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382" w:rsidRPr="004E0382" w:rsidRDefault="00414DA9" w:rsidP="004E0382">
      <w:pPr>
        <w:pStyle w:val="a5"/>
        <w:ind w:left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zh-CN"/>
        </w:rPr>
        <w:t>К вопросу 11</w:t>
      </w:r>
      <w:bookmarkStart w:id="0" w:name="_GoBack"/>
      <w:bookmarkEnd w:id="0"/>
    </w:p>
    <w:p w:rsidR="004E0382" w:rsidRPr="004E0382" w:rsidRDefault="004E0382" w:rsidP="004E0382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0382" w:rsidRPr="004E0382" w:rsidRDefault="004E0382" w:rsidP="004E0382">
      <w:pPr>
        <w:pStyle w:val="a5"/>
        <w:ind w:left="0"/>
        <w:jc w:val="center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4E0382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</w:t>
      </w:r>
      <w:r w:rsidRPr="004E0382">
        <w:rPr>
          <w:rFonts w:ascii="Times New Roman" w:eastAsia="Calibri" w:hAnsi="Times New Roman"/>
          <w:b/>
          <w:bCs/>
          <w:sz w:val="28"/>
          <w:szCs w:val="28"/>
          <w:lang w:eastAsia="zh-CN"/>
        </w:rPr>
        <w:t>предлагаемой к утверждению Общим собранием аудиторской организации для проверки годовой бухгалтерской (финансовой) отчетности Саморегулируемой организации Национальная ассоциация негосударственных пенсионных фондов за 2022 год.</w:t>
      </w:r>
    </w:p>
    <w:p w:rsidR="00B44047" w:rsidRPr="004E0382" w:rsidRDefault="00414DA9" w:rsidP="004E03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0382" w:rsidRPr="004E0382" w:rsidRDefault="004E0382" w:rsidP="004E03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 xml:space="preserve">Акционерное общество «Аудиторская фирма «Скарабей» </w:t>
      </w:r>
      <w:r w:rsidRPr="004E0382">
        <w:rPr>
          <w:color w:val="222222"/>
          <w:sz w:val="28"/>
          <w:szCs w:val="28"/>
          <w:bdr w:val="none" w:sz="0" w:space="0" w:color="auto" w:frame="1"/>
        </w:rPr>
        <w:t>(предыдущее наименование Закрытое акционерное общество «Аудиторская фирма «Скарабей»)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Сокращенное наименование организации: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АО «Скарабей»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Юридический адрес: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105082, г. Москва, ул. Большая Почтовая, д. 55/59, стр. 1, этаж 5, пом. 13.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Фактический адрес: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105082, г. Москва, ул. Большая Почтовая, д. 55/59, стр. 1, 5 эт., оф. 513.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Почтовый адрес: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105005, г. Москва, а/я № 27.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ОГРН: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1027700058605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ИНН / КПП:  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7701139571 / 770101001 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Генеральный директор: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Большакова Инна Вячеславовна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>Свидетельство о членстве в Саморегулируемой организации аудиторов Ассоциация «Содружество»</w:t>
      </w:r>
      <w:r w:rsidRPr="004E0382">
        <w:rPr>
          <w:color w:val="222222"/>
          <w:sz w:val="28"/>
          <w:szCs w:val="28"/>
          <w:bdr w:val="none" w:sz="0" w:space="0" w:color="auto" w:frame="1"/>
        </w:rPr>
        <w:t> </w:t>
      </w:r>
      <w:r w:rsidRPr="004E0382">
        <w:rPr>
          <w:color w:val="222222"/>
          <w:sz w:val="28"/>
          <w:szCs w:val="28"/>
        </w:rPr>
        <w:t> 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№ 1847 присвоено ОРНЗ 10306012252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Страхование профессиональной ответственности аудиторов: 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Страхователь ООО «СК «Согласие».</w:t>
      </w:r>
    </w:p>
    <w:p w:rsidR="004E0382" w:rsidRPr="004E0382" w:rsidRDefault="004E0382" w:rsidP="004E0382">
      <w:pPr>
        <w:pStyle w:val="a3"/>
        <w:spacing w:before="0" w:beforeAutospacing="0" w:after="0" w:afterAutospacing="0" w:line="360" w:lineRule="auto"/>
        <w:ind w:left="360" w:right="360"/>
        <w:jc w:val="both"/>
        <w:rPr>
          <w:color w:val="222222"/>
          <w:sz w:val="28"/>
          <w:szCs w:val="28"/>
        </w:rPr>
      </w:pPr>
      <w:r w:rsidRPr="004E0382">
        <w:rPr>
          <w:color w:val="222222"/>
          <w:sz w:val="28"/>
          <w:szCs w:val="28"/>
        </w:rPr>
        <w:t xml:space="preserve">Договор с регистратором на ведение реестра владельцев ценных бумаг с </w:t>
      </w:r>
      <w:r w:rsidRPr="004E0382">
        <w:rPr>
          <w:rStyle w:val="a4"/>
          <w:color w:val="222222"/>
          <w:sz w:val="28"/>
          <w:szCs w:val="28"/>
          <w:bdr w:val="none" w:sz="0" w:space="0" w:color="auto" w:frame="1"/>
        </w:rPr>
        <w:t>ЗАО «СТАТУС» от 01.04.2013 г. </w:t>
      </w:r>
    </w:p>
    <w:p w:rsidR="004E0382" w:rsidRPr="004E0382" w:rsidRDefault="004E0382" w:rsidP="004E03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E0382" w:rsidRPr="004E0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46C55"/>
    <w:multiLevelType w:val="hybridMultilevel"/>
    <w:tmpl w:val="7252584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82"/>
    <w:rsid w:val="00414DA9"/>
    <w:rsid w:val="004E0382"/>
    <w:rsid w:val="00B02B78"/>
    <w:rsid w:val="00BC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98C4"/>
  <w15:chartTrackingRefBased/>
  <w15:docId w15:val="{D30589DF-27FA-4BC6-9239-D0165D65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0382"/>
    <w:rPr>
      <w:b/>
      <w:bCs/>
    </w:rPr>
  </w:style>
  <w:style w:type="paragraph" w:styleId="a5">
    <w:name w:val="List Paragraph"/>
    <w:basedOn w:val="a"/>
    <w:uiPriority w:val="34"/>
    <w:qFormat/>
    <w:rsid w:val="004E0382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Алексей Юрьевич</dc:creator>
  <cp:keywords/>
  <dc:description/>
  <cp:lastModifiedBy>Денисов Алексей Юрьевич</cp:lastModifiedBy>
  <cp:revision>2</cp:revision>
  <dcterms:created xsi:type="dcterms:W3CDTF">2022-11-18T09:31:00Z</dcterms:created>
  <dcterms:modified xsi:type="dcterms:W3CDTF">2022-11-24T14:16:00Z</dcterms:modified>
</cp:coreProperties>
</file>