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1F54" w:rsidRDefault="000A1F54"/>
    <w:p w:rsidR="006F4C90" w:rsidRDefault="006F4C90"/>
    <w:p w:rsidR="006F4C90" w:rsidRDefault="00662EE3">
      <w:r>
        <w:rPr>
          <w:noProof/>
          <w:lang w:eastAsia="ru-RU"/>
        </w:rPr>
        <mc:AlternateContent>
          <mc:Choice Requires="wps">
            <w:drawing>
              <wp:anchor distT="45720" distB="45720" distL="114300" distR="114300" simplePos="0" relativeHeight="251661312" behindDoc="0" locked="0" layoutInCell="1" allowOverlap="1" wp14:anchorId="4758492B" wp14:editId="20FBDE19">
                <wp:simplePos x="0" y="0"/>
                <wp:positionH relativeFrom="margin">
                  <wp:align>right</wp:align>
                </wp:positionH>
                <wp:positionV relativeFrom="paragraph">
                  <wp:posOffset>1004570</wp:posOffset>
                </wp:positionV>
                <wp:extent cx="6127115" cy="2306955"/>
                <wp:effectExtent l="0" t="0" r="6985" b="0"/>
                <wp:wrapSquare wrapText="bothSides"/>
                <wp:docPr id="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7115" cy="2306955"/>
                        </a:xfrm>
                        <a:prstGeom prst="rect">
                          <a:avLst/>
                        </a:prstGeom>
                        <a:solidFill>
                          <a:srgbClr val="FFFFFF"/>
                        </a:solidFill>
                        <a:ln w="9525">
                          <a:noFill/>
                          <a:miter lim="800000"/>
                          <a:headEnd/>
                          <a:tailEnd/>
                        </a:ln>
                      </wps:spPr>
                      <wps:txbx>
                        <w:txbxContent>
                          <w:p w:rsidR="006423F4" w:rsidRPr="00C46EA1" w:rsidRDefault="006423F4" w:rsidP="006D319B">
                            <w:pPr>
                              <w:rPr>
                                <w:rFonts w:ascii="Arial" w:hAnsi="Arial" w:cs="Arial"/>
                                <w:b/>
                                <w:sz w:val="44"/>
                                <w:szCs w:val="44"/>
                              </w:rPr>
                            </w:pPr>
                            <w:r w:rsidRPr="00C46EA1">
                              <w:rPr>
                                <w:rFonts w:ascii="Arial" w:hAnsi="Arial" w:cs="Arial"/>
                                <w:b/>
                                <w:sz w:val="44"/>
                                <w:szCs w:val="44"/>
                              </w:rPr>
                              <w:t xml:space="preserve">САМОРЕГУЛИРУЕМОЙ ОРГАНИЗАЦИИ НАЦИОНАЛЬНАЯ АССОЦИАЦИЯ НЕГОСУДАРСТВЕННЫХ ПЕНСИОННЫХ ФОНДОВ </w:t>
                            </w:r>
                          </w:p>
                          <w:p w:rsidR="006423F4" w:rsidRPr="006D319B" w:rsidRDefault="006423F4" w:rsidP="006D319B">
                            <w:pPr>
                              <w:spacing w:after="0" w:line="240" w:lineRule="auto"/>
                              <w:rPr>
                                <w:rFonts w:ascii="Arial" w:hAnsi="Arial" w:cs="Arial"/>
                                <w:sz w:val="36"/>
                                <w:szCs w:val="36"/>
                              </w:rPr>
                            </w:pPr>
                            <w:r w:rsidRPr="006D319B">
                              <w:rPr>
                                <w:rFonts w:ascii="Arial" w:hAnsi="Arial" w:cs="Arial"/>
                                <w:sz w:val="36"/>
                                <w:szCs w:val="36"/>
                              </w:rPr>
                              <w:t>о деятельности за период с</w:t>
                            </w:r>
                            <w:r>
                              <w:rPr>
                                <w:rFonts w:ascii="Arial" w:hAnsi="Arial" w:cs="Arial"/>
                                <w:sz w:val="36"/>
                                <w:szCs w:val="36"/>
                              </w:rPr>
                              <w:t xml:space="preserve"> июня</w:t>
                            </w:r>
                            <w:r w:rsidRPr="006D319B">
                              <w:rPr>
                                <w:rFonts w:ascii="Arial" w:hAnsi="Arial" w:cs="Arial"/>
                                <w:sz w:val="36"/>
                                <w:szCs w:val="36"/>
                              </w:rPr>
                              <w:t xml:space="preserve"> 2021 г. </w:t>
                            </w:r>
                          </w:p>
                          <w:p w:rsidR="006423F4" w:rsidRPr="006D319B" w:rsidRDefault="006423F4" w:rsidP="006D319B">
                            <w:pPr>
                              <w:spacing w:after="0" w:line="240" w:lineRule="auto"/>
                              <w:rPr>
                                <w:rFonts w:ascii="Arial" w:hAnsi="Arial" w:cs="Arial"/>
                                <w:sz w:val="36"/>
                                <w:szCs w:val="36"/>
                              </w:rPr>
                            </w:pPr>
                            <w:r w:rsidRPr="006D319B">
                              <w:rPr>
                                <w:rFonts w:ascii="Arial" w:hAnsi="Arial" w:cs="Arial"/>
                                <w:sz w:val="36"/>
                                <w:szCs w:val="36"/>
                              </w:rPr>
                              <w:t>по</w:t>
                            </w:r>
                            <w:r>
                              <w:rPr>
                                <w:rFonts w:ascii="Arial" w:hAnsi="Arial" w:cs="Arial"/>
                                <w:sz w:val="36"/>
                                <w:szCs w:val="36"/>
                              </w:rPr>
                              <w:t xml:space="preserve"> декабрь</w:t>
                            </w:r>
                            <w:r w:rsidRPr="001809F9">
                              <w:rPr>
                                <w:rFonts w:ascii="Arial" w:hAnsi="Arial" w:cs="Arial"/>
                                <w:sz w:val="36"/>
                                <w:szCs w:val="36"/>
                              </w:rPr>
                              <w:t xml:space="preserve"> 2022 г.</w:t>
                            </w:r>
                            <w:r w:rsidRPr="006D319B">
                              <w:rPr>
                                <w:rFonts w:ascii="Arial" w:hAnsi="Arial" w:cs="Arial"/>
                                <w:sz w:val="36"/>
                                <w:szCs w:val="36"/>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758492B" id="_x0000_t202" coordsize="21600,21600" o:spt="202" path="m,l,21600r21600,l21600,xe">
                <v:stroke joinstyle="miter"/>
                <v:path gradientshapeok="t" o:connecttype="rect"/>
              </v:shapetype>
              <v:shape id="Надпись 2" o:spid="_x0000_s1026" type="#_x0000_t202" style="position:absolute;margin-left:431.25pt;margin-top:79.1pt;width:482.45pt;height:181.65pt;z-index:25166131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" stroked="f">
                <v:textbox>
                  <w:txbxContent>
                    <w:p w:rsidR="006423F4" w:rsidRPr="00C46EA1" w:rsidRDefault="006423F4" w:rsidP="006D319B">
                      <w:pPr>
                        <w:rPr>
                          <w:rFonts w:ascii="Arial" w:hAnsi="Arial" w:cs="Arial"/>
                          <w:b/>
                          <w:sz w:val="44"/>
                          <w:szCs w:val="44"/>
                        </w:rPr>
                      </w:pPr>
                      <w:r w:rsidRPr="00C46EA1">
                        <w:rPr>
                          <w:rFonts w:ascii="Arial" w:hAnsi="Arial" w:cs="Arial"/>
                          <w:b/>
                          <w:sz w:val="44"/>
                          <w:szCs w:val="44"/>
                        </w:rPr>
                        <w:t xml:space="preserve">САМОРЕГУЛИРУЕМОЙ ОРГАНИЗАЦИИ НАЦИОНАЛЬНАЯ АССОЦИАЦИЯ НЕГОСУДАРСТВЕННЫХ ПЕНСИОННЫХ ФОНДОВ </w:t>
                      </w:r>
                    </w:p>
                    <w:p w:rsidR="006423F4" w:rsidRPr="006D319B" w:rsidRDefault="006423F4" w:rsidP="006D319B">
                      <w:pPr>
                        <w:spacing w:after="0" w:line="240" w:lineRule="auto"/>
                        <w:rPr>
                          <w:rFonts w:ascii="Arial" w:hAnsi="Arial" w:cs="Arial"/>
                          <w:sz w:val="36"/>
                          <w:szCs w:val="36"/>
                        </w:rPr>
                      </w:pPr>
                      <w:r w:rsidRPr="006D319B">
                        <w:rPr>
                          <w:rFonts w:ascii="Arial" w:hAnsi="Arial" w:cs="Arial"/>
                          <w:sz w:val="36"/>
                          <w:szCs w:val="36"/>
                        </w:rPr>
                        <w:t>о деятельности за период с</w:t>
                      </w:r>
                      <w:r>
                        <w:rPr>
                          <w:rFonts w:ascii="Arial" w:hAnsi="Arial" w:cs="Arial"/>
                          <w:sz w:val="36"/>
                          <w:szCs w:val="36"/>
                        </w:rPr>
                        <w:t xml:space="preserve"> июня</w:t>
                      </w:r>
                      <w:r w:rsidRPr="006D319B">
                        <w:rPr>
                          <w:rFonts w:ascii="Arial" w:hAnsi="Arial" w:cs="Arial"/>
                          <w:sz w:val="36"/>
                          <w:szCs w:val="36"/>
                        </w:rPr>
                        <w:t xml:space="preserve"> 2021 г. </w:t>
                      </w:r>
                    </w:p>
                    <w:p w:rsidR="006423F4" w:rsidRPr="006D319B" w:rsidRDefault="006423F4" w:rsidP="006D319B">
                      <w:pPr>
                        <w:spacing w:after="0" w:line="240" w:lineRule="auto"/>
                        <w:rPr>
                          <w:rFonts w:ascii="Arial" w:hAnsi="Arial" w:cs="Arial"/>
                          <w:sz w:val="36"/>
                          <w:szCs w:val="36"/>
                        </w:rPr>
                      </w:pPr>
                      <w:r w:rsidRPr="006D319B">
                        <w:rPr>
                          <w:rFonts w:ascii="Arial" w:hAnsi="Arial" w:cs="Arial"/>
                          <w:sz w:val="36"/>
                          <w:szCs w:val="36"/>
                        </w:rPr>
                        <w:t>по</w:t>
                      </w:r>
                      <w:r>
                        <w:rPr>
                          <w:rFonts w:ascii="Arial" w:hAnsi="Arial" w:cs="Arial"/>
                          <w:sz w:val="36"/>
                          <w:szCs w:val="36"/>
                        </w:rPr>
                        <w:t xml:space="preserve"> декабрь</w:t>
                      </w:r>
                      <w:r w:rsidRPr="001809F9">
                        <w:rPr>
                          <w:rFonts w:ascii="Arial" w:hAnsi="Arial" w:cs="Arial"/>
                          <w:sz w:val="36"/>
                          <w:szCs w:val="36"/>
                        </w:rPr>
                        <w:t xml:space="preserve"> 2022 г.</w:t>
                      </w:r>
                      <w:r w:rsidRPr="006D319B">
                        <w:rPr>
                          <w:rFonts w:ascii="Arial" w:hAnsi="Arial" w:cs="Arial"/>
                          <w:sz w:val="36"/>
                          <w:szCs w:val="36"/>
                        </w:rPr>
                        <w:t xml:space="preserve"> </w:t>
                      </w:r>
                    </w:p>
                  </w:txbxContent>
                </v:textbox>
                <w10:wrap type="square" anchorx="margin"/>
              </v:shape>
            </w:pict>
          </mc:Fallback>
        </mc:AlternateContent>
      </w:r>
      <w:r w:rsidR="006D319B">
        <w:rPr>
          <w:noProof/>
          <w:lang w:eastAsia="ru-RU"/>
        </w:rPr>
        <mc:AlternateContent>
          <mc:Choice Requires="wps">
            <w:drawing>
              <wp:anchor distT="45720" distB="45720" distL="114300" distR="114300" simplePos="0" relativeHeight="251659264" behindDoc="0" locked="0" layoutInCell="1" allowOverlap="1" wp14:anchorId="701D006E" wp14:editId="23A67A85">
                <wp:simplePos x="0" y="0"/>
                <wp:positionH relativeFrom="margin">
                  <wp:align>right</wp:align>
                </wp:positionH>
                <wp:positionV relativeFrom="paragraph">
                  <wp:posOffset>386715</wp:posOffset>
                </wp:positionV>
                <wp:extent cx="6181090" cy="523875"/>
                <wp:effectExtent l="0" t="0" r="0" b="9525"/>
                <wp:wrapSquare wrapText="bothSides"/>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81090" cy="523875"/>
                        </a:xfrm>
                        <a:prstGeom prst="rect">
                          <a:avLst/>
                        </a:prstGeom>
                        <a:solidFill>
                          <a:srgbClr val="214887"/>
                        </a:solidFill>
                        <a:ln w="9525">
                          <a:noFill/>
                          <a:miter lim="800000"/>
                          <a:headEnd/>
                          <a:tailEnd/>
                        </a:ln>
                      </wps:spPr>
                      <wps:txbx>
                        <w:txbxContent>
                          <w:p w:rsidR="006423F4" w:rsidRPr="006F4C90" w:rsidRDefault="006423F4">
                            <w:pPr>
                              <w:rPr>
                                <w:color w:val="FFFFFF" w:themeColor="background1"/>
                                <w:sz w:val="56"/>
                                <w:szCs w:val="56"/>
                              </w:rPr>
                            </w:pPr>
                            <w:r w:rsidRPr="006F4C90">
                              <w:rPr>
                                <w:color w:val="FFFFFF" w:themeColor="background1"/>
                                <w:sz w:val="56"/>
                                <w:szCs w:val="56"/>
                              </w:rPr>
                              <w:t>ОТЧЕТ</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701D006E" id="_x0000_s1027" type="#_x0000_t202" style="position:absolute;margin-left:435.5pt;margin-top:30.45pt;width:486.7pt;height:41.25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" fillcolor="#214887" stroked="f">
                <v:textbox>
                  <w:txbxContent>
                    <w:p w:rsidR="006423F4" w:rsidRPr="006F4C90" w:rsidRDefault="006423F4">
                      <w:pPr>
                        <w:rPr>
                          <w:color w:val="FFFFFF" w:themeColor="background1"/>
                          <w:sz w:val="56"/>
                          <w:szCs w:val="56"/>
                        </w:rPr>
                      </w:pPr>
                      <w:r w:rsidRPr="006F4C90">
                        <w:rPr>
                          <w:color w:val="FFFFFF" w:themeColor="background1"/>
                          <w:sz w:val="56"/>
                          <w:szCs w:val="56"/>
                        </w:rPr>
                        <w:t>ОТЧЕТ</w:t>
                      </w:r>
                    </w:p>
                  </w:txbxContent>
                </v:textbox>
                <w10:wrap type="square" anchorx="margin"/>
              </v:shape>
            </w:pict>
          </mc:Fallback>
        </mc:AlternateContent>
      </w:r>
    </w:p>
    <w:p w:rsidR="006F4C90" w:rsidRDefault="00662EE3">
      <w:r>
        <w:rPr>
          <w:noProof/>
          <w:lang w:eastAsia="ru-RU"/>
        </w:rPr>
        <w:drawing>
          <wp:anchor distT="0" distB="0" distL="114300" distR="114300" simplePos="0" relativeHeight="251662336" behindDoc="0" locked="0" layoutInCell="1" allowOverlap="1" wp14:anchorId="4FB8EBF4" wp14:editId="0440C151">
            <wp:simplePos x="0" y="0"/>
            <wp:positionH relativeFrom="margin">
              <wp:align>right</wp:align>
            </wp:positionH>
            <wp:positionV relativeFrom="paragraph">
              <wp:posOffset>3388479</wp:posOffset>
            </wp:positionV>
            <wp:extent cx="6180455" cy="760730"/>
            <wp:effectExtent l="0" t="0" r="0" b="1270"/>
            <wp:wrapSquare wrapText="bothSides"/>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6180455" cy="760730"/>
                    </a:xfrm>
                    <a:prstGeom prst="rect">
                      <a:avLst/>
                    </a:prstGeom>
                  </pic:spPr>
                </pic:pic>
              </a:graphicData>
            </a:graphic>
            <wp14:sizeRelH relativeFrom="page">
              <wp14:pctWidth>0</wp14:pctWidth>
            </wp14:sizeRelH>
            <wp14:sizeRelV relativeFrom="page">
              <wp14:pctHeight>0</wp14:pctHeight>
            </wp14:sizeRelV>
          </wp:anchor>
        </w:drawing>
      </w:r>
    </w:p>
    <w:p w:rsidR="00662EE3" w:rsidRDefault="00662EE3"/>
    <w:p w:rsidR="00662EE3" w:rsidRDefault="00662EE3"/>
    <w:p w:rsidR="00662EE3" w:rsidRDefault="00662EE3"/>
    <w:p w:rsidR="00662EE3" w:rsidRDefault="00662EE3"/>
    <w:p w:rsidR="00662EE3" w:rsidRDefault="00662EE3"/>
    <w:p w:rsidR="00662EE3" w:rsidRDefault="00662EE3"/>
    <w:p w:rsidR="00662EE3" w:rsidRDefault="00662EE3"/>
    <w:p w:rsidR="00662EE3" w:rsidRDefault="00662EE3"/>
    <w:p w:rsidR="00662EE3" w:rsidRDefault="00662EE3"/>
    <w:p w:rsidR="00662EE3" w:rsidRDefault="00662EE3"/>
    <w:p w:rsidR="00662EE3" w:rsidRDefault="00662EE3"/>
    <w:p w:rsidR="00662EE3" w:rsidRDefault="00662EE3"/>
    <w:p w:rsidR="00662EE3" w:rsidRDefault="00662EE3"/>
    <w:p w:rsidR="00662EE3" w:rsidRDefault="00662EE3"/>
    <w:p w:rsidR="00662EE3" w:rsidRDefault="00662EE3"/>
    <w:p w:rsidR="00061E86" w:rsidRDefault="00061E86"/>
    <w:p w:rsidR="00061E86" w:rsidRDefault="00061E86"/>
    <w:p w:rsidR="00061E86" w:rsidRDefault="00061E86"/>
    <w:p w:rsidR="00061E86" w:rsidRDefault="00061E86"/>
    <w:p w:rsidR="00061E86" w:rsidRDefault="00061E86"/>
    <w:p w:rsidR="00061E86" w:rsidRDefault="00061E86"/>
    <w:p w:rsidR="00061E86" w:rsidRDefault="00061E86"/>
    <w:p w:rsidR="00061E86" w:rsidRDefault="00061E86"/>
    <w:p w:rsidR="00061E86" w:rsidRDefault="00061E86"/>
    <w:p w:rsidR="00061E86" w:rsidRDefault="00061E86"/>
    <w:p w:rsidR="00996C7D" w:rsidRDefault="000D13AB" w:rsidP="000D13AB">
      <w:r>
        <w:rPr>
          <w:noProof/>
          <w:lang w:eastAsia="ru-RU"/>
        </w:rPr>
        <w:lastRenderedPageBreak/>
        <mc:AlternateContent>
          <mc:Choice Requires="wps">
            <w:drawing>
              <wp:anchor distT="45720" distB="45720" distL="114300" distR="114300" simplePos="0" relativeHeight="251664384" behindDoc="0" locked="0" layoutInCell="1" allowOverlap="1" wp14:anchorId="3F6FB17C" wp14:editId="3AF8A9E7">
                <wp:simplePos x="0" y="0"/>
                <wp:positionH relativeFrom="margin">
                  <wp:align>right</wp:align>
                </wp:positionH>
                <wp:positionV relativeFrom="paragraph">
                  <wp:posOffset>22860</wp:posOffset>
                </wp:positionV>
                <wp:extent cx="6324600" cy="523875"/>
                <wp:effectExtent l="0" t="0" r="0" b="9525"/>
                <wp:wrapSquare wrapText="bothSides"/>
                <wp:docPr id="3"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24600" cy="523875"/>
                        </a:xfrm>
                        <a:prstGeom prst="rect">
                          <a:avLst/>
                        </a:prstGeom>
                        <a:solidFill>
                          <a:srgbClr val="214887"/>
                        </a:solidFill>
                        <a:ln w="9525">
                          <a:noFill/>
                          <a:miter lim="800000"/>
                          <a:headEnd/>
                          <a:tailEnd/>
                        </a:ln>
                      </wps:spPr>
                      <wps:txbx>
                        <w:txbxContent>
                          <w:p w:rsidR="006423F4" w:rsidRPr="006F4C90" w:rsidRDefault="006423F4" w:rsidP="000D13AB">
                            <w:pPr>
                              <w:rPr>
                                <w:color w:val="FFFFFF" w:themeColor="background1"/>
                                <w:sz w:val="56"/>
                                <w:szCs w:val="56"/>
                              </w:rPr>
                            </w:pPr>
                            <w:r>
                              <w:rPr>
                                <w:color w:val="FFFFFF" w:themeColor="background1"/>
                                <w:sz w:val="56"/>
                                <w:szCs w:val="56"/>
                              </w:rPr>
                              <w:t xml:space="preserve">Содержание годового отчета </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3F6FB17C" id="_x0000_s1028" type="#_x0000_t202" style="position:absolute;margin-left:446.8pt;margin-top:1.8pt;width:498pt;height:41.25pt;z-index:25166438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" fillcolor="#214887" stroked="f">
                <v:textbox>
                  <w:txbxContent>
                    <w:p w:rsidR="006423F4" w:rsidRPr="006F4C90" w:rsidRDefault="006423F4" w:rsidP="000D13AB">
                      <w:pPr>
                        <w:rPr>
                          <w:color w:val="FFFFFF" w:themeColor="background1"/>
                          <w:sz w:val="56"/>
                          <w:szCs w:val="56"/>
                        </w:rPr>
                      </w:pPr>
                      <w:r>
                        <w:rPr>
                          <w:color w:val="FFFFFF" w:themeColor="background1"/>
                          <w:sz w:val="56"/>
                          <w:szCs w:val="56"/>
                        </w:rPr>
                        <w:t xml:space="preserve">Содержание годового отчета </w:t>
                      </w:r>
                    </w:p>
                  </w:txbxContent>
                </v:textbox>
                <w10:wrap type="square" anchorx="margin"/>
              </v:shape>
            </w:pict>
          </mc:Fallback>
        </mc:AlternateContent>
      </w:r>
    </w:p>
    <w:sdt>
      <w:sdtPr>
        <w:id w:val="366960765"/>
        <w:docPartObj>
          <w:docPartGallery w:val="Table of Contents"/>
          <w:docPartUnique/>
        </w:docPartObj>
      </w:sdtPr>
      <w:sdtEndPr>
        <w:rPr>
          <w:b/>
          <w:bCs/>
        </w:rPr>
      </w:sdtEndPr>
      <w:sdtContent>
        <w:p w:rsidR="000D13AB" w:rsidRDefault="000D13AB" w:rsidP="000D13AB"/>
        <w:p w:rsidR="007E1E92" w:rsidRDefault="00F63F07">
          <w:pPr>
            <w:pStyle w:val="11"/>
            <w:tabs>
              <w:tab w:val="left" w:pos="440"/>
              <w:tab w:val="right" w:leader="dot" w:pos="10338"/>
            </w:tabs>
            <w:rPr>
              <w:noProof/>
            </w:rPr>
          </w:pPr>
          <w:r>
            <w:rPr>
              <w:rFonts w:ascii="Arial" w:hAnsi="Arial" w:cs="Arial"/>
              <w:sz w:val="28"/>
              <w:szCs w:val="28"/>
            </w:rPr>
            <w:t xml:space="preserve"> </w:t>
          </w:r>
          <w:r w:rsidR="000D13AB" w:rsidRPr="000D13AB">
            <w:rPr>
              <w:rFonts w:ascii="Arial" w:hAnsi="Arial" w:cs="Arial"/>
              <w:sz w:val="28"/>
              <w:szCs w:val="28"/>
            </w:rPr>
            <w:fldChar w:fldCharType="begin"/>
          </w:r>
          <w:r w:rsidR="000D13AB" w:rsidRPr="000D13AB">
            <w:rPr>
              <w:rFonts w:ascii="Arial" w:hAnsi="Arial" w:cs="Arial"/>
              <w:sz w:val="28"/>
              <w:szCs w:val="28"/>
            </w:rPr>
            <w:instrText xml:space="preserve"> TOC \o "1-3" \h \z \u </w:instrText>
          </w:r>
          <w:r w:rsidR="000D13AB" w:rsidRPr="000D13AB">
            <w:rPr>
              <w:rFonts w:ascii="Arial" w:hAnsi="Arial" w:cs="Arial"/>
              <w:sz w:val="28"/>
              <w:szCs w:val="28"/>
            </w:rPr>
            <w:fldChar w:fldCharType="separate"/>
          </w:r>
        </w:p>
        <w:p w:rsidR="007E1E92" w:rsidRDefault="006423F4">
          <w:pPr>
            <w:pStyle w:val="11"/>
            <w:tabs>
              <w:tab w:val="left" w:pos="440"/>
              <w:tab w:val="right" w:leader="dot" w:pos="10338"/>
            </w:tabs>
            <w:rPr>
              <w:rFonts w:eastAsiaTheme="minorEastAsia"/>
              <w:noProof/>
              <w:lang w:eastAsia="ru-RU"/>
            </w:rPr>
          </w:pPr>
          <w:hyperlink w:anchor="_Toc120810516" w:history="1">
            <w:r w:rsidR="007E1E92" w:rsidRPr="00066BBB">
              <w:rPr>
                <w:rStyle w:val="a4"/>
                <w:rFonts w:ascii="Arial" w:hAnsi="Arial" w:cs="Arial"/>
                <w:b/>
                <w:noProof/>
              </w:rPr>
              <w:t>I.</w:t>
            </w:r>
            <w:r w:rsidR="007E1E92">
              <w:rPr>
                <w:rFonts w:eastAsiaTheme="minorEastAsia"/>
                <w:noProof/>
                <w:lang w:eastAsia="ru-RU"/>
              </w:rPr>
              <w:tab/>
            </w:r>
            <w:r w:rsidR="007E1E92" w:rsidRPr="00066BBB">
              <w:rPr>
                <w:rStyle w:val="a4"/>
                <w:rFonts w:ascii="Arial" w:hAnsi="Arial" w:cs="Arial"/>
                <w:b/>
                <w:noProof/>
              </w:rPr>
              <w:t>Введение. НАПФ сегодня</w:t>
            </w:r>
            <w:r w:rsidR="007E1E92">
              <w:rPr>
                <w:noProof/>
                <w:webHidden/>
              </w:rPr>
              <w:tab/>
            </w:r>
            <w:r w:rsidR="007E1E92">
              <w:rPr>
                <w:noProof/>
                <w:webHidden/>
              </w:rPr>
              <w:fldChar w:fldCharType="begin"/>
            </w:r>
            <w:r w:rsidR="007E1E92">
              <w:rPr>
                <w:noProof/>
                <w:webHidden/>
              </w:rPr>
              <w:instrText xml:space="preserve"> PAGEREF _Toc120810516 \h </w:instrText>
            </w:r>
            <w:r w:rsidR="007E1E92">
              <w:rPr>
                <w:noProof/>
                <w:webHidden/>
              </w:rPr>
            </w:r>
            <w:r w:rsidR="007E1E92">
              <w:rPr>
                <w:noProof/>
                <w:webHidden/>
              </w:rPr>
              <w:fldChar w:fldCharType="separate"/>
            </w:r>
            <w:r w:rsidR="007E1E92">
              <w:rPr>
                <w:noProof/>
                <w:webHidden/>
              </w:rPr>
              <w:t>3</w:t>
            </w:r>
            <w:r w:rsidR="007E1E92">
              <w:rPr>
                <w:noProof/>
                <w:webHidden/>
              </w:rPr>
              <w:fldChar w:fldCharType="end"/>
            </w:r>
          </w:hyperlink>
        </w:p>
        <w:p w:rsidR="007E1E92" w:rsidRDefault="006423F4">
          <w:pPr>
            <w:pStyle w:val="11"/>
            <w:tabs>
              <w:tab w:val="left" w:pos="440"/>
              <w:tab w:val="right" w:leader="dot" w:pos="10338"/>
            </w:tabs>
            <w:rPr>
              <w:rFonts w:eastAsiaTheme="minorEastAsia"/>
              <w:noProof/>
              <w:lang w:eastAsia="ru-RU"/>
            </w:rPr>
          </w:pPr>
          <w:hyperlink w:anchor="_Toc120810517" w:history="1">
            <w:r w:rsidR="007E1E92" w:rsidRPr="00066BBB">
              <w:rPr>
                <w:rStyle w:val="a4"/>
                <w:rFonts w:ascii="Arial" w:hAnsi="Arial" w:cs="Arial"/>
                <w:b/>
                <w:noProof/>
              </w:rPr>
              <w:t>II.</w:t>
            </w:r>
            <w:r w:rsidR="007E1E92">
              <w:rPr>
                <w:rFonts w:eastAsiaTheme="minorEastAsia"/>
                <w:noProof/>
                <w:lang w:eastAsia="ru-RU"/>
              </w:rPr>
              <w:tab/>
            </w:r>
            <w:r w:rsidR="007E1E92" w:rsidRPr="00066BBB">
              <w:rPr>
                <w:rStyle w:val="a4"/>
                <w:rFonts w:ascii="Arial" w:hAnsi="Arial" w:cs="Arial"/>
                <w:b/>
                <w:noProof/>
              </w:rPr>
              <w:t>Деятельность Аппарата НАПФ</w:t>
            </w:r>
            <w:r w:rsidR="007E1E92">
              <w:rPr>
                <w:noProof/>
                <w:webHidden/>
              </w:rPr>
              <w:tab/>
            </w:r>
            <w:r w:rsidR="007E1E92">
              <w:rPr>
                <w:noProof/>
                <w:webHidden/>
              </w:rPr>
              <w:fldChar w:fldCharType="begin"/>
            </w:r>
            <w:r w:rsidR="007E1E92">
              <w:rPr>
                <w:noProof/>
                <w:webHidden/>
              </w:rPr>
              <w:instrText xml:space="preserve"> PAGEREF _Toc120810517 \h </w:instrText>
            </w:r>
            <w:r w:rsidR="007E1E92">
              <w:rPr>
                <w:noProof/>
                <w:webHidden/>
              </w:rPr>
            </w:r>
            <w:r w:rsidR="007E1E92">
              <w:rPr>
                <w:noProof/>
                <w:webHidden/>
              </w:rPr>
              <w:fldChar w:fldCharType="separate"/>
            </w:r>
            <w:r w:rsidR="007E1E92">
              <w:rPr>
                <w:noProof/>
                <w:webHidden/>
              </w:rPr>
              <w:t>6</w:t>
            </w:r>
            <w:r w:rsidR="007E1E92">
              <w:rPr>
                <w:noProof/>
                <w:webHidden/>
              </w:rPr>
              <w:fldChar w:fldCharType="end"/>
            </w:r>
          </w:hyperlink>
        </w:p>
        <w:p w:rsidR="007E1E92" w:rsidRDefault="006423F4">
          <w:pPr>
            <w:pStyle w:val="11"/>
            <w:tabs>
              <w:tab w:val="left" w:pos="660"/>
              <w:tab w:val="right" w:leader="dot" w:pos="10338"/>
            </w:tabs>
            <w:rPr>
              <w:rFonts w:eastAsiaTheme="minorEastAsia"/>
              <w:noProof/>
              <w:lang w:eastAsia="ru-RU"/>
            </w:rPr>
          </w:pPr>
          <w:hyperlink w:anchor="_Toc120810518" w:history="1">
            <w:r w:rsidR="007E1E92" w:rsidRPr="00066BBB">
              <w:rPr>
                <w:rStyle w:val="a4"/>
                <w:rFonts w:ascii="Arial" w:hAnsi="Arial" w:cs="Arial"/>
                <w:b/>
                <w:noProof/>
              </w:rPr>
              <w:t>III.</w:t>
            </w:r>
            <w:r w:rsidR="007E1E92">
              <w:rPr>
                <w:rFonts w:eastAsiaTheme="minorEastAsia"/>
                <w:noProof/>
                <w:lang w:eastAsia="ru-RU"/>
              </w:rPr>
              <w:tab/>
            </w:r>
            <w:r w:rsidR="007E1E92" w:rsidRPr="00066BBB">
              <w:rPr>
                <w:rStyle w:val="a4"/>
                <w:rFonts w:ascii="Arial" w:hAnsi="Arial" w:cs="Arial"/>
                <w:b/>
                <w:noProof/>
              </w:rPr>
              <w:t>Законотворческая деятельность.</w:t>
            </w:r>
            <w:r w:rsidR="007E1E92">
              <w:rPr>
                <w:noProof/>
                <w:webHidden/>
              </w:rPr>
              <w:tab/>
            </w:r>
            <w:r w:rsidR="007E1E92">
              <w:rPr>
                <w:noProof/>
                <w:webHidden/>
              </w:rPr>
              <w:fldChar w:fldCharType="begin"/>
            </w:r>
            <w:r w:rsidR="007E1E92">
              <w:rPr>
                <w:noProof/>
                <w:webHidden/>
              </w:rPr>
              <w:instrText xml:space="preserve"> PAGEREF _Toc120810518 \h </w:instrText>
            </w:r>
            <w:r w:rsidR="007E1E92">
              <w:rPr>
                <w:noProof/>
                <w:webHidden/>
              </w:rPr>
            </w:r>
            <w:r w:rsidR="007E1E92">
              <w:rPr>
                <w:noProof/>
                <w:webHidden/>
              </w:rPr>
              <w:fldChar w:fldCharType="separate"/>
            </w:r>
            <w:r w:rsidR="007E1E92">
              <w:rPr>
                <w:noProof/>
                <w:webHidden/>
              </w:rPr>
              <w:t>7</w:t>
            </w:r>
            <w:r w:rsidR="007E1E92">
              <w:rPr>
                <w:noProof/>
                <w:webHidden/>
              </w:rPr>
              <w:fldChar w:fldCharType="end"/>
            </w:r>
          </w:hyperlink>
        </w:p>
        <w:p w:rsidR="007E1E92" w:rsidRDefault="006423F4">
          <w:pPr>
            <w:pStyle w:val="11"/>
            <w:tabs>
              <w:tab w:val="left" w:pos="660"/>
              <w:tab w:val="right" w:leader="dot" w:pos="10338"/>
            </w:tabs>
            <w:rPr>
              <w:rFonts w:eastAsiaTheme="minorEastAsia"/>
              <w:noProof/>
              <w:lang w:eastAsia="ru-RU"/>
            </w:rPr>
          </w:pPr>
          <w:hyperlink w:anchor="_Toc120810519" w:history="1">
            <w:r w:rsidR="007E1E92" w:rsidRPr="00066BBB">
              <w:rPr>
                <w:rStyle w:val="a4"/>
                <w:rFonts w:ascii="Arial" w:hAnsi="Arial" w:cs="Arial"/>
                <w:b/>
                <w:noProof/>
              </w:rPr>
              <w:t>IV.</w:t>
            </w:r>
            <w:r w:rsidR="007E1E92">
              <w:rPr>
                <w:rFonts w:eastAsiaTheme="minorEastAsia"/>
                <w:noProof/>
                <w:lang w:eastAsia="ru-RU"/>
              </w:rPr>
              <w:tab/>
            </w:r>
            <w:r w:rsidR="007E1E92" w:rsidRPr="00066BBB">
              <w:rPr>
                <w:rStyle w:val="a4"/>
                <w:rFonts w:ascii="Arial" w:hAnsi="Arial" w:cs="Arial"/>
                <w:b/>
                <w:noProof/>
              </w:rPr>
              <w:t>Рабочие и коллегиальные органы НАПФ</w:t>
            </w:r>
            <w:r w:rsidR="007E1E92">
              <w:rPr>
                <w:noProof/>
                <w:webHidden/>
              </w:rPr>
              <w:tab/>
            </w:r>
            <w:r w:rsidR="007E1E92">
              <w:rPr>
                <w:noProof/>
                <w:webHidden/>
              </w:rPr>
              <w:fldChar w:fldCharType="begin"/>
            </w:r>
            <w:r w:rsidR="007E1E92">
              <w:rPr>
                <w:noProof/>
                <w:webHidden/>
              </w:rPr>
              <w:instrText xml:space="preserve"> PAGEREF _Toc120810519 \h </w:instrText>
            </w:r>
            <w:r w:rsidR="007E1E92">
              <w:rPr>
                <w:noProof/>
                <w:webHidden/>
              </w:rPr>
            </w:r>
            <w:r w:rsidR="007E1E92">
              <w:rPr>
                <w:noProof/>
                <w:webHidden/>
              </w:rPr>
              <w:fldChar w:fldCharType="separate"/>
            </w:r>
            <w:r w:rsidR="007E1E92">
              <w:rPr>
                <w:noProof/>
                <w:webHidden/>
              </w:rPr>
              <w:t>10</w:t>
            </w:r>
            <w:r w:rsidR="007E1E92">
              <w:rPr>
                <w:noProof/>
                <w:webHidden/>
              </w:rPr>
              <w:fldChar w:fldCharType="end"/>
            </w:r>
          </w:hyperlink>
        </w:p>
        <w:p w:rsidR="007E1E92" w:rsidRDefault="006423F4">
          <w:pPr>
            <w:pStyle w:val="21"/>
            <w:tabs>
              <w:tab w:val="right" w:leader="dot" w:pos="10338"/>
            </w:tabs>
            <w:rPr>
              <w:rFonts w:eastAsiaTheme="minorEastAsia"/>
              <w:noProof/>
              <w:lang w:eastAsia="ru-RU"/>
            </w:rPr>
          </w:pPr>
          <w:hyperlink w:anchor="_Toc120810520" w:history="1">
            <w:r w:rsidR="007E1E92" w:rsidRPr="00066BBB">
              <w:rPr>
                <w:rStyle w:val="a4"/>
                <w:rFonts w:ascii="Arial" w:hAnsi="Arial" w:cs="Arial"/>
                <w:b/>
                <w:noProof/>
              </w:rPr>
              <w:t>4.1 Комитеты НАПФ</w:t>
            </w:r>
            <w:r w:rsidR="007E1E92">
              <w:rPr>
                <w:noProof/>
                <w:webHidden/>
              </w:rPr>
              <w:tab/>
            </w:r>
            <w:r w:rsidR="007E1E92">
              <w:rPr>
                <w:noProof/>
                <w:webHidden/>
              </w:rPr>
              <w:fldChar w:fldCharType="begin"/>
            </w:r>
            <w:r w:rsidR="007E1E92">
              <w:rPr>
                <w:noProof/>
                <w:webHidden/>
              </w:rPr>
              <w:instrText xml:space="preserve"> PAGEREF _Toc120810520 \h </w:instrText>
            </w:r>
            <w:r w:rsidR="007E1E92">
              <w:rPr>
                <w:noProof/>
                <w:webHidden/>
              </w:rPr>
            </w:r>
            <w:r w:rsidR="007E1E92">
              <w:rPr>
                <w:noProof/>
                <w:webHidden/>
              </w:rPr>
              <w:fldChar w:fldCharType="separate"/>
            </w:r>
            <w:r w:rsidR="007E1E92">
              <w:rPr>
                <w:noProof/>
                <w:webHidden/>
              </w:rPr>
              <w:t>10</w:t>
            </w:r>
            <w:r w:rsidR="007E1E92">
              <w:rPr>
                <w:noProof/>
                <w:webHidden/>
              </w:rPr>
              <w:fldChar w:fldCharType="end"/>
            </w:r>
          </w:hyperlink>
        </w:p>
        <w:p w:rsidR="007E1E92" w:rsidRDefault="006423F4">
          <w:pPr>
            <w:pStyle w:val="31"/>
            <w:tabs>
              <w:tab w:val="right" w:leader="dot" w:pos="10338"/>
            </w:tabs>
            <w:rPr>
              <w:rFonts w:eastAsiaTheme="minorEastAsia"/>
              <w:noProof/>
              <w:lang w:eastAsia="ru-RU"/>
            </w:rPr>
          </w:pPr>
          <w:hyperlink w:anchor="_Toc120810521" w:history="1">
            <w:r w:rsidR="007E1E92" w:rsidRPr="00066BBB">
              <w:rPr>
                <w:rStyle w:val="a4"/>
                <w:rFonts w:ascii="Arial" w:hAnsi="Arial" w:cs="Arial"/>
                <w:b/>
                <w:noProof/>
              </w:rPr>
              <w:t>4.1.1. Комитет по стратегии пенсионного рынка</w:t>
            </w:r>
            <w:r w:rsidR="007E1E92">
              <w:rPr>
                <w:noProof/>
                <w:webHidden/>
              </w:rPr>
              <w:tab/>
            </w:r>
            <w:r w:rsidR="007E1E92">
              <w:rPr>
                <w:noProof/>
                <w:webHidden/>
              </w:rPr>
              <w:fldChar w:fldCharType="begin"/>
            </w:r>
            <w:r w:rsidR="007E1E92">
              <w:rPr>
                <w:noProof/>
                <w:webHidden/>
              </w:rPr>
              <w:instrText xml:space="preserve"> PAGEREF _Toc120810521 \h </w:instrText>
            </w:r>
            <w:r w:rsidR="007E1E92">
              <w:rPr>
                <w:noProof/>
                <w:webHidden/>
              </w:rPr>
            </w:r>
            <w:r w:rsidR="007E1E92">
              <w:rPr>
                <w:noProof/>
                <w:webHidden/>
              </w:rPr>
              <w:fldChar w:fldCharType="separate"/>
            </w:r>
            <w:r w:rsidR="007E1E92">
              <w:rPr>
                <w:noProof/>
                <w:webHidden/>
              </w:rPr>
              <w:t>10</w:t>
            </w:r>
            <w:r w:rsidR="007E1E92">
              <w:rPr>
                <w:noProof/>
                <w:webHidden/>
              </w:rPr>
              <w:fldChar w:fldCharType="end"/>
            </w:r>
          </w:hyperlink>
        </w:p>
        <w:p w:rsidR="007E1E92" w:rsidRDefault="006423F4">
          <w:pPr>
            <w:pStyle w:val="31"/>
            <w:tabs>
              <w:tab w:val="right" w:leader="dot" w:pos="10338"/>
            </w:tabs>
            <w:rPr>
              <w:rFonts w:eastAsiaTheme="minorEastAsia"/>
              <w:noProof/>
              <w:lang w:eastAsia="ru-RU"/>
            </w:rPr>
          </w:pPr>
          <w:hyperlink w:anchor="_Toc120810522" w:history="1">
            <w:r w:rsidR="007E1E92" w:rsidRPr="00066BBB">
              <w:rPr>
                <w:rStyle w:val="a4"/>
                <w:rFonts w:ascii="Arial" w:hAnsi="Arial" w:cs="Arial"/>
                <w:b/>
                <w:noProof/>
              </w:rPr>
              <w:t>4.1.2. Комитет по вопросам бухучета и налогообложения деятельности НПФ</w:t>
            </w:r>
            <w:r w:rsidR="007E1E92">
              <w:rPr>
                <w:noProof/>
                <w:webHidden/>
              </w:rPr>
              <w:tab/>
            </w:r>
            <w:r w:rsidR="007E1E92">
              <w:rPr>
                <w:noProof/>
                <w:webHidden/>
              </w:rPr>
              <w:fldChar w:fldCharType="begin"/>
            </w:r>
            <w:r w:rsidR="007E1E92">
              <w:rPr>
                <w:noProof/>
                <w:webHidden/>
              </w:rPr>
              <w:instrText xml:space="preserve"> PAGEREF _Toc120810522 \h </w:instrText>
            </w:r>
            <w:r w:rsidR="007E1E92">
              <w:rPr>
                <w:noProof/>
                <w:webHidden/>
              </w:rPr>
            </w:r>
            <w:r w:rsidR="007E1E92">
              <w:rPr>
                <w:noProof/>
                <w:webHidden/>
              </w:rPr>
              <w:fldChar w:fldCharType="separate"/>
            </w:r>
            <w:r w:rsidR="007E1E92">
              <w:rPr>
                <w:noProof/>
                <w:webHidden/>
              </w:rPr>
              <w:t>75</w:t>
            </w:r>
            <w:r w:rsidR="007E1E92">
              <w:rPr>
                <w:noProof/>
                <w:webHidden/>
              </w:rPr>
              <w:fldChar w:fldCharType="end"/>
            </w:r>
          </w:hyperlink>
        </w:p>
        <w:p w:rsidR="007E1E92" w:rsidRDefault="006423F4">
          <w:pPr>
            <w:pStyle w:val="31"/>
            <w:tabs>
              <w:tab w:val="right" w:leader="dot" w:pos="10338"/>
            </w:tabs>
            <w:rPr>
              <w:rFonts w:eastAsiaTheme="minorEastAsia"/>
              <w:noProof/>
              <w:lang w:eastAsia="ru-RU"/>
            </w:rPr>
          </w:pPr>
          <w:hyperlink w:anchor="_Toc120810523" w:history="1">
            <w:r w:rsidR="007E1E92" w:rsidRPr="00066BBB">
              <w:rPr>
                <w:rStyle w:val="a4"/>
                <w:rFonts w:ascii="Arial" w:hAnsi="Arial" w:cs="Arial"/>
                <w:b/>
                <w:noProof/>
              </w:rPr>
              <w:t>4.1.3. Комитет по негосударственному пенсионному обеспечению и обязательному пенсионном страхованию</w:t>
            </w:r>
            <w:r w:rsidR="007E1E92">
              <w:rPr>
                <w:noProof/>
                <w:webHidden/>
              </w:rPr>
              <w:tab/>
            </w:r>
            <w:r w:rsidR="007E1E92">
              <w:rPr>
                <w:noProof/>
                <w:webHidden/>
              </w:rPr>
              <w:fldChar w:fldCharType="begin"/>
            </w:r>
            <w:r w:rsidR="007E1E92">
              <w:rPr>
                <w:noProof/>
                <w:webHidden/>
              </w:rPr>
              <w:instrText xml:space="preserve"> PAGEREF _Toc120810523 \h </w:instrText>
            </w:r>
            <w:r w:rsidR="007E1E92">
              <w:rPr>
                <w:noProof/>
                <w:webHidden/>
              </w:rPr>
            </w:r>
            <w:r w:rsidR="007E1E92">
              <w:rPr>
                <w:noProof/>
                <w:webHidden/>
              </w:rPr>
              <w:fldChar w:fldCharType="separate"/>
            </w:r>
            <w:r w:rsidR="007E1E92">
              <w:rPr>
                <w:noProof/>
                <w:webHidden/>
              </w:rPr>
              <w:t>166</w:t>
            </w:r>
            <w:r w:rsidR="007E1E92">
              <w:rPr>
                <w:noProof/>
                <w:webHidden/>
              </w:rPr>
              <w:fldChar w:fldCharType="end"/>
            </w:r>
          </w:hyperlink>
        </w:p>
        <w:p w:rsidR="007E1E92" w:rsidRDefault="006423F4">
          <w:pPr>
            <w:pStyle w:val="31"/>
            <w:tabs>
              <w:tab w:val="left" w:pos="1320"/>
              <w:tab w:val="right" w:leader="dot" w:pos="10338"/>
            </w:tabs>
            <w:rPr>
              <w:rFonts w:eastAsiaTheme="minorEastAsia"/>
              <w:noProof/>
              <w:lang w:eastAsia="ru-RU"/>
            </w:rPr>
          </w:pPr>
          <w:hyperlink w:anchor="_Toc120810524" w:history="1">
            <w:r w:rsidR="007E1E92" w:rsidRPr="00066BBB">
              <w:rPr>
                <w:rStyle w:val="a4"/>
                <w:rFonts w:ascii="Arial" w:hAnsi="Arial" w:cs="Arial"/>
                <w:b/>
                <w:noProof/>
              </w:rPr>
              <w:t>4.1.4.</w:t>
            </w:r>
            <w:r w:rsidR="007E1E92">
              <w:rPr>
                <w:rFonts w:eastAsiaTheme="minorEastAsia"/>
                <w:noProof/>
                <w:lang w:eastAsia="ru-RU"/>
              </w:rPr>
              <w:tab/>
            </w:r>
            <w:r w:rsidR="007E1E92" w:rsidRPr="00066BBB">
              <w:rPr>
                <w:rStyle w:val="a4"/>
                <w:rFonts w:ascii="Arial" w:hAnsi="Arial" w:cs="Arial"/>
                <w:b/>
                <w:noProof/>
              </w:rPr>
              <w:t>Комитет по вопросам риск-менеджмента</w:t>
            </w:r>
            <w:r w:rsidR="007E1E92">
              <w:rPr>
                <w:noProof/>
                <w:webHidden/>
              </w:rPr>
              <w:tab/>
            </w:r>
            <w:r w:rsidR="007E1E92">
              <w:rPr>
                <w:noProof/>
                <w:webHidden/>
              </w:rPr>
              <w:fldChar w:fldCharType="begin"/>
            </w:r>
            <w:r w:rsidR="007E1E92">
              <w:rPr>
                <w:noProof/>
                <w:webHidden/>
              </w:rPr>
              <w:instrText xml:space="preserve"> PAGEREF _Toc120810524 \h </w:instrText>
            </w:r>
            <w:r w:rsidR="007E1E92">
              <w:rPr>
                <w:noProof/>
                <w:webHidden/>
              </w:rPr>
            </w:r>
            <w:r w:rsidR="007E1E92">
              <w:rPr>
                <w:noProof/>
                <w:webHidden/>
              </w:rPr>
              <w:fldChar w:fldCharType="separate"/>
            </w:r>
            <w:r w:rsidR="007E1E92">
              <w:rPr>
                <w:noProof/>
                <w:webHidden/>
              </w:rPr>
              <w:t>174</w:t>
            </w:r>
            <w:r w:rsidR="007E1E92">
              <w:rPr>
                <w:noProof/>
                <w:webHidden/>
              </w:rPr>
              <w:fldChar w:fldCharType="end"/>
            </w:r>
          </w:hyperlink>
        </w:p>
        <w:p w:rsidR="007E1E92" w:rsidRDefault="006423F4">
          <w:pPr>
            <w:pStyle w:val="31"/>
            <w:tabs>
              <w:tab w:val="left" w:pos="1320"/>
              <w:tab w:val="right" w:leader="dot" w:pos="10338"/>
            </w:tabs>
            <w:rPr>
              <w:rFonts w:eastAsiaTheme="minorEastAsia"/>
              <w:noProof/>
              <w:lang w:eastAsia="ru-RU"/>
            </w:rPr>
          </w:pPr>
          <w:hyperlink w:anchor="_Toc120810525" w:history="1">
            <w:r w:rsidR="007E1E92" w:rsidRPr="00066BBB">
              <w:rPr>
                <w:rStyle w:val="a4"/>
                <w:rFonts w:ascii="Arial" w:hAnsi="Arial" w:cs="Arial"/>
                <w:b/>
                <w:noProof/>
              </w:rPr>
              <w:t>4.1.5.</w:t>
            </w:r>
            <w:r w:rsidR="007E1E92">
              <w:rPr>
                <w:rFonts w:eastAsiaTheme="minorEastAsia"/>
                <w:noProof/>
                <w:lang w:eastAsia="ru-RU"/>
              </w:rPr>
              <w:tab/>
            </w:r>
            <w:r w:rsidR="007E1E92" w:rsidRPr="00066BBB">
              <w:rPr>
                <w:rStyle w:val="a4"/>
                <w:rFonts w:ascii="Arial" w:hAnsi="Arial" w:cs="Arial"/>
                <w:b/>
                <w:noProof/>
              </w:rPr>
              <w:t>Актуарный комитет</w:t>
            </w:r>
            <w:r w:rsidR="007E1E92">
              <w:rPr>
                <w:noProof/>
                <w:webHidden/>
              </w:rPr>
              <w:tab/>
            </w:r>
            <w:r w:rsidR="007E1E92">
              <w:rPr>
                <w:noProof/>
                <w:webHidden/>
              </w:rPr>
              <w:fldChar w:fldCharType="begin"/>
            </w:r>
            <w:r w:rsidR="007E1E92">
              <w:rPr>
                <w:noProof/>
                <w:webHidden/>
              </w:rPr>
              <w:instrText xml:space="preserve"> PAGEREF _Toc120810525 \h </w:instrText>
            </w:r>
            <w:r w:rsidR="007E1E92">
              <w:rPr>
                <w:noProof/>
                <w:webHidden/>
              </w:rPr>
            </w:r>
            <w:r w:rsidR="007E1E92">
              <w:rPr>
                <w:noProof/>
                <w:webHidden/>
              </w:rPr>
              <w:fldChar w:fldCharType="separate"/>
            </w:r>
            <w:r w:rsidR="007E1E92">
              <w:rPr>
                <w:noProof/>
                <w:webHidden/>
              </w:rPr>
              <w:t>178</w:t>
            </w:r>
            <w:r w:rsidR="007E1E92">
              <w:rPr>
                <w:noProof/>
                <w:webHidden/>
              </w:rPr>
              <w:fldChar w:fldCharType="end"/>
            </w:r>
          </w:hyperlink>
        </w:p>
        <w:p w:rsidR="007E1E92" w:rsidRDefault="006423F4">
          <w:pPr>
            <w:pStyle w:val="31"/>
            <w:tabs>
              <w:tab w:val="left" w:pos="1320"/>
              <w:tab w:val="right" w:leader="dot" w:pos="10338"/>
            </w:tabs>
            <w:rPr>
              <w:rFonts w:eastAsiaTheme="minorEastAsia"/>
              <w:noProof/>
              <w:lang w:eastAsia="ru-RU"/>
            </w:rPr>
          </w:pPr>
          <w:hyperlink w:anchor="_Toc120810526" w:history="1">
            <w:r w:rsidR="007E1E92" w:rsidRPr="00066BBB">
              <w:rPr>
                <w:rStyle w:val="a4"/>
                <w:rFonts w:ascii="Arial" w:hAnsi="Arial" w:cs="Arial"/>
                <w:b/>
                <w:noProof/>
              </w:rPr>
              <w:t>4.1.6.</w:t>
            </w:r>
            <w:r w:rsidR="007E1E92">
              <w:rPr>
                <w:rFonts w:eastAsiaTheme="minorEastAsia"/>
                <w:noProof/>
                <w:lang w:eastAsia="ru-RU"/>
              </w:rPr>
              <w:tab/>
            </w:r>
            <w:r w:rsidR="007E1E92" w:rsidRPr="00066BBB">
              <w:rPr>
                <w:rStyle w:val="a4"/>
                <w:rFonts w:ascii="Arial" w:hAnsi="Arial" w:cs="Arial"/>
                <w:b/>
                <w:noProof/>
              </w:rPr>
              <w:t>Юридический комитет</w:t>
            </w:r>
            <w:r w:rsidR="007E1E92">
              <w:rPr>
                <w:noProof/>
                <w:webHidden/>
              </w:rPr>
              <w:tab/>
            </w:r>
            <w:r w:rsidR="007E1E92">
              <w:rPr>
                <w:noProof/>
                <w:webHidden/>
              </w:rPr>
              <w:fldChar w:fldCharType="begin"/>
            </w:r>
            <w:r w:rsidR="007E1E92">
              <w:rPr>
                <w:noProof/>
                <w:webHidden/>
              </w:rPr>
              <w:instrText xml:space="preserve"> PAGEREF _Toc120810526 \h </w:instrText>
            </w:r>
            <w:r w:rsidR="007E1E92">
              <w:rPr>
                <w:noProof/>
                <w:webHidden/>
              </w:rPr>
            </w:r>
            <w:r w:rsidR="007E1E92">
              <w:rPr>
                <w:noProof/>
                <w:webHidden/>
              </w:rPr>
              <w:fldChar w:fldCharType="separate"/>
            </w:r>
            <w:r w:rsidR="007E1E92">
              <w:rPr>
                <w:noProof/>
                <w:webHidden/>
              </w:rPr>
              <w:t>186</w:t>
            </w:r>
            <w:r w:rsidR="007E1E92">
              <w:rPr>
                <w:noProof/>
                <w:webHidden/>
              </w:rPr>
              <w:fldChar w:fldCharType="end"/>
            </w:r>
          </w:hyperlink>
        </w:p>
        <w:p w:rsidR="007E1E92" w:rsidRDefault="006423F4">
          <w:pPr>
            <w:pStyle w:val="31"/>
            <w:tabs>
              <w:tab w:val="left" w:pos="1320"/>
              <w:tab w:val="right" w:leader="dot" w:pos="10338"/>
            </w:tabs>
            <w:rPr>
              <w:rFonts w:eastAsiaTheme="minorEastAsia"/>
              <w:noProof/>
              <w:lang w:eastAsia="ru-RU"/>
            </w:rPr>
          </w:pPr>
          <w:hyperlink w:anchor="_Toc120810527" w:history="1">
            <w:r w:rsidR="007E1E92" w:rsidRPr="00066BBB">
              <w:rPr>
                <w:rStyle w:val="a4"/>
                <w:rFonts w:ascii="Arial" w:hAnsi="Arial" w:cs="Arial"/>
                <w:b/>
                <w:noProof/>
              </w:rPr>
              <w:t>4.1.7.</w:t>
            </w:r>
            <w:r w:rsidR="007E1E92">
              <w:rPr>
                <w:rFonts w:eastAsiaTheme="minorEastAsia"/>
                <w:noProof/>
                <w:lang w:eastAsia="ru-RU"/>
              </w:rPr>
              <w:tab/>
            </w:r>
            <w:r w:rsidR="007E1E92" w:rsidRPr="00066BBB">
              <w:rPr>
                <w:rStyle w:val="a4"/>
                <w:rFonts w:ascii="Arial" w:hAnsi="Arial" w:cs="Arial"/>
                <w:b/>
                <w:noProof/>
              </w:rPr>
              <w:t>Комитет по вопросам инвестиционной деятельности НПФ</w:t>
            </w:r>
            <w:r w:rsidR="007E1E92">
              <w:rPr>
                <w:noProof/>
                <w:webHidden/>
              </w:rPr>
              <w:tab/>
            </w:r>
            <w:r w:rsidR="007E1E92">
              <w:rPr>
                <w:noProof/>
                <w:webHidden/>
              </w:rPr>
              <w:fldChar w:fldCharType="begin"/>
            </w:r>
            <w:r w:rsidR="007E1E92">
              <w:rPr>
                <w:noProof/>
                <w:webHidden/>
              </w:rPr>
              <w:instrText xml:space="preserve"> PAGEREF _Toc120810527 \h </w:instrText>
            </w:r>
            <w:r w:rsidR="007E1E92">
              <w:rPr>
                <w:noProof/>
                <w:webHidden/>
              </w:rPr>
            </w:r>
            <w:r w:rsidR="007E1E92">
              <w:rPr>
                <w:noProof/>
                <w:webHidden/>
              </w:rPr>
              <w:fldChar w:fldCharType="separate"/>
            </w:r>
            <w:r w:rsidR="007E1E92">
              <w:rPr>
                <w:noProof/>
                <w:webHidden/>
              </w:rPr>
              <w:t>187</w:t>
            </w:r>
            <w:r w:rsidR="007E1E92">
              <w:rPr>
                <w:noProof/>
                <w:webHidden/>
              </w:rPr>
              <w:fldChar w:fldCharType="end"/>
            </w:r>
          </w:hyperlink>
        </w:p>
        <w:p w:rsidR="007E1E92" w:rsidRDefault="006423F4">
          <w:pPr>
            <w:pStyle w:val="21"/>
            <w:tabs>
              <w:tab w:val="left" w:pos="880"/>
              <w:tab w:val="right" w:leader="dot" w:pos="10338"/>
            </w:tabs>
            <w:rPr>
              <w:rFonts w:eastAsiaTheme="minorEastAsia"/>
              <w:noProof/>
              <w:lang w:eastAsia="ru-RU"/>
            </w:rPr>
          </w:pPr>
          <w:hyperlink w:anchor="_Toc120810528" w:history="1">
            <w:r w:rsidR="007E1E92" w:rsidRPr="00066BBB">
              <w:rPr>
                <w:rStyle w:val="a4"/>
                <w:rFonts w:ascii="Arial" w:hAnsi="Arial" w:cs="Arial"/>
                <w:b/>
                <w:noProof/>
              </w:rPr>
              <w:t>4.2.</w:t>
            </w:r>
            <w:r w:rsidR="007E1E92">
              <w:rPr>
                <w:rFonts w:eastAsiaTheme="minorEastAsia"/>
                <w:noProof/>
                <w:lang w:eastAsia="ru-RU"/>
              </w:rPr>
              <w:tab/>
            </w:r>
            <w:r w:rsidR="007E1E92" w:rsidRPr="00066BBB">
              <w:rPr>
                <w:rStyle w:val="a4"/>
                <w:rFonts w:ascii="Arial" w:hAnsi="Arial" w:cs="Arial"/>
                <w:b/>
                <w:noProof/>
              </w:rPr>
              <w:t>Рабочие группы</w:t>
            </w:r>
            <w:r w:rsidR="007E1E92">
              <w:rPr>
                <w:noProof/>
                <w:webHidden/>
              </w:rPr>
              <w:tab/>
            </w:r>
            <w:r w:rsidR="007E1E92">
              <w:rPr>
                <w:noProof/>
                <w:webHidden/>
              </w:rPr>
              <w:fldChar w:fldCharType="begin"/>
            </w:r>
            <w:r w:rsidR="007E1E92">
              <w:rPr>
                <w:noProof/>
                <w:webHidden/>
              </w:rPr>
              <w:instrText xml:space="preserve"> PAGEREF _Toc120810528 \h </w:instrText>
            </w:r>
            <w:r w:rsidR="007E1E92">
              <w:rPr>
                <w:noProof/>
                <w:webHidden/>
              </w:rPr>
            </w:r>
            <w:r w:rsidR="007E1E92">
              <w:rPr>
                <w:noProof/>
                <w:webHidden/>
              </w:rPr>
              <w:fldChar w:fldCharType="separate"/>
            </w:r>
            <w:r w:rsidR="007E1E92">
              <w:rPr>
                <w:noProof/>
                <w:webHidden/>
              </w:rPr>
              <w:t>187</w:t>
            </w:r>
            <w:r w:rsidR="007E1E92">
              <w:rPr>
                <w:noProof/>
                <w:webHidden/>
              </w:rPr>
              <w:fldChar w:fldCharType="end"/>
            </w:r>
          </w:hyperlink>
        </w:p>
        <w:p w:rsidR="007E1E92" w:rsidRDefault="006423F4">
          <w:pPr>
            <w:pStyle w:val="31"/>
            <w:tabs>
              <w:tab w:val="left" w:pos="1320"/>
              <w:tab w:val="right" w:leader="dot" w:pos="10338"/>
            </w:tabs>
            <w:rPr>
              <w:rFonts w:eastAsiaTheme="minorEastAsia"/>
              <w:noProof/>
              <w:lang w:eastAsia="ru-RU"/>
            </w:rPr>
          </w:pPr>
          <w:hyperlink w:anchor="_Toc120810529" w:history="1">
            <w:r w:rsidR="007E1E92" w:rsidRPr="00066BBB">
              <w:rPr>
                <w:rStyle w:val="a4"/>
                <w:rFonts w:ascii="Arial" w:hAnsi="Arial" w:cs="Arial"/>
                <w:b/>
                <w:noProof/>
              </w:rPr>
              <w:t>4.2.1.</w:t>
            </w:r>
            <w:r w:rsidR="007E1E92">
              <w:rPr>
                <w:rFonts w:eastAsiaTheme="minorEastAsia"/>
                <w:noProof/>
                <w:lang w:eastAsia="ru-RU"/>
              </w:rPr>
              <w:tab/>
            </w:r>
            <w:r w:rsidR="007E1E92" w:rsidRPr="00066BBB">
              <w:rPr>
                <w:rStyle w:val="a4"/>
                <w:rFonts w:ascii="Arial" w:hAnsi="Arial" w:cs="Arial"/>
                <w:b/>
                <w:noProof/>
              </w:rPr>
              <w:t>Рабочая группа по информационной безопасности</w:t>
            </w:r>
            <w:r w:rsidR="007E1E92">
              <w:rPr>
                <w:noProof/>
                <w:webHidden/>
              </w:rPr>
              <w:tab/>
            </w:r>
            <w:r w:rsidR="007E1E92">
              <w:rPr>
                <w:noProof/>
                <w:webHidden/>
              </w:rPr>
              <w:fldChar w:fldCharType="begin"/>
            </w:r>
            <w:r w:rsidR="007E1E92">
              <w:rPr>
                <w:noProof/>
                <w:webHidden/>
              </w:rPr>
              <w:instrText xml:space="preserve"> PAGEREF _Toc120810529 \h </w:instrText>
            </w:r>
            <w:r w:rsidR="007E1E92">
              <w:rPr>
                <w:noProof/>
                <w:webHidden/>
              </w:rPr>
            </w:r>
            <w:r w:rsidR="007E1E92">
              <w:rPr>
                <w:noProof/>
                <w:webHidden/>
              </w:rPr>
              <w:fldChar w:fldCharType="separate"/>
            </w:r>
            <w:r w:rsidR="007E1E92">
              <w:rPr>
                <w:noProof/>
                <w:webHidden/>
              </w:rPr>
              <w:t>187</w:t>
            </w:r>
            <w:r w:rsidR="007E1E92">
              <w:rPr>
                <w:noProof/>
                <w:webHidden/>
              </w:rPr>
              <w:fldChar w:fldCharType="end"/>
            </w:r>
          </w:hyperlink>
        </w:p>
        <w:p w:rsidR="007E1E92" w:rsidRDefault="006423F4">
          <w:pPr>
            <w:pStyle w:val="31"/>
            <w:tabs>
              <w:tab w:val="right" w:leader="dot" w:pos="10338"/>
            </w:tabs>
            <w:rPr>
              <w:rFonts w:eastAsiaTheme="minorEastAsia"/>
              <w:noProof/>
              <w:lang w:eastAsia="ru-RU"/>
            </w:rPr>
          </w:pPr>
          <w:hyperlink w:anchor="_Toc120810530" w:history="1">
            <w:r w:rsidR="007E1E92" w:rsidRPr="00066BBB">
              <w:rPr>
                <w:rStyle w:val="a4"/>
                <w:rFonts w:ascii="Arial" w:hAnsi="Arial" w:cs="Arial"/>
                <w:b/>
                <w:noProof/>
              </w:rPr>
              <w:t xml:space="preserve">4.2.2. </w:t>
            </w:r>
            <w:r w:rsidR="00A22A18">
              <w:rPr>
                <w:rStyle w:val="a4"/>
                <w:rFonts w:ascii="Arial" w:hAnsi="Arial" w:cs="Arial"/>
                <w:b/>
                <w:noProof/>
              </w:rPr>
              <w:t xml:space="preserve"> </w:t>
            </w:r>
            <w:r w:rsidR="007E1E92" w:rsidRPr="00066BBB">
              <w:rPr>
                <w:rStyle w:val="a4"/>
                <w:rFonts w:ascii="Arial" w:hAnsi="Arial" w:cs="Arial"/>
                <w:b/>
                <w:noProof/>
              </w:rPr>
              <w:t>Рабочая группа по разработке Стандарта по расчету стоимости чистых активов</w:t>
            </w:r>
            <w:r w:rsidR="007E1E92">
              <w:rPr>
                <w:noProof/>
                <w:webHidden/>
              </w:rPr>
              <w:tab/>
            </w:r>
            <w:r w:rsidR="007E1E92">
              <w:rPr>
                <w:noProof/>
                <w:webHidden/>
              </w:rPr>
              <w:fldChar w:fldCharType="begin"/>
            </w:r>
            <w:r w:rsidR="007E1E92">
              <w:rPr>
                <w:noProof/>
                <w:webHidden/>
              </w:rPr>
              <w:instrText xml:space="preserve"> PAGEREF _Toc120810530 \h </w:instrText>
            </w:r>
            <w:r w:rsidR="007E1E92">
              <w:rPr>
                <w:noProof/>
                <w:webHidden/>
              </w:rPr>
            </w:r>
            <w:r w:rsidR="007E1E92">
              <w:rPr>
                <w:noProof/>
                <w:webHidden/>
              </w:rPr>
              <w:fldChar w:fldCharType="separate"/>
            </w:r>
            <w:r w:rsidR="007E1E92">
              <w:rPr>
                <w:noProof/>
                <w:webHidden/>
              </w:rPr>
              <w:t>197</w:t>
            </w:r>
            <w:r w:rsidR="007E1E92">
              <w:rPr>
                <w:noProof/>
                <w:webHidden/>
              </w:rPr>
              <w:fldChar w:fldCharType="end"/>
            </w:r>
          </w:hyperlink>
        </w:p>
        <w:p w:rsidR="007E1E92" w:rsidRDefault="006423F4">
          <w:pPr>
            <w:pStyle w:val="31"/>
            <w:tabs>
              <w:tab w:val="left" w:pos="1320"/>
              <w:tab w:val="right" w:leader="dot" w:pos="10338"/>
            </w:tabs>
            <w:rPr>
              <w:rFonts w:eastAsiaTheme="minorEastAsia"/>
              <w:noProof/>
              <w:lang w:eastAsia="ru-RU"/>
            </w:rPr>
          </w:pPr>
          <w:hyperlink w:anchor="_Toc120810531" w:history="1">
            <w:r w:rsidR="007E1E92" w:rsidRPr="00066BBB">
              <w:rPr>
                <w:rStyle w:val="a4"/>
                <w:rFonts w:ascii="Arial" w:hAnsi="Arial" w:cs="Arial"/>
                <w:b/>
                <w:noProof/>
              </w:rPr>
              <w:t>4.2.3.</w:t>
            </w:r>
            <w:r w:rsidR="007E1E92">
              <w:rPr>
                <w:rFonts w:eastAsiaTheme="minorEastAsia"/>
                <w:noProof/>
                <w:lang w:eastAsia="ru-RU"/>
              </w:rPr>
              <w:tab/>
            </w:r>
            <w:r w:rsidR="007E1E92" w:rsidRPr="00066BBB">
              <w:rPr>
                <w:rStyle w:val="a4"/>
                <w:rFonts w:ascii="Arial" w:hAnsi="Arial" w:cs="Arial"/>
                <w:b/>
                <w:noProof/>
              </w:rPr>
              <w:t>Рабочая группа по внутреннему контролю</w:t>
            </w:r>
            <w:r w:rsidR="007E1E92">
              <w:rPr>
                <w:noProof/>
                <w:webHidden/>
              </w:rPr>
              <w:tab/>
            </w:r>
            <w:r w:rsidR="007E1E92">
              <w:rPr>
                <w:noProof/>
                <w:webHidden/>
              </w:rPr>
              <w:fldChar w:fldCharType="begin"/>
            </w:r>
            <w:r w:rsidR="007E1E92">
              <w:rPr>
                <w:noProof/>
                <w:webHidden/>
              </w:rPr>
              <w:instrText xml:space="preserve"> PAGEREF _Toc120810531 \h </w:instrText>
            </w:r>
            <w:r w:rsidR="007E1E92">
              <w:rPr>
                <w:noProof/>
                <w:webHidden/>
              </w:rPr>
            </w:r>
            <w:r w:rsidR="007E1E92">
              <w:rPr>
                <w:noProof/>
                <w:webHidden/>
              </w:rPr>
              <w:fldChar w:fldCharType="separate"/>
            </w:r>
            <w:r w:rsidR="007E1E92">
              <w:rPr>
                <w:noProof/>
                <w:webHidden/>
              </w:rPr>
              <w:t>211</w:t>
            </w:r>
            <w:r w:rsidR="007E1E92">
              <w:rPr>
                <w:noProof/>
                <w:webHidden/>
              </w:rPr>
              <w:fldChar w:fldCharType="end"/>
            </w:r>
          </w:hyperlink>
        </w:p>
        <w:p w:rsidR="007E1E92" w:rsidRDefault="006423F4">
          <w:pPr>
            <w:pStyle w:val="31"/>
            <w:tabs>
              <w:tab w:val="left" w:pos="1320"/>
              <w:tab w:val="right" w:leader="dot" w:pos="10338"/>
            </w:tabs>
            <w:rPr>
              <w:rFonts w:eastAsiaTheme="minorEastAsia"/>
              <w:noProof/>
              <w:lang w:eastAsia="ru-RU"/>
            </w:rPr>
          </w:pPr>
          <w:hyperlink w:anchor="_Toc120810532" w:history="1">
            <w:r w:rsidR="007E1E92" w:rsidRPr="00066BBB">
              <w:rPr>
                <w:rStyle w:val="a4"/>
                <w:rFonts w:ascii="Arial" w:hAnsi="Arial" w:cs="Arial"/>
                <w:b/>
                <w:noProof/>
              </w:rPr>
              <w:t>4.2.4.</w:t>
            </w:r>
            <w:r w:rsidR="007E1E92">
              <w:rPr>
                <w:rFonts w:eastAsiaTheme="minorEastAsia"/>
                <w:noProof/>
                <w:lang w:eastAsia="ru-RU"/>
              </w:rPr>
              <w:tab/>
            </w:r>
            <w:r w:rsidR="007E1E92" w:rsidRPr="00066BBB">
              <w:rPr>
                <w:rStyle w:val="a4"/>
                <w:rFonts w:ascii="Arial" w:hAnsi="Arial" w:cs="Arial"/>
                <w:b/>
                <w:noProof/>
              </w:rPr>
              <w:t>Рабочая группа по ПОД/ФТ</w:t>
            </w:r>
            <w:r w:rsidR="007E1E92">
              <w:rPr>
                <w:noProof/>
                <w:webHidden/>
              </w:rPr>
              <w:tab/>
            </w:r>
            <w:r w:rsidR="007E1E92">
              <w:rPr>
                <w:noProof/>
                <w:webHidden/>
              </w:rPr>
              <w:fldChar w:fldCharType="begin"/>
            </w:r>
            <w:r w:rsidR="007E1E92">
              <w:rPr>
                <w:noProof/>
                <w:webHidden/>
              </w:rPr>
              <w:instrText xml:space="preserve"> PAGEREF _Toc120810532 \h </w:instrText>
            </w:r>
            <w:r w:rsidR="007E1E92">
              <w:rPr>
                <w:noProof/>
                <w:webHidden/>
              </w:rPr>
            </w:r>
            <w:r w:rsidR="007E1E92">
              <w:rPr>
                <w:noProof/>
                <w:webHidden/>
              </w:rPr>
              <w:fldChar w:fldCharType="separate"/>
            </w:r>
            <w:r w:rsidR="007E1E92">
              <w:rPr>
                <w:noProof/>
                <w:webHidden/>
              </w:rPr>
              <w:t>217</w:t>
            </w:r>
            <w:r w:rsidR="007E1E92">
              <w:rPr>
                <w:noProof/>
                <w:webHidden/>
              </w:rPr>
              <w:fldChar w:fldCharType="end"/>
            </w:r>
          </w:hyperlink>
        </w:p>
        <w:p w:rsidR="007E1E92" w:rsidRDefault="006423F4">
          <w:pPr>
            <w:pStyle w:val="31"/>
            <w:tabs>
              <w:tab w:val="left" w:pos="1320"/>
              <w:tab w:val="right" w:leader="dot" w:pos="10338"/>
            </w:tabs>
            <w:rPr>
              <w:rFonts w:eastAsiaTheme="minorEastAsia"/>
              <w:noProof/>
              <w:lang w:eastAsia="ru-RU"/>
            </w:rPr>
          </w:pPr>
          <w:hyperlink w:anchor="_Toc120810533" w:history="1">
            <w:r w:rsidR="007E1E92" w:rsidRPr="00066BBB">
              <w:rPr>
                <w:rStyle w:val="a4"/>
                <w:rFonts w:ascii="Arial" w:hAnsi="Arial" w:cs="Arial"/>
                <w:b/>
                <w:noProof/>
              </w:rPr>
              <w:t>4.2.5.</w:t>
            </w:r>
            <w:r w:rsidR="007E1E92">
              <w:rPr>
                <w:rFonts w:eastAsiaTheme="minorEastAsia"/>
                <w:noProof/>
                <w:lang w:eastAsia="ru-RU"/>
              </w:rPr>
              <w:tab/>
            </w:r>
            <w:r w:rsidR="007E1E92" w:rsidRPr="00066BBB">
              <w:rPr>
                <w:rStyle w:val="a4"/>
                <w:rFonts w:ascii="Arial" w:hAnsi="Arial" w:cs="Arial"/>
                <w:b/>
                <w:noProof/>
              </w:rPr>
              <w:t>Рабочая группа по разработке профессиональных стандартов отрасли</w:t>
            </w:r>
            <w:r w:rsidR="007E1E92">
              <w:rPr>
                <w:noProof/>
                <w:webHidden/>
              </w:rPr>
              <w:tab/>
            </w:r>
            <w:r w:rsidR="007E1E92">
              <w:rPr>
                <w:noProof/>
                <w:webHidden/>
              </w:rPr>
              <w:fldChar w:fldCharType="begin"/>
            </w:r>
            <w:r w:rsidR="007E1E92">
              <w:rPr>
                <w:noProof/>
                <w:webHidden/>
              </w:rPr>
              <w:instrText xml:space="preserve"> PAGEREF _Toc120810533 \h </w:instrText>
            </w:r>
            <w:r w:rsidR="007E1E92">
              <w:rPr>
                <w:noProof/>
                <w:webHidden/>
              </w:rPr>
            </w:r>
            <w:r w:rsidR="007E1E92">
              <w:rPr>
                <w:noProof/>
                <w:webHidden/>
              </w:rPr>
              <w:fldChar w:fldCharType="separate"/>
            </w:r>
            <w:r w:rsidR="007E1E92">
              <w:rPr>
                <w:noProof/>
                <w:webHidden/>
              </w:rPr>
              <w:t>218</w:t>
            </w:r>
            <w:r w:rsidR="007E1E92">
              <w:rPr>
                <w:noProof/>
                <w:webHidden/>
              </w:rPr>
              <w:fldChar w:fldCharType="end"/>
            </w:r>
          </w:hyperlink>
        </w:p>
        <w:p w:rsidR="007E1E92" w:rsidRDefault="006423F4">
          <w:pPr>
            <w:pStyle w:val="31"/>
            <w:tabs>
              <w:tab w:val="left" w:pos="1320"/>
              <w:tab w:val="right" w:leader="dot" w:pos="10338"/>
            </w:tabs>
            <w:rPr>
              <w:rFonts w:eastAsiaTheme="minorEastAsia"/>
              <w:noProof/>
              <w:lang w:eastAsia="ru-RU"/>
            </w:rPr>
          </w:pPr>
          <w:hyperlink w:anchor="_Toc120810534" w:history="1">
            <w:r w:rsidR="007E1E92" w:rsidRPr="00066BBB">
              <w:rPr>
                <w:rStyle w:val="a4"/>
                <w:rFonts w:ascii="Arial" w:hAnsi="Arial" w:cs="Arial"/>
                <w:b/>
                <w:noProof/>
              </w:rPr>
              <w:t>4.2.6.</w:t>
            </w:r>
            <w:r w:rsidR="007E1E92">
              <w:rPr>
                <w:rFonts w:eastAsiaTheme="minorEastAsia"/>
                <w:noProof/>
                <w:lang w:eastAsia="ru-RU"/>
              </w:rPr>
              <w:tab/>
            </w:r>
            <w:r w:rsidR="007E1E92" w:rsidRPr="00066BBB">
              <w:rPr>
                <w:rStyle w:val="a4"/>
                <w:rFonts w:ascii="Arial" w:hAnsi="Arial" w:cs="Arial"/>
                <w:b/>
                <w:noProof/>
              </w:rPr>
              <w:t>Рабочая группа по взаимодействию с финансовым уполномоченным</w:t>
            </w:r>
            <w:r w:rsidR="007E1E92">
              <w:rPr>
                <w:noProof/>
                <w:webHidden/>
              </w:rPr>
              <w:tab/>
            </w:r>
            <w:r w:rsidR="007E1E92">
              <w:rPr>
                <w:noProof/>
                <w:webHidden/>
              </w:rPr>
              <w:fldChar w:fldCharType="begin"/>
            </w:r>
            <w:r w:rsidR="007E1E92">
              <w:rPr>
                <w:noProof/>
                <w:webHidden/>
              </w:rPr>
              <w:instrText xml:space="preserve"> PAGEREF _Toc120810534 \h </w:instrText>
            </w:r>
            <w:r w:rsidR="007E1E92">
              <w:rPr>
                <w:noProof/>
                <w:webHidden/>
              </w:rPr>
            </w:r>
            <w:r w:rsidR="007E1E92">
              <w:rPr>
                <w:noProof/>
                <w:webHidden/>
              </w:rPr>
              <w:fldChar w:fldCharType="separate"/>
            </w:r>
            <w:r w:rsidR="007E1E92">
              <w:rPr>
                <w:noProof/>
                <w:webHidden/>
              </w:rPr>
              <w:t>219</w:t>
            </w:r>
            <w:r w:rsidR="007E1E92">
              <w:rPr>
                <w:noProof/>
                <w:webHidden/>
              </w:rPr>
              <w:fldChar w:fldCharType="end"/>
            </w:r>
          </w:hyperlink>
        </w:p>
        <w:p w:rsidR="007E1E92" w:rsidRDefault="006423F4">
          <w:pPr>
            <w:pStyle w:val="11"/>
            <w:tabs>
              <w:tab w:val="left" w:pos="440"/>
              <w:tab w:val="right" w:leader="dot" w:pos="10338"/>
            </w:tabs>
            <w:rPr>
              <w:rFonts w:eastAsiaTheme="minorEastAsia"/>
              <w:noProof/>
              <w:lang w:eastAsia="ru-RU"/>
            </w:rPr>
          </w:pPr>
          <w:hyperlink w:anchor="_Toc120810535" w:history="1">
            <w:r w:rsidR="007E1E92" w:rsidRPr="00066BBB">
              <w:rPr>
                <w:rStyle w:val="a4"/>
                <w:rFonts w:ascii="Arial" w:hAnsi="Arial" w:cs="Arial"/>
                <w:b/>
                <w:noProof/>
              </w:rPr>
              <w:t>V.</w:t>
            </w:r>
            <w:r w:rsidR="007E1E92">
              <w:rPr>
                <w:rFonts w:eastAsiaTheme="minorEastAsia"/>
                <w:noProof/>
                <w:lang w:eastAsia="ru-RU"/>
              </w:rPr>
              <w:tab/>
            </w:r>
            <w:r w:rsidR="007E1E92" w:rsidRPr="00066BBB">
              <w:rPr>
                <w:rStyle w:val="a4"/>
                <w:rFonts w:ascii="Arial" w:hAnsi="Arial" w:cs="Arial"/>
                <w:b/>
                <w:noProof/>
              </w:rPr>
              <w:t>Работа специализированных органов НАПФ</w:t>
            </w:r>
            <w:r w:rsidR="007E1E92">
              <w:rPr>
                <w:noProof/>
                <w:webHidden/>
              </w:rPr>
              <w:tab/>
            </w:r>
            <w:r w:rsidR="007E1E92">
              <w:rPr>
                <w:noProof/>
                <w:webHidden/>
              </w:rPr>
              <w:fldChar w:fldCharType="begin"/>
            </w:r>
            <w:r w:rsidR="007E1E92">
              <w:rPr>
                <w:noProof/>
                <w:webHidden/>
              </w:rPr>
              <w:instrText xml:space="preserve"> PAGEREF _Toc120810535 \h </w:instrText>
            </w:r>
            <w:r w:rsidR="007E1E92">
              <w:rPr>
                <w:noProof/>
                <w:webHidden/>
              </w:rPr>
            </w:r>
            <w:r w:rsidR="007E1E92">
              <w:rPr>
                <w:noProof/>
                <w:webHidden/>
              </w:rPr>
              <w:fldChar w:fldCharType="separate"/>
            </w:r>
            <w:r w:rsidR="007E1E92">
              <w:rPr>
                <w:noProof/>
                <w:webHidden/>
              </w:rPr>
              <w:t>224</w:t>
            </w:r>
            <w:r w:rsidR="007E1E92">
              <w:rPr>
                <w:noProof/>
                <w:webHidden/>
              </w:rPr>
              <w:fldChar w:fldCharType="end"/>
            </w:r>
          </w:hyperlink>
        </w:p>
        <w:p w:rsidR="007E1E92" w:rsidRDefault="006423F4">
          <w:pPr>
            <w:pStyle w:val="21"/>
            <w:tabs>
              <w:tab w:val="right" w:leader="dot" w:pos="10338"/>
            </w:tabs>
            <w:rPr>
              <w:rFonts w:eastAsiaTheme="minorEastAsia"/>
              <w:noProof/>
              <w:lang w:eastAsia="ru-RU"/>
            </w:rPr>
          </w:pPr>
          <w:hyperlink w:anchor="_Toc120810536" w:history="1">
            <w:r w:rsidR="007E1E92" w:rsidRPr="00066BBB">
              <w:rPr>
                <w:rStyle w:val="a4"/>
                <w:rFonts w:ascii="Arial" w:hAnsi="Arial" w:cs="Arial"/>
                <w:b/>
                <w:noProof/>
              </w:rPr>
              <w:t>5.1. Контрольное управление</w:t>
            </w:r>
            <w:r w:rsidR="007E1E92">
              <w:rPr>
                <w:noProof/>
                <w:webHidden/>
              </w:rPr>
              <w:tab/>
            </w:r>
            <w:r w:rsidR="007E1E92">
              <w:rPr>
                <w:noProof/>
                <w:webHidden/>
              </w:rPr>
              <w:fldChar w:fldCharType="begin"/>
            </w:r>
            <w:r w:rsidR="007E1E92">
              <w:rPr>
                <w:noProof/>
                <w:webHidden/>
              </w:rPr>
              <w:instrText xml:space="preserve"> PAGEREF _Toc120810536 \h </w:instrText>
            </w:r>
            <w:r w:rsidR="007E1E92">
              <w:rPr>
                <w:noProof/>
                <w:webHidden/>
              </w:rPr>
            </w:r>
            <w:r w:rsidR="007E1E92">
              <w:rPr>
                <w:noProof/>
                <w:webHidden/>
              </w:rPr>
              <w:fldChar w:fldCharType="separate"/>
            </w:r>
            <w:r w:rsidR="007E1E92">
              <w:rPr>
                <w:noProof/>
                <w:webHidden/>
              </w:rPr>
              <w:t>224</w:t>
            </w:r>
            <w:r w:rsidR="007E1E92">
              <w:rPr>
                <w:noProof/>
                <w:webHidden/>
              </w:rPr>
              <w:fldChar w:fldCharType="end"/>
            </w:r>
          </w:hyperlink>
        </w:p>
        <w:p w:rsidR="007E1E92" w:rsidRDefault="006423F4">
          <w:pPr>
            <w:pStyle w:val="31"/>
            <w:tabs>
              <w:tab w:val="right" w:leader="dot" w:pos="10338"/>
            </w:tabs>
            <w:rPr>
              <w:rFonts w:eastAsiaTheme="minorEastAsia"/>
              <w:noProof/>
              <w:lang w:eastAsia="ru-RU"/>
            </w:rPr>
          </w:pPr>
          <w:hyperlink w:anchor="_Toc120810537" w:history="1">
            <w:r w:rsidR="007E1E92" w:rsidRPr="00066BBB">
              <w:rPr>
                <w:rStyle w:val="a4"/>
                <w:rFonts w:ascii="Arial" w:hAnsi="Arial" w:cs="Arial"/>
                <w:b/>
                <w:noProof/>
              </w:rPr>
              <w:t>5.1.1. Общая информация о проведенных проверках</w:t>
            </w:r>
            <w:r w:rsidR="007E1E92">
              <w:rPr>
                <w:noProof/>
                <w:webHidden/>
              </w:rPr>
              <w:tab/>
            </w:r>
            <w:r w:rsidR="007E1E92">
              <w:rPr>
                <w:noProof/>
                <w:webHidden/>
              </w:rPr>
              <w:fldChar w:fldCharType="begin"/>
            </w:r>
            <w:r w:rsidR="007E1E92">
              <w:rPr>
                <w:noProof/>
                <w:webHidden/>
              </w:rPr>
              <w:instrText xml:space="preserve"> PAGEREF _Toc120810537 \h </w:instrText>
            </w:r>
            <w:r w:rsidR="007E1E92">
              <w:rPr>
                <w:noProof/>
                <w:webHidden/>
              </w:rPr>
            </w:r>
            <w:r w:rsidR="007E1E92">
              <w:rPr>
                <w:noProof/>
                <w:webHidden/>
              </w:rPr>
              <w:fldChar w:fldCharType="separate"/>
            </w:r>
            <w:r w:rsidR="007E1E92">
              <w:rPr>
                <w:noProof/>
                <w:webHidden/>
              </w:rPr>
              <w:t>224</w:t>
            </w:r>
            <w:r w:rsidR="007E1E92">
              <w:rPr>
                <w:noProof/>
                <w:webHidden/>
              </w:rPr>
              <w:fldChar w:fldCharType="end"/>
            </w:r>
          </w:hyperlink>
        </w:p>
        <w:p w:rsidR="007E1E92" w:rsidRDefault="006423F4">
          <w:pPr>
            <w:pStyle w:val="31"/>
            <w:tabs>
              <w:tab w:val="right" w:leader="dot" w:pos="10338"/>
            </w:tabs>
            <w:rPr>
              <w:rFonts w:eastAsiaTheme="minorEastAsia"/>
              <w:noProof/>
              <w:lang w:eastAsia="ru-RU"/>
            </w:rPr>
          </w:pPr>
          <w:hyperlink w:anchor="_Toc120810538" w:history="1">
            <w:r w:rsidR="007E1E92" w:rsidRPr="00066BBB">
              <w:rPr>
                <w:rStyle w:val="a4"/>
                <w:rFonts w:ascii="Arial" w:hAnsi="Arial" w:cs="Arial"/>
                <w:b/>
                <w:noProof/>
              </w:rPr>
              <w:t>5.1.2. Обзор нарушений законодательства, нормативных актов Банка России, иных регулирующих органов, выявленных в деятельности негосударственных пенсионных фондов в ходе проверок</w:t>
            </w:r>
            <w:r w:rsidR="007E1E92">
              <w:rPr>
                <w:noProof/>
                <w:webHidden/>
              </w:rPr>
              <w:tab/>
            </w:r>
            <w:r w:rsidR="007E1E92">
              <w:rPr>
                <w:noProof/>
                <w:webHidden/>
              </w:rPr>
              <w:fldChar w:fldCharType="begin"/>
            </w:r>
            <w:r w:rsidR="007E1E92">
              <w:rPr>
                <w:noProof/>
                <w:webHidden/>
              </w:rPr>
              <w:instrText xml:space="preserve"> PAGEREF _Toc120810538 \h </w:instrText>
            </w:r>
            <w:r w:rsidR="007E1E92">
              <w:rPr>
                <w:noProof/>
                <w:webHidden/>
              </w:rPr>
            </w:r>
            <w:r w:rsidR="007E1E92">
              <w:rPr>
                <w:noProof/>
                <w:webHidden/>
              </w:rPr>
              <w:fldChar w:fldCharType="separate"/>
            </w:r>
            <w:r w:rsidR="007E1E92">
              <w:rPr>
                <w:noProof/>
                <w:webHidden/>
              </w:rPr>
              <w:t>226</w:t>
            </w:r>
            <w:r w:rsidR="007E1E92">
              <w:rPr>
                <w:noProof/>
                <w:webHidden/>
              </w:rPr>
              <w:fldChar w:fldCharType="end"/>
            </w:r>
          </w:hyperlink>
        </w:p>
        <w:p w:rsidR="007E1E92" w:rsidRDefault="006423F4">
          <w:pPr>
            <w:pStyle w:val="31"/>
            <w:tabs>
              <w:tab w:val="right" w:leader="dot" w:pos="10338"/>
            </w:tabs>
            <w:rPr>
              <w:rFonts w:eastAsiaTheme="minorEastAsia"/>
              <w:noProof/>
              <w:lang w:eastAsia="ru-RU"/>
            </w:rPr>
          </w:pPr>
          <w:hyperlink w:anchor="_Toc120810539" w:history="1">
            <w:r w:rsidR="007E1E92" w:rsidRPr="00066BBB">
              <w:rPr>
                <w:rStyle w:val="a4"/>
                <w:rFonts w:ascii="Arial" w:hAnsi="Arial" w:cs="Arial"/>
                <w:b/>
                <w:noProof/>
              </w:rPr>
              <w:t>5.1.3. Выводы, рекомендации и предложения по совершенствованию деятельности НПФ - членов НАПФ .</w:t>
            </w:r>
            <w:r w:rsidR="007E1E92">
              <w:rPr>
                <w:noProof/>
                <w:webHidden/>
              </w:rPr>
              <w:tab/>
            </w:r>
            <w:r w:rsidR="007E1E92">
              <w:rPr>
                <w:noProof/>
                <w:webHidden/>
              </w:rPr>
              <w:fldChar w:fldCharType="begin"/>
            </w:r>
            <w:r w:rsidR="007E1E92">
              <w:rPr>
                <w:noProof/>
                <w:webHidden/>
              </w:rPr>
              <w:instrText xml:space="preserve"> PAGEREF _Toc120810539 \h </w:instrText>
            </w:r>
            <w:r w:rsidR="007E1E92">
              <w:rPr>
                <w:noProof/>
                <w:webHidden/>
              </w:rPr>
            </w:r>
            <w:r w:rsidR="007E1E92">
              <w:rPr>
                <w:noProof/>
                <w:webHidden/>
              </w:rPr>
              <w:fldChar w:fldCharType="separate"/>
            </w:r>
            <w:r w:rsidR="007E1E92">
              <w:rPr>
                <w:noProof/>
                <w:webHidden/>
              </w:rPr>
              <w:t>244</w:t>
            </w:r>
            <w:r w:rsidR="007E1E92">
              <w:rPr>
                <w:noProof/>
                <w:webHidden/>
              </w:rPr>
              <w:fldChar w:fldCharType="end"/>
            </w:r>
          </w:hyperlink>
        </w:p>
        <w:p w:rsidR="007E1E92" w:rsidRDefault="006423F4">
          <w:pPr>
            <w:pStyle w:val="21"/>
            <w:tabs>
              <w:tab w:val="left" w:pos="880"/>
              <w:tab w:val="right" w:leader="dot" w:pos="10338"/>
            </w:tabs>
            <w:rPr>
              <w:rFonts w:eastAsiaTheme="minorEastAsia"/>
              <w:noProof/>
              <w:lang w:eastAsia="ru-RU"/>
            </w:rPr>
          </w:pPr>
          <w:hyperlink w:anchor="_Toc120810540" w:history="1">
            <w:r w:rsidR="007E1E92" w:rsidRPr="00066BBB">
              <w:rPr>
                <w:rStyle w:val="a4"/>
                <w:rFonts w:ascii="Arial" w:hAnsi="Arial" w:cs="Arial"/>
                <w:b/>
                <w:noProof/>
              </w:rPr>
              <w:t>5.2.</w:t>
            </w:r>
            <w:r w:rsidR="007E1E92">
              <w:rPr>
                <w:rFonts w:eastAsiaTheme="minorEastAsia"/>
                <w:noProof/>
                <w:lang w:eastAsia="ru-RU"/>
              </w:rPr>
              <w:tab/>
            </w:r>
            <w:r w:rsidR="007E1E92" w:rsidRPr="00066BBB">
              <w:rPr>
                <w:rStyle w:val="a4"/>
                <w:rFonts w:ascii="Arial" w:hAnsi="Arial" w:cs="Arial"/>
                <w:b/>
                <w:noProof/>
              </w:rPr>
              <w:t>Дисциплинарный комитет НАПФ</w:t>
            </w:r>
            <w:r w:rsidR="007E1E92">
              <w:rPr>
                <w:noProof/>
                <w:webHidden/>
              </w:rPr>
              <w:tab/>
            </w:r>
            <w:r w:rsidR="007E1E92">
              <w:rPr>
                <w:noProof/>
                <w:webHidden/>
              </w:rPr>
              <w:fldChar w:fldCharType="begin"/>
            </w:r>
            <w:r w:rsidR="007E1E92">
              <w:rPr>
                <w:noProof/>
                <w:webHidden/>
              </w:rPr>
              <w:instrText xml:space="preserve"> PAGEREF _Toc120810540 \h </w:instrText>
            </w:r>
            <w:r w:rsidR="007E1E92">
              <w:rPr>
                <w:noProof/>
                <w:webHidden/>
              </w:rPr>
            </w:r>
            <w:r w:rsidR="007E1E92">
              <w:rPr>
                <w:noProof/>
                <w:webHidden/>
              </w:rPr>
              <w:fldChar w:fldCharType="separate"/>
            </w:r>
            <w:r w:rsidR="007E1E92">
              <w:rPr>
                <w:noProof/>
                <w:webHidden/>
              </w:rPr>
              <w:t>244</w:t>
            </w:r>
            <w:r w:rsidR="007E1E92">
              <w:rPr>
                <w:noProof/>
                <w:webHidden/>
              </w:rPr>
              <w:fldChar w:fldCharType="end"/>
            </w:r>
          </w:hyperlink>
        </w:p>
        <w:p w:rsidR="007E1E92" w:rsidRDefault="006423F4">
          <w:pPr>
            <w:pStyle w:val="11"/>
            <w:tabs>
              <w:tab w:val="left" w:pos="660"/>
              <w:tab w:val="right" w:leader="dot" w:pos="10338"/>
            </w:tabs>
            <w:rPr>
              <w:rFonts w:eastAsiaTheme="minorEastAsia"/>
              <w:noProof/>
              <w:lang w:eastAsia="ru-RU"/>
            </w:rPr>
          </w:pPr>
          <w:hyperlink w:anchor="_Toc120810541" w:history="1">
            <w:r w:rsidR="007E1E92" w:rsidRPr="00066BBB">
              <w:rPr>
                <w:rStyle w:val="a4"/>
                <w:rFonts w:ascii="Arial" w:hAnsi="Arial" w:cs="Arial"/>
                <w:b/>
                <w:noProof/>
              </w:rPr>
              <w:t>VI.</w:t>
            </w:r>
            <w:r w:rsidR="007E1E92">
              <w:rPr>
                <w:rFonts w:eastAsiaTheme="minorEastAsia"/>
                <w:noProof/>
                <w:lang w:eastAsia="ru-RU"/>
              </w:rPr>
              <w:tab/>
            </w:r>
            <w:r w:rsidR="007E1E92" w:rsidRPr="00066BBB">
              <w:rPr>
                <w:rStyle w:val="a4"/>
                <w:rFonts w:ascii="Arial" w:hAnsi="Arial" w:cs="Arial"/>
                <w:b/>
                <w:noProof/>
              </w:rPr>
              <w:t>Заключение</w:t>
            </w:r>
            <w:r w:rsidR="007E1E92">
              <w:rPr>
                <w:noProof/>
                <w:webHidden/>
              </w:rPr>
              <w:tab/>
            </w:r>
            <w:r w:rsidR="007E1E92">
              <w:rPr>
                <w:noProof/>
                <w:webHidden/>
              </w:rPr>
              <w:fldChar w:fldCharType="begin"/>
            </w:r>
            <w:r w:rsidR="007E1E92">
              <w:rPr>
                <w:noProof/>
                <w:webHidden/>
              </w:rPr>
              <w:instrText xml:space="preserve"> PAGEREF _Toc120810541 \h </w:instrText>
            </w:r>
            <w:r w:rsidR="007E1E92">
              <w:rPr>
                <w:noProof/>
                <w:webHidden/>
              </w:rPr>
            </w:r>
            <w:r w:rsidR="007E1E92">
              <w:rPr>
                <w:noProof/>
                <w:webHidden/>
              </w:rPr>
              <w:fldChar w:fldCharType="separate"/>
            </w:r>
            <w:r w:rsidR="007E1E92">
              <w:rPr>
                <w:noProof/>
                <w:webHidden/>
              </w:rPr>
              <w:t>251</w:t>
            </w:r>
            <w:r w:rsidR="007E1E92">
              <w:rPr>
                <w:noProof/>
                <w:webHidden/>
              </w:rPr>
              <w:fldChar w:fldCharType="end"/>
            </w:r>
          </w:hyperlink>
        </w:p>
        <w:p w:rsidR="000D13AB" w:rsidRDefault="000D13AB">
          <w:r w:rsidRPr="000D13AB">
            <w:rPr>
              <w:rFonts w:ascii="Arial" w:hAnsi="Arial" w:cs="Arial"/>
              <w:b/>
              <w:bCs/>
              <w:sz w:val="28"/>
              <w:szCs w:val="28"/>
            </w:rPr>
            <w:fldChar w:fldCharType="end"/>
          </w:r>
        </w:p>
      </w:sdtContent>
    </w:sdt>
    <w:p w:rsidR="000D13AB" w:rsidRDefault="000D13AB"/>
    <w:p w:rsidR="000D13AB" w:rsidRPr="00035BA7" w:rsidRDefault="000D13AB" w:rsidP="00A53E99">
      <w:pPr>
        <w:pStyle w:val="1"/>
        <w:numPr>
          <w:ilvl w:val="0"/>
          <w:numId w:val="2"/>
        </w:numPr>
        <w:spacing w:before="120" w:after="240" w:line="240" w:lineRule="auto"/>
        <w:ind w:left="1077"/>
        <w:rPr>
          <w:rFonts w:ascii="Arial" w:hAnsi="Arial" w:cs="Arial"/>
          <w:b/>
          <w:color w:val="auto"/>
          <w:sz w:val="24"/>
          <w:szCs w:val="24"/>
        </w:rPr>
      </w:pPr>
      <w:bookmarkStart w:id="0" w:name="_Toc120810516"/>
      <w:r w:rsidRPr="00035BA7">
        <w:rPr>
          <w:rFonts w:ascii="Arial" w:hAnsi="Arial" w:cs="Arial"/>
          <w:b/>
          <w:color w:val="auto"/>
          <w:sz w:val="24"/>
          <w:szCs w:val="24"/>
        </w:rPr>
        <w:lastRenderedPageBreak/>
        <w:t>Введение. НАПФ сегодня</w:t>
      </w:r>
      <w:bookmarkEnd w:id="0"/>
    </w:p>
    <w:p w:rsidR="00C32A59" w:rsidRPr="005741FD" w:rsidRDefault="005741FD" w:rsidP="00A53E99">
      <w:pPr>
        <w:spacing w:after="0" w:line="360" w:lineRule="auto"/>
        <w:jc w:val="both"/>
        <w:rPr>
          <w:rFonts w:ascii="Arial" w:hAnsi="Arial" w:cs="Arial"/>
          <w:sz w:val="24"/>
          <w:szCs w:val="24"/>
        </w:rPr>
      </w:pPr>
      <w:r>
        <w:tab/>
      </w:r>
      <w:r w:rsidR="00C32A59" w:rsidRPr="005741FD">
        <w:rPr>
          <w:rFonts w:ascii="Arial" w:hAnsi="Arial" w:cs="Arial"/>
          <w:sz w:val="24"/>
          <w:szCs w:val="24"/>
        </w:rPr>
        <w:t>В 2022 году отрасль негосударственных пенсионных фондов отмечает своё Тридцатилетие - 16 сентября 1992 года Президент Российской Федерации подписал Указ №1077 «О негосударственных пенсионных фондах» и с этого дня в России началось развитие института негосударственного пенсионного обеспечения (НПО).</w:t>
      </w:r>
    </w:p>
    <w:p w:rsidR="00C32A59" w:rsidRPr="005741FD" w:rsidRDefault="005741FD" w:rsidP="00A53E99">
      <w:pPr>
        <w:spacing w:after="0" w:line="360" w:lineRule="auto"/>
        <w:jc w:val="both"/>
        <w:rPr>
          <w:rFonts w:ascii="Arial" w:hAnsi="Arial" w:cs="Arial"/>
          <w:sz w:val="24"/>
          <w:szCs w:val="24"/>
        </w:rPr>
      </w:pPr>
      <w:r w:rsidRPr="005741FD">
        <w:rPr>
          <w:rFonts w:ascii="Arial" w:hAnsi="Arial" w:cs="Arial"/>
          <w:sz w:val="24"/>
          <w:szCs w:val="24"/>
        </w:rPr>
        <w:tab/>
      </w:r>
      <w:r w:rsidR="00C32A59" w:rsidRPr="005741FD">
        <w:rPr>
          <w:rFonts w:ascii="Arial" w:hAnsi="Arial" w:cs="Arial"/>
          <w:sz w:val="24"/>
          <w:szCs w:val="24"/>
        </w:rPr>
        <w:t>На сегодняшний день НПФ вошли в число крупнейших институциональных инвесторов, стали значимой частью пенсионной системы России и выполняют важную роль на финансовом рынке страны. По состоянию на 2022 год более 6,2 млн человек участвуют в программах негосударственного пенсионно</w:t>
      </w:r>
      <w:r w:rsidR="002E637E" w:rsidRPr="005741FD">
        <w:rPr>
          <w:rFonts w:ascii="Arial" w:hAnsi="Arial" w:cs="Arial"/>
          <w:sz w:val="24"/>
          <w:szCs w:val="24"/>
        </w:rPr>
        <w:t>го обеспечения и свыше 36,8 млн</w:t>
      </w:r>
      <w:r w:rsidR="00C32A59" w:rsidRPr="005741FD">
        <w:rPr>
          <w:rFonts w:ascii="Arial" w:hAnsi="Arial" w:cs="Arial"/>
          <w:sz w:val="24"/>
          <w:szCs w:val="24"/>
        </w:rPr>
        <w:t xml:space="preserve"> человек формируют свои пенсионные накопления по обязательному пенсионному страхованию (ОПС). В управлении фондов совокупно находится более 4,6 трлн руб. пенсионных активов.</w:t>
      </w:r>
    </w:p>
    <w:p w:rsidR="00C721AA" w:rsidRPr="005741FD" w:rsidRDefault="005741FD" w:rsidP="00A53E99">
      <w:pPr>
        <w:spacing w:after="0" w:line="360" w:lineRule="auto"/>
        <w:jc w:val="both"/>
        <w:rPr>
          <w:rFonts w:ascii="Arial" w:hAnsi="Arial" w:cs="Arial"/>
          <w:sz w:val="24"/>
          <w:szCs w:val="24"/>
        </w:rPr>
      </w:pPr>
      <w:r w:rsidRPr="005741FD">
        <w:rPr>
          <w:rFonts w:ascii="Arial" w:hAnsi="Arial" w:cs="Arial"/>
          <w:sz w:val="24"/>
          <w:szCs w:val="24"/>
        </w:rPr>
        <w:tab/>
      </w:r>
      <w:r w:rsidR="00C721AA" w:rsidRPr="005741FD">
        <w:rPr>
          <w:rFonts w:ascii="Arial" w:hAnsi="Arial" w:cs="Arial"/>
          <w:sz w:val="24"/>
          <w:szCs w:val="24"/>
        </w:rPr>
        <w:t>За три десятилетия негосударственные пенсионные фонды прошли интенсивный путь развития. Сегодня фонды стали современными компаниями с развитыми клиентскими сервисами. Процессы приобретения пенсионного продукта и инвестирования доверенных средств, ключевые показатели и результаты деятельности фондов максимально открыты и прозрачны для клиентов.</w:t>
      </w:r>
    </w:p>
    <w:p w:rsidR="00A53E99" w:rsidRPr="005741FD" w:rsidRDefault="00C32A59" w:rsidP="00A53E99">
      <w:pPr>
        <w:spacing w:after="0" w:line="360" w:lineRule="auto"/>
        <w:ind w:firstLine="709"/>
        <w:jc w:val="both"/>
        <w:rPr>
          <w:rFonts w:ascii="Arial" w:hAnsi="Arial" w:cs="Arial"/>
          <w:sz w:val="24"/>
          <w:szCs w:val="24"/>
        </w:rPr>
      </w:pPr>
      <w:r w:rsidRPr="005741FD">
        <w:rPr>
          <w:rFonts w:ascii="Arial" w:hAnsi="Arial" w:cs="Arial"/>
          <w:sz w:val="24"/>
          <w:szCs w:val="24"/>
        </w:rPr>
        <w:t xml:space="preserve">14 декабря 2021 года состоялось объединение двух саморегулируемых организаций НПФ – АНПФ присоединилась к НАПФ. Объединенная НАПФ продолжила свою работу в части обеспечения интересов деятельности членов НАПФ, поддержания инициатив и решений, способствующих развитию пенсионного рынка. </w:t>
      </w:r>
      <w:r w:rsidR="00A53E99" w:rsidRPr="005741FD">
        <w:rPr>
          <w:rFonts w:ascii="Arial" w:hAnsi="Arial" w:cs="Arial"/>
          <w:sz w:val="24"/>
          <w:szCs w:val="24"/>
        </w:rPr>
        <w:t>Инициативы отрасли негосударственных пенсионных фондов направлены на повышение уровня пенсионного обеспечения граждан, с одной стороны, и на увеличение инвестиций в реальный сектор экономики на долгосрочной основе с другой стороны, что актуально в условиях беспрецедентного санкционного давления.</w:t>
      </w:r>
    </w:p>
    <w:p w:rsidR="00C246DB" w:rsidRPr="005741FD" w:rsidRDefault="003C7D19" w:rsidP="00A53E99">
      <w:pPr>
        <w:spacing w:after="0" w:line="360" w:lineRule="auto"/>
        <w:ind w:firstLine="709"/>
        <w:jc w:val="both"/>
        <w:rPr>
          <w:rFonts w:ascii="Arial" w:hAnsi="Arial" w:cs="Arial"/>
          <w:sz w:val="24"/>
          <w:szCs w:val="24"/>
        </w:rPr>
      </w:pPr>
      <w:r w:rsidRPr="005741FD">
        <w:rPr>
          <w:rFonts w:ascii="Arial" w:hAnsi="Arial" w:cs="Arial"/>
          <w:sz w:val="24"/>
          <w:szCs w:val="24"/>
        </w:rPr>
        <w:t xml:space="preserve">В отчетный период российская экономика и финансовый рынок столкнулись с широким спектром вызовов на фоне повышенной </w:t>
      </w:r>
      <w:r w:rsidR="005741FD" w:rsidRPr="005741FD">
        <w:rPr>
          <w:rFonts w:ascii="Arial" w:hAnsi="Arial" w:cs="Arial"/>
          <w:sz w:val="24"/>
          <w:szCs w:val="24"/>
        </w:rPr>
        <w:t>волатильности</w:t>
      </w:r>
      <w:r w:rsidR="008E33C1" w:rsidRPr="005741FD">
        <w:rPr>
          <w:rFonts w:ascii="Arial" w:hAnsi="Arial" w:cs="Arial"/>
          <w:sz w:val="24"/>
          <w:szCs w:val="24"/>
        </w:rPr>
        <w:t xml:space="preserve"> на рынке ценных бумаг, вызванной запретительными мерами иностранных государств в отношении отдельных финансовых организаций и целых секторов российской экономики.</w:t>
      </w:r>
      <w:r w:rsidR="00514404" w:rsidRPr="005741FD">
        <w:rPr>
          <w:rFonts w:ascii="Arial" w:hAnsi="Arial" w:cs="Arial"/>
          <w:sz w:val="24"/>
          <w:szCs w:val="24"/>
        </w:rPr>
        <w:t xml:space="preserve"> НАПФ неоднократно обращалась в Банк Росси</w:t>
      </w:r>
      <w:r w:rsidR="00A53E99">
        <w:rPr>
          <w:rFonts w:ascii="Arial" w:hAnsi="Arial" w:cs="Arial"/>
          <w:sz w:val="24"/>
          <w:szCs w:val="24"/>
        </w:rPr>
        <w:t>и</w:t>
      </w:r>
      <w:r w:rsidR="00514404" w:rsidRPr="005741FD">
        <w:rPr>
          <w:rFonts w:ascii="Arial" w:hAnsi="Arial" w:cs="Arial"/>
          <w:sz w:val="24"/>
          <w:szCs w:val="24"/>
        </w:rPr>
        <w:t xml:space="preserve"> с предложениями по мерам поддержки участников рынка негосударственного пенсионного обеспечения и антикризисных мер для отрасли негосударственных пенсионных фондов. </w:t>
      </w:r>
      <w:r w:rsidR="00C246DB" w:rsidRPr="005741FD">
        <w:rPr>
          <w:rFonts w:ascii="Arial" w:hAnsi="Arial" w:cs="Arial"/>
          <w:sz w:val="24"/>
          <w:szCs w:val="24"/>
        </w:rPr>
        <w:t>Данные инициативы были направлены на:</w:t>
      </w:r>
    </w:p>
    <w:p w:rsidR="00C246DB" w:rsidRPr="00047E34" w:rsidRDefault="00A53E99" w:rsidP="00A53E99">
      <w:pPr>
        <w:pStyle w:val="text-justif"/>
        <w:numPr>
          <w:ilvl w:val="0"/>
          <w:numId w:val="1"/>
        </w:numPr>
        <w:shd w:val="clear" w:color="auto" w:fill="FFFFFF"/>
        <w:spacing w:before="0" w:beforeAutospacing="0" w:after="0" w:afterAutospacing="0" w:line="360" w:lineRule="auto"/>
        <w:ind w:left="714" w:hanging="357"/>
        <w:jc w:val="both"/>
        <w:rPr>
          <w:rFonts w:ascii="Arial" w:hAnsi="Arial" w:cs="Arial"/>
          <w:color w:val="3B3B3D"/>
        </w:rPr>
      </w:pPr>
      <w:r>
        <w:rPr>
          <w:rFonts w:ascii="Arial" w:hAnsi="Arial" w:cs="Arial"/>
          <w:color w:val="3B3B3D"/>
        </w:rPr>
        <w:t>обеспечение</w:t>
      </w:r>
      <w:r w:rsidR="00C246DB" w:rsidRPr="00047E34">
        <w:rPr>
          <w:rFonts w:ascii="Arial" w:hAnsi="Arial" w:cs="Arial"/>
          <w:color w:val="3B3B3D"/>
        </w:rPr>
        <w:t xml:space="preserve"> ликвидности НПФ;</w:t>
      </w:r>
    </w:p>
    <w:p w:rsidR="00C246DB" w:rsidRPr="00047E34" w:rsidRDefault="00C246DB" w:rsidP="00A70A00">
      <w:pPr>
        <w:pStyle w:val="text-justif"/>
        <w:numPr>
          <w:ilvl w:val="0"/>
          <w:numId w:val="1"/>
        </w:numPr>
        <w:shd w:val="clear" w:color="auto" w:fill="FFFFFF"/>
        <w:spacing w:before="120" w:beforeAutospacing="0" w:after="120" w:afterAutospacing="0" w:line="360" w:lineRule="auto"/>
        <w:ind w:left="714" w:hanging="357"/>
        <w:jc w:val="both"/>
        <w:rPr>
          <w:rFonts w:ascii="Arial" w:hAnsi="Arial" w:cs="Arial"/>
          <w:color w:val="3B3B3D"/>
        </w:rPr>
      </w:pPr>
      <w:r w:rsidRPr="00047E34">
        <w:rPr>
          <w:rFonts w:ascii="Arial" w:hAnsi="Arial" w:cs="Arial"/>
          <w:color w:val="3B3B3D"/>
        </w:rPr>
        <w:t>применение единых подходов к учету активов по справедливой стоимости;</w:t>
      </w:r>
    </w:p>
    <w:p w:rsidR="00C246DB" w:rsidRPr="00047E34" w:rsidRDefault="00C246DB" w:rsidP="00A70A00">
      <w:pPr>
        <w:pStyle w:val="text-justif"/>
        <w:numPr>
          <w:ilvl w:val="0"/>
          <w:numId w:val="1"/>
        </w:numPr>
        <w:shd w:val="clear" w:color="auto" w:fill="FFFFFF"/>
        <w:spacing w:before="120" w:beforeAutospacing="0" w:after="120" w:afterAutospacing="0" w:line="360" w:lineRule="auto"/>
        <w:ind w:left="714" w:hanging="357"/>
        <w:jc w:val="both"/>
        <w:rPr>
          <w:rFonts w:ascii="Arial" w:hAnsi="Arial" w:cs="Arial"/>
          <w:color w:val="3B3B3D"/>
        </w:rPr>
      </w:pPr>
      <w:r w:rsidRPr="00047E34">
        <w:rPr>
          <w:rFonts w:ascii="Arial" w:hAnsi="Arial" w:cs="Arial"/>
          <w:color w:val="3B3B3D"/>
        </w:rPr>
        <w:lastRenderedPageBreak/>
        <w:t>фиксации стоимости ценных бумаг и рейтинга эмитентов;</w:t>
      </w:r>
    </w:p>
    <w:p w:rsidR="00C246DB" w:rsidRPr="00047E34" w:rsidRDefault="00A53E99" w:rsidP="00A70A00">
      <w:pPr>
        <w:pStyle w:val="text-justif"/>
        <w:numPr>
          <w:ilvl w:val="0"/>
          <w:numId w:val="1"/>
        </w:numPr>
        <w:shd w:val="clear" w:color="auto" w:fill="FFFFFF"/>
        <w:spacing w:before="120" w:beforeAutospacing="0" w:after="120" w:afterAutospacing="0" w:line="360" w:lineRule="auto"/>
        <w:ind w:left="714" w:hanging="357"/>
        <w:jc w:val="both"/>
        <w:rPr>
          <w:rFonts w:ascii="Arial" w:hAnsi="Arial" w:cs="Arial"/>
          <w:color w:val="3B3B3D"/>
        </w:rPr>
      </w:pPr>
      <w:r>
        <w:rPr>
          <w:rFonts w:ascii="Arial" w:hAnsi="Arial" w:cs="Arial"/>
          <w:color w:val="3B3B3D"/>
        </w:rPr>
        <w:t>переноса начала</w:t>
      </w:r>
      <w:r w:rsidR="00C246DB" w:rsidRPr="00047E34">
        <w:rPr>
          <w:rFonts w:ascii="Arial" w:hAnsi="Arial" w:cs="Arial"/>
          <w:color w:val="3B3B3D"/>
        </w:rPr>
        <w:t xml:space="preserve"> применения МСФО 17 и отраслевых стандартов бухгалтерского учета Банка России, разработанных на основе МСФО17 и МСФО 9;</w:t>
      </w:r>
    </w:p>
    <w:p w:rsidR="00C246DB" w:rsidRPr="00047E34" w:rsidRDefault="00C246DB" w:rsidP="00A70A00">
      <w:pPr>
        <w:pStyle w:val="text-justif"/>
        <w:numPr>
          <w:ilvl w:val="0"/>
          <w:numId w:val="1"/>
        </w:numPr>
        <w:shd w:val="clear" w:color="auto" w:fill="FFFFFF"/>
        <w:spacing w:before="120" w:beforeAutospacing="0" w:after="120" w:afterAutospacing="0" w:line="360" w:lineRule="auto"/>
        <w:ind w:left="714" w:hanging="357"/>
        <w:jc w:val="both"/>
        <w:rPr>
          <w:rFonts w:ascii="Arial" w:hAnsi="Arial" w:cs="Arial"/>
          <w:color w:val="3B3B3D"/>
        </w:rPr>
      </w:pPr>
      <w:r w:rsidRPr="00047E34">
        <w:rPr>
          <w:rFonts w:ascii="Arial" w:hAnsi="Arial" w:cs="Arial"/>
          <w:color w:val="3B3B3D"/>
        </w:rPr>
        <w:t>защиты законных прав и интересов клиентов, контрагентов и акционеров в случае санкций в отношении</w:t>
      </w:r>
      <w:r w:rsidR="00191259" w:rsidRPr="00047E34">
        <w:rPr>
          <w:rFonts w:ascii="Arial" w:hAnsi="Arial" w:cs="Arial"/>
          <w:color w:val="3B3B3D"/>
        </w:rPr>
        <w:t xml:space="preserve"> физических или юридических лиц;</w:t>
      </w:r>
    </w:p>
    <w:p w:rsidR="00C246DB" w:rsidRPr="00047E34" w:rsidRDefault="00191259" w:rsidP="00A70A00">
      <w:pPr>
        <w:pStyle w:val="text-justif"/>
        <w:numPr>
          <w:ilvl w:val="0"/>
          <w:numId w:val="1"/>
        </w:numPr>
        <w:shd w:val="clear" w:color="auto" w:fill="FFFFFF"/>
        <w:spacing w:before="120" w:beforeAutospacing="0" w:after="120" w:afterAutospacing="0" w:line="360" w:lineRule="auto"/>
        <w:ind w:left="714" w:hanging="357"/>
        <w:jc w:val="both"/>
        <w:rPr>
          <w:rFonts w:ascii="Arial" w:hAnsi="Arial" w:cs="Arial"/>
          <w:color w:val="3B3B3D"/>
        </w:rPr>
      </w:pPr>
      <w:r w:rsidRPr="00047E34">
        <w:rPr>
          <w:rFonts w:ascii="Arial" w:hAnsi="Arial" w:cs="Arial"/>
          <w:color w:val="3B3B3D"/>
        </w:rPr>
        <w:t>снижения мер надзорного характера, в том числе отмены мер воздействия на игроков за некоторые нарушения нормативов, если они не связаны с текущими рыночными условиями.</w:t>
      </w:r>
    </w:p>
    <w:p w:rsidR="002258EB" w:rsidRDefault="005741FD" w:rsidP="009608EF">
      <w:pPr>
        <w:shd w:val="clear" w:color="auto" w:fill="FFFFFF"/>
        <w:spacing w:before="120" w:after="120" w:line="360" w:lineRule="auto"/>
        <w:ind w:firstLine="708"/>
        <w:jc w:val="both"/>
        <w:rPr>
          <w:rFonts w:ascii="Arial" w:eastAsia="Times New Roman" w:hAnsi="Arial" w:cs="Arial"/>
          <w:color w:val="3B3B3D"/>
          <w:sz w:val="24"/>
          <w:szCs w:val="24"/>
          <w:lang w:eastAsia="ru-RU"/>
        </w:rPr>
      </w:pPr>
      <w:r>
        <w:rPr>
          <w:rFonts w:ascii="Arial" w:eastAsia="Times New Roman" w:hAnsi="Arial" w:cs="Arial"/>
          <w:color w:val="3B3B3D"/>
          <w:sz w:val="24"/>
          <w:szCs w:val="24"/>
          <w:lang w:eastAsia="ru-RU"/>
        </w:rPr>
        <w:t>Принятые</w:t>
      </w:r>
      <w:r w:rsidR="002258EB" w:rsidRPr="00047E34">
        <w:rPr>
          <w:rFonts w:ascii="Arial" w:eastAsia="Times New Roman" w:hAnsi="Arial" w:cs="Arial"/>
          <w:color w:val="3B3B3D"/>
          <w:sz w:val="24"/>
          <w:szCs w:val="24"/>
          <w:lang w:eastAsia="ru-RU"/>
        </w:rPr>
        <w:t xml:space="preserve"> меры обеспечили непрерывную и стабильную деятельность НПФ, а также позволили рынку пенсионных накоплений справится с вызванными кризисными явлениями трудностями и ограничениями. </w:t>
      </w:r>
    </w:p>
    <w:p w:rsidR="00FE460C" w:rsidRDefault="00FE460C" w:rsidP="009608EF">
      <w:pPr>
        <w:autoSpaceDE w:val="0"/>
        <w:autoSpaceDN w:val="0"/>
        <w:adjustRightInd w:val="0"/>
        <w:spacing w:before="120" w:after="120" w:line="360" w:lineRule="auto"/>
        <w:ind w:firstLine="708"/>
        <w:jc w:val="both"/>
        <w:rPr>
          <w:rFonts w:ascii="Arial" w:eastAsia="Times New Roman" w:hAnsi="Arial" w:cs="Arial"/>
          <w:color w:val="3B3B3D"/>
          <w:sz w:val="24"/>
          <w:szCs w:val="24"/>
          <w:lang w:eastAsia="ru-RU"/>
        </w:rPr>
      </w:pPr>
      <w:r w:rsidRPr="00251AA3">
        <w:rPr>
          <w:rFonts w:ascii="Arial" w:eastAsia="Times New Roman" w:hAnsi="Arial" w:cs="Arial"/>
          <w:color w:val="3B3B3D"/>
          <w:sz w:val="24"/>
          <w:szCs w:val="24"/>
          <w:lang w:eastAsia="ru-RU"/>
        </w:rPr>
        <w:t>По состоянию на</w:t>
      </w:r>
      <w:r>
        <w:rPr>
          <w:rFonts w:ascii="Arial" w:eastAsia="Times New Roman" w:hAnsi="Arial" w:cs="Arial"/>
          <w:color w:val="3B3B3D"/>
          <w:sz w:val="24"/>
          <w:szCs w:val="24"/>
          <w:lang w:eastAsia="ru-RU"/>
        </w:rPr>
        <w:t xml:space="preserve"> 1</w:t>
      </w:r>
      <w:r w:rsidRPr="00251AA3">
        <w:rPr>
          <w:rFonts w:ascii="Arial" w:eastAsia="Times New Roman" w:hAnsi="Arial" w:cs="Arial"/>
          <w:color w:val="3B3B3D"/>
          <w:sz w:val="24"/>
          <w:szCs w:val="24"/>
          <w:lang w:eastAsia="ru-RU"/>
        </w:rPr>
        <w:t xml:space="preserve"> </w:t>
      </w:r>
      <w:r w:rsidR="0020483D">
        <w:rPr>
          <w:rFonts w:ascii="Arial" w:eastAsia="Times New Roman" w:hAnsi="Arial" w:cs="Arial"/>
          <w:color w:val="3B3B3D"/>
          <w:sz w:val="24"/>
          <w:szCs w:val="24"/>
          <w:lang w:eastAsia="ru-RU"/>
        </w:rPr>
        <w:t>декабря</w:t>
      </w:r>
      <w:r w:rsidRPr="00251AA3">
        <w:rPr>
          <w:rFonts w:ascii="Arial" w:eastAsia="Times New Roman" w:hAnsi="Arial" w:cs="Arial"/>
          <w:color w:val="3B3B3D"/>
          <w:sz w:val="24"/>
          <w:szCs w:val="24"/>
          <w:lang w:eastAsia="ru-RU"/>
        </w:rPr>
        <w:t xml:space="preserve"> 20</w:t>
      </w:r>
      <w:r>
        <w:rPr>
          <w:rFonts w:ascii="Arial" w:eastAsia="Times New Roman" w:hAnsi="Arial" w:cs="Arial"/>
          <w:color w:val="3B3B3D"/>
          <w:sz w:val="24"/>
          <w:szCs w:val="24"/>
          <w:lang w:eastAsia="ru-RU"/>
        </w:rPr>
        <w:t>22</w:t>
      </w:r>
      <w:r w:rsidRPr="00251AA3">
        <w:rPr>
          <w:rFonts w:ascii="Arial" w:eastAsia="Times New Roman" w:hAnsi="Arial" w:cs="Arial"/>
          <w:color w:val="3B3B3D"/>
          <w:sz w:val="24"/>
          <w:szCs w:val="24"/>
          <w:lang w:eastAsia="ru-RU"/>
        </w:rPr>
        <w:t xml:space="preserve"> года </w:t>
      </w:r>
      <w:r>
        <w:rPr>
          <w:rFonts w:ascii="Arial" w:eastAsia="Times New Roman" w:hAnsi="Arial" w:cs="Arial"/>
          <w:color w:val="3B3B3D"/>
          <w:sz w:val="24"/>
          <w:szCs w:val="24"/>
          <w:lang w:eastAsia="ru-RU"/>
        </w:rPr>
        <w:t>ч</w:t>
      </w:r>
      <w:r w:rsidRPr="00251AA3">
        <w:rPr>
          <w:rFonts w:ascii="Arial" w:eastAsia="Times New Roman" w:hAnsi="Arial" w:cs="Arial"/>
          <w:color w:val="3B3B3D"/>
          <w:sz w:val="24"/>
          <w:szCs w:val="24"/>
          <w:lang w:eastAsia="ru-RU"/>
        </w:rPr>
        <w:t xml:space="preserve">ленами НАПФ являются </w:t>
      </w:r>
      <w:r w:rsidR="0020483D">
        <w:rPr>
          <w:rFonts w:ascii="Arial" w:eastAsia="Times New Roman" w:hAnsi="Arial" w:cs="Arial"/>
          <w:color w:val="3B3B3D"/>
          <w:sz w:val="24"/>
          <w:szCs w:val="24"/>
          <w:lang w:eastAsia="ru-RU"/>
        </w:rPr>
        <w:t>48</w:t>
      </w:r>
      <w:r w:rsidRPr="00251AA3">
        <w:rPr>
          <w:rFonts w:ascii="Arial" w:eastAsia="Times New Roman" w:hAnsi="Arial" w:cs="Arial"/>
          <w:color w:val="3B3B3D"/>
          <w:sz w:val="24"/>
          <w:szCs w:val="24"/>
          <w:lang w:eastAsia="ru-RU"/>
        </w:rPr>
        <w:t xml:space="preserve"> организаций, в том числе </w:t>
      </w:r>
      <w:r w:rsidR="0020483D">
        <w:rPr>
          <w:rFonts w:ascii="Arial" w:eastAsia="Times New Roman" w:hAnsi="Arial" w:cs="Arial"/>
          <w:color w:val="3B3B3D"/>
          <w:sz w:val="24"/>
          <w:szCs w:val="24"/>
          <w:lang w:eastAsia="ru-RU"/>
        </w:rPr>
        <w:t>39</w:t>
      </w:r>
      <w:r w:rsidRPr="00251AA3">
        <w:rPr>
          <w:rFonts w:ascii="Arial" w:eastAsia="Times New Roman" w:hAnsi="Arial" w:cs="Arial"/>
          <w:color w:val="3B3B3D"/>
          <w:sz w:val="24"/>
          <w:szCs w:val="24"/>
          <w:lang w:eastAsia="ru-RU"/>
        </w:rPr>
        <w:t xml:space="preserve"> негосударственных пенсионных фондов, и</w:t>
      </w:r>
      <w:r w:rsidR="0020483D">
        <w:rPr>
          <w:rFonts w:ascii="Arial" w:eastAsia="Times New Roman" w:hAnsi="Arial" w:cs="Arial"/>
          <w:color w:val="3B3B3D"/>
          <w:sz w:val="24"/>
          <w:szCs w:val="24"/>
          <w:lang w:eastAsia="ru-RU"/>
        </w:rPr>
        <w:t>меющих действующую лицензию, и 9</w:t>
      </w:r>
      <w:r w:rsidRPr="00251AA3">
        <w:rPr>
          <w:rFonts w:ascii="Arial" w:eastAsia="Times New Roman" w:hAnsi="Arial" w:cs="Arial"/>
          <w:color w:val="3B3B3D"/>
          <w:sz w:val="24"/>
          <w:szCs w:val="24"/>
          <w:lang w:eastAsia="ru-RU"/>
        </w:rPr>
        <w:t xml:space="preserve"> ассоциированных членов (управляющие компании, спецдепозитарии и другие организации, осуществляющие деятельность в сфере негосударственного пенсионного обеспечения и обязательного пенсионного страхования).</w:t>
      </w:r>
    </w:p>
    <w:p w:rsidR="00FE460C" w:rsidRDefault="00FE460C" w:rsidP="00FE460C">
      <w:pPr>
        <w:autoSpaceDE w:val="0"/>
        <w:autoSpaceDN w:val="0"/>
        <w:adjustRightInd w:val="0"/>
        <w:spacing w:after="0" w:line="240" w:lineRule="auto"/>
        <w:jc w:val="both"/>
        <w:rPr>
          <w:rFonts w:ascii="Arial" w:eastAsia="Times New Roman" w:hAnsi="Arial" w:cs="Arial"/>
          <w:color w:val="3B3B3D"/>
          <w:sz w:val="24"/>
          <w:szCs w:val="24"/>
          <w:lang w:eastAsia="ru-RU"/>
        </w:rPr>
      </w:pPr>
      <w:r w:rsidRPr="004E5C2B">
        <w:rPr>
          <w:rFonts w:ascii="Arial" w:eastAsia="Times New Roman" w:hAnsi="Arial" w:cs="Arial"/>
          <w:color w:val="3B3B3D"/>
          <w:sz w:val="24"/>
          <w:szCs w:val="24"/>
          <w:lang w:eastAsia="ru-RU"/>
        </w:rPr>
        <w:t>Информация по изменениям количественного состава НАПФ представле</w:t>
      </w:r>
      <w:r>
        <w:rPr>
          <w:rFonts w:ascii="Arial" w:eastAsia="Times New Roman" w:hAnsi="Arial" w:cs="Arial"/>
          <w:color w:val="3B3B3D"/>
          <w:sz w:val="24"/>
          <w:szCs w:val="24"/>
          <w:lang w:eastAsia="ru-RU"/>
        </w:rPr>
        <w:t>на</w:t>
      </w:r>
      <w:r w:rsidRPr="004E5C2B">
        <w:rPr>
          <w:rFonts w:ascii="Arial" w:eastAsia="Times New Roman" w:hAnsi="Arial" w:cs="Arial"/>
          <w:color w:val="3B3B3D"/>
          <w:sz w:val="24"/>
          <w:szCs w:val="24"/>
          <w:lang w:eastAsia="ru-RU"/>
        </w:rPr>
        <w:t xml:space="preserve"> в Таблице 1.</w:t>
      </w:r>
    </w:p>
    <w:p w:rsidR="00061E86" w:rsidRDefault="00061E86" w:rsidP="00FE460C">
      <w:pPr>
        <w:autoSpaceDE w:val="0"/>
        <w:autoSpaceDN w:val="0"/>
        <w:adjustRightInd w:val="0"/>
        <w:spacing w:after="0" w:line="240" w:lineRule="auto"/>
        <w:jc w:val="both"/>
        <w:rPr>
          <w:rFonts w:ascii="Arial" w:eastAsia="Times New Roman" w:hAnsi="Arial" w:cs="Arial"/>
          <w:color w:val="3B3B3D"/>
          <w:sz w:val="24"/>
          <w:szCs w:val="24"/>
          <w:lang w:eastAsia="ru-RU"/>
        </w:rPr>
      </w:pPr>
    </w:p>
    <w:p w:rsidR="00061E86" w:rsidRDefault="00061E86" w:rsidP="00265DD4">
      <w:pPr>
        <w:autoSpaceDE w:val="0"/>
        <w:autoSpaceDN w:val="0"/>
        <w:adjustRightInd w:val="0"/>
        <w:spacing w:after="0" w:line="240" w:lineRule="auto"/>
        <w:rPr>
          <w:rFonts w:ascii="Arial" w:eastAsia="Times New Roman" w:hAnsi="Arial" w:cs="Arial"/>
          <w:b/>
          <w:color w:val="3B3B3D"/>
          <w:sz w:val="24"/>
          <w:szCs w:val="24"/>
          <w:lang w:eastAsia="ru-RU"/>
        </w:rPr>
      </w:pPr>
      <w:r w:rsidRPr="00265DD4">
        <w:rPr>
          <w:rFonts w:ascii="Arial" w:eastAsia="Times New Roman" w:hAnsi="Arial" w:cs="Arial"/>
          <w:b/>
          <w:color w:val="3B3B3D"/>
          <w:sz w:val="24"/>
          <w:szCs w:val="24"/>
          <w:lang w:eastAsia="ru-RU"/>
        </w:rPr>
        <w:t xml:space="preserve">Таблица 1. </w:t>
      </w:r>
      <w:r w:rsidR="00C64FAA">
        <w:rPr>
          <w:rFonts w:ascii="Arial" w:eastAsia="Times New Roman" w:hAnsi="Arial" w:cs="Arial"/>
          <w:b/>
          <w:color w:val="3B3B3D"/>
          <w:sz w:val="24"/>
          <w:szCs w:val="24"/>
          <w:lang w:eastAsia="ru-RU"/>
        </w:rPr>
        <w:t>Исключенные члены НАПФ</w:t>
      </w:r>
    </w:p>
    <w:tbl>
      <w:tblPr>
        <w:tblW w:w="10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4642"/>
        <w:gridCol w:w="2550"/>
        <w:gridCol w:w="2731"/>
      </w:tblGrid>
      <w:tr w:rsidR="00C64FAA" w:rsidTr="002E3709">
        <w:trPr>
          <w:trHeight w:val="596"/>
          <w:jc w:val="center"/>
        </w:trPr>
        <w:tc>
          <w:tcPr>
            <w:tcW w:w="10627" w:type="dxa"/>
            <w:gridSpan w:val="4"/>
          </w:tcPr>
          <w:p w:rsidR="00C64FAA" w:rsidRDefault="00C64FAA" w:rsidP="00C64FAA">
            <w:pPr>
              <w:jc w:val="center"/>
              <w:rPr>
                <w:rFonts w:ascii="Arial" w:hAnsi="Arial" w:cs="Arial"/>
                <w:b/>
              </w:rPr>
            </w:pPr>
            <w:r>
              <w:rPr>
                <w:rFonts w:ascii="Arial" w:eastAsia="Times New Roman" w:hAnsi="Arial" w:cs="Arial"/>
                <w:b/>
                <w:color w:val="3B3B3D"/>
                <w:sz w:val="24"/>
                <w:szCs w:val="24"/>
                <w:lang w:eastAsia="ru-RU"/>
              </w:rPr>
              <w:t>НПФ</w:t>
            </w:r>
            <w:r w:rsidRPr="00265DD4">
              <w:rPr>
                <w:rFonts w:ascii="Arial" w:eastAsia="Times New Roman" w:hAnsi="Arial" w:cs="Arial"/>
                <w:b/>
                <w:color w:val="3B3B3D"/>
                <w:sz w:val="24"/>
                <w:szCs w:val="24"/>
                <w:lang w:eastAsia="ru-RU"/>
              </w:rPr>
              <w:t>, прекратившие членство в НАПФ за отчетный период</w:t>
            </w:r>
          </w:p>
        </w:tc>
      </w:tr>
      <w:tr w:rsidR="00FE460C" w:rsidTr="00C64FAA">
        <w:trPr>
          <w:trHeight w:val="596"/>
          <w:jc w:val="center"/>
        </w:trPr>
        <w:tc>
          <w:tcPr>
            <w:tcW w:w="704" w:type="dxa"/>
          </w:tcPr>
          <w:p w:rsidR="00FE460C" w:rsidRDefault="00FE460C" w:rsidP="00035BA7">
            <w:pPr>
              <w:rPr>
                <w:rFonts w:ascii="Arial" w:hAnsi="Arial" w:cs="Arial"/>
                <w:b/>
              </w:rPr>
            </w:pPr>
            <w:r>
              <w:rPr>
                <w:rFonts w:ascii="Arial" w:hAnsi="Arial" w:cs="Arial"/>
                <w:b/>
              </w:rPr>
              <w:t>№ п/п</w:t>
            </w:r>
          </w:p>
        </w:tc>
        <w:tc>
          <w:tcPr>
            <w:tcW w:w="4642" w:type="dxa"/>
          </w:tcPr>
          <w:p w:rsidR="00FE460C" w:rsidRDefault="00FE460C" w:rsidP="00035BA7">
            <w:pPr>
              <w:rPr>
                <w:rFonts w:ascii="Arial" w:hAnsi="Arial" w:cs="Arial"/>
                <w:b/>
              </w:rPr>
            </w:pPr>
            <w:r>
              <w:rPr>
                <w:rFonts w:ascii="Arial" w:hAnsi="Arial" w:cs="Arial"/>
                <w:b/>
              </w:rPr>
              <w:t>Наименование фонда -  члена НАПФ</w:t>
            </w:r>
          </w:p>
        </w:tc>
        <w:tc>
          <w:tcPr>
            <w:tcW w:w="2550" w:type="dxa"/>
          </w:tcPr>
          <w:p w:rsidR="00FE460C" w:rsidRDefault="00FE460C" w:rsidP="00035BA7">
            <w:pPr>
              <w:rPr>
                <w:rFonts w:ascii="Arial" w:hAnsi="Arial" w:cs="Arial"/>
                <w:b/>
              </w:rPr>
            </w:pPr>
            <w:r>
              <w:rPr>
                <w:rFonts w:ascii="Arial" w:hAnsi="Arial" w:cs="Arial"/>
                <w:b/>
              </w:rPr>
              <w:t>Дата прекращения членства</w:t>
            </w:r>
          </w:p>
        </w:tc>
        <w:tc>
          <w:tcPr>
            <w:tcW w:w="2731" w:type="dxa"/>
          </w:tcPr>
          <w:p w:rsidR="00FE460C" w:rsidRDefault="00FE460C" w:rsidP="00035BA7">
            <w:pPr>
              <w:rPr>
                <w:rFonts w:ascii="Arial" w:hAnsi="Arial" w:cs="Arial"/>
                <w:b/>
              </w:rPr>
            </w:pPr>
            <w:r>
              <w:rPr>
                <w:rFonts w:ascii="Arial" w:hAnsi="Arial" w:cs="Arial"/>
                <w:b/>
              </w:rPr>
              <w:t>Основание прекращения членства</w:t>
            </w:r>
          </w:p>
        </w:tc>
      </w:tr>
      <w:tr w:rsidR="00FE460C" w:rsidTr="00C64FAA">
        <w:trPr>
          <w:trHeight w:val="1003"/>
          <w:jc w:val="center"/>
        </w:trPr>
        <w:tc>
          <w:tcPr>
            <w:tcW w:w="704" w:type="dxa"/>
          </w:tcPr>
          <w:p w:rsidR="00FE460C" w:rsidRPr="002E637E" w:rsidRDefault="00FE460C" w:rsidP="00035BA7">
            <w:pPr>
              <w:rPr>
                <w:rFonts w:ascii="Arial" w:hAnsi="Arial" w:cs="Arial"/>
              </w:rPr>
            </w:pPr>
            <w:r w:rsidRPr="002E637E">
              <w:rPr>
                <w:rFonts w:ascii="Arial" w:hAnsi="Arial" w:cs="Arial"/>
              </w:rPr>
              <w:t>1</w:t>
            </w:r>
            <w:r w:rsidR="002A7995">
              <w:rPr>
                <w:rFonts w:ascii="Arial" w:hAnsi="Arial" w:cs="Arial"/>
              </w:rPr>
              <w:t>.</w:t>
            </w:r>
          </w:p>
        </w:tc>
        <w:tc>
          <w:tcPr>
            <w:tcW w:w="4642" w:type="dxa"/>
          </w:tcPr>
          <w:p w:rsidR="00FE460C" w:rsidRPr="002E637E" w:rsidRDefault="00FE460C" w:rsidP="00035BA7">
            <w:pPr>
              <w:rPr>
                <w:rFonts w:ascii="Arial" w:hAnsi="Arial" w:cs="Arial"/>
              </w:rPr>
            </w:pPr>
            <w:r w:rsidRPr="002E637E">
              <w:rPr>
                <w:rFonts w:ascii="Arial" w:hAnsi="Arial" w:cs="Arial"/>
              </w:rPr>
              <w:t>Акционерное общество «Негосударственный пенсионный фонд «Стройпром-Фонд»</w:t>
            </w:r>
          </w:p>
        </w:tc>
        <w:tc>
          <w:tcPr>
            <w:tcW w:w="2550" w:type="dxa"/>
          </w:tcPr>
          <w:p w:rsidR="00FE460C" w:rsidRPr="002E637E" w:rsidRDefault="00FE460C" w:rsidP="00035BA7">
            <w:pPr>
              <w:rPr>
                <w:rFonts w:ascii="Arial" w:hAnsi="Arial" w:cs="Arial"/>
              </w:rPr>
            </w:pPr>
            <w:r w:rsidRPr="002E637E">
              <w:rPr>
                <w:rFonts w:ascii="Arial" w:hAnsi="Arial" w:cs="Arial"/>
              </w:rPr>
              <w:t>10.03.2022</w:t>
            </w:r>
          </w:p>
        </w:tc>
        <w:tc>
          <w:tcPr>
            <w:tcW w:w="2731" w:type="dxa"/>
          </w:tcPr>
          <w:p w:rsidR="00FE460C" w:rsidRPr="002E637E" w:rsidRDefault="00FE460C" w:rsidP="00035BA7">
            <w:pPr>
              <w:rPr>
                <w:rFonts w:ascii="Arial" w:hAnsi="Arial" w:cs="Arial"/>
              </w:rPr>
            </w:pPr>
            <w:r w:rsidRPr="002E637E">
              <w:rPr>
                <w:rFonts w:ascii="Arial" w:hAnsi="Arial" w:cs="Arial"/>
              </w:rPr>
              <w:t>Аннулирование лицензии</w:t>
            </w:r>
          </w:p>
        </w:tc>
      </w:tr>
      <w:tr w:rsidR="0020483D" w:rsidTr="00C64FAA">
        <w:trPr>
          <w:cantSplit/>
          <w:trHeight w:val="1003"/>
          <w:jc w:val="center"/>
        </w:trPr>
        <w:tc>
          <w:tcPr>
            <w:tcW w:w="704" w:type="dxa"/>
          </w:tcPr>
          <w:p w:rsidR="0020483D" w:rsidRPr="002E637E" w:rsidRDefault="0020483D" w:rsidP="00035BA7">
            <w:pPr>
              <w:rPr>
                <w:rFonts w:ascii="Arial" w:hAnsi="Arial" w:cs="Arial"/>
              </w:rPr>
            </w:pPr>
            <w:r>
              <w:rPr>
                <w:rFonts w:ascii="Arial" w:hAnsi="Arial" w:cs="Arial"/>
              </w:rPr>
              <w:t xml:space="preserve">2. </w:t>
            </w:r>
          </w:p>
        </w:tc>
        <w:tc>
          <w:tcPr>
            <w:tcW w:w="4642" w:type="dxa"/>
          </w:tcPr>
          <w:p w:rsidR="0020483D" w:rsidRPr="002E637E" w:rsidRDefault="0020483D" w:rsidP="0020483D">
            <w:pPr>
              <w:rPr>
                <w:rFonts w:ascii="Arial" w:hAnsi="Arial" w:cs="Arial"/>
              </w:rPr>
            </w:pPr>
            <w:r w:rsidRPr="002E637E">
              <w:rPr>
                <w:rFonts w:ascii="Arial" w:hAnsi="Arial" w:cs="Arial"/>
              </w:rPr>
              <w:t>Акционерное общество</w:t>
            </w:r>
            <w:r w:rsidR="002A2CD7">
              <w:rPr>
                <w:rFonts w:ascii="Arial" w:hAnsi="Arial" w:cs="Arial"/>
              </w:rPr>
              <w:t xml:space="preserve"> </w:t>
            </w:r>
            <w:r>
              <w:rPr>
                <w:rFonts w:ascii="Arial" w:hAnsi="Arial" w:cs="Arial"/>
              </w:rPr>
              <w:t xml:space="preserve">Негосударственный пенсионный фонд </w:t>
            </w:r>
            <w:r w:rsidR="002A2CD7">
              <w:rPr>
                <w:rFonts w:ascii="Arial" w:hAnsi="Arial" w:cs="Arial"/>
              </w:rPr>
              <w:t>«</w:t>
            </w:r>
            <w:r w:rsidRPr="002A2CD7">
              <w:rPr>
                <w:rFonts w:ascii="Arial" w:hAnsi="Arial" w:cs="Arial"/>
              </w:rPr>
              <w:t>Негосударственный Сберегательный Пенсионный Фонд</w:t>
            </w:r>
            <w:r>
              <w:rPr>
                <w:rFonts w:ascii="Arial" w:hAnsi="Arial" w:cs="Arial"/>
              </w:rPr>
              <w:t>»</w:t>
            </w:r>
          </w:p>
        </w:tc>
        <w:tc>
          <w:tcPr>
            <w:tcW w:w="2550" w:type="dxa"/>
          </w:tcPr>
          <w:p w:rsidR="0020483D" w:rsidRPr="002E637E" w:rsidRDefault="002A2CD7" w:rsidP="00035BA7">
            <w:pPr>
              <w:rPr>
                <w:rFonts w:ascii="Arial" w:hAnsi="Arial" w:cs="Arial"/>
              </w:rPr>
            </w:pPr>
            <w:r>
              <w:rPr>
                <w:rFonts w:ascii="Arial" w:hAnsi="Arial" w:cs="Arial"/>
              </w:rPr>
              <w:t>25.11.2022</w:t>
            </w:r>
          </w:p>
        </w:tc>
        <w:tc>
          <w:tcPr>
            <w:tcW w:w="2731" w:type="dxa"/>
          </w:tcPr>
          <w:p w:rsidR="0020483D" w:rsidRPr="002E637E" w:rsidRDefault="002A2CD7" w:rsidP="00035BA7">
            <w:pPr>
              <w:rPr>
                <w:rFonts w:ascii="Arial" w:hAnsi="Arial" w:cs="Arial"/>
              </w:rPr>
            </w:pPr>
            <w:r w:rsidRPr="002E637E">
              <w:rPr>
                <w:rFonts w:ascii="Arial" w:hAnsi="Arial" w:cs="Arial"/>
              </w:rPr>
              <w:t>Аннулирование лицензии</w:t>
            </w:r>
          </w:p>
        </w:tc>
      </w:tr>
      <w:tr w:rsidR="00C64FAA" w:rsidTr="00C64FAA">
        <w:trPr>
          <w:cantSplit/>
          <w:trHeight w:val="417"/>
          <w:jc w:val="center"/>
        </w:trPr>
        <w:tc>
          <w:tcPr>
            <w:tcW w:w="10627" w:type="dxa"/>
            <w:gridSpan w:val="4"/>
          </w:tcPr>
          <w:p w:rsidR="00C64FAA" w:rsidRPr="00C64FAA" w:rsidRDefault="00C64FAA" w:rsidP="00C64FAA">
            <w:pPr>
              <w:jc w:val="center"/>
              <w:rPr>
                <w:rFonts w:ascii="Arial" w:hAnsi="Arial" w:cs="Arial"/>
                <w:b/>
              </w:rPr>
            </w:pPr>
            <w:r w:rsidRPr="00C64FAA">
              <w:rPr>
                <w:rFonts w:ascii="Arial" w:hAnsi="Arial" w:cs="Arial"/>
                <w:b/>
              </w:rPr>
              <w:t>Компании, исключенные из ассоциированных членов НАПФ</w:t>
            </w:r>
          </w:p>
        </w:tc>
      </w:tr>
      <w:tr w:rsidR="00C64FAA" w:rsidTr="00C64FAA">
        <w:trPr>
          <w:cantSplit/>
          <w:trHeight w:val="417"/>
          <w:jc w:val="center"/>
        </w:trPr>
        <w:tc>
          <w:tcPr>
            <w:tcW w:w="704" w:type="dxa"/>
          </w:tcPr>
          <w:p w:rsidR="00C64FAA" w:rsidRPr="00C64FAA" w:rsidRDefault="00C64FAA" w:rsidP="00C64FAA">
            <w:pPr>
              <w:jc w:val="both"/>
              <w:rPr>
                <w:rFonts w:ascii="Arial" w:hAnsi="Arial" w:cs="Arial"/>
              </w:rPr>
            </w:pPr>
            <w:r w:rsidRPr="00C64FAA">
              <w:rPr>
                <w:rFonts w:ascii="Arial" w:hAnsi="Arial" w:cs="Arial"/>
              </w:rPr>
              <w:t>1.</w:t>
            </w:r>
          </w:p>
        </w:tc>
        <w:tc>
          <w:tcPr>
            <w:tcW w:w="4642" w:type="dxa"/>
          </w:tcPr>
          <w:p w:rsidR="00C64FAA" w:rsidRPr="00C64FAA" w:rsidRDefault="00C64FAA" w:rsidP="00C64FAA">
            <w:pPr>
              <w:rPr>
                <w:rFonts w:ascii="Arial" w:hAnsi="Arial" w:cs="Arial"/>
                <w:b/>
              </w:rPr>
            </w:pPr>
            <w:r w:rsidRPr="00C64FAA">
              <w:rPr>
                <w:rFonts w:ascii="Arial" w:hAnsi="Arial" w:cs="Arial"/>
              </w:rPr>
              <w:t>Акционерное общество «Открытие Холдинг»</w:t>
            </w:r>
          </w:p>
        </w:tc>
        <w:tc>
          <w:tcPr>
            <w:tcW w:w="2550" w:type="dxa"/>
          </w:tcPr>
          <w:p w:rsidR="00C64FAA" w:rsidRPr="00C64FAA" w:rsidRDefault="00C64FAA" w:rsidP="00C64FAA">
            <w:pPr>
              <w:rPr>
                <w:rFonts w:ascii="Arial" w:hAnsi="Arial" w:cs="Arial"/>
                <w:b/>
              </w:rPr>
            </w:pPr>
            <w:r>
              <w:rPr>
                <w:rFonts w:ascii="Arial" w:hAnsi="Arial" w:cs="Arial"/>
              </w:rPr>
              <w:t>25.11.2022</w:t>
            </w:r>
          </w:p>
        </w:tc>
        <w:tc>
          <w:tcPr>
            <w:tcW w:w="2731" w:type="dxa"/>
          </w:tcPr>
          <w:p w:rsidR="00C64FAA" w:rsidRPr="00C64FAA" w:rsidRDefault="00C64FAA" w:rsidP="00C64FAA">
            <w:pPr>
              <w:autoSpaceDE w:val="0"/>
              <w:autoSpaceDN w:val="0"/>
              <w:adjustRightInd w:val="0"/>
              <w:spacing w:after="0" w:line="240" w:lineRule="auto"/>
              <w:rPr>
                <w:rFonts w:ascii="Arial" w:hAnsi="Arial" w:cs="Arial"/>
                <w:b/>
              </w:rPr>
            </w:pPr>
            <w:r w:rsidRPr="00130B50">
              <w:rPr>
                <w:rFonts w:ascii="Arial" w:hAnsi="Arial" w:cs="Arial"/>
              </w:rPr>
              <w:t>Решение Совета НАПФ от 24.11.2022 (№ 20)</w:t>
            </w:r>
          </w:p>
        </w:tc>
      </w:tr>
    </w:tbl>
    <w:p w:rsidR="002E5F3C" w:rsidRDefault="002E5F3C" w:rsidP="00FE460C">
      <w:pPr>
        <w:ind w:firstLine="708"/>
        <w:jc w:val="both"/>
        <w:rPr>
          <w:rFonts w:ascii="Arial" w:eastAsia="Times New Roman" w:hAnsi="Arial" w:cs="Arial"/>
          <w:color w:val="3B3B3D"/>
          <w:sz w:val="24"/>
          <w:szCs w:val="24"/>
          <w:lang w:eastAsia="ru-RU"/>
        </w:rPr>
      </w:pPr>
    </w:p>
    <w:p w:rsidR="00FE460C" w:rsidRPr="00061E86" w:rsidRDefault="00FE460C" w:rsidP="00FE460C">
      <w:pPr>
        <w:ind w:firstLine="708"/>
        <w:jc w:val="both"/>
        <w:rPr>
          <w:rFonts w:ascii="Arial" w:eastAsia="Times New Roman" w:hAnsi="Arial" w:cs="Arial"/>
          <w:color w:val="3B3B3D"/>
          <w:sz w:val="24"/>
          <w:szCs w:val="24"/>
          <w:lang w:eastAsia="ru-RU"/>
        </w:rPr>
      </w:pPr>
      <w:r w:rsidRPr="00061E86">
        <w:rPr>
          <w:rFonts w:ascii="Arial" w:eastAsia="Times New Roman" w:hAnsi="Arial" w:cs="Arial"/>
          <w:color w:val="3B3B3D"/>
          <w:sz w:val="24"/>
          <w:szCs w:val="24"/>
          <w:lang w:eastAsia="ru-RU"/>
        </w:rPr>
        <w:lastRenderedPageBreak/>
        <w:t>Далее приведен ряд статистических показателей, связанных с деятельностью фондов - членов НАПФ.</w:t>
      </w:r>
    </w:p>
    <w:p w:rsidR="00FE460C" w:rsidRPr="00545705" w:rsidRDefault="00FE460C" w:rsidP="00265DD4">
      <w:pPr>
        <w:spacing w:before="100" w:beforeAutospacing="1" w:after="0"/>
        <w:jc w:val="both"/>
        <w:rPr>
          <w:rFonts w:ascii="Arial" w:hAnsi="Arial" w:cs="Arial"/>
          <w:b/>
          <w:sz w:val="24"/>
          <w:szCs w:val="24"/>
        </w:rPr>
      </w:pPr>
      <w:r w:rsidRPr="00545705">
        <w:rPr>
          <w:rFonts w:ascii="Arial" w:hAnsi="Arial" w:cs="Arial"/>
          <w:b/>
          <w:sz w:val="24"/>
          <w:szCs w:val="24"/>
        </w:rPr>
        <w:t>Таблица 2. Количество НПФ – членов НАПФ</w:t>
      </w:r>
    </w:p>
    <w:tbl>
      <w:tblPr>
        <w:tblW w:w="105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5"/>
        <w:gridCol w:w="3517"/>
        <w:gridCol w:w="3105"/>
      </w:tblGrid>
      <w:tr w:rsidR="00FE460C" w:rsidTr="001F5E97">
        <w:trPr>
          <w:trHeight w:val="363"/>
        </w:trPr>
        <w:tc>
          <w:tcPr>
            <w:tcW w:w="3925" w:type="dxa"/>
          </w:tcPr>
          <w:p w:rsidR="00FE460C" w:rsidRDefault="00FE460C" w:rsidP="00FE460C">
            <w:pPr>
              <w:jc w:val="both"/>
              <w:rPr>
                <w:rFonts w:ascii="Arial" w:eastAsia="Times New Roman" w:hAnsi="Arial" w:cs="Arial"/>
                <w:color w:val="3B3B3D"/>
                <w:sz w:val="24"/>
                <w:szCs w:val="24"/>
                <w:lang w:eastAsia="ru-RU"/>
              </w:rPr>
            </w:pPr>
          </w:p>
        </w:tc>
        <w:tc>
          <w:tcPr>
            <w:tcW w:w="3517" w:type="dxa"/>
          </w:tcPr>
          <w:p w:rsidR="00FE460C" w:rsidRDefault="00FE460C" w:rsidP="00FE460C">
            <w:pPr>
              <w:jc w:val="center"/>
              <w:rPr>
                <w:rFonts w:ascii="Arial" w:eastAsia="Times New Roman" w:hAnsi="Arial" w:cs="Arial"/>
                <w:color w:val="3B3B3D"/>
                <w:sz w:val="24"/>
                <w:szCs w:val="24"/>
                <w:lang w:eastAsia="ru-RU"/>
              </w:rPr>
            </w:pPr>
            <w:r w:rsidRPr="00FE460C">
              <w:rPr>
                <w:rFonts w:ascii="Arial" w:eastAsia="Times New Roman" w:hAnsi="Arial" w:cs="Arial"/>
                <w:color w:val="3B3B3D"/>
                <w:sz w:val="24"/>
                <w:szCs w:val="24"/>
                <w:lang w:eastAsia="ru-RU"/>
              </w:rPr>
              <w:t>II кв. 2021</w:t>
            </w:r>
          </w:p>
        </w:tc>
        <w:tc>
          <w:tcPr>
            <w:tcW w:w="3105" w:type="dxa"/>
          </w:tcPr>
          <w:p w:rsidR="00FE460C" w:rsidRDefault="00FE460C" w:rsidP="00FE460C">
            <w:pPr>
              <w:jc w:val="center"/>
              <w:rPr>
                <w:rFonts w:ascii="Arial" w:eastAsia="Times New Roman" w:hAnsi="Arial" w:cs="Arial"/>
                <w:color w:val="3B3B3D"/>
                <w:sz w:val="24"/>
                <w:szCs w:val="24"/>
                <w:lang w:eastAsia="ru-RU"/>
              </w:rPr>
            </w:pPr>
            <w:r w:rsidRPr="00FE460C">
              <w:rPr>
                <w:rFonts w:ascii="Arial" w:eastAsia="Times New Roman" w:hAnsi="Arial" w:cs="Arial"/>
                <w:color w:val="3B3B3D"/>
                <w:sz w:val="24"/>
                <w:szCs w:val="24"/>
                <w:lang w:eastAsia="ru-RU"/>
              </w:rPr>
              <w:t>II кв. 2022</w:t>
            </w:r>
          </w:p>
        </w:tc>
      </w:tr>
      <w:tr w:rsidR="00FE460C" w:rsidTr="001F5E97">
        <w:trPr>
          <w:trHeight w:val="180"/>
        </w:trPr>
        <w:tc>
          <w:tcPr>
            <w:tcW w:w="3925" w:type="dxa"/>
          </w:tcPr>
          <w:p w:rsidR="00FE460C" w:rsidRDefault="00FE460C" w:rsidP="00FE460C">
            <w:pPr>
              <w:rPr>
                <w:rFonts w:ascii="Arial" w:eastAsia="Times New Roman" w:hAnsi="Arial" w:cs="Arial"/>
                <w:color w:val="3B3B3D"/>
                <w:sz w:val="24"/>
                <w:szCs w:val="24"/>
                <w:lang w:eastAsia="ru-RU"/>
              </w:rPr>
            </w:pPr>
            <w:r w:rsidRPr="00FE460C">
              <w:rPr>
                <w:rFonts w:ascii="Arial" w:eastAsia="Times New Roman" w:hAnsi="Arial" w:cs="Arial"/>
                <w:sz w:val="24"/>
                <w:szCs w:val="24"/>
                <w:lang w:eastAsia="ru-RU"/>
              </w:rPr>
              <w:t>Совокупное количество НПФ</w:t>
            </w:r>
          </w:p>
        </w:tc>
        <w:tc>
          <w:tcPr>
            <w:tcW w:w="3517" w:type="dxa"/>
          </w:tcPr>
          <w:p w:rsidR="00FE460C" w:rsidRDefault="00FE460C" w:rsidP="00FE460C">
            <w:pPr>
              <w:jc w:val="right"/>
              <w:rPr>
                <w:rFonts w:ascii="Arial" w:eastAsia="Times New Roman" w:hAnsi="Arial" w:cs="Arial"/>
                <w:color w:val="3B3B3D"/>
                <w:sz w:val="24"/>
                <w:szCs w:val="24"/>
                <w:lang w:eastAsia="ru-RU"/>
              </w:rPr>
            </w:pPr>
            <w:r>
              <w:rPr>
                <w:rFonts w:ascii="Arial" w:eastAsia="Times New Roman" w:hAnsi="Arial" w:cs="Arial"/>
                <w:color w:val="3B3B3D"/>
                <w:sz w:val="24"/>
                <w:szCs w:val="24"/>
                <w:lang w:eastAsia="ru-RU"/>
              </w:rPr>
              <w:t>41</w:t>
            </w:r>
          </w:p>
        </w:tc>
        <w:tc>
          <w:tcPr>
            <w:tcW w:w="3105" w:type="dxa"/>
          </w:tcPr>
          <w:p w:rsidR="00FE460C" w:rsidRDefault="00FE460C" w:rsidP="00FE460C">
            <w:pPr>
              <w:jc w:val="right"/>
              <w:rPr>
                <w:rFonts w:ascii="Arial" w:eastAsia="Times New Roman" w:hAnsi="Arial" w:cs="Arial"/>
                <w:color w:val="3B3B3D"/>
                <w:sz w:val="24"/>
                <w:szCs w:val="24"/>
                <w:lang w:eastAsia="ru-RU"/>
              </w:rPr>
            </w:pPr>
            <w:r>
              <w:rPr>
                <w:rFonts w:ascii="Arial" w:eastAsia="Times New Roman" w:hAnsi="Arial" w:cs="Arial"/>
                <w:color w:val="3B3B3D"/>
                <w:sz w:val="24"/>
                <w:szCs w:val="24"/>
                <w:lang w:eastAsia="ru-RU"/>
              </w:rPr>
              <w:t>40</w:t>
            </w:r>
          </w:p>
        </w:tc>
      </w:tr>
      <w:tr w:rsidR="00FE460C" w:rsidTr="001F5E97">
        <w:trPr>
          <w:trHeight w:val="173"/>
        </w:trPr>
        <w:tc>
          <w:tcPr>
            <w:tcW w:w="3925" w:type="dxa"/>
          </w:tcPr>
          <w:p w:rsidR="00FE460C" w:rsidRDefault="00FE460C" w:rsidP="00FE460C">
            <w:pPr>
              <w:rPr>
                <w:rFonts w:ascii="Arial" w:eastAsia="Times New Roman" w:hAnsi="Arial" w:cs="Arial"/>
                <w:color w:val="3B3B3D"/>
                <w:sz w:val="24"/>
                <w:szCs w:val="24"/>
                <w:lang w:eastAsia="ru-RU"/>
              </w:rPr>
            </w:pPr>
            <w:r w:rsidRPr="00FE460C">
              <w:rPr>
                <w:rFonts w:ascii="Arial" w:eastAsia="Times New Roman" w:hAnsi="Arial" w:cs="Arial"/>
                <w:color w:val="3B3B3D"/>
                <w:sz w:val="24"/>
                <w:szCs w:val="24"/>
                <w:lang w:eastAsia="ru-RU"/>
              </w:rPr>
              <w:t>Количество НПФ, осуществляющих деятельность по НПО</w:t>
            </w:r>
          </w:p>
        </w:tc>
        <w:tc>
          <w:tcPr>
            <w:tcW w:w="3517" w:type="dxa"/>
          </w:tcPr>
          <w:p w:rsidR="00FE460C" w:rsidRDefault="00FE460C" w:rsidP="00FE460C">
            <w:pPr>
              <w:jc w:val="right"/>
              <w:rPr>
                <w:rFonts w:ascii="Arial" w:eastAsia="Times New Roman" w:hAnsi="Arial" w:cs="Arial"/>
                <w:color w:val="3B3B3D"/>
                <w:sz w:val="24"/>
                <w:szCs w:val="24"/>
                <w:lang w:eastAsia="ru-RU"/>
              </w:rPr>
            </w:pPr>
            <w:r>
              <w:rPr>
                <w:rFonts w:ascii="Arial" w:eastAsia="Times New Roman" w:hAnsi="Arial" w:cs="Arial"/>
                <w:color w:val="3B3B3D"/>
                <w:sz w:val="24"/>
                <w:szCs w:val="24"/>
                <w:lang w:eastAsia="ru-RU"/>
              </w:rPr>
              <w:t>39</w:t>
            </w:r>
          </w:p>
        </w:tc>
        <w:tc>
          <w:tcPr>
            <w:tcW w:w="3105" w:type="dxa"/>
          </w:tcPr>
          <w:p w:rsidR="00FE460C" w:rsidRDefault="00FE460C" w:rsidP="00FE460C">
            <w:pPr>
              <w:jc w:val="right"/>
              <w:rPr>
                <w:rFonts w:ascii="Arial" w:eastAsia="Times New Roman" w:hAnsi="Arial" w:cs="Arial"/>
                <w:color w:val="3B3B3D"/>
                <w:sz w:val="24"/>
                <w:szCs w:val="24"/>
                <w:lang w:eastAsia="ru-RU"/>
              </w:rPr>
            </w:pPr>
            <w:r>
              <w:rPr>
                <w:rFonts w:ascii="Arial" w:eastAsia="Times New Roman" w:hAnsi="Arial" w:cs="Arial"/>
                <w:color w:val="3B3B3D"/>
                <w:sz w:val="24"/>
                <w:szCs w:val="24"/>
                <w:lang w:eastAsia="ru-RU"/>
              </w:rPr>
              <w:t>38</w:t>
            </w:r>
          </w:p>
        </w:tc>
      </w:tr>
      <w:tr w:rsidR="00FE460C" w:rsidTr="001F5E97">
        <w:trPr>
          <w:trHeight w:val="173"/>
        </w:trPr>
        <w:tc>
          <w:tcPr>
            <w:tcW w:w="3925" w:type="dxa"/>
          </w:tcPr>
          <w:p w:rsidR="00FE460C" w:rsidRPr="00FE460C" w:rsidRDefault="00FE460C" w:rsidP="00FE460C">
            <w:pPr>
              <w:rPr>
                <w:rFonts w:ascii="Arial" w:eastAsia="Times New Roman" w:hAnsi="Arial" w:cs="Arial"/>
                <w:color w:val="3B3B3D"/>
                <w:sz w:val="24"/>
                <w:szCs w:val="24"/>
                <w:lang w:eastAsia="ru-RU"/>
              </w:rPr>
            </w:pPr>
            <w:r w:rsidRPr="00FE460C">
              <w:rPr>
                <w:rFonts w:ascii="Arial" w:eastAsia="Times New Roman" w:hAnsi="Arial" w:cs="Arial"/>
                <w:color w:val="3B3B3D"/>
                <w:sz w:val="24"/>
                <w:szCs w:val="24"/>
                <w:lang w:eastAsia="ru-RU"/>
              </w:rPr>
              <w:t>Количество НПФ, осуществляющих деятельность по ОПС</w:t>
            </w:r>
          </w:p>
        </w:tc>
        <w:tc>
          <w:tcPr>
            <w:tcW w:w="3517" w:type="dxa"/>
          </w:tcPr>
          <w:p w:rsidR="00FE460C" w:rsidRDefault="00FE460C" w:rsidP="00FE460C">
            <w:pPr>
              <w:jc w:val="right"/>
              <w:rPr>
                <w:rFonts w:ascii="Arial" w:eastAsia="Times New Roman" w:hAnsi="Arial" w:cs="Arial"/>
                <w:color w:val="3B3B3D"/>
                <w:sz w:val="24"/>
                <w:szCs w:val="24"/>
                <w:lang w:eastAsia="ru-RU"/>
              </w:rPr>
            </w:pPr>
            <w:r>
              <w:rPr>
                <w:rFonts w:ascii="Arial" w:eastAsia="Times New Roman" w:hAnsi="Arial" w:cs="Arial"/>
                <w:color w:val="3B3B3D"/>
                <w:sz w:val="24"/>
                <w:szCs w:val="24"/>
                <w:lang w:eastAsia="ru-RU"/>
              </w:rPr>
              <w:t>28</w:t>
            </w:r>
          </w:p>
        </w:tc>
        <w:tc>
          <w:tcPr>
            <w:tcW w:w="3105" w:type="dxa"/>
          </w:tcPr>
          <w:p w:rsidR="00FE460C" w:rsidRDefault="00FE460C" w:rsidP="00FE460C">
            <w:pPr>
              <w:jc w:val="right"/>
              <w:rPr>
                <w:rFonts w:ascii="Arial" w:eastAsia="Times New Roman" w:hAnsi="Arial" w:cs="Arial"/>
                <w:color w:val="3B3B3D"/>
                <w:sz w:val="24"/>
                <w:szCs w:val="24"/>
                <w:lang w:eastAsia="ru-RU"/>
              </w:rPr>
            </w:pPr>
            <w:r>
              <w:rPr>
                <w:rFonts w:ascii="Arial" w:eastAsia="Times New Roman" w:hAnsi="Arial" w:cs="Arial"/>
                <w:color w:val="3B3B3D"/>
                <w:sz w:val="24"/>
                <w:szCs w:val="24"/>
                <w:lang w:eastAsia="ru-RU"/>
              </w:rPr>
              <w:t>28</w:t>
            </w:r>
          </w:p>
        </w:tc>
      </w:tr>
    </w:tbl>
    <w:p w:rsidR="00996C7D" w:rsidRPr="00CC4F20" w:rsidRDefault="00996C7D" w:rsidP="00996C7D">
      <w:pPr>
        <w:spacing w:after="0" w:line="240" w:lineRule="auto"/>
        <w:jc w:val="both"/>
        <w:rPr>
          <w:rFonts w:ascii="Arial" w:hAnsi="Arial" w:cs="Arial"/>
          <w:b/>
          <w:sz w:val="20"/>
          <w:szCs w:val="20"/>
        </w:rPr>
      </w:pPr>
      <w:r w:rsidRPr="00CC4F20">
        <w:rPr>
          <w:rFonts w:ascii="Arial" w:eastAsia="Times New Roman" w:hAnsi="Arial" w:cs="Arial"/>
          <w:color w:val="3B3B3D"/>
          <w:sz w:val="20"/>
          <w:szCs w:val="20"/>
          <w:lang w:eastAsia="ru-RU"/>
        </w:rPr>
        <w:t>Источник: Банк России</w:t>
      </w:r>
    </w:p>
    <w:p w:rsidR="00FE460C" w:rsidRPr="00545705" w:rsidRDefault="00FE460C" w:rsidP="00545705">
      <w:pPr>
        <w:spacing w:before="100" w:beforeAutospacing="1" w:after="0"/>
        <w:jc w:val="both"/>
        <w:rPr>
          <w:rFonts w:ascii="Arial" w:hAnsi="Arial" w:cs="Arial"/>
          <w:b/>
          <w:sz w:val="24"/>
          <w:szCs w:val="24"/>
        </w:rPr>
      </w:pPr>
      <w:r w:rsidRPr="00545705">
        <w:rPr>
          <w:rFonts w:ascii="Arial" w:hAnsi="Arial" w:cs="Arial"/>
          <w:b/>
          <w:sz w:val="24"/>
          <w:szCs w:val="24"/>
        </w:rPr>
        <w:t xml:space="preserve">Таблица 3. </w:t>
      </w:r>
      <w:r w:rsidR="00095EE1" w:rsidRPr="00545705">
        <w:rPr>
          <w:rFonts w:ascii="Arial" w:hAnsi="Arial" w:cs="Arial"/>
          <w:b/>
          <w:sz w:val="24"/>
          <w:szCs w:val="24"/>
        </w:rPr>
        <w:t>Члены НАПФ, сегмент НПО</w:t>
      </w:r>
    </w:p>
    <w:tbl>
      <w:tblPr>
        <w:tblW w:w="106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9"/>
        <w:gridCol w:w="2731"/>
        <w:gridCol w:w="2412"/>
        <w:gridCol w:w="2412"/>
      </w:tblGrid>
      <w:tr w:rsidR="005A781E" w:rsidTr="001F5E97">
        <w:trPr>
          <w:trHeight w:val="283"/>
        </w:trPr>
        <w:tc>
          <w:tcPr>
            <w:tcW w:w="3049" w:type="dxa"/>
          </w:tcPr>
          <w:p w:rsidR="005A781E" w:rsidRDefault="005A781E" w:rsidP="00035BA7">
            <w:pPr>
              <w:jc w:val="both"/>
              <w:rPr>
                <w:rFonts w:ascii="Arial" w:eastAsia="Times New Roman" w:hAnsi="Arial" w:cs="Arial"/>
                <w:color w:val="3B3B3D"/>
                <w:sz w:val="24"/>
                <w:szCs w:val="24"/>
                <w:lang w:eastAsia="ru-RU"/>
              </w:rPr>
            </w:pPr>
          </w:p>
        </w:tc>
        <w:tc>
          <w:tcPr>
            <w:tcW w:w="2731" w:type="dxa"/>
          </w:tcPr>
          <w:p w:rsidR="005A781E" w:rsidRDefault="005A781E" w:rsidP="00035BA7">
            <w:pPr>
              <w:jc w:val="center"/>
              <w:rPr>
                <w:rFonts w:ascii="Arial" w:eastAsia="Times New Roman" w:hAnsi="Arial" w:cs="Arial"/>
                <w:color w:val="3B3B3D"/>
                <w:sz w:val="24"/>
                <w:szCs w:val="24"/>
                <w:lang w:eastAsia="ru-RU"/>
              </w:rPr>
            </w:pPr>
            <w:r w:rsidRPr="00FE460C">
              <w:rPr>
                <w:rFonts w:ascii="Arial" w:eastAsia="Times New Roman" w:hAnsi="Arial" w:cs="Arial"/>
                <w:color w:val="3B3B3D"/>
                <w:sz w:val="24"/>
                <w:szCs w:val="24"/>
                <w:lang w:eastAsia="ru-RU"/>
              </w:rPr>
              <w:t>II кв. 2021</w:t>
            </w:r>
          </w:p>
        </w:tc>
        <w:tc>
          <w:tcPr>
            <w:tcW w:w="2412" w:type="dxa"/>
          </w:tcPr>
          <w:p w:rsidR="005A781E" w:rsidRDefault="005A781E" w:rsidP="00035BA7">
            <w:pPr>
              <w:jc w:val="center"/>
              <w:rPr>
                <w:rFonts w:ascii="Arial" w:eastAsia="Times New Roman" w:hAnsi="Arial" w:cs="Arial"/>
                <w:color w:val="3B3B3D"/>
                <w:sz w:val="24"/>
                <w:szCs w:val="24"/>
                <w:lang w:eastAsia="ru-RU"/>
              </w:rPr>
            </w:pPr>
            <w:r w:rsidRPr="00FE460C">
              <w:rPr>
                <w:rFonts w:ascii="Arial" w:eastAsia="Times New Roman" w:hAnsi="Arial" w:cs="Arial"/>
                <w:color w:val="3B3B3D"/>
                <w:sz w:val="24"/>
                <w:szCs w:val="24"/>
                <w:lang w:eastAsia="ru-RU"/>
              </w:rPr>
              <w:t>II кв. 2022</w:t>
            </w:r>
          </w:p>
        </w:tc>
        <w:tc>
          <w:tcPr>
            <w:tcW w:w="2412" w:type="dxa"/>
          </w:tcPr>
          <w:p w:rsidR="005A781E" w:rsidRPr="00FE460C" w:rsidRDefault="005A781E" w:rsidP="00035BA7">
            <w:pPr>
              <w:jc w:val="center"/>
              <w:rPr>
                <w:rFonts w:ascii="Arial" w:eastAsia="Times New Roman" w:hAnsi="Arial" w:cs="Arial"/>
                <w:color w:val="3B3B3D"/>
                <w:sz w:val="24"/>
                <w:szCs w:val="24"/>
                <w:lang w:eastAsia="ru-RU"/>
              </w:rPr>
            </w:pPr>
            <w:r>
              <w:rPr>
                <w:rFonts w:ascii="Arial" w:eastAsia="Times New Roman" w:hAnsi="Arial" w:cs="Arial"/>
                <w:color w:val="3B3B3D"/>
                <w:sz w:val="24"/>
                <w:szCs w:val="24"/>
                <w:lang w:eastAsia="ru-RU"/>
              </w:rPr>
              <w:t>Изменение, %</w:t>
            </w:r>
          </w:p>
        </w:tc>
      </w:tr>
      <w:tr w:rsidR="005A781E" w:rsidTr="001F5E97">
        <w:trPr>
          <w:trHeight w:val="140"/>
        </w:trPr>
        <w:tc>
          <w:tcPr>
            <w:tcW w:w="3049" w:type="dxa"/>
          </w:tcPr>
          <w:p w:rsidR="005A781E" w:rsidRDefault="005A781E" w:rsidP="005A781E">
            <w:pPr>
              <w:rPr>
                <w:rFonts w:ascii="Arial" w:eastAsia="Times New Roman" w:hAnsi="Arial" w:cs="Arial"/>
                <w:color w:val="3B3B3D"/>
                <w:sz w:val="24"/>
                <w:szCs w:val="24"/>
                <w:lang w:eastAsia="ru-RU"/>
              </w:rPr>
            </w:pPr>
            <w:r>
              <w:rPr>
                <w:rFonts w:ascii="Arial" w:eastAsia="Times New Roman" w:hAnsi="Arial" w:cs="Arial"/>
                <w:color w:val="3B3B3D"/>
                <w:sz w:val="24"/>
                <w:szCs w:val="24"/>
                <w:lang w:eastAsia="ru-RU"/>
              </w:rPr>
              <w:t>Объем средств пенсионных резервов, млн руб.</w:t>
            </w:r>
          </w:p>
        </w:tc>
        <w:tc>
          <w:tcPr>
            <w:tcW w:w="2731" w:type="dxa"/>
          </w:tcPr>
          <w:p w:rsidR="005A781E" w:rsidRDefault="005A781E" w:rsidP="00035BA7">
            <w:pPr>
              <w:jc w:val="right"/>
              <w:rPr>
                <w:rFonts w:ascii="Arial" w:eastAsia="Times New Roman" w:hAnsi="Arial" w:cs="Arial"/>
                <w:color w:val="3B3B3D"/>
                <w:sz w:val="24"/>
                <w:szCs w:val="24"/>
                <w:lang w:eastAsia="ru-RU"/>
              </w:rPr>
            </w:pPr>
            <w:r>
              <w:rPr>
                <w:rFonts w:ascii="Arial" w:eastAsia="Times New Roman" w:hAnsi="Arial" w:cs="Arial"/>
                <w:color w:val="3B3B3D"/>
                <w:sz w:val="24"/>
                <w:szCs w:val="24"/>
                <w:lang w:eastAsia="ru-RU"/>
              </w:rPr>
              <w:t>1 518 099</w:t>
            </w:r>
          </w:p>
        </w:tc>
        <w:tc>
          <w:tcPr>
            <w:tcW w:w="2412" w:type="dxa"/>
          </w:tcPr>
          <w:p w:rsidR="005A781E" w:rsidRDefault="005A781E" w:rsidP="00035BA7">
            <w:pPr>
              <w:jc w:val="right"/>
              <w:rPr>
                <w:rFonts w:ascii="Arial" w:eastAsia="Times New Roman" w:hAnsi="Arial" w:cs="Arial"/>
                <w:color w:val="3B3B3D"/>
                <w:sz w:val="24"/>
                <w:szCs w:val="24"/>
                <w:lang w:eastAsia="ru-RU"/>
              </w:rPr>
            </w:pPr>
            <w:r>
              <w:rPr>
                <w:rFonts w:ascii="Arial" w:eastAsia="Times New Roman" w:hAnsi="Arial" w:cs="Arial"/>
                <w:color w:val="3B3B3D"/>
                <w:sz w:val="24"/>
                <w:szCs w:val="24"/>
                <w:lang w:eastAsia="ru-RU"/>
              </w:rPr>
              <w:t>1 602 464</w:t>
            </w:r>
          </w:p>
        </w:tc>
        <w:tc>
          <w:tcPr>
            <w:tcW w:w="2412" w:type="dxa"/>
          </w:tcPr>
          <w:p w:rsidR="005A781E" w:rsidRDefault="005A781E" w:rsidP="00035BA7">
            <w:pPr>
              <w:jc w:val="right"/>
              <w:rPr>
                <w:rFonts w:ascii="Arial" w:eastAsia="Times New Roman" w:hAnsi="Arial" w:cs="Arial"/>
                <w:color w:val="3B3B3D"/>
                <w:sz w:val="24"/>
                <w:szCs w:val="24"/>
                <w:lang w:eastAsia="ru-RU"/>
              </w:rPr>
            </w:pPr>
            <w:r>
              <w:rPr>
                <w:rFonts w:ascii="Arial" w:eastAsia="Times New Roman" w:hAnsi="Arial" w:cs="Arial"/>
                <w:color w:val="3B3B3D"/>
                <w:sz w:val="24"/>
                <w:szCs w:val="24"/>
                <w:lang w:eastAsia="ru-RU"/>
              </w:rPr>
              <w:t>5,6</w:t>
            </w:r>
          </w:p>
        </w:tc>
      </w:tr>
      <w:tr w:rsidR="005A781E" w:rsidTr="001F5E97">
        <w:trPr>
          <w:trHeight w:val="134"/>
        </w:trPr>
        <w:tc>
          <w:tcPr>
            <w:tcW w:w="3049" w:type="dxa"/>
          </w:tcPr>
          <w:p w:rsidR="005A781E" w:rsidRDefault="005A781E" w:rsidP="00035BA7">
            <w:pPr>
              <w:rPr>
                <w:rFonts w:ascii="Arial" w:eastAsia="Times New Roman" w:hAnsi="Arial" w:cs="Arial"/>
                <w:color w:val="3B3B3D"/>
                <w:sz w:val="24"/>
                <w:szCs w:val="24"/>
                <w:lang w:eastAsia="ru-RU"/>
              </w:rPr>
            </w:pPr>
            <w:r>
              <w:rPr>
                <w:rFonts w:ascii="Arial" w:eastAsia="Times New Roman" w:hAnsi="Arial" w:cs="Arial"/>
                <w:color w:val="3B3B3D"/>
                <w:sz w:val="24"/>
                <w:szCs w:val="24"/>
                <w:lang w:eastAsia="ru-RU"/>
              </w:rPr>
              <w:t xml:space="preserve">Количество участников, чел. </w:t>
            </w:r>
          </w:p>
        </w:tc>
        <w:tc>
          <w:tcPr>
            <w:tcW w:w="2731" w:type="dxa"/>
          </w:tcPr>
          <w:p w:rsidR="005A781E" w:rsidRDefault="005A781E" w:rsidP="00035BA7">
            <w:pPr>
              <w:jc w:val="right"/>
              <w:rPr>
                <w:rFonts w:ascii="Arial" w:eastAsia="Times New Roman" w:hAnsi="Arial" w:cs="Arial"/>
                <w:color w:val="3B3B3D"/>
                <w:sz w:val="24"/>
                <w:szCs w:val="24"/>
                <w:lang w:eastAsia="ru-RU"/>
              </w:rPr>
            </w:pPr>
            <w:r>
              <w:rPr>
                <w:rFonts w:ascii="Arial" w:eastAsia="Times New Roman" w:hAnsi="Arial" w:cs="Arial"/>
                <w:color w:val="3B3B3D"/>
                <w:sz w:val="24"/>
                <w:szCs w:val="24"/>
                <w:lang w:eastAsia="ru-RU"/>
              </w:rPr>
              <w:t>6 191 837</w:t>
            </w:r>
          </w:p>
        </w:tc>
        <w:tc>
          <w:tcPr>
            <w:tcW w:w="2412" w:type="dxa"/>
          </w:tcPr>
          <w:p w:rsidR="005A781E" w:rsidRDefault="005A781E" w:rsidP="00035BA7">
            <w:pPr>
              <w:jc w:val="right"/>
              <w:rPr>
                <w:rFonts w:ascii="Arial" w:eastAsia="Times New Roman" w:hAnsi="Arial" w:cs="Arial"/>
                <w:color w:val="3B3B3D"/>
                <w:sz w:val="24"/>
                <w:szCs w:val="24"/>
                <w:lang w:eastAsia="ru-RU"/>
              </w:rPr>
            </w:pPr>
            <w:r>
              <w:rPr>
                <w:rFonts w:ascii="Arial" w:eastAsia="Times New Roman" w:hAnsi="Arial" w:cs="Arial"/>
                <w:color w:val="3B3B3D"/>
                <w:sz w:val="24"/>
                <w:szCs w:val="24"/>
                <w:lang w:eastAsia="ru-RU"/>
              </w:rPr>
              <w:t>6 216 695</w:t>
            </w:r>
          </w:p>
        </w:tc>
        <w:tc>
          <w:tcPr>
            <w:tcW w:w="2412" w:type="dxa"/>
          </w:tcPr>
          <w:p w:rsidR="005A781E" w:rsidRDefault="005A781E" w:rsidP="002E5F3C">
            <w:pPr>
              <w:jc w:val="right"/>
              <w:rPr>
                <w:rFonts w:ascii="Arial" w:eastAsia="Times New Roman" w:hAnsi="Arial" w:cs="Arial"/>
                <w:color w:val="3B3B3D"/>
                <w:sz w:val="24"/>
                <w:szCs w:val="24"/>
                <w:lang w:eastAsia="ru-RU"/>
              </w:rPr>
            </w:pPr>
            <w:r>
              <w:rPr>
                <w:rFonts w:ascii="Arial" w:eastAsia="Times New Roman" w:hAnsi="Arial" w:cs="Arial"/>
                <w:color w:val="3B3B3D"/>
                <w:sz w:val="24"/>
                <w:szCs w:val="24"/>
                <w:lang w:eastAsia="ru-RU"/>
              </w:rPr>
              <w:t>0,4</w:t>
            </w:r>
          </w:p>
        </w:tc>
      </w:tr>
      <w:tr w:rsidR="005A781E" w:rsidTr="001F5E97">
        <w:trPr>
          <w:trHeight w:val="134"/>
        </w:trPr>
        <w:tc>
          <w:tcPr>
            <w:tcW w:w="3049" w:type="dxa"/>
          </w:tcPr>
          <w:p w:rsidR="005A781E" w:rsidRPr="00FE460C" w:rsidRDefault="005A781E" w:rsidP="005A781E">
            <w:pPr>
              <w:rPr>
                <w:rFonts w:ascii="Arial" w:eastAsia="Times New Roman" w:hAnsi="Arial" w:cs="Arial"/>
                <w:color w:val="3B3B3D"/>
                <w:lang w:eastAsia="ru-RU"/>
              </w:rPr>
            </w:pPr>
            <w:r w:rsidRPr="005A781E">
              <w:rPr>
                <w:rFonts w:ascii="Arial" w:eastAsia="Times New Roman" w:hAnsi="Arial" w:cs="Arial"/>
                <w:color w:val="3B3B3D"/>
                <w:lang w:eastAsia="ru-RU"/>
              </w:rPr>
              <w:t>Количество  участников, получающих пенсию (на конец отчетного периода)</w:t>
            </w:r>
            <w:r>
              <w:rPr>
                <w:rFonts w:ascii="Arial" w:eastAsia="Times New Roman" w:hAnsi="Arial" w:cs="Arial"/>
                <w:color w:val="3B3B3D"/>
                <w:lang w:eastAsia="ru-RU"/>
              </w:rPr>
              <w:t xml:space="preserve">, чел. </w:t>
            </w:r>
          </w:p>
        </w:tc>
        <w:tc>
          <w:tcPr>
            <w:tcW w:w="2731" w:type="dxa"/>
          </w:tcPr>
          <w:p w:rsidR="005A781E" w:rsidRDefault="005A781E" w:rsidP="00035BA7">
            <w:pPr>
              <w:jc w:val="right"/>
              <w:rPr>
                <w:rFonts w:ascii="Arial" w:eastAsia="Times New Roman" w:hAnsi="Arial" w:cs="Arial"/>
                <w:color w:val="3B3B3D"/>
                <w:sz w:val="24"/>
                <w:szCs w:val="24"/>
                <w:lang w:eastAsia="ru-RU"/>
              </w:rPr>
            </w:pPr>
            <w:r w:rsidRPr="005A781E">
              <w:rPr>
                <w:rFonts w:ascii="Arial" w:eastAsia="Times New Roman" w:hAnsi="Arial" w:cs="Arial"/>
                <w:color w:val="3B3B3D"/>
                <w:sz w:val="24"/>
                <w:szCs w:val="24"/>
                <w:lang w:eastAsia="ru-RU"/>
              </w:rPr>
              <w:t>1</w:t>
            </w:r>
            <w:r>
              <w:rPr>
                <w:rFonts w:ascii="Arial" w:eastAsia="Times New Roman" w:hAnsi="Arial" w:cs="Arial"/>
                <w:color w:val="3B3B3D"/>
                <w:sz w:val="24"/>
                <w:szCs w:val="24"/>
                <w:lang w:eastAsia="ru-RU"/>
              </w:rPr>
              <w:t> </w:t>
            </w:r>
            <w:r w:rsidRPr="005A781E">
              <w:rPr>
                <w:rFonts w:ascii="Arial" w:eastAsia="Times New Roman" w:hAnsi="Arial" w:cs="Arial"/>
                <w:color w:val="3B3B3D"/>
                <w:sz w:val="24"/>
                <w:szCs w:val="24"/>
                <w:lang w:eastAsia="ru-RU"/>
              </w:rPr>
              <w:t>553</w:t>
            </w:r>
            <w:r>
              <w:rPr>
                <w:rFonts w:ascii="Arial" w:eastAsia="Times New Roman" w:hAnsi="Arial" w:cs="Arial"/>
                <w:color w:val="3B3B3D"/>
                <w:sz w:val="24"/>
                <w:szCs w:val="24"/>
                <w:lang w:eastAsia="ru-RU"/>
              </w:rPr>
              <w:t xml:space="preserve"> </w:t>
            </w:r>
            <w:r w:rsidRPr="005A781E">
              <w:rPr>
                <w:rFonts w:ascii="Arial" w:eastAsia="Times New Roman" w:hAnsi="Arial" w:cs="Arial"/>
                <w:color w:val="3B3B3D"/>
                <w:sz w:val="24"/>
                <w:szCs w:val="24"/>
                <w:lang w:eastAsia="ru-RU"/>
              </w:rPr>
              <w:t>017</w:t>
            </w:r>
          </w:p>
        </w:tc>
        <w:tc>
          <w:tcPr>
            <w:tcW w:w="2412" w:type="dxa"/>
          </w:tcPr>
          <w:p w:rsidR="005A781E" w:rsidRDefault="005A781E" w:rsidP="00035BA7">
            <w:pPr>
              <w:jc w:val="right"/>
              <w:rPr>
                <w:rFonts w:ascii="Arial" w:eastAsia="Times New Roman" w:hAnsi="Arial" w:cs="Arial"/>
                <w:color w:val="3B3B3D"/>
                <w:sz w:val="24"/>
                <w:szCs w:val="24"/>
                <w:lang w:eastAsia="ru-RU"/>
              </w:rPr>
            </w:pPr>
            <w:r w:rsidRPr="005A781E">
              <w:rPr>
                <w:rFonts w:ascii="Arial" w:eastAsia="Times New Roman" w:hAnsi="Arial" w:cs="Arial"/>
                <w:color w:val="3B3B3D"/>
                <w:sz w:val="24"/>
                <w:szCs w:val="24"/>
                <w:lang w:eastAsia="ru-RU"/>
              </w:rPr>
              <w:t>1</w:t>
            </w:r>
            <w:r>
              <w:rPr>
                <w:rFonts w:ascii="Arial" w:eastAsia="Times New Roman" w:hAnsi="Arial" w:cs="Arial"/>
                <w:color w:val="3B3B3D"/>
                <w:sz w:val="24"/>
                <w:szCs w:val="24"/>
                <w:lang w:eastAsia="ru-RU"/>
              </w:rPr>
              <w:t> </w:t>
            </w:r>
            <w:r w:rsidRPr="005A781E">
              <w:rPr>
                <w:rFonts w:ascii="Arial" w:eastAsia="Times New Roman" w:hAnsi="Arial" w:cs="Arial"/>
                <w:color w:val="3B3B3D"/>
                <w:sz w:val="24"/>
                <w:szCs w:val="24"/>
                <w:lang w:eastAsia="ru-RU"/>
              </w:rPr>
              <w:t>506</w:t>
            </w:r>
            <w:r>
              <w:rPr>
                <w:rFonts w:ascii="Arial" w:eastAsia="Times New Roman" w:hAnsi="Arial" w:cs="Arial"/>
                <w:color w:val="3B3B3D"/>
                <w:sz w:val="24"/>
                <w:szCs w:val="24"/>
                <w:lang w:eastAsia="ru-RU"/>
              </w:rPr>
              <w:t xml:space="preserve"> </w:t>
            </w:r>
            <w:r w:rsidRPr="005A781E">
              <w:rPr>
                <w:rFonts w:ascii="Arial" w:eastAsia="Times New Roman" w:hAnsi="Arial" w:cs="Arial"/>
                <w:color w:val="3B3B3D"/>
                <w:sz w:val="24"/>
                <w:szCs w:val="24"/>
                <w:lang w:eastAsia="ru-RU"/>
              </w:rPr>
              <w:t>929</w:t>
            </w:r>
          </w:p>
        </w:tc>
        <w:tc>
          <w:tcPr>
            <w:tcW w:w="2412" w:type="dxa"/>
          </w:tcPr>
          <w:p w:rsidR="005A781E" w:rsidRDefault="005A781E" w:rsidP="00035BA7">
            <w:pPr>
              <w:jc w:val="right"/>
              <w:rPr>
                <w:rFonts w:ascii="Arial" w:eastAsia="Times New Roman" w:hAnsi="Arial" w:cs="Arial"/>
                <w:color w:val="3B3B3D"/>
                <w:sz w:val="24"/>
                <w:szCs w:val="24"/>
                <w:lang w:eastAsia="ru-RU"/>
              </w:rPr>
            </w:pPr>
            <w:r>
              <w:rPr>
                <w:rFonts w:ascii="Arial" w:eastAsia="Times New Roman" w:hAnsi="Arial" w:cs="Arial"/>
                <w:color w:val="3B3B3D"/>
                <w:sz w:val="24"/>
                <w:szCs w:val="24"/>
                <w:lang w:eastAsia="ru-RU"/>
              </w:rPr>
              <w:t>-3,0</w:t>
            </w:r>
          </w:p>
        </w:tc>
      </w:tr>
      <w:tr w:rsidR="005A781E" w:rsidTr="001F5E97">
        <w:trPr>
          <w:trHeight w:val="134"/>
        </w:trPr>
        <w:tc>
          <w:tcPr>
            <w:tcW w:w="3049" w:type="dxa"/>
          </w:tcPr>
          <w:p w:rsidR="005A781E" w:rsidRPr="005A781E" w:rsidRDefault="005A781E" w:rsidP="005A781E">
            <w:pPr>
              <w:rPr>
                <w:rFonts w:ascii="Arial" w:eastAsia="Times New Roman" w:hAnsi="Arial" w:cs="Arial"/>
                <w:color w:val="3B3B3D"/>
                <w:lang w:eastAsia="ru-RU"/>
              </w:rPr>
            </w:pPr>
            <w:r w:rsidRPr="005A781E">
              <w:rPr>
                <w:rFonts w:ascii="Arial" w:eastAsia="Times New Roman" w:hAnsi="Arial" w:cs="Arial"/>
                <w:color w:val="3B3B3D"/>
                <w:lang w:eastAsia="ru-RU"/>
              </w:rPr>
              <w:t>Объем выплат пенсий по НПО</w:t>
            </w:r>
            <w:r>
              <w:rPr>
                <w:rFonts w:ascii="Arial" w:eastAsia="Times New Roman" w:hAnsi="Arial" w:cs="Arial"/>
                <w:color w:val="3B3B3D"/>
                <w:lang w:eastAsia="ru-RU"/>
              </w:rPr>
              <w:t>, млн руб.</w:t>
            </w:r>
            <w:r w:rsidR="00197912">
              <w:rPr>
                <w:rFonts w:ascii="Arial" w:eastAsia="Times New Roman" w:hAnsi="Arial" w:cs="Arial"/>
                <w:color w:val="3B3B3D"/>
                <w:lang w:eastAsia="ru-RU"/>
              </w:rPr>
              <w:t xml:space="preserve"> </w:t>
            </w:r>
            <w:r w:rsidR="00197912" w:rsidRPr="00B0449E">
              <w:rPr>
                <w:rFonts w:ascii="Arial" w:eastAsia="Times New Roman" w:hAnsi="Arial" w:cs="Arial"/>
                <w:color w:val="3B3B3D"/>
                <w:lang w:eastAsia="ru-RU"/>
              </w:rPr>
              <w:t>(на дату/за период с начала года)</w:t>
            </w:r>
          </w:p>
        </w:tc>
        <w:tc>
          <w:tcPr>
            <w:tcW w:w="2731" w:type="dxa"/>
          </w:tcPr>
          <w:p w:rsidR="005A781E" w:rsidRDefault="005A781E" w:rsidP="00035BA7">
            <w:pPr>
              <w:jc w:val="right"/>
              <w:rPr>
                <w:rFonts w:ascii="Arial" w:eastAsia="Times New Roman" w:hAnsi="Arial" w:cs="Arial"/>
                <w:color w:val="3B3B3D"/>
                <w:sz w:val="24"/>
                <w:szCs w:val="24"/>
                <w:lang w:eastAsia="ru-RU"/>
              </w:rPr>
            </w:pPr>
            <w:r>
              <w:rPr>
                <w:rFonts w:ascii="Arial" w:eastAsia="Times New Roman" w:hAnsi="Arial" w:cs="Arial"/>
                <w:color w:val="3B3B3D"/>
                <w:sz w:val="24"/>
                <w:szCs w:val="24"/>
                <w:lang w:eastAsia="ru-RU"/>
              </w:rPr>
              <w:t>37 836</w:t>
            </w:r>
          </w:p>
        </w:tc>
        <w:tc>
          <w:tcPr>
            <w:tcW w:w="2412" w:type="dxa"/>
          </w:tcPr>
          <w:p w:rsidR="005A781E" w:rsidRDefault="005A781E" w:rsidP="00035BA7">
            <w:pPr>
              <w:jc w:val="right"/>
              <w:rPr>
                <w:rFonts w:ascii="Arial" w:eastAsia="Times New Roman" w:hAnsi="Arial" w:cs="Arial"/>
                <w:color w:val="3B3B3D"/>
                <w:sz w:val="24"/>
                <w:szCs w:val="24"/>
                <w:lang w:eastAsia="ru-RU"/>
              </w:rPr>
            </w:pPr>
            <w:r>
              <w:rPr>
                <w:rFonts w:ascii="Arial" w:eastAsia="Times New Roman" w:hAnsi="Arial" w:cs="Arial"/>
                <w:color w:val="3B3B3D"/>
                <w:sz w:val="24"/>
                <w:szCs w:val="24"/>
                <w:lang w:eastAsia="ru-RU"/>
              </w:rPr>
              <w:t>38 780</w:t>
            </w:r>
          </w:p>
        </w:tc>
        <w:tc>
          <w:tcPr>
            <w:tcW w:w="2412" w:type="dxa"/>
          </w:tcPr>
          <w:p w:rsidR="005A781E" w:rsidRDefault="00710349" w:rsidP="00035BA7">
            <w:pPr>
              <w:jc w:val="right"/>
              <w:rPr>
                <w:rFonts w:ascii="Arial" w:eastAsia="Times New Roman" w:hAnsi="Arial" w:cs="Arial"/>
                <w:color w:val="3B3B3D"/>
                <w:sz w:val="24"/>
                <w:szCs w:val="24"/>
                <w:lang w:eastAsia="ru-RU"/>
              </w:rPr>
            </w:pPr>
            <w:r>
              <w:rPr>
                <w:rFonts w:ascii="Arial" w:eastAsia="Times New Roman" w:hAnsi="Arial" w:cs="Arial"/>
                <w:color w:val="3B3B3D"/>
                <w:sz w:val="24"/>
                <w:szCs w:val="24"/>
                <w:lang w:eastAsia="ru-RU"/>
              </w:rPr>
              <w:t>2,5</w:t>
            </w:r>
          </w:p>
        </w:tc>
      </w:tr>
    </w:tbl>
    <w:p w:rsidR="00996C7D" w:rsidRPr="00CC4F20" w:rsidRDefault="00996C7D" w:rsidP="00996C7D">
      <w:pPr>
        <w:spacing w:after="0" w:line="240" w:lineRule="auto"/>
        <w:jc w:val="both"/>
        <w:rPr>
          <w:rFonts w:ascii="Arial" w:hAnsi="Arial" w:cs="Arial"/>
          <w:b/>
          <w:sz w:val="20"/>
          <w:szCs w:val="20"/>
        </w:rPr>
      </w:pPr>
      <w:r w:rsidRPr="00CC4F20">
        <w:rPr>
          <w:rFonts w:ascii="Arial" w:eastAsia="Times New Roman" w:hAnsi="Arial" w:cs="Arial"/>
          <w:color w:val="3B3B3D"/>
          <w:sz w:val="20"/>
          <w:szCs w:val="20"/>
          <w:lang w:eastAsia="ru-RU"/>
        </w:rPr>
        <w:t>Источник: Банк России</w:t>
      </w:r>
    </w:p>
    <w:p w:rsidR="00DA2FA0" w:rsidRPr="00545705" w:rsidRDefault="00DA2FA0" w:rsidP="00545705">
      <w:pPr>
        <w:spacing w:before="100" w:beforeAutospacing="1" w:after="0"/>
        <w:rPr>
          <w:rFonts w:ascii="Arial" w:hAnsi="Arial" w:cs="Arial"/>
          <w:b/>
          <w:sz w:val="24"/>
          <w:szCs w:val="24"/>
        </w:rPr>
      </w:pPr>
      <w:r w:rsidRPr="00545705">
        <w:rPr>
          <w:rFonts w:ascii="Arial" w:hAnsi="Arial" w:cs="Arial"/>
          <w:b/>
          <w:sz w:val="24"/>
          <w:szCs w:val="24"/>
        </w:rPr>
        <w:t>Таблица 4. Члены НАПФ, сегмент ОПС</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3"/>
        <w:gridCol w:w="2645"/>
        <w:gridCol w:w="2336"/>
        <w:gridCol w:w="2693"/>
      </w:tblGrid>
      <w:tr w:rsidR="00DA2FA0" w:rsidTr="002E5F3C">
        <w:trPr>
          <w:trHeight w:val="281"/>
        </w:trPr>
        <w:tc>
          <w:tcPr>
            <w:tcW w:w="2953" w:type="dxa"/>
          </w:tcPr>
          <w:p w:rsidR="00DA2FA0" w:rsidRDefault="00DA2FA0" w:rsidP="00035BA7">
            <w:pPr>
              <w:jc w:val="both"/>
              <w:rPr>
                <w:rFonts w:ascii="Arial" w:eastAsia="Times New Roman" w:hAnsi="Arial" w:cs="Arial"/>
                <w:color w:val="3B3B3D"/>
                <w:sz w:val="24"/>
                <w:szCs w:val="24"/>
                <w:lang w:eastAsia="ru-RU"/>
              </w:rPr>
            </w:pPr>
          </w:p>
        </w:tc>
        <w:tc>
          <w:tcPr>
            <w:tcW w:w="2645" w:type="dxa"/>
          </w:tcPr>
          <w:p w:rsidR="00DA2FA0" w:rsidRDefault="00DA2FA0" w:rsidP="00035BA7">
            <w:pPr>
              <w:jc w:val="center"/>
              <w:rPr>
                <w:rFonts w:ascii="Arial" w:eastAsia="Times New Roman" w:hAnsi="Arial" w:cs="Arial"/>
                <w:color w:val="3B3B3D"/>
                <w:sz w:val="24"/>
                <w:szCs w:val="24"/>
                <w:lang w:eastAsia="ru-RU"/>
              </w:rPr>
            </w:pPr>
            <w:r w:rsidRPr="00FE460C">
              <w:rPr>
                <w:rFonts w:ascii="Arial" w:eastAsia="Times New Roman" w:hAnsi="Arial" w:cs="Arial"/>
                <w:color w:val="3B3B3D"/>
                <w:sz w:val="24"/>
                <w:szCs w:val="24"/>
                <w:lang w:eastAsia="ru-RU"/>
              </w:rPr>
              <w:t>II кв. 2021</w:t>
            </w:r>
          </w:p>
        </w:tc>
        <w:tc>
          <w:tcPr>
            <w:tcW w:w="2336" w:type="dxa"/>
          </w:tcPr>
          <w:p w:rsidR="00DA2FA0" w:rsidRDefault="00DA2FA0" w:rsidP="00035BA7">
            <w:pPr>
              <w:jc w:val="center"/>
              <w:rPr>
                <w:rFonts w:ascii="Arial" w:eastAsia="Times New Roman" w:hAnsi="Arial" w:cs="Arial"/>
                <w:color w:val="3B3B3D"/>
                <w:sz w:val="24"/>
                <w:szCs w:val="24"/>
                <w:lang w:eastAsia="ru-RU"/>
              </w:rPr>
            </w:pPr>
            <w:r w:rsidRPr="00FE460C">
              <w:rPr>
                <w:rFonts w:ascii="Arial" w:eastAsia="Times New Roman" w:hAnsi="Arial" w:cs="Arial"/>
                <w:color w:val="3B3B3D"/>
                <w:sz w:val="24"/>
                <w:szCs w:val="24"/>
                <w:lang w:eastAsia="ru-RU"/>
              </w:rPr>
              <w:t>II кв. 2022</w:t>
            </w:r>
          </w:p>
        </w:tc>
        <w:tc>
          <w:tcPr>
            <w:tcW w:w="2693" w:type="dxa"/>
          </w:tcPr>
          <w:p w:rsidR="00DA2FA0" w:rsidRPr="00FE460C" w:rsidRDefault="00DA2FA0" w:rsidP="00035BA7">
            <w:pPr>
              <w:jc w:val="center"/>
              <w:rPr>
                <w:rFonts w:ascii="Arial" w:eastAsia="Times New Roman" w:hAnsi="Arial" w:cs="Arial"/>
                <w:color w:val="3B3B3D"/>
                <w:sz w:val="24"/>
                <w:szCs w:val="24"/>
                <w:lang w:eastAsia="ru-RU"/>
              </w:rPr>
            </w:pPr>
            <w:r>
              <w:rPr>
                <w:rFonts w:ascii="Arial" w:eastAsia="Times New Roman" w:hAnsi="Arial" w:cs="Arial"/>
                <w:color w:val="3B3B3D"/>
                <w:sz w:val="24"/>
                <w:szCs w:val="24"/>
                <w:lang w:eastAsia="ru-RU"/>
              </w:rPr>
              <w:t>Изменение, %</w:t>
            </w:r>
          </w:p>
        </w:tc>
      </w:tr>
      <w:tr w:rsidR="00DA2FA0" w:rsidTr="002E5F3C">
        <w:trPr>
          <w:trHeight w:val="139"/>
        </w:trPr>
        <w:tc>
          <w:tcPr>
            <w:tcW w:w="2953" w:type="dxa"/>
          </w:tcPr>
          <w:p w:rsidR="00DA2FA0" w:rsidRDefault="00DA2FA0" w:rsidP="00DA2FA0">
            <w:pPr>
              <w:rPr>
                <w:rFonts w:ascii="Arial" w:eastAsia="Times New Roman" w:hAnsi="Arial" w:cs="Arial"/>
                <w:color w:val="3B3B3D"/>
                <w:sz w:val="24"/>
                <w:szCs w:val="24"/>
                <w:lang w:eastAsia="ru-RU"/>
              </w:rPr>
            </w:pPr>
            <w:r>
              <w:rPr>
                <w:rFonts w:ascii="Arial" w:eastAsia="Times New Roman" w:hAnsi="Arial" w:cs="Arial"/>
                <w:color w:val="3B3B3D"/>
                <w:sz w:val="24"/>
                <w:szCs w:val="24"/>
                <w:lang w:eastAsia="ru-RU"/>
              </w:rPr>
              <w:t>Объем средств пенсионных накоплений, млн руб.</w:t>
            </w:r>
          </w:p>
        </w:tc>
        <w:tc>
          <w:tcPr>
            <w:tcW w:w="2645" w:type="dxa"/>
          </w:tcPr>
          <w:p w:rsidR="00DA2FA0" w:rsidRDefault="00B0449E" w:rsidP="00035BA7">
            <w:pPr>
              <w:jc w:val="right"/>
              <w:rPr>
                <w:rFonts w:ascii="Arial" w:eastAsia="Times New Roman" w:hAnsi="Arial" w:cs="Arial"/>
                <w:color w:val="3B3B3D"/>
                <w:sz w:val="24"/>
                <w:szCs w:val="24"/>
                <w:lang w:eastAsia="ru-RU"/>
              </w:rPr>
            </w:pPr>
            <w:r>
              <w:rPr>
                <w:rFonts w:ascii="Arial" w:eastAsia="Times New Roman" w:hAnsi="Arial" w:cs="Arial"/>
                <w:color w:val="3B3B3D"/>
                <w:sz w:val="24"/>
                <w:szCs w:val="24"/>
                <w:lang w:eastAsia="ru-RU"/>
              </w:rPr>
              <w:t>2 997 403</w:t>
            </w:r>
          </w:p>
        </w:tc>
        <w:tc>
          <w:tcPr>
            <w:tcW w:w="2336" w:type="dxa"/>
          </w:tcPr>
          <w:p w:rsidR="00DA2FA0" w:rsidRDefault="00B0449E" w:rsidP="00035BA7">
            <w:pPr>
              <w:jc w:val="right"/>
              <w:rPr>
                <w:rFonts w:ascii="Arial" w:eastAsia="Times New Roman" w:hAnsi="Arial" w:cs="Arial"/>
                <w:color w:val="3B3B3D"/>
                <w:sz w:val="24"/>
                <w:szCs w:val="24"/>
                <w:lang w:eastAsia="ru-RU"/>
              </w:rPr>
            </w:pPr>
            <w:r>
              <w:rPr>
                <w:rFonts w:ascii="Arial" w:eastAsia="Times New Roman" w:hAnsi="Arial" w:cs="Arial"/>
                <w:color w:val="3B3B3D"/>
                <w:sz w:val="24"/>
                <w:szCs w:val="24"/>
                <w:lang w:eastAsia="ru-RU"/>
              </w:rPr>
              <w:t>3 042 495</w:t>
            </w:r>
          </w:p>
        </w:tc>
        <w:tc>
          <w:tcPr>
            <w:tcW w:w="2693" w:type="dxa"/>
          </w:tcPr>
          <w:p w:rsidR="00DA2FA0" w:rsidRDefault="00B0449E" w:rsidP="00035BA7">
            <w:pPr>
              <w:jc w:val="right"/>
              <w:rPr>
                <w:rFonts w:ascii="Arial" w:eastAsia="Times New Roman" w:hAnsi="Arial" w:cs="Arial"/>
                <w:color w:val="3B3B3D"/>
                <w:sz w:val="24"/>
                <w:szCs w:val="24"/>
                <w:lang w:eastAsia="ru-RU"/>
              </w:rPr>
            </w:pPr>
            <w:r>
              <w:rPr>
                <w:rFonts w:ascii="Arial" w:eastAsia="Times New Roman" w:hAnsi="Arial" w:cs="Arial"/>
                <w:color w:val="3B3B3D"/>
                <w:sz w:val="24"/>
                <w:szCs w:val="24"/>
                <w:lang w:eastAsia="ru-RU"/>
              </w:rPr>
              <w:t>1,5</w:t>
            </w:r>
          </w:p>
        </w:tc>
      </w:tr>
      <w:tr w:rsidR="00DA2FA0" w:rsidTr="002E5F3C">
        <w:trPr>
          <w:trHeight w:val="134"/>
        </w:trPr>
        <w:tc>
          <w:tcPr>
            <w:tcW w:w="2953" w:type="dxa"/>
          </w:tcPr>
          <w:p w:rsidR="00DA2FA0" w:rsidRDefault="00DA2FA0" w:rsidP="00B0449E">
            <w:pPr>
              <w:rPr>
                <w:rFonts w:ascii="Arial" w:eastAsia="Times New Roman" w:hAnsi="Arial" w:cs="Arial"/>
                <w:color w:val="3B3B3D"/>
                <w:sz w:val="24"/>
                <w:szCs w:val="24"/>
                <w:lang w:eastAsia="ru-RU"/>
              </w:rPr>
            </w:pPr>
            <w:r>
              <w:rPr>
                <w:rFonts w:ascii="Arial" w:eastAsia="Times New Roman" w:hAnsi="Arial" w:cs="Arial"/>
                <w:color w:val="3B3B3D"/>
                <w:sz w:val="24"/>
                <w:szCs w:val="24"/>
                <w:lang w:eastAsia="ru-RU"/>
              </w:rPr>
              <w:t>Количество</w:t>
            </w:r>
            <w:r w:rsidR="00B0449E">
              <w:rPr>
                <w:rFonts w:ascii="Arial" w:eastAsia="Times New Roman" w:hAnsi="Arial" w:cs="Arial"/>
                <w:color w:val="3B3B3D"/>
                <w:sz w:val="24"/>
                <w:szCs w:val="24"/>
                <w:lang w:eastAsia="ru-RU"/>
              </w:rPr>
              <w:t xml:space="preserve"> застрахованных лиц</w:t>
            </w:r>
            <w:r>
              <w:rPr>
                <w:rFonts w:ascii="Arial" w:eastAsia="Times New Roman" w:hAnsi="Arial" w:cs="Arial"/>
                <w:color w:val="3B3B3D"/>
                <w:sz w:val="24"/>
                <w:szCs w:val="24"/>
                <w:lang w:eastAsia="ru-RU"/>
              </w:rPr>
              <w:t xml:space="preserve">, чел. </w:t>
            </w:r>
          </w:p>
        </w:tc>
        <w:tc>
          <w:tcPr>
            <w:tcW w:w="2645" w:type="dxa"/>
          </w:tcPr>
          <w:p w:rsidR="00DA2FA0" w:rsidRDefault="00B0449E" w:rsidP="00035BA7">
            <w:pPr>
              <w:jc w:val="right"/>
              <w:rPr>
                <w:rFonts w:ascii="Arial" w:eastAsia="Times New Roman" w:hAnsi="Arial" w:cs="Arial"/>
                <w:color w:val="3B3B3D"/>
                <w:sz w:val="24"/>
                <w:szCs w:val="24"/>
                <w:lang w:eastAsia="ru-RU"/>
              </w:rPr>
            </w:pPr>
            <w:r w:rsidRPr="00B0449E">
              <w:rPr>
                <w:rFonts w:ascii="Arial" w:eastAsia="Times New Roman" w:hAnsi="Arial" w:cs="Arial"/>
                <w:color w:val="3B3B3D"/>
                <w:sz w:val="24"/>
                <w:szCs w:val="24"/>
                <w:lang w:eastAsia="ru-RU"/>
              </w:rPr>
              <w:t>36</w:t>
            </w:r>
            <w:r>
              <w:rPr>
                <w:rFonts w:ascii="Arial" w:eastAsia="Times New Roman" w:hAnsi="Arial" w:cs="Arial"/>
                <w:color w:val="3B3B3D"/>
                <w:sz w:val="24"/>
                <w:szCs w:val="24"/>
                <w:lang w:eastAsia="ru-RU"/>
              </w:rPr>
              <w:t> </w:t>
            </w:r>
            <w:r w:rsidRPr="00B0449E">
              <w:rPr>
                <w:rFonts w:ascii="Arial" w:eastAsia="Times New Roman" w:hAnsi="Arial" w:cs="Arial"/>
                <w:color w:val="3B3B3D"/>
                <w:sz w:val="24"/>
                <w:szCs w:val="24"/>
                <w:lang w:eastAsia="ru-RU"/>
              </w:rPr>
              <w:t>976</w:t>
            </w:r>
            <w:r>
              <w:rPr>
                <w:rFonts w:ascii="Arial" w:eastAsia="Times New Roman" w:hAnsi="Arial" w:cs="Arial"/>
                <w:color w:val="3B3B3D"/>
                <w:sz w:val="24"/>
                <w:szCs w:val="24"/>
                <w:lang w:eastAsia="ru-RU"/>
              </w:rPr>
              <w:t xml:space="preserve"> </w:t>
            </w:r>
            <w:r w:rsidRPr="00B0449E">
              <w:rPr>
                <w:rFonts w:ascii="Arial" w:eastAsia="Times New Roman" w:hAnsi="Arial" w:cs="Arial"/>
                <w:color w:val="3B3B3D"/>
                <w:sz w:val="24"/>
                <w:szCs w:val="24"/>
                <w:lang w:eastAsia="ru-RU"/>
              </w:rPr>
              <w:t>116</w:t>
            </w:r>
          </w:p>
        </w:tc>
        <w:tc>
          <w:tcPr>
            <w:tcW w:w="2336" w:type="dxa"/>
          </w:tcPr>
          <w:p w:rsidR="00DA2FA0" w:rsidRDefault="00B0449E" w:rsidP="00035BA7">
            <w:pPr>
              <w:jc w:val="right"/>
              <w:rPr>
                <w:rFonts w:ascii="Arial" w:eastAsia="Times New Roman" w:hAnsi="Arial" w:cs="Arial"/>
                <w:color w:val="3B3B3D"/>
                <w:sz w:val="24"/>
                <w:szCs w:val="24"/>
                <w:lang w:eastAsia="ru-RU"/>
              </w:rPr>
            </w:pPr>
            <w:r w:rsidRPr="00B0449E">
              <w:rPr>
                <w:rFonts w:ascii="Arial" w:eastAsia="Times New Roman" w:hAnsi="Arial" w:cs="Arial"/>
                <w:color w:val="3B3B3D"/>
                <w:sz w:val="24"/>
                <w:szCs w:val="24"/>
                <w:lang w:eastAsia="ru-RU"/>
              </w:rPr>
              <w:t>36</w:t>
            </w:r>
            <w:r>
              <w:rPr>
                <w:rFonts w:ascii="Arial" w:eastAsia="Times New Roman" w:hAnsi="Arial" w:cs="Arial"/>
                <w:color w:val="3B3B3D"/>
                <w:sz w:val="24"/>
                <w:szCs w:val="24"/>
                <w:lang w:eastAsia="ru-RU"/>
              </w:rPr>
              <w:t> </w:t>
            </w:r>
            <w:r w:rsidRPr="00B0449E">
              <w:rPr>
                <w:rFonts w:ascii="Arial" w:eastAsia="Times New Roman" w:hAnsi="Arial" w:cs="Arial"/>
                <w:color w:val="3B3B3D"/>
                <w:sz w:val="24"/>
                <w:szCs w:val="24"/>
                <w:lang w:eastAsia="ru-RU"/>
              </w:rPr>
              <w:t>680</w:t>
            </w:r>
            <w:r>
              <w:rPr>
                <w:rFonts w:ascii="Arial" w:eastAsia="Times New Roman" w:hAnsi="Arial" w:cs="Arial"/>
                <w:color w:val="3B3B3D"/>
                <w:sz w:val="24"/>
                <w:szCs w:val="24"/>
                <w:lang w:eastAsia="ru-RU"/>
              </w:rPr>
              <w:t xml:space="preserve"> </w:t>
            </w:r>
            <w:r w:rsidRPr="00B0449E">
              <w:rPr>
                <w:rFonts w:ascii="Arial" w:eastAsia="Times New Roman" w:hAnsi="Arial" w:cs="Arial"/>
                <w:color w:val="3B3B3D"/>
                <w:sz w:val="24"/>
                <w:szCs w:val="24"/>
                <w:lang w:eastAsia="ru-RU"/>
              </w:rPr>
              <w:t>863</w:t>
            </w:r>
          </w:p>
        </w:tc>
        <w:tc>
          <w:tcPr>
            <w:tcW w:w="2693" w:type="dxa"/>
          </w:tcPr>
          <w:p w:rsidR="00DA2FA0" w:rsidRDefault="00B0449E" w:rsidP="00035BA7">
            <w:pPr>
              <w:jc w:val="right"/>
              <w:rPr>
                <w:rFonts w:ascii="Arial" w:eastAsia="Times New Roman" w:hAnsi="Arial" w:cs="Arial"/>
                <w:color w:val="3B3B3D"/>
                <w:sz w:val="24"/>
                <w:szCs w:val="24"/>
                <w:lang w:eastAsia="ru-RU"/>
              </w:rPr>
            </w:pPr>
            <w:r>
              <w:rPr>
                <w:rFonts w:ascii="Arial" w:eastAsia="Times New Roman" w:hAnsi="Arial" w:cs="Arial"/>
                <w:color w:val="3B3B3D"/>
                <w:sz w:val="24"/>
                <w:szCs w:val="24"/>
                <w:lang w:eastAsia="ru-RU"/>
              </w:rPr>
              <w:t>-0,8</w:t>
            </w:r>
          </w:p>
        </w:tc>
      </w:tr>
      <w:tr w:rsidR="00DA2FA0" w:rsidTr="002E5F3C">
        <w:trPr>
          <w:trHeight w:val="134"/>
        </w:trPr>
        <w:tc>
          <w:tcPr>
            <w:tcW w:w="2953" w:type="dxa"/>
          </w:tcPr>
          <w:p w:rsidR="00DA2FA0" w:rsidRPr="001809F9" w:rsidRDefault="00B0449E" w:rsidP="00035BA7">
            <w:pPr>
              <w:rPr>
                <w:rFonts w:ascii="Arial" w:eastAsia="Times New Roman" w:hAnsi="Arial" w:cs="Arial"/>
                <w:color w:val="3B3B3D"/>
                <w:sz w:val="24"/>
                <w:szCs w:val="24"/>
                <w:lang w:eastAsia="ru-RU"/>
              </w:rPr>
            </w:pPr>
            <w:r w:rsidRPr="001809F9">
              <w:rPr>
                <w:rFonts w:ascii="Arial" w:eastAsia="Times New Roman" w:hAnsi="Arial" w:cs="Arial"/>
                <w:color w:val="3B3B3D"/>
                <w:sz w:val="24"/>
                <w:szCs w:val="24"/>
                <w:lang w:eastAsia="ru-RU"/>
              </w:rPr>
              <w:t xml:space="preserve">Количество застрахованных лиц, получающих пенсию  </w:t>
            </w:r>
            <w:r w:rsidRPr="001809F9">
              <w:rPr>
                <w:rFonts w:ascii="Arial" w:eastAsia="Times New Roman" w:hAnsi="Arial" w:cs="Arial"/>
                <w:color w:val="3B3B3D"/>
                <w:sz w:val="24"/>
                <w:szCs w:val="24"/>
                <w:lang w:eastAsia="ru-RU"/>
              </w:rPr>
              <w:lastRenderedPageBreak/>
              <w:t>(на дату/за период с начала года)</w:t>
            </w:r>
            <w:r w:rsidR="00197912" w:rsidRPr="001809F9">
              <w:rPr>
                <w:rFonts w:ascii="Arial" w:eastAsia="Times New Roman" w:hAnsi="Arial" w:cs="Arial"/>
                <w:color w:val="3B3B3D"/>
                <w:sz w:val="24"/>
                <w:szCs w:val="24"/>
                <w:lang w:eastAsia="ru-RU"/>
              </w:rPr>
              <w:t>, чел., в т.ч.</w:t>
            </w:r>
          </w:p>
        </w:tc>
        <w:tc>
          <w:tcPr>
            <w:tcW w:w="2645" w:type="dxa"/>
          </w:tcPr>
          <w:p w:rsidR="00DA2FA0" w:rsidRDefault="00197912" w:rsidP="00035BA7">
            <w:pPr>
              <w:jc w:val="right"/>
              <w:rPr>
                <w:rFonts w:ascii="Arial" w:eastAsia="Times New Roman" w:hAnsi="Arial" w:cs="Arial"/>
                <w:color w:val="3B3B3D"/>
                <w:sz w:val="24"/>
                <w:szCs w:val="24"/>
                <w:lang w:eastAsia="ru-RU"/>
              </w:rPr>
            </w:pPr>
            <w:r w:rsidRPr="00197912">
              <w:rPr>
                <w:rFonts w:ascii="Arial" w:eastAsia="Times New Roman" w:hAnsi="Arial" w:cs="Arial"/>
                <w:color w:val="3B3B3D"/>
                <w:sz w:val="24"/>
                <w:szCs w:val="24"/>
                <w:lang w:eastAsia="ru-RU"/>
              </w:rPr>
              <w:lastRenderedPageBreak/>
              <w:t>189</w:t>
            </w:r>
            <w:r>
              <w:rPr>
                <w:rFonts w:ascii="Arial" w:eastAsia="Times New Roman" w:hAnsi="Arial" w:cs="Arial"/>
                <w:color w:val="3B3B3D"/>
                <w:sz w:val="24"/>
                <w:szCs w:val="24"/>
                <w:lang w:eastAsia="ru-RU"/>
              </w:rPr>
              <w:t xml:space="preserve"> </w:t>
            </w:r>
            <w:r w:rsidRPr="00197912">
              <w:rPr>
                <w:rFonts w:ascii="Arial" w:eastAsia="Times New Roman" w:hAnsi="Arial" w:cs="Arial"/>
                <w:color w:val="3B3B3D"/>
                <w:sz w:val="24"/>
                <w:szCs w:val="24"/>
                <w:lang w:eastAsia="ru-RU"/>
              </w:rPr>
              <w:t>200</w:t>
            </w:r>
          </w:p>
        </w:tc>
        <w:tc>
          <w:tcPr>
            <w:tcW w:w="2336" w:type="dxa"/>
          </w:tcPr>
          <w:p w:rsidR="00DA2FA0" w:rsidRDefault="00197912" w:rsidP="00035BA7">
            <w:pPr>
              <w:jc w:val="right"/>
              <w:rPr>
                <w:rFonts w:ascii="Arial" w:eastAsia="Times New Roman" w:hAnsi="Arial" w:cs="Arial"/>
                <w:color w:val="3B3B3D"/>
                <w:sz w:val="24"/>
                <w:szCs w:val="24"/>
                <w:lang w:eastAsia="ru-RU"/>
              </w:rPr>
            </w:pPr>
            <w:r>
              <w:rPr>
                <w:rFonts w:ascii="Arial" w:eastAsia="Times New Roman" w:hAnsi="Arial" w:cs="Arial"/>
                <w:color w:val="3B3B3D"/>
                <w:sz w:val="24"/>
                <w:szCs w:val="24"/>
                <w:lang w:eastAsia="ru-RU"/>
              </w:rPr>
              <w:t>243 130</w:t>
            </w:r>
          </w:p>
        </w:tc>
        <w:tc>
          <w:tcPr>
            <w:tcW w:w="2693" w:type="dxa"/>
          </w:tcPr>
          <w:p w:rsidR="00DA2FA0" w:rsidRDefault="00FE5BAB" w:rsidP="00035BA7">
            <w:pPr>
              <w:jc w:val="right"/>
              <w:rPr>
                <w:rFonts w:ascii="Arial" w:eastAsia="Times New Roman" w:hAnsi="Arial" w:cs="Arial"/>
                <w:color w:val="3B3B3D"/>
                <w:sz w:val="24"/>
                <w:szCs w:val="24"/>
                <w:lang w:eastAsia="ru-RU"/>
              </w:rPr>
            </w:pPr>
            <w:r>
              <w:rPr>
                <w:rFonts w:ascii="Arial" w:eastAsia="Times New Roman" w:hAnsi="Arial" w:cs="Arial"/>
                <w:color w:val="3B3B3D"/>
                <w:sz w:val="24"/>
                <w:szCs w:val="24"/>
                <w:lang w:eastAsia="ru-RU"/>
              </w:rPr>
              <w:t>28,5</w:t>
            </w:r>
          </w:p>
        </w:tc>
      </w:tr>
      <w:tr w:rsidR="00DA2FA0" w:rsidTr="002E5F3C">
        <w:trPr>
          <w:trHeight w:val="134"/>
        </w:trPr>
        <w:tc>
          <w:tcPr>
            <w:tcW w:w="2953" w:type="dxa"/>
          </w:tcPr>
          <w:p w:rsidR="00DA2FA0" w:rsidRPr="001809F9" w:rsidRDefault="00197912" w:rsidP="00197912">
            <w:pPr>
              <w:jc w:val="right"/>
              <w:rPr>
                <w:rFonts w:ascii="Arial" w:eastAsia="Times New Roman" w:hAnsi="Arial" w:cs="Arial"/>
                <w:color w:val="3B3B3D"/>
                <w:sz w:val="24"/>
                <w:szCs w:val="24"/>
                <w:lang w:eastAsia="ru-RU"/>
              </w:rPr>
            </w:pPr>
            <w:r w:rsidRPr="001809F9">
              <w:rPr>
                <w:rFonts w:ascii="Arial" w:eastAsia="Times New Roman" w:hAnsi="Arial" w:cs="Arial"/>
                <w:color w:val="3B3B3D"/>
                <w:sz w:val="24"/>
                <w:szCs w:val="24"/>
                <w:lang w:eastAsia="ru-RU"/>
              </w:rPr>
              <w:lastRenderedPageBreak/>
              <w:t>Количество застрахованных лиц, получающих накопительную пенсию на конец отчетного периода</w:t>
            </w:r>
          </w:p>
        </w:tc>
        <w:tc>
          <w:tcPr>
            <w:tcW w:w="2645" w:type="dxa"/>
          </w:tcPr>
          <w:p w:rsidR="00DA2FA0" w:rsidRDefault="00197912" w:rsidP="00035BA7">
            <w:pPr>
              <w:jc w:val="right"/>
              <w:rPr>
                <w:rFonts w:ascii="Arial" w:eastAsia="Times New Roman" w:hAnsi="Arial" w:cs="Arial"/>
                <w:color w:val="3B3B3D"/>
                <w:sz w:val="24"/>
                <w:szCs w:val="24"/>
                <w:lang w:eastAsia="ru-RU"/>
              </w:rPr>
            </w:pPr>
            <w:r>
              <w:rPr>
                <w:rFonts w:ascii="Arial" w:eastAsia="Times New Roman" w:hAnsi="Arial" w:cs="Arial"/>
                <w:color w:val="3B3B3D"/>
                <w:sz w:val="24"/>
                <w:szCs w:val="24"/>
                <w:lang w:eastAsia="ru-RU"/>
              </w:rPr>
              <w:t>77 837</w:t>
            </w:r>
          </w:p>
        </w:tc>
        <w:tc>
          <w:tcPr>
            <w:tcW w:w="2336" w:type="dxa"/>
          </w:tcPr>
          <w:p w:rsidR="00DA2FA0" w:rsidRDefault="00197912" w:rsidP="00035BA7">
            <w:pPr>
              <w:jc w:val="right"/>
              <w:rPr>
                <w:rFonts w:ascii="Arial" w:eastAsia="Times New Roman" w:hAnsi="Arial" w:cs="Arial"/>
                <w:color w:val="3B3B3D"/>
                <w:sz w:val="24"/>
                <w:szCs w:val="24"/>
                <w:lang w:eastAsia="ru-RU"/>
              </w:rPr>
            </w:pPr>
            <w:r>
              <w:rPr>
                <w:rFonts w:ascii="Arial" w:eastAsia="Times New Roman" w:hAnsi="Arial" w:cs="Arial"/>
                <w:color w:val="3B3B3D"/>
                <w:sz w:val="24"/>
                <w:szCs w:val="24"/>
                <w:lang w:eastAsia="ru-RU"/>
              </w:rPr>
              <w:t>86 936</w:t>
            </w:r>
          </w:p>
        </w:tc>
        <w:tc>
          <w:tcPr>
            <w:tcW w:w="2693" w:type="dxa"/>
          </w:tcPr>
          <w:p w:rsidR="00DA2FA0" w:rsidRDefault="00FE5BAB" w:rsidP="00035BA7">
            <w:pPr>
              <w:jc w:val="right"/>
              <w:rPr>
                <w:rFonts w:ascii="Arial" w:eastAsia="Times New Roman" w:hAnsi="Arial" w:cs="Arial"/>
                <w:color w:val="3B3B3D"/>
                <w:sz w:val="24"/>
                <w:szCs w:val="24"/>
                <w:lang w:eastAsia="ru-RU"/>
              </w:rPr>
            </w:pPr>
            <w:r>
              <w:rPr>
                <w:rFonts w:ascii="Arial" w:eastAsia="Times New Roman" w:hAnsi="Arial" w:cs="Arial"/>
                <w:color w:val="3B3B3D"/>
                <w:sz w:val="24"/>
                <w:szCs w:val="24"/>
                <w:lang w:eastAsia="ru-RU"/>
              </w:rPr>
              <w:t>11,7</w:t>
            </w:r>
          </w:p>
        </w:tc>
      </w:tr>
      <w:tr w:rsidR="00197912" w:rsidTr="002E5F3C">
        <w:trPr>
          <w:trHeight w:val="134"/>
        </w:trPr>
        <w:tc>
          <w:tcPr>
            <w:tcW w:w="2953" w:type="dxa"/>
          </w:tcPr>
          <w:p w:rsidR="00197912" w:rsidRPr="001809F9" w:rsidRDefault="00197912" w:rsidP="00197912">
            <w:pPr>
              <w:jc w:val="right"/>
              <w:rPr>
                <w:rFonts w:ascii="Arial" w:eastAsia="Times New Roman" w:hAnsi="Arial" w:cs="Arial"/>
                <w:color w:val="3B3B3D"/>
                <w:sz w:val="24"/>
                <w:szCs w:val="24"/>
                <w:lang w:eastAsia="ru-RU"/>
              </w:rPr>
            </w:pPr>
            <w:r w:rsidRPr="001809F9">
              <w:rPr>
                <w:rFonts w:ascii="Arial" w:eastAsia="Times New Roman" w:hAnsi="Arial" w:cs="Arial"/>
                <w:color w:val="3B3B3D"/>
                <w:sz w:val="24"/>
                <w:szCs w:val="24"/>
                <w:lang w:eastAsia="ru-RU"/>
              </w:rPr>
              <w:t>Количество застрахованных лиц, получающих срочные пенсионные выплаты, на конец отчетного периода</w:t>
            </w:r>
          </w:p>
        </w:tc>
        <w:tc>
          <w:tcPr>
            <w:tcW w:w="2645" w:type="dxa"/>
          </w:tcPr>
          <w:p w:rsidR="00197912" w:rsidRDefault="00197912" w:rsidP="00035BA7">
            <w:pPr>
              <w:jc w:val="right"/>
              <w:rPr>
                <w:rFonts w:ascii="Arial" w:eastAsia="Times New Roman" w:hAnsi="Arial" w:cs="Arial"/>
                <w:color w:val="3B3B3D"/>
                <w:sz w:val="24"/>
                <w:szCs w:val="24"/>
                <w:lang w:eastAsia="ru-RU"/>
              </w:rPr>
            </w:pPr>
            <w:r>
              <w:rPr>
                <w:rFonts w:ascii="Arial" w:eastAsia="Times New Roman" w:hAnsi="Arial" w:cs="Arial"/>
                <w:color w:val="3B3B3D"/>
                <w:sz w:val="24"/>
                <w:szCs w:val="24"/>
                <w:lang w:eastAsia="ru-RU"/>
              </w:rPr>
              <w:t>22 758</w:t>
            </w:r>
          </w:p>
        </w:tc>
        <w:tc>
          <w:tcPr>
            <w:tcW w:w="2336" w:type="dxa"/>
          </w:tcPr>
          <w:p w:rsidR="00197912" w:rsidRDefault="00197912" w:rsidP="00035BA7">
            <w:pPr>
              <w:jc w:val="right"/>
              <w:rPr>
                <w:rFonts w:ascii="Arial" w:eastAsia="Times New Roman" w:hAnsi="Arial" w:cs="Arial"/>
                <w:color w:val="3B3B3D"/>
                <w:sz w:val="24"/>
                <w:szCs w:val="24"/>
                <w:lang w:eastAsia="ru-RU"/>
              </w:rPr>
            </w:pPr>
            <w:r>
              <w:rPr>
                <w:rFonts w:ascii="Arial" w:eastAsia="Times New Roman" w:hAnsi="Arial" w:cs="Arial"/>
                <w:color w:val="3B3B3D"/>
                <w:sz w:val="24"/>
                <w:szCs w:val="24"/>
                <w:lang w:eastAsia="ru-RU"/>
              </w:rPr>
              <w:t>27 272</w:t>
            </w:r>
          </w:p>
        </w:tc>
        <w:tc>
          <w:tcPr>
            <w:tcW w:w="2693" w:type="dxa"/>
          </w:tcPr>
          <w:p w:rsidR="00197912" w:rsidRDefault="00FE5BAB" w:rsidP="00035BA7">
            <w:pPr>
              <w:jc w:val="right"/>
              <w:rPr>
                <w:rFonts w:ascii="Arial" w:eastAsia="Times New Roman" w:hAnsi="Arial" w:cs="Arial"/>
                <w:color w:val="3B3B3D"/>
                <w:sz w:val="24"/>
                <w:szCs w:val="24"/>
                <w:lang w:eastAsia="ru-RU"/>
              </w:rPr>
            </w:pPr>
            <w:r>
              <w:rPr>
                <w:rFonts w:ascii="Arial" w:eastAsia="Times New Roman" w:hAnsi="Arial" w:cs="Arial"/>
                <w:color w:val="3B3B3D"/>
                <w:sz w:val="24"/>
                <w:szCs w:val="24"/>
                <w:lang w:eastAsia="ru-RU"/>
              </w:rPr>
              <w:t>19,8</w:t>
            </w:r>
          </w:p>
        </w:tc>
      </w:tr>
      <w:tr w:rsidR="00197912" w:rsidTr="002E5F3C">
        <w:trPr>
          <w:trHeight w:val="134"/>
        </w:trPr>
        <w:tc>
          <w:tcPr>
            <w:tcW w:w="2953" w:type="dxa"/>
          </w:tcPr>
          <w:p w:rsidR="00197912" w:rsidRPr="001809F9" w:rsidRDefault="00197912" w:rsidP="00197912">
            <w:pPr>
              <w:jc w:val="right"/>
              <w:rPr>
                <w:rFonts w:ascii="Arial" w:eastAsia="Times New Roman" w:hAnsi="Arial" w:cs="Arial"/>
                <w:color w:val="3B3B3D"/>
                <w:sz w:val="24"/>
                <w:szCs w:val="24"/>
                <w:lang w:eastAsia="ru-RU"/>
              </w:rPr>
            </w:pPr>
            <w:r w:rsidRPr="001809F9">
              <w:rPr>
                <w:rFonts w:ascii="Arial" w:eastAsia="Times New Roman" w:hAnsi="Arial" w:cs="Arial"/>
                <w:color w:val="3B3B3D"/>
                <w:sz w:val="24"/>
                <w:szCs w:val="24"/>
                <w:lang w:eastAsia="ru-RU"/>
              </w:rPr>
              <w:t>Количество застрахованных лиц, получивших единовременную выплату в отчетном периоде, в том числе дополнительные выплаты</w:t>
            </w:r>
          </w:p>
        </w:tc>
        <w:tc>
          <w:tcPr>
            <w:tcW w:w="2645" w:type="dxa"/>
          </w:tcPr>
          <w:p w:rsidR="00197912" w:rsidRDefault="00197912" w:rsidP="00035BA7">
            <w:pPr>
              <w:jc w:val="right"/>
              <w:rPr>
                <w:rFonts w:ascii="Arial" w:eastAsia="Times New Roman" w:hAnsi="Arial" w:cs="Arial"/>
                <w:color w:val="3B3B3D"/>
                <w:sz w:val="24"/>
                <w:szCs w:val="24"/>
                <w:lang w:eastAsia="ru-RU"/>
              </w:rPr>
            </w:pPr>
            <w:r>
              <w:rPr>
                <w:rFonts w:ascii="Arial" w:eastAsia="Times New Roman" w:hAnsi="Arial" w:cs="Arial"/>
                <w:color w:val="3B3B3D"/>
                <w:sz w:val="24"/>
                <w:szCs w:val="24"/>
                <w:lang w:eastAsia="ru-RU"/>
              </w:rPr>
              <w:t>88 605</w:t>
            </w:r>
          </w:p>
        </w:tc>
        <w:tc>
          <w:tcPr>
            <w:tcW w:w="2336" w:type="dxa"/>
          </w:tcPr>
          <w:p w:rsidR="00197912" w:rsidRDefault="00197912" w:rsidP="00035BA7">
            <w:pPr>
              <w:jc w:val="right"/>
              <w:rPr>
                <w:rFonts w:ascii="Arial" w:eastAsia="Times New Roman" w:hAnsi="Arial" w:cs="Arial"/>
                <w:color w:val="3B3B3D"/>
                <w:sz w:val="24"/>
                <w:szCs w:val="24"/>
                <w:lang w:eastAsia="ru-RU"/>
              </w:rPr>
            </w:pPr>
            <w:r>
              <w:rPr>
                <w:rFonts w:ascii="Arial" w:eastAsia="Times New Roman" w:hAnsi="Arial" w:cs="Arial"/>
                <w:color w:val="3B3B3D"/>
                <w:sz w:val="24"/>
                <w:szCs w:val="24"/>
                <w:lang w:eastAsia="ru-RU"/>
              </w:rPr>
              <w:t>128 922</w:t>
            </w:r>
          </w:p>
        </w:tc>
        <w:tc>
          <w:tcPr>
            <w:tcW w:w="2693" w:type="dxa"/>
          </w:tcPr>
          <w:p w:rsidR="00197912" w:rsidRDefault="00197912" w:rsidP="00FE5BAB">
            <w:pPr>
              <w:jc w:val="right"/>
              <w:rPr>
                <w:rFonts w:ascii="Arial" w:eastAsia="Times New Roman" w:hAnsi="Arial" w:cs="Arial"/>
                <w:color w:val="3B3B3D"/>
                <w:sz w:val="24"/>
                <w:szCs w:val="24"/>
                <w:lang w:eastAsia="ru-RU"/>
              </w:rPr>
            </w:pPr>
            <w:r>
              <w:rPr>
                <w:rFonts w:ascii="Arial" w:eastAsia="Times New Roman" w:hAnsi="Arial" w:cs="Arial"/>
                <w:color w:val="3B3B3D"/>
                <w:sz w:val="24"/>
                <w:szCs w:val="24"/>
                <w:lang w:eastAsia="ru-RU"/>
              </w:rPr>
              <w:t>4</w:t>
            </w:r>
            <w:r w:rsidR="00FE5BAB">
              <w:rPr>
                <w:rFonts w:ascii="Arial" w:eastAsia="Times New Roman" w:hAnsi="Arial" w:cs="Arial"/>
                <w:color w:val="3B3B3D"/>
                <w:sz w:val="24"/>
                <w:szCs w:val="24"/>
                <w:lang w:eastAsia="ru-RU"/>
              </w:rPr>
              <w:t>5,5</w:t>
            </w:r>
          </w:p>
        </w:tc>
      </w:tr>
    </w:tbl>
    <w:p w:rsidR="00996C7D" w:rsidRPr="00CC4F20" w:rsidRDefault="00996C7D" w:rsidP="00996C7D">
      <w:pPr>
        <w:spacing w:after="0" w:line="240" w:lineRule="auto"/>
        <w:jc w:val="both"/>
        <w:rPr>
          <w:rFonts w:ascii="Arial" w:hAnsi="Arial" w:cs="Arial"/>
          <w:b/>
          <w:sz w:val="20"/>
          <w:szCs w:val="20"/>
        </w:rPr>
      </w:pPr>
      <w:r w:rsidRPr="00CC4F20">
        <w:rPr>
          <w:rFonts w:ascii="Arial" w:eastAsia="Times New Roman" w:hAnsi="Arial" w:cs="Arial"/>
          <w:color w:val="3B3B3D"/>
          <w:sz w:val="20"/>
          <w:szCs w:val="20"/>
          <w:lang w:eastAsia="ru-RU"/>
        </w:rPr>
        <w:t>Источник: Банк России</w:t>
      </w:r>
    </w:p>
    <w:p w:rsidR="00DA2FA0" w:rsidRDefault="00DA2FA0" w:rsidP="00996C7D">
      <w:pPr>
        <w:spacing w:after="0" w:line="240" w:lineRule="auto"/>
        <w:ind w:firstLine="709"/>
        <w:jc w:val="both"/>
        <w:rPr>
          <w:sz w:val="26"/>
          <w:szCs w:val="26"/>
        </w:rPr>
      </w:pPr>
    </w:p>
    <w:p w:rsidR="00130B50" w:rsidRDefault="00130B50" w:rsidP="00996C7D">
      <w:pPr>
        <w:spacing w:after="0" w:line="240" w:lineRule="auto"/>
        <w:ind w:firstLine="709"/>
        <w:jc w:val="both"/>
        <w:rPr>
          <w:sz w:val="26"/>
          <w:szCs w:val="26"/>
        </w:rPr>
      </w:pPr>
    </w:p>
    <w:p w:rsidR="00035BA7" w:rsidRPr="00035BA7" w:rsidRDefault="00035BA7" w:rsidP="00996C7D">
      <w:pPr>
        <w:pStyle w:val="1"/>
        <w:numPr>
          <w:ilvl w:val="0"/>
          <w:numId w:val="2"/>
        </w:numPr>
        <w:spacing w:before="0" w:line="240" w:lineRule="auto"/>
        <w:rPr>
          <w:rFonts w:ascii="Arial" w:hAnsi="Arial" w:cs="Arial"/>
          <w:b/>
          <w:color w:val="auto"/>
          <w:sz w:val="24"/>
          <w:szCs w:val="24"/>
        </w:rPr>
      </w:pPr>
      <w:bookmarkStart w:id="1" w:name="_Toc120810517"/>
      <w:r w:rsidRPr="00035BA7">
        <w:rPr>
          <w:rFonts w:ascii="Arial" w:hAnsi="Arial" w:cs="Arial"/>
          <w:b/>
          <w:color w:val="auto"/>
          <w:sz w:val="24"/>
          <w:szCs w:val="24"/>
        </w:rPr>
        <w:t xml:space="preserve">Деятельность Аппарата </w:t>
      </w:r>
      <w:r w:rsidR="00265DD4">
        <w:rPr>
          <w:rFonts w:ascii="Arial" w:hAnsi="Arial" w:cs="Arial"/>
          <w:b/>
          <w:color w:val="auto"/>
          <w:sz w:val="24"/>
          <w:szCs w:val="24"/>
        </w:rPr>
        <w:t>НАПФ</w:t>
      </w:r>
      <w:bookmarkEnd w:id="1"/>
      <w:r w:rsidRPr="00035BA7">
        <w:rPr>
          <w:rFonts w:ascii="Arial" w:hAnsi="Arial" w:cs="Arial"/>
          <w:b/>
          <w:color w:val="auto"/>
          <w:sz w:val="24"/>
          <w:szCs w:val="24"/>
        </w:rPr>
        <w:t xml:space="preserve"> </w:t>
      </w:r>
    </w:p>
    <w:p w:rsidR="00130B50" w:rsidRDefault="000B5E86" w:rsidP="009608EF">
      <w:pPr>
        <w:shd w:val="clear" w:color="auto" w:fill="FFFFFF"/>
        <w:spacing w:before="120" w:after="120" w:line="360" w:lineRule="auto"/>
        <w:ind w:firstLine="709"/>
        <w:jc w:val="both"/>
        <w:rPr>
          <w:rFonts w:ascii="Arial" w:eastAsia="Times New Roman" w:hAnsi="Arial" w:cs="Arial"/>
          <w:sz w:val="24"/>
          <w:szCs w:val="24"/>
          <w:lang w:eastAsia="ru-RU"/>
        </w:rPr>
      </w:pPr>
      <w:r w:rsidRPr="00862D64">
        <w:rPr>
          <w:rFonts w:ascii="Arial" w:eastAsia="Times New Roman" w:hAnsi="Arial" w:cs="Arial"/>
          <w:sz w:val="24"/>
          <w:szCs w:val="24"/>
          <w:lang w:eastAsia="ru-RU"/>
        </w:rPr>
        <w:t>В отчетном периоде Аппарат Ассоциации осуществлял работу по защите интересов членов Ассоциации, реализации их законодательных инициатив, обеспечению коммуник</w:t>
      </w:r>
      <w:r w:rsidR="00130B50">
        <w:rPr>
          <w:rFonts w:ascii="Arial" w:eastAsia="Times New Roman" w:hAnsi="Arial" w:cs="Arial"/>
          <w:sz w:val="24"/>
          <w:szCs w:val="24"/>
          <w:lang w:eastAsia="ru-RU"/>
        </w:rPr>
        <w:t xml:space="preserve">аций между ними и Банком России, а также </w:t>
      </w:r>
      <w:r w:rsidRPr="00862D64">
        <w:rPr>
          <w:rFonts w:ascii="Arial" w:eastAsia="Times New Roman" w:hAnsi="Arial" w:cs="Arial"/>
          <w:sz w:val="24"/>
          <w:szCs w:val="24"/>
          <w:lang w:eastAsia="ru-RU"/>
        </w:rPr>
        <w:t>федеральными органами исполнительной власти, регулированию их деятельности, в том числе путем осуществления контрольных мероприятий. На постоянной основе сопровождал деятельность Советов Ассоциации</w:t>
      </w:r>
      <w:r w:rsidR="00130B50">
        <w:rPr>
          <w:rFonts w:ascii="Arial" w:eastAsia="Times New Roman" w:hAnsi="Arial" w:cs="Arial"/>
          <w:sz w:val="24"/>
          <w:szCs w:val="24"/>
          <w:lang w:eastAsia="ru-RU"/>
        </w:rPr>
        <w:t>.</w:t>
      </w:r>
      <w:r w:rsidRPr="00862D64">
        <w:rPr>
          <w:rFonts w:ascii="Arial" w:eastAsia="Times New Roman" w:hAnsi="Arial" w:cs="Arial"/>
          <w:sz w:val="24"/>
          <w:szCs w:val="24"/>
          <w:lang w:eastAsia="ru-RU"/>
        </w:rPr>
        <w:t xml:space="preserve"> </w:t>
      </w:r>
    </w:p>
    <w:p w:rsidR="000B5E86" w:rsidRPr="00862D64" w:rsidRDefault="000B5E86" w:rsidP="009608EF">
      <w:pPr>
        <w:shd w:val="clear" w:color="auto" w:fill="FFFFFF"/>
        <w:spacing w:before="120" w:after="120" w:line="360" w:lineRule="auto"/>
        <w:ind w:firstLine="709"/>
        <w:jc w:val="both"/>
        <w:rPr>
          <w:rFonts w:ascii="Arial" w:eastAsia="Times New Roman" w:hAnsi="Arial" w:cs="Arial"/>
          <w:sz w:val="24"/>
          <w:szCs w:val="24"/>
          <w:lang w:eastAsia="ru-RU"/>
        </w:rPr>
      </w:pPr>
      <w:r w:rsidRPr="00862D64">
        <w:rPr>
          <w:rFonts w:ascii="Arial" w:eastAsia="Times New Roman" w:hAnsi="Arial" w:cs="Arial"/>
          <w:sz w:val="24"/>
          <w:szCs w:val="24"/>
          <w:lang w:eastAsia="ru-RU"/>
        </w:rPr>
        <w:t>Аппаратом НАПФ</w:t>
      </w:r>
      <w:r w:rsidR="00720E50" w:rsidRPr="00862D64">
        <w:rPr>
          <w:rFonts w:ascii="Arial" w:eastAsia="Times New Roman" w:hAnsi="Arial" w:cs="Arial"/>
          <w:sz w:val="24"/>
          <w:szCs w:val="24"/>
          <w:lang w:eastAsia="ru-RU"/>
        </w:rPr>
        <w:t xml:space="preserve"> регулярно</w:t>
      </w:r>
      <w:r w:rsidRPr="00862D64">
        <w:rPr>
          <w:rFonts w:ascii="Arial" w:eastAsia="Times New Roman" w:hAnsi="Arial" w:cs="Arial"/>
          <w:sz w:val="24"/>
          <w:szCs w:val="24"/>
          <w:lang w:eastAsia="ru-RU"/>
        </w:rPr>
        <w:t xml:space="preserve"> </w:t>
      </w:r>
      <w:r w:rsidR="00720E50" w:rsidRPr="00862D64">
        <w:rPr>
          <w:rFonts w:ascii="Arial" w:eastAsia="Times New Roman" w:hAnsi="Arial" w:cs="Arial"/>
          <w:sz w:val="24"/>
          <w:szCs w:val="24"/>
          <w:lang w:eastAsia="ru-RU"/>
        </w:rPr>
        <w:t>осуществлялись</w:t>
      </w:r>
      <w:r w:rsidRPr="00862D64">
        <w:rPr>
          <w:rFonts w:ascii="Arial" w:eastAsia="Times New Roman" w:hAnsi="Arial" w:cs="Arial"/>
          <w:sz w:val="24"/>
          <w:szCs w:val="24"/>
          <w:lang w:eastAsia="ru-RU"/>
        </w:rPr>
        <w:t xml:space="preserve"> рассыл</w:t>
      </w:r>
      <w:r w:rsidR="00720E50" w:rsidRPr="00862D64">
        <w:rPr>
          <w:rFonts w:ascii="Arial" w:eastAsia="Times New Roman" w:hAnsi="Arial" w:cs="Arial"/>
          <w:sz w:val="24"/>
          <w:szCs w:val="24"/>
          <w:lang w:eastAsia="ru-RU"/>
        </w:rPr>
        <w:t xml:space="preserve">ки и официальные письма по членам Ассоциации и Совета, а также </w:t>
      </w:r>
      <w:r w:rsidRPr="00862D64">
        <w:rPr>
          <w:rFonts w:ascii="Arial" w:eastAsia="Times New Roman" w:hAnsi="Arial" w:cs="Arial"/>
          <w:sz w:val="24"/>
          <w:szCs w:val="24"/>
          <w:lang w:eastAsia="ru-RU"/>
        </w:rPr>
        <w:t>руководству</w:t>
      </w:r>
      <w:r w:rsidR="00720E50" w:rsidRPr="00862D64">
        <w:rPr>
          <w:rFonts w:ascii="Arial" w:eastAsia="Times New Roman" w:hAnsi="Arial" w:cs="Arial"/>
          <w:sz w:val="24"/>
          <w:szCs w:val="24"/>
          <w:lang w:eastAsia="ru-RU"/>
        </w:rPr>
        <w:t xml:space="preserve"> и сотрудникам</w:t>
      </w:r>
      <w:r w:rsidRPr="00862D64">
        <w:rPr>
          <w:rFonts w:ascii="Arial" w:eastAsia="Times New Roman" w:hAnsi="Arial" w:cs="Arial"/>
          <w:sz w:val="24"/>
          <w:szCs w:val="24"/>
          <w:lang w:eastAsia="ru-RU"/>
        </w:rPr>
        <w:t xml:space="preserve"> НПФ. Работники Аппарата оперативно информировали членов Ассоциации о находящихся в работе документах, изменениях в нормативных актах в сфере деятельности негосударственных пенсионных фондов.</w:t>
      </w:r>
    </w:p>
    <w:p w:rsidR="00F11BF4" w:rsidRDefault="000B5E86" w:rsidP="009608EF">
      <w:pPr>
        <w:spacing w:before="120" w:after="120" w:line="360" w:lineRule="auto"/>
        <w:ind w:firstLine="709"/>
        <w:jc w:val="both"/>
        <w:rPr>
          <w:rFonts w:ascii="Arial" w:hAnsi="Arial" w:cs="Arial"/>
          <w:sz w:val="24"/>
          <w:szCs w:val="24"/>
        </w:rPr>
      </w:pPr>
      <w:r w:rsidRPr="00F11BF4">
        <w:rPr>
          <w:rFonts w:ascii="Arial" w:hAnsi="Arial" w:cs="Arial"/>
          <w:sz w:val="24"/>
          <w:szCs w:val="24"/>
        </w:rPr>
        <w:t>Кроме того, был подготовлен традиционный ежегодный обзор</w:t>
      </w:r>
      <w:r w:rsidR="00F11BF4" w:rsidRPr="00F11BF4">
        <w:rPr>
          <w:rFonts w:ascii="Arial" w:hAnsi="Arial" w:cs="Arial"/>
          <w:sz w:val="24"/>
          <w:szCs w:val="24"/>
        </w:rPr>
        <w:t xml:space="preserve"> «Деятельность НПФ по НПО в 2021</w:t>
      </w:r>
      <w:r w:rsidRPr="00F11BF4">
        <w:rPr>
          <w:rFonts w:ascii="Arial" w:hAnsi="Arial" w:cs="Arial"/>
          <w:sz w:val="24"/>
          <w:szCs w:val="24"/>
        </w:rPr>
        <w:t xml:space="preserve"> году. Мониторинг отдель</w:t>
      </w:r>
      <w:r w:rsidR="00F11BF4" w:rsidRPr="00F11BF4">
        <w:rPr>
          <w:rFonts w:ascii="Arial" w:hAnsi="Arial" w:cs="Arial"/>
          <w:sz w:val="24"/>
          <w:szCs w:val="24"/>
        </w:rPr>
        <w:t xml:space="preserve">ных показателей». В рамках мониторинга была </w:t>
      </w:r>
      <w:r w:rsidR="00F11BF4" w:rsidRPr="00F11BF4">
        <w:rPr>
          <w:rFonts w:ascii="Arial" w:hAnsi="Arial" w:cs="Arial"/>
          <w:sz w:val="24"/>
          <w:szCs w:val="24"/>
        </w:rPr>
        <w:lastRenderedPageBreak/>
        <w:t xml:space="preserve">проанализирована деятельность фондов на рынке НПО, в том числе структура и движение клиентской базы, структура и движение пенсионных средств, ключевые характеристики и факторы развития корпоративного и индивидуального НПО.  Данный Мониторинг проводится с 2018 г. однако объединение двух саморегулируемых организаций НПФ, произошедшее 14 декабря 2021 г. после присоединения АНПФ к НАПФ, позволило увеличить количество фондов, предоставивших данные для анализа. В мониторинге приняли участие 35 фондов-членов НАПФ с числом участников более 5,9 млн человек (96% всех участников программ негосударственного пенсионного обеспечения). Объем пенсионных резервов НПФ, предоставивших данные за 2021 год, составил 1 487 млрд руб. (95% пенсионных резервов всех НПФ). Данный обзор был разослан для ознакомления и использования в работе по </w:t>
      </w:r>
      <w:r w:rsidR="00862D64">
        <w:rPr>
          <w:rFonts w:ascii="Arial" w:hAnsi="Arial" w:cs="Arial"/>
          <w:sz w:val="24"/>
          <w:szCs w:val="24"/>
        </w:rPr>
        <w:t xml:space="preserve">всем </w:t>
      </w:r>
      <w:r w:rsidR="00F11BF4" w:rsidRPr="00F11BF4">
        <w:rPr>
          <w:rFonts w:ascii="Arial" w:hAnsi="Arial" w:cs="Arial"/>
          <w:sz w:val="24"/>
          <w:szCs w:val="24"/>
        </w:rPr>
        <w:t>членам НАПФ, а также направлен в Банк России, федеральные органы исполнительной власти и прочие организации финансового рынка.</w:t>
      </w:r>
    </w:p>
    <w:p w:rsidR="00F11BF4" w:rsidRDefault="00F11BF4" w:rsidP="009608EF">
      <w:pPr>
        <w:spacing w:before="120" w:after="120" w:line="360" w:lineRule="auto"/>
        <w:ind w:firstLine="709"/>
        <w:jc w:val="both"/>
        <w:rPr>
          <w:rFonts w:ascii="Arial" w:hAnsi="Arial" w:cs="Arial"/>
          <w:sz w:val="24"/>
          <w:szCs w:val="24"/>
        </w:rPr>
      </w:pPr>
      <w:r w:rsidRPr="00F11BF4">
        <w:rPr>
          <w:rFonts w:ascii="Arial" w:hAnsi="Arial" w:cs="Arial"/>
          <w:sz w:val="24"/>
          <w:szCs w:val="24"/>
        </w:rPr>
        <w:t>Руководство Ассоциации регулярно участвовало в обсуждении ключевых инициатив пенсионного рынка с представителями Государственной Думы, Банка России, Минфина России, Минтруда России, Минэкономразвития России, ПФР,</w:t>
      </w:r>
      <w:r w:rsidR="008C53DE">
        <w:rPr>
          <w:rFonts w:ascii="Arial" w:hAnsi="Arial" w:cs="Arial"/>
          <w:sz w:val="24"/>
          <w:szCs w:val="24"/>
        </w:rPr>
        <w:t xml:space="preserve"> РСПП,</w:t>
      </w:r>
      <w:r w:rsidRPr="00F11BF4">
        <w:rPr>
          <w:rFonts w:ascii="Arial" w:hAnsi="Arial" w:cs="Arial"/>
          <w:sz w:val="24"/>
          <w:szCs w:val="24"/>
        </w:rPr>
        <w:t xml:space="preserve"> </w:t>
      </w:r>
      <w:r w:rsidR="008C53DE">
        <w:rPr>
          <w:rFonts w:ascii="Arial" w:hAnsi="Arial" w:cs="Arial"/>
          <w:sz w:val="24"/>
          <w:szCs w:val="24"/>
        </w:rPr>
        <w:t>руководителями</w:t>
      </w:r>
      <w:r w:rsidRPr="00F11BF4">
        <w:rPr>
          <w:rFonts w:ascii="Arial" w:hAnsi="Arial" w:cs="Arial"/>
          <w:sz w:val="24"/>
          <w:szCs w:val="24"/>
        </w:rPr>
        <w:t xml:space="preserve"> негосудар</w:t>
      </w:r>
      <w:r w:rsidR="008C53DE">
        <w:rPr>
          <w:rFonts w:ascii="Arial" w:hAnsi="Arial" w:cs="Arial"/>
          <w:sz w:val="24"/>
          <w:szCs w:val="24"/>
        </w:rPr>
        <w:t xml:space="preserve">ственных пенсионных фондов и </w:t>
      </w:r>
      <w:r w:rsidRPr="00F11BF4">
        <w:rPr>
          <w:rFonts w:ascii="Arial" w:hAnsi="Arial" w:cs="Arial"/>
          <w:sz w:val="24"/>
          <w:szCs w:val="24"/>
        </w:rPr>
        <w:t>СРО.</w:t>
      </w:r>
    </w:p>
    <w:p w:rsidR="00265DD4" w:rsidRDefault="00265DD4" w:rsidP="00A70A00">
      <w:pPr>
        <w:pStyle w:val="1"/>
        <w:numPr>
          <w:ilvl w:val="0"/>
          <w:numId w:val="2"/>
        </w:numPr>
        <w:spacing w:before="0" w:line="240" w:lineRule="auto"/>
        <w:ind w:left="1077"/>
        <w:rPr>
          <w:rFonts w:ascii="Arial" w:hAnsi="Arial" w:cs="Arial"/>
          <w:b/>
          <w:color w:val="auto"/>
          <w:sz w:val="24"/>
          <w:szCs w:val="24"/>
        </w:rPr>
      </w:pPr>
      <w:bookmarkStart w:id="2" w:name="_Toc120810518"/>
      <w:r w:rsidRPr="00465827">
        <w:rPr>
          <w:rFonts w:ascii="Arial" w:hAnsi="Arial" w:cs="Arial"/>
          <w:b/>
          <w:color w:val="auto"/>
          <w:sz w:val="24"/>
          <w:szCs w:val="24"/>
        </w:rPr>
        <w:t>Законотворческая деятельность</w:t>
      </w:r>
      <w:r>
        <w:rPr>
          <w:rFonts w:ascii="Arial" w:hAnsi="Arial" w:cs="Arial"/>
          <w:b/>
          <w:color w:val="auto"/>
          <w:sz w:val="24"/>
          <w:szCs w:val="24"/>
        </w:rPr>
        <w:t>.</w:t>
      </w:r>
      <w:bookmarkEnd w:id="2"/>
      <w:r>
        <w:rPr>
          <w:rFonts w:ascii="Arial" w:hAnsi="Arial" w:cs="Arial"/>
          <w:b/>
          <w:color w:val="auto"/>
          <w:sz w:val="24"/>
          <w:szCs w:val="24"/>
        </w:rPr>
        <w:t xml:space="preserve"> </w:t>
      </w:r>
    </w:p>
    <w:p w:rsidR="00265DD4" w:rsidRDefault="00265DD4" w:rsidP="00265DD4">
      <w:pPr>
        <w:spacing w:after="0" w:line="240" w:lineRule="auto"/>
        <w:rPr>
          <w:rFonts w:ascii="Arial" w:eastAsia="Times New Roman" w:hAnsi="Arial" w:cs="Arial"/>
          <w:b/>
          <w:color w:val="3B3B3D"/>
          <w:sz w:val="24"/>
          <w:szCs w:val="24"/>
          <w:lang w:eastAsia="ru-RU"/>
        </w:rPr>
      </w:pPr>
    </w:p>
    <w:p w:rsidR="00130B50" w:rsidRDefault="00265DD4" w:rsidP="00265DD4">
      <w:pPr>
        <w:spacing w:after="0" w:line="240" w:lineRule="auto"/>
        <w:rPr>
          <w:rFonts w:ascii="Arial" w:eastAsia="Times New Roman" w:hAnsi="Arial" w:cs="Arial"/>
          <w:b/>
          <w:color w:val="3B3B3D"/>
          <w:sz w:val="24"/>
          <w:szCs w:val="24"/>
          <w:lang w:eastAsia="ru-RU"/>
        </w:rPr>
      </w:pPr>
      <w:r>
        <w:rPr>
          <w:rFonts w:ascii="Arial" w:eastAsia="Times New Roman" w:hAnsi="Arial" w:cs="Arial"/>
          <w:b/>
          <w:color w:val="3B3B3D"/>
          <w:sz w:val="24"/>
          <w:szCs w:val="24"/>
          <w:lang w:eastAsia="ru-RU"/>
        </w:rPr>
        <w:t>Таблица 5</w:t>
      </w:r>
      <w:r w:rsidRPr="00265DD4">
        <w:rPr>
          <w:rFonts w:ascii="Arial" w:eastAsia="Times New Roman" w:hAnsi="Arial" w:cs="Arial"/>
          <w:b/>
          <w:color w:val="3B3B3D"/>
          <w:sz w:val="24"/>
          <w:szCs w:val="24"/>
          <w:lang w:eastAsia="ru-RU"/>
        </w:rPr>
        <w:t xml:space="preserve">. Ключевые законодательные инициативы НАПФ </w:t>
      </w:r>
    </w:p>
    <w:tbl>
      <w:tblPr>
        <w:tblStyle w:val="a6"/>
        <w:tblW w:w="0" w:type="auto"/>
        <w:tblLook w:val="04A0" w:firstRow="1" w:lastRow="0" w:firstColumn="1" w:lastColumn="0" w:noHBand="0" w:noVBand="1"/>
      </w:tblPr>
      <w:tblGrid>
        <w:gridCol w:w="562"/>
        <w:gridCol w:w="3544"/>
        <w:gridCol w:w="3647"/>
        <w:gridCol w:w="2585"/>
      </w:tblGrid>
      <w:tr w:rsidR="00130B50" w:rsidTr="00D9449C">
        <w:trPr>
          <w:tblHeader/>
        </w:trPr>
        <w:tc>
          <w:tcPr>
            <w:tcW w:w="562" w:type="dxa"/>
          </w:tcPr>
          <w:p w:rsidR="00130B50" w:rsidRPr="00075D3B" w:rsidRDefault="00130B50" w:rsidP="00130B50">
            <w:pPr>
              <w:spacing w:before="120" w:after="120"/>
              <w:jc w:val="both"/>
              <w:rPr>
                <w:rFonts w:ascii="Arial" w:eastAsia="Times New Roman" w:hAnsi="Arial" w:cs="Arial"/>
                <w:b/>
                <w:color w:val="3B3B3D"/>
                <w:lang w:eastAsia="ru-RU"/>
              </w:rPr>
            </w:pPr>
            <w:r w:rsidRPr="00075D3B">
              <w:rPr>
                <w:rFonts w:ascii="Arial" w:eastAsia="Times New Roman" w:hAnsi="Arial" w:cs="Arial"/>
                <w:b/>
                <w:color w:val="3B3B3D"/>
                <w:lang w:eastAsia="ru-RU"/>
              </w:rPr>
              <w:t>№ п/п</w:t>
            </w:r>
          </w:p>
        </w:tc>
        <w:tc>
          <w:tcPr>
            <w:tcW w:w="3544" w:type="dxa"/>
          </w:tcPr>
          <w:p w:rsidR="00130B50" w:rsidRPr="00075D3B" w:rsidRDefault="00130B50" w:rsidP="00130B50">
            <w:pPr>
              <w:spacing w:before="120" w:after="120"/>
              <w:jc w:val="center"/>
              <w:rPr>
                <w:rFonts w:ascii="Arial" w:eastAsia="Times New Roman" w:hAnsi="Arial" w:cs="Arial"/>
                <w:b/>
                <w:color w:val="3B3B3D"/>
                <w:lang w:eastAsia="ru-RU"/>
              </w:rPr>
            </w:pPr>
            <w:r w:rsidRPr="00075D3B">
              <w:rPr>
                <w:rFonts w:ascii="Arial" w:eastAsia="Times New Roman" w:hAnsi="Arial" w:cs="Arial"/>
                <w:b/>
                <w:color w:val="3B3B3D"/>
                <w:lang w:eastAsia="ru-RU"/>
              </w:rPr>
              <w:t>Наименование законотворческой инициативы</w:t>
            </w:r>
          </w:p>
        </w:tc>
        <w:tc>
          <w:tcPr>
            <w:tcW w:w="3647" w:type="dxa"/>
          </w:tcPr>
          <w:p w:rsidR="00130B50" w:rsidRPr="00075D3B" w:rsidRDefault="00130B50" w:rsidP="00130B50">
            <w:pPr>
              <w:spacing w:before="120" w:after="120"/>
              <w:jc w:val="center"/>
              <w:rPr>
                <w:rFonts w:ascii="Arial" w:eastAsia="Times New Roman" w:hAnsi="Arial" w:cs="Arial"/>
                <w:b/>
                <w:color w:val="3B3B3D"/>
                <w:lang w:eastAsia="ru-RU"/>
              </w:rPr>
            </w:pPr>
            <w:r w:rsidRPr="00075D3B">
              <w:rPr>
                <w:rFonts w:ascii="Arial" w:eastAsia="Times New Roman" w:hAnsi="Arial" w:cs="Arial"/>
                <w:b/>
                <w:color w:val="3B3B3D"/>
                <w:lang w:eastAsia="ru-RU"/>
              </w:rPr>
              <w:t>Мероприятия</w:t>
            </w:r>
          </w:p>
        </w:tc>
        <w:tc>
          <w:tcPr>
            <w:tcW w:w="2585" w:type="dxa"/>
          </w:tcPr>
          <w:p w:rsidR="00130B50" w:rsidRPr="00075D3B" w:rsidRDefault="00130B50" w:rsidP="00130B50">
            <w:pPr>
              <w:spacing w:before="120" w:after="120"/>
              <w:jc w:val="center"/>
              <w:rPr>
                <w:rFonts w:ascii="Arial" w:eastAsia="Times New Roman" w:hAnsi="Arial" w:cs="Arial"/>
                <w:b/>
                <w:color w:val="3B3B3D"/>
                <w:lang w:eastAsia="ru-RU"/>
              </w:rPr>
            </w:pPr>
            <w:r w:rsidRPr="00075D3B">
              <w:rPr>
                <w:rFonts w:ascii="Arial" w:eastAsia="Times New Roman" w:hAnsi="Arial" w:cs="Arial"/>
                <w:b/>
                <w:color w:val="3B3B3D"/>
                <w:lang w:eastAsia="ru-RU"/>
              </w:rPr>
              <w:t>Результат</w:t>
            </w:r>
          </w:p>
        </w:tc>
      </w:tr>
      <w:tr w:rsidR="00130B50" w:rsidTr="00D9449C">
        <w:tc>
          <w:tcPr>
            <w:tcW w:w="562" w:type="dxa"/>
          </w:tcPr>
          <w:p w:rsidR="00130B50" w:rsidRPr="00075D3B" w:rsidRDefault="00130B50" w:rsidP="00130B50">
            <w:pPr>
              <w:spacing w:before="120" w:after="120"/>
              <w:jc w:val="both"/>
              <w:rPr>
                <w:rFonts w:ascii="Arial" w:eastAsia="Times New Roman" w:hAnsi="Arial" w:cs="Arial"/>
                <w:color w:val="3B3B3D"/>
                <w:lang w:eastAsia="ru-RU"/>
              </w:rPr>
            </w:pPr>
            <w:r w:rsidRPr="00075D3B">
              <w:rPr>
                <w:rFonts w:ascii="Arial" w:eastAsia="Times New Roman" w:hAnsi="Arial" w:cs="Arial"/>
                <w:color w:val="3B3B3D"/>
                <w:lang w:eastAsia="ru-RU"/>
              </w:rPr>
              <w:t>1</w:t>
            </w:r>
          </w:p>
        </w:tc>
        <w:tc>
          <w:tcPr>
            <w:tcW w:w="3544" w:type="dxa"/>
          </w:tcPr>
          <w:p w:rsidR="00130B50" w:rsidRPr="00075D3B" w:rsidRDefault="00130B50" w:rsidP="00130B50">
            <w:pPr>
              <w:pStyle w:val="pnamecomment"/>
              <w:shd w:val="clear" w:color="auto" w:fill="FFFFFF"/>
              <w:spacing w:before="0" w:beforeAutospacing="0" w:after="0" w:afterAutospacing="0"/>
              <w:textAlignment w:val="baseline"/>
              <w:rPr>
                <w:rFonts w:ascii="Arial" w:eastAsiaTheme="minorHAnsi" w:hAnsi="Arial" w:cs="Arial"/>
                <w:sz w:val="22"/>
                <w:szCs w:val="22"/>
                <w:lang w:eastAsia="en-US"/>
              </w:rPr>
            </w:pPr>
            <w:r w:rsidRPr="00075D3B">
              <w:rPr>
                <w:rFonts w:ascii="Arial" w:eastAsiaTheme="minorHAnsi" w:hAnsi="Arial" w:cs="Arial"/>
                <w:sz w:val="22"/>
                <w:szCs w:val="22"/>
                <w:lang w:eastAsia="en-US"/>
              </w:rPr>
              <w:t>Законопроект «О внесении изменений в Федеральный закон «О негосударственных пенсионных фондах» и статью 27 Федерального закона «Об инвестиционных фондах»»</w:t>
            </w:r>
          </w:p>
          <w:p w:rsidR="00130B50" w:rsidRPr="00075D3B" w:rsidRDefault="00130B50" w:rsidP="00130B50">
            <w:pPr>
              <w:shd w:val="clear" w:color="auto" w:fill="FFFFFF"/>
              <w:spacing w:after="240"/>
              <w:textAlignment w:val="baseline"/>
              <w:rPr>
                <w:rFonts w:ascii="Arial" w:hAnsi="Arial" w:cs="Arial"/>
                <w:color w:val="3B3B3D"/>
              </w:rPr>
            </w:pPr>
            <w:r w:rsidRPr="00075D3B">
              <w:rPr>
                <w:rFonts w:ascii="Arial" w:hAnsi="Arial" w:cs="Arial"/>
              </w:rPr>
              <w:t>(в части расширения видов деятельности негосударственных пенсионных фондов)</w:t>
            </w:r>
          </w:p>
        </w:tc>
        <w:tc>
          <w:tcPr>
            <w:tcW w:w="3647" w:type="dxa"/>
          </w:tcPr>
          <w:p w:rsidR="00130B50" w:rsidRPr="00075D3B" w:rsidRDefault="00130B50" w:rsidP="00130B50">
            <w:pPr>
              <w:spacing w:before="120" w:after="120"/>
              <w:jc w:val="both"/>
              <w:rPr>
                <w:rFonts w:ascii="Arial" w:eastAsia="Times New Roman" w:hAnsi="Arial" w:cs="Arial"/>
                <w:i/>
                <w:color w:val="3B3B3D"/>
                <w:lang w:eastAsia="ru-RU"/>
              </w:rPr>
            </w:pPr>
            <w:r w:rsidRPr="00075D3B">
              <w:rPr>
                <w:rFonts w:ascii="Arial" w:eastAsia="Times New Roman" w:hAnsi="Arial" w:cs="Arial"/>
                <w:i/>
                <w:color w:val="3B3B3D"/>
                <w:lang w:eastAsia="ru-RU"/>
              </w:rPr>
              <w:t>п.1 Плана реализации стратегических инициатив НАПФ</w:t>
            </w:r>
          </w:p>
          <w:p w:rsidR="00130B50" w:rsidRPr="00075D3B" w:rsidRDefault="00130B50" w:rsidP="00130B50">
            <w:pPr>
              <w:spacing w:before="120" w:after="120"/>
              <w:jc w:val="both"/>
              <w:rPr>
                <w:rFonts w:ascii="Arial" w:eastAsia="Times New Roman" w:hAnsi="Arial" w:cs="Arial"/>
                <w:color w:val="3B3B3D"/>
                <w:lang w:eastAsia="ru-RU"/>
              </w:rPr>
            </w:pPr>
            <w:r w:rsidRPr="00075D3B">
              <w:rPr>
                <w:rFonts w:ascii="Arial" w:eastAsia="Times New Roman" w:hAnsi="Arial" w:cs="Arial"/>
                <w:color w:val="3B3B3D"/>
                <w:lang w:eastAsia="ru-RU"/>
              </w:rPr>
              <w:t>Был подготовлен про</w:t>
            </w:r>
            <w:r>
              <w:rPr>
                <w:rFonts w:ascii="Arial" w:eastAsia="Times New Roman" w:hAnsi="Arial" w:cs="Arial"/>
                <w:color w:val="3B3B3D"/>
                <w:lang w:eastAsia="ru-RU"/>
              </w:rPr>
              <w:t xml:space="preserve">ект поправок ко второму чтению </w:t>
            </w:r>
            <w:r w:rsidRPr="00075D3B">
              <w:rPr>
                <w:rFonts w:ascii="Arial" w:eastAsia="Times New Roman" w:hAnsi="Arial" w:cs="Arial"/>
                <w:color w:val="3B3B3D"/>
                <w:lang w:eastAsia="ru-RU"/>
              </w:rPr>
              <w:t>в соответствии с замечаниями Правительства</w:t>
            </w:r>
          </w:p>
          <w:p w:rsidR="00130B50" w:rsidRPr="00075D3B" w:rsidRDefault="00130B50" w:rsidP="00130B50">
            <w:pPr>
              <w:spacing w:before="120" w:after="120"/>
              <w:jc w:val="both"/>
              <w:rPr>
                <w:rFonts w:ascii="Arial" w:eastAsia="Times New Roman" w:hAnsi="Arial" w:cs="Arial"/>
                <w:color w:val="3B3B3D"/>
                <w:lang w:eastAsia="ru-RU"/>
              </w:rPr>
            </w:pPr>
          </w:p>
          <w:p w:rsidR="00130B50" w:rsidRPr="00075D3B" w:rsidRDefault="00130B50" w:rsidP="00130B50">
            <w:pPr>
              <w:spacing w:before="120" w:after="120"/>
              <w:jc w:val="both"/>
              <w:rPr>
                <w:rFonts w:ascii="Arial" w:eastAsia="Times New Roman" w:hAnsi="Arial" w:cs="Arial"/>
                <w:color w:val="3B3B3D"/>
                <w:lang w:eastAsia="ru-RU"/>
              </w:rPr>
            </w:pPr>
            <w:r w:rsidRPr="00075D3B">
              <w:rPr>
                <w:rFonts w:ascii="Arial" w:eastAsia="Times New Roman" w:hAnsi="Arial" w:cs="Arial"/>
                <w:color w:val="3B3B3D"/>
                <w:lang w:eastAsia="ru-RU"/>
              </w:rPr>
              <w:t xml:space="preserve">Законопроект позволяет НПФ совмещать предоставление пенсионных услуг с оказанием информационно-консультативных услуг в сфере финансового рынка, а также с деятельностью в качестве агента, при этом предлагается включить НПФ в перечень лиц, которые могут выступать </w:t>
            </w:r>
            <w:r w:rsidRPr="00075D3B">
              <w:rPr>
                <w:rFonts w:ascii="Arial" w:eastAsia="Times New Roman" w:hAnsi="Arial" w:cs="Arial"/>
                <w:color w:val="3B3B3D"/>
                <w:lang w:eastAsia="ru-RU"/>
              </w:rPr>
              <w:lastRenderedPageBreak/>
              <w:t>агентами по выдаче, погашению и обмену инвестиционных паев.</w:t>
            </w:r>
          </w:p>
        </w:tc>
        <w:tc>
          <w:tcPr>
            <w:tcW w:w="2585" w:type="dxa"/>
          </w:tcPr>
          <w:p w:rsidR="00130B50" w:rsidRPr="00075D3B" w:rsidRDefault="00130B50" w:rsidP="00130B50">
            <w:pPr>
              <w:spacing w:before="120" w:after="120"/>
              <w:jc w:val="both"/>
              <w:rPr>
                <w:rFonts w:ascii="Arial" w:eastAsia="Times New Roman" w:hAnsi="Arial" w:cs="Arial"/>
                <w:color w:val="3B3B3D"/>
                <w:lang w:eastAsia="ru-RU"/>
              </w:rPr>
            </w:pPr>
            <w:r w:rsidRPr="00075D3B">
              <w:rPr>
                <w:rFonts w:ascii="Arial" w:eastAsia="Times New Roman" w:hAnsi="Arial" w:cs="Arial"/>
                <w:color w:val="3B3B3D"/>
                <w:lang w:eastAsia="ru-RU"/>
              </w:rPr>
              <w:lastRenderedPageBreak/>
              <w:t xml:space="preserve">Законопроект принят Государственной думой в первом чтении </w:t>
            </w:r>
            <w:r>
              <w:rPr>
                <w:rFonts w:ascii="Arial" w:eastAsia="Times New Roman" w:hAnsi="Arial" w:cs="Arial"/>
                <w:color w:val="3B3B3D"/>
                <w:lang w:eastAsia="ru-RU"/>
              </w:rPr>
              <w:t xml:space="preserve">в октябре </w:t>
            </w:r>
            <w:r w:rsidRPr="00075D3B">
              <w:rPr>
                <w:rFonts w:ascii="Arial" w:eastAsia="Times New Roman" w:hAnsi="Arial" w:cs="Arial"/>
                <w:color w:val="3B3B3D"/>
                <w:lang w:eastAsia="ru-RU"/>
              </w:rPr>
              <w:t xml:space="preserve">2022. </w:t>
            </w:r>
          </w:p>
          <w:p w:rsidR="00130B50" w:rsidRPr="00075D3B" w:rsidRDefault="00130B50" w:rsidP="00130B50">
            <w:pPr>
              <w:spacing w:before="120" w:after="120"/>
              <w:jc w:val="both"/>
              <w:rPr>
                <w:rFonts w:ascii="Arial" w:eastAsia="Times New Roman" w:hAnsi="Arial" w:cs="Arial"/>
                <w:color w:val="3B3B3D"/>
                <w:lang w:eastAsia="ru-RU"/>
              </w:rPr>
            </w:pPr>
            <w:r w:rsidRPr="00075D3B">
              <w:rPr>
                <w:rFonts w:ascii="Arial" w:eastAsia="Times New Roman" w:hAnsi="Arial" w:cs="Arial"/>
                <w:color w:val="3B3B3D"/>
                <w:lang w:eastAsia="ru-RU"/>
              </w:rPr>
              <w:t>Подготовка проекта поправок ко второму чтению  в соответствии с замечаниями Правительства (срок до 21.10.22)</w:t>
            </w:r>
          </w:p>
        </w:tc>
      </w:tr>
      <w:tr w:rsidR="00D9449C" w:rsidTr="00D9449C">
        <w:tc>
          <w:tcPr>
            <w:tcW w:w="562" w:type="dxa"/>
          </w:tcPr>
          <w:p w:rsidR="00D9449C" w:rsidRPr="00075D3B" w:rsidRDefault="00D9449C" w:rsidP="00D9449C">
            <w:pPr>
              <w:spacing w:before="120" w:after="120"/>
              <w:jc w:val="both"/>
              <w:rPr>
                <w:rFonts w:ascii="Arial" w:eastAsia="Times New Roman" w:hAnsi="Arial" w:cs="Arial"/>
                <w:color w:val="3B3B3D"/>
                <w:lang w:eastAsia="ru-RU"/>
              </w:rPr>
            </w:pPr>
            <w:r w:rsidRPr="00075D3B">
              <w:rPr>
                <w:rFonts w:ascii="Arial" w:eastAsia="Times New Roman" w:hAnsi="Arial" w:cs="Arial"/>
                <w:color w:val="3B3B3D"/>
                <w:lang w:eastAsia="ru-RU"/>
              </w:rPr>
              <w:lastRenderedPageBreak/>
              <w:t>2.</w:t>
            </w:r>
          </w:p>
        </w:tc>
        <w:tc>
          <w:tcPr>
            <w:tcW w:w="3544" w:type="dxa"/>
          </w:tcPr>
          <w:p w:rsidR="00D9449C" w:rsidRPr="00075D3B" w:rsidRDefault="00D9449C" w:rsidP="00D9449C">
            <w:pPr>
              <w:spacing w:before="120" w:after="120"/>
              <w:jc w:val="both"/>
              <w:rPr>
                <w:rFonts w:ascii="Arial" w:hAnsi="Arial" w:cs="Arial"/>
                <w:color w:val="282828"/>
                <w:shd w:val="clear" w:color="auto" w:fill="FFFFFF"/>
              </w:rPr>
            </w:pPr>
            <w:r w:rsidRPr="00075D3B">
              <w:rPr>
                <w:rFonts w:ascii="Arial" w:hAnsi="Arial" w:cs="Arial"/>
                <w:color w:val="282828"/>
                <w:shd w:val="clear" w:color="auto" w:fill="FFFFFF"/>
              </w:rPr>
              <w:t>Законопроект «О гарантировании прав участников негосударственных пенсионных фондов в рамках деятельности по негосударственному пенсионному обеспечению» № 130955-8 (Основной законопроект)</w:t>
            </w:r>
          </w:p>
          <w:p w:rsidR="00D9449C" w:rsidRPr="00075D3B" w:rsidRDefault="00D9449C" w:rsidP="00D9449C">
            <w:pPr>
              <w:spacing w:before="120" w:after="120"/>
              <w:jc w:val="both"/>
              <w:rPr>
                <w:rFonts w:ascii="Arial" w:hAnsi="Arial" w:cs="Arial"/>
                <w:color w:val="282828"/>
                <w:shd w:val="clear" w:color="auto" w:fill="FFFFFF"/>
              </w:rPr>
            </w:pPr>
          </w:p>
          <w:p w:rsidR="00D9449C" w:rsidRPr="00075D3B" w:rsidRDefault="00D9449C" w:rsidP="00D9449C">
            <w:pPr>
              <w:jc w:val="both"/>
              <w:rPr>
                <w:rFonts w:ascii="Arial" w:hAnsi="Arial" w:cs="Arial"/>
                <w:color w:val="282828"/>
                <w:shd w:val="clear" w:color="auto" w:fill="FFFFFF"/>
              </w:rPr>
            </w:pPr>
            <w:r w:rsidRPr="00075D3B">
              <w:rPr>
                <w:rFonts w:ascii="Arial" w:hAnsi="Arial" w:cs="Arial"/>
                <w:color w:val="282828"/>
                <w:shd w:val="clear" w:color="auto" w:fill="FFFFFF"/>
              </w:rPr>
              <w:t>Законопроект «О внесении изменений в отдельные законодательные акты Российской Федерации (в части создания на базе ГК «Агентство по страхованию вкладов» системы гарантирования прав участников негосударственных пенсионных фондов по негосударственному пенсионному обеспечению)» № 130936-8 (Законопроект спутник)</w:t>
            </w:r>
          </w:p>
        </w:tc>
        <w:tc>
          <w:tcPr>
            <w:tcW w:w="3647" w:type="dxa"/>
          </w:tcPr>
          <w:p w:rsidR="00D9449C" w:rsidRPr="00075D3B" w:rsidRDefault="00D9449C" w:rsidP="00D9449C">
            <w:pPr>
              <w:spacing w:before="120" w:after="120"/>
              <w:jc w:val="both"/>
              <w:rPr>
                <w:rFonts w:ascii="Arial" w:eastAsia="Times New Roman" w:hAnsi="Arial" w:cs="Arial"/>
                <w:i/>
                <w:color w:val="3B3B3D"/>
                <w:lang w:eastAsia="ru-RU"/>
              </w:rPr>
            </w:pPr>
            <w:r w:rsidRPr="00075D3B">
              <w:rPr>
                <w:rFonts w:ascii="Arial" w:eastAsia="Times New Roman" w:hAnsi="Arial" w:cs="Arial"/>
                <w:i/>
                <w:color w:val="3B3B3D"/>
                <w:lang w:eastAsia="ru-RU"/>
              </w:rPr>
              <w:t>п.3 Плана реализации стратегических инициатив НАПФ</w:t>
            </w:r>
          </w:p>
          <w:p w:rsidR="00D9449C" w:rsidRPr="00075D3B" w:rsidRDefault="00D9449C" w:rsidP="00D9449C">
            <w:pPr>
              <w:jc w:val="both"/>
              <w:rPr>
                <w:rFonts w:ascii="Arial" w:eastAsia="Times New Roman" w:hAnsi="Arial" w:cs="Arial"/>
                <w:color w:val="3B3B3D"/>
                <w:lang w:eastAsia="ru-RU"/>
              </w:rPr>
            </w:pPr>
            <w:r w:rsidRPr="00075D3B">
              <w:rPr>
                <w:rFonts w:ascii="Arial" w:eastAsia="Times New Roman" w:hAnsi="Arial" w:cs="Arial"/>
                <w:color w:val="3B3B3D"/>
                <w:lang w:eastAsia="ru-RU"/>
              </w:rPr>
              <w:t xml:space="preserve">Законопроект предусматривает создание на базе Агентства по страхованию вкладов (АСВ) системы гарантирования прав участников негосударственных пенсионных фондов (НПФ) по негосударственному пенсионному обеспечению (НПО) на основе принципов действующих систем страхования банковских вкладов и гарантирования прав застрахованных лиц в системе обязательного пенсионного страхования. </w:t>
            </w:r>
          </w:p>
          <w:p w:rsidR="00D9449C" w:rsidRPr="00075D3B" w:rsidRDefault="00D9449C" w:rsidP="00D9449C">
            <w:pPr>
              <w:spacing w:before="120" w:after="120"/>
              <w:jc w:val="both"/>
              <w:rPr>
                <w:rFonts w:ascii="Arial" w:eastAsia="Times New Roman" w:hAnsi="Arial" w:cs="Arial"/>
                <w:color w:val="3B3B3D"/>
                <w:lang w:eastAsia="ru-RU"/>
              </w:rPr>
            </w:pPr>
          </w:p>
        </w:tc>
        <w:tc>
          <w:tcPr>
            <w:tcW w:w="2585" w:type="dxa"/>
          </w:tcPr>
          <w:p w:rsidR="00D9449C" w:rsidRPr="00075D3B" w:rsidRDefault="00D9449C" w:rsidP="00D9449C">
            <w:pPr>
              <w:spacing w:before="120" w:after="120"/>
              <w:jc w:val="both"/>
              <w:rPr>
                <w:rFonts w:ascii="Arial" w:eastAsia="Times New Roman" w:hAnsi="Arial" w:cs="Arial"/>
                <w:color w:val="3B3B3D"/>
                <w:lang w:eastAsia="ru-RU"/>
              </w:rPr>
            </w:pPr>
            <w:r w:rsidRPr="00075D3B">
              <w:rPr>
                <w:rFonts w:ascii="Arial" w:eastAsia="Times New Roman" w:hAnsi="Arial" w:cs="Arial"/>
                <w:color w:val="3B3B3D"/>
                <w:lang w:eastAsia="ru-RU"/>
              </w:rPr>
              <w:t xml:space="preserve">Законопроект принят Государственной думой в первом чтении </w:t>
            </w:r>
            <w:r>
              <w:rPr>
                <w:rFonts w:ascii="Arial" w:eastAsia="Times New Roman" w:hAnsi="Arial" w:cs="Arial"/>
                <w:color w:val="3B3B3D"/>
                <w:lang w:eastAsia="ru-RU"/>
              </w:rPr>
              <w:t xml:space="preserve">в июне 2022 г. </w:t>
            </w:r>
          </w:p>
          <w:p w:rsidR="00D9449C" w:rsidRPr="00075D3B" w:rsidRDefault="00D9449C" w:rsidP="00D9449C">
            <w:pPr>
              <w:spacing w:before="120" w:after="120"/>
              <w:jc w:val="both"/>
              <w:rPr>
                <w:rFonts w:ascii="Arial" w:eastAsia="Times New Roman" w:hAnsi="Arial" w:cs="Arial"/>
                <w:color w:val="3B3B3D"/>
                <w:lang w:eastAsia="ru-RU"/>
              </w:rPr>
            </w:pPr>
          </w:p>
          <w:p w:rsidR="00D9449C" w:rsidRPr="00075D3B" w:rsidRDefault="00D9449C" w:rsidP="00D9449C">
            <w:pPr>
              <w:spacing w:before="120" w:after="120"/>
              <w:jc w:val="both"/>
              <w:rPr>
                <w:rFonts w:ascii="Arial" w:eastAsia="Times New Roman" w:hAnsi="Arial" w:cs="Arial"/>
                <w:color w:val="3B3B3D"/>
                <w:lang w:eastAsia="ru-RU"/>
              </w:rPr>
            </w:pPr>
            <w:r w:rsidRPr="00075D3B">
              <w:rPr>
                <w:rFonts w:ascii="Arial" w:eastAsia="Times New Roman" w:hAnsi="Arial" w:cs="Arial"/>
                <w:color w:val="3B3B3D"/>
                <w:lang w:eastAsia="ru-RU"/>
              </w:rPr>
              <w:t>Направлены предложения НАПФ ко второму чтению.</w:t>
            </w:r>
          </w:p>
        </w:tc>
      </w:tr>
      <w:tr w:rsidR="00D9449C" w:rsidTr="00D9449C">
        <w:tc>
          <w:tcPr>
            <w:tcW w:w="562" w:type="dxa"/>
          </w:tcPr>
          <w:p w:rsidR="00D9449C" w:rsidRPr="00075D3B" w:rsidRDefault="00D9449C" w:rsidP="00D9449C">
            <w:pPr>
              <w:spacing w:before="120" w:after="120"/>
              <w:jc w:val="both"/>
              <w:rPr>
                <w:rFonts w:ascii="Arial" w:eastAsia="Times New Roman" w:hAnsi="Arial" w:cs="Arial"/>
                <w:color w:val="3B3B3D"/>
                <w:lang w:eastAsia="ru-RU"/>
              </w:rPr>
            </w:pPr>
            <w:r>
              <w:rPr>
                <w:rFonts w:ascii="Arial" w:eastAsia="Times New Roman" w:hAnsi="Arial" w:cs="Arial"/>
                <w:color w:val="3B3B3D"/>
                <w:lang w:eastAsia="ru-RU"/>
              </w:rPr>
              <w:t>3.</w:t>
            </w:r>
          </w:p>
        </w:tc>
        <w:tc>
          <w:tcPr>
            <w:tcW w:w="3544" w:type="dxa"/>
          </w:tcPr>
          <w:p w:rsidR="00D9449C" w:rsidRPr="00075D3B" w:rsidRDefault="00D9449C" w:rsidP="00D9449C">
            <w:pPr>
              <w:spacing w:before="120" w:after="120"/>
              <w:jc w:val="both"/>
              <w:rPr>
                <w:rFonts w:ascii="Arial" w:eastAsia="Times New Roman" w:hAnsi="Arial" w:cs="Arial"/>
                <w:color w:val="3B3B3D"/>
                <w:lang w:eastAsia="ru-RU"/>
              </w:rPr>
            </w:pPr>
            <w:r w:rsidRPr="00075D3B">
              <w:rPr>
                <w:rFonts w:ascii="Arial" w:hAnsi="Arial" w:cs="Arial"/>
                <w:color w:val="282828"/>
                <w:shd w:val="clear" w:color="auto" w:fill="FFFFFF"/>
              </w:rPr>
              <w:t xml:space="preserve">Законопроект </w:t>
            </w:r>
            <w:r>
              <w:rPr>
                <w:rFonts w:ascii="Arial" w:hAnsi="Arial" w:cs="Arial"/>
                <w:color w:val="282828"/>
                <w:shd w:val="clear" w:color="auto" w:fill="FFFFFF"/>
              </w:rPr>
              <w:t>«</w:t>
            </w:r>
            <w:r>
              <w:rPr>
                <w:rFonts w:ascii="Arial" w:hAnsi="Arial" w:cs="Arial"/>
                <w:color w:val="282828"/>
                <w:sz w:val="21"/>
                <w:szCs w:val="21"/>
                <w:shd w:val="clear" w:color="auto" w:fill="FFFFFF"/>
              </w:rPr>
              <w:t xml:space="preserve">О внесении изменений в часть вторую Налогового кодекса Российской Федерации в связи с принятием Федерального закона «О внесении изменений в статью 10 Федерального закона «О негосударственных пенсионных фондах» по вопросам назначения негосударственных пенсий» </w:t>
            </w:r>
            <w:r w:rsidRPr="00B8154F">
              <w:t xml:space="preserve"> </w:t>
            </w:r>
            <w:r w:rsidRPr="00B8154F">
              <w:rPr>
                <w:rFonts w:ascii="Arial" w:hAnsi="Arial" w:cs="Arial"/>
                <w:color w:val="282828"/>
                <w:sz w:val="21"/>
                <w:szCs w:val="21"/>
                <w:shd w:val="clear" w:color="auto" w:fill="FFFFFF"/>
              </w:rPr>
              <w:t>№ 101376-8 (Налоговые льготы для членов семьи)</w:t>
            </w:r>
          </w:p>
        </w:tc>
        <w:tc>
          <w:tcPr>
            <w:tcW w:w="3647" w:type="dxa"/>
          </w:tcPr>
          <w:p w:rsidR="00D9449C" w:rsidRPr="00075D3B" w:rsidRDefault="00D9449C" w:rsidP="00D9449C">
            <w:pPr>
              <w:spacing w:before="120" w:after="120"/>
              <w:jc w:val="both"/>
              <w:rPr>
                <w:rFonts w:ascii="Arial" w:eastAsia="Times New Roman" w:hAnsi="Arial" w:cs="Arial"/>
                <w:i/>
                <w:color w:val="3B3B3D"/>
                <w:lang w:eastAsia="ru-RU"/>
              </w:rPr>
            </w:pPr>
            <w:r>
              <w:rPr>
                <w:rFonts w:ascii="Arial" w:eastAsia="Times New Roman" w:hAnsi="Arial" w:cs="Arial"/>
                <w:i/>
                <w:color w:val="3B3B3D"/>
                <w:lang w:eastAsia="ru-RU"/>
              </w:rPr>
              <w:t xml:space="preserve">п.7.2 </w:t>
            </w:r>
            <w:r w:rsidRPr="00075D3B">
              <w:rPr>
                <w:rFonts w:ascii="Arial" w:eastAsia="Times New Roman" w:hAnsi="Arial" w:cs="Arial"/>
                <w:i/>
                <w:color w:val="3B3B3D"/>
                <w:lang w:eastAsia="ru-RU"/>
              </w:rPr>
              <w:t>Плана реализации стратегических инициатив НАПФ</w:t>
            </w:r>
          </w:p>
          <w:p w:rsidR="00D9449C" w:rsidRPr="00B8154F" w:rsidRDefault="00D9449C" w:rsidP="00D9449C">
            <w:pPr>
              <w:jc w:val="both"/>
              <w:rPr>
                <w:rFonts w:ascii="Arial" w:hAnsi="Arial" w:cs="Arial"/>
              </w:rPr>
            </w:pPr>
            <w:r w:rsidRPr="00B8154F">
              <w:rPr>
                <w:rFonts w:ascii="Arial" w:hAnsi="Arial" w:cs="Arial"/>
              </w:rPr>
              <w:t xml:space="preserve">Законопроектом предлагается установить налоговые льготы на пенсионные выплаты по договорам, заключенным физическими лицами с имеющими соответствующую лицензию российскими негосударственными пенсионными фондами в пользу членов семьи и (или) близких родственников в соответствии с Семейным кодексом Российской Федерации (далее – СК РФ) (супругов, родителей и детей, в том числе усыновителей и усыновленных, дедушки, бабушки и внуков, полнородных и неполнородных (имеющих общих отца или мать) братьев и сестер), детей – инвалидов, находящихся под опекой (попечительством). </w:t>
            </w:r>
          </w:p>
          <w:p w:rsidR="00D9449C" w:rsidRDefault="00D9449C" w:rsidP="00D9449C">
            <w:pPr>
              <w:jc w:val="both"/>
              <w:rPr>
                <w:rFonts w:ascii="Arial" w:hAnsi="Arial" w:cs="Arial"/>
              </w:rPr>
            </w:pPr>
          </w:p>
          <w:p w:rsidR="00D9449C" w:rsidRPr="00075D3B" w:rsidRDefault="00D9449C" w:rsidP="00D9449C">
            <w:pPr>
              <w:jc w:val="both"/>
              <w:rPr>
                <w:rFonts w:eastAsia="Times New Roman"/>
                <w:color w:val="3B3B3D"/>
                <w:lang w:eastAsia="ru-RU"/>
              </w:rPr>
            </w:pPr>
            <w:r w:rsidRPr="00B8154F">
              <w:rPr>
                <w:rFonts w:ascii="Arial" w:hAnsi="Arial" w:cs="Arial"/>
              </w:rPr>
              <w:t>Законопроектом предусматривается дополнить статью 213.1 части второй НК РФ положениями, согласно которым пенсионные выплаты, получаемые по указанным договорам, не учитываются при определении налоговой базы для взимания налога на доходы физических лиц</w:t>
            </w:r>
          </w:p>
        </w:tc>
        <w:tc>
          <w:tcPr>
            <w:tcW w:w="2585" w:type="dxa"/>
          </w:tcPr>
          <w:p w:rsidR="00D9449C" w:rsidRDefault="00D9449C" w:rsidP="00D9449C">
            <w:pPr>
              <w:spacing w:before="120" w:after="120"/>
              <w:jc w:val="both"/>
              <w:rPr>
                <w:rFonts w:ascii="Arial" w:eastAsia="Times New Roman" w:hAnsi="Arial" w:cs="Arial"/>
                <w:color w:val="3B3B3D"/>
                <w:lang w:eastAsia="ru-RU"/>
              </w:rPr>
            </w:pPr>
            <w:r w:rsidRPr="00075D3B">
              <w:rPr>
                <w:rFonts w:ascii="Arial" w:eastAsia="Times New Roman" w:hAnsi="Arial" w:cs="Arial"/>
                <w:color w:val="3B3B3D"/>
                <w:lang w:eastAsia="ru-RU"/>
              </w:rPr>
              <w:lastRenderedPageBreak/>
              <w:t xml:space="preserve">Законопроект принят Государственной думой в первом чтении </w:t>
            </w:r>
            <w:r>
              <w:rPr>
                <w:rFonts w:ascii="Arial" w:eastAsia="Times New Roman" w:hAnsi="Arial" w:cs="Arial"/>
                <w:color w:val="3B3B3D"/>
                <w:lang w:eastAsia="ru-RU"/>
              </w:rPr>
              <w:t xml:space="preserve">в октябре 2022 г. </w:t>
            </w:r>
          </w:p>
          <w:p w:rsidR="00D9449C" w:rsidRDefault="00D9449C" w:rsidP="00D9449C">
            <w:pPr>
              <w:spacing w:before="120" w:after="120"/>
              <w:jc w:val="both"/>
              <w:rPr>
                <w:rFonts w:ascii="Arial" w:eastAsia="Times New Roman" w:hAnsi="Arial" w:cs="Arial"/>
                <w:color w:val="3B3B3D"/>
                <w:lang w:eastAsia="ru-RU"/>
              </w:rPr>
            </w:pPr>
            <w:r>
              <w:rPr>
                <w:rFonts w:ascii="Arial" w:eastAsia="Times New Roman" w:hAnsi="Arial" w:cs="Arial"/>
                <w:color w:val="3B3B3D"/>
                <w:lang w:eastAsia="ru-RU"/>
              </w:rPr>
              <w:t>Подготовка проекта поправок ко второму чтению к 1 ноября 2022 г.</w:t>
            </w:r>
          </w:p>
          <w:p w:rsidR="00D9449C" w:rsidRPr="00075D3B" w:rsidRDefault="00D9449C" w:rsidP="00D9449C">
            <w:pPr>
              <w:spacing w:before="120" w:after="120"/>
              <w:jc w:val="both"/>
              <w:rPr>
                <w:rFonts w:ascii="Arial" w:eastAsia="Times New Roman" w:hAnsi="Arial" w:cs="Arial"/>
                <w:color w:val="3B3B3D"/>
                <w:lang w:eastAsia="ru-RU"/>
              </w:rPr>
            </w:pPr>
          </w:p>
          <w:p w:rsidR="00D9449C" w:rsidRPr="00075D3B" w:rsidRDefault="00D9449C" w:rsidP="00D9449C">
            <w:pPr>
              <w:spacing w:before="120" w:after="120"/>
              <w:jc w:val="both"/>
              <w:rPr>
                <w:rFonts w:ascii="Arial" w:eastAsia="Times New Roman" w:hAnsi="Arial" w:cs="Arial"/>
                <w:color w:val="3B3B3D"/>
                <w:lang w:eastAsia="ru-RU"/>
              </w:rPr>
            </w:pPr>
          </w:p>
        </w:tc>
      </w:tr>
      <w:tr w:rsidR="00D9449C" w:rsidTr="00D9449C">
        <w:tc>
          <w:tcPr>
            <w:tcW w:w="562" w:type="dxa"/>
          </w:tcPr>
          <w:p w:rsidR="00D9449C" w:rsidRPr="00075D3B" w:rsidRDefault="00D9449C" w:rsidP="00D9449C">
            <w:pPr>
              <w:spacing w:before="120" w:after="120"/>
              <w:jc w:val="both"/>
              <w:rPr>
                <w:rFonts w:ascii="Arial" w:eastAsia="Times New Roman" w:hAnsi="Arial" w:cs="Arial"/>
                <w:color w:val="3B3B3D"/>
                <w:lang w:eastAsia="ru-RU"/>
              </w:rPr>
            </w:pPr>
            <w:r>
              <w:rPr>
                <w:rFonts w:ascii="Arial" w:eastAsia="Times New Roman" w:hAnsi="Arial" w:cs="Arial"/>
                <w:color w:val="3B3B3D"/>
                <w:lang w:eastAsia="ru-RU"/>
              </w:rPr>
              <w:lastRenderedPageBreak/>
              <w:t xml:space="preserve">4. </w:t>
            </w:r>
          </w:p>
        </w:tc>
        <w:tc>
          <w:tcPr>
            <w:tcW w:w="3544" w:type="dxa"/>
          </w:tcPr>
          <w:p w:rsidR="00D9449C" w:rsidRPr="005B713E" w:rsidRDefault="00D9449C" w:rsidP="00D9449C">
            <w:pPr>
              <w:rPr>
                <w:rFonts w:ascii="Arial" w:hAnsi="Arial" w:cs="Arial"/>
              </w:rPr>
            </w:pPr>
            <w:r w:rsidRPr="005B713E">
              <w:rPr>
                <w:rFonts w:ascii="Arial" w:hAnsi="Arial" w:cs="Arial"/>
              </w:rPr>
              <w:t>Законопроект «О внесении изменений в отдельные законодательные акты Российской Федерации</w:t>
            </w:r>
          </w:p>
          <w:p w:rsidR="00D9449C" w:rsidRDefault="00D9449C" w:rsidP="00D9449C">
            <w:pPr>
              <w:rPr>
                <w:rFonts w:ascii="Arial" w:hAnsi="Arial" w:cs="Arial"/>
              </w:rPr>
            </w:pPr>
            <w:r w:rsidRPr="005B713E">
              <w:rPr>
                <w:rFonts w:ascii="Arial" w:hAnsi="Arial" w:cs="Arial"/>
              </w:rPr>
              <w:t>(в части оптимизации регуляторной нагрузки на участников финансового рынка)» № 10308-8</w:t>
            </w:r>
            <w:r>
              <w:rPr>
                <w:rFonts w:ascii="Arial" w:hAnsi="Arial" w:cs="Arial"/>
              </w:rPr>
              <w:t xml:space="preserve"> (уведомление о реорганизации НПФ)</w:t>
            </w:r>
          </w:p>
          <w:p w:rsidR="006423F4" w:rsidRDefault="006423F4" w:rsidP="00D9449C">
            <w:pPr>
              <w:rPr>
                <w:rFonts w:ascii="Arial" w:hAnsi="Arial" w:cs="Arial"/>
              </w:rPr>
            </w:pPr>
          </w:p>
          <w:p w:rsidR="006423F4" w:rsidRPr="005B713E" w:rsidRDefault="006423F4" w:rsidP="00D9449C">
            <w:pPr>
              <w:rPr>
                <w:rFonts w:ascii="Arial" w:hAnsi="Arial" w:cs="Arial"/>
              </w:rPr>
            </w:pPr>
            <w:r>
              <w:rPr>
                <w:rFonts w:ascii="Arial" w:hAnsi="Arial" w:cs="Arial"/>
              </w:rPr>
              <w:t>(в ноябре от ГД РФ направлен новый законопроект по уведомлениям при реорганизации НПФ, который поддерживается НАПФ)</w:t>
            </w:r>
          </w:p>
          <w:p w:rsidR="00D9449C" w:rsidRPr="00075D3B" w:rsidRDefault="00D9449C" w:rsidP="00D9449C">
            <w:pPr>
              <w:spacing w:before="120" w:after="120"/>
              <w:jc w:val="both"/>
              <w:rPr>
                <w:rFonts w:ascii="Arial" w:eastAsia="Times New Roman" w:hAnsi="Arial" w:cs="Arial"/>
                <w:color w:val="3B3B3D"/>
                <w:lang w:eastAsia="ru-RU"/>
              </w:rPr>
            </w:pPr>
          </w:p>
        </w:tc>
        <w:tc>
          <w:tcPr>
            <w:tcW w:w="3647" w:type="dxa"/>
          </w:tcPr>
          <w:p w:rsidR="00D9449C" w:rsidRDefault="00D9449C" w:rsidP="00D9449C">
            <w:pPr>
              <w:spacing w:before="120" w:after="120"/>
              <w:jc w:val="both"/>
              <w:rPr>
                <w:rFonts w:ascii="Arial" w:eastAsia="Times New Roman" w:hAnsi="Arial" w:cs="Arial"/>
                <w:i/>
                <w:color w:val="3B3B3D"/>
                <w:lang w:eastAsia="ru-RU"/>
              </w:rPr>
            </w:pPr>
            <w:r>
              <w:rPr>
                <w:rFonts w:ascii="Arial" w:eastAsia="Times New Roman" w:hAnsi="Arial" w:cs="Arial"/>
                <w:i/>
                <w:color w:val="3B3B3D"/>
                <w:lang w:eastAsia="ru-RU"/>
              </w:rPr>
              <w:t xml:space="preserve">п.9 </w:t>
            </w:r>
            <w:r w:rsidRPr="00075D3B">
              <w:rPr>
                <w:rFonts w:ascii="Arial" w:eastAsia="Times New Roman" w:hAnsi="Arial" w:cs="Arial"/>
                <w:i/>
                <w:color w:val="3B3B3D"/>
                <w:lang w:eastAsia="ru-RU"/>
              </w:rPr>
              <w:t>Плана реализации стратегических инициатив НАПФ</w:t>
            </w:r>
          </w:p>
          <w:p w:rsidR="00D9449C" w:rsidRPr="00CC4F20" w:rsidRDefault="00D9449C" w:rsidP="00D9449C">
            <w:pPr>
              <w:spacing w:before="120" w:after="120"/>
              <w:jc w:val="both"/>
              <w:rPr>
                <w:rFonts w:ascii="Arial" w:eastAsia="Times New Roman" w:hAnsi="Arial" w:cs="Arial"/>
                <w:i/>
                <w:color w:val="3B3B3D"/>
                <w:sz w:val="24"/>
                <w:szCs w:val="24"/>
                <w:lang w:eastAsia="ru-RU"/>
              </w:rPr>
            </w:pPr>
            <w:r>
              <w:rPr>
                <w:rFonts w:ascii="Arial" w:eastAsia="Times New Roman" w:hAnsi="Arial" w:cs="Arial"/>
                <w:sz w:val="24"/>
                <w:szCs w:val="24"/>
                <w:lang w:eastAsia="ru-RU"/>
              </w:rPr>
              <w:t>Законопроект п</w:t>
            </w:r>
            <w:r w:rsidRPr="00A1059E">
              <w:rPr>
                <w:rFonts w:ascii="Arial" w:eastAsia="Times New Roman" w:hAnsi="Arial" w:cs="Arial"/>
                <w:sz w:val="24"/>
                <w:szCs w:val="24"/>
                <w:lang w:eastAsia="ru-RU"/>
              </w:rPr>
              <w:t>редоставл</w:t>
            </w:r>
            <w:r>
              <w:rPr>
                <w:rFonts w:ascii="Arial" w:eastAsia="Times New Roman" w:hAnsi="Arial" w:cs="Arial"/>
                <w:sz w:val="24"/>
                <w:szCs w:val="24"/>
                <w:lang w:eastAsia="ru-RU"/>
              </w:rPr>
              <w:t xml:space="preserve">яет возможность </w:t>
            </w:r>
            <w:r w:rsidRPr="00A1059E">
              <w:rPr>
                <w:rFonts w:ascii="Arial" w:eastAsia="Times New Roman" w:hAnsi="Arial" w:cs="Arial"/>
                <w:sz w:val="24"/>
                <w:szCs w:val="24"/>
                <w:lang w:eastAsia="ru-RU"/>
              </w:rPr>
              <w:t xml:space="preserve">негосударственным пенсионным фондам уведомлять кредиторов в рамках процедуры реорганизации </w:t>
            </w:r>
            <w:r w:rsidRPr="00A1059E">
              <w:rPr>
                <w:rFonts w:ascii="Arial" w:eastAsia="Times New Roman" w:hAnsi="Arial" w:cs="Arial"/>
                <w:sz w:val="24"/>
                <w:szCs w:val="24"/>
                <w:lang w:eastAsia="ru-RU"/>
              </w:rPr>
              <w:br/>
              <w:t xml:space="preserve">не только посредством почтовой рассылки, но и в электронном виде </w:t>
            </w:r>
            <w:r w:rsidRPr="00A1059E">
              <w:rPr>
                <w:rFonts w:ascii="Arial" w:eastAsia="Times New Roman" w:hAnsi="Arial" w:cs="Arial"/>
                <w:sz w:val="24"/>
                <w:szCs w:val="24"/>
                <w:lang w:eastAsia="ru-RU"/>
              </w:rPr>
              <w:br/>
              <w:t>(с использованием единого портала государственных и муниципальных услуг)</w:t>
            </w:r>
            <w:r w:rsidR="00CC4F20">
              <w:rPr>
                <w:rFonts w:ascii="Arial" w:eastAsia="Times New Roman" w:hAnsi="Arial" w:cs="Arial"/>
                <w:i/>
                <w:color w:val="3B3B3D"/>
                <w:sz w:val="24"/>
                <w:szCs w:val="24"/>
                <w:lang w:eastAsia="ru-RU"/>
              </w:rPr>
              <w:t>.</w:t>
            </w:r>
          </w:p>
        </w:tc>
        <w:tc>
          <w:tcPr>
            <w:tcW w:w="2585" w:type="dxa"/>
          </w:tcPr>
          <w:p w:rsidR="00D9449C" w:rsidRDefault="00D9449C" w:rsidP="00D9449C">
            <w:pPr>
              <w:spacing w:before="120" w:after="120"/>
              <w:jc w:val="both"/>
              <w:rPr>
                <w:rFonts w:ascii="Arial" w:eastAsia="Times New Roman" w:hAnsi="Arial" w:cs="Arial"/>
                <w:color w:val="3B3B3D"/>
                <w:lang w:eastAsia="ru-RU"/>
              </w:rPr>
            </w:pPr>
            <w:r w:rsidRPr="008D5C89">
              <w:rPr>
                <w:rFonts w:ascii="Arial" w:eastAsia="Times New Roman" w:hAnsi="Arial" w:cs="Arial"/>
                <w:color w:val="3B3B3D"/>
                <w:lang w:eastAsia="ru-RU"/>
              </w:rPr>
              <w:t xml:space="preserve">Комитет </w:t>
            </w:r>
            <w:r>
              <w:rPr>
                <w:rFonts w:ascii="Arial" w:eastAsia="Times New Roman" w:hAnsi="Arial" w:cs="Arial"/>
                <w:color w:val="3B3B3D"/>
                <w:lang w:eastAsia="ru-RU"/>
              </w:rPr>
              <w:t>ГД</w:t>
            </w:r>
            <w:r w:rsidRPr="008D5C89">
              <w:rPr>
                <w:rFonts w:ascii="Arial" w:eastAsia="Times New Roman" w:hAnsi="Arial" w:cs="Arial"/>
                <w:color w:val="3B3B3D"/>
                <w:lang w:eastAsia="ru-RU"/>
              </w:rPr>
              <w:t xml:space="preserve"> не </w:t>
            </w:r>
            <w:r>
              <w:rPr>
                <w:rFonts w:ascii="Arial" w:eastAsia="Times New Roman" w:hAnsi="Arial" w:cs="Arial"/>
                <w:color w:val="3B3B3D"/>
                <w:lang w:eastAsia="ru-RU"/>
              </w:rPr>
              <w:t xml:space="preserve">получил Отзыв Правительства. </w:t>
            </w:r>
          </w:p>
          <w:p w:rsidR="00D9449C" w:rsidRDefault="00D9449C" w:rsidP="00D9449C">
            <w:pPr>
              <w:spacing w:before="120" w:after="120"/>
              <w:jc w:val="both"/>
              <w:rPr>
                <w:rFonts w:ascii="Arial" w:eastAsia="Times New Roman" w:hAnsi="Arial" w:cs="Arial"/>
                <w:color w:val="3B3B3D"/>
                <w:lang w:eastAsia="ru-RU"/>
              </w:rPr>
            </w:pPr>
            <w:r>
              <w:rPr>
                <w:rFonts w:ascii="Arial" w:eastAsia="Times New Roman" w:hAnsi="Arial" w:cs="Arial"/>
                <w:color w:val="3B3B3D"/>
                <w:lang w:eastAsia="ru-RU"/>
              </w:rPr>
              <w:t>З</w:t>
            </w:r>
            <w:r w:rsidRPr="008D5C89">
              <w:rPr>
                <w:rFonts w:ascii="Arial" w:eastAsia="Times New Roman" w:hAnsi="Arial" w:cs="Arial"/>
                <w:color w:val="3B3B3D"/>
                <w:lang w:eastAsia="ru-RU"/>
              </w:rPr>
              <w:t>амечания</w:t>
            </w:r>
            <w:r>
              <w:rPr>
                <w:rFonts w:ascii="Arial" w:eastAsia="Times New Roman" w:hAnsi="Arial" w:cs="Arial"/>
                <w:color w:val="3B3B3D"/>
                <w:lang w:eastAsia="ru-RU"/>
              </w:rPr>
              <w:t xml:space="preserve"> на законопроект были направлены в Юридический  Департамент Банка России</w:t>
            </w:r>
          </w:p>
          <w:p w:rsidR="00D9449C" w:rsidRDefault="00D9449C" w:rsidP="00D9449C">
            <w:pPr>
              <w:spacing w:before="120" w:after="120"/>
              <w:jc w:val="both"/>
              <w:rPr>
                <w:rFonts w:ascii="Arial" w:eastAsia="Times New Roman" w:hAnsi="Arial" w:cs="Arial"/>
                <w:color w:val="3B3B3D"/>
                <w:lang w:eastAsia="ru-RU"/>
              </w:rPr>
            </w:pPr>
            <w:r>
              <w:rPr>
                <w:rFonts w:ascii="Arial" w:eastAsia="Times New Roman" w:hAnsi="Arial" w:cs="Arial"/>
                <w:color w:val="3B3B3D"/>
                <w:lang w:eastAsia="ru-RU"/>
              </w:rPr>
              <w:t>Направлено письмо в Банк России и в ГД</w:t>
            </w:r>
            <w:r w:rsidRPr="008D5C89">
              <w:rPr>
                <w:rFonts w:ascii="Arial" w:eastAsia="Times New Roman" w:hAnsi="Arial" w:cs="Arial"/>
                <w:color w:val="3B3B3D"/>
                <w:lang w:eastAsia="ru-RU"/>
              </w:rPr>
              <w:t xml:space="preserve"> о</w:t>
            </w:r>
            <w:r>
              <w:rPr>
                <w:rFonts w:ascii="Arial" w:eastAsia="Times New Roman" w:hAnsi="Arial" w:cs="Arial"/>
                <w:color w:val="3B3B3D"/>
                <w:lang w:eastAsia="ru-RU"/>
              </w:rPr>
              <w:t>б ускорении рассмотрения поправок к законопроекту</w:t>
            </w:r>
            <w:r w:rsidRPr="008D5C89">
              <w:rPr>
                <w:rFonts w:ascii="Arial" w:eastAsia="Times New Roman" w:hAnsi="Arial" w:cs="Arial"/>
                <w:color w:val="3B3B3D"/>
                <w:lang w:eastAsia="ru-RU"/>
              </w:rPr>
              <w:t>.</w:t>
            </w:r>
          </w:p>
          <w:p w:rsidR="00D9449C" w:rsidRDefault="00D9449C" w:rsidP="00D9449C">
            <w:pPr>
              <w:spacing w:before="120" w:after="120"/>
              <w:jc w:val="both"/>
              <w:rPr>
                <w:rFonts w:ascii="Arial" w:eastAsia="Times New Roman" w:hAnsi="Arial" w:cs="Arial"/>
                <w:color w:val="3B3B3D"/>
                <w:lang w:eastAsia="ru-RU"/>
              </w:rPr>
            </w:pPr>
          </w:p>
          <w:p w:rsidR="00D9449C" w:rsidRPr="00075D3B" w:rsidRDefault="00D9449C" w:rsidP="00D9449C">
            <w:pPr>
              <w:spacing w:before="120" w:after="120"/>
              <w:jc w:val="both"/>
              <w:rPr>
                <w:rFonts w:ascii="Arial" w:eastAsia="Times New Roman" w:hAnsi="Arial" w:cs="Arial"/>
                <w:color w:val="3B3B3D"/>
                <w:lang w:eastAsia="ru-RU"/>
              </w:rPr>
            </w:pPr>
          </w:p>
        </w:tc>
      </w:tr>
      <w:tr w:rsidR="00D9449C" w:rsidTr="00D9449C">
        <w:tc>
          <w:tcPr>
            <w:tcW w:w="562" w:type="dxa"/>
          </w:tcPr>
          <w:p w:rsidR="00D9449C" w:rsidRPr="00075D3B" w:rsidRDefault="00D9449C" w:rsidP="00D9449C">
            <w:pPr>
              <w:spacing w:before="120" w:after="120"/>
              <w:jc w:val="both"/>
              <w:rPr>
                <w:rFonts w:ascii="Arial" w:eastAsia="Times New Roman" w:hAnsi="Arial" w:cs="Arial"/>
                <w:color w:val="3B3B3D"/>
                <w:lang w:eastAsia="ru-RU"/>
              </w:rPr>
            </w:pPr>
            <w:r>
              <w:rPr>
                <w:rFonts w:ascii="Arial" w:eastAsia="Times New Roman" w:hAnsi="Arial" w:cs="Arial"/>
                <w:color w:val="3B3B3D"/>
                <w:lang w:eastAsia="ru-RU"/>
              </w:rPr>
              <w:t>5.</w:t>
            </w:r>
          </w:p>
        </w:tc>
        <w:tc>
          <w:tcPr>
            <w:tcW w:w="3544" w:type="dxa"/>
          </w:tcPr>
          <w:p w:rsidR="00D9449C" w:rsidRPr="00187597" w:rsidRDefault="00D9449C" w:rsidP="00D9449C">
            <w:pPr>
              <w:rPr>
                <w:rFonts w:ascii="Arial" w:eastAsia="Times New Roman" w:hAnsi="Arial" w:cs="Arial"/>
                <w:color w:val="3B3B3D"/>
                <w:sz w:val="24"/>
                <w:szCs w:val="24"/>
                <w:lang w:eastAsia="ru-RU"/>
              </w:rPr>
            </w:pPr>
            <w:r w:rsidRPr="00187597">
              <w:rPr>
                <w:rFonts w:ascii="Arial" w:eastAsia="Times New Roman" w:hAnsi="Arial" w:cs="Arial"/>
                <w:color w:val="3B3B3D"/>
                <w:sz w:val="24"/>
                <w:szCs w:val="24"/>
                <w:lang w:eastAsia="ru-RU"/>
              </w:rPr>
              <w:t>Законопроект о повышении порога ЕДВ с 5% на 20%</w:t>
            </w:r>
          </w:p>
          <w:p w:rsidR="00D9449C" w:rsidRPr="00187597" w:rsidRDefault="00D9449C" w:rsidP="00D9449C">
            <w:pPr>
              <w:pStyle w:val="text-justif"/>
              <w:shd w:val="clear" w:color="auto" w:fill="FFFFFF"/>
              <w:spacing w:before="0" w:beforeAutospacing="0" w:after="0" w:afterAutospacing="0"/>
              <w:textAlignment w:val="baseline"/>
              <w:rPr>
                <w:rFonts w:ascii="Arial" w:hAnsi="Arial" w:cs="Arial"/>
                <w:color w:val="3B3B3D"/>
              </w:rPr>
            </w:pPr>
            <w:r w:rsidRPr="00187597">
              <w:rPr>
                <w:rFonts w:ascii="Arial" w:hAnsi="Arial" w:cs="Arial"/>
                <w:color w:val="3B3B3D"/>
              </w:rPr>
              <w:t>(Законопроект «О внесении изменения в статью 4 Федерального закона «О порядке финансирования выплат за счет средств пенсионных накоплений» и в статью 6 Федерального закона «О накопительной пенсии»</w:t>
            </w:r>
          </w:p>
          <w:p w:rsidR="00D9449C" w:rsidRPr="00CC4F20" w:rsidRDefault="00D9449C" w:rsidP="00CC4F20">
            <w:pPr>
              <w:shd w:val="clear" w:color="auto" w:fill="FFFFFF"/>
              <w:spacing w:after="240"/>
              <w:textAlignment w:val="baseline"/>
              <w:rPr>
                <w:rFonts w:ascii="Arial" w:eastAsia="Times New Roman" w:hAnsi="Arial" w:cs="Arial"/>
                <w:color w:val="3B3B3D"/>
                <w:sz w:val="24"/>
                <w:szCs w:val="24"/>
                <w:lang w:eastAsia="ru-RU"/>
              </w:rPr>
            </w:pPr>
            <w:r w:rsidRPr="00187597">
              <w:rPr>
                <w:rFonts w:ascii="Arial" w:eastAsia="Times New Roman" w:hAnsi="Arial" w:cs="Arial"/>
                <w:color w:val="3B3B3D"/>
                <w:sz w:val="24"/>
                <w:szCs w:val="24"/>
                <w:lang w:eastAsia="ru-RU"/>
              </w:rPr>
              <w:t>(об изменении требований для приобретения права на получение средств пенсионных накоплений</w:t>
            </w:r>
            <w:r w:rsidR="00CC4F20">
              <w:rPr>
                <w:rFonts w:ascii="Arial" w:eastAsia="Times New Roman" w:hAnsi="Arial" w:cs="Arial"/>
                <w:color w:val="3B3B3D"/>
                <w:sz w:val="24"/>
                <w:szCs w:val="24"/>
                <w:lang w:eastAsia="ru-RU"/>
              </w:rPr>
              <w:t xml:space="preserve"> в виде единовременной выплаты</w:t>
            </w:r>
          </w:p>
        </w:tc>
        <w:tc>
          <w:tcPr>
            <w:tcW w:w="3647" w:type="dxa"/>
          </w:tcPr>
          <w:p w:rsidR="00D9449C" w:rsidRPr="00F105F2" w:rsidRDefault="00D9449C" w:rsidP="00D9449C">
            <w:pPr>
              <w:jc w:val="both"/>
              <w:rPr>
                <w:rFonts w:ascii="Arial" w:hAnsi="Arial" w:cs="Arial"/>
              </w:rPr>
            </w:pPr>
            <w:r w:rsidRPr="00187597">
              <w:rPr>
                <w:rFonts w:ascii="Arial" w:eastAsia="Times New Roman" w:hAnsi="Arial" w:cs="Arial"/>
                <w:sz w:val="24"/>
                <w:szCs w:val="24"/>
                <w:lang w:eastAsia="ru-RU"/>
              </w:rPr>
              <w:t xml:space="preserve">Законопроектом предлагается </w:t>
            </w:r>
            <w:r>
              <w:rPr>
                <w:rFonts w:ascii="Arial" w:eastAsia="Times New Roman" w:hAnsi="Arial" w:cs="Arial"/>
                <w:sz w:val="24"/>
                <w:szCs w:val="24"/>
                <w:lang w:eastAsia="ru-RU"/>
              </w:rPr>
              <w:t>увеличить (с 5% до 20%</w:t>
            </w:r>
            <w:r w:rsidRPr="00187597">
              <w:rPr>
                <w:rFonts w:ascii="Arial" w:eastAsia="Times New Roman" w:hAnsi="Arial" w:cs="Arial"/>
                <w:sz w:val="24"/>
                <w:szCs w:val="24"/>
                <w:lang w:eastAsia="ru-RU"/>
              </w:rPr>
              <w:t xml:space="preserve">) показатель, исходя </w:t>
            </w:r>
            <w:r w:rsidR="006423F4" w:rsidRPr="00187597">
              <w:rPr>
                <w:rFonts w:ascii="Arial" w:eastAsia="Times New Roman" w:hAnsi="Arial" w:cs="Arial"/>
                <w:sz w:val="24"/>
                <w:szCs w:val="24"/>
                <w:lang w:eastAsia="ru-RU"/>
              </w:rPr>
              <w:t>из размера,</w:t>
            </w:r>
            <w:r w:rsidRPr="00187597">
              <w:rPr>
                <w:rFonts w:ascii="Arial" w:eastAsia="Times New Roman" w:hAnsi="Arial" w:cs="Arial"/>
                <w:sz w:val="24"/>
                <w:szCs w:val="24"/>
                <w:lang w:eastAsia="ru-RU"/>
              </w:rPr>
              <w:t xml:space="preserve"> которого напрямую зависит право гражданина либо получать ежемесячно накопительную пенсию, либо получить все средства пенсионных накоплений единовременно</w:t>
            </w:r>
          </w:p>
          <w:p w:rsidR="00D9449C" w:rsidRPr="00075D3B" w:rsidRDefault="00D9449C" w:rsidP="00D9449C">
            <w:pPr>
              <w:spacing w:before="120" w:after="120"/>
              <w:jc w:val="both"/>
              <w:rPr>
                <w:rFonts w:ascii="Arial" w:eastAsia="Times New Roman" w:hAnsi="Arial" w:cs="Arial"/>
                <w:color w:val="3B3B3D"/>
                <w:lang w:eastAsia="ru-RU"/>
              </w:rPr>
            </w:pPr>
          </w:p>
        </w:tc>
        <w:tc>
          <w:tcPr>
            <w:tcW w:w="2585" w:type="dxa"/>
          </w:tcPr>
          <w:p w:rsidR="00D9449C" w:rsidRDefault="00D9449C" w:rsidP="00D9449C">
            <w:pPr>
              <w:spacing w:before="120" w:after="120"/>
              <w:jc w:val="both"/>
              <w:rPr>
                <w:rFonts w:ascii="Arial" w:eastAsia="Times New Roman" w:hAnsi="Arial" w:cs="Arial"/>
                <w:color w:val="3B3B3D"/>
                <w:lang w:eastAsia="ru-RU"/>
              </w:rPr>
            </w:pPr>
            <w:r>
              <w:rPr>
                <w:rFonts w:ascii="Arial" w:eastAsia="Times New Roman" w:hAnsi="Arial" w:cs="Arial"/>
                <w:color w:val="3B3B3D"/>
                <w:lang w:eastAsia="ru-RU"/>
              </w:rPr>
              <w:t>Подготовлена позиция НАПФ, в соответствии с которой предлагается отклонить принятие данного законопроекта</w:t>
            </w:r>
          </w:p>
          <w:p w:rsidR="006423F4" w:rsidRPr="00075D3B" w:rsidRDefault="006423F4" w:rsidP="00D9449C">
            <w:pPr>
              <w:spacing w:before="120" w:after="120"/>
              <w:jc w:val="both"/>
              <w:rPr>
                <w:rFonts w:ascii="Arial" w:eastAsia="Times New Roman" w:hAnsi="Arial" w:cs="Arial"/>
                <w:color w:val="3B3B3D"/>
                <w:lang w:eastAsia="ru-RU"/>
              </w:rPr>
            </w:pPr>
            <w:r>
              <w:rPr>
                <w:rFonts w:ascii="Arial" w:eastAsia="Times New Roman" w:hAnsi="Arial" w:cs="Arial"/>
                <w:color w:val="3B3B3D"/>
                <w:lang w:eastAsia="ru-RU"/>
              </w:rPr>
              <w:t>От Минтруда пришел отрицательный отзыв.</w:t>
            </w:r>
          </w:p>
        </w:tc>
      </w:tr>
    </w:tbl>
    <w:p w:rsidR="009731FC" w:rsidRPr="00566A6C" w:rsidRDefault="00973AEA" w:rsidP="00A70A00">
      <w:pPr>
        <w:pStyle w:val="1"/>
        <w:numPr>
          <w:ilvl w:val="0"/>
          <w:numId w:val="2"/>
        </w:numPr>
        <w:spacing w:before="0" w:line="240" w:lineRule="auto"/>
        <w:ind w:left="1077"/>
        <w:rPr>
          <w:rFonts w:ascii="Arial" w:hAnsi="Arial" w:cs="Arial"/>
          <w:b/>
          <w:color w:val="auto"/>
          <w:sz w:val="24"/>
          <w:szCs w:val="24"/>
        </w:rPr>
      </w:pPr>
      <w:bookmarkStart w:id="3" w:name="_Toc120810519"/>
      <w:r w:rsidRPr="00566A6C">
        <w:rPr>
          <w:rFonts w:ascii="Arial" w:hAnsi="Arial" w:cs="Arial"/>
          <w:b/>
          <w:color w:val="auto"/>
          <w:sz w:val="24"/>
          <w:szCs w:val="24"/>
        </w:rPr>
        <w:lastRenderedPageBreak/>
        <w:t>Рабочие и коллегиальные органы</w:t>
      </w:r>
      <w:r w:rsidR="00927CE1" w:rsidRPr="00566A6C">
        <w:rPr>
          <w:rFonts w:ascii="Arial" w:hAnsi="Arial" w:cs="Arial"/>
          <w:b/>
          <w:color w:val="auto"/>
          <w:sz w:val="24"/>
          <w:szCs w:val="24"/>
        </w:rPr>
        <w:t xml:space="preserve"> НАПФ</w:t>
      </w:r>
      <w:bookmarkEnd w:id="3"/>
    </w:p>
    <w:p w:rsidR="009731FC" w:rsidRPr="005601B8" w:rsidRDefault="009731FC" w:rsidP="009731FC">
      <w:pPr>
        <w:pStyle w:val="2"/>
        <w:ind w:left="708" w:firstLine="708"/>
        <w:rPr>
          <w:sz w:val="24"/>
          <w:szCs w:val="24"/>
        </w:rPr>
      </w:pPr>
    </w:p>
    <w:p w:rsidR="005601B8" w:rsidRPr="005601B8" w:rsidRDefault="005601B8" w:rsidP="009731FC">
      <w:pPr>
        <w:pStyle w:val="2"/>
        <w:ind w:left="708" w:firstLine="708"/>
        <w:rPr>
          <w:rFonts w:ascii="Arial" w:hAnsi="Arial" w:cs="Arial"/>
          <w:b/>
          <w:color w:val="auto"/>
          <w:sz w:val="24"/>
          <w:szCs w:val="24"/>
        </w:rPr>
      </w:pPr>
      <w:bookmarkStart w:id="4" w:name="_Toc120810520"/>
      <w:r>
        <w:rPr>
          <w:rFonts w:ascii="Arial" w:hAnsi="Arial" w:cs="Arial"/>
          <w:b/>
          <w:color w:val="auto"/>
          <w:sz w:val="24"/>
          <w:szCs w:val="24"/>
        </w:rPr>
        <w:t>4</w:t>
      </w:r>
      <w:r w:rsidR="009731FC" w:rsidRPr="005601B8">
        <w:rPr>
          <w:rFonts w:ascii="Arial" w:hAnsi="Arial" w:cs="Arial"/>
          <w:b/>
          <w:color w:val="auto"/>
          <w:sz w:val="24"/>
          <w:szCs w:val="24"/>
        </w:rPr>
        <w:t xml:space="preserve">.1 </w:t>
      </w:r>
      <w:r w:rsidRPr="005601B8">
        <w:rPr>
          <w:rFonts w:ascii="Arial" w:hAnsi="Arial" w:cs="Arial"/>
          <w:b/>
          <w:color w:val="auto"/>
          <w:sz w:val="24"/>
          <w:szCs w:val="24"/>
        </w:rPr>
        <w:t xml:space="preserve">Комитеты </w:t>
      </w:r>
      <w:r w:rsidR="00B02B68">
        <w:rPr>
          <w:rFonts w:ascii="Arial" w:hAnsi="Arial" w:cs="Arial"/>
          <w:b/>
          <w:color w:val="auto"/>
          <w:sz w:val="24"/>
          <w:szCs w:val="24"/>
        </w:rPr>
        <w:t>НАПФ</w:t>
      </w:r>
      <w:bookmarkEnd w:id="4"/>
      <w:r w:rsidRPr="005601B8">
        <w:rPr>
          <w:rFonts w:ascii="Arial" w:hAnsi="Arial" w:cs="Arial"/>
          <w:b/>
          <w:color w:val="auto"/>
          <w:sz w:val="24"/>
          <w:szCs w:val="24"/>
        </w:rPr>
        <w:t xml:space="preserve"> </w:t>
      </w:r>
    </w:p>
    <w:p w:rsidR="009731FC" w:rsidRPr="005601B8" w:rsidRDefault="005601B8" w:rsidP="00CD59E6">
      <w:pPr>
        <w:pStyle w:val="3"/>
        <w:spacing w:before="120" w:after="120" w:line="240" w:lineRule="auto"/>
        <w:ind w:left="709" w:firstLine="709"/>
        <w:rPr>
          <w:rFonts w:ascii="Arial" w:hAnsi="Arial" w:cs="Arial"/>
          <w:b/>
        </w:rPr>
      </w:pPr>
      <w:bookmarkStart w:id="5" w:name="_Toc120810521"/>
      <w:r>
        <w:rPr>
          <w:rFonts w:ascii="Arial" w:hAnsi="Arial" w:cs="Arial"/>
          <w:b/>
          <w:color w:val="auto"/>
        </w:rPr>
        <w:t>4</w:t>
      </w:r>
      <w:r w:rsidRPr="005601B8">
        <w:rPr>
          <w:rFonts w:ascii="Arial" w:hAnsi="Arial" w:cs="Arial"/>
          <w:b/>
          <w:color w:val="auto"/>
        </w:rPr>
        <w:t xml:space="preserve">.1.1. </w:t>
      </w:r>
      <w:r w:rsidR="009731FC" w:rsidRPr="005601B8">
        <w:rPr>
          <w:rFonts w:ascii="Arial" w:hAnsi="Arial" w:cs="Arial"/>
          <w:b/>
          <w:color w:val="auto"/>
        </w:rPr>
        <w:t>Комитет по стратегии пенсионного рынка</w:t>
      </w:r>
      <w:bookmarkEnd w:id="5"/>
    </w:p>
    <w:p w:rsidR="00CD59E6" w:rsidRPr="00CD59E6" w:rsidRDefault="00CD59E6" w:rsidP="00875D6D">
      <w:pPr>
        <w:spacing w:before="120" w:after="120" w:line="360" w:lineRule="auto"/>
        <w:ind w:firstLine="708"/>
        <w:jc w:val="both"/>
        <w:rPr>
          <w:rFonts w:ascii="Arial" w:hAnsi="Arial" w:cs="Arial"/>
          <w:sz w:val="24"/>
          <w:szCs w:val="24"/>
        </w:rPr>
      </w:pPr>
      <w:r w:rsidRPr="00CD59E6">
        <w:rPr>
          <w:rFonts w:ascii="Arial" w:hAnsi="Arial" w:cs="Arial"/>
          <w:sz w:val="24"/>
          <w:szCs w:val="24"/>
        </w:rPr>
        <w:t>Комитет по стратегии пенсионного рынка создан в соответствии с решением Совета НАПФ от 7 июля 2021 года</w:t>
      </w:r>
      <w:r w:rsidRPr="00566A6C">
        <w:rPr>
          <w:rFonts w:ascii="Arial" w:hAnsi="Arial" w:cs="Arial"/>
          <w:vertAlign w:val="superscript"/>
        </w:rPr>
        <w:footnoteReference w:id="1"/>
      </w:r>
      <w:r w:rsidRPr="00CD59E6">
        <w:rPr>
          <w:rFonts w:ascii="Arial" w:hAnsi="Arial" w:cs="Arial"/>
          <w:sz w:val="24"/>
          <w:szCs w:val="24"/>
        </w:rPr>
        <w:t>.</w:t>
      </w:r>
      <w:r>
        <w:rPr>
          <w:rFonts w:ascii="Arial" w:hAnsi="Arial" w:cs="Arial"/>
          <w:sz w:val="24"/>
          <w:szCs w:val="24"/>
        </w:rPr>
        <w:t xml:space="preserve"> </w:t>
      </w:r>
      <w:r w:rsidRPr="00CD59E6">
        <w:rPr>
          <w:rFonts w:ascii="Arial" w:hAnsi="Arial" w:cs="Arial"/>
          <w:sz w:val="24"/>
          <w:szCs w:val="24"/>
        </w:rPr>
        <w:t xml:space="preserve">Целью Комитета является: создание условий для устойчивого и гармоничного развития рынка услуг негосударственных пенсионных фондов. </w:t>
      </w:r>
    </w:p>
    <w:p w:rsidR="005601B8" w:rsidRDefault="00061E86" w:rsidP="000D298F">
      <w:pPr>
        <w:spacing w:before="120" w:after="120" w:line="360" w:lineRule="auto"/>
        <w:ind w:firstLine="624"/>
        <w:jc w:val="both"/>
        <w:rPr>
          <w:rFonts w:ascii="Arial" w:hAnsi="Arial" w:cs="Arial"/>
          <w:sz w:val="24"/>
          <w:szCs w:val="24"/>
        </w:rPr>
      </w:pPr>
      <w:r w:rsidRPr="00CD59E6">
        <w:rPr>
          <w:rFonts w:ascii="Arial" w:hAnsi="Arial" w:cs="Arial"/>
          <w:sz w:val="24"/>
          <w:szCs w:val="24"/>
        </w:rPr>
        <w:t xml:space="preserve">На основании Плана работы Комитета в период </w:t>
      </w:r>
      <w:r w:rsidR="001478A1">
        <w:rPr>
          <w:rFonts w:ascii="Arial" w:hAnsi="Arial" w:cs="Arial"/>
          <w:sz w:val="24"/>
          <w:szCs w:val="24"/>
        </w:rPr>
        <w:t>с июня 2021 г.</w:t>
      </w:r>
      <w:r w:rsidRPr="00CD59E6">
        <w:rPr>
          <w:rFonts w:ascii="Arial" w:hAnsi="Arial" w:cs="Arial"/>
          <w:sz w:val="24"/>
          <w:szCs w:val="24"/>
        </w:rPr>
        <w:t xml:space="preserve"> по </w:t>
      </w:r>
      <w:r w:rsidR="009850F8">
        <w:rPr>
          <w:rFonts w:ascii="Arial" w:hAnsi="Arial" w:cs="Arial"/>
          <w:sz w:val="24"/>
          <w:szCs w:val="24"/>
        </w:rPr>
        <w:t>декабрь</w:t>
      </w:r>
      <w:r w:rsidR="000D298F">
        <w:rPr>
          <w:rFonts w:ascii="Arial" w:hAnsi="Arial" w:cs="Arial"/>
          <w:sz w:val="24"/>
          <w:szCs w:val="24"/>
        </w:rPr>
        <w:t xml:space="preserve"> 2022 г. </w:t>
      </w:r>
      <w:r w:rsidRPr="00CD59E6">
        <w:rPr>
          <w:rFonts w:ascii="Arial" w:hAnsi="Arial" w:cs="Arial"/>
          <w:sz w:val="24"/>
          <w:szCs w:val="24"/>
        </w:rPr>
        <w:t xml:space="preserve">проведено </w:t>
      </w:r>
      <w:r w:rsidR="00740BA0">
        <w:rPr>
          <w:rFonts w:ascii="Arial" w:hAnsi="Arial" w:cs="Arial"/>
          <w:sz w:val="24"/>
          <w:szCs w:val="24"/>
        </w:rPr>
        <w:t>20</w:t>
      </w:r>
      <w:r w:rsidRPr="00CD59E6">
        <w:rPr>
          <w:rFonts w:ascii="Arial" w:hAnsi="Arial" w:cs="Arial"/>
          <w:sz w:val="24"/>
          <w:szCs w:val="24"/>
        </w:rPr>
        <w:t xml:space="preserve"> заседаний Комитета</w:t>
      </w:r>
      <w:r>
        <w:rPr>
          <w:rFonts w:ascii="Arial" w:hAnsi="Arial" w:cs="Arial"/>
          <w:sz w:val="24"/>
          <w:szCs w:val="24"/>
        </w:rPr>
        <w:t xml:space="preserve"> (из них в форме заочного</w:t>
      </w:r>
      <w:r w:rsidR="0061623C">
        <w:rPr>
          <w:rFonts w:ascii="Arial" w:hAnsi="Arial" w:cs="Arial"/>
          <w:sz w:val="24"/>
          <w:szCs w:val="24"/>
        </w:rPr>
        <w:t xml:space="preserve"> голосования</w:t>
      </w:r>
      <w:r>
        <w:rPr>
          <w:rFonts w:ascii="Arial" w:hAnsi="Arial" w:cs="Arial"/>
          <w:sz w:val="24"/>
          <w:szCs w:val="24"/>
        </w:rPr>
        <w:t xml:space="preserve"> – 1)</w:t>
      </w:r>
      <w:r w:rsidRPr="00CD59E6">
        <w:rPr>
          <w:rFonts w:ascii="Arial" w:hAnsi="Arial" w:cs="Arial"/>
          <w:sz w:val="24"/>
          <w:szCs w:val="24"/>
        </w:rPr>
        <w:t>, в т</w:t>
      </w:r>
      <w:r w:rsidR="00CC4F20">
        <w:rPr>
          <w:rFonts w:ascii="Arial" w:hAnsi="Arial" w:cs="Arial"/>
          <w:sz w:val="24"/>
          <w:szCs w:val="24"/>
        </w:rPr>
        <w:t>ом числе 5 заседаний в 2021 г.</w:t>
      </w:r>
      <w:r w:rsidRPr="00CD59E6">
        <w:rPr>
          <w:rFonts w:ascii="Arial" w:hAnsi="Arial" w:cs="Arial"/>
          <w:sz w:val="24"/>
          <w:szCs w:val="24"/>
        </w:rPr>
        <w:t xml:space="preserve"> и </w:t>
      </w:r>
      <w:r w:rsidR="00740BA0">
        <w:rPr>
          <w:rFonts w:ascii="Arial" w:hAnsi="Arial" w:cs="Arial"/>
          <w:sz w:val="24"/>
          <w:szCs w:val="24"/>
        </w:rPr>
        <w:t>15</w:t>
      </w:r>
      <w:r w:rsidR="00CC4F20">
        <w:rPr>
          <w:rFonts w:ascii="Arial" w:hAnsi="Arial" w:cs="Arial"/>
          <w:sz w:val="24"/>
          <w:szCs w:val="24"/>
        </w:rPr>
        <w:t xml:space="preserve"> заседаний в 2022 г.</w:t>
      </w:r>
      <w:r>
        <w:rPr>
          <w:rFonts w:ascii="Arial" w:hAnsi="Arial" w:cs="Arial"/>
          <w:sz w:val="24"/>
          <w:szCs w:val="24"/>
        </w:rPr>
        <w:t xml:space="preserve"> </w:t>
      </w:r>
      <w:r w:rsidR="005601B8">
        <w:rPr>
          <w:rFonts w:ascii="Arial" w:hAnsi="Arial" w:cs="Arial"/>
          <w:sz w:val="24"/>
          <w:szCs w:val="24"/>
        </w:rPr>
        <w:t>Общее количес</w:t>
      </w:r>
      <w:r w:rsidR="001C10FE">
        <w:rPr>
          <w:rFonts w:ascii="Arial" w:hAnsi="Arial" w:cs="Arial"/>
          <w:sz w:val="24"/>
          <w:szCs w:val="24"/>
        </w:rPr>
        <w:t>тво рассмотренных вопросов – 110, из которых выполнено – 99</w:t>
      </w:r>
      <w:r w:rsidR="005601B8">
        <w:rPr>
          <w:rFonts w:ascii="Arial" w:hAnsi="Arial" w:cs="Arial"/>
          <w:sz w:val="24"/>
          <w:szCs w:val="24"/>
        </w:rPr>
        <w:t>, не выполн</w:t>
      </w:r>
      <w:r w:rsidR="001C10FE">
        <w:rPr>
          <w:rFonts w:ascii="Arial" w:hAnsi="Arial" w:cs="Arial"/>
          <w:sz w:val="24"/>
          <w:szCs w:val="24"/>
        </w:rPr>
        <w:t>ено – 1, в стадии проработки – 7</w:t>
      </w:r>
      <w:r w:rsidR="005601B8">
        <w:rPr>
          <w:rFonts w:ascii="Arial" w:hAnsi="Arial" w:cs="Arial"/>
          <w:sz w:val="24"/>
          <w:szCs w:val="24"/>
        </w:rPr>
        <w:t xml:space="preserve">. </w:t>
      </w:r>
    </w:p>
    <w:p w:rsidR="00CD59E6" w:rsidRPr="00CD59E6" w:rsidRDefault="00CD59E6" w:rsidP="00875D6D">
      <w:pPr>
        <w:spacing w:before="120" w:after="120" w:line="360" w:lineRule="auto"/>
        <w:ind w:firstLine="708"/>
        <w:jc w:val="both"/>
        <w:rPr>
          <w:rFonts w:ascii="Arial" w:hAnsi="Arial" w:cs="Arial"/>
          <w:sz w:val="24"/>
          <w:szCs w:val="24"/>
        </w:rPr>
      </w:pPr>
      <w:r w:rsidRPr="00CD59E6">
        <w:rPr>
          <w:rFonts w:ascii="Arial" w:hAnsi="Arial" w:cs="Arial"/>
          <w:sz w:val="24"/>
          <w:szCs w:val="24"/>
        </w:rPr>
        <w:t>Совет НАПФ 16 сентября 2021 года утвердил Планы работы Комитетов и рабочих групп Ассоциации на 2021-2022 гг.</w:t>
      </w:r>
      <w:r w:rsidRPr="00566A6C">
        <w:rPr>
          <w:rFonts w:ascii="Arial" w:hAnsi="Arial" w:cs="Arial"/>
          <w:vertAlign w:val="superscript"/>
        </w:rPr>
        <w:footnoteReference w:id="2"/>
      </w:r>
      <w:r w:rsidRPr="00566A6C">
        <w:rPr>
          <w:rFonts w:ascii="Arial" w:hAnsi="Arial" w:cs="Arial"/>
          <w:sz w:val="24"/>
          <w:szCs w:val="24"/>
          <w:vertAlign w:val="superscript"/>
        </w:rPr>
        <w:t>.</w:t>
      </w:r>
    </w:p>
    <w:p w:rsidR="00CD59E6" w:rsidRPr="00CD59E6" w:rsidRDefault="00CD59E6" w:rsidP="00875D6D">
      <w:pPr>
        <w:spacing w:before="120" w:after="120" w:line="360" w:lineRule="auto"/>
        <w:ind w:firstLine="708"/>
        <w:jc w:val="both"/>
        <w:rPr>
          <w:rFonts w:ascii="Arial" w:hAnsi="Arial" w:cs="Arial"/>
          <w:sz w:val="24"/>
          <w:szCs w:val="24"/>
        </w:rPr>
      </w:pPr>
      <w:r w:rsidRPr="00CD59E6">
        <w:rPr>
          <w:rFonts w:ascii="Arial" w:hAnsi="Arial" w:cs="Arial"/>
          <w:sz w:val="24"/>
          <w:szCs w:val="24"/>
        </w:rPr>
        <w:t xml:space="preserve">Информация о статусе исполнения Плана работ Комитета приведена в </w:t>
      </w:r>
      <w:r w:rsidR="00265DD4">
        <w:rPr>
          <w:rFonts w:ascii="Arial" w:hAnsi="Arial" w:cs="Arial"/>
          <w:sz w:val="24"/>
          <w:szCs w:val="24"/>
        </w:rPr>
        <w:t>Таблице 6</w:t>
      </w:r>
      <w:r w:rsidR="00B03A3C">
        <w:rPr>
          <w:rFonts w:ascii="Arial" w:hAnsi="Arial" w:cs="Arial"/>
          <w:sz w:val="24"/>
          <w:szCs w:val="24"/>
        </w:rPr>
        <w:t>.</w:t>
      </w:r>
    </w:p>
    <w:p w:rsidR="00CD59E6" w:rsidRPr="00CD59E6" w:rsidRDefault="00CD59E6" w:rsidP="00875D6D">
      <w:pPr>
        <w:spacing w:before="120" w:after="120" w:line="360" w:lineRule="auto"/>
        <w:ind w:firstLine="708"/>
        <w:jc w:val="both"/>
        <w:rPr>
          <w:rFonts w:ascii="Arial" w:hAnsi="Arial" w:cs="Arial"/>
          <w:sz w:val="24"/>
          <w:szCs w:val="24"/>
        </w:rPr>
      </w:pPr>
      <w:r w:rsidRPr="00CD59E6">
        <w:rPr>
          <w:rFonts w:ascii="Arial" w:hAnsi="Arial" w:cs="Arial"/>
          <w:sz w:val="24"/>
          <w:szCs w:val="24"/>
        </w:rPr>
        <w:t>С 10 марта 2022 года значительная часть деятельности Комитета направлена на внеплановые задачи, связанные с минимизацией последствий кризиса на финансовом рынке. Для решения таких задач был разработан комплекс законодательных предложений по Антикризисным мерам для НПФ</w:t>
      </w:r>
      <w:r w:rsidR="00795C6C">
        <w:rPr>
          <w:rFonts w:ascii="Arial" w:hAnsi="Arial" w:cs="Arial"/>
          <w:sz w:val="24"/>
          <w:szCs w:val="24"/>
        </w:rPr>
        <w:t>, в том числе:</w:t>
      </w:r>
    </w:p>
    <w:p w:rsidR="00CD59E6" w:rsidRPr="00CD59E6" w:rsidRDefault="00CD59E6" w:rsidP="00875D6D">
      <w:pPr>
        <w:pStyle w:val="text-justif"/>
        <w:numPr>
          <w:ilvl w:val="0"/>
          <w:numId w:val="4"/>
        </w:numPr>
        <w:spacing w:before="120" w:beforeAutospacing="0" w:after="120" w:afterAutospacing="0" w:line="360" w:lineRule="auto"/>
        <w:jc w:val="both"/>
        <w:rPr>
          <w:rFonts w:ascii="Arial" w:eastAsiaTheme="minorHAnsi" w:hAnsi="Arial" w:cs="Arial"/>
          <w:lang w:eastAsia="en-US"/>
        </w:rPr>
      </w:pPr>
      <w:r w:rsidRPr="00CD59E6">
        <w:rPr>
          <w:rFonts w:ascii="Arial" w:eastAsiaTheme="minorHAnsi" w:hAnsi="Arial" w:cs="Arial"/>
          <w:lang w:eastAsia="en-US"/>
        </w:rPr>
        <w:t>Введен порядок индивидуального рассмотрения Банком России проблем в случае возникновения сложностей с ликвидностью НПФ;</w:t>
      </w:r>
    </w:p>
    <w:p w:rsidR="00CD59E6" w:rsidRPr="00CD59E6" w:rsidRDefault="00CD59E6" w:rsidP="00875D6D">
      <w:pPr>
        <w:pStyle w:val="text-justif"/>
        <w:numPr>
          <w:ilvl w:val="0"/>
          <w:numId w:val="4"/>
        </w:numPr>
        <w:spacing w:before="120" w:beforeAutospacing="0" w:after="120" w:afterAutospacing="0" w:line="360" w:lineRule="auto"/>
        <w:jc w:val="both"/>
        <w:rPr>
          <w:rFonts w:ascii="Arial" w:eastAsiaTheme="minorHAnsi" w:hAnsi="Arial" w:cs="Arial"/>
          <w:lang w:eastAsia="en-US"/>
        </w:rPr>
      </w:pPr>
      <w:r w:rsidRPr="00CD59E6">
        <w:rPr>
          <w:rFonts w:ascii="Arial" w:eastAsiaTheme="minorHAnsi" w:hAnsi="Arial" w:cs="Arial"/>
          <w:lang w:eastAsia="en-US"/>
        </w:rPr>
        <w:t xml:space="preserve">Банком России принято предложение о воздержании от применения мер воздействия в отношении НПФ в случае возникновения сложностей с представлением отдельных форм отчетности; </w:t>
      </w:r>
    </w:p>
    <w:p w:rsidR="00CD59E6" w:rsidRPr="00CD59E6" w:rsidRDefault="00CD59E6" w:rsidP="00875D6D">
      <w:pPr>
        <w:pStyle w:val="text-justif"/>
        <w:numPr>
          <w:ilvl w:val="0"/>
          <w:numId w:val="4"/>
        </w:numPr>
        <w:spacing w:before="120" w:beforeAutospacing="0" w:after="120" w:afterAutospacing="0" w:line="360" w:lineRule="auto"/>
        <w:jc w:val="both"/>
        <w:rPr>
          <w:rFonts w:ascii="Arial" w:eastAsiaTheme="minorHAnsi" w:hAnsi="Arial" w:cs="Arial"/>
          <w:lang w:eastAsia="en-US"/>
        </w:rPr>
      </w:pPr>
      <w:r w:rsidRPr="00CD59E6">
        <w:rPr>
          <w:rFonts w:ascii="Arial" w:eastAsiaTheme="minorHAnsi" w:hAnsi="Arial" w:cs="Arial"/>
          <w:lang w:eastAsia="en-US"/>
        </w:rPr>
        <w:t>Разрешены внебиржевые сделки в случае невозможности совершения сделок на бирже</w:t>
      </w:r>
      <w:r w:rsidRPr="00566A6C">
        <w:rPr>
          <w:rFonts w:ascii="Arial" w:eastAsiaTheme="minorHAnsi" w:hAnsi="Arial" w:cs="Arial"/>
          <w:vertAlign w:val="superscript"/>
          <w:lang w:eastAsia="en-US"/>
        </w:rPr>
        <w:footnoteReference w:id="3"/>
      </w:r>
      <w:r w:rsidRPr="00CD59E6">
        <w:rPr>
          <w:rFonts w:ascii="Arial" w:eastAsiaTheme="minorHAnsi" w:hAnsi="Arial" w:cs="Arial"/>
          <w:lang w:eastAsia="en-US"/>
        </w:rPr>
        <w:t>;</w:t>
      </w:r>
    </w:p>
    <w:p w:rsidR="00CD59E6" w:rsidRPr="00CD59E6" w:rsidRDefault="00CD59E6" w:rsidP="00875D6D">
      <w:pPr>
        <w:pStyle w:val="text-justif"/>
        <w:numPr>
          <w:ilvl w:val="0"/>
          <w:numId w:val="4"/>
        </w:numPr>
        <w:spacing w:before="120" w:beforeAutospacing="0" w:after="120" w:afterAutospacing="0" w:line="360" w:lineRule="auto"/>
        <w:jc w:val="both"/>
        <w:rPr>
          <w:rFonts w:ascii="Arial" w:eastAsiaTheme="minorHAnsi" w:hAnsi="Arial" w:cs="Arial"/>
          <w:lang w:eastAsia="en-US"/>
        </w:rPr>
      </w:pPr>
      <w:r w:rsidRPr="00CD59E6">
        <w:rPr>
          <w:rFonts w:ascii="Arial" w:eastAsiaTheme="minorHAnsi" w:hAnsi="Arial" w:cs="Arial"/>
          <w:lang w:eastAsia="en-US"/>
        </w:rPr>
        <w:t>Обеспечены единые подходы к учету активов по справедливой стоимости при расчете текущей стоимости активов и в бухгалтерском учете и отражении в отчетности</w:t>
      </w:r>
      <w:r w:rsidRPr="00566A6C">
        <w:rPr>
          <w:rFonts w:ascii="Arial" w:eastAsiaTheme="minorHAnsi" w:hAnsi="Arial" w:cs="Arial"/>
          <w:vertAlign w:val="superscript"/>
          <w:lang w:eastAsia="en-US"/>
        </w:rPr>
        <w:footnoteReference w:id="4"/>
      </w:r>
      <w:r w:rsidRPr="00566A6C">
        <w:rPr>
          <w:rFonts w:ascii="Arial" w:eastAsiaTheme="minorHAnsi" w:hAnsi="Arial" w:cs="Arial"/>
          <w:vertAlign w:val="superscript"/>
          <w:lang w:eastAsia="en-US"/>
        </w:rPr>
        <w:t>;</w:t>
      </w:r>
    </w:p>
    <w:p w:rsidR="00CD59E6" w:rsidRPr="00CD59E6" w:rsidRDefault="00CD59E6" w:rsidP="00875D6D">
      <w:pPr>
        <w:pStyle w:val="text-justif"/>
        <w:numPr>
          <w:ilvl w:val="0"/>
          <w:numId w:val="4"/>
        </w:numPr>
        <w:spacing w:before="120" w:beforeAutospacing="0" w:after="120" w:afterAutospacing="0" w:line="360" w:lineRule="auto"/>
        <w:jc w:val="both"/>
        <w:rPr>
          <w:rFonts w:ascii="Arial" w:eastAsiaTheme="minorHAnsi" w:hAnsi="Arial" w:cs="Arial"/>
          <w:lang w:eastAsia="en-US"/>
        </w:rPr>
      </w:pPr>
      <w:r w:rsidRPr="00CD59E6">
        <w:rPr>
          <w:rFonts w:ascii="Arial" w:eastAsiaTheme="minorHAnsi" w:hAnsi="Arial" w:cs="Arial"/>
          <w:lang w:eastAsia="en-US"/>
        </w:rPr>
        <w:lastRenderedPageBreak/>
        <w:t>Получена возможность реклассификации облигаций как в портфель до погашения по состоянию на 18.02.2022, так и по амортизированной стоимости на дату покупки (на дату до возникновения повышенной волатильности), но не ранее 31.12.2021</w:t>
      </w:r>
      <w:r w:rsidRPr="00566A6C">
        <w:rPr>
          <w:rFonts w:ascii="Arial" w:eastAsiaTheme="minorHAnsi" w:hAnsi="Arial" w:cs="Arial"/>
          <w:vertAlign w:val="superscript"/>
          <w:lang w:eastAsia="en-US"/>
        </w:rPr>
        <w:footnoteReference w:id="5"/>
      </w:r>
      <w:r w:rsidRPr="00CD59E6">
        <w:rPr>
          <w:rFonts w:ascii="Arial" w:eastAsiaTheme="minorHAnsi" w:hAnsi="Arial" w:cs="Arial"/>
          <w:lang w:eastAsia="en-US"/>
        </w:rPr>
        <w:t xml:space="preserve">;  </w:t>
      </w:r>
    </w:p>
    <w:p w:rsidR="00CD59E6" w:rsidRPr="00CD59E6" w:rsidRDefault="00CD59E6" w:rsidP="00875D6D">
      <w:pPr>
        <w:pStyle w:val="text-justif"/>
        <w:numPr>
          <w:ilvl w:val="0"/>
          <w:numId w:val="4"/>
        </w:numPr>
        <w:spacing w:before="120" w:beforeAutospacing="0" w:after="120" w:afterAutospacing="0" w:line="360" w:lineRule="auto"/>
        <w:jc w:val="both"/>
        <w:rPr>
          <w:rFonts w:ascii="Arial" w:eastAsiaTheme="minorHAnsi" w:hAnsi="Arial" w:cs="Arial"/>
          <w:lang w:eastAsia="en-US"/>
        </w:rPr>
      </w:pPr>
      <w:r w:rsidRPr="00CD59E6">
        <w:rPr>
          <w:rFonts w:ascii="Arial" w:eastAsiaTheme="minorHAnsi" w:hAnsi="Arial" w:cs="Arial"/>
          <w:lang w:eastAsia="en-US"/>
        </w:rPr>
        <w:t>Сокращен объем раскрываемой обязательной к раскрытию отчетности (об акционерах, лицах, под контролем либо значительным влиянием которых находится НПФ, о руководстве)</w:t>
      </w:r>
      <w:r w:rsidRPr="00566A6C">
        <w:rPr>
          <w:rFonts w:ascii="Arial" w:eastAsiaTheme="minorHAnsi" w:hAnsi="Arial" w:cs="Arial"/>
          <w:vertAlign w:val="superscript"/>
          <w:lang w:eastAsia="en-US"/>
        </w:rPr>
        <w:footnoteReference w:id="6"/>
      </w:r>
      <w:r w:rsidRPr="00CD59E6">
        <w:rPr>
          <w:rFonts w:ascii="Arial" w:eastAsiaTheme="minorHAnsi" w:hAnsi="Arial" w:cs="Arial"/>
          <w:lang w:eastAsia="en-US"/>
        </w:rPr>
        <w:t>;</w:t>
      </w:r>
    </w:p>
    <w:p w:rsidR="00CD59E6" w:rsidRPr="00CD59E6" w:rsidRDefault="00CD59E6" w:rsidP="00875D6D">
      <w:pPr>
        <w:pStyle w:val="text-justif"/>
        <w:numPr>
          <w:ilvl w:val="0"/>
          <w:numId w:val="4"/>
        </w:numPr>
        <w:spacing w:before="120" w:beforeAutospacing="0" w:after="120" w:afterAutospacing="0" w:line="360" w:lineRule="auto"/>
        <w:jc w:val="both"/>
        <w:rPr>
          <w:rFonts w:ascii="Arial" w:eastAsiaTheme="minorHAnsi" w:hAnsi="Arial" w:cs="Arial"/>
          <w:lang w:eastAsia="en-US"/>
        </w:rPr>
      </w:pPr>
      <w:r w:rsidRPr="00CD59E6">
        <w:rPr>
          <w:rFonts w:ascii="Arial" w:eastAsiaTheme="minorHAnsi" w:hAnsi="Arial" w:cs="Arial"/>
          <w:lang w:eastAsia="en-US"/>
        </w:rPr>
        <w:t>Получено решение Банка России о не применении мер воздействия за невыплаты лицам, если нарушение вызвано невозможностью проведения банковского перевода на зарубежные счета/почтового перевода по зарубежному адресу, а также в случаях невозможности провести идентификации и обновления сведений в рамках 115-ФЗ</w:t>
      </w:r>
      <w:r w:rsidRPr="00566A6C">
        <w:rPr>
          <w:rFonts w:ascii="Arial" w:eastAsiaTheme="minorHAnsi" w:hAnsi="Arial" w:cs="Arial"/>
          <w:vertAlign w:val="superscript"/>
          <w:lang w:eastAsia="en-US"/>
        </w:rPr>
        <w:footnoteReference w:id="7"/>
      </w:r>
      <w:r w:rsidRPr="00CD59E6">
        <w:rPr>
          <w:rFonts w:ascii="Arial" w:eastAsiaTheme="minorHAnsi" w:hAnsi="Arial" w:cs="Arial"/>
          <w:lang w:eastAsia="en-US"/>
        </w:rPr>
        <w:t>.</w:t>
      </w:r>
    </w:p>
    <w:p w:rsidR="00CD59E6" w:rsidRPr="00CD59E6" w:rsidRDefault="00CD59E6" w:rsidP="00875D6D">
      <w:pPr>
        <w:spacing w:before="120" w:after="120" w:line="360" w:lineRule="auto"/>
        <w:ind w:firstLine="708"/>
        <w:jc w:val="both"/>
        <w:rPr>
          <w:rFonts w:ascii="Arial" w:hAnsi="Arial" w:cs="Arial"/>
          <w:sz w:val="24"/>
          <w:szCs w:val="24"/>
        </w:rPr>
      </w:pPr>
      <w:r w:rsidRPr="00CD59E6">
        <w:rPr>
          <w:rFonts w:ascii="Arial" w:hAnsi="Arial" w:cs="Arial"/>
          <w:sz w:val="24"/>
          <w:szCs w:val="24"/>
        </w:rPr>
        <w:t>Значимым итогом отчетного периода является внесение в Государственную Думу Российской Федерации и рассмотрение в первых чтениях следующих проектов федеральных законов:</w:t>
      </w:r>
    </w:p>
    <w:p w:rsidR="00CD59E6" w:rsidRPr="00CD59E6" w:rsidRDefault="00CD59E6" w:rsidP="00875D6D">
      <w:pPr>
        <w:pStyle w:val="text-justif"/>
        <w:numPr>
          <w:ilvl w:val="0"/>
          <w:numId w:val="3"/>
        </w:numPr>
        <w:spacing w:before="120" w:beforeAutospacing="0" w:after="120" w:afterAutospacing="0" w:line="360" w:lineRule="auto"/>
        <w:jc w:val="both"/>
        <w:rPr>
          <w:rFonts w:ascii="Arial" w:eastAsiaTheme="minorHAnsi" w:hAnsi="Arial" w:cs="Arial"/>
          <w:lang w:eastAsia="en-US"/>
        </w:rPr>
      </w:pPr>
      <w:r w:rsidRPr="00CD59E6">
        <w:rPr>
          <w:rFonts w:ascii="Arial" w:eastAsiaTheme="minorHAnsi" w:hAnsi="Arial" w:cs="Arial"/>
          <w:lang w:eastAsia="en-US"/>
        </w:rPr>
        <w:t xml:space="preserve">№ 101376-8 «О внесении изменений в часть вторую Налогового кодекса Российской Федерации в связи с принятием Федерального закона «О внесении изменений в статью 10 Федерального закона «О негосударственных пенсионных фондах" по вопросам назначения негосударственных пенсий» (налоговые льготы для вкладчиков-предприятий по налогу на прибыль и для участников по налогу на доходы физических лиц), </w:t>
      </w:r>
      <w:hyperlink r:id="rId9" w:history="1">
        <w:r w:rsidRPr="00CD59E6">
          <w:rPr>
            <w:rFonts w:ascii="Arial" w:eastAsiaTheme="minorHAnsi" w:hAnsi="Arial" w:cs="Arial"/>
            <w:lang w:eastAsia="en-US"/>
          </w:rPr>
          <w:t>https://sozd.duma.gov.ru/bill/101376-8</w:t>
        </w:r>
      </w:hyperlink>
      <w:r w:rsidRPr="00CD59E6">
        <w:rPr>
          <w:rFonts w:ascii="Arial" w:eastAsiaTheme="minorHAnsi" w:hAnsi="Arial" w:cs="Arial"/>
          <w:lang w:eastAsia="en-US"/>
        </w:rPr>
        <w:t xml:space="preserve"> (зарегистрирован 06.04.2022, рассмотрен в первом чтении 18.10.2022).</w:t>
      </w:r>
    </w:p>
    <w:p w:rsidR="00CD59E6" w:rsidRPr="00CD59E6" w:rsidRDefault="00CD59E6" w:rsidP="00875D6D">
      <w:pPr>
        <w:pStyle w:val="text-justif"/>
        <w:numPr>
          <w:ilvl w:val="0"/>
          <w:numId w:val="3"/>
        </w:numPr>
        <w:spacing w:before="120" w:beforeAutospacing="0" w:after="120" w:afterAutospacing="0" w:line="360" w:lineRule="auto"/>
        <w:jc w:val="both"/>
        <w:rPr>
          <w:rFonts w:ascii="Arial" w:eastAsiaTheme="minorHAnsi" w:hAnsi="Arial" w:cs="Arial"/>
          <w:lang w:eastAsia="en-US"/>
        </w:rPr>
      </w:pPr>
      <w:r w:rsidRPr="00CD59E6">
        <w:rPr>
          <w:rFonts w:ascii="Arial" w:eastAsiaTheme="minorHAnsi" w:hAnsi="Arial" w:cs="Arial"/>
          <w:lang w:eastAsia="en-US"/>
        </w:rPr>
        <w:t xml:space="preserve">№ 130812-8 «О внесении изменений в Федеральный закон «О негосударственных пенсионных фондах» и статью 27 Федерального закона «Об инвестиционных фондах» (в части расширения видов деятельности негосударственных пенсионных фондов), </w:t>
      </w:r>
      <w:hyperlink r:id="rId10" w:history="1">
        <w:r w:rsidRPr="00CD59E6">
          <w:rPr>
            <w:rFonts w:ascii="Arial" w:eastAsiaTheme="minorHAnsi" w:hAnsi="Arial" w:cs="Arial"/>
            <w:lang w:eastAsia="en-US"/>
          </w:rPr>
          <w:t>https://sozd.duma.gov.ru/bill/130812-8</w:t>
        </w:r>
      </w:hyperlink>
      <w:r w:rsidRPr="00CD59E6">
        <w:rPr>
          <w:rFonts w:ascii="Arial" w:eastAsiaTheme="minorHAnsi" w:hAnsi="Arial" w:cs="Arial"/>
          <w:lang w:eastAsia="en-US"/>
        </w:rPr>
        <w:t xml:space="preserve"> (зарегистрирован 26.05.2022, рассмотрен в первом чтении 04.10.2022).</w:t>
      </w:r>
    </w:p>
    <w:p w:rsidR="00CD59E6" w:rsidRPr="00CD59E6" w:rsidRDefault="00CD59E6" w:rsidP="00875D6D">
      <w:pPr>
        <w:pStyle w:val="text-justif"/>
        <w:numPr>
          <w:ilvl w:val="0"/>
          <w:numId w:val="3"/>
        </w:numPr>
        <w:spacing w:before="120" w:beforeAutospacing="0" w:after="120" w:afterAutospacing="0" w:line="360" w:lineRule="auto"/>
        <w:jc w:val="both"/>
        <w:rPr>
          <w:rFonts w:ascii="Arial" w:eastAsiaTheme="minorHAnsi" w:hAnsi="Arial" w:cs="Arial"/>
          <w:lang w:eastAsia="en-US"/>
        </w:rPr>
      </w:pPr>
      <w:r w:rsidRPr="00CD59E6">
        <w:rPr>
          <w:rFonts w:ascii="Arial" w:eastAsiaTheme="minorHAnsi" w:hAnsi="Arial" w:cs="Arial"/>
          <w:lang w:eastAsia="en-US"/>
        </w:rPr>
        <w:t xml:space="preserve">№ 130936-8 «О внесении изменений в отдельные законодательные акты Российской Федерации» (в части создания на базе ГК «Агентство по страхованию вкладов» системы гарантирования прав участников негосударственных пенсионных фондов по </w:t>
      </w:r>
      <w:r w:rsidRPr="00CD59E6">
        <w:rPr>
          <w:rFonts w:ascii="Arial" w:eastAsiaTheme="minorHAnsi" w:hAnsi="Arial" w:cs="Arial"/>
          <w:lang w:eastAsia="en-US"/>
        </w:rPr>
        <w:lastRenderedPageBreak/>
        <w:t xml:space="preserve">негосударственному пенсионному обеспечению), </w:t>
      </w:r>
      <w:hyperlink r:id="rId11" w:history="1">
        <w:r w:rsidRPr="00CD59E6">
          <w:rPr>
            <w:rFonts w:ascii="Arial" w:eastAsiaTheme="minorHAnsi" w:hAnsi="Arial" w:cs="Arial"/>
            <w:lang w:eastAsia="en-US"/>
          </w:rPr>
          <w:t>https://sozd.duma.gov.ru/bill/130936-8</w:t>
        </w:r>
      </w:hyperlink>
      <w:r w:rsidRPr="00CD59E6">
        <w:rPr>
          <w:rFonts w:ascii="Arial" w:eastAsiaTheme="minorHAnsi" w:hAnsi="Arial" w:cs="Arial"/>
          <w:lang w:eastAsia="en-US"/>
        </w:rPr>
        <w:t xml:space="preserve"> (зарегистрирован 26.05.2022, рассмотрен в первом чтении 28.06.2022).</w:t>
      </w:r>
    </w:p>
    <w:p w:rsidR="00CD59E6" w:rsidRPr="00CD59E6" w:rsidRDefault="00CD59E6" w:rsidP="00875D6D">
      <w:pPr>
        <w:pStyle w:val="text-justif"/>
        <w:numPr>
          <w:ilvl w:val="0"/>
          <w:numId w:val="3"/>
        </w:numPr>
        <w:spacing w:before="120" w:beforeAutospacing="0" w:after="120" w:afterAutospacing="0" w:line="360" w:lineRule="auto"/>
        <w:rPr>
          <w:rFonts w:ascii="Arial" w:eastAsiaTheme="minorHAnsi" w:hAnsi="Arial" w:cs="Arial"/>
          <w:lang w:eastAsia="en-US"/>
        </w:rPr>
      </w:pPr>
      <w:r w:rsidRPr="00CD59E6">
        <w:rPr>
          <w:rFonts w:ascii="Arial" w:eastAsiaTheme="minorHAnsi" w:hAnsi="Arial" w:cs="Arial"/>
          <w:lang w:eastAsia="en-US"/>
        </w:rPr>
        <w:t xml:space="preserve">№ 130955-8 «О гарантировании прав участников негосударственных пенсионных фондов в рамках деятельности по негосударственному пенсионному обеспечению» </w:t>
      </w:r>
      <w:hyperlink r:id="rId12" w:history="1">
        <w:r w:rsidRPr="00CD59E6">
          <w:rPr>
            <w:rFonts w:ascii="Arial" w:eastAsiaTheme="minorHAnsi" w:hAnsi="Arial" w:cs="Arial"/>
            <w:lang w:eastAsia="en-US"/>
          </w:rPr>
          <w:t>https://sozd.duma.gov.ru/bill/130955-8</w:t>
        </w:r>
      </w:hyperlink>
      <w:r w:rsidRPr="00CD59E6">
        <w:rPr>
          <w:rFonts w:ascii="Arial" w:eastAsiaTheme="minorHAnsi" w:hAnsi="Arial" w:cs="Arial"/>
          <w:lang w:eastAsia="en-US"/>
        </w:rPr>
        <w:t xml:space="preserve"> (зарегистрирован 26.05.2022, рассмотрен в первом чтении 28.06.2022).</w:t>
      </w:r>
    </w:p>
    <w:p w:rsidR="00CD59E6" w:rsidRPr="00CD59E6" w:rsidRDefault="00CD59E6" w:rsidP="00875D6D">
      <w:pPr>
        <w:spacing w:before="120" w:after="120" w:line="360" w:lineRule="auto"/>
        <w:ind w:firstLine="708"/>
        <w:jc w:val="both"/>
        <w:rPr>
          <w:rFonts w:ascii="Arial" w:hAnsi="Arial" w:cs="Arial"/>
          <w:sz w:val="24"/>
          <w:szCs w:val="24"/>
        </w:rPr>
      </w:pPr>
      <w:r w:rsidRPr="00CD59E6">
        <w:rPr>
          <w:rFonts w:ascii="Arial" w:hAnsi="Arial" w:cs="Arial"/>
          <w:sz w:val="24"/>
          <w:szCs w:val="24"/>
        </w:rPr>
        <w:t>В рамках своей компетенции Комитет, как и прежде, работал в тесной связи с руководящими органами НАПФ: Президентом и Советом, комитетами, рабочими группами и другими рабочими органами НАПФ, а также регулярно взаимодействовал с представителями Банка России, всех ветвей власти (законодательной, исполнительной и судебной) различных уровней и других организаций, участвующих в функционировании и развитии рынка пенсионных услуг в России.</w:t>
      </w:r>
    </w:p>
    <w:p w:rsidR="00CD59E6" w:rsidRPr="00265DD4" w:rsidRDefault="00CD59E6" w:rsidP="00B03A3C">
      <w:pPr>
        <w:spacing w:before="120" w:after="120" w:line="360" w:lineRule="auto"/>
        <w:ind w:firstLine="708"/>
        <w:jc w:val="both"/>
        <w:rPr>
          <w:rFonts w:ascii="Arial" w:hAnsi="Arial" w:cs="Arial"/>
          <w:b/>
          <w:sz w:val="24"/>
          <w:szCs w:val="24"/>
        </w:rPr>
      </w:pPr>
      <w:r w:rsidRPr="00265DD4">
        <w:rPr>
          <w:rFonts w:ascii="Arial" w:hAnsi="Arial" w:cs="Arial"/>
          <w:b/>
          <w:sz w:val="24"/>
          <w:szCs w:val="24"/>
        </w:rPr>
        <w:t>Комитет выражает благодарность за плодотворное сотрудничество в отчетном периоде:</w:t>
      </w:r>
    </w:p>
    <w:p w:rsidR="00CD59E6" w:rsidRPr="00CD59E6" w:rsidRDefault="00CD59E6" w:rsidP="00875D6D">
      <w:pPr>
        <w:pStyle w:val="text-justif"/>
        <w:numPr>
          <w:ilvl w:val="0"/>
          <w:numId w:val="5"/>
        </w:numPr>
        <w:spacing w:before="120" w:beforeAutospacing="0" w:after="120" w:afterAutospacing="0" w:line="360" w:lineRule="auto"/>
        <w:ind w:left="714" w:hanging="357"/>
        <w:jc w:val="both"/>
        <w:rPr>
          <w:rFonts w:ascii="Arial" w:eastAsiaTheme="minorHAnsi" w:hAnsi="Arial" w:cs="Arial"/>
          <w:lang w:eastAsia="en-US"/>
        </w:rPr>
      </w:pPr>
      <w:r w:rsidRPr="00CD59E6">
        <w:rPr>
          <w:rFonts w:ascii="Arial" w:eastAsiaTheme="minorHAnsi" w:hAnsi="Arial" w:cs="Arial"/>
          <w:lang w:eastAsia="en-US"/>
        </w:rPr>
        <w:t>Президенту НАПФ Белякову Сергею Юрьевичу;</w:t>
      </w:r>
    </w:p>
    <w:p w:rsidR="00CD59E6" w:rsidRPr="00CD59E6" w:rsidRDefault="00CD59E6" w:rsidP="00875D6D">
      <w:pPr>
        <w:pStyle w:val="text-justif"/>
        <w:numPr>
          <w:ilvl w:val="0"/>
          <w:numId w:val="5"/>
        </w:numPr>
        <w:spacing w:before="120" w:beforeAutospacing="0" w:after="120" w:afterAutospacing="0" w:line="360" w:lineRule="auto"/>
        <w:ind w:left="714" w:hanging="357"/>
        <w:jc w:val="both"/>
        <w:rPr>
          <w:rFonts w:ascii="Arial" w:eastAsiaTheme="minorHAnsi" w:hAnsi="Arial" w:cs="Arial"/>
          <w:lang w:eastAsia="en-US"/>
        </w:rPr>
      </w:pPr>
      <w:r w:rsidRPr="00CD59E6">
        <w:rPr>
          <w:rFonts w:ascii="Arial" w:eastAsiaTheme="minorHAnsi" w:hAnsi="Arial" w:cs="Arial"/>
          <w:lang w:eastAsia="en-US"/>
        </w:rPr>
        <w:t>Совету НАПФ в лице его председателя Недбая Аркадия Анатольевича;</w:t>
      </w:r>
    </w:p>
    <w:p w:rsidR="00CD59E6" w:rsidRPr="00CD59E6" w:rsidRDefault="00CD59E6" w:rsidP="00875D6D">
      <w:pPr>
        <w:pStyle w:val="text-justif"/>
        <w:numPr>
          <w:ilvl w:val="0"/>
          <w:numId w:val="5"/>
        </w:numPr>
        <w:spacing w:before="120" w:beforeAutospacing="0" w:after="120" w:afterAutospacing="0" w:line="360" w:lineRule="auto"/>
        <w:ind w:left="714" w:hanging="357"/>
        <w:jc w:val="both"/>
        <w:rPr>
          <w:rFonts w:ascii="Arial" w:eastAsiaTheme="minorHAnsi" w:hAnsi="Arial" w:cs="Arial"/>
          <w:lang w:eastAsia="en-US"/>
        </w:rPr>
      </w:pPr>
      <w:r w:rsidRPr="00CD59E6">
        <w:rPr>
          <w:rFonts w:ascii="Arial" w:eastAsiaTheme="minorHAnsi" w:hAnsi="Arial" w:cs="Arial"/>
          <w:lang w:eastAsia="en-US"/>
        </w:rPr>
        <w:t>Комитету по вопросам бухучета и налогообложения деятельности НПФ в лице его председателя Большаковой Инны Вячеславовны;</w:t>
      </w:r>
    </w:p>
    <w:p w:rsidR="00CD59E6" w:rsidRPr="00CD59E6" w:rsidRDefault="00CD59E6" w:rsidP="00875D6D">
      <w:pPr>
        <w:pStyle w:val="text-justif"/>
        <w:numPr>
          <w:ilvl w:val="0"/>
          <w:numId w:val="5"/>
        </w:numPr>
        <w:spacing w:before="120" w:beforeAutospacing="0" w:after="120" w:afterAutospacing="0" w:line="360" w:lineRule="auto"/>
        <w:ind w:left="714" w:hanging="357"/>
        <w:jc w:val="both"/>
        <w:rPr>
          <w:rFonts w:ascii="Arial" w:eastAsiaTheme="minorHAnsi" w:hAnsi="Arial" w:cs="Arial"/>
          <w:lang w:eastAsia="en-US"/>
        </w:rPr>
      </w:pPr>
      <w:r w:rsidRPr="00CD59E6">
        <w:rPr>
          <w:rFonts w:ascii="Arial" w:eastAsiaTheme="minorHAnsi" w:hAnsi="Arial" w:cs="Arial"/>
          <w:lang w:eastAsia="en-US"/>
        </w:rPr>
        <w:t>Комитету по негосударственному пенсионному обеспечению и обязательному пенсионному страхованию в лице его председателя Волкова Ивана Александровича;</w:t>
      </w:r>
    </w:p>
    <w:p w:rsidR="00CD59E6" w:rsidRPr="00CD59E6" w:rsidRDefault="00CD59E6" w:rsidP="00875D6D">
      <w:pPr>
        <w:pStyle w:val="text-justif"/>
        <w:numPr>
          <w:ilvl w:val="0"/>
          <w:numId w:val="5"/>
        </w:numPr>
        <w:spacing w:before="120" w:beforeAutospacing="0" w:after="120" w:afterAutospacing="0" w:line="360" w:lineRule="auto"/>
        <w:ind w:left="714" w:hanging="357"/>
        <w:jc w:val="both"/>
        <w:rPr>
          <w:rFonts w:ascii="Arial" w:eastAsiaTheme="minorHAnsi" w:hAnsi="Arial" w:cs="Arial"/>
          <w:lang w:eastAsia="en-US"/>
        </w:rPr>
      </w:pPr>
      <w:r w:rsidRPr="00CD59E6">
        <w:rPr>
          <w:rFonts w:ascii="Arial" w:eastAsiaTheme="minorHAnsi" w:hAnsi="Arial" w:cs="Arial"/>
          <w:lang w:eastAsia="en-US"/>
        </w:rPr>
        <w:t>Юридическому комитету в лице его председателя Пономаревой Елены Георгиевны;</w:t>
      </w:r>
    </w:p>
    <w:p w:rsidR="00CD59E6" w:rsidRPr="00CD59E6" w:rsidRDefault="00CD59E6" w:rsidP="00875D6D">
      <w:pPr>
        <w:pStyle w:val="text-justif"/>
        <w:numPr>
          <w:ilvl w:val="0"/>
          <w:numId w:val="5"/>
        </w:numPr>
        <w:spacing w:before="120" w:beforeAutospacing="0" w:after="120" w:afterAutospacing="0" w:line="360" w:lineRule="auto"/>
        <w:ind w:left="714" w:hanging="357"/>
        <w:jc w:val="both"/>
        <w:rPr>
          <w:rFonts w:ascii="Arial" w:eastAsiaTheme="minorHAnsi" w:hAnsi="Arial" w:cs="Arial"/>
          <w:lang w:eastAsia="en-US"/>
        </w:rPr>
      </w:pPr>
      <w:r w:rsidRPr="00CD59E6">
        <w:rPr>
          <w:rFonts w:ascii="Arial" w:eastAsiaTheme="minorHAnsi" w:hAnsi="Arial" w:cs="Arial"/>
          <w:lang w:eastAsia="en-US"/>
        </w:rPr>
        <w:t>Рабочей группе по взаимодействию с финансовым уполномоченным в лице ее руководителя Львова Александра Львовича;</w:t>
      </w:r>
    </w:p>
    <w:p w:rsidR="00CD59E6" w:rsidRPr="00265DD4" w:rsidRDefault="00CD59E6" w:rsidP="00B03A3C">
      <w:pPr>
        <w:spacing w:before="120" w:after="120" w:line="360" w:lineRule="auto"/>
        <w:ind w:firstLine="709"/>
        <w:jc w:val="both"/>
        <w:rPr>
          <w:rFonts w:ascii="Arial" w:hAnsi="Arial" w:cs="Arial"/>
          <w:b/>
          <w:sz w:val="24"/>
          <w:szCs w:val="24"/>
        </w:rPr>
      </w:pPr>
      <w:r w:rsidRPr="00265DD4">
        <w:rPr>
          <w:rFonts w:ascii="Arial" w:hAnsi="Arial" w:cs="Arial"/>
          <w:b/>
          <w:sz w:val="24"/>
          <w:szCs w:val="24"/>
        </w:rPr>
        <w:t xml:space="preserve">Также Комитет выражает особую благодарность активным участникам комитета: </w:t>
      </w:r>
    </w:p>
    <w:p w:rsidR="00CD59E6" w:rsidRPr="00CD59E6" w:rsidRDefault="00CD59E6" w:rsidP="00875D6D">
      <w:pPr>
        <w:pStyle w:val="text-justif"/>
        <w:numPr>
          <w:ilvl w:val="0"/>
          <w:numId w:val="6"/>
        </w:numPr>
        <w:spacing w:before="120" w:beforeAutospacing="0" w:after="120" w:afterAutospacing="0" w:line="360" w:lineRule="auto"/>
        <w:jc w:val="both"/>
        <w:rPr>
          <w:rFonts w:ascii="Arial" w:eastAsiaTheme="minorHAnsi" w:hAnsi="Arial" w:cs="Arial"/>
          <w:lang w:eastAsia="en-US"/>
        </w:rPr>
      </w:pPr>
      <w:r w:rsidRPr="00CD59E6">
        <w:rPr>
          <w:rFonts w:ascii="Arial" w:eastAsiaTheme="minorHAnsi" w:hAnsi="Arial" w:cs="Arial"/>
          <w:lang w:eastAsia="en-US"/>
        </w:rPr>
        <w:t>Батаеву Вячеславу Владимировичу (Российский союз промышленников и предпринимателей);</w:t>
      </w:r>
    </w:p>
    <w:p w:rsidR="00CD59E6" w:rsidRPr="00CD59E6" w:rsidRDefault="00CD59E6" w:rsidP="00875D6D">
      <w:pPr>
        <w:pStyle w:val="text-justif"/>
        <w:numPr>
          <w:ilvl w:val="0"/>
          <w:numId w:val="6"/>
        </w:numPr>
        <w:spacing w:before="120" w:beforeAutospacing="0" w:after="120" w:afterAutospacing="0" w:line="360" w:lineRule="auto"/>
        <w:jc w:val="both"/>
        <w:rPr>
          <w:rFonts w:ascii="Arial" w:eastAsiaTheme="minorHAnsi" w:hAnsi="Arial" w:cs="Arial"/>
          <w:lang w:eastAsia="en-US"/>
        </w:rPr>
      </w:pPr>
      <w:r w:rsidRPr="00CD59E6">
        <w:rPr>
          <w:rFonts w:ascii="Arial" w:eastAsiaTheme="minorHAnsi" w:hAnsi="Arial" w:cs="Arial"/>
          <w:lang w:eastAsia="en-US"/>
        </w:rPr>
        <w:t>Габдулхакову Руслану Ринатовичу (АО «НПФ «Сургутнефтегаз»);</w:t>
      </w:r>
    </w:p>
    <w:p w:rsidR="00CD59E6" w:rsidRPr="00CD59E6" w:rsidRDefault="00CD59E6" w:rsidP="00875D6D">
      <w:pPr>
        <w:pStyle w:val="text-justif"/>
        <w:numPr>
          <w:ilvl w:val="0"/>
          <w:numId w:val="6"/>
        </w:numPr>
        <w:spacing w:before="120" w:beforeAutospacing="0" w:after="120" w:afterAutospacing="0" w:line="360" w:lineRule="auto"/>
        <w:jc w:val="both"/>
        <w:rPr>
          <w:rFonts w:ascii="Arial" w:eastAsiaTheme="minorHAnsi" w:hAnsi="Arial" w:cs="Arial"/>
          <w:lang w:eastAsia="en-US"/>
        </w:rPr>
      </w:pPr>
      <w:r w:rsidRPr="00CD59E6">
        <w:rPr>
          <w:rFonts w:ascii="Arial" w:eastAsiaTheme="minorHAnsi" w:hAnsi="Arial" w:cs="Arial"/>
          <w:lang w:eastAsia="en-US"/>
        </w:rPr>
        <w:t>Мудракову Владимиру Ивановичу (АО «НПФ ГАЗФОНД»);</w:t>
      </w:r>
    </w:p>
    <w:p w:rsidR="00CD59E6" w:rsidRPr="00CD59E6" w:rsidRDefault="00CD59E6" w:rsidP="00875D6D">
      <w:pPr>
        <w:pStyle w:val="text-justif"/>
        <w:numPr>
          <w:ilvl w:val="0"/>
          <w:numId w:val="6"/>
        </w:numPr>
        <w:spacing w:before="120" w:beforeAutospacing="0" w:after="120" w:afterAutospacing="0" w:line="360" w:lineRule="auto"/>
        <w:jc w:val="both"/>
        <w:rPr>
          <w:rFonts w:ascii="Arial" w:eastAsiaTheme="minorHAnsi" w:hAnsi="Arial" w:cs="Arial"/>
          <w:lang w:eastAsia="en-US"/>
        </w:rPr>
      </w:pPr>
      <w:r w:rsidRPr="00CD59E6">
        <w:rPr>
          <w:rFonts w:ascii="Arial" w:eastAsiaTheme="minorHAnsi" w:hAnsi="Arial" w:cs="Arial"/>
          <w:lang w:eastAsia="en-US"/>
        </w:rPr>
        <w:t>Толмачевой Елене Анатольевне (АО «НПФ «Транснефть»);</w:t>
      </w:r>
    </w:p>
    <w:p w:rsidR="00CD59E6" w:rsidRPr="00265DD4" w:rsidRDefault="00CD59E6" w:rsidP="00875D6D">
      <w:pPr>
        <w:spacing w:before="120" w:after="120" w:line="360" w:lineRule="auto"/>
        <w:ind w:left="360"/>
        <w:jc w:val="both"/>
        <w:rPr>
          <w:rFonts w:ascii="Arial" w:hAnsi="Arial" w:cs="Arial"/>
          <w:b/>
          <w:sz w:val="24"/>
          <w:szCs w:val="24"/>
        </w:rPr>
      </w:pPr>
      <w:r w:rsidRPr="00265DD4">
        <w:rPr>
          <w:rFonts w:ascii="Arial" w:hAnsi="Arial" w:cs="Arial"/>
          <w:b/>
          <w:sz w:val="24"/>
          <w:szCs w:val="24"/>
        </w:rPr>
        <w:lastRenderedPageBreak/>
        <w:t>и приглашенным участникам:</w:t>
      </w:r>
    </w:p>
    <w:p w:rsidR="00CD59E6" w:rsidRPr="00CD59E6" w:rsidRDefault="00CD59E6" w:rsidP="00875D6D">
      <w:pPr>
        <w:pStyle w:val="text-justif"/>
        <w:numPr>
          <w:ilvl w:val="0"/>
          <w:numId w:val="7"/>
        </w:numPr>
        <w:spacing w:before="120" w:beforeAutospacing="0" w:after="120" w:afterAutospacing="0" w:line="360" w:lineRule="auto"/>
        <w:jc w:val="both"/>
        <w:rPr>
          <w:rFonts w:ascii="Arial" w:eastAsiaTheme="minorHAnsi" w:hAnsi="Arial" w:cs="Arial"/>
          <w:lang w:eastAsia="en-US"/>
        </w:rPr>
      </w:pPr>
      <w:r w:rsidRPr="00CD59E6">
        <w:rPr>
          <w:rFonts w:ascii="Arial" w:eastAsiaTheme="minorHAnsi" w:hAnsi="Arial" w:cs="Arial"/>
          <w:lang w:eastAsia="en-US"/>
        </w:rPr>
        <w:t>Мазуру Александру Сергеевичу (АО НПФ «Телеком-союз»);</w:t>
      </w:r>
    </w:p>
    <w:p w:rsidR="00CD59E6" w:rsidRDefault="00CD59E6" w:rsidP="00875D6D">
      <w:pPr>
        <w:pStyle w:val="text-justif"/>
        <w:numPr>
          <w:ilvl w:val="0"/>
          <w:numId w:val="7"/>
        </w:numPr>
        <w:spacing w:before="120" w:beforeAutospacing="0" w:after="120" w:afterAutospacing="0" w:line="360" w:lineRule="auto"/>
        <w:jc w:val="both"/>
        <w:rPr>
          <w:rFonts w:ascii="Arial" w:eastAsiaTheme="minorHAnsi" w:hAnsi="Arial" w:cs="Arial"/>
          <w:lang w:eastAsia="en-US"/>
        </w:rPr>
      </w:pPr>
      <w:r w:rsidRPr="00CD59E6">
        <w:rPr>
          <w:rFonts w:ascii="Arial" w:eastAsiaTheme="minorHAnsi" w:hAnsi="Arial" w:cs="Arial"/>
          <w:lang w:eastAsia="en-US"/>
        </w:rPr>
        <w:t>Изюмовой Ольге Игоревне (АО «НПФ Сбербанка»).</w:t>
      </w:r>
    </w:p>
    <w:p w:rsidR="00061E86" w:rsidRDefault="00061E86" w:rsidP="00061E86">
      <w:pPr>
        <w:jc w:val="both"/>
        <w:rPr>
          <w:rFonts w:ascii="Arial" w:hAnsi="Arial" w:cs="Arial"/>
          <w:b/>
          <w:sz w:val="24"/>
          <w:szCs w:val="24"/>
        </w:rPr>
      </w:pPr>
      <w:r w:rsidRPr="00265DD4">
        <w:rPr>
          <w:rFonts w:ascii="Arial" w:hAnsi="Arial" w:cs="Arial"/>
          <w:b/>
          <w:sz w:val="24"/>
          <w:szCs w:val="24"/>
        </w:rPr>
        <w:t>Таблица</w:t>
      </w:r>
      <w:r w:rsidR="00265DD4" w:rsidRPr="00265DD4">
        <w:rPr>
          <w:rFonts w:ascii="Arial" w:hAnsi="Arial" w:cs="Arial"/>
          <w:b/>
          <w:sz w:val="24"/>
          <w:szCs w:val="24"/>
        </w:rPr>
        <w:t xml:space="preserve"> 6</w:t>
      </w:r>
      <w:r w:rsidR="00265DD4">
        <w:rPr>
          <w:rFonts w:ascii="Arial" w:hAnsi="Arial" w:cs="Arial"/>
          <w:b/>
          <w:sz w:val="24"/>
          <w:szCs w:val="24"/>
        </w:rPr>
        <w:t>.</w:t>
      </w:r>
      <w:r w:rsidRPr="00265DD4">
        <w:rPr>
          <w:rFonts w:ascii="Arial" w:hAnsi="Arial" w:cs="Arial"/>
          <w:b/>
          <w:sz w:val="24"/>
          <w:szCs w:val="24"/>
        </w:rPr>
        <w:t xml:space="preserve"> Отчет о деятельности Комитета по стратегии пенсионного рынка </w:t>
      </w:r>
      <w:r w:rsidR="00424CEA">
        <w:rPr>
          <w:rFonts w:ascii="Arial" w:hAnsi="Arial" w:cs="Arial"/>
          <w:b/>
          <w:sz w:val="24"/>
          <w:szCs w:val="24"/>
        </w:rPr>
        <w:t>за период с июня 2021 г. по декабрь 2022 г.</w:t>
      </w:r>
    </w:p>
    <w:tbl>
      <w:tblPr>
        <w:tblW w:w="109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1"/>
        <w:gridCol w:w="3939"/>
        <w:gridCol w:w="4398"/>
        <w:gridCol w:w="1945"/>
      </w:tblGrid>
      <w:tr w:rsidR="00B03A3C" w:rsidRPr="00745391" w:rsidTr="002E3709">
        <w:trPr>
          <w:trHeight w:val="662"/>
          <w:jc w:val="center"/>
        </w:trPr>
        <w:tc>
          <w:tcPr>
            <w:tcW w:w="10943" w:type="dxa"/>
            <w:gridSpan w:val="4"/>
          </w:tcPr>
          <w:p w:rsidR="00B03A3C" w:rsidRPr="00745391" w:rsidRDefault="000544FE" w:rsidP="002E3709">
            <w:pPr>
              <w:spacing w:before="240"/>
              <w:jc w:val="center"/>
              <w:rPr>
                <w:rFonts w:ascii="Arial" w:hAnsi="Arial" w:cs="Arial"/>
                <w:b/>
                <w:u w:val="single"/>
              </w:rPr>
            </w:pPr>
            <w:r>
              <w:rPr>
                <w:rFonts w:ascii="Arial" w:hAnsi="Arial" w:cs="Arial"/>
                <w:b/>
                <w:u w:val="single"/>
              </w:rPr>
              <w:t>30</w:t>
            </w:r>
            <w:r w:rsidR="00B03A3C" w:rsidRPr="00745391">
              <w:rPr>
                <w:rFonts w:ascii="Arial" w:hAnsi="Arial" w:cs="Arial"/>
                <w:b/>
                <w:u w:val="single"/>
              </w:rPr>
              <w:t>.1</w:t>
            </w:r>
            <w:r w:rsidR="00B03A3C">
              <w:rPr>
                <w:rFonts w:ascii="Arial" w:hAnsi="Arial" w:cs="Arial"/>
                <w:b/>
                <w:u w:val="single"/>
              </w:rPr>
              <w:t>1</w:t>
            </w:r>
            <w:r w:rsidR="00B03A3C" w:rsidRPr="00745391">
              <w:rPr>
                <w:rFonts w:ascii="Arial" w:hAnsi="Arial" w:cs="Arial"/>
                <w:b/>
                <w:u w:val="single"/>
              </w:rPr>
              <w:t>.2022 Протокол № 1</w:t>
            </w:r>
            <w:r w:rsidR="001478A1">
              <w:rPr>
                <w:rFonts w:ascii="Arial" w:hAnsi="Arial" w:cs="Arial"/>
                <w:b/>
                <w:u w:val="single"/>
              </w:rPr>
              <w:t>5</w:t>
            </w:r>
          </w:p>
          <w:p w:rsidR="00B03A3C" w:rsidRPr="00745391" w:rsidRDefault="00B03A3C" w:rsidP="002E3709">
            <w:pPr>
              <w:spacing w:after="100" w:afterAutospacing="1"/>
              <w:jc w:val="center"/>
              <w:rPr>
                <w:rFonts w:ascii="Arial" w:hAnsi="Arial" w:cs="Arial"/>
                <w:b/>
              </w:rPr>
            </w:pPr>
            <w:r w:rsidRPr="00745391">
              <w:rPr>
                <w:rFonts w:ascii="Arial" w:hAnsi="Arial" w:cs="Arial"/>
                <w:b/>
              </w:rPr>
              <w:t xml:space="preserve"> (дата и номер протокола заседания рабочего органа)</w:t>
            </w:r>
          </w:p>
        </w:tc>
      </w:tr>
      <w:tr w:rsidR="00B03A3C" w:rsidRPr="00745391" w:rsidTr="002E3709">
        <w:trPr>
          <w:trHeight w:val="442"/>
          <w:jc w:val="center"/>
        </w:trPr>
        <w:tc>
          <w:tcPr>
            <w:tcW w:w="661" w:type="dxa"/>
          </w:tcPr>
          <w:p w:rsidR="00B03A3C" w:rsidRPr="00745391" w:rsidRDefault="00B03A3C" w:rsidP="002E3709">
            <w:pPr>
              <w:spacing w:after="100" w:afterAutospacing="1"/>
              <w:jc w:val="center"/>
              <w:rPr>
                <w:rFonts w:ascii="Arial" w:hAnsi="Arial" w:cs="Arial"/>
              </w:rPr>
            </w:pPr>
            <w:r w:rsidRPr="00745391">
              <w:rPr>
                <w:rFonts w:ascii="Arial" w:hAnsi="Arial" w:cs="Arial"/>
              </w:rPr>
              <w:t>№ п/п</w:t>
            </w:r>
          </w:p>
        </w:tc>
        <w:tc>
          <w:tcPr>
            <w:tcW w:w="3939" w:type="dxa"/>
          </w:tcPr>
          <w:p w:rsidR="00B03A3C" w:rsidRPr="00745391" w:rsidRDefault="00B03A3C" w:rsidP="002E3709">
            <w:pPr>
              <w:spacing w:after="100" w:afterAutospacing="1"/>
              <w:jc w:val="center"/>
              <w:rPr>
                <w:rFonts w:ascii="Arial" w:hAnsi="Arial" w:cs="Arial"/>
              </w:rPr>
            </w:pPr>
            <w:r w:rsidRPr="00745391">
              <w:rPr>
                <w:rFonts w:ascii="Arial" w:hAnsi="Arial" w:cs="Arial"/>
              </w:rPr>
              <w:t>Вопрос повестки заседания</w:t>
            </w:r>
          </w:p>
        </w:tc>
        <w:tc>
          <w:tcPr>
            <w:tcW w:w="4398" w:type="dxa"/>
          </w:tcPr>
          <w:p w:rsidR="00B03A3C" w:rsidRPr="00745391" w:rsidRDefault="00B03A3C" w:rsidP="002E3709">
            <w:pPr>
              <w:spacing w:after="100" w:afterAutospacing="1"/>
              <w:jc w:val="center"/>
              <w:rPr>
                <w:rFonts w:ascii="Arial" w:hAnsi="Arial" w:cs="Arial"/>
              </w:rPr>
            </w:pPr>
            <w:r w:rsidRPr="00745391">
              <w:rPr>
                <w:rFonts w:ascii="Arial" w:hAnsi="Arial" w:cs="Arial"/>
              </w:rPr>
              <w:t xml:space="preserve">Принятое решение </w:t>
            </w:r>
          </w:p>
        </w:tc>
        <w:tc>
          <w:tcPr>
            <w:tcW w:w="1945" w:type="dxa"/>
          </w:tcPr>
          <w:p w:rsidR="00B03A3C" w:rsidRPr="00745391" w:rsidRDefault="00B03A3C" w:rsidP="002E3709">
            <w:pPr>
              <w:spacing w:after="100" w:afterAutospacing="1"/>
              <w:jc w:val="center"/>
              <w:rPr>
                <w:rFonts w:ascii="Arial" w:hAnsi="Arial" w:cs="Arial"/>
              </w:rPr>
            </w:pPr>
            <w:r w:rsidRPr="00745391">
              <w:rPr>
                <w:rFonts w:ascii="Arial" w:hAnsi="Arial" w:cs="Arial"/>
              </w:rPr>
              <w:t>Статус (выполнено/не выполнено/в работе)</w:t>
            </w:r>
          </w:p>
        </w:tc>
      </w:tr>
      <w:tr w:rsidR="000544FE" w:rsidRPr="00745391" w:rsidTr="002E3709">
        <w:trPr>
          <w:trHeight w:val="442"/>
          <w:jc w:val="center"/>
        </w:trPr>
        <w:tc>
          <w:tcPr>
            <w:tcW w:w="661" w:type="dxa"/>
          </w:tcPr>
          <w:p w:rsidR="000544FE" w:rsidRPr="00745391" w:rsidRDefault="000544FE" w:rsidP="002E3709">
            <w:pPr>
              <w:spacing w:after="100" w:afterAutospacing="1"/>
              <w:jc w:val="center"/>
              <w:rPr>
                <w:rFonts w:ascii="Arial" w:hAnsi="Arial" w:cs="Arial"/>
              </w:rPr>
            </w:pPr>
            <w:r>
              <w:rPr>
                <w:rFonts w:ascii="Arial" w:hAnsi="Arial" w:cs="Arial"/>
              </w:rPr>
              <w:t>1.</w:t>
            </w:r>
          </w:p>
        </w:tc>
        <w:tc>
          <w:tcPr>
            <w:tcW w:w="3939" w:type="dxa"/>
          </w:tcPr>
          <w:p w:rsidR="00842C89" w:rsidRDefault="00842C89" w:rsidP="00842C89">
            <w:pPr>
              <w:tabs>
                <w:tab w:val="left" w:pos="2940"/>
              </w:tabs>
              <w:spacing w:after="100" w:afterAutospacing="1"/>
              <w:jc w:val="both"/>
              <w:rPr>
                <w:rFonts w:ascii="Arial" w:hAnsi="Arial" w:cs="Arial"/>
              </w:rPr>
            </w:pPr>
            <w:r>
              <w:rPr>
                <w:rFonts w:ascii="Arial" w:hAnsi="Arial" w:cs="Arial"/>
              </w:rPr>
              <w:t>Обсуждение списка послаблений для НПФ от Банка России</w:t>
            </w:r>
          </w:p>
          <w:p w:rsidR="002E3709" w:rsidRPr="00745391" w:rsidRDefault="002E3709" w:rsidP="000544FE">
            <w:pPr>
              <w:tabs>
                <w:tab w:val="left" w:pos="2940"/>
              </w:tabs>
              <w:spacing w:after="100" w:afterAutospacing="1"/>
              <w:jc w:val="both"/>
              <w:rPr>
                <w:rFonts w:ascii="Arial" w:hAnsi="Arial" w:cs="Arial"/>
              </w:rPr>
            </w:pPr>
            <w:r>
              <w:rPr>
                <w:rFonts w:ascii="Arial" w:hAnsi="Arial" w:cs="Arial"/>
              </w:rPr>
              <w:t>Докладчик: Недбай А.А.</w:t>
            </w:r>
          </w:p>
        </w:tc>
        <w:tc>
          <w:tcPr>
            <w:tcW w:w="4398" w:type="dxa"/>
          </w:tcPr>
          <w:p w:rsidR="00842C89" w:rsidRPr="00842C89" w:rsidRDefault="00842C89" w:rsidP="006605DC">
            <w:pPr>
              <w:pStyle w:val="ab"/>
              <w:numPr>
                <w:ilvl w:val="1"/>
                <w:numId w:val="88"/>
              </w:numPr>
              <w:rPr>
                <w:rFonts w:ascii="Arial" w:hAnsi="Arial" w:cs="Arial"/>
              </w:rPr>
            </w:pPr>
            <w:r w:rsidRPr="00842C89">
              <w:rPr>
                <w:rFonts w:ascii="Arial" w:hAnsi="Arial" w:cs="Arial"/>
              </w:rPr>
              <w:t>Утвердить позицию Ассоциации в отношении мер поддержки отр</w:t>
            </w:r>
            <w:bookmarkStart w:id="6" w:name="_GoBack"/>
            <w:bookmarkEnd w:id="6"/>
            <w:r w:rsidRPr="00842C89">
              <w:rPr>
                <w:rFonts w:ascii="Arial" w:hAnsi="Arial" w:cs="Arial"/>
              </w:rPr>
              <w:t>асли, предложенных Банком России (Приложение 1)</w:t>
            </w:r>
          </w:p>
          <w:p w:rsidR="000544FE" w:rsidRPr="00842C89" w:rsidRDefault="00842C89" w:rsidP="006605DC">
            <w:pPr>
              <w:pStyle w:val="ab"/>
              <w:numPr>
                <w:ilvl w:val="1"/>
                <w:numId w:val="88"/>
              </w:numPr>
              <w:rPr>
                <w:rFonts w:ascii="Arial" w:hAnsi="Arial" w:cs="Arial"/>
              </w:rPr>
            </w:pPr>
            <w:r w:rsidRPr="00842C89">
              <w:rPr>
                <w:rFonts w:ascii="Arial" w:hAnsi="Arial" w:cs="Arial"/>
              </w:rPr>
              <w:t>Ответственным представить в письменном виде в Ассоциацию в срок до конца дня 30.11.2022 предложения по закрепленным позициям в части аргументации позиции отрасли в отношении послаблений со стороны ЦБ.</w:t>
            </w:r>
          </w:p>
        </w:tc>
        <w:tc>
          <w:tcPr>
            <w:tcW w:w="1945" w:type="dxa"/>
          </w:tcPr>
          <w:p w:rsidR="000544FE" w:rsidRPr="00745391" w:rsidRDefault="00842C89" w:rsidP="002E3709">
            <w:pPr>
              <w:spacing w:after="100" w:afterAutospacing="1"/>
              <w:jc w:val="center"/>
              <w:rPr>
                <w:rFonts w:ascii="Arial" w:hAnsi="Arial" w:cs="Arial"/>
              </w:rPr>
            </w:pPr>
            <w:r>
              <w:rPr>
                <w:rFonts w:ascii="Arial" w:hAnsi="Arial" w:cs="Arial"/>
              </w:rPr>
              <w:t>Выполнено</w:t>
            </w:r>
          </w:p>
        </w:tc>
      </w:tr>
      <w:tr w:rsidR="000544FE" w:rsidRPr="00745391" w:rsidTr="002E3709">
        <w:trPr>
          <w:trHeight w:val="442"/>
          <w:jc w:val="center"/>
        </w:trPr>
        <w:tc>
          <w:tcPr>
            <w:tcW w:w="661" w:type="dxa"/>
          </w:tcPr>
          <w:p w:rsidR="000544FE" w:rsidRDefault="000544FE" w:rsidP="002E3709">
            <w:pPr>
              <w:spacing w:after="100" w:afterAutospacing="1"/>
              <w:jc w:val="center"/>
              <w:rPr>
                <w:rFonts w:ascii="Arial" w:hAnsi="Arial" w:cs="Arial"/>
              </w:rPr>
            </w:pPr>
            <w:r>
              <w:rPr>
                <w:rFonts w:ascii="Arial" w:hAnsi="Arial" w:cs="Arial"/>
              </w:rPr>
              <w:t>2.</w:t>
            </w:r>
          </w:p>
        </w:tc>
        <w:tc>
          <w:tcPr>
            <w:tcW w:w="3939" w:type="dxa"/>
          </w:tcPr>
          <w:p w:rsidR="000544FE" w:rsidRDefault="00842C89" w:rsidP="00E9192A">
            <w:pPr>
              <w:spacing w:after="100" w:afterAutospacing="1"/>
              <w:rPr>
                <w:rFonts w:ascii="Arial" w:hAnsi="Arial" w:cs="Arial"/>
              </w:rPr>
            </w:pPr>
            <w:r w:rsidRPr="00842C89">
              <w:rPr>
                <w:rFonts w:ascii="Arial" w:hAnsi="Arial" w:cs="Arial"/>
              </w:rPr>
              <w:t>Инициативы</w:t>
            </w:r>
            <w:r>
              <w:rPr>
                <w:rFonts w:ascii="Arial" w:hAnsi="Arial" w:cs="Arial"/>
              </w:rPr>
              <w:t xml:space="preserve"> по развитию отрасли НПФ на</w:t>
            </w:r>
            <w:r w:rsidRPr="00842C89">
              <w:rPr>
                <w:rFonts w:ascii="Arial" w:hAnsi="Arial" w:cs="Arial"/>
              </w:rPr>
              <w:t xml:space="preserve"> 2023</w:t>
            </w:r>
          </w:p>
          <w:p w:rsidR="00842C89" w:rsidRPr="00745391" w:rsidRDefault="00842C89" w:rsidP="00E9192A">
            <w:pPr>
              <w:spacing w:after="100" w:afterAutospacing="1"/>
              <w:rPr>
                <w:rFonts w:ascii="Arial" w:hAnsi="Arial" w:cs="Arial"/>
              </w:rPr>
            </w:pPr>
            <w:r>
              <w:rPr>
                <w:rFonts w:ascii="Arial" w:hAnsi="Arial" w:cs="Arial"/>
              </w:rPr>
              <w:t>Докладчик: Недбай А.А.</w:t>
            </w:r>
          </w:p>
        </w:tc>
        <w:tc>
          <w:tcPr>
            <w:tcW w:w="4398" w:type="dxa"/>
          </w:tcPr>
          <w:p w:rsidR="00842C89" w:rsidRPr="00842C89" w:rsidRDefault="00842C89" w:rsidP="00842C89">
            <w:pPr>
              <w:rPr>
                <w:rFonts w:ascii="Arial" w:hAnsi="Arial" w:cs="Arial"/>
              </w:rPr>
            </w:pPr>
            <w:r>
              <w:rPr>
                <w:rFonts w:ascii="Arial" w:hAnsi="Arial" w:cs="Arial"/>
              </w:rPr>
              <w:t xml:space="preserve">2.1. </w:t>
            </w:r>
            <w:r w:rsidRPr="00842C89">
              <w:rPr>
                <w:rFonts w:ascii="Arial" w:hAnsi="Arial" w:cs="Arial"/>
              </w:rPr>
              <w:t>Утвердить список инициатив отрасли (приоритетные направления на 2023 год), дополнив его предложениями, высказанным в ходе обсуждения. учетом состоявшегося обсуждения (Приложение 2).</w:t>
            </w:r>
          </w:p>
          <w:p w:rsidR="00842C89" w:rsidRPr="00842C89" w:rsidRDefault="00842C89" w:rsidP="00842C89">
            <w:pPr>
              <w:rPr>
                <w:rFonts w:ascii="Arial" w:hAnsi="Arial" w:cs="Arial"/>
              </w:rPr>
            </w:pPr>
            <w:r>
              <w:rPr>
                <w:rFonts w:ascii="Arial" w:hAnsi="Arial" w:cs="Arial"/>
              </w:rPr>
              <w:t xml:space="preserve">2.2. </w:t>
            </w:r>
            <w:r w:rsidRPr="00842C89">
              <w:rPr>
                <w:rFonts w:ascii="Arial" w:hAnsi="Arial" w:cs="Arial"/>
              </w:rPr>
              <w:t xml:space="preserve">Поручить Председателю Комитета совместно с Аппаратом Ассоциации (Денисов А.Ю.) сформировать к следующему заседанию Комитета список приоритетных направлений на 2023 год в табличной форме (Exel) с планом работ в 2023 году, с последующим определением лидеров направлений. </w:t>
            </w:r>
          </w:p>
          <w:p w:rsidR="000544FE" w:rsidRPr="00745391" w:rsidRDefault="00842C89" w:rsidP="00842C89">
            <w:pPr>
              <w:rPr>
                <w:rFonts w:ascii="Arial" w:hAnsi="Arial" w:cs="Arial"/>
              </w:rPr>
            </w:pPr>
            <w:r>
              <w:rPr>
                <w:rFonts w:ascii="Arial" w:hAnsi="Arial" w:cs="Arial"/>
              </w:rPr>
              <w:t xml:space="preserve">2.3. </w:t>
            </w:r>
            <w:r w:rsidRPr="00842C89">
              <w:rPr>
                <w:rFonts w:ascii="Arial" w:hAnsi="Arial" w:cs="Arial"/>
              </w:rPr>
              <w:t>Поручить Белякову С.Ю. и Недбаю А.А. на основании списка приоритетных направлений на 2023 год рейтинговать список для формирования последующего формирования KPI для Президента НАПФ и Председателя Совета НАПФ.</w:t>
            </w:r>
          </w:p>
        </w:tc>
        <w:tc>
          <w:tcPr>
            <w:tcW w:w="1945" w:type="dxa"/>
          </w:tcPr>
          <w:p w:rsidR="000544FE" w:rsidRPr="00745391" w:rsidRDefault="00842C89" w:rsidP="002E3709">
            <w:pPr>
              <w:spacing w:after="100" w:afterAutospacing="1"/>
              <w:jc w:val="center"/>
              <w:rPr>
                <w:rFonts w:ascii="Arial" w:hAnsi="Arial" w:cs="Arial"/>
              </w:rPr>
            </w:pPr>
            <w:r>
              <w:rPr>
                <w:rFonts w:ascii="Arial" w:hAnsi="Arial" w:cs="Arial"/>
              </w:rPr>
              <w:t>Выполнено</w:t>
            </w:r>
          </w:p>
        </w:tc>
      </w:tr>
      <w:tr w:rsidR="000544FE" w:rsidRPr="00745391" w:rsidTr="002E3709">
        <w:trPr>
          <w:trHeight w:val="442"/>
          <w:jc w:val="center"/>
        </w:trPr>
        <w:tc>
          <w:tcPr>
            <w:tcW w:w="661" w:type="dxa"/>
          </w:tcPr>
          <w:p w:rsidR="000544FE" w:rsidRDefault="000544FE" w:rsidP="002E3709">
            <w:pPr>
              <w:spacing w:after="100" w:afterAutospacing="1"/>
              <w:jc w:val="center"/>
              <w:rPr>
                <w:rFonts w:ascii="Arial" w:hAnsi="Arial" w:cs="Arial"/>
              </w:rPr>
            </w:pPr>
            <w:r>
              <w:rPr>
                <w:rFonts w:ascii="Arial" w:hAnsi="Arial" w:cs="Arial"/>
              </w:rPr>
              <w:lastRenderedPageBreak/>
              <w:t>3.</w:t>
            </w:r>
          </w:p>
        </w:tc>
        <w:tc>
          <w:tcPr>
            <w:tcW w:w="3939" w:type="dxa"/>
          </w:tcPr>
          <w:p w:rsidR="00842C89" w:rsidRPr="00842C89" w:rsidRDefault="00842C89" w:rsidP="00842C89">
            <w:pPr>
              <w:rPr>
                <w:rFonts w:ascii="Arial" w:hAnsi="Arial" w:cs="Arial"/>
              </w:rPr>
            </w:pPr>
            <w:r w:rsidRPr="00842C89">
              <w:rPr>
                <w:rFonts w:ascii="Arial" w:hAnsi="Arial" w:cs="Arial"/>
              </w:rPr>
              <w:t>Законопроект по объединению/реорганизации</w:t>
            </w:r>
          </w:p>
          <w:p w:rsidR="000544FE" w:rsidRPr="00842C89" w:rsidRDefault="00842C89" w:rsidP="00E9192A">
            <w:pPr>
              <w:spacing w:after="100" w:afterAutospacing="1"/>
              <w:rPr>
                <w:rFonts w:ascii="Arial" w:hAnsi="Arial" w:cs="Arial"/>
              </w:rPr>
            </w:pPr>
            <w:r w:rsidRPr="00842C89">
              <w:rPr>
                <w:rFonts w:ascii="Arial" w:eastAsia="Times New Roman" w:hAnsi="Arial" w:cs="Arial"/>
                <w:bCs/>
                <w:lang w:eastAsia="ru-RU"/>
              </w:rPr>
              <w:t>Докладчик: Мазур А.С.</w:t>
            </w:r>
          </w:p>
        </w:tc>
        <w:tc>
          <w:tcPr>
            <w:tcW w:w="4398" w:type="dxa"/>
          </w:tcPr>
          <w:p w:rsidR="00842C89" w:rsidRPr="00842C89" w:rsidRDefault="00842C89" w:rsidP="00842C89">
            <w:pPr>
              <w:rPr>
                <w:rFonts w:ascii="Arial" w:hAnsi="Arial" w:cs="Arial"/>
              </w:rPr>
            </w:pPr>
            <w:r>
              <w:rPr>
                <w:rFonts w:ascii="Arial" w:hAnsi="Arial" w:cs="Arial"/>
              </w:rPr>
              <w:t xml:space="preserve">3.1. </w:t>
            </w:r>
            <w:r w:rsidRPr="00842C89">
              <w:rPr>
                <w:rFonts w:ascii="Arial" w:hAnsi="Arial" w:cs="Arial"/>
              </w:rPr>
              <w:t>Одобрить доработанный законопроект федерального закона «О внесении изменений в Федеральный закон «О негосударственных пенсионных фондах» в соответствии с которым предлагаются изменения, предполагающие возможность направления каждому кредитору фонда уведомлений в форме электронного документа с использованием единого портала государственных и муниципальных услуг.</w:t>
            </w:r>
          </w:p>
          <w:p w:rsidR="000544FE" w:rsidRPr="00745391" w:rsidRDefault="00842C89" w:rsidP="00842C89">
            <w:pPr>
              <w:rPr>
                <w:rFonts w:ascii="Arial" w:hAnsi="Arial" w:cs="Arial"/>
              </w:rPr>
            </w:pPr>
            <w:r>
              <w:rPr>
                <w:rFonts w:ascii="Arial" w:hAnsi="Arial" w:cs="Arial"/>
              </w:rPr>
              <w:t xml:space="preserve">3.2. </w:t>
            </w:r>
            <w:r w:rsidRPr="00842C89">
              <w:rPr>
                <w:rFonts w:ascii="Arial" w:hAnsi="Arial" w:cs="Arial"/>
              </w:rPr>
              <w:t>Поручить Аппарату НАПФ направить письма о поддержке законопроекта Ассоциацией в ГД и Банк России.</w:t>
            </w:r>
          </w:p>
        </w:tc>
        <w:tc>
          <w:tcPr>
            <w:tcW w:w="1945" w:type="dxa"/>
          </w:tcPr>
          <w:p w:rsidR="000544FE" w:rsidRPr="00745391" w:rsidRDefault="00842C89" w:rsidP="002E3709">
            <w:pPr>
              <w:spacing w:after="100" w:afterAutospacing="1"/>
              <w:jc w:val="center"/>
              <w:rPr>
                <w:rFonts w:ascii="Arial" w:hAnsi="Arial" w:cs="Arial"/>
              </w:rPr>
            </w:pPr>
            <w:r>
              <w:rPr>
                <w:rFonts w:ascii="Arial" w:hAnsi="Arial" w:cs="Arial"/>
              </w:rPr>
              <w:t>В работе</w:t>
            </w:r>
          </w:p>
        </w:tc>
      </w:tr>
      <w:tr w:rsidR="000544FE" w:rsidRPr="00745391" w:rsidTr="002E3709">
        <w:trPr>
          <w:trHeight w:val="442"/>
          <w:jc w:val="center"/>
        </w:trPr>
        <w:tc>
          <w:tcPr>
            <w:tcW w:w="661" w:type="dxa"/>
          </w:tcPr>
          <w:p w:rsidR="000544FE" w:rsidRDefault="000544FE" w:rsidP="002E3709">
            <w:pPr>
              <w:spacing w:after="100" w:afterAutospacing="1"/>
              <w:jc w:val="center"/>
              <w:rPr>
                <w:rFonts w:ascii="Arial" w:hAnsi="Arial" w:cs="Arial"/>
              </w:rPr>
            </w:pPr>
            <w:r>
              <w:rPr>
                <w:rFonts w:ascii="Arial" w:hAnsi="Arial" w:cs="Arial"/>
              </w:rPr>
              <w:t>4.</w:t>
            </w:r>
          </w:p>
        </w:tc>
        <w:tc>
          <w:tcPr>
            <w:tcW w:w="3939" w:type="dxa"/>
          </w:tcPr>
          <w:p w:rsidR="000544FE" w:rsidRDefault="00842C89" w:rsidP="00842C89">
            <w:pPr>
              <w:rPr>
                <w:rFonts w:ascii="Arial" w:hAnsi="Arial" w:cs="Arial"/>
              </w:rPr>
            </w:pPr>
            <w:r w:rsidRPr="00842C89">
              <w:rPr>
                <w:rFonts w:ascii="Arial" w:hAnsi="Arial" w:cs="Arial"/>
              </w:rPr>
              <w:t>Законопроект о финансовом уполномоченном</w:t>
            </w:r>
          </w:p>
          <w:p w:rsidR="00842C89" w:rsidRPr="00842C89" w:rsidRDefault="00842C89" w:rsidP="00842C89">
            <w:pPr>
              <w:rPr>
                <w:rFonts w:ascii="Arial" w:hAnsi="Arial" w:cs="Arial"/>
              </w:rPr>
            </w:pPr>
            <w:r w:rsidRPr="00842C89">
              <w:rPr>
                <w:rFonts w:ascii="Arial" w:eastAsia="Times New Roman" w:hAnsi="Arial" w:cs="Arial"/>
                <w:bCs/>
                <w:lang w:eastAsia="ru-RU"/>
              </w:rPr>
              <w:t>Докладчик: Мазур А.С.</w:t>
            </w:r>
          </w:p>
        </w:tc>
        <w:tc>
          <w:tcPr>
            <w:tcW w:w="4398" w:type="dxa"/>
          </w:tcPr>
          <w:p w:rsidR="00842C89" w:rsidRPr="00842C89" w:rsidRDefault="00842C89" w:rsidP="00842C89">
            <w:pPr>
              <w:rPr>
                <w:rFonts w:ascii="Arial" w:hAnsi="Arial" w:cs="Arial"/>
              </w:rPr>
            </w:pPr>
            <w:r>
              <w:rPr>
                <w:rFonts w:ascii="Arial" w:hAnsi="Arial" w:cs="Arial"/>
              </w:rPr>
              <w:t xml:space="preserve">4.1. </w:t>
            </w:r>
            <w:r w:rsidRPr="00842C89">
              <w:rPr>
                <w:rFonts w:ascii="Arial" w:hAnsi="Arial" w:cs="Arial"/>
              </w:rPr>
              <w:t>Одобрить предложения Юридического комитета замечания к законопроекту о финансовом уполномоченном и направить на рассмотрение Совета НАПФ для утверждения в качестве консолидированной позиции Ассоциации и последующего направления в ГД, Банк России и Финансовому уполномоченному.</w:t>
            </w:r>
          </w:p>
          <w:p w:rsidR="000544FE" w:rsidRPr="00842C89" w:rsidRDefault="00842C89" w:rsidP="00842C89">
            <w:pPr>
              <w:rPr>
                <w:rFonts w:ascii="Arial" w:hAnsi="Arial" w:cs="Arial"/>
              </w:rPr>
            </w:pPr>
            <w:r>
              <w:rPr>
                <w:rFonts w:ascii="Arial" w:hAnsi="Arial" w:cs="Arial"/>
              </w:rPr>
              <w:t xml:space="preserve">4.2. </w:t>
            </w:r>
            <w:r w:rsidRPr="00842C89">
              <w:rPr>
                <w:rFonts w:ascii="Arial" w:hAnsi="Arial" w:cs="Arial"/>
              </w:rPr>
              <w:t>Рекомендовать Совету рассмотреть вопрос о расширении перечня адресатов, которым необходимо направить позицию Ассоциации по данному законопроекту.</w:t>
            </w:r>
          </w:p>
        </w:tc>
        <w:tc>
          <w:tcPr>
            <w:tcW w:w="1945" w:type="dxa"/>
          </w:tcPr>
          <w:p w:rsidR="000544FE" w:rsidRPr="00745391" w:rsidRDefault="00842C89" w:rsidP="002E3709">
            <w:pPr>
              <w:spacing w:after="100" w:afterAutospacing="1"/>
              <w:jc w:val="center"/>
              <w:rPr>
                <w:rFonts w:ascii="Arial" w:hAnsi="Arial" w:cs="Arial"/>
              </w:rPr>
            </w:pPr>
            <w:r>
              <w:rPr>
                <w:rFonts w:ascii="Arial" w:hAnsi="Arial" w:cs="Arial"/>
              </w:rPr>
              <w:t>Выполнено</w:t>
            </w:r>
          </w:p>
        </w:tc>
      </w:tr>
      <w:tr w:rsidR="000544FE" w:rsidRPr="00745391" w:rsidTr="002E3709">
        <w:trPr>
          <w:trHeight w:val="442"/>
          <w:jc w:val="center"/>
        </w:trPr>
        <w:tc>
          <w:tcPr>
            <w:tcW w:w="661" w:type="dxa"/>
          </w:tcPr>
          <w:p w:rsidR="000544FE" w:rsidRDefault="000544FE" w:rsidP="002E3709">
            <w:pPr>
              <w:spacing w:after="100" w:afterAutospacing="1"/>
              <w:jc w:val="center"/>
              <w:rPr>
                <w:rFonts w:ascii="Arial" w:hAnsi="Arial" w:cs="Arial"/>
              </w:rPr>
            </w:pPr>
            <w:r>
              <w:rPr>
                <w:rFonts w:ascii="Arial" w:hAnsi="Arial" w:cs="Arial"/>
              </w:rPr>
              <w:t>5.</w:t>
            </w:r>
          </w:p>
        </w:tc>
        <w:tc>
          <w:tcPr>
            <w:tcW w:w="3939" w:type="dxa"/>
          </w:tcPr>
          <w:p w:rsidR="000544FE" w:rsidRDefault="00842C89" w:rsidP="00F3732E">
            <w:pPr>
              <w:spacing w:after="100" w:afterAutospacing="1"/>
              <w:rPr>
                <w:rFonts w:ascii="Arial" w:hAnsi="Arial" w:cs="Arial"/>
              </w:rPr>
            </w:pPr>
            <w:r w:rsidRPr="00842C89">
              <w:rPr>
                <w:rFonts w:ascii="Arial" w:hAnsi="Arial" w:cs="Arial"/>
              </w:rPr>
              <w:t>Законопроект о гарантировании</w:t>
            </w:r>
          </w:p>
          <w:p w:rsidR="00842C89" w:rsidRPr="00745391" w:rsidRDefault="00842C89" w:rsidP="00F3732E">
            <w:pPr>
              <w:spacing w:after="100" w:afterAutospacing="1"/>
              <w:rPr>
                <w:rFonts w:ascii="Arial" w:hAnsi="Arial" w:cs="Arial"/>
              </w:rPr>
            </w:pPr>
            <w:r w:rsidRPr="00842C89">
              <w:rPr>
                <w:rFonts w:ascii="Arial" w:eastAsia="Times New Roman" w:hAnsi="Arial" w:cs="Arial"/>
                <w:bCs/>
                <w:lang w:eastAsia="ru-RU"/>
              </w:rPr>
              <w:t>Докладчик: Мазур А.С.</w:t>
            </w:r>
          </w:p>
        </w:tc>
        <w:tc>
          <w:tcPr>
            <w:tcW w:w="4398" w:type="dxa"/>
          </w:tcPr>
          <w:p w:rsidR="000544FE" w:rsidRPr="00842C89" w:rsidRDefault="00842C89" w:rsidP="00842C89">
            <w:pPr>
              <w:rPr>
                <w:rFonts w:ascii="Arial" w:hAnsi="Arial" w:cs="Arial"/>
              </w:rPr>
            </w:pPr>
            <w:r w:rsidRPr="00842C89">
              <w:rPr>
                <w:rFonts w:ascii="Arial" w:hAnsi="Arial" w:cs="Arial"/>
              </w:rPr>
              <w:t>Принять к сведению информацию докладчика о содержании и условиях законопроекта по гарантированию, вносимого в ГД ко второму чтению.</w:t>
            </w:r>
          </w:p>
        </w:tc>
        <w:tc>
          <w:tcPr>
            <w:tcW w:w="1945" w:type="dxa"/>
          </w:tcPr>
          <w:p w:rsidR="000544FE" w:rsidRPr="00745391" w:rsidRDefault="009E6628" w:rsidP="002E3709">
            <w:pPr>
              <w:spacing w:after="100" w:afterAutospacing="1"/>
              <w:jc w:val="center"/>
              <w:rPr>
                <w:rFonts w:ascii="Arial" w:hAnsi="Arial" w:cs="Arial"/>
              </w:rPr>
            </w:pPr>
            <w:r>
              <w:rPr>
                <w:rFonts w:ascii="Arial" w:hAnsi="Arial" w:cs="Arial"/>
              </w:rPr>
              <w:t>Выполнено</w:t>
            </w:r>
          </w:p>
        </w:tc>
      </w:tr>
      <w:tr w:rsidR="00F3732E" w:rsidRPr="00745391" w:rsidTr="002E3709">
        <w:trPr>
          <w:trHeight w:val="442"/>
          <w:jc w:val="center"/>
        </w:trPr>
        <w:tc>
          <w:tcPr>
            <w:tcW w:w="661" w:type="dxa"/>
          </w:tcPr>
          <w:p w:rsidR="00F3732E" w:rsidRDefault="00F3732E" w:rsidP="002E3709">
            <w:pPr>
              <w:spacing w:after="100" w:afterAutospacing="1"/>
              <w:jc w:val="center"/>
              <w:rPr>
                <w:rFonts w:ascii="Arial" w:hAnsi="Arial" w:cs="Arial"/>
              </w:rPr>
            </w:pPr>
            <w:r>
              <w:rPr>
                <w:rFonts w:ascii="Arial" w:hAnsi="Arial" w:cs="Arial"/>
              </w:rPr>
              <w:t>6.</w:t>
            </w:r>
          </w:p>
        </w:tc>
        <w:tc>
          <w:tcPr>
            <w:tcW w:w="3939" w:type="dxa"/>
          </w:tcPr>
          <w:p w:rsidR="00842C89" w:rsidRDefault="00842C89" w:rsidP="00842C89">
            <w:pPr>
              <w:spacing w:line="300" w:lineRule="auto"/>
              <w:jc w:val="both"/>
              <w:rPr>
                <w:rFonts w:ascii="Arial" w:hAnsi="Arial" w:cs="Arial"/>
              </w:rPr>
            </w:pPr>
            <w:r w:rsidRPr="00842C89">
              <w:rPr>
                <w:rFonts w:ascii="Arial" w:hAnsi="Arial" w:cs="Arial"/>
              </w:rPr>
              <w:t>Инфообмен с ПФР.</w:t>
            </w:r>
          </w:p>
          <w:p w:rsidR="00842C89" w:rsidRPr="00842C89" w:rsidRDefault="00842C89" w:rsidP="00842C89">
            <w:pPr>
              <w:spacing w:line="300" w:lineRule="auto"/>
              <w:jc w:val="both"/>
              <w:rPr>
                <w:rFonts w:ascii="Arial" w:hAnsi="Arial" w:cs="Arial"/>
              </w:rPr>
            </w:pPr>
            <w:r w:rsidRPr="00842C89">
              <w:rPr>
                <w:rFonts w:ascii="Arial" w:hAnsi="Arial" w:cs="Arial"/>
                <w:bCs/>
              </w:rPr>
              <w:t>Докладчик: Волков И.А.</w:t>
            </w:r>
          </w:p>
          <w:p w:rsidR="00842C89" w:rsidRPr="00842C89" w:rsidRDefault="00842C89" w:rsidP="00842C89">
            <w:pPr>
              <w:spacing w:line="300" w:lineRule="auto"/>
              <w:jc w:val="both"/>
              <w:rPr>
                <w:rFonts w:ascii="Arial" w:hAnsi="Arial" w:cs="Arial"/>
              </w:rPr>
            </w:pPr>
          </w:p>
          <w:p w:rsidR="00F3732E" w:rsidRPr="00F3732E" w:rsidRDefault="00F3732E" w:rsidP="00F3732E">
            <w:pPr>
              <w:spacing w:after="100" w:afterAutospacing="1"/>
              <w:rPr>
                <w:rFonts w:ascii="Arial" w:hAnsi="Arial" w:cs="Arial"/>
              </w:rPr>
            </w:pPr>
          </w:p>
        </w:tc>
        <w:tc>
          <w:tcPr>
            <w:tcW w:w="4398" w:type="dxa"/>
          </w:tcPr>
          <w:p w:rsidR="00842C89" w:rsidRPr="00842C89" w:rsidRDefault="00842C89" w:rsidP="00842C89">
            <w:pPr>
              <w:rPr>
                <w:rFonts w:ascii="Arial" w:hAnsi="Arial" w:cs="Arial"/>
              </w:rPr>
            </w:pPr>
            <w:r>
              <w:rPr>
                <w:rFonts w:ascii="Arial" w:hAnsi="Arial" w:cs="Arial"/>
              </w:rPr>
              <w:t xml:space="preserve">6.1. </w:t>
            </w:r>
            <w:r w:rsidRPr="00842C89">
              <w:rPr>
                <w:rFonts w:ascii="Arial" w:hAnsi="Arial" w:cs="Arial"/>
              </w:rPr>
              <w:t>Принять к сведению информацию докладчика об итогах работы Комитета по НПО и ОПС по подготовке предложений по законопроекту о предоставлении негосударственными пенсионными фондами информации о назначении выплате участникам негосударственной пенсии в Фонд пенсионного и социального страхования Российской Федерации.</w:t>
            </w:r>
          </w:p>
          <w:p w:rsidR="00842C89" w:rsidRPr="00842C89" w:rsidRDefault="009E6628" w:rsidP="00842C89">
            <w:pPr>
              <w:rPr>
                <w:rFonts w:ascii="Arial" w:hAnsi="Arial" w:cs="Arial"/>
              </w:rPr>
            </w:pPr>
            <w:r>
              <w:rPr>
                <w:rFonts w:ascii="Arial" w:hAnsi="Arial" w:cs="Arial"/>
              </w:rPr>
              <w:t xml:space="preserve">6.2. </w:t>
            </w:r>
            <w:r w:rsidR="00842C89" w:rsidRPr="00842C89">
              <w:rPr>
                <w:rFonts w:ascii="Arial" w:hAnsi="Arial" w:cs="Arial"/>
              </w:rPr>
              <w:t xml:space="preserve">Членам Комитета в срок до 02.12.2022 представить в Ассоциацию свои предложения по дополнению </w:t>
            </w:r>
            <w:r w:rsidR="00842C89" w:rsidRPr="00842C89">
              <w:rPr>
                <w:rFonts w:ascii="Arial" w:hAnsi="Arial" w:cs="Arial"/>
              </w:rPr>
              <w:lastRenderedPageBreak/>
              <w:t>позиции по законопроекту, сформированной Комитетом по НПО и ОПС.</w:t>
            </w:r>
          </w:p>
          <w:p w:rsidR="00F3732E" w:rsidRPr="00745391" w:rsidRDefault="009E6628" w:rsidP="00842C89">
            <w:pPr>
              <w:rPr>
                <w:rFonts w:ascii="Arial" w:hAnsi="Arial" w:cs="Arial"/>
              </w:rPr>
            </w:pPr>
            <w:r>
              <w:rPr>
                <w:rFonts w:ascii="Arial" w:hAnsi="Arial" w:cs="Arial"/>
              </w:rPr>
              <w:t xml:space="preserve">6.3. </w:t>
            </w:r>
            <w:r w:rsidR="00842C89" w:rsidRPr="00842C89">
              <w:rPr>
                <w:rFonts w:ascii="Arial" w:hAnsi="Arial" w:cs="Arial"/>
              </w:rPr>
              <w:t>Итоговый вариант предложений НАПФ по законопроекту вынести на обсуждение Совета НАПФ.</w:t>
            </w:r>
          </w:p>
        </w:tc>
        <w:tc>
          <w:tcPr>
            <w:tcW w:w="1945" w:type="dxa"/>
          </w:tcPr>
          <w:p w:rsidR="00F3732E" w:rsidRPr="00745391" w:rsidRDefault="009E6628" w:rsidP="002E3709">
            <w:pPr>
              <w:spacing w:after="100" w:afterAutospacing="1"/>
              <w:jc w:val="center"/>
              <w:rPr>
                <w:rFonts w:ascii="Arial" w:hAnsi="Arial" w:cs="Arial"/>
              </w:rPr>
            </w:pPr>
            <w:r>
              <w:rPr>
                <w:rFonts w:ascii="Arial" w:hAnsi="Arial" w:cs="Arial"/>
              </w:rPr>
              <w:lastRenderedPageBreak/>
              <w:t>В работе</w:t>
            </w:r>
          </w:p>
        </w:tc>
      </w:tr>
      <w:tr w:rsidR="009E6628" w:rsidRPr="00745391" w:rsidTr="002E3709">
        <w:trPr>
          <w:trHeight w:val="442"/>
          <w:jc w:val="center"/>
        </w:trPr>
        <w:tc>
          <w:tcPr>
            <w:tcW w:w="661" w:type="dxa"/>
          </w:tcPr>
          <w:p w:rsidR="009E6628" w:rsidRDefault="009E6628" w:rsidP="002E3709">
            <w:pPr>
              <w:spacing w:after="100" w:afterAutospacing="1"/>
              <w:jc w:val="center"/>
              <w:rPr>
                <w:rFonts w:ascii="Arial" w:hAnsi="Arial" w:cs="Arial"/>
              </w:rPr>
            </w:pPr>
            <w:r>
              <w:rPr>
                <w:rFonts w:ascii="Arial" w:hAnsi="Arial" w:cs="Arial"/>
              </w:rPr>
              <w:lastRenderedPageBreak/>
              <w:t xml:space="preserve">7. </w:t>
            </w:r>
          </w:p>
        </w:tc>
        <w:tc>
          <w:tcPr>
            <w:tcW w:w="3939" w:type="dxa"/>
          </w:tcPr>
          <w:p w:rsidR="009E6628" w:rsidRDefault="009E6628" w:rsidP="00842C89">
            <w:pPr>
              <w:spacing w:line="300" w:lineRule="auto"/>
              <w:jc w:val="both"/>
              <w:rPr>
                <w:rFonts w:ascii="Arial" w:hAnsi="Arial" w:cs="Arial"/>
              </w:rPr>
            </w:pPr>
            <w:r>
              <w:rPr>
                <w:rFonts w:ascii="Arial" w:hAnsi="Arial" w:cs="Arial"/>
              </w:rPr>
              <w:t xml:space="preserve">Разное. </w:t>
            </w:r>
          </w:p>
          <w:p w:rsidR="009E6628" w:rsidRDefault="009E6628" w:rsidP="00842C89">
            <w:pPr>
              <w:spacing w:line="300" w:lineRule="auto"/>
              <w:jc w:val="both"/>
              <w:rPr>
                <w:rFonts w:ascii="Arial" w:hAnsi="Arial" w:cs="Arial"/>
              </w:rPr>
            </w:pPr>
            <w:r>
              <w:rPr>
                <w:rFonts w:ascii="Arial" w:hAnsi="Arial" w:cs="Arial"/>
              </w:rPr>
              <w:t>Докладчик: Недбай А.А.</w:t>
            </w:r>
          </w:p>
          <w:p w:rsidR="009E6628" w:rsidRDefault="009E6628" w:rsidP="00842C89">
            <w:pPr>
              <w:spacing w:line="300" w:lineRule="auto"/>
              <w:jc w:val="both"/>
              <w:rPr>
                <w:rFonts w:ascii="Arial" w:hAnsi="Arial" w:cs="Arial"/>
              </w:rPr>
            </w:pPr>
          </w:p>
          <w:p w:rsidR="009E6628" w:rsidRPr="00842C89" w:rsidRDefault="009E6628" w:rsidP="00842C89">
            <w:pPr>
              <w:spacing w:line="300" w:lineRule="auto"/>
              <w:jc w:val="both"/>
              <w:rPr>
                <w:rFonts w:ascii="Arial" w:hAnsi="Arial" w:cs="Arial"/>
              </w:rPr>
            </w:pPr>
          </w:p>
        </w:tc>
        <w:tc>
          <w:tcPr>
            <w:tcW w:w="4398" w:type="dxa"/>
          </w:tcPr>
          <w:p w:rsidR="009E6628" w:rsidRPr="009E6628" w:rsidRDefault="009E6628" w:rsidP="009E6628">
            <w:pPr>
              <w:rPr>
                <w:rFonts w:ascii="Arial" w:hAnsi="Arial" w:cs="Arial"/>
              </w:rPr>
            </w:pPr>
            <w:r>
              <w:rPr>
                <w:rFonts w:ascii="Arial" w:hAnsi="Arial" w:cs="Arial"/>
              </w:rPr>
              <w:t xml:space="preserve">7.1. </w:t>
            </w:r>
            <w:r w:rsidRPr="009E6628">
              <w:rPr>
                <w:rFonts w:ascii="Arial" w:hAnsi="Arial" w:cs="Arial"/>
              </w:rPr>
              <w:t>Предложить членам Ассоциации в срок до 02.12.2022 направить в Ассоциацию свои предложения по составу вопросов и проблем, которые необходимо поднять на предстоящей встрече с ДИБ.</w:t>
            </w:r>
          </w:p>
          <w:p w:rsidR="009E6628" w:rsidRDefault="009E6628" w:rsidP="009E6628">
            <w:pPr>
              <w:rPr>
                <w:rFonts w:ascii="Arial" w:hAnsi="Arial" w:cs="Arial"/>
              </w:rPr>
            </w:pPr>
            <w:r>
              <w:rPr>
                <w:rFonts w:ascii="Arial" w:hAnsi="Arial" w:cs="Arial"/>
              </w:rPr>
              <w:t xml:space="preserve">7.2. </w:t>
            </w:r>
            <w:r w:rsidRPr="009E6628">
              <w:rPr>
                <w:rFonts w:ascii="Arial" w:hAnsi="Arial" w:cs="Arial"/>
              </w:rPr>
              <w:t>При доведении до Банка России в рабочем порядке мнения Ассоциации в отношении модели вознаграждения, а также при последующем формировании официальной позиции НАПФ по этому вопросу учесть предложения, высказанные в ходе обсуждения Львовым А.Л., Габдулхаковым Р.Р., Волковым И.А., а также аналитические материалы, подготовленные АО «НПФ Сбербанка».</w:t>
            </w:r>
          </w:p>
        </w:tc>
        <w:tc>
          <w:tcPr>
            <w:tcW w:w="1945" w:type="dxa"/>
          </w:tcPr>
          <w:p w:rsidR="009E6628" w:rsidRPr="00745391" w:rsidRDefault="009E6628" w:rsidP="002E3709">
            <w:pPr>
              <w:spacing w:after="100" w:afterAutospacing="1"/>
              <w:jc w:val="center"/>
              <w:rPr>
                <w:rFonts w:ascii="Arial" w:hAnsi="Arial" w:cs="Arial"/>
              </w:rPr>
            </w:pPr>
            <w:r>
              <w:rPr>
                <w:rFonts w:ascii="Arial" w:hAnsi="Arial" w:cs="Arial"/>
              </w:rPr>
              <w:t>В работе</w:t>
            </w:r>
          </w:p>
        </w:tc>
      </w:tr>
      <w:tr w:rsidR="00324BAF" w:rsidRPr="00745391" w:rsidTr="004A0359">
        <w:trPr>
          <w:trHeight w:val="662"/>
          <w:jc w:val="center"/>
        </w:trPr>
        <w:tc>
          <w:tcPr>
            <w:tcW w:w="10943" w:type="dxa"/>
            <w:gridSpan w:val="4"/>
          </w:tcPr>
          <w:p w:rsidR="00324BAF" w:rsidRPr="00745391" w:rsidRDefault="00324BAF" w:rsidP="004A0359">
            <w:pPr>
              <w:spacing w:before="240"/>
              <w:jc w:val="center"/>
              <w:rPr>
                <w:rFonts w:ascii="Arial" w:hAnsi="Arial" w:cs="Arial"/>
                <w:b/>
                <w:u w:val="single"/>
              </w:rPr>
            </w:pPr>
            <w:r>
              <w:rPr>
                <w:rFonts w:ascii="Arial" w:hAnsi="Arial" w:cs="Arial"/>
                <w:b/>
                <w:u w:val="single"/>
              </w:rPr>
              <w:t>09</w:t>
            </w:r>
            <w:r w:rsidRPr="00745391">
              <w:rPr>
                <w:rFonts w:ascii="Arial" w:hAnsi="Arial" w:cs="Arial"/>
                <w:b/>
                <w:u w:val="single"/>
              </w:rPr>
              <w:t>.1</w:t>
            </w:r>
            <w:r>
              <w:rPr>
                <w:rFonts w:ascii="Arial" w:hAnsi="Arial" w:cs="Arial"/>
                <w:b/>
                <w:u w:val="single"/>
              </w:rPr>
              <w:t>1</w:t>
            </w:r>
            <w:r w:rsidRPr="00745391">
              <w:rPr>
                <w:rFonts w:ascii="Arial" w:hAnsi="Arial" w:cs="Arial"/>
                <w:b/>
                <w:u w:val="single"/>
              </w:rPr>
              <w:t>.2022 Протокол № 1</w:t>
            </w:r>
            <w:r>
              <w:rPr>
                <w:rFonts w:ascii="Arial" w:hAnsi="Arial" w:cs="Arial"/>
                <w:b/>
                <w:u w:val="single"/>
              </w:rPr>
              <w:t>4</w:t>
            </w:r>
          </w:p>
          <w:p w:rsidR="00324BAF" w:rsidRPr="00745391" w:rsidRDefault="00324BAF" w:rsidP="004A0359">
            <w:pPr>
              <w:spacing w:after="100" w:afterAutospacing="1"/>
              <w:jc w:val="center"/>
              <w:rPr>
                <w:rFonts w:ascii="Arial" w:hAnsi="Arial" w:cs="Arial"/>
                <w:b/>
              </w:rPr>
            </w:pPr>
            <w:r w:rsidRPr="00745391">
              <w:rPr>
                <w:rFonts w:ascii="Arial" w:hAnsi="Arial" w:cs="Arial"/>
                <w:b/>
              </w:rPr>
              <w:t xml:space="preserve"> (дата и номер протокола заседания рабочего органа)</w:t>
            </w:r>
          </w:p>
        </w:tc>
      </w:tr>
      <w:tr w:rsidR="00324BAF" w:rsidRPr="00745391" w:rsidTr="004A0359">
        <w:trPr>
          <w:trHeight w:val="442"/>
          <w:jc w:val="center"/>
        </w:trPr>
        <w:tc>
          <w:tcPr>
            <w:tcW w:w="661" w:type="dxa"/>
          </w:tcPr>
          <w:p w:rsidR="00324BAF" w:rsidRPr="00745391" w:rsidRDefault="00324BAF" w:rsidP="004A0359">
            <w:pPr>
              <w:spacing w:after="100" w:afterAutospacing="1"/>
              <w:jc w:val="center"/>
              <w:rPr>
                <w:rFonts w:ascii="Arial" w:hAnsi="Arial" w:cs="Arial"/>
              </w:rPr>
            </w:pPr>
            <w:r w:rsidRPr="00745391">
              <w:rPr>
                <w:rFonts w:ascii="Arial" w:hAnsi="Arial" w:cs="Arial"/>
              </w:rPr>
              <w:t>№ п/п</w:t>
            </w:r>
          </w:p>
        </w:tc>
        <w:tc>
          <w:tcPr>
            <w:tcW w:w="3939" w:type="dxa"/>
          </w:tcPr>
          <w:p w:rsidR="00324BAF" w:rsidRPr="00745391" w:rsidRDefault="00324BAF" w:rsidP="004A0359">
            <w:pPr>
              <w:spacing w:after="100" w:afterAutospacing="1"/>
              <w:jc w:val="center"/>
              <w:rPr>
                <w:rFonts w:ascii="Arial" w:hAnsi="Arial" w:cs="Arial"/>
              </w:rPr>
            </w:pPr>
            <w:r w:rsidRPr="00745391">
              <w:rPr>
                <w:rFonts w:ascii="Arial" w:hAnsi="Arial" w:cs="Arial"/>
              </w:rPr>
              <w:t>Вопрос повестки заседания</w:t>
            </w:r>
          </w:p>
        </w:tc>
        <w:tc>
          <w:tcPr>
            <w:tcW w:w="4398" w:type="dxa"/>
          </w:tcPr>
          <w:p w:rsidR="00324BAF" w:rsidRPr="00745391" w:rsidRDefault="00324BAF" w:rsidP="004A0359">
            <w:pPr>
              <w:spacing w:after="100" w:afterAutospacing="1"/>
              <w:jc w:val="center"/>
              <w:rPr>
                <w:rFonts w:ascii="Arial" w:hAnsi="Arial" w:cs="Arial"/>
              </w:rPr>
            </w:pPr>
            <w:r w:rsidRPr="00745391">
              <w:rPr>
                <w:rFonts w:ascii="Arial" w:hAnsi="Arial" w:cs="Arial"/>
              </w:rPr>
              <w:t xml:space="preserve">Принятое решение </w:t>
            </w:r>
          </w:p>
        </w:tc>
        <w:tc>
          <w:tcPr>
            <w:tcW w:w="1945" w:type="dxa"/>
          </w:tcPr>
          <w:p w:rsidR="00324BAF" w:rsidRPr="00745391" w:rsidRDefault="00324BAF" w:rsidP="004A0359">
            <w:pPr>
              <w:spacing w:after="100" w:afterAutospacing="1"/>
              <w:jc w:val="center"/>
              <w:rPr>
                <w:rFonts w:ascii="Arial" w:hAnsi="Arial" w:cs="Arial"/>
              </w:rPr>
            </w:pPr>
            <w:r w:rsidRPr="00745391">
              <w:rPr>
                <w:rFonts w:ascii="Arial" w:hAnsi="Arial" w:cs="Arial"/>
              </w:rPr>
              <w:t>Статус (выполнено/не выполнено/в работе)</w:t>
            </w:r>
          </w:p>
        </w:tc>
      </w:tr>
      <w:tr w:rsidR="00324BAF" w:rsidRPr="00745391" w:rsidTr="004A0359">
        <w:trPr>
          <w:trHeight w:val="4101"/>
          <w:jc w:val="center"/>
        </w:trPr>
        <w:tc>
          <w:tcPr>
            <w:tcW w:w="661" w:type="dxa"/>
          </w:tcPr>
          <w:p w:rsidR="00324BAF" w:rsidRPr="001C10FE" w:rsidRDefault="00324BAF" w:rsidP="004A0359">
            <w:pPr>
              <w:spacing w:after="100" w:afterAutospacing="1"/>
              <w:jc w:val="center"/>
              <w:rPr>
                <w:rFonts w:ascii="Arial" w:hAnsi="Arial" w:cs="Arial"/>
              </w:rPr>
            </w:pPr>
            <w:r w:rsidRPr="001C10FE">
              <w:rPr>
                <w:rFonts w:ascii="Arial" w:hAnsi="Arial" w:cs="Arial"/>
              </w:rPr>
              <w:t>1.</w:t>
            </w:r>
          </w:p>
        </w:tc>
        <w:tc>
          <w:tcPr>
            <w:tcW w:w="3939" w:type="dxa"/>
          </w:tcPr>
          <w:p w:rsidR="00602FC6" w:rsidRPr="009850F8" w:rsidRDefault="00602FC6" w:rsidP="009850F8">
            <w:pPr>
              <w:rPr>
                <w:rFonts w:ascii="Arial" w:hAnsi="Arial" w:cs="Arial"/>
              </w:rPr>
            </w:pPr>
            <w:r w:rsidRPr="009850F8">
              <w:rPr>
                <w:rFonts w:ascii="Arial" w:hAnsi="Arial" w:cs="Arial"/>
              </w:rPr>
              <w:t xml:space="preserve">О налоговых льготах для долгосрочных сбережений. </w:t>
            </w:r>
          </w:p>
          <w:p w:rsidR="00324BAF" w:rsidRPr="009850F8" w:rsidRDefault="00602FC6" w:rsidP="009850F8">
            <w:pPr>
              <w:rPr>
                <w:rFonts w:ascii="Arial" w:hAnsi="Arial" w:cs="Arial"/>
              </w:rPr>
            </w:pPr>
            <w:r w:rsidRPr="009850F8">
              <w:rPr>
                <w:rFonts w:ascii="Arial" w:hAnsi="Arial" w:cs="Arial"/>
              </w:rPr>
              <w:t>Докладчики: Пономарева Е.Г. Савин К.Ю.</w:t>
            </w:r>
          </w:p>
        </w:tc>
        <w:tc>
          <w:tcPr>
            <w:tcW w:w="4398" w:type="dxa"/>
          </w:tcPr>
          <w:p w:rsidR="00BC457C" w:rsidRPr="009850F8" w:rsidRDefault="00BC457C" w:rsidP="009850F8">
            <w:pPr>
              <w:rPr>
                <w:rFonts w:ascii="Arial" w:hAnsi="Arial" w:cs="Arial"/>
              </w:rPr>
            </w:pPr>
            <w:r w:rsidRPr="009850F8">
              <w:rPr>
                <w:rFonts w:ascii="Arial" w:hAnsi="Arial" w:cs="Arial"/>
              </w:rPr>
              <w:t>1.1. Рассмотреть вопрос об утверждении предложений Ассоциации по законопроекту в рамках заочного заседания Совета НАПФ, назначенного к проведению 15.11.2022.</w:t>
            </w:r>
          </w:p>
          <w:p w:rsidR="00324BAF" w:rsidRPr="009850F8" w:rsidRDefault="00324BAF" w:rsidP="009850F8">
            <w:pPr>
              <w:rPr>
                <w:rFonts w:ascii="Arial" w:hAnsi="Arial" w:cs="Arial"/>
              </w:rPr>
            </w:pPr>
          </w:p>
        </w:tc>
        <w:tc>
          <w:tcPr>
            <w:tcW w:w="1945" w:type="dxa"/>
          </w:tcPr>
          <w:p w:rsidR="00BC457C" w:rsidRDefault="00BC457C" w:rsidP="00BC457C">
            <w:pPr>
              <w:spacing w:after="100" w:afterAutospacing="1"/>
              <w:jc w:val="center"/>
              <w:rPr>
                <w:rFonts w:ascii="Arial" w:hAnsi="Arial" w:cs="Arial"/>
              </w:rPr>
            </w:pPr>
            <w:r>
              <w:rPr>
                <w:rFonts w:ascii="Arial" w:hAnsi="Arial" w:cs="Arial"/>
              </w:rPr>
              <w:t>В работе</w:t>
            </w:r>
          </w:p>
          <w:p w:rsidR="00324BAF" w:rsidRPr="00BC457C" w:rsidRDefault="00324BAF" w:rsidP="00BC457C">
            <w:pPr>
              <w:jc w:val="center"/>
              <w:rPr>
                <w:rFonts w:ascii="Arial" w:hAnsi="Arial" w:cs="Arial"/>
              </w:rPr>
            </w:pPr>
          </w:p>
        </w:tc>
      </w:tr>
      <w:tr w:rsidR="00BC457C" w:rsidRPr="00745391" w:rsidTr="004A0359">
        <w:trPr>
          <w:trHeight w:val="4101"/>
          <w:jc w:val="center"/>
        </w:trPr>
        <w:tc>
          <w:tcPr>
            <w:tcW w:w="661" w:type="dxa"/>
          </w:tcPr>
          <w:p w:rsidR="00BC457C" w:rsidRPr="001C10FE" w:rsidRDefault="00BC457C" w:rsidP="004A0359">
            <w:pPr>
              <w:spacing w:after="100" w:afterAutospacing="1"/>
              <w:jc w:val="center"/>
              <w:rPr>
                <w:rFonts w:ascii="Arial" w:hAnsi="Arial" w:cs="Arial"/>
              </w:rPr>
            </w:pPr>
            <w:r w:rsidRPr="001C10FE">
              <w:rPr>
                <w:rFonts w:ascii="Arial" w:hAnsi="Arial" w:cs="Arial"/>
              </w:rPr>
              <w:lastRenderedPageBreak/>
              <w:t>2.</w:t>
            </w:r>
          </w:p>
        </w:tc>
        <w:tc>
          <w:tcPr>
            <w:tcW w:w="3939" w:type="dxa"/>
          </w:tcPr>
          <w:p w:rsidR="00BC457C" w:rsidRPr="009850F8" w:rsidRDefault="00BC457C" w:rsidP="009850F8">
            <w:pPr>
              <w:rPr>
                <w:rFonts w:ascii="Arial" w:hAnsi="Arial" w:cs="Arial"/>
              </w:rPr>
            </w:pPr>
            <w:r w:rsidRPr="009850F8">
              <w:rPr>
                <w:rFonts w:ascii="Arial" w:hAnsi="Arial" w:cs="Arial"/>
              </w:rPr>
              <w:t>О предложениях АО «НПФ «ГАЗФОНД» по законопроекту по агентской деятельности.</w:t>
            </w:r>
          </w:p>
          <w:p w:rsidR="00BC457C" w:rsidRPr="009850F8" w:rsidRDefault="00BC457C" w:rsidP="009850F8">
            <w:pPr>
              <w:rPr>
                <w:rFonts w:ascii="Arial" w:hAnsi="Arial" w:cs="Arial"/>
              </w:rPr>
            </w:pPr>
            <w:r w:rsidRPr="009850F8">
              <w:rPr>
                <w:rFonts w:ascii="Arial" w:hAnsi="Arial" w:cs="Arial"/>
              </w:rPr>
              <w:t>Докладчик: Недбай А.А.</w:t>
            </w:r>
          </w:p>
        </w:tc>
        <w:tc>
          <w:tcPr>
            <w:tcW w:w="4398" w:type="dxa"/>
          </w:tcPr>
          <w:p w:rsidR="00BC457C" w:rsidRPr="009850F8" w:rsidRDefault="00BC457C" w:rsidP="009850F8">
            <w:pPr>
              <w:rPr>
                <w:rFonts w:ascii="Arial" w:hAnsi="Arial" w:cs="Arial"/>
              </w:rPr>
            </w:pPr>
            <w:r w:rsidRPr="009850F8">
              <w:rPr>
                <w:rFonts w:ascii="Arial" w:hAnsi="Arial" w:cs="Arial"/>
              </w:rPr>
              <w:t>2.2. С учетом информации, сообщенной Беляковым С.Ю., перенести рассмотрения вопроса до получения информации от Банка России и Минфина относительно сроков прохождения законопроекта в случае внесения Ассоциацией дополнительных предложений (помимо предложения, внесенного Правительством РФ).</w:t>
            </w:r>
          </w:p>
          <w:p w:rsidR="00BC457C" w:rsidRPr="009850F8" w:rsidRDefault="00BC457C" w:rsidP="009850F8">
            <w:pPr>
              <w:rPr>
                <w:rFonts w:ascii="Arial" w:hAnsi="Arial" w:cs="Arial"/>
              </w:rPr>
            </w:pPr>
          </w:p>
          <w:p w:rsidR="00BC457C" w:rsidRPr="009850F8" w:rsidRDefault="00BC457C" w:rsidP="009850F8">
            <w:pPr>
              <w:rPr>
                <w:rFonts w:ascii="Arial" w:hAnsi="Arial" w:cs="Arial"/>
              </w:rPr>
            </w:pPr>
            <w:r w:rsidRPr="009850F8">
              <w:rPr>
                <w:rFonts w:ascii="Arial" w:hAnsi="Arial" w:cs="Arial"/>
              </w:rPr>
              <w:t>2.2. Поручить Аппарату НАПФ (Денисов А.Ю.) в срок не позднее 09.11.2022 направить в Государственную Думу письмо о поддержке Ассоциацией предложения по законопроекту, внесенного правительством РФ).</w:t>
            </w:r>
          </w:p>
          <w:p w:rsidR="00BC457C" w:rsidRPr="009850F8" w:rsidRDefault="00BC457C" w:rsidP="009850F8">
            <w:pPr>
              <w:rPr>
                <w:rFonts w:ascii="Arial" w:hAnsi="Arial" w:cs="Arial"/>
              </w:rPr>
            </w:pPr>
          </w:p>
        </w:tc>
        <w:tc>
          <w:tcPr>
            <w:tcW w:w="1945" w:type="dxa"/>
          </w:tcPr>
          <w:p w:rsidR="00BC457C" w:rsidRDefault="00BC457C" w:rsidP="00BC457C">
            <w:pPr>
              <w:spacing w:after="100" w:afterAutospacing="1"/>
              <w:jc w:val="center"/>
              <w:rPr>
                <w:rFonts w:ascii="Arial" w:hAnsi="Arial" w:cs="Arial"/>
              </w:rPr>
            </w:pPr>
            <w:r>
              <w:rPr>
                <w:rFonts w:ascii="Arial" w:hAnsi="Arial" w:cs="Arial"/>
              </w:rPr>
              <w:t>Выполнено</w:t>
            </w:r>
          </w:p>
        </w:tc>
      </w:tr>
      <w:tr w:rsidR="00BC457C" w:rsidRPr="00745391" w:rsidTr="004A0359">
        <w:trPr>
          <w:trHeight w:val="4101"/>
          <w:jc w:val="center"/>
        </w:trPr>
        <w:tc>
          <w:tcPr>
            <w:tcW w:w="661" w:type="dxa"/>
          </w:tcPr>
          <w:p w:rsidR="00BC457C" w:rsidRPr="001C10FE" w:rsidRDefault="00BC457C" w:rsidP="004A0359">
            <w:pPr>
              <w:spacing w:after="100" w:afterAutospacing="1"/>
              <w:jc w:val="center"/>
              <w:rPr>
                <w:rFonts w:ascii="Arial" w:hAnsi="Arial" w:cs="Arial"/>
              </w:rPr>
            </w:pPr>
            <w:r w:rsidRPr="001C10FE">
              <w:rPr>
                <w:rFonts w:ascii="Arial" w:hAnsi="Arial" w:cs="Arial"/>
              </w:rPr>
              <w:t>3.</w:t>
            </w:r>
          </w:p>
        </w:tc>
        <w:tc>
          <w:tcPr>
            <w:tcW w:w="3939" w:type="dxa"/>
          </w:tcPr>
          <w:p w:rsidR="00BC457C" w:rsidRDefault="00BC457C" w:rsidP="009850F8">
            <w:pPr>
              <w:rPr>
                <w:rFonts w:ascii="Arial" w:hAnsi="Arial" w:cs="Arial"/>
              </w:rPr>
            </w:pPr>
            <w:r w:rsidRPr="009850F8">
              <w:rPr>
                <w:rFonts w:ascii="Arial" w:hAnsi="Arial" w:cs="Arial"/>
              </w:rPr>
              <w:t>О письме Государственной Думы по законопроекту об уведомлении при реорганизации НПФ.</w:t>
            </w:r>
          </w:p>
          <w:p w:rsidR="00F20E63" w:rsidRPr="009850F8" w:rsidRDefault="00F20E63" w:rsidP="009850F8">
            <w:pPr>
              <w:rPr>
                <w:rFonts w:ascii="Arial" w:hAnsi="Arial" w:cs="Arial"/>
              </w:rPr>
            </w:pPr>
            <w:r w:rsidRPr="009850F8">
              <w:rPr>
                <w:rFonts w:ascii="Arial" w:hAnsi="Arial" w:cs="Arial"/>
              </w:rPr>
              <w:t>Докладчик: Недбай А.А.</w:t>
            </w:r>
          </w:p>
        </w:tc>
        <w:tc>
          <w:tcPr>
            <w:tcW w:w="4398" w:type="dxa"/>
          </w:tcPr>
          <w:p w:rsidR="001C10FE" w:rsidRPr="009850F8" w:rsidRDefault="003F547C" w:rsidP="009850F8">
            <w:pPr>
              <w:rPr>
                <w:rFonts w:ascii="Arial" w:hAnsi="Arial" w:cs="Arial"/>
              </w:rPr>
            </w:pPr>
            <w:r>
              <w:rPr>
                <w:rFonts w:ascii="Arial" w:hAnsi="Arial" w:cs="Arial"/>
              </w:rPr>
              <w:t xml:space="preserve">3.1. </w:t>
            </w:r>
            <w:r w:rsidR="001C10FE" w:rsidRPr="009850F8">
              <w:rPr>
                <w:rFonts w:ascii="Arial" w:hAnsi="Arial" w:cs="Arial"/>
              </w:rPr>
              <w:t>Поручить Аппарату (Денисов А.Ю.) направить членам Ассоциации сообщение о сокращении срока предоставления в НАПФ предложений по законопроекту до 10.11.2022.</w:t>
            </w:r>
          </w:p>
          <w:p w:rsidR="001C10FE" w:rsidRPr="009850F8" w:rsidRDefault="003F547C" w:rsidP="009850F8">
            <w:pPr>
              <w:rPr>
                <w:rFonts w:ascii="Arial" w:hAnsi="Arial" w:cs="Arial"/>
              </w:rPr>
            </w:pPr>
            <w:r>
              <w:rPr>
                <w:rFonts w:ascii="Arial" w:hAnsi="Arial" w:cs="Arial"/>
              </w:rPr>
              <w:t xml:space="preserve">3.2. </w:t>
            </w:r>
            <w:r w:rsidR="001C10FE" w:rsidRPr="009850F8">
              <w:rPr>
                <w:rFonts w:ascii="Arial" w:hAnsi="Arial" w:cs="Arial"/>
              </w:rPr>
              <w:t>Направить запрос в Юридический комитет о подготовке формулировок по предложениям Ассоциации в законопроект.</w:t>
            </w:r>
          </w:p>
          <w:p w:rsidR="003F547C" w:rsidRPr="003F547C" w:rsidRDefault="003F547C" w:rsidP="003F547C">
            <w:pPr>
              <w:rPr>
                <w:rFonts w:ascii="Arial" w:hAnsi="Arial" w:cs="Arial"/>
              </w:rPr>
            </w:pPr>
            <w:r>
              <w:rPr>
                <w:rFonts w:ascii="Arial" w:hAnsi="Arial" w:cs="Arial"/>
              </w:rPr>
              <w:t xml:space="preserve">3.3. </w:t>
            </w:r>
            <w:r w:rsidRPr="003F547C">
              <w:rPr>
                <w:rFonts w:ascii="Arial" w:hAnsi="Arial" w:cs="Arial"/>
              </w:rPr>
              <w:t>Членам Комитета представить свои замечания/предложения по проекту формулировок, предложенных Юридическим комитетом (п.3.2), в срок до 14.11.2022</w:t>
            </w:r>
          </w:p>
          <w:p w:rsidR="00BC457C" w:rsidRPr="009850F8" w:rsidRDefault="003F547C" w:rsidP="003F547C">
            <w:r>
              <w:rPr>
                <w:rFonts w:ascii="Arial" w:hAnsi="Arial" w:cs="Arial"/>
              </w:rPr>
              <w:t xml:space="preserve">3.4. </w:t>
            </w:r>
            <w:r w:rsidRPr="003F547C">
              <w:rPr>
                <w:rFonts w:ascii="Arial" w:hAnsi="Arial" w:cs="Arial"/>
              </w:rPr>
              <w:t>Рассмотреть вопрос об утверждении предложений Ассоциации по законопроекту в рамках заочного заседания Совета НАПФ, назначенного к проведению 15.11.2022.</w:t>
            </w:r>
          </w:p>
        </w:tc>
        <w:tc>
          <w:tcPr>
            <w:tcW w:w="1945" w:type="dxa"/>
          </w:tcPr>
          <w:p w:rsidR="00BC457C" w:rsidRDefault="001C10FE" w:rsidP="00BC457C">
            <w:pPr>
              <w:spacing w:after="100" w:afterAutospacing="1"/>
              <w:jc w:val="center"/>
              <w:rPr>
                <w:rFonts w:ascii="Arial" w:hAnsi="Arial" w:cs="Arial"/>
              </w:rPr>
            </w:pPr>
            <w:r>
              <w:rPr>
                <w:rFonts w:ascii="Arial" w:hAnsi="Arial" w:cs="Arial"/>
              </w:rPr>
              <w:t>Выполнено</w:t>
            </w:r>
          </w:p>
        </w:tc>
      </w:tr>
      <w:tr w:rsidR="001C10FE" w:rsidRPr="00745391" w:rsidTr="004A0359">
        <w:trPr>
          <w:trHeight w:val="4101"/>
          <w:jc w:val="center"/>
        </w:trPr>
        <w:tc>
          <w:tcPr>
            <w:tcW w:w="661" w:type="dxa"/>
          </w:tcPr>
          <w:p w:rsidR="001C10FE" w:rsidRPr="001C10FE" w:rsidRDefault="001C10FE" w:rsidP="004A0359">
            <w:pPr>
              <w:spacing w:after="100" w:afterAutospacing="1"/>
              <w:jc w:val="center"/>
              <w:rPr>
                <w:rFonts w:ascii="Arial" w:hAnsi="Arial" w:cs="Arial"/>
              </w:rPr>
            </w:pPr>
            <w:r w:rsidRPr="001C10FE">
              <w:rPr>
                <w:rFonts w:ascii="Arial" w:hAnsi="Arial" w:cs="Arial"/>
              </w:rPr>
              <w:lastRenderedPageBreak/>
              <w:t>4.</w:t>
            </w:r>
          </w:p>
        </w:tc>
        <w:tc>
          <w:tcPr>
            <w:tcW w:w="3939" w:type="dxa"/>
          </w:tcPr>
          <w:p w:rsidR="001C10FE" w:rsidRDefault="001C10FE" w:rsidP="009850F8">
            <w:pPr>
              <w:rPr>
                <w:rFonts w:ascii="Arial" w:hAnsi="Arial" w:cs="Arial"/>
              </w:rPr>
            </w:pPr>
            <w:r w:rsidRPr="009850F8">
              <w:rPr>
                <w:rFonts w:ascii="Arial" w:hAnsi="Arial" w:cs="Arial"/>
              </w:rPr>
              <w:t>О запросе Минфина РФ по законопроекту о дилерской деятельности для СК и НПФ.</w:t>
            </w:r>
          </w:p>
          <w:p w:rsidR="00F20E63" w:rsidRPr="009850F8" w:rsidRDefault="00F20E63" w:rsidP="009850F8">
            <w:pPr>
              <w:rPr>
                <w:rFonts w:ascii="Arial" w:hAnsi="Arial" w:cs="Arial"/>
              </w:rPr>
            </w:pPr>
            <w:r w:rsidRPr="009850F8">
              <w:rPr>
                <w:rFonts w:ascii="Arial" w:hAnsi="Arial" w:cs="Arial"/>
              </w:rPr>
              <w:t>Докладчик: Недбай А.А.</w:t>
            </w:r>
          </w:p>
        </w:tc>
        <w:tc>
          <w:tcPr>
            <w:tcW w:w="4398" w:type="dxa"/>
          </w:tcPr>
          <w:p w:rsidR="001C10FE" w:rsidRPr="009850F8" w:rsidRDefault="003F547C" w:rsidP="009850F8">
            <w:pPr>
              <w:rPr>
                <w:rFonts w:ascii="Arial" w:hAnsi="Arial" w:cs="Arial"/>
              </w:rPr>
            </w:pPr>
            <w:r>
              <w:rPr>
                <w:rFonts w:ascii="Arial" w:hAnsi="Arial" w:cs="Arial"/>
              </w:rPr>
              <w:t xml:space="preserve">4.1. </w:t>
            </w:r>
            <w:r w:rsidR="001C10FE" w:rsidRPr="009850F8">
              <w:rPr>
                <w:rFonts w:ascii="Arial" w:hAnsi="Arial" w:cs="Arial"/>
              </w:rPr>
              <w:t>Утвердить в качестве позиции Ассоциации следующие положения:</w:t>
            </w:r>
          </w:p>
          <w:p w:rsidR="001C10FE" w:rsidRPr="009850F8" w:rsidRDefault="003F547C" w:rsidP="003F547C">
            <w:pPr>
              <w:ind w:left="709"/>
              <w:rPr>
                <w:rFonts w:ascii="Arial" w:hAnsi="Arial" w:cs="Arial"/>
              </w:rPr>
            </w:pPr>
            <w:r>
              <w:rPr>
                <w:rFonts w:ascii="Arial" w:hAnsi="Arial" w:cs="Arial"/>
              </w:rPr>
              <w:t xml:space="preserve">- </w:t>
            </w:r>
            <w:r w:rsidR="001C10FE" w:rsidRPr="009850F8">
              <w:rPr>
                <w:rFonts w:ascii="Arial" w:hAnsi="Arial" w:cs="Arial"/>
              </w:rPr>
              <w:t>отдельное предоставление негосударственным пенсионным фондам дилерской лицензии не решает проблемы создания для негосударственных пенсионных фондов равных с другими участников финансового рынка условий развития деятельности;</w:t>
            </w:r>
          </w:p>
          <w:p w:rsidR="001C10FE" w:rsidRPr="009850F8" w:rsidRDefault="003F547C" w:rsidP="003F547C">
            <w:pPr>
              <w:ind w:left="709"/>
              <w:rPr>
                <w:rFonts w:ascii="Arial" w:hAnsi="Arial" w:cs="Arial"/>
              </w:rPr>
            </w:pPr>
            <w:r>
              <w:rPr>
                <w:rFonts w:ascii="Arial" w:hAnsi="Arial" w:cs="Arial"/>
              </w:rPr>
              <w:t xml:space="preserve">-. </w:t>
            </w:r>
            <w:r w:rsidR="001C10FE" w:rsidRPr="009850F8">
              <w:rPr>
                <w:rFonts w:ascii="Arial" w:hAnsi="Arial" w:cs="Arial"/>
              </w:rPr>
              <w:t>Ассоциация готова поддержать предложение о предоставлении НПФ прав на ведение дилерской деятельности в рамках реализации на финансовом рынке ранее высказывавшегося НАПФ предложения об отказе от лицензирования отдельных видов деятельности и переходе к лицензированию компаний - универсальных финансовых организаций, которые будут вправе осуществлять и доверительное управление, и брокерскую, и дилерскую, и страховую деятельность, и т.д.</w:t>
            </w:r>
          </w:p>
          <w:p w:rsidR="001C10FE" w:rsidRPr="009850F8" w:rsidRDefault="003F547C" w:rsidP="009850F8">
            <w:pPr>
              <w:rPr>
                <w:rFonts w:ascii="Arial" w:hAnsi="Arial" w:cs="Arial"/>
              </w:rPr>
            </w:pPr>
            <w:r>
              <w:rPr>
                <w:rFonts w:ascii="Arial" w:hAnsi="Arial" w:cs="Arial"/>
              </w:rPr>
              <w:t xml:space="preserve">4.2. </w:t>
            </w:r>
            <w:r w:rsidR="001C10FE" w:rsidRPr="009850F8">
              <w:rPr>
                <w:rFonts w:ascii="Arial" w:hAnsi="Arial" w:cs="Arial"/>
              </w:rPr>
              <w:t>Поручить Аппарату Ассоциации (Беляков С.Ю.) подготовить ответ на запрос Минфина, отражающий позицию Ассоциации, изложенную в п.4.1.</w:t>
            </w:r>
          </w:p>
        </w:tc>
        <w:tc>
          <w:tcPr>
            <w:tcW w:w="1945" w:type="dxa"/>
          </w:tcPr>
          <w:p w:rsidR="001C10FE" w:rsidRDefault="001C10FE" w:rsidP="00BC457C">
            <w:pPr>
              <w:spacing w:after="100" w:afterAutospacing="1"/>
              <w:jc w:val="center"/>
              <w:rPr>
                <w:rFonts w:ascii="Arial" w:hAnsi="Arial" w:cs="Arial"/>
              </w:rPr>
            </w:pPr>
            <w:r>
              <w:rPr>
                <w:rFonts w:ascii="Arial" w:hAnsi="Arial" w:cs="Arial"/>
              </w:rPr>
              <w:t>Выполнено</w:t>
            </w:r>
          </w:p>
        </w:tc>
      </w:tr>
      <w:tr w:rsidR="003F547C" w:rsidRPr="00745391" w:rsidTr="003F547C">
        <w:trPr>
          <w:trHeight w:val="1408"/>
          <w:jc w:val="center"/>
        </w:trPr>
        <w:tc>
          <w:tcPr>
            <w:tcW w:w="661" w:type="dxa"/>
          </w:tcPr>
          <w:p w:rsidR="003F547C" w:rsidRPr="001C10FE" w:rsidRDefault="003F547C" w:rsidP="004A0359">
            <w:pPr>
              <w:spacing w:after="100" w:afterAutospacing="1"/>
              <w:jc w:val="center"/>
              <w:rPr>
                <w:rFonts w:ascii="Arial" w:hAnsi="Arial" w:cs="Arial"/>
              </w:rPr>
            </w:pPr>
            <w:r>
              <w:rPr>
                <w:rFonts w:ascii="Arial" w:hAnsi="Arial" w:cs="Arial"/>
              </w:rPr>
              <w:t>5</w:t>
            </w:r>
          </w:p>
        </w:tc>
        <w:tc>
          <w:tcPr>
            <w:tcW w:w="3939" w:type="dxa"/>
          </w:tcPr>
          <w:p w:rsidR="003F547C" w:rsidRDefault="003F547C" w:rsidP="009850F8">
            <w:pPr>
              <w:rPr>
                <w:rFonts w:ascii="Arial" w:hAnsi="Arial" w:cs="Arial"/>
              </w:rPr>
            </w:pPr>
            <w:r>
              <w:rPr>
                <w:rFonts w:ascii="Arial" w:hAnsi="Arial" w:cs="Arial"/>
              </w:rPr>
              <w:t xml:space="preserve">Разное. </w:t>
            </w:r>
          </w:p>
          <w:p w:rsidR="003F547C" w:rsidRPr="003F547C" w:rsidRDefault="003F547C" w:rsidP="003F547C">
            <w:pPr>
              <w:rPr>
                <w:rFonts w:ascii="Arial" w:hAnsi="Arial" w:cs="Arial"/>
              </w:rPr>
            </w:pPr>
            <w:r w:rsidRPr="003F547C">
              <w:rPr>
                <w:rFonts w:ascii="Arial" w:hAnsi="Arial" w:cs="Arial"/>
              </w:rPr>
              <w:t>О предстоящем 21.11.2022 заседании Рабочей группы Государственной Думы</w:t>
            </w:r>
          </w:p>
          <w:p w:rsidR="003F547C" w:rsidRPr="003F547C" w:rsidRDefault="003F547C" w:rsidP="003F547C">
            <w:pPr>
              <w:rPr>
                <w:rFonts w:ascii="Arial" w:hAnsi="Arial" w:cs="Arial"/>
              </w:rPr>
            </w:pPr>
            <w:r w:rsidRPr="003F547C">
              <w:rPr>
                <w:rFonts w:ascii="Arial" w:hAnsi="Arial" w:cs="Arial"/>
              </w:rPr>
              <w:t>О стратегии Банка России и денежно кредитной политике до 2030 г. (раздел про пенсионные фонды)</w:t>
            </w:r>
          </w:p>
          <w:p w:rsidR="003F547C" w:rsidRPr="003F547C" w:rsidRDefault="003F547C" w:rsidP="003F547C">
            <w:pPr>
              <w:rPr>
                <w:rFonts w:ascii="Arial" w:hAnsi="Arial" w:cs="Arial"/>
              </w:rPr>
            </w:pPr>
            <w:r w:rsidRPr="003F547C">
              <w:rPr>
                <w:rFonts w:ascii="Arial" w:hAnsi="Arial" w:cs="Arial"/>
              </w:rPr>
              <w:t>О продвижении законопроекта по СПД;</w:t>
            </w:r>
          </w:p>
          <w:p w:rsidR="003F547C" w:rsidRPr="003F547C" w:rsidRDefault="003F547C" w:rsidP="003F547C">
            <w:pPr>
              <w:rPr>
                <w:rFonts w:ascii="Arial" w:hAnsi="Arial" w:cs="Arial"/>
              </w:rPr>
            </w:pPr>
            <w:r w:rsidRPr="003F547C">
              <w:rPr>
                <w:rFonts w:ascii="Arial" w:hAnsi="Arial" w:cs="Arial"/>
              </w:rPr>
              <w:t>О позиции Банка России в отношении модели вознаграждения НПФ.</w:t>
            </w:r>
          </w:p>
          <w:p w:rsidR="003F547C" w:rsidRPr="009850F8" w:rsidRDefault="001E49B6" w:rsidP="009850F8">
            <w:pPr>
              <w:rPr>
                <w:rFonts w:ascii="Arial" w:hAnsi="Arial" w:cs="Arial"/>
              </w:rPr>
            </w:pPr>
            <w:r w:rsidRPr="009850F8">
              <w:rPr>
                <w:rFonts w:ascii="Arial" w:hAnsi="Arial" w:cs="Arial"/>
              </w:rPr>
              <w:t>Докладчик: Недбай А.А.</w:t>
            </w:r>
          </w:p>
        </w:tc>
        <w:tc>
          <w:tcPr>
            <w:tcW w:w="4398" w:type="dxa"/>
          </w:tcPr>
          <w:p w:rsidR="003F547C" w:rsidRPr="003F547C" w:rsidRDefault="003F547C" w:rsidP="003F547C">
            <w:pPr>
              <w:rPr>
                <w:rFonts w:ascii="Arial" w:hAnsi="Arial" w:cs="Arial"/>
              </w:rPr>
            </w:pPr>
            <w:r>
              <w:rPr>
                <w:rFonts w:ascii="Arial" w:hAnsi="Arial" w:cs="Arial"/>
              </w:rPr>
              <w:t xml:space="preserve">5.1. </w:t>
            </w:r>
            <w:r w:rsidRPr="003F547C">
              <w:rPr>
                <w:rFonts w:ascii="Arial" w:hAnsi="Arial" w:cs="Arial"/>
              </w:rPr>
              <w:t>Принять к сведению информацию, изложенную выступающими.</w:t>
            </w:r>
          </w:p>
          <w:p w:rsidR="003F547C" w:rsidRPr="003F547C" w:rsidRDefault="003F547C" w:rsidP="003F547C">
            <w:pPr>
              <w:rPr>
                <w:rFonts w:ascii="Arial" w:hAnsi="Arial" w:cs="Arial"/>
              </w:rPr>
            </w:pPr>
            <w:r>
              <w:rPr>
                <w:rFonts w:ascii="Arial" w:hAnsi="Arial" w:cs="Arial"/>
              </w:rPr>
              <w:t xml:space="preserve">5.2. </w:t>
            </w:r>
            <w:r w:rsidRPr="003F547C">
              <w:rPr>
                <w:rFonts w:ascii="Arial" w:hAnsi="Arial" w:cs="Arial"/>
              </w:rPr>
              <w:t>Предложить членам Ассоциации, имеющими в портфеле большой процент НПО, в срок до 18.11.2022 представить в Аппарат Ассоциации в письменном виде свою аргументированную позицию относительно сохранения существующей в настоящее время системы вознаграждения в НПО либо целесообразности перехода единой системе вознаграждения, предлагаемой Банком России (с учетом ранее представлявшейся фондами в НАПФ информации по этому вопросу).</w:t>
            </w:r>
          </w:p>
          <w:p w:rsidR="003F547C" w:rsidRDefault="003F547C" w:rsidP="003F547C">
            <w:pPr>
              <w:rPr>
                <w:rFonts w:ascii="Arial" w:hAnsi="Arial" w:cs="Arial"/>
              </w:rPr>
            </w:pPr>
            <w:r>
              <w:rPr>
                <w:rFonts w:ascii="Arial" w:hAnsi="Arial" w:cs="Arial"/>
              </w:rPr>
              <w:t xml:space="preserve">5.3. </w:t>
            </w:r>
            <w:r w:rsidRPr="003F547C">
              <w:rPr>
                <w:rFonts w:ascii="Arial" w:hAnsi="Arial" w:cs="Arial"/>
              </w:rPr>
              <w:t xml:space="preserve">Рекомендовать членам Ассоциации дополнительно проработать положения </w:t>
            </w:r>
            <w:r w:rsidRPr="003F547C">
              <w:rPr>
                <w:rFonts w:ascii="Arial" w:hAnsi="Arial" w:cs="Arial"/>
              </w:rPr>
              <w:lastRenderedPageBreak/>
              <w:t>стратегии Банка России и денежно кредитной политики до 2030 г, относящиеся к пенсионным фондам, и учитывать их при подготовке плана деятельности на 2023 год.</w:t>
            </w:r>
          </w:p>
        </w:tc>
        <w:tc>
          <w:tcPr>
            <w:tcW w:w="1945" w:type="dxa"/>
          </w:tcPr>
          <w:p w:rsidR="003F547C" w:rsidRDefault="003F547C" w:rsidP="00BC457C">
            <w:pPr>
              <w:spacing w:after="100" w:afterAutospacing="1"/>
              <w:jc w:val="center"/>
              <w:rPr>
                <w:rFonts w:ascii="Arial" w:hAnsi="Arial" w:cs="Arial"/>
              </w:rPr>
            </w:pPr>
            <w:r>
              <w:rPr>
                <w:rFonts w:ascii="Arial" w:hAnsi="Arial" w:cs="Arial"/>
              </w:rPr>
              <w:lastRenderedPageBreak/>
              <w:t>Выполнено</w:t>
            </w:r>
          </w:p>
          <w:p w:rsidR="004F2A7D" w:rsidRDefault="004F2A7D" w:rsidP="00BC457C">
            <w:pPr>
              <w:spacing w:after="100" w:afterAutospacing="1"/>
              <w:jc w:val="center"/>
              <w:rPr>
                <w:rFonts w:ascii="Arial" w:hAnsi="Arial" w:cs="Arial"/>
              </w:rPr>
            </w:pPr>
          </w:p>
        </w:tc>
      </w:tr>
      <w:tr w:rsidR="00745391" w:rsidRPr="00745391" w:rsidTr="002C5FD5">
        <w:trPr>
          <w:trHeight w:val="662"/>
          <w:jc w:val="center"/>
        </w:trPr>
        <w:tc>
          <w:tcPr>
            <w:tcW w:w="10943" w:type="dxa"/>
            <w:gridSpan w:val="4"/>
          </w:tcPr>
          <w:p w:rsidR="00745391" w:rsidRPr="00745391" w:rsidRDefault="00745391" w:rsidP="005B25CD">
            <w:pPr>
              <w:spacing w:before="240"/>
              <w:jc w:val="center"/>
              <w:rPr>
                <w:rFonts w:ascii="Arial" w:hAnsi="Arial" w:cs="Arial"/>
                <w:b/>
                <w:u w:val="single"/>
              </w:rPr>
            </w:pPr>
            <w:r w:rsidRPr="00745391">
              <w:rPr>
                <w:rFonts w:ascii="Arial" w:hAnsi="Arial" w:cs="Arial"/>
                <w:b/>
                <w:u w:val="single"/>
              </w:rPr>
              <w:lastRenderedPageBreak/>
              <w:t>13.10.2022 Протокол № 13</w:t>
            </w:r>
          </w:p>
          <w:p w:rsidR="00745391" w:rsidRPr="00745391" w:rsidRDefault="00745391" w:rsidP="005B25CD">
            <w:pPr>
              <w:spacing w:after="100" w:afterAutospacing="1"/>
              <w:jc w:val="center"/>
              <w:rPr>
                <w:rFonts w:ascii="Arial" w:hAnsi="Arial" w:cs="Arial"/>
                <w:b/>
              </w:rPr>
            </w:pPr>
            <w:r w:rsidRPr="00745391">
              <w:rPr>
                <w:rFonts w:ascii="Arial" w:hAnsi="Arial" w:cs="Arial"/>
                <w:b/>
              </w:rPr>
              <w:t xml:space="preserve"> (дата и номер протокола заседания рабочего органа)</w:t>
            </w:r>
          </w:p>
        </w:tc>
      </w:tr>
      <w:tr w:rsidR="00745391" w:rsidRPr="00745391" w:rsidTr="002C5FD5">
        <w:trPr>
          <w:trHeight w:val="442"/>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t>№ п/п</w:t>
            </w:r>
          </w:p>
        </w:tc>
        <w:tc>
          <w:tcPr>
            <w:tcW w:w="3939" w:type="dxa"/>
          </w:tcPr>
          <w:p w:rsidR="00745391" w:rsidRPr="00745391" w:rsidRDefault="00745391" w:rsidP="005B25CD">
            <w:pPr>
              <w:spacing w:after="100" w:afterAutospacing="1"/>
              <w:jc w:val="center"/>
              <w:rPr>
                <w:rFonts w:ascii="Arial" w:hAnsi="Arial" w:cs="Arial"/>
              </w:rPr>
            </w:pPr>
            <w:r w:rsidRPr="00745391">
              <w:rPr>
                <w:rFonts w:ascii="Arial" w:hAnsi="Arial" w:cs="Arial"/>
              </w:rPr>
              <w:t>Вопрос повестки заседания</w:t>
            </w:r>
          </w:p>
        </w:tc>
        <w:tc>
          <w:tcPr>
            <w:tcW w:w="4398" w:type="dxa"/>
          </w:tcPr>
          <w:p w:rsidR="00745391" w:rsidRPr="00745391" w:rsidRDefault="00745391" w:rsidP="005B25CD">
            <w:pPr>
              <w:spacing w:after="100" w:afterAutospacing="1"/>
              <w:jc w:val="center"/>
              <w:rPr>
                <w:rFonts w:ascii="Arial" w:hAnsi="Arial" w:cs="Arial"/>
              </w:rPr>
            </w:pPr>
            <w:r w:rsidRPr="00745391">
              <w:rPr>
                <w:rFonts w:ascii="Arial" w:hAnsi="Arial" w:cs="Arial"/>
              </w:rPr>
              <w:t xml:space="preserve">Принятое решение </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t>Статус (выполнено/не выполнено/в работе)</w:t>
            </w:r>
          </w:p>
        </w:tc>
      </w:tr>
      <w:tr w:rsidR="00745391" w:rsidRPr="00745391" w:rsidTr="00901FA4">
        <w:trPr>
          <w:trHeight w:val="4101"/>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t>1.</w:t>
            </w:r>
          </w:p>
        </w:tc>
        <w:tc>
          <w:tcPr>
            <w:tcW w:w="3939" w:type="dxa"/>
          </w:tcPr>
          <w:p w:rsidR="00745391" w:rsidRPr="00745391" w:rsidRDefault="00745391" w:rsidP="005B25CD">
            <w:pPr>
              <w:spacing w:after="100" w:afterAutospacing="1"/>
              <w:rPr>
                <w:rFonts w:ascii="Arial" w:hAnsi="Arial" w:cs="Arial"/>
              </w:rPr>
            </w:pPr>
            <w:r w:rsidRPr="00745391">
              <w:rPr>
                <w:rFonts w:ascii="Arial" w:hAnsi="Arial" w:cs="Arial"/>
              </w:rPr>
              <w:t>1. Ключевые проблемы взаимодействия с финансовым уполномоченным. Решения финансового уполномоченного, не имеющие однозначного нормативно-правового обоснования, но формирующие негативную правоприменительную практику Обсуждение позиции, выработанной Рабочей группой по взаимодействию с финансовым уполномоченным. (Докладчик: Львов А.Л.)</w:t>
            </w:r>
          </w:p>
        </w:tc>
        <w:tc>
          <w:tcPr>
            <w:tcW w:w="4398" w:type="dxa"/>
          </w:tcPr>
          <w:p w:rsidR="00745391" w:rsidRPr="00745391" w:rsidRDefault="00745391" w:rsidP="005B25CD">
            <w:pPr>
              <w:rPr>
                <w:rFonts w:ascii="Arial" w:hAnsi="Arial" w:cs="Arial"/>
              </w:rPr>
            </w:pPr>
            <w:r w:rsidRPr="00745391">
              <w:rPr>
                <w:rFonts w:ascii="Arial" w:hAnsi="Arial" w:cs="Arial"/>
              </w:rPr>
              <w:t>1.1. Определить для обсуждения в рамках рабочей встречи с представителями финансового уполномоченного следующие вопросы:</w:t>
            </w:r>
          </w:p>
          <w:p w:rsidR="00745391" w:rsidRPr="00745391" w:rsidRDefault="00745391" w:rsidP="00A70A00">
            <w:pPr>
              <w:pStyle w:val="ab"/>
              <w:numPr>
                <w:ilvl w:val="0"/>
                <w:numId w:val="26"/>
              </w:numPr>
              <w:spacing w:after="100" w:afterAutospacing="1"/>
              <w:rPr>
                <w:rFonts w:ascii="Arial" w:hAnsi="Arial" w:cs="Arial"/>
              </w:rPr>
            </w:pPr>
            <w:r w:rsidRPr="00745391">
              <w:rPr>
                <w:rFonts w:ascii="Arial" w:hAnsi="Arial" w:cs="Arial"/>
              </w:rPr>
              <w:t>решения ФУ относящиеся не к отношениям НПФ – клиент (вкладчик/участник), а к взаимоотношениям между работником и работодателем (границы полномочий по субъектному составу участников взаимоотношений, рассматриваемых ФУ, кейс 1);</w:t>
            </w:r>
          </w:p>
          <w:p w:rsidR="00745391" w:rsidRPr="00745391" w:rsidRDefault="00745391" w:rsidP="00A70A00">
            <w:pPr>
              <w:pStyle w:val="ab"/>
              <w:numPr>
                <w:ilvl w:val="0"/>
                <w:numId w:val="26"/>
              </w:numPr>
              <w:spacing w:after="100" w:afterAutospacing="1"/>
              <w:rPr>
                <w:rFonts w:ascii="Arial" w:hAnsi="Arial" w:cs="Arial"/>
              </w:rPr>
            </w:pPr>
            <w:r w:rsidRPr="00745391">
              <w:rPr>
                <w:rFonts w:ascii="Arial" w:hAnsi="Arial" w:cs="Arial"/>
              </w:rPr>
              <w:t>решения ФУ, принимаемые в пользу клиентов НПФ, предъявляющим претензии у НПФ по основаниям мисселинга, не в «период охлаждения», а спустя значительное время после заключения договора НПО (кейс 2)</w:t>
            </w:r>
          </w:p>
          <w:p w:rsidR="00745391" w:rsidRPr="00745391" w:rsidRDefault="00745391" w:rsidP="00A70A00">
            <w:pPr>
              <w:pStyle w:val="ab"/>
              <w:numPr>
                <w:ilvl w:val="0"/>
                <w:numId w:val="26"/>
              </w:numPr>
              <w:spacing w:after="100" w:afterAutospacing="1"/>
              <w:rPr>
                <w:rFonts w:ascii="Arial" w:hAnsi="Arial" w:cs="Arial"/>
              </w:rPr>
            </w:pPr>
            <w:r w:rsidRPr="00745391">
              <w:rPr>
                <w:rFonts w:ascii="Arial" w:hAnsi="Arial" w:cs="Arial"/>
              </w:rPr>
              <w:t>решения ФУ, принятые без учета позиции регулятора (Банк России) и уполномоченного органа (Минтруд), следование которым является обязательным для НПФ (границы полномочий в отношении ОПС, кейс 3)</w:t>
            </w:r>
          </w:p>
          <w:p w:rsidR="00745391" w:rsidRPr="00745391" w:rsidRDefault="00745391" w:rsidP="005B25CD">
            <w:pPr>
              <w:spacing w:after="100" w:afterAutospacing="1"/>
              <w:rPr>
                <w:rFonts w:ascii="Arial" w:hAnsi="Arial" w:cs="Arial"/>
              </w:rPr>
            </w:pPr>
            <w:r w:rsidRPr="00745391">
              <w:rPr>
                <w:rFonts w:ascii="Arial" w:hAnsi="Arial" w:cs="Arial"/>
              </w:rPr>
              <w:t>1.2. Организовать встречу представителей РГ по взаимоотношениям ФУ с представителями финансового уполномоченного (Харламов) для обсуждения вопросов, указанных в п.1.1. Привлечь к участию к этой встрече представителей Минтруда.</w:t>
            </w:r>
          </w:p>
          <w:p w:rsidR="00745391" w:rsidRPr="00745391" w:rsidRDefault="00745391" w:rsidP="005B25CD">
            <w:pPr>
              <w:spacing w:after="100" w:afterAutospacing="1"/>
              <w:rPr>
                <w:rFonts w:ascii="Arial" w:hAnsi="Arial" w:cs="Arial"/>
              </w:rPr>
            </w:pPr>
            <w:r w:rsidRPr="00745391">
              <w:rPr>
                <w:rFonts w:ascii="Arial" w:hAnsi="Arial" w:cs="Arial"/>
              </w:rPr>
              <w:lastRenderedPageBreak/>
              <w:t>1.3. Обратиться в Юридический комитет с запросом о подготовке заключения относительно наличия у ФУ правовых оснований для толкования нормативных документов ФОИВов и действующего законодательства, а также оснований/компетенций по расширенной трактовке обстоятельств взаимоотношений НПФ и клиентов, не имеющих однозначного правового регулирования.</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lastRenderedPageBreak/>
              <w:t>В работе</w:t>
            </w:r>
          </w:p>
        </w:tc>
      </w:tr>
      <w:tr w:rsidR="00745391" w:rsidRPr="00745391" w:rsidTr="00901FA4">
        <w:trPr>
          <w:trHeight w:val="3534"/>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lastRenderedPageBreak/>
              <w:t>2.</w:t>
            </w:r>
          </w:p>
        </w:tc>
        <w:tc>
          <w:tcPr>
            <w:tcW w:w="3939" w:type="dxa"/>
          </w:tcPr>
          <w:p w:rsidR="00745391" w:rsidRPr="00745391" w:rsidRDefault="00745391" w:rsidP="005B25CD">
            <w:pPr>
              <w:spacing w:after="100" w:afterAutospacing="1"/>
              <w:rPr>
                <w:rFonts w:ascii="Arial" w:hAnsi="Arial" w:cs="Arial"/>
              </w:rPr>
            </w:pPr>
            <w:r w:rsidRPr="00745391">
              <w:rPr>
                <w:rFonts w:ascii="Arial" w:hAnsi="Arial" w:cs="Arial"/>
              </w:rPr>
              <w:t>2. Обмен информацией между НПФ и ПФР (в т.ч. освобождение НПФ от обязанности передавать в ФНС России сведения о выплачиваемых негосударственных пенсиях, если такая актуальная информация будет в ПФР, а также о порядке передачи такой информации в ФНС). Предложения Юридического комитета. (Докладчики: Стулова М.А., Пономарева Е.Г.)</w:t>
            </w:r>
          </w:p>
        </w:tc>
        <w:tc>
          <w:tcPr>
            <w:tcW w:w="4398" w:type="dxa"/>
          </w:tcPr>
          <w:p w:rsidR="00745391" w:rsidRPr="00745391" w:rsidRDefault="00745391" w:rsidP="005B25CD">
            <w:pPr>
              <w:spacing w:after="100" w:afterAutospacing="1"/>
              <w:rPr>
                <w:rFonts w:ascii="Arial" w:hAnsi="Arial" w:cs="Arial"/>
              </w:rPr>
            </w:pPr>
            <w:r w:rsidRPr="00745391">
              <w:rPr>
                <w:rFonts w:ascii="Arial" w:hAnsi="Arial" w:cs="Arial"/>
              </w:rPr>
              <w:t>2.1. Утвердить представленные в материалы заседания законопроект и проект указания, подготовленные Юридическим комитетом совместно с Бухгалтерским комитетом.</w:t>
            </w:r>
          </w:p>
          <w:p w:rsidR="00745391" w:rsidRPr="00745391" w:rsidRDefault="00745391" w:rsidP="005B25CD">
            <w:pPr>
              <w:spacing w:after="100" w:afterAutospacing="1"/>
              <w:rPr>
                <w:rFonts w:ascii="Arial" w:hAnsi="Arial" w:cs="Arial"/>
              </w:rPr>
            </w:pPr>
            <w:r w:rsidRPr="00745391">
              <w:rPr>
                <w:rFonts w:ascii="Arial" w:hAnsi="Arial" w:cs="Arial"/>
              </w:rPr>
              <w:t>2.2. Решение о передаче упомянутых в п.2.1 проектов в Минтруда отложить до получения результата о достижении договоренности между заинтересованными ФОИВами в отношении социального казначейства.</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t>В работе</w:t>
            </w:r>
          </w:p>
        </w:tc>
      </w:tr>
      <w:tr w:rsidR="00745391" w:rsidRPr="00745391" w:rsidTr="002C5FD5">
        <w:trPr>
          <w:trHeight w:val="3092"/>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t>3.</w:t>
            </w:r>
          </w:p>
        </w:tc>
        <w:tc>
          <w:tcPr>
            <w:tcW w:w="3939" w:type="dxa"/>
          </w:tcPr>
          <w:p w:rsidR="00745391" w:rsidRPr="00745391" w:rsidRDefault="00745391" w:rsidP="005B25CD">
            <w:pPr>
              <w:spacing w:after="100" w:afterAutospacing="1"/>
              <w:rPr>
                <w:rFonts w:ascii="Arial" w:hAnsi="Arial" w:cs="Arial"/>
              </w:rPr>
            </w:pPr>
            <w:r w:rsidRPr="00745391">
              <w:rPr>
                <w:rFonts w:ascii="Arial" w:hAnsi="Arial" w:cs="Arial"/>
              </w:rPr>
              <w:t>3. О письме АО «НПФ-ГАЗФОНД» о дополнительных вопросах по развитию деятельности НПФ. (Докладчики: Мудраков В.И., Пономарева Е.Г.)</w:t>
            </w:r>
          </w:p>
        </w:tc>
        <w:tc>
          <w:tcPr>
            <w:tcW w:w="4398" w:type="dxa"/>
          </w:tcPr>
          <w:p w:rsidR="00745391" w:rsidRPr="00745391" w:rsidRDefault="00745391" w:rsidP="005B25CD">
            <w:pPr>
              <w:spacing w:after="100" w:afterAutospacing="1"/>
              <w:rPr>
                <w:rFonts w:ascii="Arial" w:hAnsi="Arial" w:cs="Arial"/>
              </w:rPr>
            </w:pPr>
            <w:r w:rsidRPr="00745391">
              <w:rPr>
                <w:rFonts w:ascii="Arial" w:hAnsi="Arial" w:cs="Arial"/>
              </w:rPr>
              <w:t>3.1. Сформировать из членов Комитета (инициативно, под руководством Морозовой Г.В.) группу для детальной проработки предложений АО «НПФ-ГАЗФОНД» и заключения Правительства РФ к первому чтению перед консультациями по вопросу с Банком России. Срок: 21.10.22 г.</w:t>
            </w:r>
          </w:p>
          <w:p w:rsidR="00745391" w:rsidRPr="00745391" w:rsidRDefault="00745391" w:rsidP="005B25CD">
            <w:pPr>
              <w:spacing w:after="100" w:afterAutospacing="1"/>
              <w:rPr>
                <w:rFonts w:ascii="Arial" w:hAnsi="Arial" w:cs="Arial"/>
              </w:rPr>
            </w:pPr>
            <w:r w:rsidRPr="00745391">
              <w:rPr>
                <w:rFonts w:ascii="Arial" w:hAnsi="Arial" w:cs="Arial"/>
              </w:rPr>
              <w:t>3.2. Морозовой Г.В., Недбаю А.А. уточнить позицию Банка России по предложениям НПФ «Газфонд». Срок: 21.10.22 г.</w:t>
            </w:r>
          </w:p>
          <w:p w:rsidR="00745391" w:rsidRPr="00745391" w:rsidRDefault="00745391" w:rsidP="005B25CD">
            <w:pPr>
              <w:spacing w:after="100" w:afterAutospacing="1"/>
              <w:rPr>
                <w:rFonts w:ascii="Arial" w:hAnsi="Arial" w:cs="Arial"/>
              </w:rPr>
            </w:pPr>
            <w:r w:rsidRPr="00745391">
              <w:rPr>
                <w:rFonts w:ascii="Arial" w:hAnsi="Arial" w:cs="Arial"/>
              </w:rPr>
              <w:t>3.3. По итогам исполнения п.п. 3.1. и 3.2. поручить Юридическому комитету подготовить поправки к законопроекту для второго чтения. Срок: 27.10.22 г.</w:t>
            </w:r>
          </w:p>
          <w:p w:rsidR="00745391" w:rsidRPr="00745391" w:rsidRDefault="00745391" w:rsidP="005B25CD">
            <w:pPr>
              <w:spacing w:after="100" w:afterAutospacing="1"/>
              <w:rPr>
                <w:rFonts w:ascii="Arial" w:hAnsi="Arial" w:cs="Arial"/>
              </w:rPr>
            </w:pPr>
            <w:r w:rsidRPr="00745391">
              <w:rPr>
                <w:rFonts w:ascii="Arial" w:hAnsi="Arial" w:cs="Arial"/>
              </w:rPr>
              <w:t>3.4. Материалы по п. 3.3 направить на Совет НАПФ для утверждения официальной позиции Ассоциации. Срок: 28.10.22 г.</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t>В работе</w:t>
            </w:r>
          </w:p>
        </w:tc>
      </w:tr>
      <w:tr w:rsidR="00745391" w:rsidRPr="00745391" w:rsidTr="002C5FD5">
        <w:trPr>
          <w:trHeight w:val="1399"/>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lastRenderedPageBreak/>
              <w:t>4.</w:t>
            </w:r>
          </w:p>
        </w:tc>
        <w:tc>
          <w:tcPr>
            <w:tcW w:w="3939" w:type="dxa"/>
          </w:tcPr>
          <w:p w:rsidR="00745391" w:rsidRPr="00745391" w:rsidRDefault="00745391" w:rsidP="005B25CD">
            <w:pPr>
              <w:spacing w:after="100" w:afterAutospacing="1"/>
              <w:rPr>
                <w:rFonts w:ascii="Arial" w:hAnsi="Arial" w:cs="Arial"/>
              </w:rPr>
            </w:pPr>
            <w:r w:rsidRPr="00745391">
              <w:rPr>
                <w:rFonts w:ascii="Arial" w:hAnsi="Arial" w:cs="Arial"/>
              </w:rPr>
              <w:t>4. Статус плана реализации инициатив отрасли 2022 г. (Докладчик: Недбай А.А.)</w:t>
            </w:r>
          </w:p>
        </w:tc>
        <w:tc>
          <w:tcPr>
            <w:tcW w:w="4398" w:type="dxa"/>
          </w:tcPr>
          <w:p w:rsidR="00745391" w:rsidRPr="00745391" w:rsidRDefault="00745391" w:rsidP="005B25CD">
            <w:pPr>
              <w:spacing w:after="100" w:afterAutospacing="1"/>
              <w:rPr>
                <w:rFonts w:ascii="Arial" w:hAnsi="Arial" w:cs="Arial"/>
              </w:rPr>
            </w:pPr>
            <w:r w:rsidRPr="00745391">
              <w:rPr>
                <w:rFonts w:ascii="Arial" w:hAnsi="Arial" w:cs="Arial"/>
              </w:rPr>
              <w:t>4.1. Принять к сведению информацию Белякова С.Ю. и Недбая А.А. по исполнению мероприятий, указанных в Плане реализации стратегических инициатив НАПФ.</w:t>
            </w:r>
          </w:p>
          <w:p w:rsidR="00745391" w:rsidRPr="00745391" w:rsidRDefault="00745391" w:rsidP="005B25CD">
            <w:pPr>
              <w:spacing w:after="100" w:afterAutospacing="1"/>
              <w:rPr>
                <w:rFonts w:ascii="Arial" w:hAnsi="Arial" w:cs="Arial"/>
              </w:rPr>
            </w:pPr>
            <w:r w:rsidRPr="00745391">
              <w:rPr>
                <w:rFonts w:ascii="Arial" w:hAnsi="Arial" w:cs="Arial"/>
              </w:rPr>
              <w:t>4.2. Скорректировать План реализации стратегических инициатив НАПФ с учетом его исполнения, и утвердить его в редакции, приведенной в Приложении 1.</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t>Выполнено</w:t>
            </w:r>
          </w:p>
        </w:tc>
      </w:tr>
      <w:tr w:rsidR="00745391" w:rsidRPr="00745391" w:rsidTr="002C5FD5">
        <w:trPr>
          <w:trHeight w:val="662"/>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t>5.</w:t>
            </w:r>
          </w:p>
        </w:tc>
        <w:tc>
          <w:tcPr>
            <w:tcW w:w="3939" w:type="dxa"/>
          </w:tcPr>
          <w:p w:rsidR="00745391" w:rsidRPr="00745391" w:rsidRDefault="00745391" w:rsidP="005B25CD">
            <w:pPr>
              <w:spacing w:after="100" w:afterAutospacing="1"/>
              <w:rPr>
                <w:rFonts w:ascii="Arial" w:hAnsi="Arial" w:cs="Arial"/>
              </w:rPr>
            </w:pPr>
            <w:r w:rsidRPr="00745391">
              <w:rPr>
                <w:rFonts w:ascii="Arial" w:hAnsi="Arial" w:cs="Arial"/>
              </w:rPr>
              <w:t>5. Разное. О предложениях Комитета по бухгалтерскому учету и налогообложению НПФ по письму в Банк России в отношении применения МСФО-17 компаниями, в группу которых входит НПФ</w:t>
            </w:r>
          </w:p>
        </w:tc>
        <w:tc>
          <w:tcPr>
            <w:tcW w:w="4398" w:type="dxa"/>
          </w:tcPr>
          <w:p w:rsidR="00745391" w:rsidRPr="00745391" w:rsidRDefault="00745391" w:rsidP="005B25CD">
            <w:pPr>
              <w:spacing w:after="100" w:afterAutospacing="1"/>
              <w:rPr>
                <w:rFonts w:ascii="Arial" w:hAnsi="Arial" w:cs="Arial"/>
              </w:rPr>
            </w:pPr>
            <w:r w:rsidRPr="00745391">
              <w:rPr>
                <w:rFonts w:ascii="Arial" w:hAnsi="Arial" w:cs="Arial"/>
              </w:rPr>
              <w:t>5.1. Принять к сведению информацию докладчика. Направление письма в ЦБ либо Минфин по вопросам, обозначенным в предложениях Комитета по бухгалтерскому учету, отложить.</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t>Выполнено</w:t>
            </w:r>
          </w:p>
        </w:tc>
      </w:tr>
      <w:tr w:rsidR="00745391" w:rsidRPr="00AF0472" w:rsidTr="002C5FD5">
        <w:trPr>
          <w:trHeight w:val="761"/>
          <w:jc w:val="center"/>
        </w:trPr>
        <w:tc>
          <w:tcPr>
            <w:tcW w:w="10943" w:type="dxa"/>
            <w:gridSpan w:val="4"/>
          </w:tcPr>
          <w:p w:rsidR="00745391" w:rsidRPr="00AF0472" w:rsidRDefault="00745391" w:rsidP="005B25CD">
            <w:pPr>
              <w:spacing w:before="240"/>
              <w:jc w:val="center"/>
              <w:rPr>
                <w:rFonts w:ascii="Arial" w:hAnsi="Arial" w:cs="Arial"/>
                <w:b/>
                <w:u w:val="single"/>
              </w:rPr>
            </w:pPr>
            <w:r w:rsidRPr="00AF0472">
              <w:rPr>
                <w:rFonts w:ascii="Arial" w:hAnsi="Arial" w:cs="Arial"/>
                <w:b/>
                <w:u w:val="single"/>
              </w:rPr>
              <w:t>22.09.2022 Протокол № 12</w:t>
            </w:r>
          </w:p>
          <w:p w:rsidR="00745391" w:rsidRPr="00AF0472" w:rsidRDefault="00745391" w:rsidP="005B25CD">
            <w:pPr>
              <w:spacing w:after="100" w:afterAutospacing="1"/>
              <w:jc w:val="center"/>
              <w:rPr>
                <w:rFonts w:ascii="Arial" w:hAnsi="Arial" w:cs="Arial"/>
                <w:b/>
              </w:rPr>
            </w:pPr>
            <w:r w:rsidRPr="00AF0472">
              <w:rPr>
                <w:rFonts w:ascii="Arial" w:hAnsi="Arial" w:cs="Arial"/>
                <w:b/>
              </w:rPr>
              <w:t xml:space="preserve"> (дата и номер протокола заседания рабочего органа)</w:t>
            </w:r>
          </w:p>
        </w:tc>
      </w:tr>
      <w:tr w:rsidR="00745391" w:rsidRPr="00745391" w:rsidTr="002C5FD5">
        <w:trPr>
          <w:trHeight w:val="139"/>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t>№ п/п</w:t>
            </w:r>
          </w:p>
        </w:tc>
        <w:tc>
          <w:tcPr>
            <w:tcW w:w="3939" w:type="dxa"/>
          </w:tcPr>
          <w:p w:rsidR="00745391" w:rsidRPr="00745391" w:rsidRDefault="00745391" w:rsidP="005B25CD">
            <w:pPr>
              <w:spacing w:after="100" w:afterAutospacing="1"/>
              <w:jc w:val="center"/>
              <w:rPr>
                <w:rFonts w:ascii="Arial" w:hAnsi="Arial" w:cs="Arial"/>
              </w:rPr>
            </w:pPr>
            <w:r w:rsidRPr="00745391">
              <w:rPr>
                <w:rFonts w:ascii="Arial" w:hAnsi="Arial" w:cs="Arial"/>
              </w:rPr>
              <w:t>Вопрос повестки заседания</w:t>
            </w:r>
          </w:p>
        </w:tc>
        <w:tc>
          <w:tcPr>
            <w:tcW w:w="4398" w:type="dxa"/>
          </w:tcPr>
          <w:p w:rsidR="00745391" w:rsidRPr="00745391" w:rsidRDefault="00745391" w:rsidP="005B25CD">
            <w:pPr>
              <w:spacing w:after="100" w:afterAutospacing="1"/>
              <w:jc w:val="center"/>
              <w:rPr>
                <w:rFonts w:ascii="Arial" w:hAnsi="Arial" w:cs="Arial"/>
              </w:rPr>
            </w:pPr>
            <w:r w:rsidRPr="00745391">
              <w:rPr>
                <w:rFonts w:ascii="Arial" w:hAnsi="Arial" w:cs="Arial"/>
              </w:rPr>
              <w:t xml:space="preserve">Принятое решение </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t>Статус (выполнено/не выполнено/в работе)</w:t>
            </w:r>
          </w:p>
        </w:tc>
      </w:tr>
      <w:tr w:rsidR="00745391" w:rsidRPr="00745391" w:rsidTr="002C5FD5">
        <w:trPr>
          <w:trHeight w:val="139"/>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t>1.</w:t>
            </w:r>
          </w:p>
        </w:tc>
        <w:tc>
          <w:tcPr>
            <w:tcW w:w="3939" w:type="dxa"/>
          </w:tcPr>
          <w:p w:rsidR="00745391" w:rsidRPr="00745391" w:rsidRDefault="00745391" w:rsidP="005B25CD">
            <w:pPr>
              <w:spacing w:after="100" w:afterAutospacing="1"/>
              <w:rPr>
                <w:rFonts w:ascii="Arial" w:hAnsi="Arial" w:cs="Arial"/>
              </w:rPr>
            </w:pPr>
            <w:r w:rsidRPr="00745391">
              <w:rPr>
                <w:rFonts w:ascii="Arial" w:hAnsi="Arial" w:cs="Arial"/>
              </w:rPr>
              <w:t>О проекте позиции СРО НАПФ по законопроекту о повышении порога ЕДВ с 5% на 20%. (Докладчик: Недбай А.А.)</w:t>
            </w:r>
          </w:p>
        </w:tc>
        <w:tc>
          <w:tcPr>
            <w:tcW w:w="4398" w:type="dxa"/>
          </w:tcPr>
          <w:p w:rsidR="00745391" w:rsidRPr="00745391" w:rsidRDefault="00745391" w:rsidP="005B25CD">
            <w:pPr>
              <w:spacing w:after="100" w:afterAutospacing="1"/>
              <w:rPr>
                <w:rFonts w:ascii="Arial" w:hAnsi="Arial" w:cs="Arial"/>
              </w:rPr>
            </w:pPr>
            <w:r w:rsidRPr="00745391">
              <w:rPr>
                <w:rFonts w:ascii="Arial" w:hAnsi="Arial" w:cs="Arial"/>
              </w:rPr>
              <w:t>1.1. Принять к сведению информацию, изложенную докладчиком.</w:t>
            </w:r>
          </w:p>
          <w:p w:rsidR="00745391" w:rsidRPr="00745391" w:rsidRDefault="00745391" w:rsidP="005B25CD">
            <w:pPr>
              <w:spacing w:after="100" w:afterAutospacing="1"/>
              <w:rPr>
                <w:rFonts w:ascii="Arial" w:hAnsi="Arial" w:cs="Arial"/>
              </w:rPr>
            </w:pPr>
            <w:r w:rsidRPr="00745391">
              <w:rPr>
                <w:rFonts w:ascii="Arial" w:hAnsi="Arial" w:cs="Arial"/>
              </w:rPr>
              <w:t>1.2. Отразить информацию докладчика в Плане реализации стратегических инициатив НАПФ и утвердить проект письма в редакции, приведенной в Приложении №1</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t>Выполнено</w:t>
            </w:r>
          </w:p>
        </w:tc>
      </w:tr>
      <w:tr w:rsidR="00745391" w:rsidRPr="00745391" w:rsidTr="002C5FD5">
        <w:trPr>
          <w:trHeight w:val="139"/>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t>2.</w:t>
            </w:r>
          </w:p>
        </w:tc>
        <w:tc>
          <w:tcPr>
            <w:tcW w:w="3939" w:type="dxa"/>
          </w:tcPr>
          <w:p w:rsidR="00745391" w:rsidRPr="00745391" w:rsidRDefault="00745391" w:rsidP="005B25CD">
            <w:pPr>
              <w:spacing w:after="100" w:afterAutospacing="1"/>
              <w:rPr>
                <w:rFonts w:ascii="Arial" w:hAnsi="Arial" w:cs="Arial"/>
              </w:rPr>
            </w:pPr>
            <w:r w:rsidRPr="00745391">
              <w:rPr>
                <w:rFonts w:ascii="Arial" w:hAnsi="Arial" w:cs="Arial"/>
              </w:rPr>
              <w:t>О предложениях Банка России по оптимизации бизнес-процесса по изменению порядка государственной регистрации изменений, вносимых в учредительные документы кредитных организаций и негосударственных пенсионных фондов. (Докладчик: Мазур А.С.)</w:t>
            </w:r>
          </w:p>
        </w:tc>
        <w:tc>
          <w:tcPr>
            <w:tcW w:w="4398" w:type="dxa"/>
          </w:tcPr>
          <w:p w:rsidR="00745391" w:rsidRPr="00745391" w:rsidRDefault="00745391" w:rsidP="005B25CD">
            <w:pPr>
              <w:spacing w:after="100" w:afterAutospacing="1"/>
              <w:rPr>
                <w:rFonts w:ascii="Arial" w:hAnsi="Arial" w:cs="Arial"/>
              </w:rPr>
            </w:pPr>
            <w:r w:rsidRPr="00745391">
              <w:rPr>
                <w:rFonts w:ascii="Arial" w:hAnsi="Arial" w:cs="Arial"/>
              </w:rPr>
              <w:t>2.1. Поддержать предложения Банка России.</w:t>
            </w:r>
          </w:p>
          <w:p w:rsidR="00745391" w:rsidRPr="00745391" w:rsidRDefault="00745391" w:rsidP="005B25CD">
            <w:pPr>
              <w:rPr>
                <w:rFonts w:ascii="Arial" w:hAnsi="Arial" w:cs="Arial"/>
              </w:rPr>
            </w:pPr>
            <w:r w:rsidRPr="00745391">
              <w:rPr>
                <w:rFonts w:ascii="Arial" w:hAnsi="Arial" w:cs="Arial"/>
              </w:rPr>
              <w:t>2.2. Предложить Юридическому комитету подготовить проект письма, в котором необходимо отразить:</w:t>
            </w:r>
          </w:p>
          <w:p w:rsidR="00745391" w:rsidRPr="00745391" w:rsidRDefault="00745391" w:rsidP="00A70A00">
            <w:pPr>
              <w:pStyle w:val="ab"/>
              <w:numPr>
                <w:ilvl w:val="0"/>
                <w:numId w:val="22"/>
              </w:numPr>
              <w:spacing w:after="100" w:afterAutospacing="1"/>
              <w:rPr>
                <w:rFonts w:ascii="Arial" w:hAnsi="Arial" w:cs="Arial"/>
              </w:rPr>
            </w:pPr>
            <w:r w:rsidRPr="00745391">
              <w:rPr>
                <w:rFonts w:ascii="Arial" w:hAnsi="Arial" w:cs="Arial"/>
              </w:rPr>
              <w:t>поддержку предложений со стороны НАПФ;</w:t>
            </w:r>
          </w:p>
          <w:p w:rsidR="00745391" w:rsidRPr="00745391" w:rsidRDefault="00745391" w:rsidP="00A70A00">
            <w:pPr>
              <w:pStyle w:val="ab"/>
              <w:numPr>
                <w:ilvl w:val="0"/>
                <w:numId w:val="22"/>
              </w:numPr>
              <w:spacing w:after="100" w:afterAutospacing="1"/>
              <w:rPr>
                <w:rFonts w:ascii="Arial" w:hAnsi="Arial" w:cs="Arial"/>
              </w:rPr>
            </w:pPr>
            <w:r w:rsidRPr="00745391">
              <w:rPr>
                <w:rFonts w:ascii="Arial" w:hAnsi="Arial" w:cs="Arial"/>
              </w:rPr>
              <w:t>готовность и целесообразность участия НАПФ в работе над нормативноправовым документом, который будет приниматься в развитие предложений;</w:t>
            </w:r>
          </w:p>
          <w:p w:rsidR="00745391" w:rsidRPr="00745391" w:rsidRDefault="00745391" w:rsidP="00A70A00">
            <w:pPr>
              <w:pStyle w:val="ab"/>
              <w:numPr>
                <w:ilvl w:val="0"/>
                <w:numId w:val="22"/>
              </w:numPr>
              <w:spacing w:after="100" w:afterAutospacing="1"/>
              <w:rPr>
                <w:rFonts w:ascii="Arial" w:hAnsi="Arial" w:cs="Arial"/>
              </w:rPr>
            </w:pPr>
            <w:r w:rsidRPr="00745391">
              <w:rPr>
                <w:rFonts w:ascii="Arial" w:hAnsi="Arial" w:cs="Arial"/>
              </w:rPr>
              <w:t xml:space="preserve">необходимость закрепления в нормативном документе, который будет приниматься в </w:t>
            </w:r>
            <w:r w:rsidRPr="00745391">
              <w:rPr>
                <w:rFonts w:ascii="Arial" w:hAnsi="Arial" w:cs="Arial"/>
              </w:rPr>
              <w:lastRenderedPageBreak/>
              <w:t>развитие предложений, следующих условий:</w:t>
            </w:r>
          </w:p>
          <w:p w:rsidR="00745391" w:rsidRPr="00745391" w:rsidRDefault="00745391" w:rsidP="00A70A00">
            <w:pPr>
              <w:pStyle w:val="ab"/>
              <w:numPr>
                <w:ilvl w:val="0"/>
                <w:numId w:val="19"/>
              </w:numPr>
              <w:spacing w:after="100" w:afterAutospacing="1"/>
              <w:rPr>
                <w:rFonts w:ascii="Arial" w:hAnsi="Arial" w:cs="Arial"/>
              </w:rPr>
            </w:pPr>
            <w:r w:rsidRPr="00745391">
              <w:rPr>
                <w:rFonts w:ascii="Arial" w:hAnsi="Arial" w:cs="Arial"/>
              </w:rPr>
              <w:t>исключение в нормативном документе формулировок, допускающих двойственное толкование;</w:t>
            </w:r>
          </w:p>
          <w:p w:rsidR="00745391" w:rsidRPr="00745391" w:rsidRDefault="00745391" w:rsidP="00A70A00">
            <w:pPr>
              <w:pStyle w:val="ab"/>
              <w:numPr>
                <w:ilvl w:val="0"/>
                <w:numId w:val="19"/>
              </w:numPr>
              <w:spacing w:after="100" w:afterAutospacing="1"/>
              <w:rPr>
                <w:rFonts w:ascii="Arial" w:hAnsi="Arial" w:cs="Arial"/>
              </w:rPr>
            </w:pPr>
            <w:r w:rsidRPr="00745391">
              <w:rPr>
                <w:rFonts w:ascii="Arial" w:hAnsi="Arial" w:cs="Arial"/>
              </w:rPr>
              <w:t>исключение возможности применения к фондам мер воздействия, не основанных на законодательстве;</w:t>
            </w:r>
          </w:p>
          <w:p w:rsidR="00745391" w:rsidRPr="00745391" w:rsidRDefault="00745391" w:rsidP="00A70A00">
            <w:pPr>
              <w:pStyle w:val="ab"/>
              <w:numPr>
                <w:ilvl w:val="0"/>
                <w:numId w:val="19"/>
              </w:numPr>
              <w:spacing w:after="100" w:afterAutospacing="1"/>
              <w:rPr>
                <w:rFonts w:ascii="Arial" w:hAnsi="Arial" w:cs="Arial"/>
              </w:rPr>
            </w:pPr>
            <w:r w:rsidRPr="00745391">
              <w:rPr>
                <w:rFonts w:ascii="Arial" w:hAnsi="Arial" w:cs="Arial"/>
              </w:rPr>
              <w:t>фиксация условия об отсутствии взыскания в виде штрафа при направлении Банком России предписания об изменении положений Устава, зарегистрированных ИФНС;</w:t>
            </w:r>
          </w:p>
          <w:p w:rsidR="00745391" w:rsidRPr="00745391" w:rsidRDefault="00745391" w:rsidP="00A70A00">
            <w:pPr>
              <w:pStyle w:val="ab"/>
              <w:numPr>
                <w:ilvl w:val="0"/>
                <w:numId w:val="19"/>
              </w:numPr>
              <w:ind w:left="1066" w:hanging="357"/>
              <w:rPr>
                <w:rFonts w:ascii="Arial" w:hAnsi="Arial" w:cs="Arial"/>
              </w:rPr>
            </w:pPr>
            <w:r w:rsidRPr="00745391">
              <w:rPr>
                <w:rFonts w:ascii="Arial" w:hAnsi="Arial" w:cs="Arial"/>
              </w:rPr>
              <w:t>закрепление условия об установлении срока исправления Устава по предписанию, соответствующего корпоративным процедурам.</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lastRenderedPageBreak/>
              <w:t>Выполнено</w:t>
            </w:r>
          </w:p>
        </w:tc>
      </w:tr>
      <w:tr w:rsidR="00745391" w:rsidRPr="00745391" w:rsidTr="002C5FD5">
        <w:trPr>
          <w:trHeight w:val="2761"/>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lastRenderedPageBreak/>
              <w:t>3.</w:t>
            </w:r>
          </w:p>
        </w:tc>
        <w:tc>
          <w:tcPr>
            <w:tcW w:w="3939" w:type="dxa"/>
          </w:tcPr>
          <w:p w:rsidR="00745391" w:rsidRPr="00745391" w:rsidRDefault="00745391" w:rsidP="005B25CD">
            <w:pPr>
              <w:spacing w:after="100" w:afterAutospacing="1"/>
              <w:rPr>
                <w:rFonts w:ascii="Arial" w:hAnsi="Arial" w:cs="Arial"/>
              </w:rPr>
            </w:pPr>
            <w:r w:rsidRPr="00745391">
              <w:rPr>
                <w:rFonts w:ascii="Arial" w:hAnsi="Arial" w:cs="Arial"/>
              </w:rPr>
              <w:t>Проблемные кейсы по взаимодействию с финансовым уполномоченным и вопросы для рабочей встречи с Банком России. (Докладчик: Львов А.Л., Беляков С.Ю.)</w:t>
            </w:r>
          </w:p>
        </w:tc>
        <w:tc>
          <w:tcPr>
            <w:tcW w:w="4398" w:type="dxa"/>
          </w:tcPr>
          <w:p w:rsidR="00745391" w:rsidRPr="00745391" w:rsidRDefault="00745391" w:rsidP="005B25CD">
            <w:pPr>
              <w:rPr>
                <w:rFonts w:ascii="Arial" w:hAnsi="Arial" w:cs="Arial"/>
              </w:rPr>
            </w:pPr>
            <w:r w:rsidRPr="00745391">
              <w:rPr>
                <w:rFonts w:ascii="Arial" w:hAnsi="Arial" w:cs="Arial"/>
              </w:rPr>
              <w:t>3.1. В целях решения ключевых проблем взаимодействия с финансовым уполномоченным и в отношении принятия им решений:</w:t>
            </w:r>
          </w:p>
          <w:p w:rsidR="00745391" w:rsidRPr="00745391" w:rsidRDefault="00745391" w:rsidP="00A70A00">
            <w:pPr>
              <w:pStyle w:val="ab"/>
              <w:numPr>
                <w:ilvl w:val="0"/>
                <w:numId w:val="20"/>
              </w:numPr>
              <w:spacing w:after="100" w:afterAutospacing="1"/>
              <w:rPr>
                <w:rFonts w:ascii="Arial" w:hAnsi="Arial" w:cs="Arial"/>
              </w:rPr>
            </w:pPr>
            <w:r w:rsidRPr="00745391">
              <w:rPr>
                <w:rFonts w:ascii="Arial" w:hAnsi="Arial" w:cs="Arial"/>
              </w:rPr>
              <w:t>РГ по взаимодействию с ФУ (Львов А.Л.) в срок до 30.09.2022 сформировать и направить в НАПФ пул решений финансового уполномоченного, не имеющих однозначного нормативно-правового обоснования, но формирующих негативную правоприменительную практику;</w:t>
            </w:r>
          </w:p>
          <w:p w:rsidR="00745391" w:rsidRPr="00745391" w:rsidRDefault="00745391" w:rsidP="00A70A00">
            <w:pPr>
              <w:pStyle w:val="ab"/>
              <w:numPr>
                <w:ilvl w:val="0"/>
                <w:numId w:val="20"/>
              </w:numPr>
              <w:spacing w:after="100" w:afterAutospacing="1"/>
              <w:rPr>
                <w:rFonts w:ascii="Arial" w:hAnsi="Arial" w:cs="Arial"/>
              </w:rPr>
            </w:pPr>
            <w:r w:rsidRPr="00745391">
              <w:rPr>
                <w:rFonts w:ascii="Arial" w:hAnsi="Arial" w:cs="Arial"/>
              </w:rPr>
              <w:t>аппарату НАПФ (Денисов А.Ю.) в срок не позднее 03.10.2022 осуществить рассылку материалов, полученных от РГ по взаимодействию с ФУ;</w:t>
            </w:r>
          </w:p>
          <w:p w:rsidR="00745391" w:rsidRPr="00745391" w:rsidRDefault="00745391" w:rsidP="00A70A00">
            <w:pPr>
              <w:pStyle w:val="ab"/>
              <w:numPr>
                <w:ilvl w:val="0"/>
                <w:numId w:val="20"/>
              </w:numPr>
              <w:ind w:left="714" w:hanging="357"/>
              <w:rPr>
                <w:rFonts w:ascii="Arial" w:hAnsi="Arial" w:cs="Arial"/>
              </w:rPr>
            </w:pPr>
            <w:r w:rsidRPr="00745391">
              <w:rPr>
                <w:rFonts w:ascii="Arial" w:hAnsi="Arial" w:cs="Arial"/>
              </w:rPr>
              <w:t>провести обсуждение материалов РГ по взаимодействии с ФУ на заседании Комитета 06.10.2022.</w:t>
            </w:r>
          </w:p>
        </w:tc>
        <w:tc>
          <w:tcPr>
            <w:tcW w:w="1945" w:type="dxa"/>
          </w:tcPr>
          <w:p w:rsidR="00745391" w:rsidRPr="00745391" w:rsidRDefault="00745391" w:rsidP="00901FA4">
            <w:pPr>
              <w:spacing w:after="100" w:afterAutospacing="1"/>
              <w:jc w:val="center"/>
              <w:rPr>
                <w:rFonts w:ascii="Arial" w:hAnsi="Arial" w:cs="Arial"/>
              </w:rPr>
            </w:pPr>
            <w:r w:rsidRPr="00745391">
              <w:rPr>
                <w:rFonts w:ascii="Arial" w:hAnsi="Arial" w:cs="Arial"/>
              </w:rPr>
              <w:t>Выполнено. Обсуждение материалов РГ по взаимодействию с ФУ перенесено на 13.10.2022</w:t>
            </w:r>
          </w:p>
        </w:tc>
      </w:tr>
      <w:tr w:rsidR="00745391" w:rsidRPr="00745391" w:rsidTr="002C5FD5">
        <w:trPr>
          <w:trHeight w:val="3755"/>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lastRenderedPageBreak/>
              <w:t>4.</w:t>
            </w:r>
          </w:p>
        </w:tc>
        <w:tc>
          <w:tcPr>
            <w:tcW w:w="3939" w:type="dxa"/>
          </w:tcPr>
          <w:p w:rsidR="00745391" w:rsidRPr="00745391" w:rsidRDefault="00745391" w:rsidP="005B25CD">
            <w:pPr>
              <w:spacing w:after="100" w:afterAutospacing="1"/>
              <w:rPr>
                <w:rFonts w:ascii="Arial" w:hAnsi="Arial" w:cs="Arial"/>
              </w:rPr>
            </w:pPr>
            <w:r w:rsidRPr="00745391">
              <w:rPr>
                <w:rFonts w:ascii="Arial" w:hAnsi="Arial" w:cs="Arial"/>
              </w:rPr>
              <w:t>О Концепции по обмену информацией между НПФ и ПФР (итоги встречи в Минтруде России). (Докладчик: Денисов А.Ю.)</w:t>
            </w:r>
          </w:p>
        </w:tc>
        <w:tc>
          <w:tcPr>
            <w:tcW w:w="4398" w:type="dxa"/>
          </w:tcPr>
          <w:p w:rsidR="00745391" w:rsidRPr="00745391" w:rsidRDefault="00745391" w:rsidP="005B25CD">
            <w:pPr>
              <w:spacing w:after="100" w:afterAutospacing="1"/>
              <w:rPr>
                <w:rFonts w:ascii="Arial" w:hAnsi="Arial" w:cs="Arial"/>
              </w:rPr>
            </w:pPr>
            <w:r w:rsidRPr="00745391">
              <w:rPr>
                <w:rFonts w:ascii="Arial" w:hAnsi="Arial" w:cs="Arial"/>
              </w:rPr>
              <w:t>4.1. Принять к сведению информацию о встрече в Минтруда России.</w:t>
            </w:r>
          </w:p>
          <w:p w:rsidR="00745391" w:rsidRPr="00745391" w:rsidRDefault="00745391" w:rsidP="005B25CD">
            <w:pPr>
              <w:spacing w:after="100" w:afterAutospacing="1"/>
              <w:rPr>
                <w:rFonts w:ascii="Arial" w:hAnsi="Arial" w:cs="Arial"/>
              </w:rPr>
            </w:pPr>
            <w:r w:rsidRPr="00745391">
              <w:rPr>
                <w:rFonts w:ascii="Arial" w:hAnsi="Arial" w:cs="Arial"/>
              </w:rPr>
              <w:t>4.2. Направить запрос в Юридический комитет о подготовке в срок до 30.09.2022 предложений по дополнению разработанного Минтрудом России проекта федерального закона (о закреплении механизма передачи НПФ сведений ПФР о назначаемых НПФ гражданам негосударственных пенсиях) положениями об освобождении НПФ от обязанности передавать в ФНС России сведения о выплачиваемых негосударственных пенсиях, если такая актуальная информация будет в ПФР, а также о порядке передачи такой информации в ФНС России.</w:t>
            </w:r>
          </w:p>
          <w:p w:rsidR="00745391" w:rsidRPr="00745391" w:rsidRDefault="00745391" w:rsidP="005B25CD">
            <w:pPr>
              <w:spacing w:after="100" w:afterAutospacing="1"/>
              <w:rPr>
                <w:rFonts w:ascii="Arial" w:hAnsi="Arial" w:cs="Arial"/>
              </w:rPr>
            </w:pPr>
            <w:r w:rsidRPr="00745391">
              <w:rPr>
                <w:rFonts w:ascii="Arial" w:hAnsi="Arial" w:cs="Arial"/>
              </w:rPr>
              <w:t>4.3. Провести обсуждение предложений, подготовленных Юридическим комитетом, на заседании Комитета 06.10.2022.</w:t>
            </w:r>
          </w:p>
          <w:p w:rsidR="00745391" w:rsidRPr="00745391" w:rsidRDefault="00745391" w:rsidP="005B25CD">
            <w:pPr>
              <w:spacing w:after="100" w:afterAutospacing="1"/>
              <w:rPr>
                <w:rFonts w:ascii="Arial" w:hAnsi="Arial" w:cs="Arial"/>
              </w:rPr>
            </w:pPr>
            <w:r w:rsidRPr="00745391">
              <w:rPr>
                <w:rFonts w:ascii="Arial" w:hAnsi="Arial" w:cs="Arial"/>
              </w:rPr>
              <w:t>4.4. Признать целесообразным выступить с инициативой о расширении за счет профильных специалистов состава представителей НАПФ в совместной рабочей группе ФОИВ и НАПФ по рассматриваемому вопросу.</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t>Выполнено. Срок исполнения переносен на 13.10.2022</w:t>
            </w:r>
          </w:p>
        </w:tc>
      </w:tr>
      <w:tr w:rsidR="00745391" w:rsidRPr="00745391" w:rsidTr="002C5FD5">
        <w:trPr>
          <w:trHeight w:val="920"/>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t>5.</w:t>
            </w:r>
          </w:p>
        </w:tc>
        <w:tc>
          <w:tcPr>
            <w:tcW w:w="3939" w:type="dxa"/>
          </w:tcPr>
          <w:p w:rsidR="00745391" w:rsidRPr="00745391" w:rsidRDefault="00745391" w:rsidP="005B25CD">
            <w:pPr>
              <w:spacing w:after="100" w:afterAutospacing="1"/>
              <w:rPr>
                <w:rFonts w:ascii="Arial" w:hAnsi="Arial" w:cs="Arial"/>
              </w:rPr>
            </w:pPr>
            <w:r w:rsidRPr="00745391">
              <w:rPr>
                <w:rFonts w:ascii="Arial" w:hAnsi="Arial" w:cs="Arial"/>
              </w:rPr>
              <w:t>О проекте письма от СРО НАПФ с позицией по ДСЖ и расширение лицензии для СК и НПФ по дилерской деятельности. (Докладчик: Недбай А.А.)</w:t>
            </w:r>
          </w:p>
        </w:tc>
        <w:tc>
          <w:tcPr>
            <w:tcW w:w="4398" w:type="dxa"/>
          </w:tcPr>
          <w:p w:rsidR="00745391" w:rsidRPr="00745391" w:rsidRDefault="00745391" w:rsidP="005B25CD">
            <w:pPr>
              <w:spacing w:after="100" w:afterAutospacing="1"/>
              <w:rPr>
                <w:rFonts w:ascii="Arial" w:hAnsi="Arial" w:cs="Arial"/>
              </w:rPr>
            </w:pPr>
            <w:r w:rsidRPr="00745391">
              <w:rPr>
                <w:rFonts w:ascii="Arial" w:hAnsi="Arial" w:cs="Arial"/>
              </w:rPr>
              <w:t>Перенести обсуждение вопроса на Комитет 06.10.2022</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t>Выполнено. Срок исполнения переносен на 13.10.2022</w:t>
            </w:r>
          </w:p>
        </w:tc>
      </w:tr>
      <w:tr w:rsidR="00745391" w:rsidRPr="00745391" w:rsidTr="002C5FD5">
        <w:trPr>
          <w:trHeight w:val="2724"/>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t>6.</w:t>
            </w:r>
          </w:p>
        </w:tc>
        <w:tc>
          <w:tcPr>
            <w:tcW w:w="3939" w:type="dxa"/>
          </w:tcPr>
          <w:p w:rsidR="00745391" w:rsidRPr="00745391" w:rsidRDefault="00745391" w:rsidP="005B25CD">
            <w:pPr>
              <w:spacing w:after="100" w:afterAutospacing="1"/>
              <w:rPr>
                <w:rFonts w:ascii="Arial" w:hAnsi="Arial" w:cs="Arial"/>
              </w:rPr>
            </w:pPr>
            <w:r w:rsidRPr="00745391">
              <w:rPr>
                <w:rFonts w:ascii="Arial" w:hAnsi="Arial" w:cs="Arial"/>
              </w:rPr>
              <w:t>О предложении Бухгалтерского комитета об отсрочке принятия Положения ЦБ о расчете величины обязательств по ОПС/НПО до 01.01.2025 (аналог 781-П для страховщиков, так как связано с МСФО, актуарным заключением, ПАО). (Докладчик: Большакова И.В.)</w:t>
            </w:r>
          </w:p>
        </w:tc>
        <w:tc>
          <w:tcPr>
            <w:tcW w:w="4398" w:type="dxa"/>
          </w:tcPr>
          <w:p w:rsidR="00745391" w:rsidRPr="00745391" w:rsidRDefault="00745391" w:rsidP="005B25CD">
            <w:pPr>
              <w:spacing w:after="100" w:afterAutospacing="1"/>
              <w:rPr>
                <w:rFonts w:ascii="Arial" w:hAnsi="Arial" w:cs="Arial"/>
              </w:rPr>
            </w:pPr>
            <w:r w:rsidRPr="00745391">
              <w:rPr>
                <w:rFonts w:ascii="Arial" w:hAnsi="Arial" w:cs="Arial"/>
              </w:rPr>
              <w:t>6.1. Согласиться с позицией Бухгалтерского комитета о необходимости направлении письма об отсрочке принятия Положения ЦБ о расчете величины обязательств по ОПС/НПО до 01.01.2025.</w:t>
            </w:r>
          </w:p>
          <w:p w:rsidR="00745391" w:rsidRPr="00745391" w:rsidRDefault="00745391" w:rsidP="005B25CD">
            <w:pPr>
              <w:spacing w:after="100" w:afterAutospacing="1"/>
              <w:rPr>
                <w:rFonts w:ascii="Arial" w:hAnsi="Arial" w:cs="Arial"/>
              </w:rPr>
            </w:pPr>
            <w:r w:rsidRPr="00745391">
              <w:rPr>
                <w:rFonts w:ascii="Arial" w:hAnsi="Arial" w:cs="Arial"/>
              </w:rPr>
              <w:t xml:space="preserve">6.2. Признать целесообразным проведение рабочей встречи руководителей Бухгалтерского и Актуарного комитетов с участием Председателя Совета с целью организации совместной работы рабочих органов по подготовке аргументации для обсуждения вопроса с Банком России. Итоги работы </w:t>
            </w:r>
            <w:r w:rsidRPr="00745391">
              <w:rPr>
                <w:rFonts w:ascii="Arial" w:hAnsi="Arial" w:cs="Arial"/>
              </w:rPr>
              <w:lastRenderedPageBreak/>
              <w:t>Бухгалтерского и Актуарного комитетов рассмотреть на заседании Комитета через месяц. Формирование итогового варианта письма, упомянутого в п.6.1, и его отправку осуществить по результатам повторного рассмотрения на Комитете по стратегии пенсионного рынка.</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lastRenderedPageBreak/>
              <w:t>В работе</w:t>
            </w:r>
          </w:p>
        </w:tc>
      </w:tr>
      <w:tr w:rsidR="00745391" w:rsidRPr="00745391" w:rsidTr="002C5FD5">
        <w:trPr>
          <w:trHeight w:val="442"/>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lastRenderedPageBreak/>
              <w:t>7.</w:t>
            </w:r>
          </w:p>
        </w:tc>
        <w:tc>
          <w:tcPr>
            <w:tcW w:w="3939" w:type="dxa"/>
          </w:tcPr>
          <w:p w:rsidR="00745391" w:rsidRPr="00745391" w:rsidRDefault="00745391" w:rsidP="005B25CD">
            <w:pPr>
              <w:spacing w:after="100" w:afterAutospacing="1"/>
              <w:rPr>
                <w:rFonts w:ascii="Arial" w:hAnsi="Arial" w:cs="Arial"/>
              </w:rPr>
            </w:pPr>
            <w:r w:rsidRPr="00745391">
              <w:rPr>
                <w:rFonts w:ascii="Arial" w:hAnsi="Arial" w:cs="Arial"/>
              </w:rPr>
              <w:t>О проекте письма по Цифровому профилю. (Докладчик: Ключник Д.М.)</w:t>
            </w:r>
          </w:p>
        </w:tc>
        <w:tc>
          <w:tcPr>
            <w:tcW w:w="4398" w:type="dxa"/>
          </w:tcPr>
          <w:p w:rsidR="00745391" w:rsidRPr="00745391" w:rsidRDefault="00745391" w:rsidP="005B25CD">
            <w:pPr>
              <w:spacing w:after="100" w:afterAutospacing="1"/>
              <w:rPr>
                <w:rFonts w:ascii="Arial" w:hAnsi="Arial" w:cs="Arial"/>
              </w:rPr>
            </w:pPr>
            <w:r w:rsidRPr="00745391">
              <w:rPr>
                <w:rFonts w:ascii="Arial" w:hAnsi="Arial" w:cs="Arial"/>
              </w:rPr>
              <w:t>7.1. Поддержать предложение о направлении письма в редакции, приведенной в Приложении №2</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t>Выполнено</w:t>
            </w:r>
          </w:p>
        </w:tc>
      </w:tr>
      <w:tr w:rsidR="00745391" w:rsidRPr="00745391" w:rsidTr="002C5FD5">
        <w:trPr>
          <w:trHeight w:val="1582"/>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t>8.</w:t>
            </w:r>
          </w:p>
        </w:tc>
        <w:tc>
          <w:tcPr>
            <w:tcW w:w="3939" w:type="dxa"/>
          </w:tcPr>
          <w:p w:rsidR="00745391" w:rsidRPr="00745391" w:rsidRDefault="00745391" w:rsidP="005B25CD">
            <w:pPr>
              <w:spacing w:after="100" w:afterAutospacing="1"/>
              <w:rPr>
                <w:rFonts w:ascii="Arial" w:hAnsi="Arial" w:cs="Arial"/>
              </w:rPr>
            </w:pPr>
            <w:r w:rsidRPr="00745391">
              <w:rPr>
                <w:rFonts w:ascii="Arial" w:hAnsi="Arial" w:cs="Arial"/>
              </w:rPr>
              <w:t>О предложениях к Докладу по развитию финансового рынка (дополнить инициативами по ПОД/ФТ и изменений НК РФ в части пересмотра перечня финансовых организаций, установленных статьей 142.1 и пересмотр перечня видов договоров, предусматривающих оказание финансовых услуг). (Докладчик: Денисов А.Ю.)</w:t>
            </w:r>
          </w:p>
        </w:tc>
        <w:tc>
          <w:tcPr>
            <w:tcW w:w="4398" w:type="dxa"/>
          </w:tcPr>
          <w:p w:rsidR="00745391" w:rsidRPr="00745391" w:rsidRDefault="00745391" w:rsidP="005B25CD">
            <w:pPr>
              <w:spacing w:after="100" w:afterAutospacing="1"/>
              <w:rPr>
                <w:rFonts w:ascii="Arial" w:hAnsi="Arial" w:cs="Arial"/>
              </w:rPr>
            </w:pPr>
            <w:r w:rsidRPr="00745391">
              <w:rPr>
                <w:rFonts w:ascii="Arial" w:hAnsi="Arial" w:cs="Arial"/>
              </w:rPr>
              <w:t>8.1. Признать целесообразным направление отдельного письма в Минфин по вопросам, обозначенным в письме АО «НПФ «Транснефть» в части Налогового законодательства.</w:t>
            </w:r>
          </w:p>
          <w:p w:rsidR="00745391" w:rsidRPr="00745391" w:rsidRDefault="00745391" w:rsidP="005B25CD">
            <w:pPr>
              <w:spacing w:after="100" w:afterAutospacing="1"/>
              <w:rPr>
                <w:rFonts w:ascii="Arial" w:hAnsi="Arial" w:cs="Arial"/>
              </w:rPr>
            </w:pPr>
            <w:r w:rsidRPr="00745391">
              <w:rPr>
                <w:rFonts w:ascii="Arial" w:hAnsi="Arial" w:cs="Arial"/>
              </w:rPr>
              <w:t>8.2. Рекомендовать Комитету по НПО и ОПС (Волков И.А.) подготовить проект письма по п. 8.1</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t>В работе</w:t>
            </w:r>
          </w:p>
        </w:tc>
      </w:tr>
      <w:tr w:rsidR="00745391" w:rsidRPr="00745391" w:rsidTr="00901FA4">
        <w:trPr>
          <w:trHeight w:val="3534"/>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t>9.</w:t>
            </w:r>
          </w:p>
        </w:tc>
        <w:tc>
          <w:tcPr>
            <w:tcW w:w="3939" w:type="dxa"/>
          </w:tcPr>
          <w:p w:rsidR="00745391" w:rsidRPr="00745391" w:rsidRDefault="00745391" w:rsidP="005B25CD">
            <w:pPr>
              <w:spacing w:after="100" w:afterAutospacing="1"/>
              <w:rPr>
                <w:rFonts w:ascii="Arial" w:hAnsi="Arial" w:cs="Arial"/>
              </w:rPr>
            </w:pPr>
            <w:r w:rsidRPr="00745391">
              <w:rPr>
                <w:rFonts w:ascii="Arial" w:hAnsi="Arial" w:cs="Arial"/>
              </w:rPr>
              <w:t>О разработке комплектов оценочных средств по квалификациям для негосударственных пенсионных фондов (Докладчик: Пономарева Е.Г.)</w:t>
            </w:r>
          </w:p>
        </w:tc>
        <w:tc>
          <w:tcPr>
            <w:tcW w:w="4398" w:type="dxa"/>
          </w:tcPr>
          <w:p w:rsidR="00745391" w:rsidRPr="00745391" w:rsidRDefault="00745391" w:rsidP="005B25CD">
            <w:pPr>
              <w:rPr>
                <w:rFonts w:ascii="Arial" w:hAnsi="Arial" w:cs="Arial"/>
              </w:rPr>
            </w:pPr>
            <w:r w:rsidRPr="00745391">
              <w:rPr>
                <w:rFonts w:ascii="Arial" w:hAnsi="Arial" w:cs="Arial"/>
              </w:rPr>
              <w:t>9.1. Рекомендовать руководителям:</w:t>
            </w:r>
          </w:p>
          <w:p w:rsidR="00745391" w:rsidRPr="00745391" w:rsidRDefault="00745391" w:rsidP="00A70A00">
            <w:pPr>
              <w:pStyle w:val="ab"/>
              <w:numPr>
                <w:ilvl w:val="0"/>
                <w:numId w:val="21"/>
              </w:numPr>
              <w:spacing w:after="100" w:afterAutospacing="1"/>
              <w:rPr>
                <w:rFonts w:ascii="Arial" w:hAnsi="Arial" w:cs="Arial"/>
              </w:rPr>
            </w:pPr>
            <w:r w:rsidRPr="00745391">
              <w:rPr>
                <w:rFonts w:ascii="Arial" w:hAnsi="Arial" w:cs="Arial"/>
              </w:rPr>
              <w:t>Комитета по рискам</w:t>
            </w:r>
          </w:p>
          <w:p w:rsidR="00745391" w:rsidRPr="00745391" w:rsidRDefault="00745391" w:rsidP="00A70A00">
            <w:pPr>
              <w:pStyle w:val="ab"/>
              <w:numPr>
                <w:ilvl w:val="0"/>
                <w:numId w:val="21"/>
              </w:numPr>
              <w:spacing w:after="100" w:afterAutospacing="1"/>
              <w:rPr>
                <w:rFonts w:ascii="Arial" w:hAnsi="Arial" w:cs="Arial"/>
              </w:rPr>
            </w:pPr>
            <w:r w:rsidRPr="00745391">
              <w:rPr>
                <w:rFonts w:ascii="Arial" w:hAnsi="Arial" w:cs="Arial"/>
              </w:rPr>
              <w:t>Инвестиционного комитета</w:t>
            </w:r>
          </w:p>
          <w:p w:rsidR="00745391" w:rsidRPr="00745391" w:rsidRDefault="00745391" w:rsidP="00A70A00">
            <w:pPr>
              <w:pStyle w:val="ab"/>
              <w:numPr>
                <w:ilvl w:val="0"/>
                <w:numId w:val="21"/>
              </w:numPr>
              <w:spacing w:after="100" w:afterAutospacing="1"/>
              <w:rPr>
                <w:rFonts w:ascii="Arial" w:hAnsi="Arial" w:cs="Arial"/>
              </w:rPr>
            </w:pPr>
            <w:r w:rsidRPr="00745391">
              <w:rPr>
                <w:rFonts w:ascii="Arial" w:hAnsi="Arial" w:cs="Arial"/>
              </w:rPr>
              <w:t>Комитета по бухгалтерскому учету и налогообложению деятельности НПФ</w:t>
            </w:r>
          </w:p>
          <w:p w:rsidR="00745391" w:rsidRPr="00745391" w:rsidRDefault="00745391" w:rsidP="00A70A00">
            <w:pPr>
              <w:pStyle w:val="ab"/>
              <w:numPr>
                <w:ilvl w:val="0"/>
                <w:numId w:val="21"/>
              </w:numPr>
              <w:spacing w:after="100" w:afterAutospacing="1"/>
              <w:rPr>
                <w:rFonts w:ascii="Arial" w:hAnsi="Arial" w:cs="Arial"/>
              </w:rPr>
            </w:pPr>
            <w:r w:rsidRPr="00745391">
              <w:rPr>
                <w:rFonts w:ascii="Arial" w:hAnsi="Arial" w:cs="Arial"/>
              </w:rPr>
              <w:t>Рабочей группа по внутреннему контролю</w:t>
            </w:r>
          </w:p>
          <w:p w:rsidR="00745391" w:rsidRPr="00745391" w:rsidRDefault="00745391" w:rsidP="00A70A00">
            <w:pPr>
              <w:pStyle w:val="ab"/>
              <w:numPr>
                <w:ilvl w:val="0"/>
                <w:numId w:val="21"/>
              </w:numPr>
              <w:spacing w:after="100" w:afterAutospacing="1"/>
              <w:rPr>
                <w:rFonts w:ascii="Arial" w:hAnsi="Arial" w:cs="Arial"/>
              </w:rPr>
            </w:pPr>
            <w:r w:rsidRPr="00745391">
              <w:rPr>
                <w:rFonts w:ascii="Arial" w:hAnsi="Arial" w:cs="Arial"/>
              </w:rPr>
              <w:t>Рабочей группа по информационной безопасности</w:t>
            </w:r>
          </w:p>
          <w:p w:rsidR="00745391" w:rsidRPr="00745391" w:rsidRDefault="00745391" w:rsidP="00A70A00">
            <w:pPr>
              <w:pStyle w:val="ab"/>
              <w:numPr>
                <w:ilvl w:val="0"/>
                <w:numId w:val="21"/>
              </w:numPr>
              <w:ind w:left="714" w:hanging="357"/>
              <w:rPr>
                <w:rFonts w:ascii="Arial" w:hAnsi="Arial" w:cs="Arial"/>
              </w:rPr>
            </w:pPr>
            <w:r w:rsidRPr="00745391">
              <w:rPr>
                <w:rFonts w:ascii="Arial" w:hAnsi="Arial" w:cs="Arial"/>
              </w:rPr>
              <w:t>Актуарного комитета</w:t>
            </w:r>
          </w:p>
          <w:p w:rsidR="00745391" w:rsidRPr="00745391" w:rsidRDefault="00745391" w:rsidP="005B25CD">
            <w:pPr>
              <w:spacing w:after="100" w:afterAutospacing="1"/>
              <w:rPr>
                <w:rFonts w:ascii="Arial" w:hAnsi="Arial" w:cs="Arial"/>
              </w:rPr>
            </w:pPr>
            <w:r w:rsidRPr="00745391">
              <w:rPr>
                <w:rFonts w:ascii="Arial" w:hAnsi="Arial" w:cs="Arial"/>
              </w:rPr>
              <w:t xml:space="preserve">в срок до 27.09.2022 направить специально выделенных представителей возглавляемых ими рабочих органов для участия в деятельности РГ по разработке профстандартов отрасли с целью разработки КОС по квалификациям «специалист по учету обязательств негосударственного пенсионного фонда»; «специалист по обеспечению операционно-учетной деятельности негосударственного пенсионного фонда» и «Руководитель </w:t>
            </w:r>
            <w:r w:rsidRPr="00745391">
              <w:rPr>
                <w:rFonts w:ascii="Arial" w:hAnsi="Arial" w:cs="Arial"/>
              </w:rPr>
              <w:lastRenderedPageBreak/>
              <w:t xml:space="preserve">негосударственного пенсионного фонда» </w:t>
            </w:r>
          </w:p>
          <w:p w:rsidR="00745391" w:rsidRPr="00745391" w:rsidRDefault="00745391" w:rsidP="005B25CD">
            <w:pPr>
              <w:spacing w:after="100" w:afterAutospacing="1"/>
              <w:rPr>
                <w:rFonts w:ascii="Arial" w:hAnsi="Arial" w:cs="Arial"/>
              </w:rPr>
            </w:pPr>
            <w:r w:rsidRPr="00745391">
              <w:rPr>
                <w:rFonts w:ascii="Arial" w:hAnsi="Arial" w:cs="Arial"/>
              </w:rPr>
              <w:t>9.2. Рекомендовать Юридическому комитету в срок 01.12.2022 рассмотреть вопрос о возможности исключения на законодательном уровне из перечня обязательных требований условия о наличии квалификационных аттестатов у всех категорий работников негосударственных пенсионных фондов.</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lastRenderedPageBreak/>
              <w:t>В работе</w:t>
            </w:r>
          </w:p>
        </w:tc>
      </w:tr>
      <w:tr w:rsidR="00745391" w:rsidRPr="00745391" w:rsidTr="002C5FD5">
        <w:trPr>
          <w:trHeight w:val="920"/>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lastRenderedPageBreak/>
              <w:t>10.</w:t>
            </w:r>
          </w:p>
        </w:tc>
        <w:tc>
          <w:tcPr>
            <w:tcW w:w="3939" w:type="dxa"/>
          </w:tcPr>
          <w:p w:rsidR="00745391" w:rsidRPr="00745391" w:rsidRDefault="00745391" w:rsidP="005B25CD">
            <w:pPr>
              <w:spacing w:after="100" w:afterAutospacing="1"/>
              <w:rPr>
                <w:rFonts w:ascii="Arial" w:hAnsi="Arial" w:cs="Arial"/>
              </w:rPr>
            </w:pPr>
            <w:r w:rsidRPr="00745391">
              <w:rPr>
                <w:rFonts w:ascii="Arial" w:hAnsi="Arial" w:cs="Arial"/>
              </w:rPr>
              <w:t>О статусах по внесенным в ГД ЗП (агентская деятельность, СГП НПО, налоговые льготы для предприятий 55/60 и по родственникам). (Докладчик: Недбай А.А.)</w:t>
            </w:r>
          </w:p>
        </w:tc>
        <w:tc>
          <w:tcPr>
            <w:tcW w:w="4398" w:type="dxa"/>
          </w:tcPr>
          <w:p w:rsidR="00745391" w:rsidRPr="00745391" w:rsidRDefault="00745391" w:rsidP="005B25CD">
            <w:pPr>
              <w:spacing w:after="100" w:afterAutospacing="1"/>
              <w:rPr>
                <w:rFonts w:ascii="Arial" w:hAnsi="Arial" w:cs="Arial"/>
              </w:rPr>
            </w:pPr>
            <w:r w:rsidRPr="00745391">
              <w:rPr>
                <w:rFonts w:ascii="Arial" w:hAnsi="Arial" w:cs="Arial"/>
              </w:rPr>
              <w:t>Протокол не содержит решений по вопросу</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t>Не применимо</w:t>
            </w:r>
          </w:p>
        </w:tc>
      </w:tr>
      <w:tr w:rsidR="00745391" w:rsidRPr="00745391" w:rsidTr="002C5FD5">
        <w:trPr>
          <w:trHeight w:val="220"/>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t>11.</w:t>
            </w:r>
          </w:p>
        </w:tc>
        <w:tc>
          <w:tcPr>
            <w:tcW w:w="3939" w:type="dxa"/>
          </w:tcPr>
          <w:p w:rsidR="00745391" w:rsidRPr="00745391" w:rsidRDefault="00745391" w:rsidP="005B25CD">
            <w:pPr>
              <w:spacing w:after="100" w:afterAutospacing="1"/>
              <w:rPr>
                <w:rFonts w:ascii="Arial" w:hAnsi="Arial" w:cs="Arial"/>
              </w:rPr>
            </w:pPr>
            <w:r w:rsidRPr="00745391">
              <w:rPr>
                <w:rFonts w:ascii="Arial" w:hAnsi="Arial" w:cs="Arial"/>
              </w:rPr>
              <w:t>Разное</w:t>
            </w:r>
          </w:p>
        </w:tc>
        <w:tc>
          <w:tcPr>
            <w:tcW w:w="4398" w:type="dxa"/>
          </w:tcPr>
          <w:p w:rsidR="00745391" w:rsidRPr="00745391" w:rsidRDefault="00745391" w:rsidP="005B25CD">
            <w:pPr>
              <w:spacing w:after="100" w:afterAutospacing="1"/>
              <w:rPr>
                <w:rFonts w:ascii="Arial" w:hAnsi="Arial" w:cs="Arial"/>
              </w:rPr>
            </w:pPr>
            <w:r w:rsidRPr="00745391">
              <w:rPr>
                <w:rFonts w:ascii="Arial" w:hAnsi="Arial" w:cs="Arial"/>
              </w:rPr>
              <w:t>Протокол не содержит решений по вопросу</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t>Не применимо</w:t>
            </w:r>
          </w:p>
        </w:tc>
      </w:tr>
      <w:tr w:rsidR="00745391" w:rsidRPr="00AF0472" w:rsidTr="002C5FD5">
        <w:trPr>
          <w:trHeight w:val="662"/>
          <w:jc w:val="center"/>
        </w:trPr>
        <w:tc>
          <w:tcPr>
            <w:tcW w:w="10943" w:type="dxa"/>
            <w:gridSpan w:val="4"/>
          </w:tcPr>
          <w:p w:rsidR="00745391" w:rsidRPr="00AF0472" w:rsidRDefault="00745391" w:rsidP="005B25CD">
            <w:pPr>
              <w:spacing w:before="240"/>
              <w:jc w:val="center"/>
              <w:rPr>
                <w:rFonts w:ascii="Arial" w:hAnsi="Arial" w:cs="Arial"/>
                <w:b/>
                <w:u w:val="single"/>
              </w:rPr>
            </w:pPr>
            <w:r w:rsidRPr="00AF0472">
              <w:rPr>
                <w:rFonts w:ascii="Arial" w:hAnsi="Arial" w:cs="Arial"/>
                <w:b/>
                <w:u w:val="single"/>
              </w:rPr>
              <w:t>30.08.2022 Протокол № 11</w:t>
            </w:r>
          </w:p>
          <w:p w:rsidR="00745391" w:rsidRPr="00AF0472" w:rsidRDefault="00745391" w:rsidP="005B25CD">
            <w:pPr>
              <w:spacing w:after="100" w:afterAutospacing="1"/>
              <w:jc w:val="center"/>
              <w:rPr>
                <w:rFonts w:ascii="Arial" w:hAnsi="Arial" w:cs="Arial"/>
                <w:b/>
              </w:rPr>
            </w:pPr>
            <w:r w:rsidRPr="00AF0472">
              <w:rPr>
                <w:rFonts w:ascii="Arial" w:hAnsi="Arial" w:cs="Arial"/>
                <w:b/>
              </w:rPr>
              <w:t xml:space="preserve"> (дата и номер протокола заседания рабочего  органа)</w:t>
            </w:r>
          </w:p>
        </w:tc>
      </w:tr>
      <w:tr w:rsidR="00745391" w:rsidRPr="00745391" w:rsidTr="002C5FD5">
        <w:trPr>
          <w:trHeight w:val="442"/>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t>№ п/п</w:t>
            </w:r>
          </w:p>
        </w:tc>
        <w:tc>
          <w:tcPr>
            <w:tcW w:w="3939" w:type="dxa"/>
          </w:tcPr>
          <w:p w:rsidR="00745391" w:rsidRPr="00745391" w:rsidRDefault="00745391" w:rsidP="005B25CD">
            <w:pPr>
              <w:spacing w:after="100" w:afterAutospacing="1"/>
              <w:jc w:val="center"/>
              <w:rPr>
                <w:rFonts w:ascii="Arial" w:hAnsi="Arial" w:cs="Arial"/>
              </w:rPr>
            </w:pPr>
            <w:r w:rsidRPr="00745391">
              <w:rPr>
                <w:rFonts w:ascii="Arial" w:hAnsi="Arial" w:cs="Arial"/>
              </w:rPr>
              <w:t>Вопрос повестки заседания</w:t>
            </w:r>
          </w:p>
        </w:tc>
        <w:tc>
          <w:tcPr>
            <w:tcW w:w="4398" w:type="dxa"/>
          </w:tcPr>
          <w:p w:rsidR="00745391" w:rsidRPr="00745391" w:rsidRDefault="00745391" w:rsidP="005B25CD">
            <w:pPr>
              <w:spacing w:after="100" w:afterAutospacing="1"/>
              <w:jc w:val="center"/>
              <w:rPr>
                <w:rFonts w:ascii="Arial" w:hAnsi="Arial" w:cs="Arial"/>
              </w:rPr>
            </w:pPr>
            <w:r w:rsidRPr="00745391">
              <w:rPr>
                <w:rFonts w:ascii="Arial" w:hAnsi="Arial" w:cs="Arial"/>
              </w:rPr>
              <w:t xml:space="preserve">Принятое решение </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t>Статус (выполнено/не выполнено/в работе)</w:t>
            </w:r>
          </w:p>
        </w:tc>
      </w:tr>
      <w:tr w:rsidR="00745391" w:rsidRPr="00745391" w:rsidTr="002C5FD5">
        <w:trPr>
          <w:trHeight w:val="1399"/>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t>1.</w:t>
            </w:r>
          </w:p>
        </w:tc>
        <w:tc>
          <w:tcPr>
            <w:tcW w:w="3939" w:type="dxa"/>
          </w:tcPr>
          <w:p w:rsidR="00745391" w:rsidRPr="00745391" w:rsidRDefault="00745391" w:rsidP="005B25CD">
            <w:pPr>
              <w:spacing w:after="100" w:afterAutospacing="1"/>
              <w:rPr>
                <w:rFonts w:ascii="Arial" w:hAnsi="Arial" w:cs="Arial"/>
              </w:rPr>
            </w:pPr>
            <w:r w:rsidRPr="00745391">
              <w:rPr>
                <w:rFonts w:ascii="Arial" w:hAnsi="Arial" w:cs="Arial"/>
              </w:rPr>
              <w:t>О предложениях НАПФ по Докладу Банка России «Финансовый рынок: новые задачи в современных условиях». (Докладчик: Недбай А.А.)</w:t>
            </w:r>
          </w:p>
        </w:tc>
        <w:tc>
          <w:tcPr>
            <w:tcW w:w="4398" w:type="dxa"/>
          </w:tcPr>
          <w:p w:rsidR="00745391" w:rsidRPr="00745391" w:rsidRDefault="00745391" w:rsidP="005B25CD">
            <w:pPr>
              <w:rPr>
                <w:rFonts w:ascii="Arial" w:hAnsi="Arial" w:cs="Arial"/>
              </w:rPr>
            </w:pPr>
            <w:r w:rsidRPr="00745391">
              <w:rPr>
                <w:rFonts w:ascii="Arial" w:hAnsi="Arial" w:cs="Arial"/>
              </w:rPr>
              <w:t>По п.1 Предложений. На голосование были поставлен вопрос о закреплении в предложениях НАПФ следующих положений:</w:t>
            </w:r>
          </w:p>
          <w:p w:rsidR="00745391" w:rsidRPr="00745391" w:rsidRDefault="00745391" w:rsidP="00A70A00">
            <w:pPr>
              <w:pStyle w:val="ab"/>
              <w:numPr>
                <w:ilvl w:val="0"/>
                <w:numId w:val="12"/>
              </w:numPr>
              <w:spacing w:after="100" w:afterAutospacing="1"/>
              <w:rPr>
                <w:rFonts w:ascii="Arial" w:hAnsi="Arial" w:cs="Arial"/>
              </w:rPr>
            </w:pPr>
            <w:r w:rsidRPr="00745391">
              <w:rPr>
                <w:rFonts w:ascii="Arial" w:hAnsi="Arial" w:cs="Arial"/>
              </w:rPr>
              <w:t>осуществить переход от лицензирования юридических лиц к лицензированию видов деятельности;</w:t>
            </w:r>
          </w:p>
          <w:p w:rsidR="00745391" w:rsidRPr="00745391" w:rsidRDefault="00745391" w:rsidP="00A70A00">
            <w:pPr>
              <w:pStyle w:val="ab"/>
              <w:numPr>
                <w:ilvl w:val="0"/>
                <w:numId w:val="12"/>
              </w:numPr>
              <w:ind w:left="714" w:hanging="357"/>
              <w:rPr>
                <w:rFonts w:ascii="Arial" w:hAnsi="Arial" w:cs="Arial"/>
              </w:rPr>
            </w:pPr>
            <w:r w:rsidRPr="00745391">
              <w:rPr>
                <w:rFonts w:ascii="Arial" w:hAnsi="Arial" w:cs="Arial"/>
              </w:rPr>
              <w:t>предоставить НПФ лицензионные возможности (право, но не обязанность), аналогичные другим участника финансового рынка по мере их появления, в частности предоставить фондам право получения лицензии доверительного управляющего.</w:t>
            </w:r>
          </w:p>
          <w:p w:rsidR="00745391" w:rsidRPr="00745391" w:rsidRDefault="00745391" w:rsidP="005B25CD">
            <w:pPr>
              <w:spacing w:after="100" w:afterAutospacing="1"/>
              <w:rPr>
                <w:rFonts w:ascii="Arial" w:hAnsi="Arial" w:cs="Arial"/>
              </w:rPr>
            </w:pPr>
            <w:r w:rsidRPr="00745391">
              <w:rPr>
                <w:rFonts w:ascii="Arial" w:hAnsi="Arial" w:cs="Arial"/>
              </w:rPr>
              <w:t>Итоги голосования: поддержано.</w:t>
            </w:r>
          </w:p>
          <w:p w:rsidR="00745391" w:rsidRPr="00745391" w:rsidRDefault="00745391" w:rsidP="005B25CD">
            <w:pPr>
              <w:rPr>
                <w:rFonts w:ascii="Arial" w:hAnsi="Arial" w:cs="Arial"/>
              </w:rPr>
            </w:pPr>
            <w:r w:rsidRPr="00745391">
              <w:rPr>
                <w:rFonts w:ascii="Arial" w:hAnsi="Arial" w:cs="Arial"/>
              </w:rPr>
              <w:t xml:space="preserve">По п.2 Предложений. На голосование был поставлен вопрос о закреплении в </w:t>
            </w:r>
            <w:r w:rsidRPr="00745391">
              <w:rPr>
                <w:rFonts w:ascii="Arial" w:hAnsi="Arial" w:cs="Arial"/>
              </w:rPr>
              <w:lastRenderedPageBreak/>
              <w:t>предложениях НАПФ следующих положений:</w:t>
            </w:r>
          </w:p>
          <w:p w:rsidR="00745391" w:rsidRPr="00745391" w:rsidRDefault="00745391" w:rsidP="00A70A00">
            <w:pPr>
              <w:pStyle w:val="ab"/>
              <w:numPr>
                <w:ilvl w:val="0"/>
                <w:numId w:val="13"/>
              </w:numPr>
              <w:spacing w:after="100" w:afterAutospacing="1"/>
              <w:rPr>
                <w:rFonts w:ascii="Arial" w:hAnsi="Arial" w:cs="Arial"/>
              </w:rPr>
            </w:pPr>
            <w:r w:rsidRPr="00745391">
              <w:rPr>
                <w:rFonts w:ascii="Arial" w:hAnsi="Arial" w:cs="Arial"/>
              </w:rPr>
              <w:t>установить четкое разделение инвестиционных продуктов на долгосрочные и краткосрочные;</w:t>
            </w:r>
          </w:p>
          <w:p w:rsidR="00745391" w:rsidRPr="00745391" w:rsidRDefault="00745391" w:rsidP="00A70A00">
            <w:pPr>
              <w:pStyle w:val="ab"/>
              <w:numPr>
                <w:ilvl w:val="0"/>
                <w:numId w:val="13"/>
              </w:numPr>
              <w:ind w:left="714" w:hanging="357"/>
              <w:rPr>
                <w:rFonts w:ascii="Arial" w:hAnsi="Arial" w:cs="Arial"/>
              </w:rPr>
            </w:pPr>
            <w:r w:rsidRPr="00745391">
              <w:rPr>
                <w:rFonts w:ascii="Arial" w:hAnsi="Arial" w:cs="Arial"/>
              </w:rPr>
              <w:t>предоставлять преференциальное налоговое стимулирование и меры государственной поддержки в отношении долгосрочных инвестиционных продуктов (относительно краткосрочных).</w:t>
            </w:r>
          </w:p>
          <w:p w:rsidR="00745391" w:rsidRPr="00745391" w:rsidRDefault="00745391" w:rsidP="005B25CD">
            <w:pPr>
              <w:rPr>
                <w:rFonts w:ascii="Arial" w:hAnsi="Arial" w:cs="Arial"/>
              </w:rPr>
            </w:pPr>
            <w:r w:rsidRPr="00745391">
              <w:rPr>
                <w:rFonts w:ascii="Arial" w:hAnsi="Arial" w:cs="Arial"/>
              </w:rPr>
              <w:t>Итоги голосования: поддержано.</w:t>
            </w:r>
          </w:p>
          <w:p w:rsidR="00745391" w:rsidRPr="00745391" w:rsidRDefault="00745391" w:rsidP="005B25CD">
            <w:pPr>
              <w:rPr>
                <w:rFonts w:ascii="Arial" w:hAnsi="Arial" w:cs="Arial"/>
              </w:rPr>
            </w:pPr>
          </w:p>
          <w:p w:rsidR="00745391" w:rsidRPr="00745391" w:rsidRDefault="00745391" w:rsidP="005B25CD">
            <w:pPr>
              <w:rPr>
                <w:rFonts w:ascii="Arial" w:hAnsi="Arial" w:cs="Arial"/>
              </w:rPr>
            </w:pPr>
            <w:r w:rsidRPr="00745391">
              <w:rPr>
                <w:rFonts w:ascii="Arial" w:hAnsi="Arial" w:cs="Arial"/>
              </w:rPr>
              <w:t>По п.3 Предложений. На голосование был поставлен вопрос о закреплении в предложениях НАПФ следующих положений:</w:t>
            </w:r>
          </w:p>
          <w:p w:rsidR="00745391" w:rsidRPr="00745391" w:rsidRDefault="00745391" w:rsidP="00A70A00">
            <w:pPr>
              <w:pStyle w:val="ab"/>
              <w:numPr>
                <w:ilvl w:val="0"/>
                <w:numId w:val="17"/>
              </w:numPr>
              <w:spacing w:after="100" w:afterAutospacing="1"/>
              <w:rPr>
                <w:rFonts w:ascii="Arial" w:hAnsi="Arial" w:cs="Arial"/>
              </w:rPr>
            </w:pPr>
            <w:r w:rsidRPr="00745391">
              <w:rPr>
                <w:rFonts w:ascii="Arial" w:hAnsi="Arial" w:cs="Arial"/>
              </w:rPr>
              <w:t>осуществлять дальнейшее развитие ОПС путем его трансформирования в СПД.</w:t>
            </w:r>
          </w:p>
          <w:p w:rsidR="00745391" w:rsidRPr="00745391" w:rsidRDefault="00745391" w:rsidP="00A70A00">
            <w:pPr>
              <w:pStyle w:val="ab"/>
              <w:numPr>
                <w:ilvl w:val="0"/>
                <w:numId w:val="17"/>
              </w:numPr>
              <w:ind w:left="714" w:hanging="357"/>
              <w:rPr>
                <w:rFonts w:ascii="Arial" w:hAnsi="Arial" w:cs="Arial"/>
              </w:rPr>
            </w:pPr>
            <w:r w:rsidRPr="00745391">
              <w:rPr>
                <w:rFonts w:ascii="Arial" w:hAnsi="Arial" w:cs="Arial"/>
              </w:rPr>
              <w:t>сохранить в СПД систему вознаграждения, действующую в настоящее время в ОПС.</w:t>
            </w:r>
          </w:p>
          <w:p w:rsidR="00745391" w:rsidRPr="00745391" w:rsidRDefault="00745391" w:rsidP="005B25CD">
            <w:pPr>
              <w:rPr>
                <w:rFonts w:ascii="Arial" w:hAnsi="Arial" w:cs="Arial"/>
              </w:rPr>
            </w:pPr>
            <w:r w:rsidRPr="00745391">
              <w:rPr>
                <w:rFonts w:ascii="Arial" w:hAnsi="Arial" w:cs="Arial"/>
              </w:rPr>
              <w:t>Итоги голосования: поддержано.</w:t>
            </w:r>
          </w:p>
          <w:p w:rsidR="00745391" w:rsidRPr="00745391" w:rsidRDefault="00745391" w:rsidP="005B25CD">
            <w:pPr>
              <w:rPr>
                <w:rFonts w:ascii="Arial" w:hAnsi="Arial" w:cs="Arial"/>
              </w:rPr>
            </w:pPr>
          </w:p>
          <w:p w:rsidR="00745391" w:rsidRPr="00745391" w:rsidRDefault="00745391" w:rsidP="005B25CD">
            <w:pPr>
              <w:rPr>
                <w:rFonts w:ascii="Arial" w:hAnsi="Arial" w:cs="Arial"/>
              </w:rPr>
            </w:pPr>
            <w:r w:rsidRPr="00745391">
              <w:rPr>
                <w:rFonts w:ascii="Arial" w:hAnsi="Arial" w:cs="Arial"/>
              </w:rPr>
              <w:t>По п.4 Предложений. На голосование был поставлен вопрос о закреплении в предложениях НАПФ следующих положений:</w:t>
            </w:r>
          </w:p>
          <w:p w:rsidR="00745391" w:rsidRPr="00745391" w:rsidRDefault="00745391" w:rsidP="00A70A00">
            <w:pPr>
              <w:pStyle w:val="ab"/>
              <w:numPr>
                <w:ilvl w:val="0"/>
                <w:numId w:val="14"/>
              </w:numPr>
              <w:spacing w:after="100" w:afterAutospacing="1"/>
              <w:rPr>
                <w:rFonts w:ascii="Arial" w:hAnsi="Arial" w:cs="Arial"/>
              </w:rPr>
            </w:pPr>
            <w:r w:rsidRPr="00745391">
              <w:rPr>
                <w:rFonts w:ascii="Arial" w:hAnsi="Arial" w:cs="Arial"/>
              </w:rPr>
              <w:t>унифицировать систему вознаграждения НПФ по СПД с действующей в настоящее время системой вознаграждения по ОПС;</w:t>
            </w:r>
          </w:p>
          <w:p w:rsidR="00745391" w:rsidRPr="00745391" w:rsidRDefault="00745391" w:rsidP="00A70A00">
            <w:pPr>
              <w:pStyle w:val="ab"/>
              <w:numPr>
                <w:ilvl w:val="0"/>
                <w:numId w:val="14"/>
              </w:numPr>
              <w:spacing w:after="100" w:afterAutospacing="1"/>
              <w:rPr>
                <w:rFonts w:ascii="Arial" w:hAnsi="Arial" w:cs="Arial"/>
              </w:rPr>
            </w:pPr>
            <w:r w:rsidRPr="00745391">
              <w:rPr>
                <w:rFonts w:ascii="Arial" w:hAnsi="Arial" w:cs="Arial"/>
              </w:rPr>
              <w:t>устранить арбитраж между вознаграждением по классическому НПО и системами вознаграждения в других НФО по долгосрочным инвестиционным продуктам;</w:t>
            </w:r>
          </w:p>
          <w:p w:rsidR="00745391" w:rsidRPr="00745391" w:rsidRDefault="00745391" w:rsidP="00A70A00">
            <w:pPr>
              <w:pStyle w:val="ab"/>
              <w:numPr>
                <w:ilvl w:val="0"/>
                <w:numId w:val="14"/>
              </w:numPr>
              <w:ind w:left="714" w:hanging="357"/>
              <w:rPr>
                <w:rFonts w:ascii="Arial" w:hAnsi="Arial" w:cs="Arial"/>
              </w:rPr>
            </w:pPr>
            <w:r w:rsidRPr="00745391">
              <w:rPr>
                <w:rFonts w:ascii="Arial" w:hAnsi="Arial" w:cs="Arial"/>
              </w:rPr>
              <w:t>устранение бенчмарков для переменной части вознаграждения.</w:t>
            </w:r>
          </w:p>
          <w:p w:rsidR="00745391" w:rsidRPr="00745391" w:rsidRDefault="00745391" w:rsidP="005B25CD">
            <w:pPr>
              <w:rPr>
                <w:rFonts w:ascii="Arial" w:hAnsi="Arial" w:cs="Arial"/>
              </w:rPr>
            </w:pPr>
            <w:r w:rsidRPr="00745391">
              <w:rPr>
                <w:rFonts w:ascii="Arial" w:hAnsi="Arial" w:cs="Arial"/>
              </w:rPr>
              <w:t>Итоги голосования: поддержано.</w:t>
            </w:r>
          </w:p>
          <w:p w:rsidR="00745391" w:rsidRPr="00745391" w:rsidRDefault="00745391" w:rsidP="005B25CD">
            <w:pPr>
              <w:rPr>
                <w:rFonts w:ascii="Arial" w:hAnsi="Arial" w:cs="Arial"/>
              </w:rPr>
            </w:pPr>
          </w:p>
          <w:p w:rsidR="00745391" w:rsidRPr="00745391" w:rsidRDefault="00745391" w:rsidP="005B25CD">
            <w:pPr>
              <w:rPr>
                <w:rFonts w:ascii="Arial" w:hAnsi="Arial" w:cs="Arial"/>
              </w:rPr>
            </w:pPr>
            <w:r w:rsidRPr="00745391">
              <w:rPr>
                <w:rFonts w:ascii="Arial" w:hAnsi="Arial" w:cs="Arial"/>
              </w:rPr>
              <w:t>По п.5 Предложений. На голосование был поставлен вопрос о корректировке п.5.1 и п.5.7 в предложениях НАПФ по Докладу (Приложение 1):</w:t>
            </w:r>
          </w:p>
          <w:p w:rsidR="00745391" w:rsidRPr="00745391" w:rsidRDefault="00745391" w:rsidP="00A70A00">
            <w:pPr>
              <w:pStyle w:val="ab"/>
              <w:numPr>
                <w:ilvl w:val="0"/>
                <w:numId w:val="18"/>
              </w:numPr>
              <w:spacing w:after="100" w:afterAutospacing="1"/>
              <w:rPr>
                <w:rFonts w:ascii="Arial" w:hAnsi="Arial" w:cs="Arial"/>
              </w:rPr>
            </w:pPr>
            <w:r w:rsidRPr="00745391">
              <w:rPr>
                <w:rFonts w:ascii="Arial" w:hAnsi="Arial" w:cs="Arial"/>
              </w:rPr>
              <w:t>в п.5.1 удалить слова «исключение пенсионного рабства»;</w:t>
            </w:r>
          </w:p>
          <w:p w:rsidR="00745391" w:rsidRPr="00745391" w:rsidRDefault="00745391" w:rsidP="00A70A00">
            <w:pPr>
              <w:pStyle w:val="ab"/>
              <w:numPr>
                <w:ilvl w:val="0"/>
                <w:numId w:val="18"/>
              </w:numPr>
              <w:ind w:left="714" w:hanging="357"/>
              <w:rPr>
                <w:rFonts w:ascii="Arial" w:hAnsi="Arial" w:cs="Arial"/>
              </w:rPr>
            </w:pPr>
            <w:r w:rsidRPr="00745391">
              <w:rPr>
                <w:rFonts w:ascii="Arial" w:hAnsi="Arial" w:cs="Arial"/>
              </w:rPr>
              <w:t>п.5.7 изложить в следующей редакции - «включить условия о наличии или отсутствии корпоративной пенсионной программы работодателя в число обязательных или существенных (обязательных) условий трудового договора/коллективного договора/генерального и отраслевых соглашений и т.д.».</w:t>
            </w:r>
          </w:p>
          <w:p w:rsidR="00745391" w:rsidRPr="00745391" w:rsidRDefault="00745391" w:rsidP="005B25CD">
            <w:pPr>
              <w:spacing w:after="100" w:afterAutospacing="1"/>
              <w:rPr>
                <w:rFonts w:ascii="Arial" w:hAnsi="Arial" w:cs="Arial"/>
              </w:rPr>
            </w:pPr>
            <w:r w:rsidRPr="00745391">
              <w:rPr>
                <w:rFonts w:ascii="Arial" w:hAnsi="Arial" w:cs="Arial"/>
              </w:rPr>
              <w:t>Итоги голосования: поддержано.</w:t>
            </w:r>
          </w:p>
          <w:p w:rsidR="00745391" w:rsidRPr="00745391" w:rsidRDefault="00745391" w:rsidP="005B25CD">
            <w:pPr>
              <w:spacing w:after="100" w:afterAutospacing="1"/>
              <w:rPr>
                <w:rFonts w:ascii="Arial" w:hAnsi="Arial" w:cs="Arial"/>
              </w:rPr>
            </w:pPr>
            <w:r w:rsidRPr="00745391">
              <w:rPr>
                <w:rFonts w:ascii="Arial" w:hAnsi="Arial" w:cs="Arial"/>
              </w:rPr>
              <w:t>По п.6 Предложений. На голосование был поставлен вопрос о поддержке п.6 в редакции предложений НАПФ по Докладу (Приложение 1). Итоги голосования: поддержано.</w:t>
            </w:r>
          </w:p>
          <w:p w:rsidR="00745391" w:rsidRPr="00745391" w:rsidRDefault="00745391" w:rsidP="005B25CD">
            <w:pPr>
              <w:rPr>
                <w:rFonts w:ascii="Arial" w:hAnsi="Arial" w:cs="Arial"/>
              </w:rPr>
            </w:pPr>
            <w:r w:rsidRPr="00745391">
              <w:rPr>
                <w:rFonts w:ascii="Arial" w:hAnsi="Arial" w:cs="Arial"/>
              </w:rPr>
              <w:t>По п.7 Предложений. На голосование был поставлены следующие вопросы о корректировке п.7 предложений НАПФ по Докладу (Приложение 1):</w:t>
            </w:r>
          </w:p>
          <w:p w:rsidR="00745391" w:rsidRPr="00745391" w:rsidRDefault="00745391" w:rsidP="00A70A00">
            <w:pPr>
              <w:pStyle w:val="ab"/>
              <w:numPr>
                <w:ilvl w:val="0"/>
                <w:numId w:val="24"/>
              </w:numPr>
              <w:spacing w:after="100" w:afterAutospacing="1"/>
              <w:rPr>
                <w:rFonts w:ascii="Arial" w:hAnsi="Arial" w:cs="Arial"/>
              </w:rPr>
            </w:pPr>
            <w:r w:rsidRPr="00745391">
              <w:rPr>
                <w:rFonts w:ascii="Arial" w:hAnsi="Arial" w:cs="Arial"/>
              </w:rPr>
              <w:t>В п.7.1 исключить слова «на основе риск-профиля соответствующего вкладчика». Итоги голосования: поддержано.</w:t>
            </w:r>
          </w:p>
          <w:p w:rsidR="00745391" w:rsidRPr="00745391" w:rsidRDefault="00745391" w:rsidP="00A70A00">
            <w:pPr>
              <w:pStyle w:val="ab"/>
              <w:numPr>
                <w:ilvl w:val="0"/>
                <w:numId w:val="24"/>
              </w:numPr>
              <w:spacing w:after="100" w:afterAutospacing="1"/>
              <w:rPr>
                <w:rFonts w:ascii="Arial" w:hAnsi="Arial" w:cs="Arial"/>
              </w:rPr>
            </w:pPr>
            <w:r w:rsidRPr="00745391">
              <w:rPr>
                <w:rFonts w:ascii="Arial" w:hAnsi="Arial" w:cs="Arial"/>
              </w:rPr>
              <w:t>В п.7.2 – в конце первого предложения не включать слова «с учетом рискориентированного подхода». Итоги голосования: поддержано.</w:t>
            </w:r>
          </w:p>
          <w:p w:rsidR="00745391" w:rsidRPr="00745391" w:rsidRDefault="00745391" w:rsidP="00A70A00">
            <w:pPr>
              <w:pStyle w:val="ab"/>
              <w:numPr>
                <w:ilvl w:val="0"/>
                <w:numId w:val="24"/>
              </w:numPr>
              <w:spacing w:after="100" w:afterAutospacing="1"/>
              <w:rPr>
                <w:rFonts w:ascii="Arial" w:hAnsi="Arial" w:cs="Arial"/>
              </w:rPr>
            </w:pPr>
            <w:r w:rsidRPr="00745391">
              <w:rPr>
                <w:rFonts w:ascii="Arial" w:hAnsi="Arial" w:cs="Arial"/>
              </w:rPr>
              <w:t>П.7.2 дополнить подпунктом следующего содержания: «увеличить долю средств на расчетных счетах до 70%.». Итоги голосования: поддержано.</w:t>
            </w:r>
          </w:p>
          <w:p w:rsidR="00745391" w:rsidRPr="00745391" w:rsidRDefault="00745391" w:rsidP="00A70A00">
            <w:pPr>
              <w:pStyle w:val="ab"/>
              <w:numPr>
                <w:ilvl w:val="0"/>
                <w:numId w:val="24"/>
              </w:numPr>
              <w:spacing w:after="100" w:afterAutospacing="1"/>
              <w:rPr>
                <w:rFonts w:ascii="Arial" w:hAnsi="Arial" w:cs="Arial"/>
              </w:rPr>
            </w:pPr>
            <w:r w:rsidRPr="00745391">
              <w:rPr>
                <w:rFonts w:ascii="Arial" w:hAnsi="Arial" w:cs="Arial"/>
              </w:rPr>
              <w:t xml:space="preserve">П.7.2 дополнить подпунктом следующего содержания: «Снять ограничения на депозиты собственных средств в </w:t>
            </w:r>
            <w:r w:rsidRPr="00745391">
              <w:rPr>
                <w:rFonts w:ascii="Arial" w:hAnsi="Arial" w:cs="Arial"/>
              </w:rPr>
              <w:lastRenderedPageBreak/>
              <w:t>кредитных организациях в связанных группах». Итоги голосования: не поддержано.</w:t>
            </w:r>
          </w:p>
          <w:p w:rsidR="00745391" w:rsidRPr="00745391" w:rsidRDefault="00745391" w:rsidP="005B25CD">
            <w:pPr>
              <w:spacing w:after="100" w:afterAutospacing="1"/>
              <w:rPr>
                <w:rFonts w:ascii="Arial" w:hAnsi="Arial" w:cs="Arial"/>
              </w:rPr>
            </w:pPr>
            <w:r w:rsidRPr="00745391">
              <w:rPr>
                <w:rFonts w:ascii="Arial" w:hAnsi="Arial" w:cs="Arial"/>
              </w:rPr>
              <w:t>По п.8 Предложений. На голосование был поставлен вопрос о поддержке п.8 в редакции предложений НАПФ по Докладу (Приложение 1). Итоги голосования: поддержано.</w:t>
            </w:r>
          </w:p>
          <w:p w:rsidR="00745391" w:rsidRPr="00745391" w:rsidRDefault="00745391" w:rsidP="005B25CD">
            <w:pPr>
              <w:spacing w:after="100" w:afterAutospacing="1"/>
              <w:rPr>
                <w:rFonts w:ascii="Arial" w:hAnsi="Arial" w:cs="Arial"/>
              </w:rPr>
            </w:pPr>
            <w:r w:rsidRPr="00745391">
              <w:rPr>
                <w:rFonts w:ascii="Arial" w:hAnsi="Arial" w:cs="Arial"/>
              </w:rPr>
              <w:t>В отношении предложений, высказанных И.О. Акопджановой по завершении обсуждения предложений НАПФ по Докладу (Приложение 1), голосование не проводилось, рекомендовано сформулировать их в письменном виде и направить в НАПФ.</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lastRenderedPageBreak/>
              <w:t>Выполнено</w:t>
            </w:r>
          </w:p>
        </w:tc>
      </w:tr>
      <w:tr w:rsidR="00745391" w:rsidRPr="00745391" w:rsidTr="002C5FD5">
        <w:trPr>
          <w:trHeight w:val="139"/>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lastRenderedPageBreak/>
              <w:t>2.</w:t>
            </w:r>
          </w:p>
        </w:tc>
        <w:tc>
          <w:tcPr>
            <w:tcW w:w="3939" w:type="dxa"/>
          </w:tcPr>
          <w:p w:rsidR="00745391" w:rsidRPr="00745391" w:rsidRDefault="00745391" w:rsidP="005B25CD">
            <w:pPr>
              <w:spacing w:after="100" w:afterAutospacing="1"/>
              <w:rPr>
                <w:rFonts w:ascii="Arial" w:hAnsi="Arial" w:cs="Arial"/>
              </w:rPr>
            </w:pPr>
            <w:r w:rsidRPr="00745391">
              <w:rPr>
                <w:rFonts w:ascii="Arial" w:hAnsi="Arial" w:cs="Arial"/>
              </w:rPr>
              <w:t>О предложениях НАПФ по внесению изменений в законопроекты СГП-НПО (закон-спутник, ст. 142 Гарантийное восполнение резервов покрытия пенсионных обязательств). (Докладчик: Пономарева Е.Г.)</w:t>
            </w:r>
          </w:p>
        </w:tc>
        <w:tc>
          <w:tcPr>
            <w:tcW w:w="4398" w:type="dxa"/>
          </w:tcPr>
          <w:p w:rsidR="00745391" w:rsidRPr="00745391" w:rsidRDefault="00745391" w:rsidP="005B25CD">
            <w:pPr>
              <w:spacing w:after="100" w:afterAutospacing="1"/>
              <w:rPr>
                <w:rFonts w:ascii="Arial" w:hAnsi="Arial" w:cs="Arial"/>
              </w:rPr>
            </w:pPr>
            <w:r w:rsidRPr="00745391">
              <w:rPr>
                <w:rFonts w:ascii="Arial" w:hAnsi="Arial" w:cs="Arial"/>
              </w:rPr>
              <w:t>Рекомендовать Совету направить письмо с предложениями Юридического комитета по внесению изменений в законопроекты СГП-НПО (Приложение 2).</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t>Выполнено</w:t>
            </w:r>
          </w:p>
        </w:tc>
      </w:tr>
      <w:tr w:rsidR="00745391" w:rsidRPr="00745391" w:rsidTr="002C5FD5">
        <w:trPr>
          <w:trHeight w:val="139"/>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t>3.</w:t>
            </w:r>
          </w:p>
        </w:tc>
        <w:tc>
          <w:tcPr>
            <w:tcW w:w="3939" w:type="dxa"/>
          </w:tcPr>
          <w:p w:rsidR="00745391" w:rsidRPr="00745391" w:rsidRDefault="00745391" w:rsidP="005B25CD">
            <w:pPr>
              <w:spacing w:after="100" w:afterAutospacing="1"/>
              <w:rPr>
                <w:rFonts w:ascii="Arial" w:hAnsi="Arial" w:cs="Arial"/>
              </w:rPr>
            </w:pPr>
            <w:r w:rsidRPr="00745391">
              <w:rPr>
                <w:rFonts w:ascii="Arial" w:hAnsi="Arial" w:cs="Arial"/>
              </w:rPr>
              <w:t>О предложениях НАПФ по законопроекту о специальном налоговом вычете. (Докладчик: Мазур А.С.)</w:t>
            </w:r>
          </w:p>
        </w:tc>
        <w:tc>
          <w:tcPr>
            <w:tcW w:w="4398" w:type="dxa"/>
          </w:tcPr>
          <w:p w:rsidR="00745391" w:rsidRPr="00745391" w:rsidRDefault="00745391" w:rsidP="005B25CD">
            <w:pPr>
              <w:spacing w:after="100" w:afterAutospacing="1"/>
              <w:rPr>
                <w:rFonts w:ascii="Arial" w:hAnsi="Arial" w:cs="Arial"/>
              </w:rPr>
            </w:pPr>
            <w:r w:rsidRPr="00745391">
              <w:rPr>
                <w:rFonts w:ascii="Arial" w:hAnsi="Arial" w:cs="Arial"/>
              </w:rPr>
              <w:t>Волкову И.А. и Изюмовой О.И. поручено подготовить и предоставить в Банк России (Каменская) информацию, необходимую для обоснования налоговых вычетов (социальный вычет и инвестиционный вычет).</w:t>
            </w:r>
          </w:p>
          <w:p w:rsidR="00745391" w:rsidRPr="00745391" w:rsidRDefault="00745391" w:rsidP="005B25CD">
            <w:pPr>
              <w:spacing w:after="100" w:afterAutospacing="1"/>
              <w:rPr>
                <w:rFonts w:ascii="Arial" w:hAnsi="Arial" w:cs="Arial"/>
              </w:rPr>
            </w:pPr>
            <w:r w:rsidRPr="00745391">
              <w:rPr>
                <w:rFonts w:ascii="Arial" w:hAnsi="Arial" w:cs="Arial"/>
              </w:rPr>
              <w:t>3.1. На голосование был поставлен вопрос об исключении из п.1 предлагаемой к внесению в НК статьи 219.2. «Налоговый вычет на долгосрочные сбережения граждан» слов «пожизненно, до исчерпания или на установленный срок». Итоги голосования: поддержано.</w:t>
            </w:r>
          </w:p>
          <w:p w:rsidR="00745391" w:rsidRPr="00745391" w:rsidRDefault="00745391" w:rsidP="005B25CD">
            <w:pPr>
              <w:spacing w:after="100" w:afterAutospacing="1"/>
              <w:rPr>
                <w:rFonts w:ascii="Arial" w:hAnsi="Arial" w:cs="Arial"/>
              </w:rPr>
            </w:pPr>
            <w:r w:rsidRPr="00745391">
              <w:rPr>
                <w:rFonts w:ascii="Arial" w:hAnsi="Arial" w:cs="Arial"/>
              </w:rPr>
              <w:t>3.2. На голосование был поставлен вопрос об исключении из п.4 предлагаемой к внесению в НК статьи 219.2. «Налоговый вычет на долгосрочные сбережения граждан» слов «в случае смерти или». Итоги голосования: не поддержано.</w:t>
            </w:r>
          </w:p>
          <w:p w:rsidR="00745391" w:rsidRPr="00745391" w:rsidRDefault="00745391" w:rsidP="005B25CD">
            <w:pPr>
              <w:spacing w:after="100" w:afterAutospacing="1"/>
              <w:rPr>
                <w:rFonts w:ascii="Arial" w:hAnsi="Arial" w:cs="Arial"/>
              </w:rPr>
            </w:pPr>
            <w:r w:rsidRPr="00745391">
              <w:rPr>
                <w:rFonts w:ascii="Arial" w:hAnsi="Arial" w:cs="Arial"/>
              </w:rPr>
              <w:t xml:space="preserve">3.3. На голосование был поставлен вопрос о передаче на рассмотрение Юридического комитета вопроса о </w:t>
            </w:r>
            <w:r w:rsidRPr="00745391">
              <w:rPr>
                <w:rFonts w:ascii="Arial" w:hAnsi="Arial" w:cs="Arial"/>
              </w:rPr>
              <w:lastRenderedPageBreak/>
              <w:t>формулировании пункта о возврате предоставленного налогового вычета при прекращении договора до истечения 10 лет с даты его вступления в силу (с целью последующего рассмотрения Советом НАПФ вопроса о включении этого дополнения в состав предложений НАПФ по законопроекту о специальном налоговом вычете). Итоги голосования: поддержано.</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lastRenderedPageBreak/>
              <w:t>Выполнено</w:t>
            </w:r>
          </w:p>
        </w:tc>
      </w:tr>
      <w:tr w:rsidR="00745391" w:rsidRPr="00745391" w:rsidTr="002C5FD5">
        <w:trPr>
          <w:trHeight w:val="139"/>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lastRenderedPageBreak/>
              <w:t>4.</w:t>
            </w:r>
          </w:p>
        </w:tc>
        <w:tc>
          <w:tcPr>
            <w:tcW w:w="3939" w:type="dxa"/>
          </w:tcPr>
          <w:p w:rsidR="00745391" w:rsidRPr="00745391" w:rsidRDefault="00745391" w:rsidP="005B25CD">
            <w:pPr>
              <w:spacing w:after="100" w:afterAutospacing="1"/>
              <w:rPr>
                <w:rFonts w:ascii="Arial" w:hAnsi="Arial" w:cs="Arial"/>
              </w:rPr>
            </w:pPr>
            <w:r w:rsidRPr="00745391">
              <w:rPr>
                <w:rFonts w:ascii="Arial" w:hAnsi="Arial" w:cs="Arial"/>
              </w:rPr>
              <w:t>Разное. 4.1. О проекте письма в Банк России по исключению требования к НПФ об отправке письменных уведомлений кредиторам при реорганизации.</w:t>
            </w:r>
          </w:p>
        </w:tc>
        <w:tc>
          <w:tcPr>
            <w:tcW w:w="4398" w:type="dxa"/>
          </w:tcPr>
          <w:p w:rsidR="00745391" w:rsidRPr="00745391" w:rsidRDefault="00745391" w:rsidP="005B25CD">
            <w:pPr>
              <w:spacing w:after="100" w:afterAutospacing="1"/>
              <w:rPr>
                <w:rFonts w:ascii="Arial" w:hAnsi="Arial" w:cs="Arial"/>
              </w:rPr>
            </w:pPr>
            <w:r w:rsidRPr="00745391">
              <w:rPr>
                <w:rFonts w:ascii="Arial" w:hAnsi="Arial" w:cs="Arial"/>
              </w:rPr>
              <w:t>В ходе обсуждения были высказано предложение о целесообразности расширении круга адресатов письма (не только ЦБ, но и Минфин, Минэк, Минтруда).</w:t>
            </w:r>
          </w:p>
          <w:p w:rsidR="00745391" w:rsidRPr="00745391" w:rsidRDefault="00745391" w:rsidP="005B25CD">
            <w:pPr>
              <w:spacing w:after="100" w:afterAutospacing="1"/>
              <w:rPr>
                <w:rFonts w:ascii="Arial" w:hAnsi="Arial" w:cs="Arial"/>
              </w:rPr>
            </w:pPr>
            <w:r w:rsidRPr="00745391">
              <w:rPr>
                <w:rFonts w:ascii="Arial" w:hAnsi="Arial" w:cs="Arial"/>
              </w:rPr>
              <w:t>Принятое решение: Рекомендовать Совету направить в Банк России письмо по исключению требования к НПФ об отправке письменных уведомлений кредиторам при реорганизации</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t>Выполнено</w:t>
            </w:r>
          </w:p>
        </w:tc>
      </w:tr>
      <w:tr w:rsidR="00745391" w:rsidRPr="00AF0472" w:rsidTr="002C5FD5">
        <w:trPr>
          <w:trHeight w:val="139"/>
          <w:jc w:val="center"/>
        </w:trPr>
        <w:tc>
          <w:tcPr>
            <w:tcW w:w="10943" w:type="dxa"/>
            <w:gridSpan w:val="4"/>
          </w:tcPr>
          <w:p w:rsidR="00745391" w:rsidRPr="00AF0472" w:rsidRDefault="00745391" w:rsidP="005B25CD">
            <w:pPr>
              <w:spacing w:before="240"/>
              <w:jc w:val="center"/>
              <w:rPr>
                <w:rFonts w:ascii="Arial" w:hAnsi="Arial" w:cs="Arial"/>
                <w:b/>
                <w:u w:val="single"/>
              </w:rPr>
            </w:pPr>
            <w:r w:rsidRPr="00AF0472">
              <w:rPr>
                <w:rFonts w:ascii="Arial" w:hAnsi="Arial" w:cs="Arial"/>
                <w:b/>
                <w:u w:val="single"/>
              </w:rPr>
              <w:t>11.08.2022 Протокол № 10</w:t>
            </w:r>
          </w:p>
          <w:p w:rsidR="00745391" w:rsidRPr="00AF0472" w:rsidRDefault="00745391" w:rsidP="005B25CD">
            <w:pPr>
              <w:spacing w:after="100" w:afterAutospacing="1"/>
              <w:jc w:val="center"/>
              <w:rPr>
                <w:rFonts w:ascii="Arial" w:hAnsi="Arial" w:cs="Arial"/>
                <w:b/>
              </w:rPr>
            </w:pPr>
            <w:r w:rsidRPr="00AF0472">
              <w:rPr>
                <w:rFonts w:ascii="Arial" w:hAnsi="Arial" w:cs="Arial"/>
                <w:b/>
              </w:rPr>
              <w:t xml:space="preserve"> (дата и номер протокола заседания рабочего  органа)</w:t>
            </w:r>
          </w:p>
        </w:tc>
      </w:tr>
      <w:tr w:rsidR="00745391" w:rsidRPr="00745391" w:rsidTr="002C5FD5">
        <w:trPr>
          <w:trHeight w:val="139"/>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t>№ п/п</w:t>
            </w:r>
          </w:p>
        </w:tc>
        <w:tc>
          <w:tcPr>
            <w:tcW w:w="3939" w:type="dxa"/>
          </w:tcPr>
          <w:p w:rsidR="00745391" w:rsidRPr="00745391" w:rsidRDefault="00745391" w:rsidP="005B25CD">
            <w:pPr>
              <w:spacing w:after="100" w:afterAutospacing="1"/>
              <w:jc w:val="center"/>
              <w:rPr>
                <w:rFonts w:ascii="Arial" w:hAnsi="Arial" w:cs="Arial"/>
              </w:rPr>
            </w:pPr>
            <w:r w:rsidRPr="00745391">
              <w:rPr>
                <w:rFonts w:ascii="Arial" w:hAnsi="Arial" w:cs="Arial"/>
              </w:rPr>
              <w:t>Вопрос повестки заседания</w:t>
            </w:r>
          </w:p>
        </w:tc>
        <w:tc>
          <w:tcPr>
            <w:tcW w:w="4398" w:type="dxa"/>
          </w:tcPr>
          <w:p w:rsidR="00745391" w:rsidRPr="00745391" w:rsidRDefault="00745391" w:rsidP="005B25CD">
            <w:pPr>
              <w:spacing w:after="100" w:afterAutospacing="1"/>
              <w:jc w:val="center"/>
              <w:rPr>
                <w:rFonts w:ascii="Arial" w:hAnsi="Arial" w:cs="Arial"/>
              </w:rPr>
            </w:pPr>
            <w:r w:rsidRPr="00745391">
              <w:rPr>
                <w:rFonts w:ascii="Arial" w:hAnsi="Arial" w:cs="Arial"/>
              </w:rPr>
              <w:t xml:space="preserve">Принятое решение </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t>Статус (выполнено/не выполнено/в работе)</w:t>
            </w:r>
          </w:p>
        </w:tc>
      </w:tr>
      <w:tr w:rsidR="00745391" w:rsidRPr="00745391" w:rsidTr="002C5FD5">
        <w:trPr>
          <w:trHeight w:val="3240"/>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t>1.</w:t>
            </w:r>
          </w:p>
        </w:tc>
        <w:tc>
          <w:tcPr>
            <w:tcW w:w="3939" w:type="dxa"/>
          </w:tcPr>
          <w:p w:rsidR="00745391" w:rsidRPr="00745391" w:rsidRDefault="00745391" w:rsidP="005B25CD">
            <w:pPr>
              <w:spacing w:after="100" w:afterAutospacing="1"/>
              <w:rPr>
                <w:rFonts w:ascii="Arial" w:hAnsi="Arial" w:cs="Arial"/>
              </w:rPr>
            </w:pPr>
            <w:r w:rsidRPr="00745391">
              <w:rPr>
                <w:rFonts w:ascii="Arial" w:hAnsi="Arial" w:cs="Arial"/>
              </w:rPr>
              <w:t>О предложениях в СГП НПО. (Докладчики: Пономарева Е.Г., Мазур А.С.)</w:t>
            </w:r>
          </w:p>
        </w:tc>
        <w:tc>
          <w:tcPr>
            <w:tcW w:w="4398" w:type="dxa"/>
          </w:tcPr>
          <w:p w:rsidR="00745391" w:rsidRPr="00745391" w:rsidRDefault="00745391" w:rsidP="005B25CD">
            <w:pPr>
              <w:spacing w:after="100" w:afterAutospacing="1"/>
              <w:rPr>
                <w:rFonts w:ascii="Arial" w:hAnsi="Arial" w:cs="Arial"/>
              </w:rPr>
            </w:pPr>
            <w:r w:rsidRPr="00745391">
              <w:rPr>
                <w:rFonts w:ascii="Arial" w:hAnsi="Arial" w:cs="Arial"/>
              </w:rPr>
              <w:t>1.1. Признать обоснованными предложения Юридического комитета о внесении изменений в законопроект-спутник (ст. 14</w:t>
            </w:r>
            <w:r w:rsidRPr="00745391">
              <w:rPr>
                <w:rFonts w:ascii="Arial" w:hAnsi="Arial" w:cs="Arial"/>
                <w:vertAlign w:val="superscript"/>
              </w:rPr>
              <w:t>2</w:t>
            </w:r>
            <w:r w:rsidRPr="00745391">
              <w:rPr>
                <w:rFonts w:ascii="Arial" w:hAnsi="Arial" w:cs="Arial"/>
              </w:rPr>
              <w:t xml:space="preserve"> Гарантийное восполнение резервов покрытия пенсионных обязательств), содержащиеся в Справке к вопросу (Приложение 1).</w:t>
            </w:r>
          </w:p>
          <w:p w:rsidR="00745391" w:rsidRPr="00745391" w:rsidRDefault="00745391" w:rsidP="005B25CD">
            <w:pPr>
              <w:spacing w:after="100" w:afterAutospacing="1"/>
              <w:rPr>
                <w:rFonts w:ascii="Arial" w:hAnsi="Arial" w:cs="Arial"/>
              </w:rPr>
            </w:pPr>
            <w:r w:rsidRPr="00745391">
              <w:rPr>
                <w:rFonts w:ascii="Arial" w:hAnsi="Arial" w:cs="Arial"/>
              </w:rPr>
              <w:t>1.2. Поручить Юридическому комитету (Пономарева Е.Г.) продолжить работу по согласованию с Банком России предложений Ассоциации, упомянутых в п.1.1 решения по вопросу. Аппарату НАПФ (Денисов А.Ю.) организовать встречу с представителями Банка России.</w:t>
            </w:r>
          </w:p>
          <w:p w:rsidR="00745391" w:rsidRPr="00745391" w:rsidRDefault="00745391" w:rsidP="005B25CD">
            <w:pPr>
              <w:spacing w:after="100" w:afterAutospacing="1"/>
              <w:rPr>
                <w:rFonts w:ascii="Arial" w:hAnsi="Arial" w:cs="Arial"/>
              </w:rPr>
            </w:pPr>
            <w:r w:rsidRPr="00745391">
              <w:rPr>
                <w:rFonts w:ascii="Arial" w:hAnsi="Arial" w:cs="Arial"/>
              </w:rPr>
              <w:t>1.3. Согласованные с Банком России по результатам выполнения мероприятий, указанных в п.1.2 решения, формулировки предложений по внесению изменений в законопроект-</w:t>
            </w:r>
            <w:r w:rsidRPr="00745391">
              <w:rPr>
                <w:rFonts w:ascii="Arial" w:hAnsi="Arial" w:cs="Arial"/>
              </w:rPr>
              <w:lastRenderedPageBreak/>
              <w:t>спутник, вынести на рассмотрение заочного заседания Комитета с целью последующего утверждения Советом Ассоциации и их направления в качестве консолидированной позиции Ассоциации в Комитет Государственной думы по финансовым рынкам.</w:t>
            </w:r>
          </w:p>
          <w:p w:rsidR="00745391" w:rsidRPr="00745391" w:rsidRDefault="00745391" w:rsidP="005B25CD">
            <w:pPr>
              <w:spacing w:after="100" w:afterAutospacing="1"/>
              <w:rPr>
                <w:rFonts w:ascii="Arial" w:hAnsi="Arial" w:cs="Arial"/>
              </w:rPr>
            </w:pPr>
            <w:r w:rsidRPr="00745391">
              <w:rPr>
                <w:rFonts w:ascii="Arial" w:hAnsi="Arial" w:cs="Arial"/>
              </w:rPr>
              <w:t>1.4. Считать целесообразным вступление в силу законопроектов по СГП с 01.01.2023</w:t>
            </w:r>
            <w:r w:rsidR="00901FA4">
              <w:rPr>
                <w:rFonts w:ascii="Arial" w:hAnsi="Arial" w:cs="Arial"/>
              </w:rPr>
              <w:t xml:space="preserve"> </w:t>
            </w:r>
            <w:r w:rsidRPr="00745391">
              <w:rPr>
                <w:rFonts w:ascii="Arial" w:hAnsi="Arial" w:cs="Arial"/>
              </w:rPr>
              <w:t>г</w:t>
            </w:r>
            <w:r w:rsidR="00901FA4">
              <w:rPr>
                <w:rFonts w:ascii="Arial" w:hAnsi="Arial" w:cs="Arial"/>
              </w:rPr>
              <w:t>.</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lastRenderedPageBreak/>
              <w:t>Выполнено</w:t>
            </w:r>
          </w:p>
        </w:tc>
      </w:tr>
      <w:tr w:rsidR="00745391" w:rsidRPr="00745391" w:rsidTr="002C5FD5">
        <w:trPr>
          <w:trHeight w:val="139"/>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lastRenderedPageBreak/>
              <w:t>2.</w:t>
            </w:r>
          </w:p>
        </w:tc>
        <w:tc>
          <w:tcPr>
            <w:tcW w:w="3939" w:type="dxa"/>
          </w:tcPr>
          <w:p w:rsidR="00745391" w:rsidRPr="00745391" w:rsidRDefault="00745391" w:rsidP="005B25CD">
            <w:pPr>
              <w:spacing w:after="100" w:afterAutospacing="1"/>
              <w:rPr>
                <w:rFonts w:ascii="Arial" w:hAnsi="Arial" w:cs="Arial"/>
              </w:rPr>
            </w:pPr>
            <w:r w:rsidRPr="00745391">
              <w:rPr>
                <w:rFonts w:ascii="Arial" w:hAnsi="Arial" w:cs="Arial"/>
              </w:rPr>
              <w:t>О позиции в отношении Концепции определения индивидуального коэффициента взносов НПФ в фонд гарантирования НПО. (Докладчик: Львов А.Л.)</w:t>
            </w:r>
          </w:p>
        </w:tc>
        <w:tc>
          <w:tcPr>
            <w:tcW w:w="4398" w:type="dxa"/>
          </w:tcPr>
          <w:p w:rsidR="00745391" w:rsidRPr="00745391" w:rsidRDefault="00745391" w:rsidP="005B25CD">
            <w:pPr>
              <w:spacing w:after="100" w:afterAutospacing="1"/>
              <w:rPr>
                <w:rFonts w:ascii="Arial" w:hAnsi="Arial" w:cs="Arial"/>
              </w:rPr>
            </w:pPr>
            <w:r w:rsidRPr="00745391">
              <w:rPr>
                <w:rFonts w:ascii="Arial" w:hAnsi="Arial" w:cs="Arial"/>
              </w:rPr>
              <w:t>2.1. Поддержать позицию, изложенную в проекте письма с предложениями Ассоциации в отношении Концепции определения индивидуального коэффициента взносов НПФ в фонд гарантирования НПО (Приложение 2).</w:t>
            </w:r>
          </w:p>
          <w:p w:rsidR="00745391" w:rsidRPr="00745391" w:rsidRDefault="00745391" w:rsidP="005B25CD">
            <w:pPr>
              <w:spacing w:after="100" w:afterAutospacing="1"/>
              <w:rPr>
                <w:rFonts w:ascii="Arial" w:hAnsi="Arial" w:cs="Arial"/>
              </w:rPr>
            </w:pPr>
            <w:r w:rsidRPr="00745391">
              <w:rPr>
                <w:rFonts w:ascii="Arial" w:hAnsi="Arial" w:cs="Arial"/>
              </w:rPr>
              <w:t>2.2. Рекомендовать направить письмо, упомянутое в п.2.1, в Министерство финансов и Банк России.</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t>Выполнено</w:t>
            </w:r>
          </w:p>
        </w:tc>
      </w:tr>
      <w:tr w:rsidR="00745391" w:rsidRPr="00745391" w:rsidTr="002C5FD5">
        <w:trPr>
          <w:trHeight w:val="139"/>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t>3.</w:t>
            </w:r>
          </w:p>
        </w:tc>
        <w:tc>
          <w:tcPr>
            <w:tcW w:w="3939" w:type="dxa"/>
          </w:tcPr>
          <w:p w:rsidR="00745391" w:rsidRPr="00745391" w:rsidRDefault="00745391" w:rsidP="005B25CD">
            <w:pPr>
              <w:spacing w:after="100" w:afterAutospacing="1"/>
              <w:rPr>
                <w:rFonts w:ascii="Arial" w:hAnsi="Arial" w:cs="Arial"/>
              </w:rPr>
            </w:pPr>
            <w:r w:rsidRPr="00745391">
              <w:rPr>
                <w:rFonts w:ascii="Arial" w:hAnsi="Arial" w:cs="Arial"/>
              </w:rPr>
              <w:t>О законопроекте по Финансовому уполномоченному. (Докладчики: Мазур А.С., Львов А.Л., Пономарева Е.Г.)</w:t>
            </w:r>
          </w:p>
        </w:tc>
        <w:tc>
          <w:tcPr>
            <w:tcW w:w="4398" w:type="dxa"/>
          </w:tcPr>
          <w:p w:rsidR="00745391" w:rsidRPr="00745391" w:rsidRDefault="00745391" w:rsidP="005B25CD">
            <w:pPr>
              <w:spacing w:after="100" w:afterAutospacing="1"/>
              <w:rPr>
                <w:rFonts w:ascii="Arial" w:hAnsi="Arial" w:cs="Arial"/>
              </w:rPr>
            </w:pPr>
            <w:r w:rsidRPr="00745391">
              <w:rPr>
                <w:rFonts w:ascii="Arial" w:hAnsi="Arial" w:cs="Arial"/>
              </w:rPr>
              <w:t>3.1. Направить в Верховный Суд РФ и Банк России замечания НАПФ к законопроектам (Приложение 3).</w:t>
            </w:r>
          </w:p>
          <w:p w:rsidR="00745391" w:rsidRPr="00745391" w:rsidRDefault="00745391" w:rsidP="005B25CD">
            <w:pPr>
              <w:spacing w:after="100" w:afterAutospacing="1"/>
              <w:rPr>
                <w:rFonts w:ascii="Arial" w:hAnsi="Arial" w:cs="Arial"/>
              </w:rPr>
            </w:pPr>
            <w:r w:rsidRPr="00745391">
              <w:rPr>
                <w:rFonts w:ascii="Arial" w:hAnsi="Arial" w:cs="Arial"/>
              </w:rPr>
              <w:t>3.2. Для целей консолидации замечаний финансового рынка направить в СРО финансовых организаций, осуществляющих взаимодействие с Финансовым уполномоченным, замечания НАПФ к законопроектам.</w:t>
            </w:r>
          </w:p>
          <w:p w:rsidR="00745391" w:rsidRPr="00745391" w:rsidRDefault="00745391" w:rsidP="005B25CD">
            <w:pPr>
              <w:spacing w:after="100" w:afterAutospacing="1"/>
              <w:rPr>
                <w:rFonts w:ascii="Arial" w:hAnsi="Arial" w:cs="Arial"/>
              </w:rPr>
            </w:pPr>
            <w:r w:rsidRPr="00745391">
              <w:rPr>
                <w:rFonts w:ascii="Arial" w:hAnsi="Arial" w:cs="Arial"/>
              </w:rPr>
              <w:t xml:space="preserve">3.3. Направить в АНО «СОДФУ» возражения в части несогласия с формулировкой Протокола по итогам рабочей встречи 21.07.2022 в части пункта 1.1. Протокола: «1.1. НАПФ и ее члены в целом концептуально поддержали рассматриваемые Законопроекты.»; </w:t>
            </w:r>
            <w:r w:rsidRPr="00745391">
              <w:rPr>
                <w:rFonts w:ascii="Arial" w:hAnsi="Arial" w:cs="Arial"/>
              </w:rPr>
              <w:br/>
              <w:t>и пункта 1. итогового Решения:</w:t>
            </w:r>
            <w:r w:rsidRPr="00745391">
              <w:rPr>
                <w:rFonts w:ascii="Arial" w:hAnsi="Arial" w:cs="Arial"/>
              </w:rPr>
              <w:br/>
              <w:t>«1. Отметить концептуальную поддержку со стороны НАПФ и ее членов Законопроектов в целом.»</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t>Выполнено</w:t>
            </w:r>
          </w:p>
        </w:tc>
      </w:tr>
      <w:tr w:rsidR="00745391" w:rsidRPr="00745391" w:rsidTr="002C5FD5">
        <w:trPr>
          <w:trHeight w:val="139"/>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t>4.</w:t>
            </w:r>
          </w:p>
        </w:tc>
        <w:tc>
          <w:tcPr>
            <w:tcW w:w="3939" w:type="dxa"/>
          </w:tcPr>
          <w:p w:rsidR="00745391" w:rsidRPr="00745391" w:rsidRDefault="00745391" w:rsidP="005B25CD">
            <w:pPr>
              <w:spacing w:after="100" w:afterAutospacing="1"/>
              <w:rPr>
                <w:rFonts w:ascii="Arial" w:hAnsi="Arial" w:cs="Arial"/>
              </w:rPr>
            </w:pPr>
            <w:r w:rsidRPr="00745391">
              <w:rPr>
                <w:rFonts w:ascii="Arial" w:hAnsi="Arial" w:cs="Arial"/>
              </w:rPr>
              <w:t>Разное. 4.1. Доклад Банка России «Финансовый рынок: новые задачи в современных условиях» - предварительное обсуждение. (Докладчик: Морозова Г.В.)</w:t>
            </w:r>
          </w:p>
        </w:tc>
        <w:tc>
          <w:tcPr>
            <w:tcW w:w="4398" w:type="dxa"/>
          </w:tcPr>
          <w:p w:rsidR="00745391" w:rsidRPr="00745391" w:rsidRDefault="00745391" w:rsidP="005B25CD">
            <w:pPr>
              <w:spacing w:after="100" w:afterAutospacing="1"/>
              <w:rPr>
                <w:rFonts w:ascii="Arial" w:hAnsi="Arial" w:cs="Arial"/>
              </w:rPr>
            </w:pPr>
            <w:r w:rsidRPr="00745391">
              <w:rPr>
                <w:rFonts w:ascii="Arial" w:hAnsi="Arial" w:cs="Arial"/>
              </w:rPr>
              <w:t xml:space="preserve">4.1.1. Направить Доклад в Комитет по инвестиционной деятельности, Комитет по НПО и ОПС и Комитет по риск-менеджменту для подготовки предложений. Срок предоставления </w:t>
            </w:r>
            <w:r w:rsidRPr="00745391">
              <w:rPr>
                <w:rFonts w:ascii="Arial" w:hAnsi="Arial" w:cs="Arial"/>
              </w:rPr>
              <w:lastRenderedPageBreak/>
              <w:t>предложений от указанных рабочих органов - до 25.08.2022.</w:t>
            </w:r>
          </w:p>
          <w:p w:rsidR="00745391" w:rsidRPr="00745391" w:rsidRDefault="00745391" w:rsidP="005B25CD">
            <w:pPr>
              <w:spacing w:after="100" w:afterAutospacing="1"/>
              <w:rPr>
                <w:rFonts w:ascii="Arial" w:hAnsi="Arial" w:cs="Arial"/>
              </w:rPr>
            </w:pPr>
            <w:r w:rsidRPr="00745391">
              <w:rPr>
                <w:rFonts w:ascii="Arial" w:hAnsi="Arial" w:cs="Arial"/>
              </w:rPr>
              <w:t>4.1.2. В рамках деятельности Комитета сформировать рабочую группу по подготовке предложений по Докладу (руководитель Морозова Г.В., члены РГ – инициативно, в заявительном порядке руководителю РГ) в срок по 29.08.2022 провести систематизацию и доработку предложений, подготовленных в соответствии с п.4.1.1 решения по вопросу. Рассмотрение проекта предложений по Докладу провести на заседании Комитета 30.08.2022, утверждение – на заседании Совета 31.08.2022. По итогам утверждения Предложений Советом направить консолидированные предложения Ассоциации по Докладу в Банк России в срок до 01.09.2022</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lastRenderedPageBreak/>
              <w:t>Выполнено</w:t>
            </w:r>
          </w:p>
        </w:tc>
      </w:tr>
      <w:tr w:rsidR="00745391" w:rsidRPr="00745391" w:rsidTr="002C5FD5">
        <w:trPr>
          <w:trHeight w:val="139"/>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lastRenderedPageBreak/>
              <w:t>5.</w:t>
            </w:r>
          </w:p>
        </w:tc>
        <w:tc>
          <w:tcPr>
            <w:tcW w:w="3939" w:type="dxa"/>
          </w:tcPr>
          <w:p w:rsidR="00745391" w:rsidRPr="00745391" w:rsidRDefault="00745391" w:rsidP="005B25CD">
            <w:pPr>
              <w:spacing w:after="100" w:afterAutospacing="1"/>
              <w:rPr>
                <w:rFonts w:ascii="Arial" w:hAnsi="Arial" w:cs="Arial"/>
              </w:rPr>
            </w:pPr>
            <w:r w:rsidRPr="00745391">
              <w:rPr>
                <w:rFonts w:ascii="Arial" w:hAnsi="Arial" w:cs="Arial"/>
              </w:rPr>
              <w:t>Разное. 4.2. О целесообразности продолжения применения МСФО в РФ. (Докладчик: Недбай А.А.)</w:t>
            </w:r>
          </w:p>
        </w:tc>
        <w:tc>
          <w:tcPr>
            <w:tcW w:w="4398" w:type="dxa"/>
          </w:tcPr>
          <w:p w:rsidR="00745391" w:rsidRPr="00745391" w:rsidRDefault="00745391" w:rsidP="005B25CD">
            <w:pPr>
              <w:spacing w:after="100" w:afterAutospacing="1"/>
              <w:rPr>
                <w:rFonts w:ascii="Arial" w:hAnsi="Arial" w:cs="Arial"/>
              </w:rPr>
            </w:pPr>
            <w:r w:rsidRPr="00745391">
              <w:rPr>
                <w:rFonts w:ascii="Arial" w:hAnsi="Arial" w:cs="Arial"/>
              </w:rPr>
              <w:t>Принять к сведению информацию о необходимости направить ответы на вопросы Министерства финансов России о целесообразности продолжения применения МСФО в РФ в аппарат НАПФ 11.08.2022.</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t>Выполнено</w:t>
            </w:r>
          </w:p>
        </w:tc>
      </w:tr>
      <w:tr w:rsidR="00745391" w:rsidRPr="00745391" w:rsidTr="002C5FD5">
        <w:trPr>
          <w:trHeight w:val="139"/>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t>6.</w:t>
            </w:r>
          </w:p>
        </w:tc>
        <w:tc>
          <w:tcPr>
            <w:tcW w:w="3939" w:type="dxa"/>
          </w:tcPr>
          <w:p w:rsidR="00745391" w:rsidRPr="00745391" w:rsidRDefault="00745391" w:rsidP="005B25CD">
            <w:pPr>
              <w:spacing w:after="100" w:afterAutospacing="1"/>
              <w:rPr>
                <w:rFonts w:ascii="Arial" w:hAnsi="Arial" w:cs="Arial"/>
              </w:rPr>
            </w:pPr>
            <w:r w:rsidRPr="00745391">
              <w:rPr>
                <w:rFonts w:ascii="Arial" w:hAnsi="Arial" w:cs="Arial"/>
              </w:rPr>
              <w:t>Разное. 4.3. О выработке позиции по расширению видов деятельности страховых компаний (дилерская/брокерская деятельность). (Докладчик: Недбай А.А.)</w:t>
            </w:r>
          </w:p>
        </w:tc>
        <w:tc>
          <w:tcPr>
            <w:tcW w:w="4398" w:type="dxa"/>
          </w:tcPr>
          <w:p w:rsidR="00745391" w:rsidRPr="00745391" w:rsidRDefault="00745391" w:rsidP="005B25CD">
            <w:pPr>
              <w:spacing w:after="100" w:afterAutospacing="1"/>
              <w:rPr>
                <w:rFonts w:ascii="Arial" w:hAnsi="Arial" w:cs="Arial"/>
              </w:rPr>
            </w:pPr>
            <w:r w:rsidRPr="00745391">
              <w:rPr>
                <w:rFonts w:ascii="Arial" w:hAnsi="Arial" w:cs="Arial"/>
              </w:rPr>
              <w:t>4.3.1. Признать целесообразным участие Ассоциации в работе по законодательному закреплению за негосударственными пенсионными фондами видов деятельности, право осуществления которых предполагается предоставить страховым организациям в соответствии с законопроектом, находящимся в работе Комитета Государственной Думы по финансовому рынку.</w:t>
            </w:r>
          </w:p>
          <w:p w:rsidR="00745391" w:rsidRPr="00745391" w:rsidRDefault="00745391" w:rsidP="005B25CD">
            <w:pPr>
              <w:spacing w:after="100" w:afterAutospacing="1"/>
              <w:rPr>
                <w:rFonts w:ascii="Arial" w:hAnsi="Arial" w:cs="Arial"/>
              </w:rPr>
            </w:pPr>
            <w:r w:rsidRPr="00745391">
              <w:rPr>
                <w:rFonts w:ascii="Arial" w:hAnsi="Arial" w:cs="Arial"/>
              </w:rPr>
              <w:t>4.3.2. Вынести вопрос о расширении видов деятельности НПФ на рассмотрение Совета Ассоциации.</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t>Выполнено</w:t>
            </w:r>
          </w:p>
        </w:tc>
      </w:tr>
      <w:tr w:rsidR="00745391" w:rsidRPr="00745391" w:rsidTr="002C5FD5">
        <w:trPr>
          <w:trHeight w:val="2246"/>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t>7.</w:t>
            </w:r>
          </w:p>
        </w:tc>
        <w:tc>
          <w:tcPr>
            <w:tcW w:w="3939" w:type="dxa"/>
          </w:tcPr>
          <w:p w:rsidR="00745391" w:rsidRPr="00745391" w:rsidRDefault="00745391" w:rsidP="005B25CD">
            <w:pPr>
              <w:spacing w:after="100" w:afterAutospacing="1"/>
              <w:rPr>
                <w:rFonts w:ascii="Arial" w:hAnsi="Arial" w:cs="Arial"/>
              </w:rPr>
            </w:pPr>
            <w:r w:rsidRPr="00745391">
              <w:rPr>
                <w:rFonts w:ascii="Arial" w:hAnsi="Arial" w:cs="Arial"/>
              </w:rPr>
              <w:t>Разное. 4.4. Об ответе Банка России по разработке новых образовательных программ с участием Актуарного комитета НАПФ, АПА и Банка России с целью увеличения числа актуариев. (Докладчик: Недбай А.А.)</w:t>
            </w:r>
          </w:p>
        </w:tc>
        <w:tc>
          <w:tcPr>
            <w:tcW w:w="4398" w:type="dxa"/>
          </w:tcPr>
          <w:p w:rsidR="00745391" w:rsidRPr="00745391" w:rsidRDefault="00745391" w:rsidP="005B25CD">
            <w:pPr>
              <w:rPr>
                <w:rFonts w:ascii="Arial" w:hAnsi="Arial" w:cs="Arial"/>
              </w:rPr>
            </w:pPr>
            <w:r w:rsidRPr="00745391">
              <w:rPr>
                <w:rFonts w:ascii="Arial" w:hAnsi="Arial" w:cs="Arial"/>
              </w:rPr>
              <w:t>4.4.1. Аппарату НАПФ в срок до 17.08.2022 направить в Актуарный комитет, в АПА и Гильдию актуариев для рассмотрения нижеприведенные предложения, высказанные в ходе обсуждения:</w:t>
            </w:r>
          </w:p>
          <w:p w:rsidR="00745391" w:rsidRPr="00745391" w:rsidRDefault="00745391" w:rsidP="00A70A00">
            <w:pPr>
              <w:pStyle w:val="ab"/>
              <w:numPr>
                <w:ilvl w:val="0"/>
                <w:numId w:val="11"/>
              </w:numPr>
              <w:spacing w:after="100" w:afterAutospacing="1"/>
              <w:rPr>
                <w:rFonts w:ascii="Arial" w:hAnsi="Arial" w:cs="Arial"/>
              </w:rPr>
            </w:pPr>
            <w:r w:rsidRPr="00745391">
              <w:rPr>
                <w:rFonts w:ascii="Arial" w:hAnsi="Arial" w:cs="Arial"/>
              </w:rPr>
              <w:t xml:space="preserve">предложить ЦБ осуществлять подготовку образовательных программ для проведения </w:t>
            </w:r>
            <w:r w:rsidRPr="00745391">
              <w:rPr>
                <w:rFonts w:ascii="Arial" w:hAnsi="Arial" w:cs="Arial"/>
              </w:rPr>
              <w:lastRenderedPageBreak/>
              <w:t>экзаменов совместно с саморегулируемыми организациями актуариев и СРО НАПФ;</w:t>
            </w:r>
          </w:p>
          <w:p w:rsidR="00745391" w:rsidRPr="00745391" w:rsidRDefault="00745391" w:rsidP="00A70A00">
            <w:pPr>
              <w:pStyle w:val="ab"/>
              <w:numPr>
                <w:ilvl w:val="0"/>
                <w:numId w:val="11"/>
              </w:numPr>
              <w:spacing w:after="100" w:afterAutospacing="1"/>
              <w:rPr>
                <w:rFonts w:ascii="Arial" w:hAnsi="Arial" w:cs="Arial"/>
              </w:rPr>
            </w:pPr>
            <w:r w:rsidRPr="00745391">
              <w:rPr>
                <w:rFonts w:ascii="Arial" w:hAnsi="Arial" w:cs="Arial"/>
              </w:rPr>
              <w:t>предложить ЦБ рассмотреть вопрос об изменении порядка проверки актуарных заключений путем передачи этой функции от ответственных актуариев в саморегулируемые организации актуариев (по аналогии с аудиторскими заключениями);</w:t>
            </w:r>
          </w:p>
          <w:p w:rsidR="00745391" w:rsidRPr="00745391" w:rsidRDefault="00745391" w:rsidP="00A70A00">
            <w:pPr>
              <w:pStyle w:val="ab"/>
              <w:numPr>
                <w:ilvl w:val="0"/>
                <w:numId w:val="11"/>
              </w:numPr>
              <w:spacing w:after="100" w:afterAutospacing="1"/>
              <w:rPr>
                <w:rFonts w:ascii="Arial" w:hAnsi="Arial" w:cs="Arial"/>
              </w:rPr>
            </w:pPr>
            <w:r w:rsidRPr="00745391">
              <w:rPr>
                <w:rFonts w:ascii="Arial" w:hAnsi="Arial" w:cs="Arial"/>
              </w:rPr>
              <w:t>предоставить возможность пересдачи экзаменов один раз в 3 месяца (сейчас – один раз в год);</w:t>
            </w:r>
          </w:p>
          <w:p w:rsidR="00745391" w:rsidRPr="00745391" w:rsidRDefault="00745391" w:rsidP="00A70A00">
            <w:pPr>
              <w:pStyle w:val="ab"/>
              <w:numPr>
                <w:ilvl w:val="0"/>
                <w:numId w:val="11"/>
              </w:numPr>
              <w:spacing w:after="100" w:afterAutospacing="1"/>
              <w:rPr>
                <w:rFonts w:ascii="Arial" w:hAnsi="Arial" w:cs="Arial"/>
              </w:rPr>
            </w:pPr>
            <w:r w:rsidRPr="00745391">
              <w:rPr>
                <w:rFonts w:ascii="Arial" w:hAnsi="Arial" w:cs="Arial"/>
              </w:rPr>
              <w:t>предложить нормативно закрепить минимальное число актуариев, которые должны присутствовать на рынке для обеспечения выполнения негосударственными пенсионными фондами действующих требований в отношении актуарных заключений.</w:t>
            </w:r>
          </w:p>
          <w:p w:rsidR="00745391" w:rsidRPr="00745391" w:rsidRDefault="00745391" w:rsidP="005B25CD">
            <w:pPr>
              <w:spacing w:after="100" w:afterAutospacing="1"/>
              <w:rPr>
                <w:rFonts w:ascii="Arial" w:hAnsi="Arial" w:cs="Arial"/>
              </w:rPr>
            </w:pPr>
            <w:r w:rsidRPr="00745391">
              <w:rPr>
                <w:rFonts w:ascii="Arial" w:hAnsi="Arial" w:cs="Arial"/>
              </w:rPr>
              <w:t>4.4.2. Поручить Актуарному комитету в срок до 26.08.2022 рассмотреть предложения, перечисленные в п.4.4.1, дополнив их, при необходимости, иными инициативами, способствующими разрешению проблемы дефицита актуариев, и предоставить в НАПФ развернутое аргументированное обоснование предложений для формирования позиции Ассоциации на заседании Комитета и последующего утверждения Советом.</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lastRenderedPageBreak/>
              <w:t>Выполнено</w:t>
            </w:r>
          </w:p>
        </w:tc>
      </w:tr>
      <w:tr w:rsidR="00745391" w:rsidRPr="00745391" w:rsidTr="002C5FD5">
        <w:trPr>
          <w:trHeight w:val="139"/>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lastRenderedPageBreak/>
              <w:t>8.</w:t>
            </w:r>
          </w:p>
        </w:tc>
        <w:tc>
          <w:tcPr>
            <w:tcW w:w="3939" w:type="dxa"/>
          </w:tcPr>
          <w:p w:rsidR="00745391" w:rsidRPr="00745391" w:rsidRDefault="00745391" w:rsidP="005B25CD">
            <w:pPr>
              <w:spacing w:after="100" w:afterAutospacing="1"/>
              <w:rPr>
                <w:rFonts w:ascii="Arial" w:hAnsi="Arial" w:cs="Arial"/>
              </w:rPr>
            </w:pPr>
            <w:r w:rsidRPr="00745391">
              <w:rPr>
                <w:rFonts w:ascii="Arial" w:hAnsi="Arial" w:cs="Arial"/>
              </w:rPr>
              <w:t>Разное. 4.5. О Концепции Банка России по регистрации пенсионных правил НПФ. (Докладчик: Морозова Г.В.)</w:t>
            </w:r>
          </w:p>
        </w:tc>
        <w:tc>
          <w:tcPr>
            <w:tcW w:w="4398" w:type="dxa"/>
          </w:tcPr>
          <w:p w:rsidR="00745391" w:rsidRPr="00745391" w:rsidRDefault="00745391" w:rsidP="005B25CD">
            <w:pPr>
              <w:spacing w:after="100" w:afterAutospacing="1"/>
              <w:rPr>
                <w:rFonts w:ascii="Arial" w:hAnsi="Arial" w:cs="Arial"/>
              </w:rPr>
            </w:pPr>
            <w:r w:rsidRPr="00745391">
              <w:rPr>
                <w:rFonts w:ascii="Arial" w:hAnsi="Arial" w:cs="Arial"/>
              </w:rPr>
              <w:t>4.5.1. Признать целесообразным сохранение действующего порядка регистрации пенсионных правил, предусматривающего их согласование Банком России.</w:t>
            </w:r>
          </w:p>
          <w:p w:rsidR="00745391" w:rsidRPr="00745391" w:rsidRDefault="00745391" w:rsidP="005B25CD">
            <w:pPr>
              <w:spacing w:after="100" w:afterAutospacing="1"/>
              <w:rPr>
                <w:rFonts w:ascii="Arial" w:hAnsi="Arial" w:cs="Arial"/>
              </w:rPr>
            </w:pPr>
            <w:r w:rsidRPr="00745391">
              <w:rPr>
                <w:rFonts w:ascii="Arial" w:hAnsi="Arial" w:cs="Arial"/>
              </w:rPr>
              <w:t>4.5.2. Подготовить обоснование позиции Ассоциации, определенной в п. 4.5.1 решения по вопросу, для утверждения Советом.</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t>Выполнено</w:t>
            </w:r>
          </w:p>
        </w:tc>
      </w:tr>
      <w:tr w:rsidR="00745391" w:rsidRPr="00745391" w:rsidTr="002C5FD5">
        <w:trPr>
          <w:trHeight w:val="139"/>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t>9.</w:t>
            </w:r>
          </w:p>
        </w:tc>
        <w:tc>
          <w:tcPr>
            <w:tcW w:w="3939" w:type="dxa"/>
          </w:tcPr>
          <w:p w:rsidR="00745391" w:rsidRPr="00745391" w:rsidRDefault="00745391" w:rsidP="005B25CD">
            <w:pPr>
              <w:spacing w:after="100" w:afterAutospacing="1"/>
              <w:rPr>
                <w:rFonts w:ascii="Arial" w:hAnsi="Arial" w:cs="Arial"/>
              </w:rPr>
            </w:pPr>
            <w:r w:rsidRPr="00745391">
              <w:rPr>
                <w:rFonts w:ascii="Arial" w:hAnsi="Arial" w:cs="Arial"/>
              </w:rPr>
              <w:t xml:space="preserve">Разное. 4.6. О заинтересованности в подключении НПФ к Цифровому </w:t>
            </w:r>
            <w:r w:rsidRPr="00745391">
              <w:rPr>
                <w:rFonts w:ascii="Arial" w:hAnsi="Arial" w:cs="Arial"/>
              </w:rPr>
              <w:lastRenderedPageBreak/>
              <w:t>профилю гражданина. (Докладчик: Ключник Д.М.).</w:t>
            </w:r>
          </w:p>
        </w:tc>
        <w:tc>
          <w:tcPr>
            <w:tcW w:w="4398" w:type="dxa"/>
          </w:tcPr>
          <w:p w:rsidR="00745391" w:rsidRPr="00745391" w:rsidRDefault="00745391" w:rsidP="005B25CD">
            <w:pPr>
              <w:spacing w:after="100" w:afterAutospacing="1"/>
              <w:rPr>
                <w:rFonts w:ascii="Arial" w:hAnsi="Arial" w:cs="Arial"/>
              </w:rPr>
            </w:pPr>
            <w:r w:rsidRPr="00745391">
              <w:rPr>
                <w:rFonts w:ascii="Arial" w:hAnsi="Arial" w:cs="Arial"/>
              </w:rPr>
              <w:lastRenderedPageBreak/>
              <w:t xml:space="preserve">4.6.1. Принять к сведению информацию, изложенную докладчиком. Признать </w:t>
            </w:r>
            <w:r w:rsidRPr="00745391">
              <w:rPr>
                <w:rFonts w:ascii="Arial" w:hAnsi="Arial" w:cs="Arial"/>
              </w:rPr>
              <w:lastRenderedPageBreak/>
              <w:t>целесообразным участие Ассоциации в работе над подключением отрасли к проекту закона о цифровом профиле. Сформировать рабочую группу (руководитель Ключник Д.М., члены РГ – инициативно, в заявительном порядке руководителю).</w:t>
            </w:r>
          </w:p>
          <w:p w:rsidR="00745391" w:rsidRPr="00745391" w:rsidRDefault="00745391" w:rsidP="005B25CD">
            <w:pPr>
              <w:spacing w:after="100" w:afterAutospacing="1"/>
              <w:rPr>
                <w:rFonts w:ascii="Arial" w:hAnsi="Arial" w:cs="Arial"/>
              </w:rPr>
            </w:pPr>
            <w:r w:rsidRPr="00745391">
              <w:rPr>
                <w:rFonts w:ascii="Arial" w:hAnsi="Arial" w:cs="Arial"/>
              </w:rPr>
              <w:t>4.6.2. При выявлении обстоятельств, свидетельствующих о маловероятности принятия Государственной Думой закона о цифровом профиле в 2022 году, определить в качестве задачи для РГ, формируемой в соответствии с п.4.6.1 решения по вопросу, внесение негосударственных пенсионных фондов в состав участников эксперимента, указанных в Постановлении Правительства РФ от 03.06.2019 №710.</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lastRenderedPageBreak/>
              <w:t>Выполнено</w:t>
            </w:r>
          </w:p>
        </w:tc>
      </w:tr>
      <w:tr w:rsidR="00745391" w:rsidRPr="00AF0472" w:rsidTr="002C5FD5">
        <w:trPr>
          <w:trHeight w:val="139"/>
          <w:jc w:val="center"/>
        </w:trPr>
        <w:tc>
          <w:tcPr>
            <w:tcW w:w="10943" w:type="dxa"/>
            <w:gridSpan w:val="4"/>
          </w:tcPr>
          <w:p w:rsidR="00745391" w:rsidRPr="00AF0472" w:rsidRDefault="00745391" w:rsidP="005B25CD">
            <w:pPr>
              <w:spacing w:before="240"/>
              <w:jc w:val="center"/>
              <w:rPr>
                <w:rFonts w:ascii="Arial" w:hAnsi="Arial" w:cs="Arial"/>
                <w:b/>
              </w:rPr>
            </w:pPr>
            <w:r w:rsidRPr="00AF0472">
              <w:rPr>
                <w:rFonts w:ascii="Arial" w:hAnsi="Arial" w:cs="Arial"/>
                <w:b/>
                <w:u w:val="single"/>
              </w:rPr>
              <w:lastRenderedPageBreak/>
              <w:t>29.06.2022 Протокол № 9</w:t>
            </w:r>
          </w:p>
          <w:p w:rsidR="00745391" w:rsidRPr="00AF0472" w:rsidRDefault="00745391" w:rsidP="005B25CD">
            <w:pPr>
              <w:jc w:val="center"/>
              <w:rPr>
                <w:rFonts w:ascii="Arial" w:hAnsi="Arial" w:cs="Arial"/>
                <w:b/>
              </w:rPr>
            </w:pPr>
            <w:r w:rsidRPr="00AF0472">
              <w:rPr>
                <w:rFonts w:ascii="Arial" w:hAnsi="Arial" w:cs="Arial"/>
                <w:b/>
              </w:rPr>
              <w:t>(дата и номер протокола заседания рабочего  органа)</w:t>
            </w:r>
          </w:p>
        </w:tc>
      </w:tr>
      <w:tr w:rsidR="00745391" w:rsidRPr="00745391" w:rsidTr="002C5FD5">
        <w:trPr>
          <w:trHeight w:val="139"/>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t>№ п/п</w:t>
            </w:r>
          </w:p>
        </w:tc>
        <w:tc>
          <w:tcPr>
            <w:tcW w:w="3939" w:type="dxa"/>
          </w:tcPr>
          <w:p w:rsidR="00745391" w:rsidRPr="00745391" w:rsidRDefault="00745391" w:rsidP="005B25CD">
            <w:pPr>
              <w:spacing w:after="100" w:afterAutospacing="1"/>
              <w:jc w:val="center"/>
              <w:rPr>
                <w:rFonts w:ascii="Arial" w:hAnsi="Arial" w:cs="Arial"/>
              </w:rPr>
            </w:pPr>
            <w:r w:rsidRPr="00745391">
              <w:rPr>
                <w:rFonts w:ascii="Arial" w:hAnsi="Arial" w:cs="Arial"/>
              </w:rPr>
              <w:t>Вопрос повестки заседания</w:t>
            </w:r>
          </w:p>
        </w:tc>
        <w:tc>
          <w:tcPr>
            <w:tcW w:w="4398" w:type="dxa"/>
          </w:tcPr>
          <w:p w:rsidR="00745391" w:rsidRPr="00745391" w:rsidRDefault="00745391" w:rsidP="005B25CD">
            <w:pPr>
              <w:spacing w:after="100" w:afterAutospacing="1"/>
              <w:jc w:val="center"/>
              <w:rPr>
                <w:rFonts w:ascii="Arial" w:hAnsi="Arial" w:cs="Arial"/>
              </w:rPr>
            </w:pPr>
            <w:r w:rsidRPr="00745391">
              <w:rPr>
                <w:rFonts w:ascii="Arial" w:hAnsi="Arial" w:cs="Arial"/>
              </w:rPr>
              <w:t xml:space="preserve">Принятое решение </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t>Статус (выполнено/не выполнено/в работе)</w:t>
            </w:r>
          </w:p>
        </w:tc>
      </w:tr>
      <w:tr w:rsidR="00745391" w:rsidRPr="00745391" w:rsidTr="002C5FD5">
        <w:trPr>
          <w:trHeight w:val="139"/>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t>1.</w:t>
            </w:r>
          </w:p>
        </w:tc>
        <w:tc>
          <w:tcPr>
            <w:tcW w:w="3939" w:type="dxa"/>
          </w:tcPr>
          <w:p w:rsidR="00745391" w:rsidRPr="00745391" w:rsidRDefault="00745391" w:rsidP="005B25CD">
            <w:pPr>
              <w:spacing w:after="100" w:afterAutospacing="1"/>
              <w:rPr>
                <w:rFonts w:ascii="Arial" w:hAnsi="Arial" w:cs="Arial"/>
              </w:rPr>
            </w:pPr>
            <w:r w:rsidRPr="00745391">
              <w:rPr>
                <w:rFonts w:ascii="Arial" w:hAnsi="Arial" w:cs="Arial"/>
              </w:rPr>
              <w:t xml:space="preserve">Текущий статус реализации инициатив. Информация о встрече с Председателем Банка России Э.С. Набиуллиной. (Докладчик: Морозова Г.В., Недбай А.А., Беляков С.Ю.) </w:t>
            </w:r>
          </w:p>
        </w:tc>
        <w:tc>
          <w:tcPr>
            <w:tcW w:w="4398" w:type="dxa"/>
          </w:tcPr>
          <w:p w:rsidR="00745391" w:rsidRPr="00745391" w:rsidRDefault="00745391" w:rsidP="005B25CD">
            <w:pPr>
              <w:spacing w:after="100" w:afterAutospacing="1"/>
              <w:rPr>
                <w:rFonts w:ascii="Arial" w:hAnsi="Arial" w:cs="Arial"/>
              </w:rPr>
            </w:pPr>
            <w:r w:rsidRPr="00745391">
              <w:rPr>
                <w:rFonts w:ascii="Arial" w:hAnsi="Arial" w:cs="Arial"/>
              </w:rPr>
              <w:t>1.1. Принять к сведению информацию о вопросах, предполагающихся к обсуждению на встрече, сообщенную докладчиком.</w:t>
            </w:r>
          </w:p>
          <w:p w:rsidR="00745391" w:rsidRPr="00745391" w:rsidRDefault="00745391" w:rsidP="005B25CD">
            <w:pPr>
              <w:spacing w:after="100" w:afterAutospacing="1"/>
              <w:rPr>
                <w:rFonts w:ascii="Arial" w:hAnsi="Arial" w:cs="Arial"/>
              </w:rPr>
            </w:pPr>
            <w:r w:rsidRPr="00745391">
              <w:rPr>
                <w:rFonts w:ascii="Arial" w:hAnsi="Arial" w:cs="Arial"/>
              </w:rPr>
              <w:t>1.2. Ассоциации в текущей работе по продвижению законопроектов, инициируемых НАПФ по имеющимся каналам (ФОИВы, ЦБ, комитеты ГД, РТК) руководствоваться задачей обеспечения их включения в список приоритетных проектов, предполагаемых к утверждению ГД в осеннюю сессию. Обратить особое внимание на необходимость точного следования порядку продвижения законопроектов в части необходимости и порядка их согласования в РТК.</w:t>
            </w:r>
          </w:p>
          <w:p w:rsidR="00745391" w:rsidRPr="00745391" w:rsidRDefault="00745391" w:rsidP="005B25CD">
            <w:pPr>
              <w:spacing w:after="100" w:afterAutospacing="1"/>
              <w:rPr>
                <w:rFonts w:ascii="Arial" w:hAnsi="Arial" w:cs="Arial"/>
              </w:rPr>
            </w:pPr>
            <w:r w:rsidRPr="00745391">
              <w:rPr>
                <w:rFonts w:ascii="Arial" w:hAnsi="Arial" w:cs="Arial"/>
              </w:rPr>
              <w:t xml:space="preserve">1.3. Принять к сведению информацию по исполнению мероприятий, указанных в Плане реализации стратегических инициатив НАПФ. Скорректировать План реализации стратегических </w:t>
            </w:r>
            <w:r w:rsidRPr="00745391">
              <w:rPr>
                <w:rFonts w:ascii="Arial" w:hAnsi="Arial" w:cs="Arial"/>
              </w:rPr>
              <w:lastRenderedPageBreak/>
              <w:t>инициатив НАПФ с учетом его исполнения, и утвердить его в редакции, приведенной в Приложении 1.</w:t>
            </w:r>
          </w:p>
          <w:p w:rsidR="00745391" w:rsidRPr="00745391" w:rsidRDefault="00745391" w:rsidP="005B25CD">
            <w:pPr>
              <w:spacing w:after="100" w:afterAutospacing="1"/>
              <w:rPr>
                <w:rFonts w:ascii="Arial" w:hAnsi="Arial" w:cs="Arial"/>
              </w:rPr>
            </w:pPr>
            <w:r w:rsidRPr="00745391">
              <w:rPr>
                <w:rFonts w:ascii="Arial" w:hAnsi="Arial" w:cs="Arial"/>
              </w:rPr>
              <w:t>1.4. Аппарату Ассоциации (Денисов А.Ю.) направить членам Совета презентацию по плану Б в редакции, сформированной по итогам консультаций с Минфином.</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lastRenderedPageBreak/>
              <w:t>Выполнено</w:t>
            </w:r>
          </w:p>
        </w:tc>
      </w:tr>
      <w:tr w:rsidR="00745391" w:rsidRPr="00745391" w:rsidTr="002C5FD5">
        <w:trPr>
          <w:trHeight w:val="1693"/>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lastRenderedPageBreak/>
              <w:t>2.</w:t>
            </w:r>
          </w:p>
        </w:tc>
        <w:tc>
          <w:tcPr>
            <w:tcW w:w="3939" w:type="dxa"/>
          </w:tcPr>
          <w:p w:rsidR="00745391" w:rsidRPr="00745391" w:rsidRDefault="00745391" w:rsidP="005B25CD">
            <w:pPr>
              <w:spacing w:after="100" w:afterAutospacing="1"/>
              <w:rPr>
                <w:rFonts w:ascii="Arial" w:hAnsi="Arial" w:cs="Arial"/>
                <w:b/>
              </w:rPr>
            </w:pPr>
            <w:r w:rsidRPr="00745391">
              <w:rPr>
                <w:rFonts w:ascii="Arial" w:hAnsi="Arial" w:cs="Arial"/>
              </w:rPr>
              <w:t>2. Статус задачи «Об отдельном пенсионном налоговом вычете». (Докладчик: Зарецкий А.М.)</w:t>
            </w:r>
            <w:r w:rsidRPr="00745391">
              <w:rPr>
                <w:rFonts w:ascii="Arial" w:hAnsi="Arial" w:cs="Arial"/>
                <w:lang w:val="en-US"/>
              </w:rPr>
              <w:t xml:space="preserve"> </w:t>
            </w:r>
          </w:p>
        </w:tc>
        <w:tc>
          <w:tcPr>
            <w:tcW w:w="4398" w:type="dxa"/>
          </w:tcPr>
          <w:p w:rsidR="00745391" w:rsidRPr="00745391" w:rsidRDefault="00745391" w:rsidP="005B25CD">
            <w:pPr>
              <w:spacing w:after="100" w:afterAutospacing="1"/>
              <w:rPr>
                <w:rFonts w:ascii="Arial" w:hAnsi="Arial" w:cs="Arial"/>
              </w:rPr>
            </w:pPr>
            <w:r w:rsidRPr="00745391">
              <w:rPr>
                <w:rFonts w:ascii="Arial" w:hAnsi="Arial" w:cs="Arial"/>
              </w:rPr>
              <w:t>2.1. Принять к сведению информацию, сообщенную докладчиком.</w:t>
            </w:r>
          </w:p>
          <w:p w:rsidR="00745391" w:rsidRPr="00745391" w:rsidRDefault="00745391" w:rsidP="005B25CD">
            <w:pPr>
              <w:spacing w:after="100" w:afterAutospacing="1"/>
              <w:rPr>
                <w:rFonts w:ascii="Arial" w:hAnsi="Arial" w:cs="Arial"/>
              </w:rPr>
            </w:pPr>
            <w:r w:rsidRPr="00745391">
              <w:rPr>
                <w:rFonts w:ascii="Arial" w:hAnsi="Arial" w:cs="Arial"/>
              </w:rPr>
              <w:t>2.2. Поручить Аппарату Ассоциации (Денисов А.Ю.) организовать и провести в срок по 30.06.2022 рейтинговое голосование вопросу требований к периоду накоплений и периоду выплат (4 варианта) и направить результаты голосования в Совет Ассоциации для принятия решения по указанному вопросу.</w:t>
            </w:r>
          </w:p>
          <w:p w:rsidR="00745391" w:rsidRPr="00745391" w:rsidRDefault="00745391" w:rsidP="005B25CD">
            <w:pPr>
              <w:spacing w:after="100" w:afterAutospacing="1"/>
              <w:rPr>
                <w:rFonts w:ascii="Arial" w:hAnsi="Arial" w:cs="Arial"/>
              </w:rPr>
            </w:pPr>
            <w:r w:rsidRPr="00745391">
              <w:rPr>
                <w:rFonts w:ascii="Arial" w:hAnsi="Arial" w:cs="Arial"/>
              </w:rPr>
              <w:t>2.3. Рабочей группе, взаимодействующей с Минфином по тематике вопроса повестки (Зарецкий А.М.), в срок до 04.07.2022 прояснить позицию Минфина по налоговым вычетам, формируемую в рамках подготовки законопроекта и доклада Президенту, и направить в НАПФ информацию о результатах для рассылки членам Комитета.</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t>Выполнено</w:t>
            </w:r>
          </w:p>
        </w:tc>
      </w:tr>
      <w:tr w:rsidR="00745391" w:rsidRPr="00745391" w:rsidTr="002C5FD5">
        <w:trPr>
          <w:trHeight w:val="139"/>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t>3.</w:t>
            </w:r>
          </w:p>
        </w:tc>
        <w:tc>
          <w:tcPr>
            <w:tcW w:w="3939" w:type="dxa"/>
          </w:tcPr>
          <w:p w:rsidR="00745391" w:rsidRPr="00745391" w:rsidRDefault="00745391" w:rsidP="005B25CD">
            <w:pPr>
              <w:spacing w:after="100" w:afterAutospacing="1"/>
              <w:rPr>
                <w:rFonts w:ascii="Arial" w:hAnsi="Arial" w:cs="Arial"/>
              </w:rPr>
            </w:pPr>
            <w:r w:rsidRPr="00745391">
              <w:rPr>
                <w:rFonts w:ascii="Arial" w:hAnsi="Arial" w:cs="Arial"/>
              </w:rPr>
              <w:t xml:space="preserve">3. Выработка позиции СРО по первоочередным мерам поддержки НПФ. (Докладчики: Недбай А.А., инициаторы мер.) </w:t>
            </w:r>
          </w:p>
        </w:tc>
        <w:tc>
          <w:tcPr>
            <w:tcW w:w="4398" w:type="dxa"/>
          </w:tcPr>
          <w:p w:rsidR="00745391" w:rsidRPr="00745391" w:rsidRDefault="00745391" w:rsidP="005B25CD">
            <w:pPr>
              <w:spacing w:after="100" w:afterAutospacing="1"/>
              <w:rPr>
                <w:rFonts w:ascii="Arial" w:hAnsi="Arial" w:cs="Arial"/>
              </w:rPr>
            </w:pPr>
            <w:r w:rsidRPr="00745391">
              <w:rPr>
                <w:rFonts w:ascii="Arial" w:hAnsi="Arial" w:cs="Arial"/>
              </w:rPr>
              <w:t>3.1. Скорректировать Перечень антикризисных мер для НПФ с учетом его исполнения (Приложение 2).</w:t>
            </w:r>
          </w:p>
          <w:p w:rsidR="00745391" w:rsidRPr="00745391" w:rsidRDefault="00745391" w:rsidP="005B25CD">
            <w:pPr>
              <w:spacing w:after="100" w:afterAutospacing="1"/>
              <w:rPr>
                <w:rFonts w:ascii="Arial" w:hAnsi="Arial" w:cs="Arial"/>
              </w:rPr>
            </w:pPr>
            <w:r w:rsidRPr="00745391">
              <w:rPr>
                <w:rFonts w:ascii="Arial" w:hAnsi="Arial" w:cs="Arial"/>
              </w:rPr>
              <w:t>3.2. Пункт 1 Перечня (реклассификация) Поручить Волкову И.А. в срок до 30.06.2022 подготовить и направить в НАПФ проект повторного обращения в ЦБ по тематике вопроса.</w:t>
            </w:r>
          </w:p>
          <w:p w:rsidR="00745391" w:rsidRPr="00745391" w:rsidRDefault="00745391" w:rsidP="005B25CD">
            <w:pPr>
              <w:spacing w:after="100" w:afterAutospacing="1"/>
              <w:rPr>
                <w:rFonts w:ascii="Arial" w:hAnsi="Arial" w:cs="Arial"/>
              </w:rPr>
            </w:pPr>
            <w:r w:rsidRPr="00745391">
              <w:rPr>
                <w:rFonts w:ascii="Arial" w:hAnsi="Arial" w:cs="Arial"/>
              </w:rPr>
              <w:t>3.3. Пункт 7 Перечня (евробонды):</w:t>
            </w:r>
          </w:p>
          <w:p w:rsidR="00745391" w:rsidRPr="00745391" w:rsidRDefault="00745391" w:rsidP="005B25CD">
            <w:pPr>
              <w:spacing w:after="100" w:afterAutospacing="1"/>
              <w:rPr>
                <w:rFonts w:ascii="Arial" w:hAnsi="Arial" w:cs="Arial"/>
              </w:rPr>
            </w:pPr>
            <w:r w:rsidRPr="00745391">
              <w:rPr>
                <w:rFonts w:ascii="Arial" w:hAnsi="Arial" w:cs="Arial"/>
              </w:rPr>
              <w:t xml:space="preserve">3.3.1. Поручить Волкову И.А. подготовить и обсудить в рамках деятельности рабочей подгруппы Комитета по стратегии по евробондам проект письма в ЦБ с предложениями по этой теме. Итоговое решение </w:t>
            </w:r>
            <w:r w:rsidRPr="00745391">
              <w:rPr>
                <w:rFonts w:ascii="Arial" w:hAnsi="Arial" w:cs="Arial"/>
              </w:rPr>
              <w:lastRenderedPageBreak/>
              <w:t xml:space="preserve">рабочей подгруппы по проекту письма передать в НАПФ для вынесения на обсуждение Совета и принятия решения без рассмотрения Комитетом по стратегии пенсионного рынка. </w:t>
            </w:r>
          </w:p>
          <w:p w:rsidR="00745391" w:rsidRPr="00745391" w:rsidRDefault="00745391" w:rsidP="005B25CD">
            <w:pPr>
              <w:spacing w:after="100" w:afterAutospacing="1"/>
              <w:rPr>
                <w:rFonts w:ascii="Arial" w:hAnsi="Arial" w:cs="Arial"/>
              </w:rPr>
            </w:pPr>
            <w:r w:rsidRPr="00745391">
              <w:rPr>
                <w:rFonts w:ascii="Arial" w:hAnsi="Arial" w:cs="Arial"/>
              </w:rPr>
              <w:t>3.3.2. Президенту НАПФ провести консультации с руководителем НАУФОР по теме формирования совместной рабочей группы саморегулируемых организаций по вопросам инвестирования пенсионных активов.</w:t>
            </w:r>
          </w:p>
          <w:p w:rsidR="00745391" w:rsidRPr="00745391" w:rsidRDefault="00745391" w:rsidP="005B25CD">
            <w:pPr>
              <w:spacing w:after="100" w:afterAutospacing="1"/>
              <w:rPr>
                <w:rFonts w:ascii="Arial" w:hAnsi="Arial" w:cs="Arial"/>
              </w:rPr>
            </w:pPr>
            <w:r w:rsidRPr="00745391">
              <w:rPr>
                <w:rFonts w:ascii="Arial" w:hAnsi="Arial" w:cs="Arial"/>
              </w:rPr>
              <w:t>3.4. Пункт 12 Перечня (отчетность). Поручить Ключнику Д.М. обобщить предложения членов НАПФ в отношении отчетности, предоставляемой фондами в ЦБ и Минфин и подготовить проект обращения Ассоциации по этому вопросу в указанные учреждения.</w:t>
            </w:r>
          </w:p>
          <w:p w:rsidR="00745391" w:rsidRPr="00745391" w:rsidRDefault="00745391" w:rsidP="005B25CD">
            <w:pPr>
              <w:spacing w:after="100" w:afterAutospacing="1"/>
              <w:rPr>
                <w:rFonts w:ascii="Arial" w:hAnsi="Arial" w:cs="Arial"/>
              </w:rPr>
            </w:pPr>
            <w:r w:rsidRPr="00745391">
              <w:rPr>
                <w:rFonts w:ascii="Arial" w:hAnsi="Arial" w:cs="Arial"/>
              </w:rPr>
              <w:t>3.5. Скорректировать Перечень антикризисных мер для НПФ с учетом его исполнения, и утвердить его в редакции, приведенной в Приложении 2.</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lastRenderedPageBreak/>
              <w:t>Выполнено</w:t>
            </w:r>
          </w:p>
        </w:tc>
      </w:tr>
      <w:tr w:rsidR="00745391" w:rsidRPr="00745391" w:rsidTr="002C5FD5">
        <w:trPr>
          <w:trHeight w:val="139"/>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lastRenderedPageBreak/>
              <w:t>4.</w:t>
            </w:r>
          </w:p>
        </w:tc>
        <w:tc>
          <w:tcPr>
            <w:tcW w:w="3939" w:type="dxa"/>
          </w:tcPr>
          <w:p w:rsidR="00745391" w:rsidRPr="00745391" w:rsidRDefault="00745391" w:rsidP="005B25CD">
            <w:pPr>
              <w:spacing w:after="100" w:afterAutospacing="1"/>
              <w:rPr>
                <w:rFonts w:ascii="Arial" w:hAnsi="Arial" w:cs="Arial"/>
              </w:rPr>
            </w:pPr>
            <w:r w:rsidRPr="00745391">
              <w:rPr>
                <w:rFonts w:ascii="Arial" w:hAnsi="Arial" w:cs="Arial"/>
              </w:rPr>
              <w:t>4. О письме по раскрытию информации в ЦБ. (Докладчик: Журихин А.В.)</w:t>
            </w:r>
          </w:p>
        </w:tc>
        <w:tc>
          <w:tcPr>
            <w:tcW w:w="4398" w:type="dxa"/>
          </w:tcPr>
          <w:p w:rsidR="00745391" w:rsidRPr="00745391" w:rsidRDefault="00745391" w:rsidP="005B25CD">
            <w:pPr>
              <w:spacing w:after="100" w:afterAutospacing="1"/>
              <w:rPr>
                <w:rFonts w:ascii="Arial" w:hAnsi="Arial" w:cs="Arial"/>
              </w:rPr>
            </w:pPr>
            <w:r w:rsidRPr="00745391">
              <w:rPr>
                <w:rFonts w:ascii="Arial" w:hAnsi="Arial" w:cs="Arial"/>
              </w:rPr>
              <w:t>4.1. Одобрить в целом проект письма в Банк России.</w:t>
            </w:r>
          </w:p>
          <w:p w:rsidR="00745391" w:rsidRPr="00745391" w:rsidRDefault="00745391" w:rsidP="005B25CD">
            <w:pPr>
              <w:spacing w:after="100" w:afterAutospacing="1"/>
              <w:rPr>
                <w:rFonts w:ascii="Arial" w:hAnsi="Arial" w:cs="Arial"/>
              </w:rPr>
            </w:pPr>
            <w:r w:rsidRPr="00745391">
              <w:rPr>
                <w:rFonts w:ascii="Arial" w:hAnsi="Arial" w:cs="Arial"/>
              </w:rPr>
              <w:t>4.2. Поручить Журихину А.В. доработать проект письма с учетом рекомендаций, высказанных Морозовой Г.В. в ходе обсуждения, и направить доработанный текст в НАПФ для вынесения на обсуждение Совета и принятия решения о направлении письма в Банк России от имени Ассоциации.</w:t>
            </w:r>
          </w:p>
          <w:p w:rsidR="00745391" w:rsidRPr="00745391" w:rsidRDefault="00745391" w:rsidP="005B25CD">
            <w:pPr>
              <w:spacing w:after="100" w:afterAutospacing="1"/>
              <w:rPr>
                <w:rFonts w:ascii="Arial" w:hAnsi="Arial" w:cs="Arial"/>
              </w:rPr>
            </w:pPr>
            <w:r w:rsidRPr="00745391">
              <w:rPr>
                <w:rFonts w:ascii="Arial" w:hAnsi="Arial" w:cs="Arial"/>
              </w:rPr>
              <w:t>4.3. Аппарату Ассоциации (Денисов А.Ю.) предпринять действия по уточнению адресата для отправки письма, при отсутствии результата – указать адресата: Банк России.</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t>Выполнено</w:t>
            </w:r>
          </w:p>
        </w:tc>
      </w:tr>
      <w:tr w:rsidR="00745391" w:rsidRPr="00745391" w:rsidTr="002C5FD5">
        <w:trPr>
          <w:trHeight w:val="139"/>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t>5.</w:t>
            </w:r>
          </w:p>
        </w:tc>
        <w:tc>
          <w:tcPr>
            <w:tcW w:w="3939" w:type="dxa"/>
          </w:tcPr>
          <w:p w:rsidR="00745391" w:rsidRPr="00745391" w:rsidRDefault="00745391" w:rsidP="005B25CD">
            <w:pPr>
              <w:spacing w:after="100" w:afterAutospacing="1"/>
              <w:rPr>
                <w:rFonts w:ascii="Arial" w:hAnsi="Arial" w:cs="Arial"/>
              </w:rPr>
            </w:pPr>
            <w:r w:rsidRPr="00745391">
              <w:rPr>
                <w:rFonts w:ascii="Arial" w:hAnsi="Arial" w:cs="Arial"/>
              </w:rPr>
              <w:t>5. О письме по работе Московской Биржи. (Докладчики: Журихин А.В., Волков И.А)</w:t>
            </w:r>
          </w:p>
        </w:tc>
        <w:tc>
          <w:tcPr>
            <w:tcW w:w="4398" w:type="dxa"/>
          </w:tcPr>
          <w:p w:rsidR="00745391" w:rsidRPr="00745391" w:rsidRDefault="00745391" w:rsidP="005B25CD">
            <w:pPr>
              <w:spacing w:after="100" w:afterAutospacing="1"/>
              <w:rPr>
                <w:rFonts w:ascii="Arial" w:hAnsi="Arial" w:cs="Arial"/>
              </w:rPr>
            </w:pPr>
            <w:r w:rsidRPr="00745391">
              <w:rPr>
                <w:rFonts w:ascii="Arial" w:hAnsi="Arial" w:cs="Arial"/>
              </w:rPr>
              <w:t xml:space="preserve">5.1. Одобрить проект письма в Банк России и рекомендовать Совету утвердить его для направления от </w:t>
            </w:r>
            <w:r w:rsidRPr="00745391">
              <w:rPr>
                <w:rFonts w:ascii="Arial" w:hAnsi="Arial" w:cs="Arial"/>
              </w:rPr>
              <w:lastRenderedPageBreak/>
              <w:t>имени НАПФ в редакции, приведенной в Приложении №3.</w:t>
            </w:r>
          </w:p>
          <w:p w:rsidR="00745391" w:rsidRPr="00745391" w:rsidRDefault="00745391" w:rsidP="005B25CD">
            <w:pPr>
              <w:spacing w:after="100" w:afterAutospacing="1"/>
              <w:rPr>
                <w:rFonts w:ascii="Arial" w:hAnsi="Arial" w:cs="Arial"/>
              </w:rPr>
            </w:pPr>
            <w:r w:rsidRPr="00745391">
              <w:rPr>
                <w:rFonts w:ascii="Arial" w:hAnsi="Arial" w:cs="Arial"/>
              </w:rPr>
              <w:t>5.2. По итогам состоявшегося обсуждения признать обоснованным наличие проблем, обозначенных в проекте письма, и поручить Волкову И.А. вынести вопрос на рассмотрение совместной рабочей группы с НАУФОР, формирование которой предполагается в соответствии с п.3.3.2 решения по вопросу 3.</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lastRenderedPageBreak/>
              <w:t>Выполнено</w:t>
            </w:r>
          </w:p>
        </w:tc>
      </w:tr>
      <w:tr w:rsidR="00745391" w:rsidRPr="00745391" w:rsidTr="002C5FD5">
        <w:trPr>
          <w:trHeight w:val="139"/>
          <w:jc w:val="center"/>
        </w:trPr>
        <w:tc>
          <w:tcPr>
            <w:tcW w:w="661" w:type="dxa"/>
          </w:tcPr>
          <w:p w:rsidR="00745391" w:rsidRPr="00745391" w:rsidRDefault="00745391" w:rsidP="005B25CD">
            <w:pPr>
              <w:spacing w:after="100" w:afterAutospacing="1"/>
              <w:jc w:val="center"/>
              <w:rPr>
                <w:rFonts w:ascii="Arial" w:hAnsi="Arial" w:cs="Arial"/>
                <w:lang w:val="en-US"/>
              </w:rPr>
            </w:pPr>
            <w:r w:rsidRPr="00745391">
              <w:rPr>
                <w:rFonts w:ascii="Arial" w:hAnsi="Arial" w:cs="Arial"/>
                <w:lang w:val="en-US"/>
              </w:rPr>
              <w:lastRenderedPageBreak/>
              <w:t>6.</w:t>
            </w:r>
          </w:p>
        </w:tc>
        <w:tc>
          <w:tcPr>
            <w:tcW w:w="3939" w:type="dxa"/>
          </w:tcPr>
          <w:p w:rsidR="00745391" w:rsidRPr="00745391" w:rsidRDefault="00745391" w:rsidP="005B25CD">
            <w:pPr>
              <w:spacing w:after="100" w:afterAutospacing="1"/>
              <w:rPr>
                <w:rFonts w:ascii="Arial" w:hAnsi="Arial" w:cs="Arial"/>
              </w:rPr>
            </w:pPr>
            <w:r w:rsidRPr="00745391">
              <w:rPr>
                <w:rFonts w:ascii="Arial" w:hAnsi="Arial" w:cs="Arial"/>
              </w:rPr>
              <w:t>О предложениях НАПФ ко второму чтению законопроекта о гарантировании (СГП НПО). 6.1. Вариант установления «периода фиксинга», предложенный в законопроекте. (Докладчик: Ключник Д.М.)</w:t>
            </w:r>
          </w:p>
        </w:tc>
        <w:tc>
          <w:tcPr>
            <w:tcW w:w="4398" w:type="dxa"/>
          </w:tcPr>
          <w:p w:rsidR="00745391" w:rsidRPr="00745391" w:rsidRDefault="00745391" w:rsidP="005B25CD">
            <w:pPr>
              <w:spacing w:after="100" w:afterAutospacing="1"/>
              <w:rPr>
                <w:rFonts w:ascii="Arial" w:hAnsi="Arial" w:cs="Arial"/>
              </w:rPr>
            </w:pPr>
            <w:r w:rsidRPr="00745391">
              <w:rPr>
                <w:rFonts w:ascii="Arial" w:hAnsi="Arial" w:cs="Arial"/>
              </w:rPr>
              <w:t>Поручить Юридическому комитету проработать вопрос о необходимости описания в законе процедуры передачи активов обанкротившегося фонда другому фонду или подтвердить, что для этого достаточно внутренних документов ЦБ и АСВ, при выявлении необходимости описания процедуры в законе – подготовить проект предложений по изменению законопроекта в рамках второго чтения</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t>Выполнено</w:t>
            </w:r>
          </w:p>
        </w:tc>
      </w:tr>
      <w:tr w:rsidR="00745391" w:rsidRPr="00745391" w:rsidTr="002C5FD5">
        <w:trPr>
          <w:trHeight w:val="139"/>
          <w:jc w:val="center"/>
        </w:trPr>
        <w:tc>
          <w:tcPr>
            <w:tcW w:w="661" w:type="dxa"/>
          </w:tcPr>
          <w:p w:rsidR="00745391" w:rsidRPr="00745391" w:rsidRDefault="00745391" w:rsidP="005B25CD">
            <w:pPr>
              <w:spacing w:after="100" w:afterAutospacing="1"/>
              <w:jc w:val="center"/>
              <w:rPr>
                <w:rFonts w:ascii="Arial" w:hAnsi="Arial" w:cs="Arial"/>
                <w:lang w:val="en-US"/>
              </w:rPr>
            </w:pPr>
            <w:r w:rsidRPr="00745391">
              <w:rPr>
                <w:rFonts w:ascii="Arial" w:hAnsi="Arial" w:cs="Arial"/>
                <w:lang w:val="en-US"/>
              </w:rPr>
              <w:t>7.</w:t>
            </w:r>
          </w:p>
        </w:tc>
        <w:tc>
          <w:tcPr>
            <w:tcW w:w="3939" w:type="dxa"/>
          </w:tcPr>
          <w:p w:rsidR="00745391" w:rsidRPr="00745391" w:rsidRDefault="00745391" w:rsidP="005B25CD">
            <w:pPr>
              <w:spacing w:after="100" w:afterAutospacing="1"/>
              <w:rPr>
                <w:rFonts w:ascii="Arial" w:hAnsi="Arial" w:cs="Arial"/>
              </w:rPr>
            </w:pPr>
            <w:r w:rsidRPr="00745391">
              <w:rPr>
                <w:rFonts w:ascii="Arial" w:hAnsi="Arial" w:cs="Arial"/>
              </w:rPr>
              <w:t>О предложениях НАПФ ко второму чтению законопроекта о гарантировании (СГП НПО). 6.2. О солидарных счетах. (Докладчик: Мудраков В.И.)</w:t>
            </w:r>
          </w:p>
        </w:tc>
        <w:tc>
          <w:tcPr>
            <w:tcW w:w="4398" w:type="dxa"/>
          </w:tcPr>
          <w:p w:rsidR="00745391" w:rsidRPr="00745391" w:rsidRDefault="00745391" w:rsidP="005B25CD">
            <w:pPr>
              <w:spacing w:after="100" w:afterAutospacing="1"/>
              <w:rPr>
                <w:rFonts w:ascii="Arial" w:hAnsi="Arial" w:cs="Arial"/>
              </w:rPr>
            </w:pPr>
            <w:r w:rsidRPr="00745391">
              <w:rPr>
                <w:rFonts w:ascii="Arial" w:hAnsi="Arial" w:cs="Arial"/>
              </w:rPr>
              <w:t>Принять к сведению информацию, представленную докладчиком по вопросу в рабочих материалах к заседанию Комитета, и передать ее на рассмотрение Совета для принятия решения о ее направлении в Банк России и Минфин.</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t>Выполнено</w:t>
            </w:r>
          </w:p>
        </w:tc>
      </w:tr>
      <w:tr w:rsidR="00745391" w:rsidRPr="00745391" w:rsidTr="002C5FD5">
        <w:trPr>
          <w:trHeight w:val="699"/>
          <w:jc w:val="center"/>
        </w:trPr>
        <w:tc>
          <w:tcPr>
            <w:tcW w:w="661" w:type="dxa"/>
          </w:tcPr>
          <w:p w:rsidR="00745391" w:rsidRPr="00745391" w:rsidRDefault="00745391" w:rsidP="005B25CD">
            <w:pPr>
              <w:spacing w:after="100" w:afterAutospacing="1"/>
              <w:jc w:val="center"/>
              <w:rPr>
                <w:rFonts w:ascii="Arial" w:hAnsi="Arial" w:cs="Arial"/>
                <w:lang w:val="en-US"/>
              </w:rPr>
            </w:pPr>
            <w:r w:rsidRPr="00745391">
              <w:rPr>
                <w:rFonts w:ascii="Arial" w:hAnsi="Arial" w:cs="Arial"/>
                <w:lang w:val="en-US"/>
              </w:rPr>
              <w:t>8.</w:t>
            </w:r>
          </w:p>
        </w:tc>
        <w:tc>
          <w:tcPr>
            <w:tcW w:w="3939" w:type="dxa"/>
          </w:tcPr>
          <w:p w:rsidR="00745391" w:rsidRPr="00745391" w:rsidRDefault="00745391" w:rsidP="005B25CD">
            <w:pPr>
              <w:spacing w:after="100" w:afterAutospacing="1"/>
              <w:rPr>
                <w:rFonts w:ascii="Arial" w:hAnsi="Arial" w:cs="Arial"/>
              </w:rPr>
            </w:pPr>
            <w:r w:rsidRPr="00745391">
              <w:rPr>
                <w:rFonts w:ascii="Arial" w:hAnsi="Arial" w:cs="Arial"/>
              </w:rPr>
              <w:t>7. О выработке позиции сообщества ко второму чтению законопроекта по цифровизации. (Докладчик: Недбай А.А.)</w:t>
            </w:r>
          </w:p>
        </w:tc>
        <w:tc>
          <w:tcPr>
            <w:tcW w:w="4398" w:type="dxa"/>
          </w:tcPr>
          <w:p w:rsidR="00745391" w:rsidRPr="00745391" w:rsidRDefault="00745391" w:rsidP="005B25CD">
            <w:pPr>
              <w:spacing w:after="100" w:afterAutospacing="1"/>
              <w:rPr>
                <w:rFonts w:ascii="Arial" w:hAnsi="Arial" w:cs="Arial"/>
              </w:rPr>
            </w:pPr>
            <w:r w:rsidRPr="00745391">
              <w:rPr>
                <w:rFonts w:ascii="Arial" w:hAnsi="Arial" w:cs="Arial"/>
              </w:rPr>
              <w:t>Поручить членам Комитета изучить законопроект и провести его обсуждение на следующем заседании Комитета по стратегии пенсионного рынка.</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t>Выполнено</w:t>
            </w:r>
          </w:p>
        </w:tc>
      </w:tr>
      <w:tr w:rsidR="00745391" w:rsidRPr="00745391" w:rsidTr="002C5FD5">
        <w:trPr>
          <w:trHeight w:val="662"/>
          <w:jc w:val="center"/>
        </w:trPr>
        <w:tc>
          <w:tcPr>
            <w:tcW w:w="661" w:type="dxa"/>
          </w:tcPr>
          <w:p w:rsidR="00745391" w:rsidRPr="00745391" w:rsidRDefault="00745391" w:rsidP="005B25CD">
            <w:pPr>
              <w:spacing w:after="100" w:afterAutospacing="1"/>
              <w:jc w:val="center"/>
              <w:rPr>
                <w:rFonts w:ascii="Arial" w:hAnsi="Arial" w:cs="Arial"/>
                <w:lang w:val="en-US"/>
              </w:rPr>
            </w:pPr>
            <w:r w:rsidRPr="00745391">
              <w:rPr>
                <w:rFonts w:ascii="Arial" w:hAnsi="Arial" w:cs="Arial"/>
                <w:lang w:val="en-US"/>
              </w:rPr>
              <w:t>9.</w:t>
            </w:r>
          </w:p>
        </w:tc>
        <w:tc>
          <w:tcPr>
            <w:tcW w:w="3939" w:type="dxa"/>
          </w:tcPr>
          <w:p w:rsidR="00745391" w:rsidRPr="00745391" w:rsidRDefault="00745391" w:rsidP="005B25CD">
            <w:pPr>
              <w:spacing w:after="100" w:afterAutospacing="1"/>
              <w:rPr>
                <w:rFonts w:ascii="Arial" w:hAnsi="Arial" w:cs="Arial"/>
              </w:rPr>
            </w:pPr>
            <w:r w:rsidRPr="00745391">
              <w:rPr>
                <w:rFonts w:ascii="Arial" w:hAnsi="Arial" w:cs="Arial"/>
              </w:rPr>
              <w:t xml:space="preserve">8. О проекте письма в Верховный суд по финансовому уполномоченному. </w:t>
            </w:r>
            <w:r w:rsidRPr="00745391">
              <w:rPr>
                <w:rFonts w:ascii="Arial" w:hAnsi="Arial" w:cs="Arial"/>
                <w:lang w:val="en-US"/>
              </w:rPr>
              <w:t>(</w:t>
            </w:r>
            <w:r w:rsidRPr="00745391">
              <w:rPr>
                <w:rFonts w:ascii="Arial" w:hAnsi="Arial" w:cs="Arial"/>
              </w:rPr>
              <w:t>Докладчик: Волков И.А.)</w:t>
            </w:r>
          </w:p>
        </w:tc>
        <w:tc>
          <w:tcPr>
            <w:tcW w:w="4398" w:type="dxa"/>
          </w:tcPr>
          <w:p w:rsidR="00745391" w:rsidRPr="00745391" w:rsidRDefault="00745391" w:rsidP="005B25CD">
            <w:pPr>
              <w:spacing w:after="100" w:afterAutospacing="1"/>
              <w:rPr>
                <w:rFonts w:ascii="Arial" w:hAnsi="Arial" w:cs="Arial"/>
              </w:rPr>
            </w:pPr>
            <w:r w:rsidRPr="00745391">
              <w:rPr>
                <w:rFonts w:ascii="Arial" w:hAnsi="Arial" w:cs="Arial"/>
              </w:rPr>
              <w:t>Одобрить проект письма в Верховный суд и рекомендовать Совету утвердить его для направления от имени НАПФ в редакции, приведенной в Приложении №4.</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t>Выполнено</w:t>
            </w:r>
          </w:p>
        </w:tc>
      </w:tr>
      <w:tr w:rsidR="00745391" w:rsidRPr="00AF0472" w:rsidTr="002C5FD5">
        <w:trPr>
          <w:trHeight w:val="662"/>
          <w:jc w:val="center"/>
        </w:trPr>
        <w:tc>
          <w:tcPr>
            <w:tcW w:w="10943" w:type="dxa"/>
            <w:gridSpan w:val="4"/>
          </w:tcPr>
          <w:p w:rsidR="00745391" w:rsidRPr="00AF0472" w:rsidRDefault="00745391" w:rsidP="005B25CD">
            <w:pPr>
              <w:spacing w:before="240"/>
              <w:jc w:val="center"/>
              <w:rPr>
                <w:rFonts w:ascii="Arial" w:hAnsi="Arial" w:cs="Arial"/>
                <w:b/>
              </w:rPr>
            </w:pPr>
            <w:r w:rsidRPr="00AF0472">
              <w:rPr>
                <w:rFonts w:ascii="Arial" w:hAnsi="Arial" w:cs="Arial"/>
                <w:b/>
                <w:u w:val="single"/>
              </w:rPr>
              <w:t>03.06.2022 Протокол № 8</w:t>
            </w:r>
          </w:p>
          <w:p w:rsidR="00745391" w:rsidRPr="00AF0472" w:rsidRDefault="00745391" w:rsidP="005B25CD">
            <w:pPr>
              <w:jc w:val="center"/>
              <w:rPr>
                <w:rFonts w:ascii="Arial" w:hAnsi="Arial" w:cs="Arial"/>
                <w:b/>
              </w:rPr>
            </w:pPr>
            <w:r w:rsidRPr="00AF0472">
              <w:rPr>
                <w:rFonts w:ascii="Arial" w:hAnsi="Arial" w:cs="Arial"/>
                <w:b/>
              </w:rPr>
              <w:t xml:space="preserve"> (дата и номер протокола заседания рабочего  органа)</w:t>
            </w:r>
          </w:p>
        </w:tc>
      </w:tr>
      <w:tr w:rsidR="00745391" w:rsidRPr="00745391" w:rsidTr="002C5FD5">
        <w:trPr>
          <w:trHeight w:val="442"/>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t>№ п/п</w:t>
            </w:r>
          </w:p>
        </w:tc>
        <w:tc>
          <w:tcPr>
            <w:tcW w:w="3939" w:type="dxa"/>
          </w:tcPr>
          <w:p w:rsidR="00745391" w:rsidRPr="00745391" w:rsidRDefault="00745391" w:rsidP="005B25CD">
            <w:pPr>
              <w:spacing w:after="100" w:afterAutospacing="1"/>
              <w:jc w:val="center"/>
              <w:rPr>
                <w:rFonts w:ascii="Arial" w:hAnsi="Arial" w:cs="Arial"/>
              </w:rPr>
            </w:pPr>
            <w:r w:rsidRPr="00745391">
              <w:rPr>
                <w:rFonts w:ascii="Arial" w:hAnsi="Arial" w:cs="Arial"/>
              </w:rPr>
              <w:t>Вопрос повестки заседания</w:t>
            </w:r>
          </w:p>
        </w:tc>
        <w:tc>
          <w:tcPr>
            <w:tcW w:w="4398" w:type="dxa"/>
          </w:tcPr>
          <w:p w:rsidR="00745391" w:rsidRPr="00745391" w:rsidRDefault="00745391" w:rsidP="005B25CD">
            <w:pPr>
              <w:spacing w:after="100" w:afterAutospacing="1"/>
              <w:jc w:val="center"/>
              <w:rPr>
                <w:rFonts w:ascii="Arial" w:hAnsi="Arial" w:cs="Arial"/>
              </w:rPr>
            </w:pPr>
            <w:r w:rsidRPr="00745391">
              <w:rPr>
                <w:rFonts w:ascii="Arial" w:hAnsi="Arial" w:cs="Arial"/>
              </w:rPr>
              <w:t xml:space="preserve">Принятое решение </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t>Статус (выполнено/не выполнено/в работе)</w:t>
            </w:r>
          </w:p>
        </w:tc>
      </w:tr>
      <w:tr w:rsidR="00745391" w:rsidRPr="00745391" w:rsidTr="002C5FD5">
        <w:trPr>
          <w:trHeight w:val="1178"/>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lastRenderedPageBreak/>
              <w:t>1.</w:t>
            </w:r>
          </w:p>
        </w:tc>
        <w:tc>
          <w:tcPr>
            <w:tcW w:w="3939" w:type="dxa"/>
          </w:tcPr>
          <w:p w:rsidR="00745391" w:rsidRPr="00745391" w:rsidRDefault="00745391" w:rsidP="005B25CD">
            <w:pPr>
              <w:spacing w:after="100" w:afterAutospacing="1"/>
              <w:rPr>
                <w:rFonts w:ascii="Arial" w:hAnsi="Arial" w:cs="Arial"/>
              </w:rPr>
            </w:pPr>
            <w:r w:rsidRPr="00745391">
              <w:rPr>
                <w:rFonts w:ascii="Arial" w:hAnsi="Arial" w:cs="Arial"/>
              </w:rPr>
              <w:t>Текущее состояние диалога с Минфином и Банком России по концепции развития НПО. Обсуждение подхода ФОИВ. (Докладчик: Беляков С.Ю.)</w:t>
            </w:r>
          </w:p>
        </w:tc>
        <w:tc>
          <w:tcPr>
            <w:tcW w:w="4398" w:type="dxa"/>
          </w:tcPr>
          <w:p w:rsidR="00745391" w:rsidRPr="00745391" w:rsidRDefault="00745391" w:rsidP="005B25CD">
            <w:pPr>
              <w:spacing w:after="100" w:afterAutospacing="1"/>
              <w:rPr>
                <w:rFonts w:ascii="Arial" w:hAnsi="Arial" w:cs="Arial"/>
              </w:rPr>
            </w:pPr>
            <w:r w:rsidRPr="00745391">
              <w:rPr>
                <w:rFonts w:ascii="Arial" w:hAnsi="Arial" w:cs="Arial"/>
              </w:rPr>
              <w:t>1.1. Принять к сведению информацию, сообщенную докладчиком.</w:t>
            </w:r>
          </w:p>
          <w:p w:rsidR="00745391" w:rsidRPr="00745391" w:rsidRDefault="00745391" w:rsidP="005B25CD">
            <w:pPr>
              <w:spacing w:after="100" w:afterAutospacing="1"/>
              <w:rPr>
                <w:rFonts w:ascii="Arial" w:hAnsi="Arial" w:cs="Arial"/>
              </w:rPr>
            </w:pPr>
            <w:r w:rsidRPr="00745391">
              <w:rPr>
                <w:rFonts w:ascii="Arial" w:hAnsi="Arial" w:cs="Arial"/>
              </w:rPr>
              <w:t>1.2. Поручить Белякову С.Ю. информировать Комитет о ходе деятельности рабочей группы по Концепции развития НПО, образованной по итогам встречи с представителями Минфина России и Банка России.</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t>Выполнено</w:t>
            </w:r>
          </w:p>
        </w:tc>
      </w:tr>
      <w:tr w:rsidR="00745391" w:rsidRPr="00745391" w:rsidTr="002C5FD5">
        <w:trPr>
          <w:trHeight w:val="699"/>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t>2.</w:t>
            </w:r>
          </w:p>
        </w:tc>
        <w:tc>
          <w:tcPr>
            <w:tcW w:w="3939" w:type="dxa"/>
          </w:tcPr>
          <w:p w:rsidR="00745391" w:rsidRPr="00745391" w:rsidRDefault="00745391" w:rsidP="005B25CD">
            <w:pPr>
              <w:spacing w:after="100" w:afterAutospacing="1"/>
              <w:rPr>
                <w:rFonts w:ascii="Arial" w:hAnsi="Arial" w:cs="Arial"/>
              </w:rPr>
            </w:pPr>
            <w:r w:rsidRPr="00745391">
              <w:rPr>
                <w:rFonts w:ascii="Arial" w:hAnsi="Arial" w:cs="Arial"/>
              </w:rPr>
              <w:t>Позиция Минтруда по Концепции. Единая система хранения информации по НПО. Стандартное и классическое НПО. (Докладчик: Недбай А.А.)</w:t>
            </w:r>
          </w:p>
        </w:tc>
        <w:tc>
          <w:tcPr>
            <w:tcW w:w="4398" w:type="dxa"/>
            <w:vMerge w:val="restart"/>
          </w:tcPr>
          <w:p w:rsidR="00745391" w:rsidRPr="00745391" w:rsidRDefault="00745391" w:rsidP="005B25CD">
            <w:pPr>
              <w:spacing w:after="100" w:afterAutospacing="1"/>
              <w:rPr>
                <w:rFonts w:ascii="Arial" w:hAnsi="Arial" w:cs="Arial"/>
              </w:rPr>
            </w:pPr>
            <w:r w:rsidRPr="00745391">
              <w:rPr>
                <w:rFonts w:ascii="Arial" w:hAnsi="Arial" w:cs="Arial"/>
              </w:rPr>
              <w:t>Принять к сведению информацию, сообщенную докладчиком. Продолжить взаимодействие с Минтрудом по вопросам развития отрасли НПФ</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t>Выполнено</w:t>
            </w:r>
          </w:p>
        </w:tc>
      </w:tr>
      <w:tr w:rsidR="00745391" w:rsidRPr="00745391" w:rsidTr="002C5FD5">
        <w:trPr>
          <w:trHeight w:val="662"/>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t>3.</w:t>
            </w:r>
          </w:p>
        </w:tc>
        <w:tc>
          <w:tcPr>
            <w:tcW w:w="3939" w:type="dxa"/>
          </w:tcPr>
          <w:p w:rsidR="00745391" w:rsidRPr="00745391" w:rsidRDefault="00745391" w:rsidP="005B25CD">
            <w:pPr>
              <w:spacing w:after="100" w:afterAutospacing="1"/>
              <w:rPr>
                <w:rFonts w:ascii="Arial" w:hAnsi="Arial" w:cs="Arial"/>
              </w:rPr>
            </w:pPr>
            <w:r w:rsidRPr="00745391">
              <w:rPr>
                <w:rFonts w:ascii="Arial" w:hAnsi="Arial" w:cs="Arial"/>
              </w:rPr>
              <w:t>Предложения СРО по законопроекту об информировании ПФР о назначенных пенсиях по НПО. (Докладчик: Недбай А.А.)</w:t>
            </w:r>
          </w:p>
        </w:tc>
        <w:tc>
          <w:tcPr>
            <w:tcW w:w="4398" w:type="dxa"/>
            <w:vMerge/>
          </w:tcPr>
          <w:p w:rsidR="00745391" w:rsidRPr="00745391" w:rsidRDefault="00745391" w:rsidP="005B25CD">
            <w:pPr>
              <w:spacing w:after="100" w:afterAutospacing="1"/>
              <w:rPr>
                <w:rFonts w:ascii="Arial" w:hAnsi="Arial" w:cs="Arial"/>
              </w:rPr>
            </w:pP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t>Выполнено</w:t>
            </w:r>
          </w:p>
        </w:tc>
      </w:tr>
      <w:tr w:rsidR="00745391" w:rsidRPr="00745391" w:rsidTr="002C5FD5">
        <w:trPr>
          <w:trHeight w:val="3240"/>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t>4.</w:t>
            </w:r>
          </w:p>
        </w:tc>
        <w:tc>
          <w:tcPr>
            <w:tcW w:w="3939" w:type="dxa"/>
          </w:tcPr>
          <w:p w:rsidR="00745391" w:rsidRPr="00745391" w:rsidRDefault="00745391" w:rsidP="005B25CD">
            <w:pPr>
              <w:spacing w:after="100" w:afterAutospacing="1"/>
              <w:rPr>
                <w:rFonts w:ascii="Arial" w:hAnsi="Arial" w:cs="Arial"/>
              </w:rPr>
            </w:pPr>
            <w:r w:rsidRPr="00745391">
              <w:rPr>
                <w:rFonts w:ascii="Arial" w:hAnsi="Arial" w:cs="Arial"/>
              </w:rPr>
              <w:t>Законопроект СГП НПО. Текущий статус (</w:t>
            </w:r>
            <w:hyperlink r:id="rId13" w:history="1">
              <w:r w:rsidRPr="00745391">
                <w:rPr>
                  <w:rStyle w:val="a4"/>
                  <w:rFonts w:ascii="Arial" w:hAnsi="Arial" w:cs="Arial"/>
                </w:rPr>
                <w:t>https://sozd.duma.gov.ru/bill/130955-8</w:t>
              </w:r>
            </w:hyperlink>
            <w:r w:rsidRPr="00745391">
              <w:rPr>
                <w:rFonts w:ascii="Arial" w:hAnsi="Arial" w:cs="Arial"/>
              </w:rPr>
              <w:t>). (Докладчик: Мазур А.С.)</w:t>
            </w:r>
          </w:p>
        </w:tc>
        <w:tc>
          <w:tcPr>
            <w:tcW w:w="4398" w:type="dxa"/>
          </w:tcPr>
          <w:p w:rsidR="00745391" w:rsidRPr="00745391" w:rsidRDefault="00745391" w:rsidP="005B25CD">
            <w:pPr>
              <w:spacing w:after="100" w:afterAutospacing="1"/>
              <w:rPr>
                <w:rFonts w:ascii="Arial" w:hAnsi="Arial" w:cs="Arial"/>
              </w:rPr>
            </w:pPr>
            <w:r w:rsidRPr="00745391">
              <w:rPr>
                <w:rFonts w:ascii="Arial" w:hAnsi="Arial" w:cs="Arial"/>
              </w:rPr>
              <w:t>4.1. Принять к сведению информацию, сообщенную докладчиком.</w:t>
            </w:r>
          </w:p>
          <w:p w:rsidR="00745391" w:rsidRPr="00745391" w:rsidRDefault="00745391" w:rsidP="005B25CD">
            <w:pPr>
              <w:spacing w:after="100" w:afterAutospacing="1"/>
              <w:rPr>
                <w:rFonts w:ascii="Arial" w:hAnsi="Arial" w:cs="Arial"/>
              </w:rPr>
            </w:pPr>
            <w:r w:rsidRPr="00745391">
              <w:rPr>
                <w:rFonts w:ascii="Arial" w:hAnsi="Arial" w:cs="Arial"/>
              </w:rPr>
              <w:t>4.2. Поручить Юридическому комитету осуществлять контроль прохождения законопроекта в ГД. При возникновении отклонений от позиции Ассоциации, учтенной в законопроекте, обеспечивать их незамедлительное обсуждение Юридическим комитетом и подготовку предложений для рассмотрения Комитетом по стратегии пенсионного рынка и Советом Ассоциации.</w:t>
            </w:r>
          </w:p>
          <w:p w:rsidR="00745391" w:rsidRPr="00745391" w:rsidRDefault="00745391" w:rsidP="005B25CD">
            <w:pPr>
              <w:spacing w:after="100" w:afterAutospacing="1"/>
              <w:rPr>
                <w:rFonts w:ascii="Arial" w:hAnsi="Arial" w:cs="Arial"/>
              </w:rPr>
            </w:pPr>
            <w:r w:rsidRPr="00745391">
              <w:rPr>
                <w:rFonts w:ascii="Arial" w:hAnsi="Arial" w:cs="Arial"/>
              </w:rPr>
              <w:t>4.3. Предложить АО «НПФ ГАЗФОНД» (Мудраков В.И.) совместно с НПФ, имеющими в портфеле договоры НПО с выплатами с солидарных счетов, подготовить в письменном виде аргументацию в пользу исключения таких договоров из системы гарантирования. При наличии такой аргументации Белякову С.Ю. и Недбаю А.А. осуществить необходимые действия по доведению до ФОИВов этой информации с целью ее учета в законопроекте.</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t>Выполнено</w:t>
            </w:r>
          </w:p>
        </w:tc>
      </w:tr>
      <w:tr w:rsidR="00745391" w:rsidRPr="00745391" w:rsidTr="002C5FD5">
        <w:trPr>
          <w:trHeight w:val="1619"/>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lastRenderedPageBreak/>
              <w:t>5.</w:t>
            </w:r>
          </w:p>
        </w:tc>
        <w:tc>
          <w:tcPr>
            <w:tcW w:w="3939" w:type="dxa"/>
          </w:tcPr>
          <w:p w:rsidR="00745391" w:rsidRPr="00745391" w:rsidRDefault="00745391" w:rsidP="005B25CD">
            <w:pPr>
              <w:spacing w:after="100" w:afterAutospacing="1"/>
              <w:rPr>
                <w:rFonts w:ascii="Arial" w:hAnsi="Arial" w:cs="Arial"/>
              </w:rPr>
            </w:pPr>
            <w:r w:rsidRPr="00745391">
              <w:rPr>
                <w:rFonts w:ascii="Arial" w:hAnsi="Arial" w:cs="Arial"/>
              </w:rPr>
              <w:t>Законопроект по агентской деятельности. Замечания Минфина и Минтруда (</w:t>
            </w:r>
            <w:hyperlink r:id="rId14" w:history="1">
              <w:r w:rsidRPr="00745391">
                <w:rPr>
                  <w:rStyle w:val="a4"/>
                  <w:rFonts w:ascii="Arial" w:hAnsi="Arial" w:cs="Arial"/>
                </w:rPr>
                <w:t>https://sozd.duma.gov.ru/bill/130812-8</w:t>
              </w:r>
            </w:hyperlink>
            <w:r w:rsidRPr="00745391">
              <w:rPr>
                <w:rFonts w:ascii="Arial" w:hAnsi="Arial" w:cs="Arial"/>
              </w:rPr>
              <w:t>). (Докладчик: Морозова Г.В.)</w:t>
            </w:r>
          </w:p>
        </w:tc>
        <w:tc>
          <w:tcPr>
            <w:tcW w:w="4398" w:type="dxa"/>
          </w:tcPr>
          <w:p w:rsidR="00745391" w:rsidRPr="00745391" w:rsidRDefault="00745391" w:rsidP="005B25CD">
            <w:pPr>
              <w:spacing w:after="100" w:afterAutospacing="1"/>
              <w:rPr>
                <w:rFonts w:ascii="Arial" w:hAnsi="Arial" w:cs="Arial"/>
              </w:rPr>
            </w:pPr>
            <w:r w:rsidRPr="00745391">
              <w:rPr>
                <w:rFonts w:ascii="Arial" w:hAnsi="Arial" w:cs="Arial"/>
              </w:rPr>
              <w:t>5.1. Принять к сведению информацию, сообщенную докладчиком.</w:t>
            </w:r>
          </w:p>
          <w:p w:rsidR="00745391" w:rsidRPr="00745391" w:rsidRDefault="00745391" w:rsidP="005B25CD">
            <w:pPr>
              <w:spacing w:after="100" w:afterAutospacing="1"/>
              <w:rPr>
                <w:rFonts w:ascii="Arial" w:hAnsi="Arial" w:cs="Arial"/>
              </w:rPr>
            </w:pPr>
            <w:r w:rsidRPr="00745391">
              <w:rPr>
                <w:rFonts w:ascii="Arial" w:hAnsi="Arial" w:cs="Arial"/>
              </w:rPr>
              <w:t>5.2. Предложить Комитету по бухгалтерскому учету и налогообложению НПФ проработать вопрос об определении показателей отчетности по агентской деятельности, которые целесообразно транслировать в Банк России с целью формирования регулятором разумных и обоснованных требований по отчетности в части агентской деятельности НПФ.</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t>Выполнено</w:t>
            </w:r>
          </w:p>
        </w:tc>
      </w:tr>
      <w:tr w:rsidR="00745391" w:rsidRPr="00745391" w:rsidTr="002C5FD5">
        <w:trPr>
          <w:trHeight w:val="4454"/>
          <w:jc w:val="center"/>
        </w:trPr>
        <w:tc>
          <w:tcPr>
            <w:tcW w:w="661" w:type="dxa"/>
          </w:tcPr>
          <w:p w:rsidR="00745391" w:rsidRPr="00745391" w:rsidRDefault="00745391" w:rsidP="005B25CD">
            <w:pPr>
              <w:spacing w:after="100" w:afterAutospacing="1"/>
              <w:jc w:val="center"/>
              <w:rPr>
                <w:rFonts w:ascii="Arial" w:hAnsi="Arial" w:cs="Arial"/>
                <w:lang w:val="en-US"/>
              </w:rPr>
            </w:pPr>
            <w:r w:rsidRPr="00745391">
              <w:rPr>
                <w:rFonts w:ascii="Arial" w:hAnsi="Arial" w:cs="Arial"/>
                <w:lang w:val="en-US"/>
              </w:rPr>
              <w:t>6.</w:t>
            </w:r>
          </w:p>
        </w:tc>
        <w:tc>
          <w:tcPr>
            <w:tcW w:w="3939" w:type="dxa"/>
          </w:tcPr>
          <w:p w:rsidR="00745391" w:rsidRPr="00745391" w:rsidRDefault="00745391" w:rsidP="005B25CD">
            <w:pPr>
              <w:spacing w:after="100" w:afterAutospacing="1"/>
              <w:rPr>
                <w:rFonts w:ascii="Arial" w:hAnsi="Arial" w:cs="Arial"/>
              </w:rPr>
            </w:pPr>
            <w:r w:rsidRPr="00745391">
              <w:rPr>
                <w:rFonts w:ascii="Arial" w:hAnsi="Arial" w:cs="Arial"/>
              </w:rPr>
              <w:t>Текущий статус инициатив по развитию рынка и мерам поддержки. (Докладчик: Морозова Г.В.)</w:t>
            </w:r>
          </w:p>
        </w:tc>
        <w:tc>
          <w:tcPr>
            <w:tcW w:w="4398" w:type="dxa"/>
          </w:tcPr>
          <w:p w:rsidR="00745391" w:rsidRPr="00745391" w:rsidRDefault="00745391" w:rsidP="005B25CD">
            <w:pPr>
              <w:spacing w:after="100" w:afterAutospacing="1"/>
              <w:rPr>
                <w:rFonts w:ascii="Arial" w:hAnsi="Arial" w:cs="Arial"/>
              </w:rPr>
            </w:pPr>
            <w:r w:rsidRPr="00745391">
              <w:rPr>
                <w:rFonts w:ascii="Arial" w:hAnsi="Arial" w:cs="Arial"/>
              </w:rPr>
              <w:t>6.1. Поручить Юридическому комитету НАПФ подготовить запрос в Верховный суд с просьбой сообщить информацию о судебной практике, которая обобщалась и учитывалась при подготовке ответов на вопросы, относящиеся к деятельности финансового уполномоченного в Обзоре ВС от 01.06.2022.</w:t>
            </w:r>
          </w:p>
          <w:p w:rsidR="00745391" w:rsidRPr="00745391" w:rsidRDefault="00745391" w:rsidP="005B25CD">
            <w:pPr>
              <w:spacing w:after="100" w:afterAutospacing="1"/>
              <w:rPr>
                <w:rFonts w:ascii="Arial" w:hAnsi="Arial" w:cs="Arial"/>
              </w:rPr>
            </w:pPr>
            <w:r w:rsidRPr="00745391">
              <w:rPr>
                <w:rFonts w:ascii="Arial" w:hAnsi="Arial" w:cs="Arial"/>
              </w:rPr>
              <w:t>6.2. Поручить Рабочей группе по взаимоотношениям с ФУ (Львов А.Л.) в срок до 24.06.2022 обобщить практику фондов по взаимодействию с финансовым уполномоченным с целью подготовки материалов для встречи с финансовым уполномоченным.</w:t>
            </w:r>
          </w:p>
          <w:p w:rsidR="00745391" w:rsidRPr="00745391" w:rsidRDefault="00745391" w:rsidP="005B25CD">
            <w:pPr>
              <w:spacing w:after="100" w:afterAutospacing="1"/>
              <w:rPr>
                <w:rFonts w:ascii="Arial" w:hAnsi="Arial" w:cs="Arial"/>
              </w:rPr>
            </w:pPr>
            <w:r w:rsidRPr="00745391">
              <w:rPr>
                <w:rFonts w:ascii="Arial" w:hAnsi="Arial" w:cs="Arial"/>
              </w:rPr>
              <w:t>6.3. Белякову С.Ю. организовать встречу с Ворониным Ю.В., на которой предполагается обсудить сложившуюся практику взаимодействия фондов со службой финансового уполномоченного, сделав акцент на целесообразности следования подходам финансового уполномоченного на проекты, реализуемые в настоящее время и в будущем.</w:t>
            </w:r>
          </w:p>
          <w:p w:rsidR="00745391" w:rsidRPr="00745391" w:rsidRDefault="00745391" w:rsidP="005B25CD">
            <w:pPr>
              <w:spacing w:after="100" w:afterAutospacing="1"/>
              <w:rPr>
                <w:rFonts w:ascii="Arial" w:hAnsi="Arial" w:cs="Arial"/>
              </w:rPr>
            </w:pPr>
            <w:r w:rsidRPr="00745391">
              <w:rPr>
                <w:rFonts w:ascii="Arial" w:hAnsi="Arial" w:cs="Arial"/>
              </w:rPr>
              <w:t>6.4. Работу по п.6.2 Плана реализации стратегических инициатив НАПФ (Приложение 1) сместить на 4 квартал 2022 года.</w:t>
            </w:r>
          </w:p>
          <w:p w:rsidR="00745391" w:rsidRPr="00745391" w:rsidRDefault="00745391" w:rsidP="005B25CD">
            <w:pPr>
              <w:spacing w:after="100" w:afterAutospacing="1"/>
              <w:rPr>
                <w:rFonts w:ascii="Arial" w:hAnsi="Arial" w:cs="Arial"/>
              </w:rPr>
            </w:pPr>
            <w:r w:rsidRPr="00745391">
              <w:rPr>
                <w:rFonts w:ascii="Arial" w:hAnsi="Arial" w:cs="Arial"/>
              </w:rPr>
              <w:t xml:space="preserve">6.5. Поручить Зарецкому А.М. подготовить для Белякова С.Ю. аргументацию для продвижения в </w:t>
            </w:r>
            <w:r w:rsidRPr="00745391">
              <w:rPr>
                <w:rFonts w:ascii="Arial" w:hAnsi="Arial" w:cs="Arial"/>
              </w:rPr>
              <w:lastRenderedPageBreak/>
              <w:t>Минфине инициативы о целесообразности внедрения специализированного налогового вычета, начиная с 2023 года.</w:t>
            </w:r>
          </w:p>
          <w:p w:rsidR="00745391" w:rsidRPr="00745391" w:rsidRDefault="00745391" w:rsidP="005B25CD">
            <w:pPr>
              <w:spacing w:after="100" w:afterAutospacing="1"/>
              <w:rPr>
                <w:rFonts w:ascii="Arial" w:hAnsi="Arial" w:cs="Arial"/>
              </w:rPr>
            </w:pPr>
            <w:r w:rsidRPr="00745391">
              <w:rPr>
                <w:rFonts w:ascii="Arial" w:hAnsi="Arial" w:cs="Arial"/>
              </w:rPr>
              <w:t>6.6. Исключить из Плана реализации стратегических инициатив НАПФ пункт 13 (подпункты 13.1 - 13.4) до момента определения повестки малых НПФ и руководителя комитета по малым НПФ.</w:t>
            </w:r>
          </w:p>
          <w:p w:rsidR="00745391" w:rsidRPr="00745391" w:rsidRDefault="00745391" w:rsidP="005B25CD">
            <w:pPr>
              <w:spacing w:after="100" w:afterAutospacing="1"/>
              <w:rPr>
                <w:rFonts w:ascii="Arial" w:hAnsi="Arial" w:cs="Arial"/>
              </w:rPr>
            </w:pPr>
            <w:r w:rsidRPr="00745391">
              <w:rPr>
                <w:rFonts w:ascii="Arial" w:hAnsi="Arial" w:cs="Arial"/>
              </w:rPr>
              <w:t>6.7. Скорректировать План реализации стратегических инициатив НАПФ с учетом замечаний и предложений, высказанных в ходе обсуждения, и утвердить его в редакции, приведенной в Приложении 1.</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lastRenderedPageBreak/>
              <w:t>Выполнено</w:t>
            </w:r>
          </w:p>
        </w:tc>
      </w:tr>
      <w:tr w:rsidR="00745391" w:rsidRPr="00745391" w:rsidTr="002C5FD5">
        <w:trPr>
          <w:trHeight w:val="139"/>
          <w:jc w:val="center"/>
        </w:trPr>
        <w:tc>
          <w:tcPr>
            <w:tcW w:w="661" w:type="dxa"/>
          </w:tcPr>
          <w:p w:rsidR="00745391" w:rsidRPr="00745391" w:rsidRDefault="00745391" w:rsidP="005B25CD">
            <w:pPr>
              <w:spacing w:after="100" w:afterAutospacing="1"/>
              <w:jc w:val="center"/>
              <w:rPr>
                <w:rFonts w:ascii="Arial" w:hAnsi="Arial" w:cs="Arial"/>
                <w:lang w:val="en-US"/>
              </w:rPr>
            </w:pPr>
            <w:r w:rsidRPr="00745391">
              <w:rPr>
                <w:rFonts w:ascii="Arial" w:hAnsi="Arial" w:cs="Arial"/>
                <w:lang w:val="en-US"/>
              </w:rPr>
              <w:lastRenderedPageBreak/>
              <w:t>7.</w:t>
            </w:r>
          </w:p>
        </w:tc>
        <w:tc>
          <w:tcPr>
            <w:tcW w:w="3939" w:type="dxa"/>
          </w:tcPr>
          <w:p w:rsidR="00745391" w:rsidRPr="00745391" w:rsidRDefault="00745391" w:rsidP="005B25CD">
            <w:pPr>
              <w:spacing w:after="100" w:afterAutospacing="1"/>
              <w:rPr>
                <w:rFonts w:ascii="Arial" w:hAnsi="Arial" w:cs="Arial"/>
              </w:rPr>
            </w:pPr>
            <w:r w:rsidRPr="00745391">
              <w:rPr>
                <w:rFonts w:ascii="Arial" w:hAnsi="Arial" w:cs="Arial"/>
              </w:rPr>
              <w:t>О дате следующего заседания Комитета (Докладчик: Морозова Г.В.)</w:t>
            </w:r>
          </w:p>
        </w:tc>
        <w:tc>
          <w:tcPr>
            <w:tcW w:w="4398" w:type="dxa"/>
          </w:tcPr>
          <w:p w:rsidR="00745391" w:rsidRPr="00745391" w:rsidRDefault="00745391" w:rsidP="005B25CD">
            <w:pPr>
              <w:spacing w:after="100" w:afterAutospacing="1"/>
              <w:rPr>
                <w:rFonts w:ascii="Arial" w:hAnsi="Arial" w:cs="Arial"/>
              </w:rPr>
            </w:pPr>
            <w:r w:rsidRPr="00745391">
              <w:rPr>
                <w:rFonts w:ascii="Arial" w:hAnsi="Arial" w:cs="Arial"/>
              </w:rPr>
              <w:t>Назначить следующее заседание Комитета на 29 июня 2022 года.</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t>Выполнено</w:t>
            </w:r>
          </w:p>
        </w:tc>
      </w:tr>
      <w:tr w:rsidR="00745391" w:rsidRPr="00CD59E6" w:rsidTr="002C5FD5">
        <w:trPr>
          <w:trHeight w:val="139"/>
          <w:jc w:val="center"/>
        </w:trPr>
        <w:tc>
          <w:tcPr>
            <w:tcW w:w="10943" w:type="dxa"/>
            <w:gridSpan w:val="4"/>
          </w:tcPr>
          <w:p w:rsidR="00745391" w:rsidRPr="00CD59E6" w:rsidRDefault="00745391" w:rsidP="005B25CD">
            <w:pPr>
              <w:spacing w:before="240"/>
              <w:jc w:val="center"/>
              <w:rPr>
                <w:rFonts w:ascii="Arial" w:hAnsi="Arial" w:cs="Arial"/>
                <w:b/>
                <w:u w:val="single"/>
              </w:rPr>
            </w:pPr>
            <w:r w:rsidRPr="00CD59E6">
              <w:rPr>
                <w:rFonts w:ascii="Arial" w:hAnsi="Arial" w:cs="Arial"/>
                <w:b/>
                <w:u w:val="single"/>
              </w:rPr>
              <w:t>27.04.2022 Протокол № 7</w:t>
            </w:r>
          </w:p>
          <w:p w:rsidR="00745391" w:rsidRPr="00CD59E6" w:rsidRDefault="00745391" w:rsidP="005B25CD">
            <w:pPr>
              <w:jc w:val="center"/>
              <w:rPr>
                <w:rFonts w:ascii="Arial" w:hAnsi="Arial" w:cs="Arial"/>
                <w:b/>
              </w:rPr>
            </w:pPr>
            <w:r w:rsidRPr="00CD59E6">
              <w:rPr>
                <w:rFonts w:ascii="Arial" w:hAnsi="Arial" w:cs="Arial"/>
                <w:b/>
              </w:rPr>
              <w:t>(дата и номер протокола заседания рабочего  органа)</w:t>
            </w:r>
          </w:p>
        </w:tc>
      </w:tr>
      <w:tr w:rsidR="00745391" w:rsidRPr="00745391" w:rsidTr="002C5FD5">
        <w:trPr>
          <w:trHeight w:val="139"/>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t>№ п/п</w:t>
            </w:r>
          </w:p>
        </w:tc>
        <w:tc>
          <w:tcPr>
            <w:tcW w:w="3939" w:type="dxa"/>
          </w:tcPr>
          <w:p w:rsidR="00745391" w:rsidRPr="00745391" w:rsidRDefault="00745391" w:rsidP="005B25CD">
            <w:pPr>
              <w:spacing w:after="100" w:afterAutospacing="1"/>
              <w:jc w:val="center"/>
              <w:rPr>
                <w:rFonts w:ascii="Arial" w:hAnsi="Arial" w:cs="Arial"/>
              </w:rPr>
            </w:pPr>
            <w:r w:rsidRPr="00745391">
              <w:rPr>
                <w:rFonts w:ascii="Arial" w:hAnsi="Arial" w:cs="Arial"/>
              </w:rPr>
              <w:t>Вопрос повестки заседания</w:t>
            </w:r>
          </w:p>
        </w:tc>
        <w:tc>
          <w:tcPr>
            <w:tcW w:w="4398" w:type="dxa"/>
          </w:tcPr>
          <w:p w:rsidR="00745391" w:rsidRPr="00745391" w:rsidRDefault="00745391" w:rsidP="005B25CD">
            <w:pPr>
              <w:spacing w:after="100" w:afterAutospacing="1"/>
              <w:jc w:val="center"/>
              <w:rPr>
                <w:rFonts w:ascii="Arial" w:hAnsi="Arial" w:cs="Arial"/>
              </w:rPr>
            </w:pPr>
            <w:r w:rsidRPr="00745391">
              <w:rPr>
                <w:rFonts w:ascii="Arial" w:hAnsi="Arial" w:cs="Arial"/>
              </w:rPr>
              <w:t xml:space="preserve">Принятое решение </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t>Статус (выполнено/не выполнено/в работе)</w:t>
            </w:r>
          </w:p>
        </w:tc>
      </w:tr>
      <w:tr w:rsidR="00745391" w:rsidRPr="00745391" w:rsidTr="002C5FD5">
        <w:trPr>
          <w:trHeight w:val="139"/>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t>1.</w:t>
            </w:r>
          </w:p>
        </w:tc>
        <w:tc>
          <w:tcPr>
            <w:tcW w:w="3939" w:type="dxa"/>
          </w:tcPr>
          <w:p w:rsidR="00745391" w:rsidRPr="00745391" w:rsidRDefault="00745391" w:rsidP="005B25CD">
            <w:pPr>
              <w:spacing w:after="100" w:afterAutospacing="1"/>
              <w:rPr>
                <w:rFonts w:ascii="Arial" w:hAnsi="Arial" w:cs="Arial"/>
              </w:rPr>
            </w:pPr>
            <w:r w:rsidRPr="00745391">
              <w:rPr>
                <w:rFonts w:ascii="Arial" w:hAnsi="Arial" w:cs="Arial"/>
              </w:rPr>
              <w:t>О евробондах. (Докладчик: Волков И.А.)</w:t>
            </w:r>
          </w:p>
        </w:tc>
        <w:tc>
          <w:tcPr>
            <w:tcW w:w="4398" w:type="dxa"/>
          </w:tcPr>
          <w:p w:rsidR="00745391" w:rsidRPr="00745391" w:rsidRDefault="00745391" w:rsidP="005B25CD">
            <w:pPr>
              <w:spacing w:after="100" w:afterAutospacing="1"/>
              <w:rPr>
                <w:rFonts w:ascii="Arial" w:hAnsi="Arial" w:cs="Arial"/>
              </w:rPr>
            </w:pPr>
            <w:r w:rsidRPr="00745391">
              <w:rPr>
                <w:rFonts w:ascii="Arial" w:hAnsi="Arial" w:cs="Arial"/>
              </w:rPr>
              <w:t>Дополнить проекты писем по евробондам, представленные в материалах к заседанию (Приложение 1-1, Приложение 1-2, Приложение 1-3) упоминанием о пенсионных накоплениях (наряду с пенсионными резервами), и рекомендовать их к направлению адресатам от имени НАПФ.</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t>Выполнено</w:t>
            </w:r>
          </w:p>
        </w:tc>
      </w:tr>
      <w:tr w:rsidR="00745391" w:rsidRPr="00745391" w:rsidTr="002C5FD5">
        <w:trPr>
          <w:trHeight w:val="139"/>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t>2.</w:t>
            </w:r>
          </w:p>
        </w:tc>
        <w:tc>
          <w:tcPr>
            <w:tcW w:w="3939" w:type="dxa"/>
          </w:tcPr>
          <w:p w:rsidR="00745391" w:rsidRPr="00745391" w:rsidRDefault="00745391" w:rsidP="005B25CD">
            <w:pPr>
              <w:spacing w:after="100" w:afterAutospacing="1"/>
              <w:rPr>
                <w:rFonts w:ascii="Arial" w:hAnsi="Arial" w:cs="Arial"/>
              </w:rPr>
            </w:pPr>
            <w:r w:rsidRPr="00745391">
              <w:rPr>
                <w:rFonts w:ascii="Arial" w:hAnsi="Arial" w:cs="Arial"/>
              </w:rPr>
              <w:t>О реклассификации ценных бумаг на 01.01.2022. (Докладчик: Волков И.А.)</w:t>
            </w:r>
          </w:p>
        </w:tc>
        <w:tc>
          <w:tcPr>
            <w:tcW w:w="4398" w:type="dxa"/>
          </w:tcPr>
          <w:p w:rsidR="00745391" w:rsidRPr="00745391" w:rsidRDefault="00745391" w:rsidP="005B25CD">
            <w:pPr>
              <w:spacing w:after="100" w:afterAutospacing="1"/>
              <w:rPr>
                <w:rFonts w:ascii="Arial" w:hAnsi="Arial" w:cs="Arial"/>
              </w:rPr>
            </w:pPr>
            <w:r w:rsidRPr="00745391">
              <w:rPr>
                <w:rFonts w:ascii="Arial" w:hAnsi="Arial" w:cs="Arial"/>
              </w:rPr>
              <w:t>Поддержать инициативу АО «НПФ «БЛАГОСОСТОЯНИЕ» и направить от имени Ассоциации в Банк России письмо «О реклассификации ценных бумаг», проект которого представлен в материалах к заседанию (Приложение 2).</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t>Выполнено</w:t>
            </w:r>
          </w:p>
        </w:tc>
      </w:tr>
      <w:tr w:rsidR="00745391" w:rsidRPr="00745391" w:rsidTr="002C5FD5">
        <w:trPr>
          <w:trHeight w:val="139"/>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t>3.</w:t>
            </w:r>
          </w:p>
        </w:tc>
        <w:tc>
          <w:tcPr>
            <w:tcW w:w="3939" w:type="dxa"/>
          </w:tcPr>
          <w:p w:rsidR="00745391" w:rsidRPr="00745391" w:rsidRDefault="00745391" w:rsidP="005B25CD">
            <w:pPr>
              <w:spacing w:after="100" w:afterAutospacing="1"/>
              <w:rPr>
                <w:rFonts w:ascii="Arial" w:hAnsi="Arial" w:cs="Arial"/>
              </w:rPr>
            </w:pPr>
            <w:r w:rsidRPr="00745391">
              <w:rPr>
                <w:rFonts w:ascii="Arial" w:hAnsi="Arial" w:cs="Arial"/>
              </w:rPr>
              <w:t>О проекте Постановления Минфина о переносе МСФО 17. (Докладчик: Недбай А.А.)</w:t>
            </w:r>
          </w:p>
        </w:tc>
        <w:tc>
          <w:tcPr>
            <w:tcW w:w="4398" w:type="dxa"/>
          </w:tcPr>
          <w:p w:rsidR="00745391" w:rsidRPr="00745391" w:rsidRDefault="00745391" w:rsidP="005B25CD">
            <w:pPr>
              <w:spacing w:after="100" w:afterAutospacing="1"/>
              <w:rPr>
                <w:rFonts w:ascii="Arial" w:hAnsi="Arial" w:cs="Arial"/>
              </w:rPr>
            </w:pPr>
            <w:r w:rsidRPr="00745391">
              <w:rPr>
                <w:rFonts w:ascii="Arial" w:hAnsi="Arial" w:cs="Arial"/>
              </w:rPr>
              <w:t>3.1. Принять к сведению информацию, сообщенную докладчиком.</w:t>
            </w:r>
          </w:p>
          <w:p w:rsidR="00745391" w:rsidRPr="00745391" w:rsidRDefault="00745391" w:rsidP="005B25CD">
            <w:pPr>
              <w:spacing w:after="100" w:afterAutospacing="1"/>
              <w:rPr>
                <w:rFonts w:ascii="Arial" w:hAnsi="Arial" w:cs="Arial"/>
              </w:rPr>
            </w:pPr>
            <w:r w:rsidRPr="00745391">
              <w:rPr>
                <w:rFonts w:ascii="Arial" w:hAnsi="Arial" w:cs="Arial"/>
              </w:rPr>
              <w:t xml:space="preserve">3.2. По результатам встреч с провайдерами, предлагающими системные решения по переходу на МСФО - 17, рассмотреть вопрос о </w:t>
            </w:r>
            <w:r w:rsidRPr="00745391">
              <w:rPr>
                <w:rFonts w:ascii="Arial" w:hAnsi="Arial" w:cs="Arial"/>
              </w:rPr>
              <w:lastRenderedPageBreak/>
              <w:t>возможности создания стандартизированного решения по переходу на МСФО -17.</w:t>
            </w:r>
          </w:p>
          <w:p w:rsidR="00745391" w:rsidRPr="00745391" w:rsidRDefault="00745391" w:rsidP="005B25CD">
            <w:pPr>
              <w:spacing w:after="100" w:afterAutospacing="1"/>
              <w:rPr>
                <w:rFonts w:ascii="Arial" w:hAnsi="Arial" w:cs="Arial"/>
              </w:rPr>
            </w:pPr>
            <w:r w:rsidRPr="00745391">
              <w:rPr>
                <w:rFonts w:ascii="Arial" w:hAnsi="Arial" w:cs="Arial"/>
              </w:rPr>
              <w:t>3.3. Поддержать поступившее в рамках рассылки по проекту Постановления Правительства по МСФО – 17 предложение, продлевающее до 31.12.2024 г. полномочия Банка России по принятию решения о начале применения МСФО – 17.</w:t>
            </w:r>
          </w:p>
          <w:p w:rsidR="00745391" w:rsidRPr="00745391" w:rsidRDefault="00745391" w:rsidP="005B25CD">
            <w:pPr>
              <w:spacing w:after="100" w:afterAutospacing="1"/>
              <w:rPr>
                <w:rFonts w:ascii="Arial" w:hAnsi="Arial" w:cs="Arial"/>
              </w:rPr>
            </w:pPr>
            <w:r w:rsidRPr="00745391">
              <w:rPr>
                <w:rFonts w:ascii="Arial" w:hAnsi="Arial" w:cs="Arial"/>
              </w:rPr>
              <w:t>3.4. Продлить до 29.04.2022 срок направления членами НАПФ предложений по проекту Постановления Правительства по МСФО – 17.</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lastRenderedPageBreak/>
              <w:t>Выполнено</w:t>
            </w:r>
          </w:p>
        </w:tc>
      </w:tr>
      <w:tr w:rsidR="00745391" w:rsidRPr="00745391" w:rsidTr="002C5FD5">
        <w:trPr>
          <w:trHeight w:val="139"/>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lastRenderedPageBreak/>
              <w:t>4.</w:t>
            </w:r>
          </w:p>
        </w:tc>
        <w:tc>
          <w:tcPr>
            <w:tcW w:w="3939" w:type="dxa"/>
          </w:tcPr>
          <w:p w:rsidR="00745391" w:rsidRPr="00745391" w:rsidRDefault="00745391" w:rsidP="005B25CD">
            <w:pPr>
              <w:spacing w:after="100" w:afterAutospacing="1"/>
              <w:rPr>
                <w:rFonts w:ascii="Arial" w:hAnsi="Arial" w:cs="Arial"/>
              </w:rPr>
            </w:pPr>
            <w:r w:rsidRPr="00745391">
              <w:rPr>
                <w:rFonts w:ascii="Arial" w:hAnsi="Arial" w:cs="Arial"/>
              </w:rPr>
              <w:t>О проекте письма по электронным уведомлениям. (Докладчик: Шпилев А.А.)</w:t>
            </w:r>
          </w:p>
        </w:tc>
        <w:tc>
          <w:tcPr>
            <w:tcW w:w="4398" w:type="dxa"/>
          </w:tcPr>
          <w:p w:rsidR="00745391" w:rsidRPr="00745391" w:rsidRDefault="00745391" w:rsidP="005B25CD">
            <w:pPr>
              <w:spacing w:after="100" w:afterAutospacing="1"/>
              <w:rPr>
                <w:rFonts w:ascii="Arial" w:hAnsi="Arial" w:cs="Arial"/>
              </w:rPr>
            </w:pPr>
            <w:r w:rsidRPr="00745391">
              <w:rPr>
                <w:rFonts w:ascii="Arial" w:hAnsi="Arial" w:cs="Arial"/>
              </w:rPr>
              <w:t>4.1. Одобрить в целом содержание проекта письма в Банк России (Приложение 4). 4.2. Поручить Шпилеву А.А. совместно с Касиной С.А. доработать проект письма (в 4 части обоснованности аргументации с целью сокращения его объема) и направить доработанные текст в НАПФ для отправки письма в Банк России от имени Ассоциации.</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t>Выполнено</w:t>
            </w:r>
          </w:p>
        </w:tc>
      </w:tr>
      <w:tr w:rsidR="00745391" w:rsidRPr="00745391" w:rsidTr="00901FA4">
        <w:trPr>
          <w:trHeight w:val="1123"/>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t>5.</w:t>
            </w:r>
          </w:p>
        </w:tc>
        <w:tc>
          <w:tcPr>
            <w:tcW w:w="3939" w:type="dxa"/>
          </w:tcPr>
          <w:p w:rsidR="00745391" w:rsidRPr="00745391" w:rsidRDefault="00745391" w:rsidP="005B25CD">
            <w:pPr>
              <w:spacing w:after="100" w:afterAutospacing="1"/>
              <w:rPr>
                <w:rFonts w:ascii="Arial" w:hAnsi="Arial" w:cs="Arial"/>
              </w:rPr>
            </w:pPr>
            <w:r w:rsidRPr="00745391">
              <w:rPr>
                <w:rFonts w:ascii="Arial" w:hAnsi="Arial" w:cs="Arial"/>
              </w:rPr>
              <w:t>О Концепции развития НПО. (Докладчики: Недбай А.А., Беляков С.Ю.)</w:t>
            </w:r>
          </w:p>
        </w:tc>
        <w:tc>
          <w:tcPr>
            <w:tcW w:w="4398" w:type="dxa"/>
          </w:tcPr>
          <w:p w:rsidR="00745391" w:rsidRPr="00745391" w:rsidRDefault="00745391" w:rsidP="005B25CD">
            <w:pPr>
              <w:rPr>
                <w:rFonts w:ascii="Arial" w:hAnsi="Arial" w:cs="Arial"/>
              </w:rPr>
            </w:pPr>
            <w:r w:rsidRPr="00745391">
              <w:rPr>
                <w:rFonts w:ascii="Arial" w:hAnsi="Arial" w:cs="Arial"/>
              </w:rPr>
              <w:t>По результатам обсуждения Комитет по стратегии пенсионного рынка считает, что предлагаемые Концепцией развития НПО мероприятия, включающие в себя возможную трансформацию ОПС в стандартное НПО, не учитывают существенные отрицательные аспекты, которые неизбежно возникнут в случае ее реализации, а именно:</w:t>
            </w:r>
          </w:p>
          <w:p w:rsidR="00745391" w:rsidRPr="00745391" w:rsidRDefault="00745391" w:rsidP="00A70A00">
            <w:pPr>
              <w:pStyle w:val="ab"/>
              <w:numPr>
                <w:ilvl w:val="0"/>
                <w:numId w:val="25"/>
              </w:numPr>
              <w:spacing w:after="100" w:afterAutospacing="1"/>
              <w:rPr>
                <w:rFonts w:ascii="Arial" w:hAnsi="Arial" w:cs="Arial"/>
              </w:rPr>
            </w:pPr>
            <w:r w:rsidRPr="00745391">
              <w:rPr>
                <w:rFonts w:ascii="Arial" w:hAnsi="Arial" w:cs="Arial"/>
              </w:rPr>
              <w:t xml:space="preserve">Предлагаемая добровольность заключения договоров стандартного НПО не решает основной задачи реформирования – ликвидация ОПС. Следствием этого станет сохранение проблем, возникающих в ходе реализации ОПС (ежегодное продление «заморозки», незначительные выплаты по ОПС и т.д.). Потребуется фактическое перезаключение договоров </w:t>
            </w:r>
            <w:r w:rsidRPr="00745391">
              <w:rPr>
                <w:rFonts w:ascii="Arial" w:hAnsi="Arial" w:cs="Arial"/>
              </w:rPr>
              <w:lastRenderedPageBreak/>
              <w:t>(дополнительные расходы для НПФ).</w:t>
            </w:r>
          </w:p>
          <w:p w:rsidR="00745391" w:rsidRPr="00745391" w:rsidRDefault="00745391" w:rsidP="00A70A00">
            <w:pPr>
              <w:pStyle w:val="ab"/>
              <w:numPr>
                <w:ilvl w:val="0"/>
                <w:numId w:val="25"/>
              </w:numPr>
              <w:spacing w:after="100" w:afterAutospacing="1"/>
              <w:rPr>
                <w:rFonts w:ascii="Arial" w:hAnsi="Arial" w:cs="Arial"/>
              </w:rPr>
            </w:pPr>
            <w:r w:rsidRPr="00745391">
              <w:rPr>
                <w:rFonts w:ascii="Arial" w:hAnsi="Arial" w:cs="Arial"/>
              </w:rPr>
              <w:t>При реализации предлагаемой схемы потребуется фактический вывод средств пенсионных накоплений из ПФР (ВЭБа) в негосударственные пенсионные фонды, а также продажа ценных бумаг пенсионных накоплений для последующей покупки заново ценных бумаг на пенсионные резервы, что будет сопряжено с искусственной массовой продажей активов.</w:t>
            </w:r>
          </w:p>
          <w:p w:rsidR="00745391" w:rsidRPr="00745391" w:rsidRDefault="00745391" w:rsidP="00A70A00">
            <w:pPr>
              <w:pStyle w:val="ab"/>
              <w:numPr>
                <w:ilvl w:val="0"/>
                <w:numId w:val="25"/>
              </w:numPr>
              <w:spacing w:after="100" w:afterAutospacing="1"/>
              <w:rPr>
                <w:rFonts w:ascii="Arial" w:hAnsi="Arial" w:cs="Arial"/>
              </w:rPr>
            </w:pPr>
            <w:r w:rsidRPr="00745391">
              <w:rPr>
                <w:rFonts w:ascii="Arial" w:hAnsi="Arial" w:cs="Arial"/>
              </w:rPr>
              <w:t>Система вознаграждения для НПФ по предлагаемой Концепции (по стандартным пенсионным договорам) не отражает ожидания рынка (вознаграждение должно быть не ниже, чем сейчас в ОПС (0,75%)).</w:t>
            </w:r>
          </w:p>
          <w:p w:rsidR="00745391" w:rsidRPr="00745391" w:rsidRDefault="00745391" w:rsidP="00A70A00">
            <w:pPr>
              <w:pStyle w:val="ab"/>
              <w:numPr>
                <w:ilvl w:val="0"/>
                <w:numId w:val="25"/>
              </w:numPr>
              <w:spacing w:after="100" w:afterAutospacing="1"/>
              <w:rPr>
                <w:rFonts w:ascii="Arial" w:hAnsi="Arial" w:cs="Arial"/>
              </w:rPr>
            </w:pPr>
            <w:r w:rsidRPr="00745391">
              <w:rPr>
                <w:rFonts w:ascii="Arial" w:hAnsi="Arial" w:cs="Arial"/>
              </w:rPr>
              <w:t>Риск досрочных фиксингов по ОПС - активы учитываются по состоянию на 18.02.22 искусственно, а итоги 2022 г. неизвестны. Следствие этого - риски убытков в ОПС (распределение среди оставшихся ЗЛ) в связи с переводом СПН в НПО деньгами.</w:t>
            </w:r>
          </w:p>
          <w:p w:rsidR="00745391" w:rsidRPr="00745391" w:rsidRDefault="00745391" w:rsidP="00A70A00">
            <w:pPr>
              <w:pStyle w:val="ab"/>
              <w:numPr>
                <w:ilvl w:val="0"/>
                <w:numId w:val="25"/>
              </w:numPr>
              <w:spacing w:after="100" w:afterAutospacing="1"/>
              <w:rPr>
                <w:rFonts w:ascii="Arial" w:hAnsi="Arial" w:cs="Arial"/>
              </w:rPr>
            </w:pPr>
            <w:r w:rsidRPr="00745391">
              <w:rPr>
                <w:rFonts w:ascii="Arial" w:hAnsi="Arial" w:cs="Arial"/>
              </w:rPr>
              <w:t>Конфликт 5-летних переходных циклов (фиксингов) по ОПС и ежегодной безубыточности как в НПО.</w:t>
            </w:r>
          </w:p>
          <w:p w:rsidR="00745391" w:rsidRPr="00745391" w:rsidRDefault="00745391" w:rsidP="00A70A00">
            <w:pPr>
              <w:pStyle w:val="ab"/>
              <w:numPr>
                <w:ilvl w:val="0"/>
                <w:numId w:val="25"/>
              </w:numPr>
              <w:spacing w:after="100" w:afterAutospacing="1"/>
              <w:rPr>
                <w:rFonts w:ascii="Arial" w:hAnsi="Arial" w:cs="Arial"/>
              </w:rPr>
            </w:pPr>
            <w:r w:rsidRPr="00745391">
              <w:rPr>
                <w:rFonts w:ascii="Arial" w:hAnsi="Arial" w:cs="Arial"/>
              </w:rPr>
              <w:t>Различие в подходах по вопросам софинансирования и по налоговому стимулированию для стандартного и классического НПО приводит к конфликту систем, которые должны, исходя из наименования концепции, дополнять друг друга.</w:t>
            </w:r>
          </w:p>
          <w:p w:rsidR="00745391" w:rsidRPr="00745391" w:rsidRDefault="00745391" w:rsidP="005B25CD">
            <w:pPr>
              <w:spacing w:after="100" w:afterAutospacing="1"/>
              <w:rPr>
                <w:rFonts w:ascii="Arial" w:hAnsi="Arial" w:cs="Arial"/>
              </w:rPr>
            </w:pPr>
            <w:r w:rsidRPr="00745391">
              <w:rPr>
                <w:rFonts w:ascii="Arial" w:hAnsi="Arial" w:cs="Arial"/>
              </w:rPr>
              <w:t>Основные аспекты с комментариями предлагаемой Концепции развития НПО представлены в Приложении 5.</w:t>
            </w:r>
          </w:p>
          <w:p w:rsidR="00745391" w:rsidRPr="00745391" w:rsidRDefault="00745391" w:rsidP="005B25CD">
            <w:pPr>
              <w:spacing w:after="100" w:afterAutospacing="1"/>
              <w:rPr>
                <w:rFonts w:ascii="Arial" w:hAnsi="Arial" w:cs="Arial"/>
              </w:rPr>
            </w:pPr>
            <w:r w:rsidRPr="00745391">
              <w:rPr>
                <w:rFonts w:ascii="Arial" w:hAnsi="Arial" w:cs="Arial"/>
              </w:rPr>
              <w:t>Вывод:</w:t>
            </w:r>
          </w:p>
          <w:p w:rsidR="00745391" w:rsidRPr="00745391" w:rsidRDefault="00745391" w:rsidP="005B25CD">
            <w:pPr>
              <w:spacing w:after="100" w:afterAutospacing="1"/>
              <w:rPr>
                <w:rFonts w:ascii="Arial" w:hAnsi="Arial" w:cs="Arial"/>
              </w:rPr>
            </w:pPr>
            <w:r w:rsidRPr="00745391">
              <w:rPr>
                <w:rFonts w:ascii="Arial" w:hAnsi="Arial" w:cs="Arial"/>
              </w:rPr>
              <w:lastRenderedPageBreak/>
              <w:t>Основные постулаты Концепции по стимулированию негосударственного пенсионного обеспечения (софинансирование и налоговое стимулирование) целесообразно распространить на классические виды НПО, предъявив некоторые требования к пенсионным договорам: сроку договора, выплат, сумме уплачиваемых взносов и т.д.</w:t>
            </w:r>
          </w:p>
          <w:p w:rsidR="00745391" w:rsidRPr="00745391" w:rsidRDefault="00745391" w:rsidP="005B25CD">
            <w:pPr>
              <w:rPr>
                <w:rFonts w:ascii="Arial" w:hAnsi="Arial" w:cs="Arial"/>
              </w:rPr>
            </w:pPr>
            <w:r w:rsidRPr="00745391">
              <w:rPr>
                <w:rFonts w:ascii="Arial" w:hAnsi="Arial" w:cs="Arial"/>
              </w:rPr>
              <w:t>Проблема ОПС остаётся нерешенной, поэтому видится два варианта:</w:t>
            </w:r>
          </w:p>
          <w:p w:rsidR="00745391" w:rsidRPr="00745391" w:rsidRDefault="00745391" w:rsidP="00A70A00">
            <w:pPr>
              <w:pStyle w:val="ab"/>
              <w:numPr>
                <w:ilvl w:val="1"/>
                <w:numId w:val="22"/>
              </w:numPr>
              <w:spacing w:after="100" w:afterAutospacing="1"/>
              <w:ind w:left="676" w:hanging="284"/>
              <w:rPr>
                <w:rFonts w:ascii="Arial" w:hAnsi="Arial" w:cs="Arial"/>
              </w:rPr>
            </w:pPr>
            <w:r w:rsidRPr="00745391">
              <w:rPr>
                <w:rFonts w:ascii="Arial" w:hAnsi="Arial" w:cs="Arial"/>
              </w:rPr>
              <w:t>Возобновить уплату взносов в НЧП ОПС.</w:t>
            </w:r>
          </w:p>
          <w:p w:rsidR="00745391" w:rsidRPr="00745391" w:rsidRDefault="00745391" w:rsidP="00A70A00">
            <w:pPr>
              <w:pStyle w:val="ab"/>
              <w:numPr>
                <w:ilvl w:val="1"/>
                <w:numId w:val="22"/>
              </w:numPr>
              <w:spacing w:after="100" w:afterAutospacing="1"/>
              <w:ind w:left="676" w:hanging="284"/>
              <w:rPr>
                <w:rFonts w:ascii="Arial" w:hAnsi="Arial" w:cs="Arial"/>
              </w:rPr>
            </w:pPr>
            <w:r w:rsidRPr="00745391">
              <w:rPr>
                <w:rFonts w:ascii="Arial" w:hAnsi="Arial" w:cs="Arial"/>
              </w:rPr>
              <w:t>Оставить как есть, и пусть ОПС медленно заканчивает своё существование.</w:t>
            </w:r>
          </w:p>
          <w:p w:rsidR="00745391" w:rsidRPr="00745391" w:rsidRDefault="00745391" w:rsidP="005B25CD">
            <w:pPr>
              <w:rPr>
                <w:rFonts w:ascii="Arial" w:hAnsi="Arial" w:cs="Arial"/>
              </w:rPr>
            </w:pPr>
            <w:r w:rsidRPr="00745391">
              <w:rPr>
                <w:rFonts w:ascii="Arial" w:hAnsi="Arial" w:cs="Arial"/>
              </w:rPr>
              <w:t>Необходимо осуществить следующие действия:</w:t>
            </w:r>
          </w:p>
          <w:p w:rsidR="00745391" w:rsidRPr="00745391" w:rsidRDefault="00745391" w:rsidP="00A70A00">
            <w:pPr>
              <w:pStyle w:val="ab"/>
              <w:numPr>
                <w:ilvl w:val="0"/>
                <w:numId w:val="8"/>
              </w:numPr>
              <w:rPr>
                <w:rFonts w:ascii="Arial" w:hAnsi="Arial" w:cs="Arial"/>
              </w:rPr>
            </w:pPr>
            <w:r w:rsidRPr="00745391">
              <w:rPr>
                <w:rFonts w:ascii="Arial" w:hAnsi="Arial" w:cs="Arial"/>
              </w:rPr>
              <w:t>провести Советом дополнительное обсуждение вышеизложенных базовых оценок предложенной Концепции и дополнительных материалов, подготовленных по итогам данного заседания;</w:t>
            </w:r>
          </w:p>
          <w:p w:rsidR="00745391" w:rsidRPr="00745391" w:rsidRDefault="00745391" w:rsidP="00A70A00">
            <w:pPr>
              <w:pStyle w:val="ab"/>
              <w:numPr>
                <w:ilvl w:val="0"/>
                <w:numId w:val="8"/>
              </w:numPr>
              <w:rPr>
                <w:rFonts w:ascii="Arial" w:hAnsi="Arial" w:cs="Arial"/>
              </w:rPr>
            </w:pPr>
            <w:r w:rsidRPr="00745391">
              <w:rPr>
                <w:rFonts w:ascii="Arial" w:hAnsi="Arial" w:cs="Arial"/>
              </w:rPr>
              <w:t>при подтверждении по результатам обсуждения объективности и обоснованности высказанных членами Ассоциации замечаний по проекту рекомендовать Совету утвердить их в качестве официальной позиции НАПФ в отношении предложенной Концепции.</w:t>
            </w:r>
          </w:p>
          <w:p w:rsidR="00745391" w:rsidRPr="00745391" w:rsidRDefault="00745391" w:rsidP="00A70A00">
            <w:pPr>
              <w:pStyle w:val="ab"/>
              <w:numPr>
                <w:ilvl w:val="0"/>
                <w:numId w:val="8"/>
              </w:numPr>
              <w:rPr>
                <w:rFonts w:ascii="Arial" w:hAnsi="Arial" w:cs="Arial"/>
              </w:rPr>
            </w:pPr>
            <w:r w:rsidRPr="00745391">
              <w:rPr>
                <w:rFonts w:ascii="Arial" w:hAnsi="Arial" w:cs="Arial"/>
              </w:rPr>
              <w:t xml:space="preserve">в связи с необходимостью подготовки всесторонне аргументированного развернутого ответа НАПФ на запрос по оценке Концепции, а также в целях согласования консолидированной позиции НАПФ с позициями членов Ассоциации, получивших от Министерства финансов РФ персональные запросы по оценке Концепции, поручить </w:t>
            </w:r>
            <w:r w:rsidRPr="00745391">
              <w:rPr>
                <w:rFonts w:ascii="Arial" w:hAnsi="Arial" w:cs="Arial"/>
              </w:rPr>
              <w:lastRenderedPageBreak/>
              <w:t>Белякову С.Ю. проработать вопрос о перенесении срока официального ответа НАПФ на запрос.</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lastRenderedPageBreak/>
              <w:t>Выполнено</w:t>
            </w:r>
          </w:p>
        </w:tc>
      </w:tr>
      <w:tr w:rsidR="00745391" w:rsidRPr="00745391" w:rsidTr="002C5FD5">
        <w:trPr>
          <w:trHeight w:val="139"/>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lastRenderedPageBreak/>
              <w:t>6.</w:t>
            </w:r>
          </w:p>
        </w:tc>
        <w:tc>
          <w:tcPr>
            <w:tcW w:w="3939" w:type="dxa"/>
          </w:tcPr>
          <w:p w:rsidR="00745391" w:rsidRPr="00745391" w:rsidRDefault="00745391" w:rsidP="005B25CD">
            <w:pPr>
              <w:spacing w:after="100" w:afterAutospacing="1"/>
              <w:rPr>
                <w:rFonts w:ascii="Arial" w:hAnsi="Arial" w:cs="Arial"/>
              </w:rPr>
            </w:pPr>
            <w:r w:rsidRPr="00745391">
              <w:rPr>
                <w:rFonts w:ascii="Arial" w:hAnsi="Arial" w:cs="Arial"/>
              </w:rPr>
              <w:t>Текущий статус реализации мер поддержки отрасли. (Докладчик: Недбай А.А.)</w:t>
            </w:r>
          </w:p>
        </w:tc>
        <w:tc>
          <w:tcPr>
            <w:tcW w:w="4398" w:type="dxa"/>
          </w:tcPr>
          <w:p w:rsidR="00745391" w:rsidRPr="00745391" w:rsidRDefault="00745391" w:rsidP="005B25CD">
            <w:pPr>
              <w:spacing w:after="100" w:afterAutospacing="1"/>
              <w:rPr>
                <w:rFonts w:ascii="Arial" w:hAnsi="Arial" w:cs="Arial"/>
              </w:rPr>
            </w:pPr>
            <w:r w:rsidRPr="00745391">
              <w:rPr>
                <w:rFonts w:ascii="Arial" w:hAnsi="Arial" w:cs="Arial"/>
              </w:rPr>
              <w:t>6.1. Принять к сведению информацию докладчика о доработке Таблицы (Приложение 6), отражающей текущий статус реализации мер поддержки отрасли, о порядке ее дополнения новыми предложениями и исключения из нее пунктов, не обеспеченных необходимой аргументацией в течение установленного срока.</w:t>
            </w:r>
          </w:p>
          <w:p w:rsidR="00745391" w:rsidRPr="00745391" w:rsidRDefault="00745391" w:rsidP="005B25CD">
            <w:pPr>
              <w:spacing w:after="100" w:afterAutospacing="1"/>
              <w:rPr>
                <w:rFonts w:ascii="Arial" w:hAnsi="Arial" w:cs="Arial"/>
              </w:rPr>
            </w:pPr>
            <w:r w:rsidRPr="00745391">
              <w:rPr>
                <w:rFonts w:ascii="Arial" w:hAnsi="Arial" w:cs="Arial"/>
              </w:rPr>
              <w:t>6.2. Исключить из Таблицы в связи с утратой актуальности позицию 14.</w:t>
            </w:r>
          </w:p>
          <w:p w:rsidR="00745391" w:rsidRPr="00745391" w:rsidRDefault="00745391" w:rsidP="005B25CD">
            <w:pPr>
              <w:spacing w:after="100" w:afterAutospacing="1"/>
              <w:rPr>
                <w:rFonts w:ascii="Arial" w:hAnsi="Arial" w:cs="Arial"/>
              </w:rPr>
            </w:pPr>
            <w:r w:rsidRPr="00745391">
              <w:rPr>
                <w:rFonts w:ascii="Arial" w:hAnsi="Arial" w:cs="Arial"/>
              </w:rPr>
              <w:t>6.3. Дополнить Таблицу вопросом о таксономии.</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t>Выполнено</w:t>
            </w:r>
          </w:p>
        </w:tc>
      </w:tr>
      <w:tr w:rsidR="00745391" w:rsidRPr="00745391" w:rsidTr="002C5FD5">
        <w:trPr>
          <w:trHeight w:val="139"/>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t>7.</w:t>
            </w:r>
          </w:p>
        </w:tc>
        <w:tc>
          <w:tcPr>
            <w:tcW w:w="3939" w:type="dxa"/>
          </w:tcPr>
          <w:p w:rsidR="00745391" w:rsidRPr="00745391" w:rsidRDefault="00745391" w:rsidP="005B25CD">
            <w:pPr>
              <w:spacing w:after="100" w:afterAutospacing="1"/>
              <w:rPr>
                <w:rFonts w:ascii="Arial" w:hAnsi="Arial" w:cs="Arial"/>
              </w:rPr>
            </w:pPr>
            <w:r w:rsidRPr="00745391">
              <w:rPr>
                <w:rFonts w:ascii="Arial" w:hAnsi="Arial" w:cs="Arial"/>
              </w:rPr>
              <w:t>О дате следующего заседания Комитета. (Докладчик: Морозова Г.В.)</w:t>
            </w:r>
          </w:p>
        </w:tc>
        <w:tc>
          <w:tcPr>
            <w:tcW w:w="4398" w:type="dxa"/>
          </w:tcPr>
          <w:p w:rsidR="00745391" w:rsidRPr="00745391" w:rsidRDefault="00745391" w:rsidP="005B25CD">
            <w:pPr>
              <w:spacing w:after="100" w:afterAutospacing="1"/>
              <w:rPr>
                <w:rFonts w:ascii="Arial" w:hAnsi="Arial" w:cs="Arial"/>
              </w:rPr>
            </w:pPr>
            <w:r w:rsidRPr="00745391">
              <w:rPr>
                <w:rFonts w:ascii="Arial" w:hAnsi="Arial" w:cs="Arial"/>
              </w:rPr>
              <w:t>Назначить следующее заседание Комитета на 25 мая 2022 года.</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t>Не выполнено. Заседание перенесено на 03.06.2022</w:t>
            </w:r>
          </w:p>
        </w:tc>
      </w:tr>
      <w:tr w:rsidR="00745391" w:rsidRPr="00CD59E6" w:rsidTr="002C5FD5">
        <w:trPr>
          <w:trHeight w:val="662"/>
          <w:jc w:val="center"/>
        </w:trPr>
        <w:tc>
          <w:tcPr>
            <w:tcW w:w="10943" w:type="dxa"/>
            <w:gridSpan w:val="4"/>
          </w:tcPr>
          <w:p w:rsidR="00745391" w:rsidRPr="00CD59E6" w:rsidRDefault="00745391" w:rsidP="005B25CD">
            <w:pPr>
              <w:spacing w:before="240"/>
              <w:jc w:val="center"/>
              <w:rPr>
                <w:rFonts w:ascii="Arial" w:hAnsi="Arial" w:cs="Arial"/>
                <w:b/>
                <w:u w:val="single"/>
              </w:rPr>
            </w:pPr>
            <w:r w:rsidRPr="00CD59E6">
              <w:rPr>
                <w:rFonts w:ascii="Arial" w:hAnsi="Arial" w:cs="Arial"/>
                <w:b/>
                <w:u w:val="single"/>
              </w:rPr>
              <w:t>13.04.2022 Протокол № 6</w:t>
            </w:r>
          </w:p>
          <w:p w:rsidR="00745391" w:rsidRPr="00CD59E6" w:rsidRDefault="00745391" w:rsidP="005B25CD">
            <w:pPr>
              <w:jc w:val="center"/>
              <w:rPr>
                <w:rFonts w:ascii="Arial" w:hAnsi="Arial" w:cs="Arial"/>
                <w:b/>
              </w:rPr>
            </w:pPr>
            <w:r w:rsidRPr="00CD59E6">
              <w:rPr>
                <w:rFonts w:ascii="Arial" w:hAnsi="Arial" w:cs="Arial"/>
                <w:b/>
              </w:rPr>
              <w:t>(дата и номер протокола заседания рабочего  органа)</w:t>
            </w:r>
          </w:p>
        </w:tc>
      </w:tr>
      <w:tr w:rsidR="00745391" w:rsidRPr="00745391" w:rsidTr="002C5FD5">
        <w:trPr>
          <w:trHeight w:val="442"/>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t>№ п/п</w:t>
            </w:r>
          </w:p>
        </w:tc>
        <w:tc>
          <w:tcPr>
            <w:tcW w:w="3939" w:type="dxa"/>
          </w:tcPr>
          <w:p w:rsidR="00745391" w:rsidRPr="00745391" w:rsidRDefault="00745391" w:rsidP="005B25CD">
            <w:pPr>
              <w:spacing w:after="100" w:afterAutospacing="1"/>
              <w:jc w:val="center"/>
              <w:rPr>
                <w:rFonts w:ascii="Arial" w:hAnsi="Arial" w:cs="Arial"/>
              </w:rPr>
            </w:pPr>
            <w:r w:rsidRPr="00745391">
              <w:rPr>
                <w:rFonts w:ascii="Arial" w:hAnsi="Arial" w:cs="Arial"/>
              </w:rPr>
              <w:t>Вопрос повестки заседания</w:t>
            </w:r>
          </w:p>
        </w:tc>
        <w:tc>
          <w:tcPr>
            <w:tcW w:w="4398" w:type="dxa"/>
          </w:tcPr>
          <w:p w:rsidR="00745391" w:rsidRPr="00745391" w:rsidRDefault="00745391" w:rsidP="005B25CD">
            <w:pPr>
              <w:spacing w:after="100" w:afterAutospacing="1"/>
              <w:jc w:val="center"/>
              <w:rPr>
                <w:rFonts w:ascii="Arial" w:hAnsi="Arial" w:cs="Arial"/>
              </w:rPr>
            </w:pPr>
            <w:r w:rsidRPr="00745391">
              <w:rPr>
                <w:rFonts w:ascii="Arial" w:hAnsi="Arial" w:cs="Arial"/>
              </w:rPr>
              <w:t xml:space="preserve">Принятое решение </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t>Статус (выполнено/не выполнено/в работе)</w:t>
            </w:r>
          </w:p>
        </w:tc>
      </w:tr>
      <w:tr w:rsidR="00745391" w:rsidRPr="00745391" w:rsidTr="002C5FD5">
        <w:trPr>
          <w:trHeight w:val="4602"/>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t>1.</w:t>
            </w:r>
          </w:p>
        </w:tc>
        <w:tc>
          <w:tcPr>
            <w:tcW w:w="3939" w:type="dxa"/>
          </w:tcPr>
          <w:p w:rsidR="00745391" w:rsidRPr="00745391" w:rsidRDefault="00745391" w:rsidP="005B25CD">
            <w:pPr>
              <w:spacing w:after="100" w:afterAutospacing="1"/>
              <w:rPr>
                <w:rFonts w:ascii="Arial" w:hAnsi="Arial" w:cs="Arial"/>
              </w:rPr>
            </w:pPr>
            <w:r w:rsidRPr="00745391">
              <w:rPr>
                <w:rFonts w:ascii="Arial" w:hAnsi="Arial" w:cs="Arial"/>
              </w:rPr>
              <w:t>О Концепции Банка России определения индивидуального коэффициента взносов НПФ в фонд гарантирования НПО (Докладчик: Недбай А.А).</w:t>
            </w:r>
          </w:p>
        </w:tc>
        <w:tc>
          <w:tcPr>
            <w:tcW w:w="4398" w:type="dxa"/>
          </w:tcPr>
          <w:p w:rsidR="00745391" w:rsidRPr="00745391" w:rsidRDefault="00745391" w:rsidP="005B25CD">
            <w:pPr>
              <w:rPr>
                <w:rFonts w:ascii="Arial" w:hAnsi="Arial" w:cs="Arial"/>
              </w:rPr>
            </w:pPr>
            <w:r w:rsidRPr="00745391">
              <w:rPr>
                <w:rFonts w:ascii="Arial" w:hAnsi="Arial" w:cs="Arial"/>
              </w:rPr>
              <w:t>1.1. Поручить АО «НПФ ГАЗФОНД» (Логовинский Е.И.) подготовить аргументацию:</w:t>
            </w:r>
          </w:p>
          <w:p w:rsidR="00745391" w:rsidRPr="00745391" w:rsidRDefault="00745391" w:rsidP="00A70A00">
            <w:pPr>
              <w:pStyle w:val="ab"/>
              <w:numPr>
                <w:ilvl w:val="0"/>
                <w:numId w:val="9"/>
              </w:numPr>
              <w:spacing w:after="100" w:afterAutospacing="1"/>
              <w:rPr>
                <w:rFonts w:ascii="Arial" w:hAnsi="Arial" w:cs="Arial"/>
              </w:rPr>
            </w:pPr>
            <w:r w:rsidRPr="00745391">
              <w:rPr>
                <w:rFonts w:ascii="Arial" w:hAnsi="Arial" w:cs="Arial"/>
              </w:rPr>
              <w:t>о выведении пенсий, выплачиваемых с СПС, из системы гарантирования по НПО;</w:t>
            </w:r>
          </w:p>
          <w:p w:rsidR="00745391" w:rsidRPr="00745391" w:rsidRDefault="00745391" w:rsidP="00A70A00">
            <w:pPr>
              <w:pStyle w:val="ab"/>
              <w:numPr>
                <w:ilvl w:val="0"/>
                <w:numId w:val="9"/>
              </w:numPr>
              <w:spacing w:after="100" w:afterAutospacing="1"/>
              <w:rPr>
                <w:rFonts w:ascii="Arial" w:hAnsi="Arial" w:cs="Arial"/>
              </w:rPr>
            </w:pPr>
            <w:r w:rsidRPr="00745391">
              <w:rPr>
                <w:rFonts w:ascii="Arial" w:hAnsi="Arial" w:cs="Arial"/>
              </w:rPr>
              <w:t>о применении специальных коэффициентов к взносам в АСВ, относящимся к пенсиям, выплачиваемым с СПС.</w:t>
            </w:r>
          </w:p>
          <w:p w:rsidR="00745391" w:rsidRPr="00745391" w:rsidRDefault="00745391" w:rsidP="005B25CD">
            <w:pPr>
              <w:spacing w:after="100" w:afterAutospacing="1"/>
              <w:rPr>
                <w:rFonts w:ascii="Arial" w:hAnsi="Arial" w:cs="Arial"/>
              </w:rPr>
            </w:pPr>
            <w:r w:rsidRPr="00745391">
              <w:rPr>
                <w:rFonts w:ascii="Arial" w:hAnsi="Arial" w:cs="Arial"/>
              </w:rPr>
              <w:t xml:space="preserve">1.2. В рамках деятельности Комитета провести тестирование на устойчивость подготовленной в соответствии с п.1.1 аргументации, по итогам тестирования организовать обсуждение вопроса с Банком России с участием членов Ассоциации, имеющих в портфеле </w:t>
            </w:r>
            <w:r w:rsidRPr="00745391">
              <w:rPr>
                <w:rFonts w:ascii="Arial" w:hAnsi="Arial" w:cs="Arial"/>
              </w:rPr>
              <w:lastRenderedPageBreak/>
              <w:t>договоры НПО, предполагающие выплату пенсии с СПС.</w:t>
            </w:r>
          </w:p>
          <w:p w:rsidR="00745391" w:rsidRPr="00745391" w:rsidRDefault="00745391" w:rsidP="005B25CD">
            <w:pPr>
              <w:spacing w:after="100" w:afterAutospacing="1"/>
              <w:rPr>
                <w:rFonts w:ascii="Arial" w:hAnsi="Arial" w:cs="Arial"/>
              </w:rPr>
            </w:pPr>
            <w:r w:rsidRPr="00745391">
              <w:rPr>
                <w:rFonts w:ascii="Arial" w:hAnsi="Arial" w:cs="Arial"/>
              </w:rPr>
              <w:t>1.3. В рамках Комитета провести заочное голосование по предложениям АО «НПФ ВТБ пенсионный фонд» в отношении корректировки коэффициента У (коэффициент качества активов), указанного в Концепции определения индивидуальных коэффициентов НПФ в фонд гарантирования НПО. При обсуждении упомянутой Концепции с Банком России обратить особое внимание Банка России на необходимость и целесообразность утверждения Стресс-тестов официальными организационно-распорядительными документом Банка России.</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lastRenderedPageBreak/>
              <w:t>Выполнено</w:t>
            </w:r>
          </w:p>
        </w:tc>
      </w:tr>
      <w:tr w:rsidR="00745391" w:rsidRPr="00745391" w:rsidTr="002C5FD5">
        <w:trPr>
          <w:trHeight w:val="2356"/>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lastRenderedPageBreak/>
              <w:t>2.</w:t>
            </w:r>
          </w:p>
        </w:tc>
        <w:tc>
          <w:tcPr>
            <w:tcW w:w="3939" w:type="dxa"/>
          </w:tcPr>
          <w:p w:rsidR="00745391" w:rsidRPr="00745391" w:rsidRDefault="00745391" w:rsidP="005B25CD">
            <w:pPr>
              <w:spacing w:after="100" w:afterAutospacing="1"/>
              <w:rPr>
                <w:rFonts w:ascii="Arial" w:hAnsi="Arial" w:cs="Arial"/>
              </w:rPr>
            </w:pPr>
            <w:r w:rsidRPr="00745391">
              <w:rPr>
                <w:rFonts w:ascii="Arial" w:hAnsi="Arial" w:cs="Arial"/>
              </w:rPr>
              <w:t>Дополнительные инициативы. 2.1. НПФ и платежный сервис (небанковские поставщики платежных услуг (НППУ). (Докладчик: Ключник Д.М.)</w:t>
            </w:r>
          </w:p>
        </w:tc>
        <w:tc>
          <w:tcPr>
            <w:tcW w:w="4398" w:type="dxa"/>
          </w:tcPr>
          <w:p w:rsidR="00745391" w:rsidRPr="00745391" w:rsidRDefault="00745391" w:rsidP="005B25CD">
            <w:pPr>
              <w:spacing w:after="100" w:afterAutospacing="1"/>
              <w:rPr>
                <w:rFonts w:ascii="Arial" w:hAnsi="Arial" w:cs="Arial"/>
              </w:rPr>
            </w:pPr>
            <w:r w:rsidRPr="00745391">
              <w:rPr>
                <w:rFonts w:ascii="Arial" w:hAnsi="Arial" w:cs="Arial"/>
              </w:rPr>
              <w:t>2.1.1. Признать целесообразным включение НПФ на добровольной основе в состав небанковских поставщиков платежных услуг.</w:t>
            </w:r>
          </w:p>
          <w:p w:rsidR="00745391" w:rsidRPr="00745391" w:rsidRDefault="00745391" w:rsidP="005B25CD">
            <w:pPr>
              <w:spacing w:after="100" w:afterAutospacing="1"/>
              <w:rPr>
                <w:rFonts w:ascii="Arial" w:hAnsi="Arial" w:cs="Arial"/>
              </w:rPr>
            </w:pPr>
            <w:r w:rsidRPr="00745391">
              <w:rPr>
                <w:rFonts w:ascii="Arial" w:hAnsi="Arial" w:cs="Arial"/>
              </w:rPr>
              <w:t>2.1.2. Включить проект в список законодательных инициатив НАПФ без изменения приоритетов, определенных на 2022 год.</w:t>
            </w:r>
          </w:p>
          <w:p w:rsidR="00745391" w:rsidRPr="00745391" w:rsidRDefault="00745391" w:rsidP="005B25CD">
            <w:pPr>
              <w:spacing w:after="100" w:afterAutospacing="1"/>
              <w:rPr>
                <w:rFonts w:ascii="Arial" w:hAnsi="Arial" w:cs="Arial"/>
              </w:rPr>
            </w:pPr>
            <w:r w:rsidRPr="00745391">
              <w:rPr>
                <w:rFonts w:ascii="Arial" w:hAnsi="Arial" w:cs="Arial"/>
              </w:rPr>
              <w:t>2.1.3. Сформировать в порядке, установленном Положением о рабочих органах ассоциации, рабочую группу, которая будет заниматься этим проектом. Рекомендовать Совету назначить руководителем создаваемого рабочего органа Ключника Дмитрия Михайловича.</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t>Выполнено</w:t>
            </w:r>
          </w:p>
        </w:tc>
      </w:tr>
      <w:tr w:rsidR="00745391" w:rsidRPr="00745391" w:rsidTr="002C5FD5">
        <w:trPr>
          <w:trHeight w:val="2798"/>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t>3.</w:t>
            </w:r>
          </w:p>
        </w:tc>
        <w:tc>
          <w:tcPr>
            <w:tcW w:w="3939" w:type="dxa"/>
          </w:tcPr>
          <w:p w:rsidR="00745391" w:rsidRPr="00745391" w:rsidRDefault="00745391" w:rsidP="005B25CD">
            <w:pPr>
              <w:spacing w:after="100" w:afterAutospacing="1"/>
              <w:rPr>
                <w:rFonts w:ascii="Arial" w:hAnsi="Arial" w:cs="Arial"/>
              </w:rPr>
            </w:pPr>
            <w:r w:rsidRPr="00745391">
              <w:rPr>
                <w:rFonts w:ascii="Arial" w:hAnsi="Arial" w:cs="Arial"/>
              </w:rPr>
              <w:t>Дополнительные инициативы. 2.2. О проекте Письма в Минфин/ФНС про упрощенный порядок предоставления налогового вычета (подобно действующему с мая 2021г. режиму в рамках вычетов за ипотеку и ИИС). (Докладчик: Биезбардис Е.В.)</w:t>
            </w:r>
          </w:p>
        </w:tc>
        <w:tc>
          <w:tcPr>
            <w:tcW w:w="4398" w:type="dxa"/>
          </w:tcPr>
          <w:p w:rsidR="00745391" w:rsidRPr="00745391" w:rsidRDefault="00745391" w:rsidP="005B25CD">
            <w:pPr>
              <w:spacing w:after="100" w:afterAutospacing="1"/>
              <w:rPr>
                <w:rFonts w:ascii="Arial" w:hAnsi="Arial" w:cs="Arial"/>
              </w:rPr>
            </w:pPr>
            <w:r w:rsidRPr="00745391">
              <w:rPr>
                <w:rFonts w:ascii="Arial" w:hAnsi="Arial" w:cs="Arial"/>
              </w:rPr>
              <w:t>Включить проект в список законодательных инициатив НАПФ без изменения приоритетов, определенных на 2022 год.</w:t>
            </w:r>
          </w:p>
          <w:p w:rsidR="00745391" w:rsidRPr="00745391" w:rsidRDefault="00745391" w:rsidP="005B25CD">
            <w:pPr>
              <w:spacing w:after="100" w:afterAutospacing="1"/>
              <w:rPr>
                <w:rFonts w:ascii="Arial" w:hAnsi="Arial" w:cs="Arial"/>
              </w:rPr>
            </w:pPr>
            <w:r w:rsidRPr="00745391">
              <w:rPr>
                <w:rFonts w:ascii="Arial" w:hAnsi="Arial" w:cs="Arial"/>
              </w:rPr>
              <w:t>2.2.2. Сформировать рабочую группу Комитета в составе Зарецкий А.М. (руководитель), Эрмансон Н.В., Биезбардис Е.В. (эксперт). В состав указанной рабочей группы инициативно могут войти иные члены Комитета (обращаться к руководителю).</w:t>
            </w:r>
          </w:p>
          <w:p w:rsidR="00745391" w:rsidRPr="00745391" w:rsidRDefault="00745391" w:rsidP="005B25CD">
            <w:pPr>
              <w:spacing w:after="100" w:afterAutospacing="1"/>
              <w:rPr>
                <w:rFonts w:ascii="Arial" w:hAnsi="Arial" w:cs="Arial"/>
              </w:rPr>
            </w:pPr>
            <w:r w:rsidRPr="00745391">
              <w:rPr>
                <w:rFonts w:ascii="Arial" w:hAnsi="Arial" w:cs="Arial"/>
              </w:rPr>
              <w:lastRenderedPageBreak/>
              <w:t>2.2.3. Поручить рабочей группе провести консультации с группой сотрудников Сбербанка, ведущих работу по этой тематике в срок до 25.04.22 (организатор Зарецкий А.М.), по итогам проведенной работы представить на рассмотрение в следующее заседание Комитета 27.04.22 доработанный проект письма.</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lastRenderedPageBreak/>
              <w:t>Выполнено</w:t>
            </w:r>
          </w:p>
        </w:tc>
      </w:tr>
      <w:tr w:rsidR="00745391" w:rsidRPr="00745391" w:rsidTr="002C5FD5">
        <w:trPr>
          <w:trHeight w:val="3277"/>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lastRenderedPageBreak/>
              <w:t>4.</w:t>
            </w:r>
          </w:p>
        </w:tc>
        <w:tc>
          <w:tcPr>
            <w:tcW w:w="3939" w:type="dxa"/>
          </w:tcPr>
          <w:p w:rsidR="00745391" w:rsidRPr="00745391" w:rsidRDefault="00745391" w:rsidP="005B25CD">
            <w:pPr>
              <w:spacing w:after="100" w:afterAutospacing="1"/>
              <w:rPr>
                <w:rFonts w:ascii="Arial" w:hAnsi="Arial" w:cs="Arial"/>
              </w:rPr>
            </w:pPr>
            <w:r w:rsidRPr="00745391">
              <w:rPr>
                <w:rFonts w:ascii="Arial" w:hAnsi="Arial" w:cs="Arial"/>
              </w:rPr>
              <w:t>О проекте письма МСФО 17 в Минфин по итогам сбора информации с НПФ. (Докладчики: Морозова Г.В., Недбай А.А.)</w:t>
            </w:r>
          </w:p>
        </w:tc>
        <w:tc>
          <w:tcPr>
            <w:tcW w:w="4398" w:type="dxa"/>
          </w:tcPr>
          <w:p w:rsidR="00745391" w:rsidRPr="00745391" w:rsidRDefault="00745391" w:rsidP="005B25CD">
            <w:pPr>
              <w:spacing w:after="100" w:afterAutospacing="1"/>
              <w:rPr>
                <w:rFonts w:ascii="Arial" w:hAnsi="Arial" w:cs="Arial"/>
              </w:rPr>
            </w:pPr>
            <w:r w:rsidRPr="00745391">
              <w:rPr>
                <w:rFonts w:ascii="Arial" w:hAnsi="Arial" w:cs="Arial"/>
              </w:rPr>
              <w:t>Принять к сведению информацию, сообщенную докладчиком.</w:t>
            </w:r>
          </w:p>
          <w:p w:rsidR="00745391" w:rsidRPr="00745391" w:rsidRDefault="00745391" w:rsidP="005B25CD">
            <w:pPr>
              <w:spacing w:after="100" w:afterAutospacing="1"/>
              <w:rPr>
                <w:rFonts w:ascii="Arial" w:hAnsi="Arial" w:cs="Arial"/>
              </w:rPr>
            </w:pPr>
            <w:r w:rsidRPr="00745391">
              <w:rPr>
                <w:rFonts w:ascii="Arial" w:hAnsi="Arial" w:cs="Arial"/>
              </w:rPr>
              <w:t>3.1. Поручить Комитету по бухгалтерскому и налоговому учету в НПФ и Актуарному комитету в срок до 29.04.2022 провести экспертизу предложений консультантов (KPMG, HomeNet, Ортикон, Эрнст энд Янг, SAS и т.п.) в части наличия готового решения для перехода негосударственных пенсионных фондов на МСФО – 17 с 01.01.2023.</w:t>
            </w:r>
          </w:p>
          <w:p w:rsidR="00745391" w:rsidRPr="00745391" w:rsidRDefault="00745391" w:rsidP="005B25CD">
            <w:pPr>
              <w:spacing w:after="100" w:afterAutospacing="1"/>
              <w:rPr>
                <w:rFonts w:ascii="Arial" w:hAnsi="Arial" w:cs="Arial"/>
              </w:rPr>
            </w:pPr>
            <w:r w:rsidRPr="00745391">
              <w:rPr>
                <w:rFonts w:ascii="Arial" w:hAnsi="Arial" w:cs="Arial"/>
              </w:rPr>
              <w:t>3.2. В отношении проекта письма – отложить рассмотрение вопроса до завершения консультаций НАПФ с Министерством финансов РФ по вопросу о возможности принятия решения о переносе срока внедрения МСФО-17 в рамках снижения регуляторной нагрузки в текущей экономической ситуации и получения результатов экспертизы, проводимой в соответствии с п.3.1.</w:t>
            </w:r>
          </w:p>
          <w:p w:rsidR="00745391" w:rsidRPr="00745391" w:rsidRDefault="00745391" w:rsidP="005B25CD">
            <w:pPr>
              <w:spacing w:after="100" w:afterAutospacing="1"/>
              <w:rPr>
                <w:rFonts w:ascii="Arial" w:hAnsi="Arial" w:cs="Arial"/>
              </w:rPr>
            </w:pPr>
            <w:r w:rsidRPr="00745391">
              <w:rPr>
                <w:rFonts w:ascii="Arial" w:hAnsi="Arial" w:cs="Arial"/>
              </w:rPr>
              <w:t>3.3. Поручить Актуарному комитету в срок до 27.04.2022 проработать вопрос о возможности/целесообразности перехода НПФ на альтернативные стандарты МСФО (МСФО-19 вместо МСФО-17).</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t>Выполнено</w:t>
            </w:r>
          </w:p>
        </w:tc>
      </w:tr>
      <w:tr w:rsidR="00745391" w:rsidRPr="00745391" w:rsidTr="002C5FD5">
        <w:trPr>
          <w:trHeight w:val="139"/>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t>5.</w:t>
            </w:r>
          </w:p>
        </w:tc>
        <w:tc>
          <w:tcPr>
            <w:tcW w:w="3939" w:type="dxa"/>
          </w:tcPr>
          <w:p w:rsidR="00745391" w:rsidRPr="00745391" w:rsidRDefault="00745391" w:rsidP="005B25CD">
            <w:pPr>
              <w:spacing w:after="100" w:afterAutospacing="1"/>
              <w:rPr>
                <w:rFonts w:ascii="Arial" w:hAnsi="Arial" w:cs="Arial"/>
              </w:rPr>
            </w:pPr>
            <w:r w:rsidRPr="00745391">
              <w:rPr>
                <w:rFonts w:ascii="Arial" w:hAnsi="Arial" w:cs="Arial"/>
              </w:rPr>
              <w:t>О второстепенных мерах по поддержке отрасли НПФ. Еврооблигации. (Докладчик: Недбай А.А.)</w:t>
            </w:r>
          </w:p>
        </w:tc>
        <w:tc>
          <w:tcPr>
            <w:tcW w:w="4398" w:type="dxa"/>
          </w:tcPr>
          <w:p w:rsidR="00745391" w:rsidRPr="00745391" w:rsidRDefault="00745391" w:rsidP="005B25CD">
            <w:pPr>
              <w:spacing w:after="100" w:afterAutospacing="1"/>
              <w:rPr>
                <w:rFonts w:ascii="Arial" w:hAnsi="Arial" w:cs="Arial"/>
              </w:rPr>
            </w:pPr>
            <w:r w:rsidRPr="00745391">
              <w:rPr>
                <w:rFonts w:ascii="Arial" w:hAnsi="Arial" w:cs="Arial"/>
              </w:rPr>
              <w:t xml:space="preserve">4.1. В отношении включенных в состав второстепенных мер по поддержке и поддерживаемых большинством членов Ассоциации (Приложение №1) поручить фондам-инициаторам предложений подготовить дополнительную аргументацию с цифровыми показателями, а также иных дополнительных аргументов, </w:t>
            </w:r>
            <w:r w:rsidRPr="00745391">
              <w:rPr>
                <w:rFonts w:ascii="Arial" w:hAnsi="Arial" w:cs="Arial"/>
              </w:rPr>
              <w:lastRenderedPageBreak/>
              <w:t>подтверждающих актуальность и необходимость предлагаемых НАПФ мер поддержки отрасли, а именно:</w:t>
            </w:r>
          </w:p>
          <w:p w:rsidR="00745391" w:rsidRPr="00745391" w:rsidRDefault="00745391" w:rsidP="005B25CD">
            <w:pPr>
              <w:spacing w:after="100" w:afterAutospacing="1"/>
              <w:rPr>
                <w:rFonts w:ascii="Arial" w:hAnsi="Arial" w:cs="Arial"/>
              </w:rPr>
            </w:pPr>
            <w:r w:rsidRPr="00745391">
              <w:rPr>
                <w:rFonts w:ascii="Arial" w:hAnsi="Arial" w:cs="Arial"/>
              </w:rPr>
              <w:t>по п.6 – АО «НПФ «Ростех»</w:t>
            </w:r>
          </w:p>
          <w:p w:rsidR="00745391" w:rsidRPr="00745391" w:rsidRDefault="00745391" w:rsidP="005B25CD">
            <w:pPr>
              <w:spacing w:after="100" w:afterAutospacing="1"/>
              <w:rPr>
                <w:rFonts w:ascii="Arial" w:hAnsi="Arial" w:cs="Arial"/>
              </w:rPr>
            </w:pPr>
            <w:r w:rsidRPr="00745391">
              <w:rPr>
                <w:rFonts w:ascii="Arial" w:hAnsi="Arial" w:cs="Arial"/>
              </w:rPr>
              <w:t>по п.8 - АО НПФ ВТБ пенсионный фонд</w:t>
            </w:r>
          </w:p>
          <w:p w:rsidR="00745391" w:rsidRPr="00745391" w:rsidRDefault="00745391" w:rsidP="005B25CD">
            <w:pPr>
              <w:spacing w:after="100" w:afterAutospacing="1"/>
              <w:rPr>
                <w:rFonts w:ascii="Arial" w:hAnsi="Arial" w:cs="Arial"/>
              </w:rPr>
            </w:pPr>
            <w:r w:rsidRPr="00745391">
              <w:rPr>
                <w:rFonts w:ascii="Arial" w:hAnsi="Arial" w:cs="Arial"/>
              </w:rPr>
              <w:t>по п.11 и п.23 - АО «НПФ «Алмазная осень»</w:t>
            </w:r>
          </w:p>
          <w:p w:rsidR="00745391" w:rsidRPr="00745391" w:rsidRDefault="00745391" w:rsidP="005B25CD">
            <w:pPr>
              <w:spacing w:after="100" w:afterAutospacing="1"/>
              <w:rPr>
                <w:rFonts w:ascii="Arial" w:hAnsi="Arial" w:cs="Arial"/>
              </w:rPr>
            </w:pPr>
            <w:r w:rsidRPr="00745391">
              <w:rPr>
                <w:rFonts w:ascii="Arial" w:hAnsi="Arial" w:cs="Arial"/>
              </w:rPr>
              <w:t>по п.13 – перенести сроки исполнения требований для НПФ на конкретную дату после доработки инициатором - АО «Национальный НПФ»</w:t>
            </w:r>
          </w:p>
          <w:p w:rsidR="00745391" w:rsidRPr="00745391" w:rsidRDefault="00745391" w:rsidP="005B25CD">
            <w:pPr>
              <w:spacing w:after="100" w:afterAutospacing="1"/>
              <w:rPr>
                <w:rFonts w:ascii="Arial" w:hAnsi="Arial" w:cs="Arial"/>
              </w:rPr>
            </w:pPr>
            <w:r w:rsidRPr="00745391">
              <w:rPr>
                <w:rFonts w:ascii="Arial" w:hAnsi="Arial" w:cs="Arial"/>
              </w:rPr>
              <w:t>по п.14 – исключить, но признать необходимым только в случае возникновения в будущем у фондов ситуаций актуарного дефицита;</w:t>
            </w:r>
          </w:p>
          <w:p w:rsidR="00745391" w:rsidRPr="00745391" w:rsidRDefault="00745391" w:rsidP="005B25CD">
            <w:pPr>
              <w:spacing w:after="100" w:afterAutospacing="1"/>
              <w:rPr>
                <w:rFonts w:ascii="Arial" w:hAnsi="Arial" w:cs="Arial"/>
              </w:rPr>
            </w:pPr>
            <w:r w:rsidRPr="00745391">
              <w:rPr>
                <w:rFonts w:ascii="Arial" w:hAnsi="Arial" w:cs="Arial"/>
              </w:rPr>
              <w:t>по п.17, 18, 20 – АО «НПФ «Авиаполис», АО «НПФ «Ростех»</w:t>
            </w:r>
          </w:p>
          <w:p w:rsidR="00745391" w:rsidRPr="00745391" w:rsidRDefault="00745391" w:rsidP="005B25CD">
            <w:pPr>
              <w:spacing w:after="100" w:afterAutospacing="1"/>
              <w:rPr>
                <w:rFonts w:ascii="Arial" w:hAnsi="Arial" w:cs="Arial"/>
              </w:rPr>
            </w:pPr>
            <w:r w:rsidRPr="00745391">
              <w:rPr>
                <w:rFonts w:ascii="Arial" w:hAnsi="Arial" w:cs="Arial"/>
              </w:rPr>
              <w:t>Остальные пункты второстепенных мер исключить, но при возникновении у НПФ необходимости в новых мерах поддержки - сообщить об этом в Комитет (в НАПФ).</w:t>
            </w:r>
          </w:p>
          <w:p w:rsidR="00745391" w:rsidRPr="00745391" w:rsidRDefault="00745391" w:rsidP="005B25CD">
            <w:pPr>
              <w:rPr>
                <w:rFonts w:ascii="Arial" w:hAnsi="Arial" w:cs="Arial"/>
              </w:rPr>
            </w:pPr>
            <w:r w:rsidRPr="00745391">
              <w:rPr>
                <w:rFonts w:ascii="Arial" w:hAnsi="Arial" w:cs="Arial"/>
              </w:rPr>
              <w:t>4.2. Согласованные меры по п.4.1. включить в перечень первоочередных антикризисных мер, и дополнить его следующими предложениями и аргументами:</w:t>
            </w:r>
          </w:p>
          <w:p w:rsidR="00745391" w:rsidRPr="00745391" w:rsidRDefault="00745391" w:rsidP="00A70A00">
            <w:pPr>
              <w:pStyle w:val="ab"/>
              <w:numPr>
                <w:ilvl w:val="0"/>
                <w:numId w:val="10"/>
              </w:numPr>
              <w:spacing w:after="100" w:afterAutospacing="1"/>
              <w:rPr>
                <w:rFonts w:ascii="Arial" w:hAnsi="Arial" w:cs="Arial"/>
              </w:rPr>
            </w:pPr>
            <w:r w:rsidRPr="00745391">
              <w:rPr>
                <w:rFonts w:ascii="Arial" w:hAnsi="Arial" w:cs="Arial"/>
              </w:rPr>
              <w:t>включить дополнительный вопрос о выплатах по еврооблигациям, предварительно доработав вопрос в рамках рабочей группы Комитета в составе Волков И.А, (руководитель), Морозова Г.В., представитель АО «НПФ ГАЗФОНД» (будет определен дополнительно). В состав указанной рабочей группы инициативно могут войти иные члены Комитета (обращаться к руководителю);</w:t>
            </w:r>
          </w:p>
          <w:p w:rsidR="00745391" w:rsidRPr="00745391" w:rsidRDefault="00745391" w:rsidP="00A70A00">
            <w:pPr>
              <w:pStyle w:val="ab"/>
              <w:numPr>
                <w:ilvl w:val="0"/>
                <w:numId w:val="10"/>
              </w:numPr>
              <w:spacing w:after="100" w:afterAutospacing="1"/>
              <w:rPr>
                <w:rFonts w:ascii="Arial" w:hAnsi="Arial" w:cs="Arial"/>
              </w:rPr>
            </w:pPr>
            <w:r w:rsidRPr="00745391">
              <w:rPr>
                <w:rFonts w:ascii="Arial" w:hAnsi="Arial" w:cs="Arial"/>
              </w:rPr>
              <w:t xml:space="preserve">актуализировать вопрос о реклассификации активов по </w:t>
            </w:r>
            <w:r w:rsidRPr="00745391">
              <w:rPr>
                <w:rFonts w:ascii="Arial" w:hAnsi="Arial" w:cs="Arial"/>
              </w:rPr>
              <w:lastRenderedPageBreak/>
              <w:t>состоянию на 01 января 2022 года, поручив проработку аргументации по теме инициатору - АО «НПФ «БЛАГОСОСТОЯНИЕ»;</w:t>
            </w:r>
          </w:p>
          <w:p w:rsidR="00745391" w:rsidRPr="00745391" w:rsidRDefault="00745391" w:rsidP="00A70A00">
            <w:pPr>
              <w:pStyle w:val="ab"/>
              <w:numPr>
                <w:ilvl w:val="0"/>
                <w:numId w:val="10"/>
              </w:numPr>
              <w:ind w:left="714" w:hanging="357"/>
              <w:rPr>
                <w:rFonts w:ascii="Arial" w:hAnsi="Arial" w:cs="Arial"/>
              </w:rPr>
            </w:pPr>
            <w:r w:rsidRPr="00745391">
              <w:rPr>
                <w:rFonts w:ascii="Arial" w:hAnsi="Arial" w:cs="Arial"/>
              </w:rPr>
              <w:t>поставить в приоритет и проработать вопрос увеличения доли депозитов в составе объектов для инвестирования.</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lastRenderedPageBreak/>
              <w:t>Выполнено</w:t>
            </w:r>
          </w:p>
        </w:tc>
      </w:tr>
      <w:tr w:rsidR="00745391" w:rsidRPr="00745391" w:rsidTr="002C5FD5">
        <w:trPr>
          <w:trHeight w:val="139"/>
          <w:jc w:val="center"/>
        </w:trPr>
        <w:tc>
          <w:tcPr>
            <w:tcW w:w="661" w:type="dxa"/>
          </w:tcPr>
          <w:p w:rsidR="00745391" w:rsidRPr="00745391" w:rsidRDefault="00745391" w:rsidP="005B25CD">
            <w:pPr>
              <w:spacing w:after="100" w:afterAutospacing="1"/>
              <w:rPr>
                <w:rFonts w:ascii="Arial" w:hAnsi="Arial" w:cs="Arial"/>
              </w:rPr>
            </w:pPr>
            <w:r w:rsidRPr="00745391">
              <w:rPr>
                <w:rFonts w:ascii="Arial" w:hAnsi="Arial" w:cs="Arial"/>
              </w:rPr>
              <w:lastRenderedPageBreak/>
              <w:t>6.</w:t>
            </w:r>
          </w:p>
        </w:tc>
        <w:tc>
          <w:tcPr>
            <w:tcW w:w="3939" w:type="dxa"/>
          </w:tcPr>
          <w:p w:rsidR="00745391" w:rsidRPr="00745391" w:rsidRDefault="00745391" w:rsidP="005B25CD">
            <w:pPr>
              <w:spacing w:after="100" w:afterAutospacing="1"/>
              <w:rPr>
                <w:rFonts w:ascii="Arial" w:hAnsi="Arial" w:cs="Arial"/>
              </w:rPr>
            </w:pPr>
            <w:r w:rsidRPr="00745391">
              <w:rPr>
                <w:rFonts w:ascii="Arial" w:hAnsi="Arial" w:cs="Arial"/>
              </w:rPr>
              <w:t>Разное.</w:t>
            </w:r>
          </w:p>
        </w:tc>
        <w:tc>
          <w:tcPr>
            <w:tcW w:w="4398" w:type="dxa"/>
          </w:tcPr>
          <w:p w:rsidR="00745391" w:rsidRPr="00745391" w:rsidRDefault="00745391" w:rsidP="005B25CD">
            <w:pPr>
              <w:spacing w:after="100" w:afterAutospacing="1"/>
              <w:rPr>
                <w:rFonts w:ascii="Arial" w:hAnsi="Arial" w:cs="Arial"/>
              </w:rPr>
            </w:pPr>
            <w:r w:rsidRPr="00745391">
              <w:rPr>
                <w:rFonts w:ascii="Arial" w:hAnsi="Arial" w:cs="Arial"/>
              </w:rPr>
              <w:t>Протокол не содержит решений по вопросу</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t xml:space="preserve">Не применимо </w:t>
            </w:r>
          </w:p>
        </w:tc>
      </w:tr>
      <w:tr w:rsidR="00745391" w:rsidRPr="00CD59E6" w:rsidTr="002C5FD5">
        <w:trPr>
          <w:trHeight w:val="139"/>
          <w:jc w:val="center"/>
        </w:trPr>
        <w:tc>
          <w:tcPr>
            <w:tcW w:w="10943" w:type="dxa"/>
            <w:gridSpan w:val="4"/>
          </w:tcPr>
          <w:p w:rsidR="00745391" w:rsidRPr="00CD59E6" w:rsidRDefault="00745391" w:rsidP="005B25CD">
            <w:pPr>
              <w:spacing w:before="240"/>
              <w:jc w:val="center"/>
              <w:rPr>
                <w:rFonts w:ascii="Arial" w:hAnsi="Arial" w:cs="Arial"/>
                <w:b/>
                <w:u w:val="single"/>
              </w:rPr>
            </w:pPr>
            <w:r w:rsidRPr="00CD59E6">
              <w:rPr>
                <w:rFonts w:ascii="Arial" w:hAnsi="Arial" w:cs="Arial"/>
                <w:b/>
                <w:u w:val="single"/>
              </w:rPr>
              <w:t>30.03.2022 Протокол № 5</w:t>
            </w:r>
          </w:p>
          <w:p w:rsidR="00745391" w:rsidRPr="00CD59E6" w:rsidRDefault="00745391" w:rsidP="005B25CD">
            <w:pPr>
              <w:jc w:val="center"/>
              <w:rPr>
                <w:rFonts w:ascii="Arial" w:hAnsi="Arial" w:cs="Arial"/>
                <w:b/>
              </w:rPr>
            </w:pPr>
            <w:r w:rsidRPr="00CD59E6">
              <w:rPr>
                <w:rFonts w:ascii="Arial" w:hAnsi="Arial" w:cs="Arial"/>
                <w:b/>
              </w:rPr>
              <w:t xml:space="preserve"> (дата и номер протокола заседания рабочего  органа)</w:t>
            </w:r>
          </w:p>
        </w:tc>
      </w:tr>
      <w:tr w:rsidR="00745391" w:rsidRPr="00745391" w:rsidTr="002C5FD5">
        <w:trPr>
          <w:trHeight w:val="139"/>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t>№ п/п</w:t>
            </w:r>
          </w:p>
        </w:tc>
        <w:tc>
          <w:tcPr>
            <w:tcW w:w="3939" w:type="dxa"/>
          </w:tcPr>
          <w:p w:rsidR="00745391" w:rsidRPr="00745391" w:rsidRDefault="00745391" w:rsidP="005B25CD">
            <w:pPr>
              <w:spacing w:after="100" w:afterAutospacing="1"/>
              <w:jc w:val="center"/>
              <w:rPr>
                <w:rFonts w:ascii="Arial" w:hAnsi="Arial" w:cs="Arial"/>
              </w:rPr>
            </w:pPr>
            <w:r w:rsidRPr="00745391">
              <w:rPr>
                <w:rFonts w:ascii="Arial" w:hAnsi="Arial" w:cs="Arial"/>
              </w:rPr>
              <w:t>Вопрос повестки заседания</w:t>
            </w:r>
          </w:p>
        </w:tc>
        <w:tc>
          <w:tcPr>
            <w:tcW w:w="4398" w:type="dxa"/>
          </w:tcPr>
          <w:p w:rsidR="00745391" w:rsidRPr="00745391" w:rsidRDefault="00745391" w:rsidP="005B25CD">
            <w:pPr>
              <w:spacing w:after="100" w:afterAutospacing="1"/>
              <w:jc w:val="center"/>
              <w:rPr>
                <w:rFonts w:ascii="Arial" w:hAnsi="Arial" w:cs="Arial"/>
              </w:rPr>
            </w:pPr>
            <w:r w:rsidRPr="00745391">
              <w:rPr>
                <w:rFonts w:ascii="Arial" w:hAnsi="Arial" w:cs="Arial"/>
              </w:rPr>
              <w:t xml:space="preserve">Принятое решение </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t>Статус (выполнено/не выполнено/в работе)</w:t>
            </w:r>
          </w:p>
        </w:tc>
      </w:tr>
      <w:tr w:rsidR="00745391" w:rsidRPr="00745391" w:rsidTr="002C5FD5">
        <w:trPr>
          <w:trHeight w:val="2098"/>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t>1.</w:t>
            </w:r>
          </w:p>
        </w:tc>
        <w:tc>
          <w:tcPr>
            <w:tcW w:w="3939" w:type="dxa"/>
          </w:tcPr>
          <w:p w:rsidR="00745391" w:rsidRPr="00745391" w:rsidRDefault="00745391" w:rsidP="005B25CD">
            <w:pPr>
              <w:spacing w:after="100" w:afterAutospacing="1"/>
              <w:rPr>
                <w:rFonts w:ascii="Arial" w:hAnsi="Arial" w:cs="Arial"/>
              </w:rPr>
            </w:pPr>
            <w:r w:rsidRPr="00745391">
              <w:rPr>
                <w:rFonts w:ascii="Arial" w:hAnsi="Arial" w:cs="Arial"/>
              </w:rPr>
              <w:t>О проекте письма Председателю Банка России Набиуллиной Э.С. и заместителю Председателя Банка России Зубареву Г.А. по вопросу закупки аппаратного обеспечения для IT безопасности НПФ. (Докладчик: Донцов Э.И.)</w:t>
            </w:r>
          </w:p>
          <w:p w:rsidR="00745391" w:rsidRPr="00745391" w:rsidRDefault="00745391" w:rsidP="005B25CD">
            <w:pPr>
              <w:spacing w:after="100" w:afterAutospacing="1"/>
              <w:rPr>
                <w:rFonts w:ascii="Arial" w:hAnsi="Arial" w:cs="Arial"/>
              </w:rPr>
            </w:pPr>
          </w:p>
        </w:tc>
        <w:tc>
          <w:tcPr>
            <w:tcW w:w="4398" w:type="dxa"/>
          </w:tcPr>
          <w:p w:rsidR="00745391" w:rsidRPr="00745391" w:rsidRDefault="00745391" w:rsidP="005B25CD">
            <w:pPr>
              <w:spacing w:after="100" w:afterAutospacing="1"/>
              <w:rPr>
                <w:rFonts w:ascii="Arial" w:hAnsi="Arial" w:cs="Arial"/>
              </w:rPr>
            </w:pPr>
            <w:r w:rsidRPr="00745391">
              <w:rPr>
                <w:rFonts w:ascii="Arial" w:hAnsi="Arial" w:cs="Arial"/>
              </w:rPr>
              <w:t>1.1. Поручить Донцову Э.И. доработать проект письма, отражающего позицию Ассоциации о необходимости отсрочить вступление в силу ряда положений об информационной безопасности на период не раньше 01.01.2025 г., с учетом содержания ответа Банка России на запрос банков по теме информационной безопасности.</w:t>
            </w:r>
          </w:p>
          <w:p w:rsidR="00745391" w:rsidRPr="00745391" w:rsidRDefault="00745391" w:rsidP="005B25CD">
            <w:pPr>
              <w:spacing w:after="100" w:afterAutospacing="1"/>
              <w:rPr>
                <w:rFonts w:ascii="Arial" w:hAnsi="Arial" w:cs="Arial"/>
              </w:rPr>
            </w:pPr>
            <w:r w:rsidRPr="00745391">
              <w:rPr>
                <w:rFonts w:ascii="Arial" w:hAnsi="Arial" w:cs="Arial"/>
              </w:rPr>
              <w:t>1.2. Поручить Донцову Э.И. совместно с НАПФ (Денисов А.Ю.) организовать среди членов Ассоциации опрос в отношении их готовности исполнения требований, определенных в Положении Банка России №757-П.</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t>Выполнено</w:t>
            </w:r>
          </w:p>
        </w:tc>
      </w:tr>
      <w:tr w:rsidR="00745391" w:rsidRPr="00745391" w:rsidTr="002C5FD5">
        <w:trPr>
          <w:trHeight w:val="5559"/>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lastRenderedPageBreak/>
              <w:t>2.</w:t>
            </w:r>
          </w:p>
        </w:tc>
        <w:tc>
          <w:tcPr>
            <w:tcW w:w="3939" w:type="dxa"/>
          </w:tcPr>
          <w:p w:rsidR="00745391" w:rsidRPr="00745391" w:rsidRDefault="00745391" w:rsidP="005B25CD">
            <w:pPr>
              <w:spacing w:after="100" w:afterAutospacing="1"/>
              <w:rPr>
                <w:rFonts w:ascii="Arial" w:hAnsi="Arial" w:cs="Arial"/>
              </w:rPr>
            </w:pPr>
            <w:r w:rsidRPr="00745391">
              <w:rPr>
                <w:rFonts w:ascii="Arial" w:hAnsi="Arial" w:cs="Arial"/>
              </w:rPr>
              <w:t>Об антикризисных мерах по поддержке НПФ (статус по первоочередным и обсуждение второстепенных мер). (Докладчик: Недбай А.А.)</w:t>
            </w:r>
          </w:p>
          <w:p w:rsidR="00745391" w:rsidRPr="00745391" w:rsidRDefault="00745391" w:rsidP="005B25CD">
            <w:pPr>
              <w:spacing w:after="100" w:afterAutospacing="1"/>
              <w:rPr>
                <w:rFonts w:ascii="Arial" w:hAnsi="Arial" w:cs="Arial"/>
              </w:rPr>
            </w:pPr>
          </w:p>
        </w:tc>
        <w:tc>
          <w:tcPr>
            <w:tcW w:w="4398" w:type="dxa"/>
          </w:tcPr>
          <w:p w:rsidR="00745391" w:rsidRPr="00745391" w:rsidRDefault="00745391" w:rsidP="005B25CD">
            <w:pPr>
              <w:spacing w:after="100" w:afterAutospacing="1"/>
              <w:rPr>
                <w:rFonts w:ascii="Arial" w:hAnsi="Arial" w:cs="Arial"/>
              </w:rPr>
            </w:pPr>
            <w:r w:rsidRPr="00745391">
              <w:rPr>
                <w:rFonts w:ascii="Arial" w:hAnsi="Arial" w:cs="Arial"/>
              </w:rPr>
              <w:t>2.1. Утвердить скорректированный список первоочередных мер с учетом дополнений и корректировок, сделанных во время обсуждения (Приложение 1).</w:t>
            </w:r>
          </w:p>
          <w:p w:rsidR="00745391" w:rsidRPr="00745391" w:rsidRDefault="00745391" w:rsidP="005B25CD">
            <w:pPr>
              <w:spacing w:after="100" w:afterAutospacing="1"/>
              <w:rPr>
                <w:rFonts w:ascii="Arial" w:hAnsi="Arial" w:cs="Arial"/>
              </w:rPr>
            </w:pPr>
            <w:r w:rsidRPr="00745391">
              <w:rPr>
                <w:rFonts w:ascii="Arial" w:hAnsi="Arial" w:cs="Arial"/>
              </w:rPr>
              <w:t>2.2. Лицам, определенным в Приложении 1 в качестве исполнителей по отдельным пунктам скорректированного списка первоочередных мер, осуществить в определенный Комитетом срок необходимые действия, указанные в Приложении 1.</w:t>
            </w:r>
          </w:p>
          <w:p w:rsidR="00745391" w:rsidRPr="00745391" w:rsidRDefault="00745391" w:rsidP="005B25CD">
            <w:pPr>
              <w:spacing w:after="100" w:afterAutospacing="1"/>
              <w:rPr>
                <w:rFonts w:ascii="Arial" w:hAnsi="Arial" w:cs="Arial"/>
              </w:rPr>
            </w:pPr>
            <w:r w:rsidRPr="00745391">
              <w:rPr>
                <w:rFonts w:ascii="Arial" w:hAnsi="Arial" w:cs="Arial"/>
              </w:rPr>
              <w:t>2.3. Фондам-инициаторам предложений, внесенных в таблицу со второстепенными мерами (Приложение 2), в срок до 02.04.2022 определить актуальность внесенных ими предложений и по итогам проведенной оценки направить в НАПФ свою позицию о сохранении внесенного ранее предложения в составе второстепенных мер.</w:t>
            </w:r>
          </w:p>
          <w:p w:rsidR="00745391" w:rsidRPr="00745391" w:rsidRDefault="00745391" w:rsidP="005B25CD">
            <w:pPr>
              <w:spacing w:after="100" w:afterAutospacing="1"/>
              <w:rPr>
                <w:rFonts w:ascii="Arial" w:hAnsi="Arial" w:cs="Arial"/>
              </w:rPr>
            </w:pPr>
            <w:r w:rsidRPr="00745391">
              <w:rPr>
                <w:rFonts w:ascii="Arial" w:hAnsi="Arial" w:cs="Arial"/>
              </w:rPr>
              <w:t>2.4. Аппарату НАПФ (Денисов А.Ю.) на основании полученных от фондов в соответствии с п.2.1 информации актуализировать таблицу со второстепенными мерами и осуществить ее рассылку членам НАПФ с целью определения значимости проблем, которые должны предлагается решить второстепенными мерами, для членов Ассоциации.</w:t>
            </w:r>
          </w:p>
          <w:p w:rsidR="00745391" w:rsidRPr="00745391" w:rsidRDefault="00745391" w:rsidP="005B25CD">
            <w:pPr>
              <w:spacing w:after="100" w:afterAutospacing="1"/>
              <w:rPr>
                <w:rFonts w:ascii="Arial" w:hAnsi="Arial" w:cs="Arial"/>
              </w:rPr>
            </w:pPr>
            <w:r w:rsidRPr="00745391">
              <w:rPr>
                <w:rFonts w:ascii="Arial" w:hAnsi="Arial" w:cs="Arial"/>
              </w:rPr>
              <w:t>2.5. Обсуждение результатов голосования по рассылке, указанной в п.2.4, с целью формирования итогового перечня второстепенных мер, продвигаемого Ассоциацией как позиция профессионального сообщества, провести на следующем заседании Комитета, назначаемом на 11 часов 13.04.2022.</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t>Выполнено</w:t>
            </w:r>
          </w:p>
        </w:tc>
      </w:tr>
      <w:tr w:rsidR="00745391" w:rsidRPr="00745391" w:rsidTr="002C5FD5">
        <w:trPr>
          <w:trHeight w:val="3018"/>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lastRenderedPageBreak/>
              <w:t>3.</w:t>
            </w:r>
          </w:p>
        </w:tc>
        <w:tc>
          <w:tcPr>
            <w:tcW w:w="3939" w:type="dxa"/>
          </w:tcPr>
          <w:p w:rsidR="00745391" w:rsidRPr="00745391" w:rsidRDefault="00745391" w:rsidP="005B25CD">
            <w:pPr>
              <w:spacing w:after="100" w:afterAutospacing="1"/>
              <w:rPr>
                <w:rFonts w:ascii="Arial" w:hAnsi="Arial" w:cs="Arial"/>
              </w:rPr>
            </w:pPr>
            <w:r w:rsidRPr="00745391">
              <w:rPr>
                <w:rFonts w:ascii="Arial" w:hAnsi="Arial" w:cs="Arial"/>
              </w:rPr>
              <w:t>3. О предложениях Банка России по использованию избыточного Страхового резерва. (Докладчики: Львов А.А., Волков И.А.)</w:t>
            </w:r>
          </w:p>
          <w:p w:rsidR="00745391" w:rsidRPr="00745391" w:rsidRDefault="00745391" w:rsidP="005B25CD">
            <w:pPr>
              <w:spacing w:after="100" w:afterAutospacing="1"/>
              <w:rPr>
                <w:rFonts w:ascii="Arial" w:hAnsi="Arial" w:cs="Arial"/>
              </w:rPr>
            </w:pPr>
          </w:p>
        </w:tc>
        <w:tc>
          <w:tcPr>
            <w:tcW w:w="4398" w:type="dxa"/>
          </w:tcPr>
          <w:p w:rsidR="00745391" w:rsidRPr="00745391" w:rsidRDefault="00745391" w:rsidP="005B25CD">
            <w:pPr>
              <w:spacing w:after="100" w:afterAutospacing="1"/>
              <w:rPr>
                <w:rFonts w:ascii="Arial" w:hAnsi="Arial" w:cs="Arial"/>
              </w:rPr>
            </w:pPr>
            <w:r w:rsidRPr="00745391">
              <w:rPr>
                <w:rFonts w:ascii="Arial" w:hAnsi="Arial" w:cs="Arial"/>
              </w:rPr>
              <w:t>Принять к сведению информацию, сообщенную докладчиком.</w:t>
            </w:r>
          </w:p>
          <w:p w:rsidR="00745391" w:rsidRPr="00745391" w:rsidRDefault="00745391" w:rsidP="005B25CD">
            <w:pPr>
              <w:spacing w:after="100" w:afterAutospacing="1"/>
              <w:rPr>
                <w:rFonts w:ascii="Arial" w:hAnsi="Arial" w:cs="Arial"/>
              </w:rPr>
            </w:pPr>
            <w:r w:rsidRPr="00745391">
              <w:rPr>
                <w:rFonts w:ascii="Arial" w:hAnsi="Arial" w:cs="Arial"/>
              </w:rPr>
              <w:t>3.1. Продолжать продвижение инициатив Ассоциации по одномоментному утверждению в 2022 году нормативного акта Банка России по оценке актуарных обязательств негосударственного пенсионного фонда и нормативного акта по снижению нормативного значения страхового резерва.</w:t>
            </w:r>
          </w:p>
          <w:p w:rsidR="00745391" w:rsidRPr="00745391" w:rsidRDefault="00745391" w:rsidP="005B25CD">
            <w:pPr>
              <w:spacing w:after="100" w:afterAutospacing="1"/>
              <w:rPr>
                <w:rFonts w:ascii="Arial" w:hAnsi="Arial" w:cs="Arial"/>
              </w:rPr>
            </w:pPr>
            <w:r w:rsidRPr="00745391">
              <w:rPr>
                <w:rFonts w:ascii="Arial" w:hAnsi="Arial" w:cs="Arial"/>
              </w:rPr>
              <w:t>3.2. Направить в Банк России в рабочем порядке проект письма (Приложение №3) в отношении возможности использовании страхового резерва для покрытия убытков в течение года. Белякову С.Ю. совместно с Недбаем А.А. организовать в период с 4 по 8 апреля обсуждение проекта письма с представителями Банка с целью формирования итоговой версии официального запроса НАПФ по указанному вопросу.</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t>Выполнено</w:t>
            </w:r>
          </w:p>
        </w:tc>
      </w:tr>
      <w:tr w:rsidR="00745391" w:rsidRPr="00745391" w:rsidTr="002C5FD5">
        <w:trPr>
          <w:trHeight w:val="442"/>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t>4.</w:t>
            </w:r>
          </w:p>
        </w:tc>
        <w:tc>
          <w:tcPr>
            <w:tcW w:w="3939" w:type="dxa"/>
          </w:tcPr>
          <w:p w:rsidR="00745391" w:rsidRPr="00745391" w:rsidRDefault="00745391" w:rsidP="005B25CD">
            <w:pPr>
              <w:spacing w:after="100" w:afterAutospacing="1"/>
              <w:rPr>
                <w:rFonts w:ascii="Arial" w:hAnsi="Arial" w:cs="Arial"/>
              </w:rPr>
            </w:pPr>
            <w:r w:rsidRPr="00745391">
              <w:rPr>
                <w:rFonts w:ascii="Arial" w:hAnsi="Arial" w:cs="Arial"/>
              </w:rPr>
              <w:t>О выплатах держателям евробондов российских эмитентов. (Докладчик: Морозова Г.В.)</w:t>
            </w:r>
          </w:p>
        </w:tc>
        <w:tc>
          <w:tcPr>
            <w:tcW w:w="4398" w:type="dxa"/>
          </w:tcPr>
          <w:p w:rsidR="00745391" w:rsidRPr="00745391" w:rsidRDefault="00745391" w:rsidP="005B25CD">
            <w:pPr>
              <w:spacing w:after="100" w:afterAutospacing="1"/>
              <w:rPr>
                <w:rFonts w:ascii="Arial" w:hAnsi="Arial" w:cs="Arial"/>
              </w:rPr>
            </w:pPr>
            <w:r w:rsidRPr="00745391">
              <w:rPr>
                <w:rFonts w:ascii="Arial" w:hAnsi="Arial" w:cs="Arial"/>
              </w:rPr>
              <w:t>Принять к сведению информацию, сообщенную докладчиком. Ввиду отсутствия у членов Ассоциации проблем по указанной тематике снять вопрос с обсуждения.</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t>Выполнено</w:t>
            </w:r>
          </w:p>
        </w:tc>
      </w:tr>
      <w:tr w:rsidR="00745391" w:rsidRPr="00CD59E6" w:rsidTr="002C5FD5">
        <w:trPr>
          <w:trHeight w:val="662"/>
          <w:jc w:val="center"/>
        </w:trPr>
        <w:tc>
          <w:tcPr>
            <w:tcW w:w="10943" w:type="dxa"/>
            <w:gridSpan w:val="4"/>
          </w:tcPr>
          <w:p w:rsidR="00745391" w:rsidRPr="00CD59E6" w:rsidRDefault="00745391" w:rsidP="005B25CD">
            <w:pPr>
              <w:spacing w:before="240"/>
              <w:jc w:val="center"/>
              <w:rPr>
                <w:rFonts w:ascii="Arial" w:hAnsi="Arial" w:cs="Arial"/>
                <w:b/>
                <w:u w:val="single"/>
              </w:rPr>
            </w:pPr>
            <w:r w:rsidRPr="00CD59E6">
              <w:rPr>
                <w:rFonts w:ascii="Arial" w:hAnsi="Arial" w:cs="Arial"/>
                <w:b/>
                <w:u w:val="single"/>
              </w:rPr>
              <w:t>16.03.2022 Протокол № 4</w:t>
            </w:r>
          </w:p>
          <w:p w:rsidR="00745391" w:rsidRPr="00CD59E6" w:rsidRDefault="00745391" w:rsidP="005B25CD">
            <w:pPr>
              <w:jc w:val="center"/>
              <w:rPr>
                <w:rFonts w:ascii="Arial" w:hAnsi="Arial" w:cs="Arial"/>
                <w:b/>
              </w:rPr>
            </w:pPr>
            <w:r w:rsidRPr="00CD59E6">
              <w:rPr>
                <w:rFonts w:ascii="Arial" w:hAnsi="Arial" w:cs="Arial"/>
                <w:b/>
              </w:rPr>
              <w:t xml:space="preserve"> (дата и номер протокола заседания рабочего  органа)</w:t>
            </w:r>
          </w:p>
        </w:tc>
      </w:tr>
      <w:tr w:rsidR="00745391" w:rsidRPr="00745391" w:rsidTr="002C5FD5">
        <w:trPr>
          <w:trHeight w:val="442"/>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t>№ п/п</w:t>
            </w:r>
          </w:p>
        </w:tc>
        <w:tc>
          <w:tcPr>
            <w:tcW w:w="3939" w:type="dxa"/>
          </w:tcPr>
          <w:p w:rsidR="00745391" w:rsidRPr="00745391" w:rsidRDefault="00745391" w:rsidP="005B25CD">
            <w:pPr>
              <w:spacing w:after="100" w:afterAutospacing="1"/>
              <w:jc w:val="center"/>
              <w:rPr>
                <w:rFonts w:ascii="Arial" w:hAnsi="Arial" w:cs="Arial"/>
              </w:rPr>
            </w:pPr>
            <w:r w:rsidRPr="00745391">
              <w:rPr>
                <w:rFonts w:ascii="Arial" w:hAnsi="Arial" w:cs="Arial"/>
              </w:rPr>
              <w:t>Вопрос повестки заседания</w:t>
            </w:r>
          </w:p>
        </w:tc>
        <w:tc>
          <w:tcPr>
            <w:tcW w:w="4398" w:type="dxa"/>
          </w:tcPr>
          <w:p w:rsidR="00745391" w:rsidRPr="00745391" w:rsidRDefault="00745391" w:rsidP="005B25CD">
            <w:pPr>
              <w:spacing w:after="100" w:afterAutospacing="1"/>
              <w:jc w:val="center"/>
              <w:rPr>
                <w:rFonts w:ascii="Arial" w:hAnsi="Arial" w:cs="Arial"/>
              </w:rPr>
            </w:pPr>
            <w:r w:rsidRPr="00745391">
              <w:rPr>
                <w:rFonts w:ascii="Arial" w:hAnsi="Arial" w:cs="Arial"/>
              </w:rPr>
              <w:t xml:space="preserve">Принятое решение </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t>Статус (выполнено/не выполнено/в работе)</w:t>
            </w:r>
          </w:p>
        </w:tc>
      </w:tr>
      <w:tr w:rsidR="00745391" w:rsidRPr="00745391" w:rsidTr="002C5FD5">
        <w:trPr>
          <w:trHeight w:val="3534"/>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t>1.</w:t>
            </w:r>
          </w:p>
        </w:tc>
        <w:tc>
          <w:tcPr>
            <w:tcW w:w="3939" w:type="dxa"/>
          </w:tcPr>
          <w:p w:rsidR="00745391" w:rsidRPr="00745391" w:rsidRDefault="00745391" w:rsidP="005B25CD">
            <w:pPr>
              <w:spacing w:after="100" w:afterAutospacing="1"/>
              <w:rPr>
                <w:rFonts w:ascii="Arial" w:hAnsi="Arial" w:cs="Arial"/>
              </w:rPr>
            </w:pPr>
            <w:r w:rsidRPr="00745391">
              <w:rPr>
                <w:rFonts w:ascii="Arial" w:hAnsi="Arial" w:cs="Arial"/>
              </w:rPr>
              <w:t>О ходе реализации первоочередных антикризисных мер для НПФ (Докладчик: Недбай А.А.)</w:t>
            </w:r>
          </w:p>
        </w:tc>
        <w:tc>
          <w:tcPr>
            <w:tcW w:w="4398" w:type="dxa"/>
          </w:tcPr>
          <w:p w:rsidR="00745391" w:rsidRPr="00745391" w:rsidRDefault="00745391" w:rsidP="005B25CD">
            <w:pPr>
              <w:spacing w:after="100" w:afterAutospacing="1"/>
              <w:rPr>
                <w:rFonts w:ascii="Arial" w:hAnsi="Arial" w:cs="Arial"/>
              </w:rPr>
            </w:pPr>
            <w:r w:rsidRPr="00745391">
              <w:rPr>
                <w:rFonts w:ascii="Arial" w:hAnsi="Arial" w:cs="Arial"/>
              </w:rPr>
              <w:t>1.1. Утвердить скорректированный состав и определить приоритетность первоочередных мер поддержки НПФ, продвигаемых Ассоциацией в Банке России, перечисленных в Приложении 1 к настоящему Протоколу.</w:t>
            </w:r>
          </w:p>
          <w:p w:rsidR="00745391" w:rsidRPr="00745391" w:rsidRDefault="00745391" w:rsidP="005B25CD">
            <w:pPr>
              <w:spacing w:after="100" w:afterAutospacing="1"/>
              <w:rPr>
                <w:rFonts w:ascii="Arial" w:hAnsi="Arial" w:cs="Arial"/>
              </w:rPr>
            </w:pPr>
            <w:r w:rsidRPr="00745391">
              <w:rPr>
                <w:rFonts w:ascii="Arial" w:hAnsi="Arial" w:cs="Arial"/>
              </w:rPr>
              <w:t xml:space="preserve">1.2. Рабочей группе по информационной безопасности (Донцов Э.И.) в срок до 17.03.2022 подготовить и направить в НАПФ детальное обоснование целесообразности переноса 01.01.2025 срока вступления в </w:t>
            </w:r>
            <w:r w:rsidRPr="00745391">
              <w:rPr>
                <w:rFonts w:ascii="Arial" w:hAnsi="Arial" w:cs="Arial"/>
              </w:rPr>
              <w:lastRenderedPageBreak/>
              <w:t>действие требований, устанавливаемых Положением Банка России от 20.04.2021 № 757-П (информационная безопасность, п.5 в Приложении 1).</w:t>
            </w:r>
          </w:p>
          <w:p w:rsidR="00745391" w:rsidRPr="00745391" w:rsidRDefault="00745391" w:rsidP="005B25CD">
            <w:pPr>
              <w:spacing w:after="100" w:afterAutospacing="1"/>
              <w:rPr>
                <w:rFonts w:ascii="Arial" w:hAnsi="Arial" w:cs="Arial"/>
              </w:rPr>
            </w:pPr>
            <w:r w:rsidRPr="00745391">
              <w:rPr>
                <w:rFonts w:ascii="Arial" w:hAnsi="Arial" w:cs="Arial"/>
              </w:rPr>
              <w:t>1.3. Поручить Волкову И.А. в срок до 18.03.2022 подготовить и направить в НАПФ проект запроса в Банк России о получении расширенного детального обоснования возможности использования страхового резерва НПФ для покрытия убытков (п.8 в Приложении 1).</w:t>
            </w:r>
          </w:p>
          <w:p w:rsidR="00745391" w:rsidRPr="00745391" w:rsidRDefault="00745391" w:rsidP="005B25CD">
            <w:pPr>
              <w:spacing w:after="100" w:afterAutospacing="1"/>
              <w:rPr>
                <w:rFonts w:ascii="Arial" w:hAnsi="Arial" w:cs="Arial"/>
              </w:rPr>
            </w:pPr>
            <w:r w:rsidRPr="00745391">
              <w:rPr>
                <w:rFonts w:ascii="Arial" w:hAnsi="Arial" w:cs="Arial"/>
              </w:rPr>
              <w:t>1.4. Поручить Комитету по риск-менеджменту (Костенко Л.Н.) и Комитету по инвестиционной деятельности (Журихин А. В.) в срок до 17.03.2022 подготовить и направить в НАПФ детальное обоснование необходимости расширения мер поддержки НАПФ, предусмотренных письмом Банка России от 06.03.2022 №ИН-018-38/28, в части отмены предусмотренных указаниями №5343-У и № 4028-У ограничений на размещение ПР, ПН и СС в размере до 30% и увеличения этого лимита до 80% (п.6 в Приложении 1).</w:t>
            </w:r>
          </w:p>
          <w:p w:rsidR="00745391" w:rsidRPr="00745391" w:rsidRDefault="00745391" w:rsidP="005B25CD">
            <w:pPr>
              <w:spacing w:after="100" w:afterAutospacing="1"/>
              <w:rPr>
                <w:rFonts w:ascii="Arial" w:hAnsi="Arial" w:cs="Arial"/>
              </w:rPr>
            </w:pPr>
            <w:r w:rsidRPr="00745391">
              <w:rPr>
                <w:rFonts w:ascii="Arial" w:hAnsi="Arial" w:cs="Arial"/>
              </w:rPr>
              <w:t>1.5. Поручить Зарецкому А.М. подготовить дополнительную аргументацию по вопросу о возможности осуществления денежных расчетов и аккумулирования средств на счетах банков, входящих в Группу, сверх 10% ограничения на связанные стороны для средств ПР (п.7 в Приложении 1).</w:t>
            </w:r>
          </w:p>
          <w:p w:rsidR="00745391" w:rsidRPr="00745391" w:rsidRDefault="00745391" w:rsidP="005B25CD">
            <w:pPr>
              <w:spacing w:after="100" w:afterAutospacing="1"/>
              <w:rPr>
                <w:rFonts w:ascii="Arial" w:hAnsi="Arial" w:cs="Arial"/>
              </w:rPr>
            </w:pPr>
            <w:r w:rsidRPr="00745391">
              <w:rPr>
                <w:rFonts w:ascii="Arial" w:hAnsi="Arial" w:cs="Arial"/>
              </w:rPr>
              <w:t>1.6. Белякову С.Ю. организовать совещание (ВКС) по указанному вопросу с представителями Банка России и Министерства финансов с участием представителей от АО «НПФ Сбербанка» и АО НПФ ВТБ Пенсионный фонд.</w:t>
            </w:r>
          </w:p>
          <w:p w:rsidR="00745391" w:rsidRPr="00745391" w:rsidRDefault="00745391" w:rsidP="005B25CD">
            <w:pPr>
              <w:spacing w:after="100" w:afterAutospacing="1"/>
              <w:rPr>
                <w:rFonts w:ascii="Arial" w:hAnsi="Arial" w:cs="Arial"/>
              </w:rPr>
            </w:pPr>
            <w:r w:rsidRPr="00745391">
              <w:rPr>
                <w:rFonts w:ascii="Arial" w:hAnsi="Arial" w:cs="Arial"/>
              </w:rPr>
              <w:t xml:space="preserve">1.7. При обсуждении в ЦБ вопроса о моратории до 01.01.2023 года на проведение проверок негосударственных пенсионных фондов </w:t>
            </w:r>
            <w:r w:rsidRPr="00745391">
              <w:rPr>
                <w:rFonts w:ascii="Arial" w:hAnsi="Arial" w:cs="Arial"/>
              </w:rPr>
              <w:lastRenderedPageBreak/>
              <w:t>регуляторами и надзорными органами (п.13 в Приложении 1), учитывать, что положения Постановления Правительства РФ от 10 марта 2022 г. №336 и Федерального закона от 08.03.2022 № 46-ФЗ «О внесении изменений в отдельные законодательные акты Российской Федерации» не относятся к контролю (надзору) за деятельностью кредитных организаций и банковских групп, некредитных финансовых организаций, лиц, оказывающих профессиональные услуги на финансовом рынке.</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lastRenderedPageBreak/>
              <w:t>Выполнено</w:t>
            </w:r>
          </w:p>
        </w:tc>
      </w:tr>
      <w:tr w:rsidR="00745391" w:rsidRPr="00745391" w:rsidTr="002C5FD5">
        <w:trPr>
          <w:trHeight w:val="139"/>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lastRenderedPageBreak/>
              <w:t>2.</w:t>
            </w:r>
          </w:p>
        </w:tc>
        <w:tc>
          <w:tcPr>
            <w:tcW w:w="3939" w:type="dxa"/>
          </w:tcPr>
          <w:p w:rsidR="00745391" w:rsidRPr="00745391" w:rsidRDefault="00745391" w:rsidP="005B25CD">
            <w:pPr>
              <w:spacing w:after="100" w:afterAutospacing="1"/>
              <w:rPr>
                <w:rFonts w:ascii="Arial" w:hAnsi="Arial" w:cs="Arial"/>
              </w:rPr>
            </w:pPr>
            <w:r w:rsidRPr="00745391">
              <w:rPr>
                <w:rFonts w:ascii="Arial" w:hAnsi="Arial" w:cs="Arial"/>
              </w:rPr>
              <w:t>О законопроекте по расширению полномочий Финансового уполномоченного (Докладчик: Львов А.Л.).</w:t>
            </w:r>
          </w:p>
        </w:tc>
        <w:tc>
          <w:tcPr>
            <w:tcW w:w="4398" w:type="dxa"/>
          </w:tcPr>
          <w:p w:rsidR="00745391" w:rsidRPr="00745391" w:rsidRDefault="00745391" w:rsidP="005B25CD">
            <w:pPr>
              <w:spacing w:after="100" w:afterAutospacing="1"/>
              <w:rPr>
                <w:rFonts w:ascii="Arial" w:hAnsi="Arial" w:cs="Arial"/>
              </w:rPr>
            </w:pPr>
            <w:r w:rsidRPr="00745391">
              <w:rPr>
                <w:rFonts w:ascii="Arial" w:hAnsi="Arial" w:cs="Arial"/>
              </w:rPr>
              <w:t>2.1. Поручить Белякову С.Ю. провести работу по уточнению позиции Банка России и Министерства финансов в отношении приостановления на год дальнейшего рассмотрения законопроекта о расширении полномочий Финансового уполномоченного.</w:t>
            </w:r>
          </w:p>
          <w:p w:rsidR="00745391" w:rsidRPr="00745391" w:rsidRDefault="00745391" w:rsidP="005B25CD">
            <w:pPr>
              <w:spacing w:after="100" w:afterAutospacing="1"/>
              <w:rPr>
                <w:rFonts w:ascii="Arial" w:hAnsi="Arial" w:cs="Arial"/>
              </w:rPr>
            </w:pPr>
            <w:r w:rsidRPr="00745391">
              <w:rPr>
                <w:rFonts w:ascii="Arial" w:hAnsi="Arial" w:cs="Arial"/>
              </w:rPr>
              <w:t>2.2. При отсутствии либо получении негативной информации о возможности приостановления на год дальнейшего рассмотрения законопроекта направить в Банк России и Министерство финансов письмо, подготовленное в рамках деятельности специализированных органов Ассоциации, содержащее сведения о позиции НАПФ в отношении законопроекта.</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t>Выполнено</w:t>
            </w:r>
          </w:p>
        </w:tc>
      </w:tr>
      <w:tr w:rsidR="00745391" w:rsidRPr="00745391" w:rsidTr="002C5FD5">
        <w:trPr>
          <w:trHeight w:val="139"/>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t>3.</w:t>
            </w:r>
          </w:p>
        </w:tc>
        <w:tc>
          <w:tcPr>
            <w:tcW w:w="3939" w:type="dxa"/>
          </w:tcPr>
          <w:p w:rsidR="00745391" w:rsidRPr="00745391" w:rsidRDefault="00745391" w:rsidP="005B25CD">
            <w:pPr>
              <w:spacing w:after="100" w:afterAutospacing="1"/>
              <w:rPr>
                <w:rFonts w:ascii="Arial" w:hAnsi="Arial" w:cs="Arial"/>
              </w:rPr>
            </w:pPr>
            <w:r w:rsidRPr="00745391">
              <w:rPr>
                <w:rFonts w:ascii="Arial" w:hAnsi="Arial" w:cs="Arial"/>
              </w:rPr>
              <w:t>Статус по реализации инициатив пенсионного рынка (Докладчик: Недбай А.А., Морозова Г.В.).</w:t>
            </w:r>
          </w:p>
        </w:tc>
        <w:tc>
          <w:tcPr>
            <w:tcW w:w="4398" w:type="dxa"/>
          </w:tcPr>
          <w:p w:rsidR="00745391" w:rsidRPr="00745391" w:rsidRDefault="00745391" w:rsidP="005B25CD">
            <w:pPr>
              <w:spacing w:after="100" w:afterAutospacing="1"/>
              <w:rPr>
                <w:rFonts w:ascii="Arial" w:hAnsi="Arial" w:cs="Arial"/>
              </w:rPr>
            </w:pPr>
            <w:r w:rsidRPr="00745391">
              <w:rPr>
                <w:rFonts w:ascii="Arial" w:hAnsi="Arial" w:cs="Arial"/>
              </w:rPr>
              <w:t>Принять к сведению информацию, сообщенную докладчиком.</w:t>
            </w:r>
          </w:p>
          <w:p w:rsidR="00745391" w:rsidRPr="00745391" w:rsidRDefault="00745391" w:rsidP="005B25CD">
            <w:pPr>
              <w:spacing w:after="100" w:afterAutospacing="1"/>
              <w:rPr>
                <w:rFonts w:ascii="Arial" w:hAnsi="Arial" w:cs="Arial"/>
              </w:rPr>
            </w:pPr>
            <w:r w:rsidRPr="00745391">
              <w:rPr>
                <w:rFonts w:ascii="Arial" w:hAnsi="Arial" w:cs="Arial"/>
              </w:rPr>
              <w:t>3.1. Продолжать продвижение инициатив Ассоциации с учетом необходимости реализации первоочередных мер по поддержке НПФ.</w:t>
            </w:r>
          </w:p>
          <w:p w:rsidR="00745391" w:rsidRPr="00745391" w:rsidRDefault="00745391" w:rsidP="005B25CD">
            <w:pPr>
              <w:spacing w:after="100" w:afterAutospacing="1"/>
              <w:rPr>
                <w:rFonts w:ascii="Arial" w:hAnsi="Arial" w:cs="Arial"/>
              </w:rPr>
            </w:pPr>
            <w:r w:rsidRPr="00745391">
              <w:rPr>
                <w:rFonts w:ascii="Arial" w:hAnsi="Arial" w:cs="Arial"/>
              </w:rPr>
              <w:t>3.2. Поручить Белякову С.Ю. проработать возможность организации в конце марта - начале апреля 2022 г. встречи Совета НАПФ с Заместителем председателя Банка России Габунией Ф.Г.</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t>Выполнено</w:t>
            </w:r>
          </w:p>
        </w:tc>
      </w:tr>
      <w:tr w:rsidR="00745391" w:rsidRPr="00CD59E6" w:rsidTr="002C5FD5">
        <w:trPr>
          <w:trHeight w:val="139"/>
          <w:jc w:val="center"/>
        </w:trPr>
        <w:tc>
          <w:tcPr>
            <w:tcW w:w="10943" w:type="dxa"/>
            <w:gridSpan w:val="4"/>
          </w:tcPr>
          <w:p w:rsidR="00901FA4" w:rsidRDefault="00901FA4" w:rsidP="005B25CD">
            <w:pPr>
              <w:spacing w:before="240"/>
              <w:jc w:val="center"/>
              <w:rPr>
                <w:rFonts w:ascii="Arial" w:hAnsi="Arial" w:cs="Arial"/>
                <w:b/>
                <w:u w:val="single"/>
              </w:rPr>
            </w:pPr>
          </w:p>
          <w:p w:rsidR="00745391" w:rsidRPr="00CD59E6" w:rsidRDefault="00745391" w:rsidP="005B25CD">
            <w:pPr>
              <w:spacing w:before="240"/>
              <w:jc w:val="center"/>
              <w:rPr>
                <w:rFonts w:ascii="Arial" w:hAnsi="Arial" w:cs="Arial"/>
                <w:b/>
                <w:u w:val="single"/>
              </w:rPr>
            </w:pPr>
            <w:r w:rsidRPr="00CD59E6">
              <w:rPr>
                <w:rFonts w:ascii="Arial" w:hAnsi="Arial" w:cs="Arial"/>
                <w:b/>
                <w:u w:val="single"/>
              </w:rPr>
              <w:lastRenderedPageBreak/>
              <w:t>10.03.2022 Протокол № 3</w:t>
            </w:r>
          </w:p>
          <w:p w:rsidR="00745391" w:rsidRPr="00CD59E6" w:rsidRDefault="00745391" w:rsidP="005B25CD">
            <w:pPr>
              <w:jc w:val="center"/>
              <w:rPr>
                <w:rFonts w:ascii="Arial" w:hAnsi="Arial" w:cs="Arial"/>
                <w:b/>
              </w:rPr>
            </w:pPr>
            <w:r w:rsidRPr="00CD59E6">
              <w:rPr>
                <w:rFonts w:ascii="Arial" w:hAnsi="Arial" w:cs="Arial"/>
                <w:b/>
              </w:rPr>
              <w:t xml:space="preserve"> (дата и номер протокола заседания рабочего  органа)</w:t>
            </w:r>
          </w:p>
        </w:tc>
      </w:tr>
      <w:tr w:rsidR="00745391" w:rsidRPr="00745391" w:rsidTr="002C5FD5">
        <w:trPr>
          <w:trHeight w:val="139"/>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lastRenderedPageBreak/>
              <w:t>№ п/п</w:t>
            </w:r>
          </w:p>
        </w:tc>
        <w:tc>
          <w:tcPr>
            <w:tcW w:w="3939" w:type="dxa"/>
          </w:tcPr>
          <w:p w:rsidR="00745391" w:rsidRPr="00745391" w:rsidRDefault="00745391" w:rsidP="005B25CD">
            <w:pPr>
              <w:spacing w:after="100" w:afterAutospacing="1"/>
              <w:jc w:val="center"/>
              <w:rPr>
                <w:rFonts w:ascii="Arial" w:hAnsi="Arial" w:cs="Arial"/>
              </w:rPr>
            </w:pPr>
            <w:r w:rsidRPr="00745391">
              <w:rPr>
                <w:rFonts w:ascii="Arial" w:hAnsi="Arial" w:cs="Arial"/>
              </w:rPr>
              <w:t>Вопрос повестки заседания</w:t>
            </w:r>
          </w:p>
        </w:tc>
        <w:tc>
          <w:tcPr>
            <w:tcW w:w="4398" w:type="dxa"/>
          </w:tcPr>
          <w:p w:rsidR="00745391" w:rsidRPr="00745391" w:rsidRDefault="00745391" w:rsidP="005B25CD">
            <w:pPr>
              <w:spacing w:after="100" w:afterAutospacing="1"/>
              <w:jc w:val="center"/>
              <w:rPr>
                <w:rFonts w:ascii="Arial" w:hAnsi="Arial" w:cs="Arial"/>
              </w:rPr>
            </w:pPr>
            <w:r w:rsidRPr="00745391">
              <w:rPr>
                <w:rFonts w:ascii="Arial" w:hAnsi="Arial" w:cs="Arial"/>
              </w:rPr>
              <w:t xml:space="preserve">Принятое решение </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t>Статус (выполнено/не выполнено/в работе)</w:t>
            </w:r>
          </w:p>
        </w:tc>
      </w:tr>
      <w:tr w:rsidR="00745391" w:rsidRPr="00745391" w:rsidTr="002C5FD5">
        <w:trPr>
          <w:trHeight w:val="139"/>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t>1.</w:t>
            </w:r>
          </w:p>
        </w:tc>
        <w:tc>
          <w:tcPr>
            <w:tcW w:w="3939" w:type="dxa"/>
          </w:tcPr>
          <w:p w:rsidR="00745391" w:rsidRPr="00745391" w:rsidRDefault="00745391" w:rsidP="005B25CD">
            <w:pPr>
              <w:spacing w:after="100" w:afterAutospacing="1"/>
              <w:rPr>
                <w:rFonts w:ascii="Arial" w:hAnsi="Arial" w:cs="Arial"/>
              </w:rPr>
            </w:pPr>
            <w:r w:rsidRPr="00745391">
              <w:rPr>
                <w:rFonts w:ascii="Arial" w:hAnsi="Arial" w:cs="Arial"/>
              </w:rPr>
              <w:t>Голосование. Считаете ли Вы целесообразным допущение множественности счетов в разных НПФ по стандартному плану НПО?</w:t>
            </w:r>
          </w:p>
        </w:tc>
        <w:tc>
          <w:tcPr>
            <w:tcW w:w="4398" w:type="dxa"/>
          </w:tcPr>
          <w:p w:rsidR="00745391" w:rsidRPr="00745391" w:rsidRDefault="00745391" w:rsidP="005B25CD">
            <w:pPr>
              <w:spacing w:after="100" w:afterAutospacing="1"/>
              <w:rPr>
                <w:rFonts w:ascii="Arial" w:hAnsi="Arial" w:cs="Arial"/>
              </w:rPr>
            </w:pPr>
            <w:r w:rsidRPr="00745391">
              <w:rPr>
                <w:rFonts w:ascii="Arial" w:hAnsi="Arial" w:cs="Arial"/>
              </w:rPr>
              <w:t>Итоги голосования: поддержано.</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t>Выполнено</w:t>
            </w:r>
          </w:p>
        </w:tc>
      </w:tr>
      <w:tr w:rsidR="00745391" w:rsidRPr="00745391" w:rsidTr="002C5FD5">
        <w:trPr>
          <w:trHeight w:val="139"/>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t>2.</w:t>
            </w:r>
          </w:p>
        </w:tc>
        <w:tc>
          <w:tcPr>
            <w:tcW w:w="3939" w:type="dxa"/>
          </w:tcPr>
          <w:p w:rsidR="00745391" w:rsidRPr="00745391" w:rsidRDefault="00745391" w:rsidP="005B25CD">
            <w:pPr>
              <w:spacing w:after="100" w:afterAutospacing="1"/>
              <w:rPr>
                <w:rFonts w:ascii="Arial" w:hAnsi="Arial" w:cs="Arial"/>
              </w:rPr>
            </w:pPr>
            <w:r w:rsidRPr="00745391">
              <w:rPr>
                <w:rFonts w:ascii="Arial" w:hAnsi="Arial" w:cs="Arial"/>
              </w:rPr>
              <w:t>Утвердить Основные предложения по стандартному плану негосударственного пенсионного обеспечения с возможностью развития ОПС в НПО с учетом принятого решения по Вопросу 1. (Приложение 1)</w:t>
            </w:r>
          </w:p>
        </w:tc>
        <w:tc>
          <w:tcPr>
            <w:tcW w:w="4398" w:type="dxa"/>
          </w:tcPr>
          <w:p w:rsidR="00745391" w:rsidRPr="00745391" w:rsidRDefault="00745391" w:rsidP="005B25CD">
            <w:pPr>
              <w:spacing w:after="100" w:afterAutospacing="1"/>
              <w:rPr>
                <w:rFonts w:ascii="Arial" w:hAnsi="Arial" w:cs="Arial"/>
              </w:rPr>
            </w:pPr>
            <w:r w:rsidRPr="00745391">
              <w:rPr>
                <w:rFonts w:ascii="Arial" w:hAnsi="Arial" w:cs="Arial"/>
              </w:rPr>
              <w:t>Итоги голосования: поддержано.</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t>Выполнено</w:t>
            </w:r>
          </w:p>
        </w:tc>
      </w:tr>
      <w:tr w:rsidR="00745391" w:rsidRPr="00CD59E6" w:rsidTr="002C5FD5">
        <w:trPr>
          <w:trHeight w:val="625"/>
          <w:jc w:val="center"/>
        </w:trPr>
        <w:tc>
          <w:tcPr>
            <w:tcW w:w="10943" w:type="dxa"/>
            <w:gridSpan w:val="4"/>
          </w:tcPr>
          <w:p w:rsidR="00745391" w:rsidRPr="00CD59E6" w:rsidRDefault="00745391" w:rsidP="005B25CD">
            <w:pPr>
              <w:spacing w:before="240"/>
              <w:jc w:val="center"/>
              <w:rPr>
                <w:rFonts w:ascii="Arial" w:hAnsi="Arial" w:cs="Arial"/>
                <w:b/>
                <w:u w:val="single"/>
              </w:rPr>
            </w:pPr>
            <w:r w:rsidRPr="00CD59E6">
              <w:rPr>
                <w:rFonts w:ascii="Arial" w:hAnsi="Arial" w:cs="Arial"/>
                <w:b/>
                <w:u w:val="single"/>
              </w:rPr>
              <w:t>17.02.2022 Протокол № 2</w:t>
            </w:r>
          </w:p>
          <w:p w:rsidR="00745391" w:rsidRPr="00CD59E6" w:rsidRDefault="00745391" w:rsidP="005B25CD">
            <w:pPr>
              <w:jc w:val="center"/>
              <w:rPr>
                <w:rFonts w:ascii="Arial" w:hAnsi="Arial" w:cs="Arial"/>
                <w:b/>
              </w:rPr>
            </w:pPr>
            <w:r w:rsidRPr="00CD59E6">
              <w:rPr>
                <w:rFonts w:ascii="Arial" w:hAnsi="Arial" w:cs="Arial"/>
                <w:b/>
              </w:rPr>
              <w:t xml:space="preserve"> (дата и номер протокола заседания рабочего  органа)</w:t>
            </w:r>
          </w:p>
        </w:tc>
      </w:tr>
      <w:tr w:rsidR="00745391" w:rsidRPr="00745391" w:rsidTr="002C5FD5">
        <w:trPr>
          <w:trHeight w:val="442"/>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t>№ п/п</w:t>
            </w:r>
          </w:p>
        </w:tc>
        <w:tc>
          <w:tcPr>
            <w:tcW w:w="3939" w:type="dxa"/>
          </w:tcPr>
          <w:p w:rsidR="00745391" w:rsidRPr="00745391" w:rsidRDefault="00745391" w:rsidP="005B25CD">
            <w:pPr>
              <w:spacing w:after="100" w:afterAutospacing="1"/>
              <w:jc w:val="center"/>
              <w:rPr>
                <w:rFonts w:ascii="Arial" w:hAnsi="Arial" w:cs="Arial"/>
              </w:rPr>
            </w:pPr>
            <w:r w:rsidRPr="00745391">
              <w:rPr>
                <w:rFonts w:ascii="Arial" w:hAnsi="Arial" w:cs="Arial"/>
              </w:rPr>
              <w:t>Вопрос повестки заседания</w:t>
            </w:r>
          </w:p>
        </w:tc>
        <w:tc>
          <w:tcPr>
            <w:tcW w:w="4398" w:type="dxa"/>
          </w:tcPr>
          <w:p w:rsidR="00745391" w:rsidRPr="00745391" w:rsidRDefault="00745391" w:rsidP="005B25CD">
            <w:pPr>
              <w:spacing w:after="100" w:afterAutospacing="1"/>
              <w:jc w:val="center"/>
              <w:rPr>
                <w:rFonts w:ascii="Arial" w:hAnsi="Arial" w:cs="Arial"/>
              </w:rPr>
            </w:pPr>
            <w:r w:rsidRPr="00745391">
              <w:rPr>
                <w:rFonts w:ascii="Arial" w:hAnsi="Arial" w:cs="Arial"/>
              </w:rPr>
              <w:t xml:space="preserve">Принятое решение </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t>Статус (выполнено/не выполнено/в работе)</w:t>
            </w:r>
          </w:p>
        </w:tc>
      </w:tr>
      <w:tr w:rsidR="00745391" w:rsidRPr="00745391" w:rsidTr="00901FA4">
        <w:trPr>
          <w:trHeight w:val="3392"/>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t>1.</w:t>
            </w:r>
          </w:p>
        </w:tc>
        <w:tc>
          <w:tcPr>
            <w:tcW w:w="3939" w:type="dxa"/>
          </w:tcPr>
          <w:p w:rsidR="00745391" w:rsidRPr="00745391" w:rsidRDefault="00745391" w:rsidP="005B25CD">
            <w:pPr>
              <w:spacing w:after="100" w:afterAutospacing="1"/>
              <w:rPr>
                <w:rFonts w:ascii="Arial" w:hAnsi="Arial" w:cs="Arial"/>
              </w:rPr>
            </w:pPr>
            <w:r w:rsidRPr="00745391">
              <w:rPr>
                <w:rFonts w:ascii="Arial" w:hAnsi="Arial" w:cs="Arial"/>
              </w:rPr>
              <w:t>Налоговый вычет (НДФЛ) – концепция вычетов, определение позиции Ассоциации (Докладчик: Зарецкий А.М.).</w:t>
            </w:r>
          </w:p>
        </w:tc>
        <w:tc>
          <w:tcPr>
            <w:tcW w:w="4398" w:type="dxa"/>
          </w:tcPr>
          <w:p w:rsidR="00745391" w:rsidRPr="00745391" w:rsidRDefault="00745391" w:rsidP="005B25CD">
            <w:pPr>
              <w:spacing w:after="100" w:afterAutospacing="1"/>
              <w:rPr>
                <w:rFonts w:ascii="Arial" w:hAnsi="Arial" w:cs="Arial"/>
              </w:rPr>
            </w:pPr>
            <w:r w:rsidRPr="00745391">
              <w:rPr>
                <w:rFonts w:ascii="Arial" w:hAnsi="Arial" w:cs="Arial"/>
              </w:rPr>
              <w:t>Стратегический комитет рекомендует Рабочей группе по вопросам налогового вычета придерживаться следующей переговорной позиции:</w:t>
            </w:r>
          </w:p>
          <w:p w:rsidR="00745391" w:rsidRPr="00745391" w:rsidRDefault="00745391" w:rsidP="005B25CD">
            <w:pPr>
              <w:spacing w:after="100" w:afterAutospacing="1"/>
              <w:rPr>
                <w:rFonts w:ascii="Arial" w:hAnsi="Arial" w:cs="Arial"/>
              </w:rPr>
            </w:pPr>
            <w:r w:rsidRPr="00745391">
              <w:rPr>
                <w:rFonts w:ascii="Arial" w:hAnsi="Arial" w:cs="Arial"/>
              </w:rPr>
              <w:t>1. Ввести отдельный пенсионный налоговый вычет.</w:t>
            </w:r>
          </w:p>
          <w:p w:rsidR="00745391" w:rsidRPr="00745391" w:rsidRDefault="00745391" w:rsidP="005B25CD">
            <w:pPr>
              <w:spacing w:after="100" w:afterAutospacing="1"/>
              <w:rPr>
                <w:rFonts w:ascii="Arial" w:hAnsi="Arial" w:cs="Arial"/>
              </w:rPr>
            </w:pPr>
            <w:r w:rsidRPr="00745391">
              <w:rPr>
                <w:rFonts w:ascii="Arial" w:hAnsi="Arial" w:cs="Arial"/>
              </w:rPr>
              <w:t>2. Максимальный размер налогового вычета (на выбор участника) – 6% от дохода или 400 000 (предусмотреть обязательность индексации этой суммы по уровню ежегодной инфляции).</w:t>
            </w:r>
          </w:p>
          <w:p w:rsidR="00745391" w:rsidRPr="00745391" w:rsidRDefault="00745391" w:rsidP="005B25CD">
            <w:pPr>
              <w:spacing w:after="100" w:afterAutospacing="1"/>
              <w:rPr>
                <w:rFonts w:ascii="Arial" w:hAnsi="Arial" w:cs="Arial"/>
              </w:rPr>
            </w:pPr>
            <w:r w:rsidRPr="00745391">
              <w:rPr>
                <w:rFonts w:ascii="Arial" w:hAnsi="Arial" w:cs="Arial"/>
              </w:rPr>
              <w:t>Вариант: “максимальный размер налогового вычета (на выбор участника) – 6% от дохода, но не более 400 000 (предусмотреть обязательность индексации этой суммы по уровню ежегодной инфляции)” обсуждался, но на голосование не ставился по итогам голосования за первый вариант.</w:t>
            </w:r>
          </w:p>
          <w:p w:rsidR="00745391" w:rsidRPr="00745391" w:rsidRDefault="00745391" w:rsidP="005B25CD">
            <w:pPr>
              <w:spacing w:after="100" w:afterAutospacing="1"/>
              <w:rPr>
                <w:rFonts w:ascii="Arial" w:hAnsi="Arial" w:cs="Arial"/>
              </w:rPr>
            </w:pPr>
            <w:r w:rsidRPr="00745391">
              <w:rPr>
                <w:rFonts w:ascii="Arial" w:hAnsi="Arial" w:cs="Arial"/>
              </w:rPr>
              <w:t xml:space="preserve">3. Не устанавливать минимальный срок, на который должен быть заключен </w:t>
            </w:r>
            <w:r w:rsidRPr="00745391">
              <w:rPr>
                <w:rFonts w:ascii="Arial" w:hAnsi="Arial" w:cs="Arial"/>
              </w:rPr>
              <w:lastRenderedPageBreak/>
              <w:t>договор НПО, в момент его заключения. При этом право не возмещать полученные налоговые вычеты при расторжении договора НПО возникает после 5 лет срока действия договора (как переговорная позиция, возможно увеличение до 10 лет, но только для всех участников рынка (НПФ, страховые компании, УК).</w:t>
            </w:r>
          </w:p>
          <w:p w:rsidR="00745391" w:rsidRPr="00745391" w:rsidRDefault="00745391" w:rsidP="005B25CD">
            <w:pPr>
              <w:spacing w:after="100" w:afterAutospacing="1"/>
              <w:rPr>
                <w:rFonts w:ascii="Arial" w:hAnsi="Arial" w:cs="Arial"/>
              </w:rPr>
            </w:pPr>
            <w:r w:rsidRPr="00745391">
              <w:rPr>
                <w:rFonts w:ascii="Arial" w:hAnsi="Arial" w:cs="Arial"/>
              </w:rPr>
              <w:t>Поручения в рабочем порядке:</w:t>
            </w:r>
          </w:p>
          <w:p w:rsidR="00745391" w:rsidRPr="00745391" w:rsidRDefault="00745391" w:rsidP="00A70A00">
            <w:pPr>
              <w:pStyle w:val="ab"/>
              <w:numPr>
                <w:ilvl w:val="0"/>
                <w:numId w:val="23"/>
              </w:numPr>
              <w:spacing w:after="100" w:afterAutospacing="1"/>
              <w:rPr>
                <w:rFonts w:ascii="Arial" w:hAnsi="Arial" w:cs="Arial"/>
              </w:rPr>
            </w:pPr>
            <w:r w:rsidRPr="00745391">
              <w:rPr>
                <w:rFonts w:ascii="Arial" w:hAnsi="Arial" w:cs="Arial"/>
              </w:rPr>
              <w:t>Зарецкому А.М. в срок до 22.02.2022 оформить переговорную позицию Ассоциации в виде проекта письма и передать на рассмотрение заочного заседания Совета НАПФ.</w:t>
            </w:r>
          </w:p>
          <w:p w:rsidR="00745391" w:rsidRPr="00745391" w:rsidRDefault="00745391" w:rsidP="00A70A00">
            <w:pPr>
              <w:pStyle w:val="ab"/>
              <w:numPr>
                <w:ilvl w:val="0"/>
                <w:numId w:val="23"/>
              </w:numPr>
              <w:ind w:left="714" w:hanging="357"/>
              <w:rPr>
                <w:rFonts w:ascii="Arial" w:hAnsi="Arial" w:cs="Arial"/>
              </w:rPr>
            </w:pPr>
            <w:r w:rsidRPr="00745391">
              <w:rPr>
                <w:rFonts w:ascii="Arial" w:hAnsi="Arial" w:cs="Arial"/>
              </w:rPr>
              <w:t>Белякову С.Ю. в срок до 22.02.2022 прояснить позицию Министерства финансов в отношении инвестиционного налогового вычета, изложенную в письме Председателю Правительства Итоговую позицию Ассоциации по налоговому вычету, подлежащую оглашению как консолидирования позиция НАПФ в публичном порядке, утвердить заочным решением Совета, принимаемым на основании выполнения вышеуказанных поручений</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lastRenderedPageBreak/>
              <w:t>Выполнено</w:t>
            </w:r>
          </w:p>
        </w:tc>
      </w:tr>
      <w:tr w:rsidR="00745391" w:rsidRPr="00745391" w:rsidTr="002C5FD5">
        <w:trPr>
          <w:trHeight w:val="1399"/>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lastRenderedPageBreak/>
              <w:t>2.</w:t>
            </w:r>
          </w:p>
        </w:tc>
        <w:tc>
          <w:tcPr>
            <w:tcW w:w="3939" w:type="dxa"/>
          </w:tcPr>
          <w:p w:rsidR="00745391" w:rsidRPr="00745391" w:rsidRDefault="00745391" w:rsidP="005B25CD">
            <w:pPr>
              <w:spacing w:after="100" w:afterAutospacing="1"/>
              <w:rPr>
                <w:rFonts w:ascii="Arial" w:hAnsi="Arial" w:cs="Arial"/>
              </w:rPr>
            </w:pPr>
            <w:r w:rsidRPr="00745391">
              <w:rPr>
                <w:rFonts w:ascii="Arial" w:hAnsi="Arial" w:cs="Arial"/>
              </w:rPr>
              <w:t>Софинансирование. Стандартная схема НПО – продукт трансформации ОПС либо отдельная модель, определение позиции Ассоциации (Докладчик: Недбай А.А.).</w:t>
            </w:r>
          </w:p>
        </w:tc>
        <w:tc>
          <w:tcPr>
            <w:tcW w:w="4398" w:type="dxa"/>
          </w:tcPr>
          <w:p w:rsidR="00745391" w:rsidRPr="00745391" w:rsidRDefault="00745391" w:rsidP="005B25CD">
            <w:pPr>
              <w:spacing w:after="100" w:afterAutospacing="1"/>
              <w:rPr>
                <w:rFonts w:ascii="Arial" w:hAnsi="Arial" w:cs="Arial"/>
              </w:rPr>
            </w:pPr>
            <w:r w:rsidRPr="00745391">
              <w:rPr>
                <w:rFonts w:ascii="Arial" w:hAnsi="Arial" w:cs="Arial"/>
              </w:rPr>
              <w:t>2.1. Поручить Морозовой Г.В. и Недбаю А.А. подготовить итоговые формулировки по позиции Ассоциации по вопросу софинансирования.</w:t>
            </w:r>
          </w:p>
          <w:p w:rsidR="00745391" w:rsidRPr="00745391" w:rsidRDefault="00745391" w:rsidP="005B25CD">
            <w:pPr>
              <w:spacing w:after="100" w:afterAutospacing="1"/>
              <w:rPr>
                <w:rFonts w:ascii="Arial" w:hAnsi="Arial" w:cs="Arial"/>
              </w:rPr>
            </w:pPr>
            <w:r w:rsidRPr="00745391">
              <w:rPr>
                <w:rFonts w:ascii="Arial" w:hAnsi="Arial" w:cs="Arial"/>
              </w:rPr>
              <w:t>2.2. Вынести на рассмотрение заочного заседания Совета вопрос об утверждении позиции Ассоциации по софинансированию, подготовленной в соответствии с п.2.1.</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t>Выполнено</w:t>
            </w:r>
          </w:p>
        </w:tc>
      </w:tr>
      <w:tr w:rsidR="00745391" w:rsidRPr="00745391" w:rsidTr="002C5FD5">
        <w:trPr>
          <w:trHeight w:val="1178"/>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t>3.</w:t>
            </w:r>
          </w:p>
        </w:tc>
        <w:tc>
          <w:tcPr>
            <w:tcW w:w="3939" w:type="dxa"/>
          </w:tcPr>
          <w:p w:rsidR="00745391" w:rsidRPr="00745391" w:rsidRDefault="00745391" w:rsidP="005B25CD">
            <w:pPr>
              <w:spacing w:after="100" w:afterAutospacing="1"/>
              <w:rPr>
                <w:rFonts w:ascii="Arial" w:hAnsi="Arial" w:cs="Arial"/>
              </w:rPr>
            </w:pPr>
            <w:r w:rsidRPr="00745391">
              <w:rPr>
                <w:rFonts w:ascii="Arial" w:hAnsi="Arial" w:cs="Arial"/>
              </w:rPr>
              <w:t>Подтверждение формата Плана Б, утвержденного СРО в 4 квартале 2020 г.</w:t>
            </w:r>
          </w:p>
        </w:tc>
        <w:tc>
          <w:tcPr>
            <w:tcW w:w="4398" w:type="dxa"/>
          </w:tcPr>
          <w:p w:rsidR="00745391" w:rsidRPr="00745391" w:rsidRDefault="00745391" w:rsidP="005B25CD">
            <w:pPr>
              <w:spacing w:after="100" w:afterAutospacing="1"/>
              <w:rPr>
                <w:rFonts w:ascii="Arial" w:hAnsi="Arial" w:cs="Arial"/>
              </w:rPr>
            </w:pPr>
            <w:r w:rsidRPr="00745391">
              <w:rPr>
                <w:rFonts w:ascii="Arial" w:hAnsi="Arial" w:cs="Arial"/>
              </w:rPr>
              <w:t>3.1. Внести в ранее утвержденный План Б проекты корректировок, высказанных в ходе заседания и направить на рассмотрение в рабочую группу (Денисов А.Ю.)</w:t>
            </w:r>
          </w:p>
          <w:p w:rsidR="00745391" w:rsidRPr="00745391" w:rsidRDefault="00745391" w:rsidP="005B25CD">
            <w:pPr>
              <w:spacing w:after="100" w:afterAutospacing="1"/>
              <w:rPr>
                <w:rFonts w:ascii="Arial" w:hAnsi="Arial" w:cs="Arial"/>
              </w:rPr>
            </w:pPr>
            <w:r w:rsidRPr="00745391">
              <w:rPr>
                <w:rFonts w:ascii="Arial" w:hAnsi="Arial" w:cs="Arial"/>
              </w:rPr>
              <w:lastRenderedPageBreak/>
              <w:t>3.2. Рабочей группе (Морозова Г.В.) в срок до 08.03.2022 финализировать обновленный План Б (с учетом замечаний, высказанных в ходе заседания).</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lastRenderedPageBreak/>
              <w:t>Выполнено. Материалы разосланы 10.03.2022</w:t>
            </w:r>
          </w:p>
        </w:tc>
      </w:tr>
      <w:tr w:rsidR="00745391" w:rsidRPr="00745391" w:rsidTr="002C5FD5">
        <w:trPr>
          <w:trHeight w:val="883"/>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lastRenderedPageBreak/>
              <w:t>4.</w:t>
            </w:r>
          </w:p>
        </w:tc>
        <w:tc>
          <w:tcPr>
            <w:tcW w:w="3939" w:type="dxa"/>
          </w:tcPr>
          <w:p w:rsidR="00745391" w:rsidRPr="00745391" w:rsidRDefault="00745391" w:rsidP="005B25CD">
            <w:pPr>
              <w:spacing w:after="100" w:afterAutospacing="1"/>
              <w:rPr>
                <w:rFonts w:ascii="Arial" w:hAnsi="Arial" w:cs="Arial"/>
              </w:rPr>
            </w:pPr>
            <w:r w:rsidRPr="00745391">
              <w:rPr>
                <w:rFonts w:ascii="Arial" w:hAnsi="Arial" w:cs="Arial"/>
              </w:rPr>
              <w:t>О дате следующего заседания Комитета.</w:t>
            </w:r>
          </w:p>
        </w:tc>
        <w:tc>
          <w:tcPr>
            <w:tcW w:w="4398" w:type="dxa"/>
          </w:tcPr>
          <w:p w:rsidR="00745391" w:rsidRPr="00745391" w:rsidRDefault="00745391" w:rsidP="005B25CD">
            <w:pPr>
              <w:spacing w:after="100" w:afterAutospacing="1"/>
              <w:rPr>
                <w:rFonts w:ascii="Arial" w:hAnsi="Arial" w:cs="Arial"/>
              </w:rPr>
            </w:pPr>
            <w:r w:rsidRPr="00745391">
              <w:rPr>
                <w:rFonts w:ascii="Arial" w:hAnsi="Arial" w:cs="Arial"/>
              </w:rPr>
              <w:t>Назначить следующее заседание Комитета на 16.03.2022</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t>Выполнено. 10.03.2022 состоялось внеочередное заседание Комитета</w:t>
            </w:r>
          </w:p>
        </w:tc>
      </w:tr>
      <w:tr w:rsidR="00745391" w:rsidRPr="00CD59E6" w:rsidTr="002C5FD5">
        <w:trPr>
          <w:trHeight w:val="662"/>
          <w:jc w:val="center"/>
        </w:trPr>
        <w:tc>
          <w:tcPr>
            <w:tcW w:w="10943" w:type="dxa"/>
            <w:gridSpan w:val="4"/>
          </w:tcPr>
          <w:p w:rsidR="00745391" w:rsidRPr="00CD59E6" w:rsidRDefault="00745391" w:rsidP="005B25CD">
            <w:pPr>
              <w:spacing w:before="240"/>
              <w:jc w:val="center"/>
              <w:rPr>
                <w:rFonts w:ascii="Arial" w:hAnsi="Arial" w:cs="Arial"/>
                <w:b/>
                <w:u w:val="single"/>
              </w:rPr>
            </w:pPr>
            <w:r w:rsidRPr="00CD59E6">
              <w:rPr>
                <w:rFonts w:ascii="Arial" w:hAnsi="Arial" w:cs="Arial"/>
                <w:b/>
                <w:u w:val="single"/>
              </w:rPr>
              <w:t>20.01.2022 Протокол № 1</w:t>
            </w:r>
          </w:p>
          <w:p w:rsidR="00745391" w:rsidRPr="00CD59E6" w:rsidRDefault="00745391" w:rsidP="005B25CD">
            <w:pPr>
              <w:jc w:val="center"/>
              <w:rPr>
                <w:rFonts w:ascii="Arial" w:hAnsi="Arial" w:cs="Arial"/>
                <w:b/>
              </w:rPr>
            </w:pPr>
            <w:r w:rsidRPr="00CD59E6">
              <w:rPr>
                <w:rFonts w:ascii="Arial" w:hAnsi="Arial" w:cs="Arial"/>
                <w:b/>
              </w:rPr>
              <w:t xml:space="preserve"> (дата и номер протокола заседания рабочего  органа)</w:t>
            </w:r>
          </w:p>
        </w:tc>
      </w:tr>
      <w:tr w:rsidR="00745391" w:rsidRPr="00745391" w:rsidTr="002C5FD5">
        <w:trPr>
          <w:trHeight w:val="442"/>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t>№ п/п</w:t>
            </w:r>
          </w:p>
        </w:tc>
        <w:tc>
          <w:tcPr>
            <w:tcW w:w="3939" w:type="dxa"/>
          </w:tcPr>
          <w:p w:rsidR="00745391" w:rsidRPr="00745391" w:rsidRDefault="00745391" w:rsidP="005B25CD">
            <w:pPr>
              <w:spacing w:after="100" w:afterAutospacing="1"/>
              <w:jc w:val="center"/>
              <w:rPr>
                <w:rFonts w:ascii="Arial" w:hAnsi="Arial" w:cs="Arial"/>
              </w:rPr>
            </w:pPr>
            <w:r w:rsidRPr="00745391">
              <w:rPr>
                <w:rFonts w:ascii="Arial" w:hAnsi="Arial" w:cs="Arial"/>
              </w:rPr>
              <w:t>Вопрос повестки заседания</w:t>
            </w:r>
          </w:p>
        </w:tc>
        <w:tc>
          <w:tcPr>
            <w:tcW w:w="4398" w:type="dxa"/>
          </w:tcPr>
          <w:p w:rsidR="00745391" w:rsidRPr="00745391" w:rsidRDefault="00745391" w:rsidP="005B25CD">
            <w:pPr>
              <w:spacing w:after="100" w:afterAutospacing="1"/>
              <w:jc w:val="center"/>
              <w:rPr>
                <w:rFonts w:ascii="Arial" w:hAnsi="Arial" w:cs="Arial"/>
              </w:rPr>
            </w:pPr>
            <w:r w:rsidRPr="00745391">
              <w:rPr>
                <w:rFonts w:ascii="Arial" w:hAnsi="Arial" w:cs="Arial"/>
              </w:rPr>
              <w:t xml:space="preserve">Принятое решение </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t>Статус (выполнено/не выполнено/в работе)</w:t>
            </w:r>
          </w:p>
        </w:tc>
      </w:tr>
      <w:tr w:rsidR="00745391" w:rsidRPr="00745391" w:rsidTr="002C5FD5">
        <w:trPr>
          <w:trHeight w:val="699"/>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t>1.</w:t>
            </w:r>
          </w:p>
        </w:tc>
        <w:tc>
          <w:tcPr>
            <w:tcW w:w="3939" w:type="dxa"/>
          </w:tcPr>
          <w:p w:rsidR="00745391" w:rsidRPr="00745391" w:rsidRDefault="00745391" w:rsidP="005B25CD">
            <w:pPr>
              <w:spacing w:after="100" w:afterAutospacing="1"/>
              <w:rPr>
                <w:rFonts w:ascii="Arial" w:hAnsi="Arial" w:cs="Arial"/>
              </w:rPr>
            </w:pPr>
            <w:r w:rsidRPr="00745391">
              <w:rPr>
                <w:rFonts w:ascii="Arial" w:hAnsi="Arial" w:cs="Arial"/>
              </w:rPr>
              <w:t>Статус по изменениям нормативной базы по актуарным заключениям (Докладчик: Волков И.А.)</w:t>
            </w:r>
          </w:p>
        </w:tc>
        <w:tc>
          <w:tcPr>
            <w:tcW w:w="4398" w:type="dxa"/>
          </w:tcPr>
          <w:p w:rsidR="00745391" w:rsidRPr="00745391" w:rsidRDefault="00745391" w:rsidP="005B25CD">
            <w:pPr>
              <w:spacing w:after="100" w:afterAutospacing="1"/>
              <w:rPr>
                <w:rFonts w:ascii="Arial" w:hAnsi="Arial" w:cs="Arial"/>
              </w:rPr>
            </w:pPr>
            <w:r w:rsidRPr="00745391">
              <w:rPr>
                <w:rFonts w:ascii="Arial" w:hAnsi="Arial" w:cs="Arial"/>
              </w:rPr>
              <w:t>1. Подтверждено наличие реальной проблемы исполнения фондами обязанности по актуарному оцениванию и его последующей проверке и эта проблема является источником лицензионного риска и направить в Банк России соответствующее обращение, которое следует сформировать на основании письма, подготовленного Комитетом по НПО и ОПС.</w:t>
            </w:r>
          </w:p>
          <w:p w:rsidR="00745391" w:rsidRPr="00745391" w:rsidRDefault="00745391" w:rsidP="005B25CD">
            <w:pPr>
              <w:spacing w:after="100" w:afterAutospacing="1"/>
              <w:rPr>
                <w:rFonts w:ascii="Arial" w:hAnsi="Arial" w:cs="Arial"/>
              </w:rPr>
            </w:pPr>
            <w:r w:rsidRPr="00745391">
              <w:rPr>
                <w:rFonts w:ascii="Arial" w:hAnsi="Arial" w:cs="Arial"/>
              </w:rPr>
              <w:t xml:space="preserve">Обращение в Банк России структурировать следующим образом: </w:t>
            </w:r>
          </w:p>
          <w:p w:rsidR="00745391" w:rsidRPr="00745391" w:rsidRDefault="00745391" w:rsidP="00A70A00">
            <w:pPr>
              <w:pStyle w:val="ab"/>
              <w:numPr>
                <w:ilvl w:val="0"/>
                <w:numId w:val="16"/>
              </w:numPr>
              <w:spacing w:after="100" w:afterAutospacing="1"/>
              <w:rPr>
                <w:rFonts w:ascii="Arial" w:hAnsi="Arial" w:cs="Arial"/>
              </w:rPr>
            </w:pPr>
            <w:r w:rsidRPr="00745391">
              <w:rPr>
                <w:rFonts w:ascii="Arial" w:hAnsi="Arial" w:cs="Arial"/>
              </w:rPr>
              <w:t>в качестве основания для его направления указать, что негосударственные пенсионные фонды имеют обязанность проводить актуарное оценивание и его последующую проверку, но рынок актуарных услуг не позволяет реализовать ее исполнение (количество актуариев, которые занимаются актуарным оцениванием негосударственных пенсионных фондов);</w:t>
            </w:r>
          </w:p>
          <w:p w:rsidR="00745391" w:rsidRPr="00745391" w:rsidRDefault="00745391" w:rsidP="00A70A00">
            <w:pPr>
              <w:pStyle w:val="ab"/>
              <w:numPr>
                <w:ilvl w:val="0"/>
                <w:numId w:val="16"/>
              </w:numPr>
              <w:spacing w:after="100" w:afterAutospacing="1"/>
              <w:rPr>
                <w:rFonts w:ascii="Arial" w:hAnsi="Arial" w:cs="Arial"/>
              </w:rPr>
            </w:pPr>
            <w:r w:rsidRPr="00745391">
              <w:rPr>
                <w:rFonts w:ascii="Arial" w:hAnsi="Arial" w:cs="Arial"/>
              </w:rPr>
              <w:t xml:space="preserve">после изложения мотивации направления обращения перечислить меры, предлагаемые </w:t>
            </w:r>
            <w:r w:rsidRPr="00745391">
              <w:rPr>
                <w:rFonts w:ascii="Arial" w:hAnsi="Arial" w:cs="Arial"/>
              </w:rPr>
              <w:lastRenderedPageBreak/>
              <w:t>профессиональным сообществом для решения вопроса, в числе которых указать:</w:t>
            </w:r>
          </w:p>
          <w:p w:rsidR="00745391" w:rsidRPr="00745391" w:rsidRDefault="00745391" w:rsidP="005B25CD">
            <w:pPr>
              <w:spacing w:after="100" w:afterAutospacing="1"/>
              <w:rPr>
                <w:rFonts w:ascii="Arial" w:hAnsi="Arial" w:cs="Arial"/>
              </w:rPr>
            </w:pPr>
            <w:r w:rsidRPr="00745391">
              <w:rPr>
                <w:rFonts w:ascii="Arial" w:hAnsi="Arial" w:cs="Arial"/>
              </w:rPr>
              <w:t>а) необходимость переноса срока предоставления повторного актуарного заключения до 31 декабря 2022 года;</w:t>
            </w:r>
          </w:p>
          <w:p w:rsidR="00745391" w:rsidRPr="00745391" w:rsidRDefault="00745391" w:rsidP="005B25CD">
            <w:pPr>
              <w:spacing w:after="100" w:afterAutospacing="1"/>
              <w:rPr>
                <w:rFonts w:ascii="Arial" w:hAnsi="Arial" w:cs="Arial"/>
              </w:rPr>
            </w:pPr>
            <w:r w:rsidRPr="00745391">
              <w:rPr>
                <w:rFonts w:ascii="Arial" w:hAnsi="Arial" w:cs="Arial"/>
              </w:rPr>
              <w:t>б) изменение требований к порядку организации и срокам сдачи экзаменов для актуариев;</w:t>
            </w:r>
          </w:p>
          <w:p w:rsidR="00745391" w:rsidRPr="00745391" w:rsidRDefault="00745391" w:rsidP="005B25CD">
            <w:pPr>
              <w:spacing w:after="100" w:afterAutospacing="1"/>
              <w:rPr>
                <w:rFonts w:ascii="Arial" w:hAnsi="Arial" w:cs="Arial"/>
              </w:rPr>
            </w:pPr>
            <w:r w:rsidRPr="00745391">
              <w:rPr>
                <w:rFonts w:ascii="Arial" w:hAnsi="Arial" w:cs="Arial"/>
              </w:rPr>
              <w:t>в) иные меры из перечисленных в проекте письма, подготовленного Комитетом по НПО и ОПС и справке, подгото</w:t>
            </w:r>
            <w:r w:rsidR="00100DFB">
              <w:rPr>
                <w:rFonts w:ascii="Arial" w:hAnsi="Arial" w:cs="Arial"/>
              </w:rPr>
              <w:t>вленной Комитетом по малым фонда</w:t>
            </w:r>
            <w:r w:rsidRPr="00745391">
              <w:rPr>
                <w:rFonts w:ascii="Arial" w:hAnsi="Arial" w:cs="Arial"/>
              </w:rPr>
              <w:t>м. Утвердить текст обращения в Банк России на заочном заседании Совета 25.01.2021г.</w:t>
            </w:r>
          </w:p>
          <w:p w:rsidR="00745391" w:rsidRPr="00745391" w:rsidRDefault="00745391" w:rsidP="005B25CD">
            <w:pPr>
              <w:spacing w:after="100" w:afterAutospacing="1"/>
              <w:rPr>
                <w:rFonts w:ascii="Arial" w:hAnsi="Arial" w:cs="Arial"/>
              </w:rPr>
            </w:pPr>
            <w:r w:rsidRPr="00745391">
              <w:rPr>
                <w:rFonts w:ascii="Arial" w:hAnsi="Arial" w:cs="Arial"/>
              </w:rPr>
              <w:t>2. Поручить Недбаю А.А. и Белякову С.Ю. провести консультации с Всероссийским союзом страховщиков по вопросу консолидации позиций СРО НАПФ и ВСС по проблематике актуарного оценивания.</w:t>
            </w:r>
          </w:p>
          <w:p w:rsidR="00745391" w:rsidRPr="00745391" w:rsidRDefault="00745391" w:rsidP="005B25CD">
            <w:pPr>
              <w:spacing w:after="100" w:afterAutospacing="1"/>
              <w:rPr>
                <w:rFonts w:ascii="Arial" w:hAnsi="Arial" w:cs="Arial"/>
              </w:rPr>
            </w:pPr>
            <w:r w:rsidRPr="00745391">
              <w:rPr>
                <w:rFonts w:ascii="Arial" w:hAnsi="Arial" w:cs="Arial"/>
              </w:rPr>
              <w:t>3. Поручить Недбаю А.А. совместно с Актуарным комитетом провести консультации с СРО АПА по вопросам перспектив деятельности актуариев на пенсионном рынке</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lastRenderedPageBreak/>
              <w:t>Выполнено</w:t>
            </w:r>
          </w:p>
        </w:tc>
      </w:tr>
      <w:tr w:rsidR="00745391" w:rsidRPr="00745391" w:rsidTr="00100DFB">
        <w:trPr>
          <w:trHeight w:val="4526"/>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lastRenderedPageBreak/>
              <w:t>2.</w:t>
            </w:r>
          </w:p>
        </w:tc>
        <w:tc>
          <w:tcPr>
            <w:tcW w:w="3939" w:type="dxa"/>
          </w:tcPr>
          <w:p w:rsidR="00745391" w:rsidRPr="00745391" w:rsidRDefault="00745391" w:rsidP="005B25CD">
            <w:pPr>
              <w:spacing w:after="100" w:afterAutospacing="1"/>
              <w:rPr>
                <w:rFonts w:ascii="Arial" w:hAnsi="Arial" w:cs="Arial"/>
              </w:rPr>
            </w:pPr>
            <w:r w:rsidRPr="00745391">
              <w:rPr>
                <w:rFonts w:ascii="Arial" w:hAnsi="Arial" w:cs="Arial"/>
              </w:rPr>
              <w:t>Итоги переговоров с Банком России по management-fee (Докладчик: Зарецкий А.М.)</w:t>
            </w:r>
          </w:p>
        </w:tc>
        <w:tc>
          <w:tcPr>
            <w:tcW w:w="4398" w:type="dxa"/>
          </w:tcPr>
          <w:p w:rsidR="00745391" w:rsidRPr="00745391" w:rsidRDefault="00745391" w:rsidP="005B25CD">
            <w:pPr>
              <w:spacing w:after="100" w:afterAutospacing="1"/>
              <w:rPr>
                <w:rFonts w:ascii="Arial" w:hAnsi="Arial" w:cs="Arial"/>
              </w:rPr>
            </w:pPr>
            <w:r w:rsidRPr="00745391">
              <w:rPr>
                <w:rFonts w:ascii="Arial" w:hAnsi="Arial" w:cs="Arial"/>
              </w:rPr>
              <w:t>24.12.2021 состоялась в Банке России состоялась встреча представителей НАПФ (Зарецкий А.М., Изюмова О.И.) с Чистюхиным В.В. по вопросу обсуждения подготовленной в рамках Ассоциации концепции management-fee.</w:t>
            </w:r>
          </w:p>
          <w:p w:rsidR="00745391" w:rsidRPr="00745391" w:rsidRDefault="00745391" w:rsidP="005B25CD">
            <w:pPr>
              <w:spacing w:after="100" w:afterAutospacing="1"/>
              <w:rPr>
                <w:rFonts w:ascii="Arial" w:hAnsi="Arial" w:cs="Arial"/>
              </w:rPr>
            </w:pPr>
            <w:r w:rsidRPr="00745391">
              <w:rPr>
                <w:rFonts w:ascii="Arial" w:hAnsi="Arial" w:cs="Arial"/>
              </w:rPr>
              <w:t xml:space="preserve">Банк России концептуально поддерживает идею об изменении системы вознаграждения, но необходимо учитывать возможную реакцию со стороны ГД. В рамках продолжения дискуссии Ассоциации предложено подготовить аргументацию отрасли по вопросу о целесообразности изменения management-fee по НПО. Докладчик акцентировал внимание на разности подходов к management-fee по </w:t>
            </w:r>
            <w:r w:rsidRPr="00745391">
              <w:rPr>
                <w:rFonts w:ascii="Arial" w:hAnsi="Arial" w:cs="Arial"/>
              </w:rPr>
              <w:lastRenderedPageBreak/>
              <w:t>НПО у Банка России и Министерства финансов (текущая деятельность по НПО и по ОПС, включая предполагаемую трансформацию ОПС в стандартное НПО) и у Ассоциации (развитие бизнеса, новые программы и предложения для клиентов). Признано целесообразным:</w:t>
            </w:r>
          </w:p>
          <w:p w:rsidR="00745391" w:rsidRPr="00745391" w:rsidRDefault="00745391" w:rsidP="005B25CD">
            <w:pPr>
              <w:spacing w:after="100" w:afterAutospacing="1"/>
              <w:rPr>
                <w:rFonts w:ascii="Arial" w:hAnsi="Arial" w:cs="Arial"/>
              </w:rPr>
            </w:pPr>
            <w:r w:rsidRPr="00745391">
              <w:rPr>
                <w:rFonts w:ascii="Arial" w:hAnsi="Arial" w:cs="Arial"/>
              </w:rPr>
              <w:t>1) Сохранить management-fee по НПО как направление деятельности в дорожной карте, внести необходимые корректировки по срокам – Зарецкий А.М., Изюмова О.И.</w:t>
            </w:r>
          </w:p>
          <w:p w:rsidR="00745391" w:rsidRPr="00745391" w:rsidRDefault="00745391" w:rsidP="005B25CD">
            <w:pPr>
              <w:spacing w:after="100" w:afterAutospacing="1"/>
              <w:rPr>
                <w:rFonts w:ascii="Arial" w:hAnsi="Arial" w:cs="Arial"/>
              </w:rPr>
            </w:pPr>
            <w:r w:rsidRPr="00745391">
              <w:rPr>
                <w:rFonts w:ascii="Arial" w:hAnsi="Arial" w:cs="Arial"/>
              </w:rPr>
              <w:t>2) Учитывая возможность трансформации в качестве основного направления, определить сохранение для стандартного НПО, трансформированного из ОПС систему management-fee, действующую в настоящее время для ОПС, имея целью закрепление этого условия в Законе по Плану Б - Недбай А.А.</w:t>
            </w:r>
          </w:p>
          <w:p w:rsidR="00745391" w:rsidRPr="00745391" w:rsidRDefault="00745391" w:rsidP="005B25CD">
            <w:pPr>
              <w:spacing w:after="100" w:afterAutospacing="1"/>
              <w:rPr>
                <w:rFonts w:ascii="Arial" w:hAnsi="Arial" w:cs="Arial"/>
              </w:rPr>
            </w:pPr>
            <w:r w:rsidRPr="00745391">
              <w:rPr>
                <w:rFonts w:ascii="Arial" w:hAnsi="Arial" w:cs="Arial"/>
              </w:rPr>
              <w:t>3) Продолжить работу в направлении возможного изменения management-fee для нового бизнеса (новые программы классического НПО, которые необходимо развивать) – Зарецкий А.М.</w:t>
            </w:r>
          </w:p>
          <w:p w:rsidR="00745391" w:rsidRPr="00745391" w:rsidRDefault="00745391" w:rsidP="005B25CD">
            <w:pPr>
              <w:spacing w:after="100" w:afterAutospacing="1"/>
              <w:rPr>
                <w:rFonts w:ascii="Arial" w:hAnsi="Arial" w:cs="Arial"/>
              </w:rPr>
            </w:pPr>
            <w:r w:rsidRPr="00745391">
              <w:rPr>
                <w:rFonts w:ascii="Arial" w:hAnsi="Arial" w:cs="Arial"/>
              </w:rPr>
              <w:t>4) Обсудить на следующем заседании Комитета предложения по изменению структуры инвестиций (увеличение доли акций) – Зарецкий А.М., (с участием председателей Комитета по риск-менеджменту и Инвестиционного комитета).</w:t>
            </w:r>
          </w:p>
          <w:p w:rsidR="00745391" w:rsidRPr="00745391" w:rsidRDefault="00745391" w:rsidP="005B25CD">
            <w:pPr>
              <w:spacing w:after="100" w:afterAutospacing="1"/>
              <w:rPr>
                <w:rFonts w:ascii="Arial" w:hAnsi="Arial" w:cs="Arial"/>
              </w:rPr>
            </w:pPr>
            <w:r w:rsidRPr="00745391">
              <w:rPr>
                <w:rFonts w:ascii="Arial" w:hAnsi="Arial" w:cs="Arial"/>
              </w:rPr>
              <w:t>Поручить Белякову С.Ю. организовать встречу в Банке России с участием Чистюхина В.В. и Габунии Ф.Г. с целью доведения до сведения Габунии Ф.Г. текущей проблематики негосударственных пенсионных фондов, в том числе включая вопросы изменения management-fee по НПО стандартного и классического, но без акцентирования на этой тематике.</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lastRenderedPageBreak/>
              <w:t>Выполнено</w:t>
            </w:r>
          </w:p>
        </w:tc>
      </w:tr>
      <w:tr w:rsidR="00745391" w:rsidRPr="00745391" w:rsidTr="002C5FD5">
        <w:trPr>
          <w:trHeight w:val="139"/>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lastRenderedPageBreak/>
              <w:t>3.</w:t>
            </w:r>
          </w:p>
        </w:tc>
        <w:tc>
          <w:tcPr>
            <w:tcW w:w="3939" w:type="dxa"/>
          </w:tcPr>
          <w:p w:rsidR="00745391" w:rsidRPr="00745391" w:rsidRDefault="00745391" w:rsidP="005B25CD">
            <w:pPr>
              <w:spacing w:after="100" w:afterAutospacing="1"/>
              <w:rPr>
                <w:rFonts w:ascii="Arial" w:hAnsi="Arial" w:cs="Arial"/>
              </w:rPr>
            </w:pPr>
            <w:r w:rsidRPr="00745391">
              <w:rPr>
                <w:rFonts w:ascii="Arial" w:hAnsi="Arial" w:cs="Arial"/>
              </w:rPr>
              <w:t>Актуализация дорожной карты (Плана работы) Комитета по стратегии пенсионного рынка.</w:t>
            </w:r>
          </w:p>
        </w:tc>
        <w:tc>
          <w:tcPr>
            <w:tcW w:w="4398" w:type="dxa"/>
          </w:tcPr>
          <w:p w:rsidR="00745391" w:rsidRPr="00745391" w:rsidRDefault="00745391" w:rsidP="005B25CD">
            <w:pPr>
              <w:rPr>
                <w:rFonts w:ascii="Arial" w:hAnsi="Arial" w:cs="Arial"/>
              </w:rPr>
            </w:pPr>
            <w:r w:rsidRPr="00745391">
              <w:rPr>
                <w:rFonts w:ascii="Arial" w:hAnsi="Arial" w:cs="Arial"/>
              </w:rPr>
              <w:t>1) Внести следующие уточнения в дорожную карту:</w:t>
            </w:r>
          </w:p>
          <w:p w:rsidR="00745391" w:rsidRPr="00745391" w:rsidRDefault="00745391" w:rsidP="00A70A00">
            <w:pPr>
              <w:pStyle w:val="ab"/>
              <w:numPr>
                <w:ilvl w:val="0"/>
                <w:numId w:val="15"/>
              </w:numPr>
              <w:spacing w:after="100" w:afterAutospacing="1"/>
              <w:rPr>
                <w:rFonts w:ascii="Arial" w:hAnsi="Arial" w:cs="Arial"/>
              </w:rPr>
            </w:pPr>
            <w:r w:rsidRPr="00745391">
              <w:rPr>
                <w:rFonts w:ascii="Arial" w:hAnsi="Arial" w:cs="Arial"/>
              </w:rPr>
              <w:t>корректировка по срокам по пункту 3.2 (Страховой резерв) и удалении п.7 (фиксинги в НПО) – по предложению Львова А.Л.;</w:t>
            </w:r>
          </w:p>
          <w:p w:rsidR="00745391" w:rsidRPr="00745391" w:rsidRDefault="00745391" w:rsidP="00A70A00">
            <w:pPr>
              <w:pStyle w:val="ab"/>
              <w:numPr>
                <w:ilvl w:val="0"/>
                <w:numId w:val="15"/>
              </w:numPr>
              <w:spacing w:after="100" w:afterAutospacing="1"/>
              <w:rPr>
                <w:rFonts w:ascii="Arial" w:hAnsi="Arial" w:cs="Arial"/>
              </w:rPr>
            </w:pPr>
            <w:r w:rsidRPr="00745391">
              <w:rPr>
                <w:rFonts w:ascii="Arial" w:hAnsi="Arial" w:cs="Arial"/>
              </w:rPr>
              <w:t>корректировка вопроса в отношении management-fee (с учетом обсуждения и принятых решений по вопросу 2);</w:t>
            </w:r>
          </w:p>
          <w:p w:rsidR="00745391" w:rsidRPr="00745391" w:rsidRDefault="00745391" w:rsidP="00A70A00">
            <w:pPr>
              <w:pStyle w:val="ab"/>
              <w:numPr>
                <w:ilvl w:val="0"/>
                <w:numId w:val="15"/>
              </w:numPr>
              <w:spacing w:after="100" w:afterAutospacing="1"/>
              <w:rPr>
                <w:rFonts w:ascii="Arial" w:hAnsi="Arial" w:cs="Arial"/>
              </w:rPr>
            </w:pPr>
            <w:r w:rsidRPr="00745391">
              <w:rPr>
                <w:rFonts w:ascii="Arial" w:hAnsi="Arial" w:cs="Arial"/>
              </w:rPr>
              <w:t>корректировка сроков по сотрудничеству с ПФР (на основании информации из ПФР)</w:t>
            </w:r>
          </w:p>
          <w:p w:rsidR="00745391" w:rsidRPr="00745391" w:rsidRDefault="00745391" w:rsidP="005B25CD">
            <w:pPr>
              <w:spacing w:after="100" w:afterAutospacing="1"/>
              <w:rPr>
                <w:rFonts w:ascii="Arial" w:hAnsi="Arial" w:cs="Arial"/>
              </w:rPr>
            </w:pPr>
            <w:r w:rsidRPr="00745391">
              <w:rPr>
                <w:rFonts w:ascii="Arial" w:hAnsi="Arial" w:cs="Arial"/>
              </w:rPr>
              <w:t>2) После внесения вышеуказанных изменений передать дорожную карту на утверждение Совета Плана работ Ассоциации.</w:t>
            </w:r>
          </w:p>
        </w:tc>
        <w:tc>
          <w:tcPr>
            <w:tcW w:w="1945" w:type="dxa"/>
          </w:tcPr>
          <w:p w:rsidR="00745391" w:rsidRPr="00745391" w:rsidRDefault="00745391" w:rsidP="005B25CD">
            <w:pPr>
              <w:jc w:val="center"/>
              <w:rPr>
                <w:rFonts w:ascii="Arial" w:hAnsi="Arial" w:cs="Arial"/>
              </w:rPr>
            </w:pPr>
            <w:r w:rsidRPr="00745391">
              <w:rPr>
                <w:rFonts w:ascii="Arial" w:hAnsi="Arial" w:cs="Arial"/>
              </w:rPr>
              <w:t>Выполнено</w:t>
            </w:r>
          </w:p>
        </w:tc>
      </w:tr>
      <w:tr w:rsidR="00745391" w:rsidRPr="00745391" w:rsidTr="002C5FD5">
        <w:trPr>
          <w:trHeight w:val="139"/>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t>4.</w:t>
            </w:r>
          </w:p>
        </w:tc>
        <w:tc>
          <w:tcPr>
            <w:tcW w:w="3939" w:type="dxa"/>
          </w:tcPr>
          <w:p w:rsidR="00745391" w:rsidRPr="00745391" w:rsidRDefault="00745391" w:rsidP="005B25CD">
            <w:pPr>
              <w:spacing w:after="100" w:afterAutospacing="1"/>
              <w:rPr>
                <w:rFonts w:ascii="Arial" w:hAnsi="Arial" w:cs="Arial"/>
              </w:rPr>
            </w:pPr>
            <w:r w:rsidRPr="00745391">
              <w:rPr>
                <w:rFonts w:ascii="Arial" w:hAnsi="Arial" w:cs="Arial"/>
              </w:rPr>
              <w:t>Разное.</w:t>
            </w:r>
          </w:p>
        </w:tc>
        <w:tc>
          <w:tcPr>
            <w:tcW w:w="4398" w:type="dxa"/>
          </w:tcPr>
          <w:p w:rsidR="00745391" w:rsidRPr="00745391" w:rsidRDefault="00745391" w:rsidP="005B25CD">
            <w:pPr>
              <w:spacing w:after="100" w:afterAutospacing="1"/>
              <w:rPr>
                <w:rFonts w:ascii="Arial" w:hAnsi="Arial" w:cs="Arial"/>
              </w:rPr>
            </w:pPr>
            <w:r w:rsidRPr="00745391">
              <w:rPr>
                <w:rFonts w:ascii="Arial" w:hAnsi="Arial" w:cs="Arial"/>
              </w:rPr>
              <w:t>Поручить Инвестиционному комитету и Юридическому комитету рассмотреть законопроект по связанности сторон, на следующем заседании Комитета заслушать председателя Юридического комитета по результатам рассмотрения. По итогам – подготовить и направить от имени Ассоциации письмо с конкретными замечаниями  и предложениями по законопроекту.</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t>Выполнено</w:t>
            </w:r>
          </w:p>
        </w:tc>
      </w:tr>
      <w:tr w:rsidR="00745391" w:rsidRPr="00CD59E6" w:rsidTr="002C5FD5">
        <w:trPr>
          <w:trHeight w:val="139"/>
          <w:jc w:val="center"/>
        </w:trPr>
        <w:tc>
          <w:tcPr>
            <w:tcW w:w="10943" w:type="dxa"/>
            <w:gridSpan w:val="4"/>
          </w:tcPr>
          <w:p w:rsidR="00745391" w:rsidRPr="00CD59E6" w:rsidRDefault="00745391" w:rsidP="005B25CD">
            <w:pPr>
              <w:spacing w:before="240"/>
              <w:jc w:val="center"/>
              <w:rPr>
                <w:rFonts w:ascii="Arial" w:hAnsi="Arial" w:cs="Arial"/>
                <w:b/>
                <w:u w:val="single"/>
              </w:rPr>
            </w:pPr>
            <w:r w:rsidRPr="00CD59E6">
              <w:rPr>
                <w:rFonts w:ascii="Arial" w:hAnsi="Arial" w:cs="Arial"/>
                <w:b/>
                <w:u w:val="single"/>
              </w:rPr>
              <w:t>14.12.2021 Протокол № 5</w:t>
            </w:r>
          </w:p>
          <w:p w:rsidR="00745391" w:rsidRPr="00CD59E6" w:rsidRDefault="00745391" w:rsidP="005B25CD">
            <w:pPr>
              <w:jc w:val="center"/>
              <w:rPr>
                <w:rFonts w:ascii="Arial" w:hAnsi="Arial" w:cs="Arial"/>
                <w:b/>
              </w:rPr>
            </w:pPr>
            <w:r w:rsidRPr="00CD59E6">
              <w:rPr>
                <w:rFonts w:ascii="Arial" w:hAnsi="Arial" w:cs="Arial"/>
                <w:b/>
              </w:rPr>
              <w:t xml:space="preserve"> (дата и номер протокола заседания рабочего  органа)</w:t>
            </w:r>
          </w:p>
        </w:tc>
      </w:tr>
      <w:tr w:rsidR="00745391" w:rsidRPr="00745391" w:rsidTr="002C5FD5">
        <w:trPr>
          <w:trHeight w:val="139"/>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t>№ п/п</w:t>
            </w:r>
          </w:p>
        </w:tc>
        <w:tc>
          <w:tcPr>
            <w:tcW w:w="3939" w:type="dxa"/>
          </w:tcPr>
          <w:p w:rsidR="00745391" w:rsidRPr="00745391" w:rsidRDefault="00745391" w:rsidP="005B25CD">
            <w:pPr>
              <w:spacing w:after="100" w:afterAutospacing="1"/>
              <w:jc w:val="center"/>
              <w:rPr>
                <w:rFonts w:ascii="Arial" w:hAnsi="Arial" w:cs="Arial"/>
              </w:rPr>
            </w:pPr>
            <w:r w:rsidRPr="00745391">
              <w:rPr>
                <w:rFonts w:ascii="Arial" w:hAnsi="Arial" w:cs="Arial"/>
              </w:rPr>
              <w:t>Вопрос повестки заседания</w:t>
            </w:r>
          </w:p>
        </w:tc>
        <w:tc>
          <w:tcPr>
            <w:tcW w:w="4398" w:type="dxa"/>
          </w:tcPr>
          <w:p w:rsidR="00745391" w:rsidRPr="00745391" w:rsidRDefault="00745391" w:rsidP="005B25CD">
            <w:pPr>
              <w:spacing w:after="100" w:afterAutospacing="1"/>
              <w:jc w:val="center"/>
              <w:rPr>
                <w:rFonts w:ascii="Arial" w:hAnsi="Arial" w:cs="Arial"/>
              </w:rPr>
            </w:pPr>
            <w:r w:rsidRPr="00745391">
              <w:rPr>
                <w:rFonts w:ascii="Arial" w:hAnsi="Arial" w:cs="Arial"/>
              </w:rPr>
              <w:t xml:space="preserve">Принятое решение </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t>Статус (выполнено/не выполнено/в работе)</w:t>
            </w:r>
          </w:p>
        </w:tc>
      </w:tr>
      <w:tr w:rsidR="00745391" w:rsidRPr="00745391" w:rsidTr="002C5FD5">
        <w:trPr>
          <w:trHeight w:val="139"/>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t>1.</w:t>
            </w:r>
          </w:p>
        </w:tc>
        <w:tc>
          <w:tcPr>
            <w:tcW w:w="3939" w:type="dxa"/>
          </w:tcPr>
          <w:p w:rsidR="00745391" w:rsidRPr="00745391" w:rsidRDefault="00745391" w:rsidP="005B25CD">
            <w:pPr>
              <w:spacing w:after="100" w:afterAutospacing="1"/>
              <w:rPr>
                <w:rFonts w:ascii="Arial" w:hAnsi="Arial" w:cs="Arial"/>
              </w:rPr>
            </w:pPr>
            <w:r w:rsidRPr="00745391">
              <w:rPr>
                <w:rFonts w:ascii="Arial" w:hAnsi="Arial" w:cs="Arial"/>
              </w:rPr>
              <w:t>I Итоги встреч с государственными органами. 1. Информация о встрече в ГД РФ с Аксаковым по вопросу руководителя комитета по НПФ (Докладчик – С.Ю. Беляков)</w:t>
            </w:r>
          </w:p>
        </w:tc>
        <w:tc>
          <w:tcPr>
            <w:tcW w:w="4398" w:type="dxa"/>
          </w:tcPr>
          <w:p w:rsidR="00745391" w:rsidRPr="00745391" w:rsidRDefault="00745391" w:rsidP="005B25CD">
            <w:pPr>
              <w:spacing w:after="100" w:afterAutospacing="1"/>
              <w:rPr>
                <w:rFonts w:ascii="Arial" w:hAnsi="Arial" w:cs="Arial"/>
              </w:rPr>
            </w:pPr>
            <w:r w:rsidRPr="00745391">
              <w:rPr>
                <w:rFonts w:ascii="Arial" w:hAnsi="Arial" w:cs="Arial"/>
              </w:rPr>
              <w:t xml:space="preserve">Договорились о продолжения работы в составе рабочей группы по развитию рынка НПФ – потенциальный руководитель Рабочей группы Савченко Олег Владимирович, С.Ю. Беляков встречается с ним 17.12.21 для погружения в повестку и потом встретиться с А.А. Недбаем и Г.В. Морозовой. ЦБ (В.В. Чистюхин) и Минфин (А.В. Моисеев) делегируют своих представителей  </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t>Выполнено</w:t>
            </w:r>
          </w:p>
        </w:tc>
      </w:tr>
      <w:tr w:rsidR="00745391" w:rsidRPr="00745391" w:rsidTr="002C5FD5">
        <w:trPr>
          <w:trHeight w:val="4454"/>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lastRenderedPageBreak/>
              <w:t>2.</w:t>
            </w:r>
          </w:p>
        </w:tc>
        <w:tc>
          <w:tcPr>
            <w:tcW w:w="3939" w:type="dxa"/>
          </w:tcPr>
          <w:p w:rsidR="00745391" w:rsidRPr="00745391" w:rsidRDefault="00745391" w:rsidP="005B25CD">
            <w:pPr>
              <w:spacing w:after="100" w:afterAutospacing="1"/>
              <w:rPr>
                <w:rFonts w:ascii="Arial" w:hAnsi="Arial" w:cs="Arial"/>
              </w:rPr>
            </w:pPr>
            <w:r w:rsidRPr="00745391">
              <w:rPr>
                <w:rFonts w:ascii="Arial" w:hAnsi="Arial" w:cs="Arial"/>
              </w:rPr>
              <w:t>I Итоги встреч с государственными органами. 2. Встреча по взаимодействию с ПФР (докладчики – Л.А. Горчаковская, А.А. Шпилев)</w:t>
            </w:r>
          </w:p>
        </w:tc>
        <w:tc>
          <w:tcPr>
            <w:tcW w:w="4398" w:type="dxa"/>
          </w:tcPr>
          <w:p w:rsidR="00745391" w:rsidRPr="00745391" w:rsidRDefault="00745391" w:rsidP="005B25CD">
            <w:pPr>
              <w:spacing w:after="100" w:afterAutospacing="1"/>
              <w:rPr>
                <w:rFonts w:ascii="Arial" w:hAnsi="Arial" w:cs="Arial"/>
              </w:rPr>
            </w:pPr>
            <w:r w:rsidRPr="00745391">
              <w:rPr>
                <w:rFonts w:ascii="Arial" w:hAnsi="Arial" w:cs="Arial"/>
              </w:rPr>
              <w:t xml:space="preserve">09.12.21 состоялась встреча с ПФР под председательством Барбазюка М.Ю. и Е.Ю. Кислякова, с участием ответственных работников ПФР – Александров Д.Н., Курочкин А.В., Ельцов С.Н., Карпов Д.Л., Кузьменкова Е.В., Емельянов В.С. 09.12.21 состоялась встреча с ПФР под председательством Барбазюка М.Ю. и Е.Ю. Кислякова, с участием ответственных работников ПФР – Д.Н. Александров, А.В. Курочкин, С.Н. Ельцов, Д.Л. Карпов, Е.В. Кузьменкова, В.С. Емельянов. </w:t>
            </w:r>
          </w:p>
          <w:p w:rsidR="00745391" w:rsidRPr="00745391" w:rsidRDefault="00745391" w:rsidP="005B25CD">
            <w:pPr>
              <w:spacing w:after="100" w:afterAutospacing="1"/>
              <w:rPr>
                <w:rFonts w:ascii="Arial" w:hAnsi="Arial" w:cs="Arial"/>
              </w:rPr>
            </w:pPr>
            <w:r w:rsidRPr="00745391">
              <w:rPr>
                <w:rFonts w:ascii="Arial" w:hAnsi="Arial" w:cs="Arial"/>
              </w:rPr>
              <w:t>НАПФ представили предложения о подключении к сервисам ПФР для актуализации ПДН через ПФР и сервисы «Цифровой профиль гражданина», «Пенсия Онлайн», «Инвалидность онлайн». Получили одобрение от ПФР по содействию при продвижении идеи выплат правопреемникам онлайн (включение НПФ к 710 Постановлению).</w:t>
            </w:r>
          </w:p>
          <w:p w:rsidR="00745391" w:rsidRPr="00745391" w:rsidRDefault="00745391" w:rsidP="005B25CD">
            <w:pPr>
              <w:spacing w:after="100" w:afterAutospacing="1"/>
              <w:rPr>
                <w:rFonts w:ascii="Arial" w:hAnsi="Arial" w:cs="Arial"/>
              </w:rPr>
            </w:pPr>
            <w:r w:rsidRPr="00745391">
              <w:rPr>
                <w:rFonts w:ascii="Arial" w:hAnsi="Arial" w:cs="Arial"/>
              </w:rPr>
              <w:t>Договорились с ПФР, что коллеги будут держать в курсе НАПФ о программе цифровизации ПФР.</w:t>
            </w:r>
          </w:p>
          <w:p w:rsidR="00745391" w:rsidRPr="00745391" w:rsidRDefault="00745391" w:rsidP="005B25CD">
            <w:pPr>
              <w:spacing w:after="100" w:afterAutospacing="1"/>
              <w:rPr>
                <w:rFonts w:ascii="Arial" w:hAnsi="Arial" w:cs="Arial"/>
              </w:rPr>
            </w:pPr>
            <w:r w:rsidRPr="00745391">
              <w:rPr>
                <w:rFonts w:ascii="Arial" w:hAnsi="Arial" w:cs="Arial"/>
              </w:rPr>
              <w:t xml:space="preserve">Когда ПФР согласует протокол встречи А.А. Шпилев пришлет его участникам стратегического комитета. </w:t>
            </w:r>
          </w:p>
          <w:p w:rsidR="00745391" w:rsidRPr="00745391" w:rsidRDefault="00745391" w:rsidP="005B25CD">
            <w:pPr>
              <w:spacing w:after="100" w:afterAutospacing="1"/>
              <w:rPr>
                <w:rFonts w:ascii="Arial" w:hAnsi="Arial" w:cs="Arial"/>
              </w:rPr>
            </w:pPr>
            <w:r w:rsidRPr="00745391">
              <w:rPr>
                <w:rFonts w:ascii="Arial" w:hAnsi="Arial" w:cs="Arial"/>
              </w:rPr>
              <w:t>Следующая встреча с ПФР – январь-февраль, договорились до этой встречи с ПФР - обсудить повестку на комитете – и включить инициативы в совместный план работ.</w:t>
            </w:r>
          </w:p>
          <w:p w:rsidR="00745391" w:rsidRPr="00745391" w:rsidRDefault="00745391" w:rsidP="005B25CD">
            <w:pPr>
              <w:spacing w:after="100" w:afterAutospacing="1"/>
              <w:rPr>
                <w:rFonts w:ascii="Arial" w:hAnsi="Arial" w:cs="Arial"/>
              </w:rPr>
            </w:pPr>
            <w:r w:rsidRPr="00745391">
              <w:rPr>
                <w:rFonts w:ascii="Arial" w:hAnsi="Arial" w:cs="Arial"/>
              </w:rPr>
              <w:t>Дополнительная информация: с января НПФ могут получить доступ к цифровому профилю.</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t>Выполнено</w:t>
            </w:r>
          </w:p>
        </w:tc>
      </w:tr>
      <w:tr w:rsidR="00745391" w:rsidRPr="00745391" w:rsidTr="002C5FD5">
        <w:trPr>
          <w:trHeight w:val="139"/>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t>3.</w:t>
            </w:r>
          </w:p>
        </w:tc>
        <w:tc>
          <w:tcPr>
            <w:tcW w:w="3939" w:type="dxa"/>
          </w:tcPr>
          <w:p w:rsidR="00745391" w:rsidRPr="00745391" w:rsidRDefault="00745391" w:rsidP="005B25CD">
            <w:pPr>
              <w:spacing w:after="100" w:afterAutospacing="1"/>
              <w:rPr>
                <w:rFonts w:ascii="Arial" w:hAnsi="Arial" w:cs="Arial"/>
              </w:rPr>
            </w:pPr>
            <w:r w:rsidRPr="00745391">
              <w:rPr>
                <w:rFonts w:ascii="Arial" w:hAnsi="Arial" w:cs="Arial"/>
              </w:rPr>
              <w:t>I Итоги встреч с государственными органами. 3. Встреча с Минфином по вопросу софинансирования ст. НПО (докладчик – А.А. Недбай)</w:t>
            </w:r>
          </w:p>
        </w:tc>
        <w:tc>
          <w:tcPr>
            <w:tcW w:w="4398" w:type="dxa"/>
          </w:tcPr>
          <w:p w:rsidR="00745391" w:rsidRPr="00745391" w:rsidRDefault="00745391" w:rsidP="005B25CD">
            <w:pPr>
              <w:spacing w:after="100" w:afterAutospacing="1"/>
              <w:rPr>
                <w:rFonts w:ascii="Arial" w:hAnsi="Arial" w:cs="Arial"/>
              </w:rPr>
            </w:pPr>
            <w:r w:rsidRPr="00745391">
              <w:rPr>
                <w:rFonts w:ascii="Arial" w:hAnsi="Arial" w:cs="Arial"/>
              </w:rPr>
              <w:t>На следующий Комитет (в 2022) представить концепцию для утверждение (А.А. Недбай).</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t>Выполнено</w:t>
            </w:r>
          </w:p>
        </w:tc>
      </w:tr>
      <w:tr w:rsidR="00745391" w:rsidRPr="00745391" w:rsidTr="002C5FD5">
        <w:trPr>
          <w:trHeight w:val="139"/>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t>4.</w:t>
            </w:r>
          </w:p>
        </w:tc>
        <w:tc>
          <w:tcPr>
            <w:tcW w:w="3939" w:type="dxa"/>
          </w:tcPr>
          <w:p w:rsidR="00745391" w:rsidRPr="00745391" w:rsidRDefault="00745391" w:rsidP="005B25CD">
            <w:pPr>
              <w:spacing w:after="100" w:afterAutospacing="1"/>
              <w:rPr>
                <w:rFonts w:ascii="Arial" w:hAnsi="Arial" w:cs="Arial"/>
              </w:rPr>
            </w:pPr>
            <w:r w:rsidRPr="00745391">
              <w:rPr>
                <w:rFonts w:ascii="Arial" w:hAnsi="Arial" w:cs="Arial"/>
              </w:rPr>
              <w:t>II Задачи комитета. 4. Задачи группы по МСФО 17 (докладчик – Недбай А.А.)</w:t>
            </w:r>
          </w:p>
        </w:tc>
        <w:tc>
          <w:tcPr>
            <w:tcW w:w="4398" w:type="dxa"/>
          </w:tcPr>
          <w:p w:rsidR="00745391" w:rsidRPr="00745391" w:rsidRDefault="00745391" w:rsidP="005B25CD">
            <w:pPr>
              <w:spacing w:after="100" w:afterAutospacing="1"/>
              <w:rPr>
                <w:rFonts w:ascii="Arial" w:hAnsi="Arial" w:cs="Arial"/>
              </w:rPr>
            </w:pPr>
            <w:r w:rsidRPr="00745391">
              <w:rPr>
                <w:rFonts w:ascii="Arial" w:hAnsi="Arial" w:cs="Arial"/>
              </w:rPr>
              <w:t>1. Просьба от руководителя РГ: вернуть Бурого (НПФ Сбербанка) к участию в РГ</w:t>
            </w:r>
          </w:p>
          <w:p w:rsidR="00745391" w:rsidRPr="00745391" w:rsidRDefault="00745391" w:rsidP="005B25CD">
            <w:pPr>
              <w:spacing w:after="100" w:afterAutospacing="1"/>
              <w:rPr>
                <w:rFonts w:ascii="Arial" w:hAnsi="Arial" w:cs="Arial"/>
              </w:rPr>
            </w:pPr>
            <w:r w:rsidRPr="00745391">
              <w:rPr>
                <w:rFonts w:ascii="Arial" w:hAnsi="Arial" w:cs="Arial"/>
              </w:rPr>
              <w:lastRenderedPageBreak/>
              <w:t>2. Вынести на Совет план действий рабочей группы.</w:t>
            </w:r>
          </w:p>
          <w:p w:rsidR="00745391" w:rsidRPr="00745391" w:rsidRDefault="00745391" w:rsidP="005B25CD">
            <w:pPr>
              <w:spacing w:after="100" w:afterAutospacing="1"/>
              <w:rPr>
                <w:rFonts w:ascii="Arial" w:hAnsi="Arial" w:cs="Arial"/>
              </w:rPr>
            </w:pPr>
            <w:r w:rsidRPr="00745391">
              <w:rPr>
                <w:rFonts w:ascii="Arial" w:hAnsi="Arial" w:cs="Arial"/>
              </w:rPr>
              <w:t>3. В рамках плана действий - разработать основу методологии и рекомендации для НПФ + дополнительно если получиться подготовить модель учета на базе excel (прототип)</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lastRenderedPageBreak/>
              <w:t>Выполнено</w:t>
            </w:r>
          </w:p>
        </w:tc>
      </w:tr>
      <w:tr w:rsidR="00745391" w:rsidRPr="00745391" w:rsidTr="002C5FD5">
        <w:trPr>
          <w:trHeight w:val="139"/>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lastRenderedPageBreak/>
              <w:t>5.</w:t>
            </w:r>
          </w:p>
        </w:tc>
        <w:tc>
          <w:tcPr>
            <w:tcW w:w="3939" w:type="dxa"/>
          </w:tcPr>
          <w:p w:rsidR="00745391" w:rsidRPr="00745391" w:rsidRDefault="00745391" w:rsidP="005B25CD">
            <w:pPr>
              <w:spacing w:after="100" w:afterAutospacing="1"/>
              <w:rPr>
                <w:rFonts w:ascii="Arial" w:hAnsi="Arial" w:cs="Arial"/>
              </w:rPr>
            </w:pPr>
            <w:r w:rsidRPr="00745391">
              <w:rPr>
                <w:rFonts w:ascii="Arial" w:hAnsi="Arial" w:cs="Arial"/>
              </w:rPr>
              <w:t>II Задачи комитета. 5. План работы комитета по направлению «Малые фонды» (Докладчик – В.А. Плотников)</w:t>
            </w:r>
          </w:p>
        </w:tc>
        <w:tc>
          <w:tcPr>
            <w:tcW w:w="4398" w:type="dxa"/>
          </w:tcPr>
          <w:p w:rsidR="00745391" w:rsidRPr="00745391" w:rsidRDefault="00745391" w:rsidP="005B25CD">
            <w:pPr>
              <w:spacing w:after="100" w:afterAutospacing="1"/>
              <w:rPr>
                <w:rFonts w:ascii="Arial" w:hAnsi="Arial" w:cs="Arial"/>
              </w:rPr>
            </w:pPr>
            <w:r w:rsidRPr="00745391">
              <w:rPr>
                <w:rFonts w:ascii="Arial" w:hAnsi="Arial" w:cs="Arial"/>
              </w:rPr>
              <w:t>План согласован, будет направлен по итогам комитета участникам. Предложение А.А. Недбая – если комитет и совет утвердят план, то для НПФ более релевантно пропорциональное регулирование с плавным увеличением нагрузки (без деления на страты).</w:t>
            </w:r>
          </w:p>
          <w:p w:rsidR="00745391" w:rsidRPr="00745391" w:rsidRDefault="00745391" w:rsidP="005B25CD">
            <w:pPr>
              <w:spacing w:after="100" w:afterAutospacing="1"/>
              <w:rPr>
                <w:rFonts w:ascii="Arial" w:hAnsi="Arial" w:cs="Arial"/>
              </w:rPr>
            </w:pPr>
            <w:r w:rsidRPr="00745391">
              <w:rPr>
                <w:rFonts w:ascii="Arial" w:hAnsi="Arial" w:cs="Arial"/>
              </w:rPr>
              <w:t>Предложение Д.М. Ключника – если разделять НПФ на страты, то идти необходимо по принципу «МФО/Банки» с внедрением лицензионных ограничений для малых НПФ.</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t>Выполнено</w:t>
            </w:r>
          </w:p>
        </w:tc>
      </w:tr>
      <w:tr w:rsidR="00745391" w:rsidRPr="00745391" w:rsidTr="002C5FD5">
        <w:trPr>
          <w:trHeight w:val="139"/>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t>6.</w:t>
            </w:r>
          </w:p>
        </w:tc>
        <w:tc>
          <w:tcPr>
            <w:tcW w:w="3939" w:type="dxa"/>
          </w:tcPr>
          <w:p w:rsidR="00745391" w:rsidRPr="00745391" w:rsidRDefault="00745391" w:rsidP="005B25CD">
            <w:pPr>
              <w:spacing w:after="100" w:afterAutospacing="1"/>
              <w:rPr>
                <w:rFonts w:ascii="Arial" w:hAnsi="Arial" w:cs="Arial"/>
              </w:rPr>
            </w:pPr>
            <w:r w:rsidRPr="00745391">
              <w:rPr>
                <w:rFonts w:ascii="Arial" w:hAnsi="Arial" w:cs="Arial"/>
              </w:rPr>
              <w:t>III Утверждение календарного Плана работ комитета по инициативам.</w:t>
            </w:r>
          </w:p>
        </w:tc>
        <w:tc>
          <w:tcPr>
            <w:tcW w:w="4398" w:type="dxa"/>
          </w:tcPr>
          <w:p w:rsidR="00745391" w:rsidRPr="00745391" w:rsidRDefault="00745391" w:rsidP="005B25CD">
            <w:pPr>
              <w:spacing w:after="100" w:afterAutospacing="1"/>
              <w:rPr>
                <w:rFonts w:ascii="Arial" w:hAnsi="Arial" w:cs="Arial"/>
              </w:rPr>
            </w:pPr>
            <w:r w:rsidRPr="00745391">
              <w:rPr>
                <w:rFonts w:ascii="Arial" w:hAnsi="Arial" w:cs="Arial"/>
              </w:rPr>
              <w:t>План утвержден, обновление и дополнения осуществляются на заседаниях Комитета.</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t>Выполнено</w:t>
            </w:r>
          </w:p>
        </w:tc>
      </w:tr>
      <w:tr w:rsidR="00745391" w:rsidRPr="00745391" w:rsidTr="002C5FD5">
        <w:trPr>
          <w:trHeight w:val="139"/>
          <w:jc w:val="center"/>
        </w:trPr>
        <w:tc>
          <w:tcPr>
            <w:tcW w:w="10943" w:type="dxa"/>
            <w:gridSpan w:val="4"/>
          </w:tcPr>
          <w:p w:rsidR="00745391" w:rsidRPr="00100DFB" w:rsidRDefault="00745391" w:rsidP="005B25CD">
            <w:pPr>
              <w:spacing w:before="240"/>
              <w:jc w:val="center"/>
              <w:rPr>
                <w:rFonts w:ascii="Arial" w:hAnsi="Arial" w:cs="Arial"/>
                <w:b/>
                <w:u w:val="single"/>
              </w:rPr>
            </w:pPr>
            <w:r w:rsidRPr="00100DFB">
              <w:rPr>
                <w:rFonts w:ascii="Arial" w:hAnsi="Arial" w:cs="Arial"/>
                <w:b/>
                <w:u w:val="single"/>
              </w:rPr>
              <w:t>16.11.2021 Протокол № 4</w:t>
            </w:r>
          </w:p>
          <w:p w:rsidR="00745391" w:rsidRPr="00745391" w:rsidRDefault="00745391" w:rsidP="005B25CD">
            <w:pPr>
              <w:jc w:val="center"/>
              <w:rPr>
                <w:rFonts w:ascii="Arial" w:hAnsi="Arial" w:cs="Arial"/>
              </w:rPr>
            </w:pPr>
            <w:r w:rsidRPr="00100DFB">
              <w:rPr>
                <w:rFonts w:ascii="Arial" w:hAnsi="Arial" w:cs="Arial"/>
                <w:b/>
              </w:rPr>
              <w:t xml:space="preserve"> (дата и номер протокола заседания рабочего  органа)</w:t>
            </w:r>
          </w:p>
        </w:tc>
      </w:tr>
      <w:tr w:rsidR="00745391" w:rsidRPr="00745391" w:rsidTr="002C5FD5">
        <w:trPr>
          <w:trHeight w:val="139"/>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t>№ п/п</w:t>
            </w:r>
          </w:p>
        </w:tc>
        <w:tc>
          <w:tcPr>
            <w:tcW w:w="3939" w:type="dxa"/>
          </w:tcPr>
          <w:p w:rsidR="00745391" w:rsidRPr="00745391" w:rsidRDefault="00745391" w:rsidP="005B25CD">
            <w:pPr>
              <w:spacing w:after="100" w:afterAutospacing="1"/>
              <w:jc w:val="center"/>
              <w:rPr>
                <w:rFonts w:ascii="Arial" w:hAnsi="Arial" w:cs="Arial"/>
              </w:rPr>
            </w:pPr>
            <w:r w:rsidRPr="00745391">
              <w:rPr>
                <w:rFonts w:ascii="Arial" w:hAnsi="Arial" w:cs="Arial"/>
              </w:rPr>
              <w:t>Вопрос повестки заседания</w:t>
            </w:r>
          </w:p>
        </w:tc>
        <w:tc>
          <w:tcPr>
            <w:tcW w:w="4398" w:type="dxa"/>
          </w:tcPr>
          <w:p w:rsidR="00745391" w:rsidRPr="00745391" w:rsidRDefault="00745391" w:rsidP="005B25CD">
            <w:pPr>
              <w:spacing w:after="100" w:afterAutospacing="1"/>
              <w:jc w:val="center"/>
              <w:rPr>
                <w:rFonts w:ascii="Arial" w:hAnsi="Arial" w:cs="Arial"/>
              </w:rPr>
            </w:pPr>
            <w:r w:rsidRPr="00745391">
              <w:rPr>
                <w:rFonts w:ascii="Arial" w:hAnsi="Arial" w:cs="Arial"/>
              </w:rPr>
              <w:t xml:space="preserve">Принятое решение </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t>Статус (выполнено/не выполнено/в работе)</w:t>
            </w:r>
          </w:p>
        </w:tc>
      </w:tr>
      <w:tr w:rsidR="00745391" w:rsidRPr="00745391" w:rsidTr="002C5FD5">
        <w:trPr>
          <w:trHeight w:val="139"/>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t>1.</w:t>
            </w:r>
          </w:p>
        </w:tc>
        <w:tc>
          <w:tcPr>
            <w:tcW w:w="3939" w:type="dxa"/>
          </w:tcPr>
          <w:p w:rsidR="00745391" w:rsidRPr="00745391" w:rsidRDefault="00745391" w:rsidP="005B25CD">
            <w:pPr>
              <w:spacing w:after="100" w:afterAutospacing="1"/>
              <w:rPr>
                <w:rFonts w:ascii="Arial" w:hAnsi="Arial" w:cs="Arial"/>
              </w:rPr>
            </w:pPr>
            <w:r w:rsidRPr="00745391">
              <w:rPr>
                <w:rFonts w:ascii="Arial" w:hAnsi="Arial" w:cs="Arial"/>
              </w:rPr>
              <w:t>Законопроект о гарантировании прав участников НПО</w:t>
            </w:r>
          </w:p>
        </w:tc>
        <w:tc>
          <w:tcPr>
            <w:tcW w:w="4398" w:type="dxa"/>
          </w:tcPr>
          <w:p w:rsidR="00745391" w:rsidRPr="00745391" w:rsidRDefault="00745391" w:rsidP="005B25CD">
            <w:pPr>
              <w:spacing w:after="100" w:afterAutospacing="1"/>
              <w:rPr>
                <w:rFonts w:ascii="Arial" w:hAnsi="Arial" w:cs="Arial"/>
              </w:rPr>
            </w:pPr>
            <w:r w:rsidRPr="00745391">
              <w:rPr>
                <w:rFonts w:ascii="Arial" w:hAnsi="Arial" w:cs="Arial"/>
              </w:rPr>
              <w:t>Рекомендовать Председателю Совета НАПФ внести в повестку очередного заседания Совета НАПФ вопрос о формировании группы представителей членов НАПФ для обсуждения с уполномоченными лицами Банка России вопроса о распространении действия СГНПО только на средства, сформированные за счет взносов участников и/или на которые участник участники получил права распоряжения.</w:t>
            </w:r>
          </w:p>
          <w:p w:rsidR="00745391" w:rsidRPr="00745391" w:rsidRDefault="00745391" w:rsidP="005B25CD">
            <w:pPr>
              <w:spacing w:after="100" w:afterAutospacing="1"/>
              <w:rPr>
                <w:rFonts w:ascii="Arial" w:hAnsi="Arial" w:cs="Arial"/>
              </w:rPr>
            </w:pPr>
            <w:r w:rsidRPr="00745391">
              <w:rPr>
                <w:rFonts w:ascii="Arial" w:hAnsi="Arial" w:cs="Arial"/>
              </w:rPr>
              <w:t xml:space="preserve">Внести предложенные изменения в проект письма о ЗП о СГНПО с сопроводительными материалами. </w:t>
            </w:r>
            <w:r w:rsidRPr="00745391">
              <w:rPr>
                <w:rFonts w:ascii="Arial" w:hAnsi="Arial" w:cs="Arial"/>
              </w:rPr>
              <w:lastRenderedPageBreak/>
              <w:t>Учесть изменения в сопроводительных материалах.</w:t>
            </w:r>
          </w:p>
          <w:p w:rsidR="00745391" w:rsidRPr="00745391" w:rsidRDefault="00745391" w:rsidP="005B25CD">
            <w:pPr>
              <w:spacing w:after="100" w:afterAutospacing="1"/>
              <w:rPr>
                <w:rFonts w:ascii="Arial" w:hAnsi="Arial" w:cs="Arial"/>
              </w:rPr>
            </w:pPr>
            <w:r w:rsidRPr="00745391">
              <w:rPr>
                <w:rFonts w:ascii="Arial" w:hAnsi="Arial" w:cs="Arial"/>
              </w:rPr>
              <w:t>Рекомендовать Председателю Совета НАПФ внести в повестку дня очередного заседания Совета НАПФ обсуждение проекта письма о ЗП о СГНПО с сопроводительными материалами.</w:t>
            </w:r>
          </w:p>
          <w:p w:rsidR="00745391" w:rsidRPr="00745391" w:rsidRDefault="00745391" w:rsidP="005B25CD">
            <w:pPr>
              <w:spacing w:after="100" w:afterAutospacing="1"/>
              <w:rPr>
                <w:rFonts w:ascii="Arial" w:hAnsi="Arial" w:cs="Arial"/>
              </w:rPr>
            </w:pPr>
            <w:r w:rsidRPr="00745391">
              <w:rPr>
                <w:rFonts w:ascii="Arial" w:hAnsi="Arial" w:cs="Arial"/>
              </w:rPr>
              <w:t>Рекомендовать Председателю Совета НАПФ внести в повестку дня очередного заседания Совета НАПФ проект Положения Банка России «О страховом резерве негосударственного пенсионного фонда» с уточненными сопроводительными материалами подготовленный рабочей группой СРО.</w:t>
            </w:r>
          </w:p>
          <w:p w:rsidR="00745391" w:rsidRPr="00745391" w:rsidRDefault="00745391" w:rsidP="005B25CD">
            <w:pPr>
              <w:spacing w:after="100" w:afterAutospacing="1"/>
              <w:rPr>
                <w:rFonts w:ascii="Arial" w:hAnsi="Arial" w:cs="Arial"/>
              </w:rPr>
            </w:pPr>
            <w:r w:rsidRPr="00745391">
              <w:rPr>
                <w:rFonts w:ascii="Arial" w:hAnsi="Arial" w:cs="Arial"/>
              </w:rPr>
              <w:t>Ответственный: Л.А. Горчаковская. Срок – 24.11.2021.</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lastRenderedPageBreak/>
              <w:t>Выполнено</w:t>
            </w:r>
          </w:p>
        </w:tc>
      </w:tr>
      <w:tr w:rsidR="00745391" w:rsidRPr="00745391" w:rsidTr="002C5FD5">
        <w:trPr>
          <w:trHeight w:val="1178"/>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lastRenderedPageBreak/>
              <w:t>2.</w:t>
            </w:r>
          </w:p>
        </w:tc>
        <w:tc>
          <w:tcPr>
            <w:tcW w:w="3939" w:type="dxa"/>
          </w:tcPr>
          <w:p w:rsidR="00745391" w:rsidRPr="00745391" w:rsidRDefault="00745391" w:rsidP="005B25CD">
            <w:pPr>
              <w:spacing w:after="100" w:afterAutospacing="1"/>
              <w:rPr>
                <w:rFonts w:ascii="Arial" w:hAnsi="Arial" w:cs="Arial"/>
              </w:rPr>
            </w:pPr>
            <w:r w:rsidRPr="00745391">
              <w:rPr>
                <w:rFonts w:ascii="Arial" w:hAnsi="Arial" w:cs="Arial"/>
              </w:rPr>
              <w:t>Маржинальность бизнеса НПФ</w:t>
            </w:r>
          </w:p>
        </w:tc>
        <w:tc>
          <w:tcPr>
            <w:tcW w:w="4398" w:type="dxa"/>
          </w:tcPr>
          <w:p w:rsidR="00745391" w:rsidRPr="00745391" w:rsidRDefault="00745391" w:rsidP="00A70A00">
            <w:pPr>
              <w:pStyle w:val="ab"/>
              <w:numPr>
                <w:ilvl w:val="0"/>
                <w:numId w:val="32"/>
              </w:numPr>
              <w:spacing w:after="100" w:afterAutospacing="1"/>
              <w:rPr>
                <w:rFonts w:ascii="Arial" w:hAnsi="Arial" w:cs="Arial"/>
              </w:rPr>
            </w:pPr>
            <w:r w:rsidRPr="00745391">
              <w:rPr>
                <w:rFonts w:ascii="Arial" w:hAnsi="Arial" w:cs="Arial"/>
              </w:rPr>
              <w:t>Рекомендовать Председателю Совета НАПФ внести в повестку очередного заседания Совета НАПФ вопрос о формировании группы представителей членов НАПФ для обсуждения с уполномоченными лицами Банка России вопроса изменения системы вознаграждения НПФ по НПО.</w:t>
            </w:r>
          </w:p>
          <w:p w:rsidR="00745391" w:rsidRPr="00745391" w:rsidRDefault="00745391" w:rsidP="00A70A00">
            <w:pPr>
              <w:pStyle w:val="ab"/>
              <w:numPr>
                <w:ilvl w:val="0"/>
                <w:numId w:val="32"/>
              </w:numPr>
              <w:spacing w:after="100" w:afterAutospacing="1"/>
              <w:rPr>
                <w:rFonts w:ascii="Arial" w:hAnsi="Arial" w:cs="Arial"/>
              </w:rPr>
            </w:pPr>
            <w:r w:rsidRPr="00745391">
              <w:rPr>
                <w:rFonts w:ascii="Arial" w:hAnsi="Arial" w:cs="Arial"/>
              </w:rPr>
              <w:t>Рекомендовать участникам очередного заседания Совета НАПФ принять решение об отказе от изменения системы вознаграждения НПФ по НПО по примеру ОПС в случае принципиальной позиции Минфина России или Банка России о необходимости установления т.н. «бенчмарка» по доходности размещения средств пенсионных резервов как условия для введения постоянной части вознаграждения НПФ по НПО.</w:t>
            </w:r>
          </w:p>
          <w:p w:rsidR="00745391" w:rsidRPr="00745391" w:rsidRDefault="00745391" w:rsidP="005B25CD">
            <w:pPr>
              <w:spacing w:after="100" w:afterAutospacing="1"/>
              <w:rPr>
                <w:rFonts w:ascii="Arial" w:hAnsi="Arial" w:cs="Arial"/>
              </w:rPr>
            </w:pPr>
            <w:r w:rsidRPr="00745391">
              <w:rPr>
                <w:rFonts w:ascii="Arial" w:hAnsi="Arial" w:cs="Arial"/>
              </w:rPr>
              <w:t>Ответственный: А.М. Зарецкий. Срок –24.11.2021.</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t>Выполнено</w:t>
            </w:r>
          </w:p>
        </w:tc>
      </w:tr>
      <w:tr w:rsidR="00745391" w:rsidRPr="00745391" w:rsidTr="002C5FD5">
        <w:trPr>
          <w:trHeight w:val="139"/>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t>3.</w:t>
            </w:r>
          </w:p>
        </w:tc>
        <w:tc>
          <w:tcPr>
            <w:tcW w:w="3939" w:type="dxa"/>
          </w:tcPr>
          <w:p w:rsidR="00745391" w:rsidRPr="00745391" w:rsidRDefault="00745391" w:rsidP="005B25CD">
            <w:pPr>
              <w:spacing w:after="100" w:afterAutospacing="1"/>
              <w:rPr>
                <w:rFonts w:ascii="Arial" w:hAnsi="Arial" w:cs="Arial"/>
              </w:rPr>
            </w:pPr>
            <w:r w:rsidRPr="00745391">
              <w:rPr>
                <w:rFonts w:ascii="Arial" w:hAnsi="Arial" w:cs="Arial"/>
              </w:rPr>
              <w:t xml:space="preserve">Изменения в Федеральный закон от 07.05.1998 N 75-ФЗ "О </w:t>
            </w:r>
            <w:r w:rsidRPr="00745391">
              <w:rPr>
                <w:rFonts w:ascii="Arial" w:hAnsi="Arial" w:cs="Arial"/>
              </w:rPr>
              <w:lastRenderedPageBreak/>
              <w:t>негосударственных пенсионных фондах" в части изменения порядка уведомления кредиторов о реорганизации НПФ</w:t>
            </w:r>
          </w:p>
        </w:tc>
        <w:tc>
          <w:tcPr>
            <w:tcW w:w="4398" w:type="dxa"/>
          </w:tcPr>
          <w:p w:rsidR="00745391" w:rsidRPr="00745391" w:rsidRDefault="00745391" w:rsidP="00A70A00">
            <w:pPr>
              <w:pStyle w:val="ab"/>
              <w:numPr>
                <w:ilvl w:val="0"/>
                <w:numId w:val="33"/>
              </w:numPr>
              <w:spacing w:after="100" w:afterAutospacing="1"/>
              <w:rPr>
                <w:rFonts w:ascii="Arial" w:hAnsi="Arial" w:cs="Arial"/>
              </w:rPr>
            </w:pPr>
            <w:r w:rsidRPr="00745391">
              <w:rPr>
                <w:rFonts w:ascii="Arial" w:hAnsi="Arial" w:cs="Arial"/>
              </w:rPr>
              <w:lastRenderedPageBreak/>
              <w:t xml:space="preserve">Поручить А.А. Шпилеву подготовить проект </w:t>
            </w:r>
            <w:r w:rsidRPr="00745391">
              <w:rPr>
                <w:rFonts w:ascii="Arial" w:hAnsi="Arial" w:cs="Arial"/>
              </w:rPr>
              <w:lastRenderedPageBreak/>
              <w:t>федерального закона о внесении изменений в Федеральный закон от 07.05.1998 N 75-ФЗ "О негосударственных пенсионных фондах" в части изменения порядка уведомления кредиторов о реорганизации НПФ, а также сопроводительные материалы к нему и заблаговременно направить их Председателю Совета НАПФ.</w:t>
            </w:r>
          </w:p>
          <w:p w:rsidR="00745391" w:rsidRPr="00745391" w:rsidRDefault="00745391" w:rsidP="00A70A00">
            <w:pPr>
              <w:pStyle w:val="ab"/>
              <w:numPr>
                <w:ilvl w:val="0"/>
                <w:numId w:val="33"/>
              </w:numPr>
              <w:spacing w:after="100" w:afterAutospacing="1"/>
              <w:rPr>
                <w:rFonts w:ascii="Arial" w:hAnsi="Arial" w:cs="Arial"/>
              </w:rPr>
            </w:pPr>
            <w:r w:rsidRPr="00745391">
              <w:rPr>
                <w:rFonts w:ascii="Arial" w:hAnsi="Arial" w:cs="Arial"/>
              </w:rPr>
              <w:t>Председателю Совета НАПФ внести в повестку дня очередного заседания Совета НАПФ вопрос о рассмотрении проекта федерального закона о внесении изменений в Федеральный закон от 07.05.1998 N 75-ФЗ "О негосударственных пенсионных фондах" в части изменения порядка уведомления кредиторов о реорганизации НПФ.</w:t>
            </w:r>
          </w:p>
          <w:p w:rsidR="00745391" w:rsidRPr="00745391" w:rsidRDefault="00745391" w:rsidP="005B25CD">
            <w:pPr>
              <w:spacing w:after="100" w:afterAutospacing="1"/>
              <w:rPr>
                <w:rFonts w:ascii="Arial" w:hAnsi="Arial" w:cs="Arial"/>
              </w:rPr>
            </w:pPr>
            <w:r w:rsidRPr="00745391">
              <w:rPr>
                <w:rFonts w:ascii="Arial" w:hAnsi="Arial" w:cs="Arial"/>
              </w:rPr>
              <w:t>Ответственный: А.А. Шпилев. Срок – 24.11.2021.</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lastRenderedPageBreak/>
              <w:t>Выполнено</w:t>
            </w:r>
          </w:p>
        </w:tc>
      </w:tr>
      <w:tr w:rsidR="00745391" w:rsidRPr="00745391" w:rsidTr="002C5FD5">
        <w:trPr>
          <w:trHeight w:val="139"/>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lastRenderedPageBreak/>
              <w:t>4.</w:t>
            </w:r>
          </w:p>
        </w:tc>
        <w:tc>
          <w:tcPr>
            <w:tcW w:w="3939" w:type="dxa"/>
          </w:tcPr>
          <w:p w:rsidR="00745391" w:rsidRPr="00745391" w:rsidRDefault="00745391" w:rsidP="005B25CD">
            <w:pPr>
              <w:spacing w:after="100" w:afterAutospacing="1"/>
              <w:rPr>
                <w:rFonts w:ascii="Arial" w:hAnsi="Arial" w:cs="Arial"/>
              </w:rPr>
            </w:pPr>
            <w:r w:rsidRPr="00745391">
              <w:rPr>
                <w:rFonts w:ascii="Arial" w:hAnsi="Arial" w:cs="Arial"/>
              </w:rPr>
              <w:t>План «Б». Предложения по софинансированию</w:t>
            </w:r>
          </w:p>
        </w:tc>
        <w:tc>
          <w:tcPr>
            <w:tcW w:w="4398" w:type="dxa"/>
          </w:tcPr>
          <w:p w:rsidR="00745391" w:rsidRPr="00745391" w:rsidRDefault="00745391" w:rsidP="00A70A00">
            <w:pPr>
              <w:pStyle w:val="ab"/>
              <w:numPr>
                <w:ilvl w:val="0"/>
                <w:numId w:val="34"/>
              </w:numPr>
              <w:spacing w:after="100" w:afterAutospacing="1"/>
              <w:rPr>
                <w:rFonts w:ascii="Arial" w:hAnsi="Arial" w:cs="Arial"/>
              </w:rPr>
            </w:pPr>
            <w:r w:rsidRPr="00745391">
              <w:rPr>
                <w:rFonts w:ascii="Arial" w:hAnsi="Arial" w:cs="Arial"/>
              </w:rPr>
              <w:t>Принять к сведению информацию от А.А. Недбая.</w:t>
            </w:r>
          </w:p>
          <w:p w:rsidR="00745391" w:rsidRPr="00745391" w:rsidRDefault="00745391" w:rsidP="00A70A00">
            <w:pPr>
              <w:pStyle w:val="ab"/>
              <w:numPr>
                <w:ilvl w:val="0"/>
                <w:numId w:val="34"/>
              </w:numPr>
              <w:spacing w:after="100" w:afterAutospacing="1"/>
              <w:rPr>
                <w:rFonts w:ascii="Arial" w:hAnsi="Arial" w:cs="Arial"/>
              </w:rPr>
            </w:pPr>
            <w:r w:rsidRPr="00745391">
              <w:rPr>
                <w:rFonts w:ascii="Arial" w:hAnsi="Arial" w:cs="Arial"/>
              </w:rPr>
              <w:t>Провести с уполномоченными лицами Минфина России и Банка России обсуждение наработок в отношении концепции о введении системы госсофинансирования в НПО.</w:t>
            </w:r>
          </w:p>
          <w:p w:rsidR="00745391" w:rsidRPr="00745391" w:rsidRDefault="00745391" w:rsidP="00A70A00">
            <w:pPr>
              <w:pStyle w:val="ab"/>
              <w:numPr>
                <w:ilvl w:val="0"/>
                <w:numId w:val="34"/>
              </w:numPr>
              <w:spacing w:after="100" w:afterAutospacing="1"/>
              <w:rPr>
                <w:rFonts w:ascii="Arial" w:hAnsi="Arial" w:cs="Arial"/>
              </w:rPr>
            </w:pPr>
            <w:r w:rsidRPr="00745391">
              <w:rPr>
                <w:rFonts w:ascii="Arial" w:hAnsi="Arial" w:cs="Arial"/>
              </w:rPr>
              <w:t>Провести анализ практики реализации аналогичных систем государственного софинансирования взносов физических лиц за рубежом и с учетом результатов анализа доработать концепцию о введении системы госсофинансирования в НПО.</w:t>
            </w:r>
          </w:p>
          <w:p w:rsidR="00745391" w:rsidRPr="00745391" w:rsidRDefault="00745391" w:rsidP="00A70A00">
            <w:pPr>
              <w:pStyle w:val="ab"/>
              <w:numPr>
                <w:ilvl w:val="0"/>
                <w:numId w:val="34"/>
              </w:numPr>
              <w:spacing w:after="100" w:afterAutospacing="1"/>
              <w:rPr>
                <w:rFonts w:ascii="Arial" w:hAnsi="Arial" w:cs="Arial"/>
              </w:rPr>
            </w:pPr>
            <w:r w:rsidRPr="00745391">
              <w:rPr>
                <w:rFonts w:ascii="Arial" w:hAnsi="Arial" w:cs="Arial"/>
              </w:rPr>
              <w:t>Проинформировать о результатах исполнения решений на следующем заседании Комитета по стратегии пенсионного рынка.</w:t>
            </w:r>
          </w:p>
          <w:p w:rsidR="00745391" w:rsidRPr="00745391" w:rsidRDefault="00745391" w:rsidP="005B25CD">
            <w:pPr>
              <w:spacing w:after="100" w:afterAutospacing="1"/>
              <w:rPr>
                <w:rFonts w:ascii="Arial" w:hAnsi="Arial" w:cs="Arial"/>
              </w:rPr>
            </w:pPr>
            <w:r w:rsidRPr="00745391">
              <w:rPr>
                <w:rFonts w:ascii="Arial" w:hAnsi="Arial" w:cs="Arial"/>
              </w:rPr>
              <w:lastRenderedPageBreak/>
              <w:t>Ответственный: А.А. Недбай. Срок – 12.2021.</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lastRenderedPageBreak/>
              <w:t>Выполнено</w:t>
            </w:r>
          </w:p>
        </w:tc>
      </w:tr>
      <w:tr w:rsidR="00745391" w:rsidRPr="00745391" w:rsidTr="002C5FD5">
        <w:trPr>
          <w:trHeight w:val="139"/>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lastRenderedPageBreak/>
              <w:t>5.</w:t>
            </w:r>
          </w:p>
        </w:tc>
        <w:tc>
          <w:tcPr>
            <w:tcW w:w="3939" w:type="dxa"/>
          </w:tcPr>
          <w:p w:rsidR="00745391" w:rsidRPr="00745391" w:rsidRDefault="00745391" w:rsidP="005B25CD">
            <w:pPr>
              <w:spacing w:after="100" w:afterAutospacing="1"/>
              <w:rPr>
                <w:rFonts w:ascii="Arial" w:hAnsi="Arial" w:cs="Arial"/>
              </w:rPr>
            </w:pPr>
            <w:r w:rsidRPr="00745391">
              <w:rPr>
                <w:rFonts w:ascii="Arial" w:hAnsi="Arial" w:cs="Arial"/>
              </w:rPr>
              <w:t>Об итогах встречи с Финансовым уполномоченным</w:t>
            </w:r>
          </w:p>
        </w:tc>
        <w:tc>
          <w:tcPr>
            <w:tcW w:w="4398" w:type="dxa"/>
          </w:tcPr>
          <w:p w:rsidR="00745391" w:rsidRPr="00745391" w:rsidRDefault="00745391" w:rsidP="00A70A00">
            <w:pPr>
              <w:pStyle w:val="ab"/>
              <w:numPr>
                <w:ilvl w:val="0"/>
                <w:numId w:val="35"/>
              </w:numPr>
              <w:spacing w:after="100" w:afterAutospacing="1"/>
              <w:rPr>
                <w:rFonts w:ascii="Arial" w:hAnsi="Arial" w:cs="Arial"/>
              </w:rPr>
            </w:pPr>
            <w:r w:rsidRPr="00745391">
              <w:rPr>
                <w:rFonts w:ascii="Arial" w:hAnsi="Arial" w:cs="Arial"/>
              </w:rPr>
              <w:t>Подготовить к очередному Совету НАПФ позицию по взаимодействию с Финансовым уполномоченным.</w:t>
            </w:r>
          </w:p>
          <w:p w:rsidR="00745391" w:rsidRPr="00745391" w:rsidRDefault="00745391" w:rsidP="00A70A00">
            <w:pPr>
              <w:pStyle w:val="ab"/>
              <w:numPr>
                <w:ilvl w:val="0"/>
                <w:numId w:val="35"/>
              </w:numPr>
              <w:spacing w:after="100" w:afterAutospacing="1"/>
              <w:rPr>
                <w:rFonts w:ascii="Arial" w:hAnsi="Arial" w:cs="Arial"/>
              </w:rPr>
            </w:pPr>
            <w:r w:rsidRPr="00745391">
              <w:rPr>
                <w:rFonts w:ascii="Arial" w:hAnsi="Arial" w:cs="Arial"/>
              </w:rPr>
              <w:t>Рекомендовать А.Л. Львова, И.А. Волкова, К.Ю. Савина в качестве кандидатов в Экспертный совет Службы финансового уполномоченного.</w:t>
            </w:r>
          </w:p>
          <w:p w:rsidR="00745391" w:rsidRPr="00745391" w:rsidRDefault="00745391" w:rsidP="005B25CD">
            <w:pPr>
              <w:spacing w:after="100" w:afterAutospacing="1"/>
              <w:rPr>
                <w:rFonts w:ascii="Arial" w:hAnsi="Arial" w:cs="Arial"/>
              </w:rPr>
            </w:pPr>
            <w:r w:rsidRPr="00745391">
              <w:rPr>
                <w:rFonts w:ascii="Arial" w:hAnsi="Arial" w:cs="Arial"/>
              </w:rPr>
              <w:t>Ответственный: А.А. Недбай. Срок – 24.11.2021.</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t>Выполнено</w:t>
            </w:r>
          </w:p>
        </w:tc>
      </w:tr>
      <w:tr w:rsidR="00745391" w:rsidRPr="00745391" w:rsidTr="002C5FD5">
        <w:trPr>
          <w:trHeight w:val="139"/>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t>6.</w:t>
            </w:r>
          </w:p>
        </w:tc>
        <w:tc>
          <w:tcPr>
            <w:tcW w:w="3939" w:type="dxa"/>
          </w:tcPr>
          <w:p w:rsidR="00745391" w:rsidRPr="00745391" w:rsidRDefault="00745391" w:rsidP="005B25CD">
            <w:pPr>
              <w:spacing w:after="100" w:afterAutospacing="1"/>
              <w:rPr>
                <w:rFonts w:ascii="Arial" w:hAnsi="Arial" w:cs="Arial"/>
              </w:rPr>
            </w:pPr>
            <w:r w:rsidRPr="00745391">
              <w:rPr>
                <w:rFonts w:ascii="Arial" w:hAnsi="Arial" w:cs="Arial"/>
              </w:rPr>
              <w:t>О плане работы Комитета по стратегии пенсионного рынка и рабочих подгрупп комитета</w:t>
            </w:r>
          </w:p>
        </w:tc>
        <w:tc>
          <w:tcPr>
            <w:tcW w:w="4398" w:type="dxa"/>
          </w:tcPr>
          <w:p w:rsidR="00745391" w:rsidRPr="00745391" w:rsidRDefault="00745391" w:rsidP="005B25CD">
            <w:pPr>
              <w:spacing w:after="100" w:afterAutospacing="1"/>
              <w:rPr>
                <w:rFonts w:ascii="Arial" w:hAnsi="Arial" w:cs="Arial"/>
              </w:rPr>
            </w:pPr>
            <w:r w:rsidRPr="00745391">
              <w:rPr>
                <w:rFonts w:ascii="Arial" w:hAnsi="Arial" w:cs="Arial"/>
              </w:rPr>
              <w:t>Принять к сведению информацию от А.А. Недбая.</w:t>
            </w:r>
          </w:p>
          <w:p w:rsidR="00745391" w:rsidRPr="00745391" w:rsidRDefault="00745391" w:rsidP="005B25CD">
            <w:pPr>
              <w:spacing w:after="100" w:afterAutospacing="1"/>
              <w:rPr>
                <w:rFonts w:ascii="Arial" w:hAnsi="Arial" w:cs="Arial"/>
              </w:rPr>
            </w:pPr>
            <w:r w:rsidRPr="00745391">
              <w:rPr>
                <w:rFonts w:ascii="Arial" w:hAnsi="Arial" w:cs="Arial"/>
              </w:rPr>
              <w:t>Поручить руководителям подгрупп Комитета по стратегии пенсионного рынка направить в Аппарат НАПФ план своей работы.</w:t>
            </w:r>
          </w:p>
          <w:p w:rsidR="00745391" w:rsidRPr="00745391" w:rsidRDefault="00745391" w:rsidP="005B25CD">
            <w:pPr>
              <w:spacing w:after="100" w:afterAutospacing="1"/>
              <w:rPr>
                <w:rFonts w:ascii="Arial" w:hAnsi="Arial" w:cs="Arial"/>
              </w:rPr>
            </w:pPr>
            <w:r w:rsidRPr="00745391">
              <w:rPr>
                <w:rFonts w:ascii="Arial" w:hAnsi="Arial" w:cs="Arial"/>
              </w:rPr>
              <w:t>Провести следующее заседание Комитета по стратегии пенсионного рынка в 16:00 14.12.2021.</w:t>
            </w:r>
          </w:p>
          <w:p w:rsidR="00745391" w:rsidRPr="00745391" w:rsidRDefault="00745391" w:rsidP="005B25CD">
            <w:pPr>
              <w:spacing w:after="100" w:afterAutospacing="1"/>
              <w:rPr>
                <w:rFonts w:ascii="Arial" w:hAnsi="Arial" w:cs="Arial"/>
              </w:rPr>
            </w:pPr>
            <w:r w:rsidRPr="00745391">
              <w:rPr>
                <w:rFonts w:ascii="Arial" w:hAnsi="Arial" w:cs="Arial"/>
              </w:rPr>
              <w:t>Ответственные: руководители рабочих подгрупп Комитета по стратегии пенсионного рынка. Срок – 23.11.2021.</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t>Выполнено</w:t>
            </w:r>
          </w:p>
        </w:tc>
      </w:tr>
      <w:tr w:rsidR="00745391" w:rsidRPr="00CD59E6" w:rsidTr="002C5FD5">
        <w:trPr>
          <w:trHeight w:val="139"/>
          <w:jc w:val="center"/>
        </w:trPr>
        <w:tc>
          <w:tcPr>
            <w:tcW w:w="10943" w:type="dxa"/>
            <w:gridSpan w:val="4"/>
          </w:tcPr>
          <w:p w:rsidR="00745391" w:rsidRPr="00CD59E6" w:rsidRDefault="00745391" w:rsidP="005B25CD">
            <w:pPr>
              <w:spacing w:before="240"/>
              <w:jc w:val="center"/>
              <w:rPr>
                <w:rFonts w:ascii="Arial" w:hAnsi="Arial" w:cs="Arial"/>
                <w:b/>
                <w:u w:val="single"/>
              </w:rPr>
            </w:pPr>
            <w:r w:rsidRPr="00CD59E6">
              <w:rPr>
                <w:rFonts w:ascii="Arial" w:hAnsi="Arial" w:cs="Arial"/>
                <w:b/>
                <w:u w:val="single"/>
              </w:rPr>
              <w:t>20.10.2021 Протокол № 3</w:t>
            </w:r>
          </w:p>
          <w:p w:rsidR="00745391" w:rsidRPr="00CD59E6" w:rsidRDefault="00745391" w:rsidP="005B25CD">
            <w:pPr>
              <w:jc w:val="center"/>
              <w:rPr>
                <w:rFonts w:ascii="Arial" w:hAnsi="Arial" w:cs="Arial"/>
                <w:b/>
              </w:rPr>
            </w:pPr>
            <w:r w:rsidRPr="00CD59E6">
              <w:rPr>
                <w:rFonts w:ascii="Arial" w:hAnsi="Arial" w:cs="Arial"/>
                <w:b/>
              </w:rPr>
              <w:t xml:space="preserve"> (дата и номер протокола заседания рабочего  органа)</w:t>
            </w:r>
          </w:p>
        </w:tc>
      </w:tr>
      <w:tr w:rsidR="00745391" w:rsidRPr="00745391" w:rsidTr="002C5FD5">
        <w:trPr>
          <w:trHeight w:val="139"/>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t>№ п/п</w:t>
            </w:r>
          </w:p>
        </w:tc>
        <w:tc>
          <w:tcPr>
            <w:tcW w:w="3939" w:type="dxa"/>
          </w:tcPr>
          <w:p w:rsidR="00745391" w:rsidRPr="00745391" w:rsidRDefault="00745391" w:rsidP="005B25CD">
            <w:pPr>
              <w:spacing w:after="100" w:afterAutospacing="1"/>
              <w:jc w:val="center"/>
              <w:rPr>
                <w:rFonts w:ascii="Arial" w:hAnsi="Arial" w:cs="Arial"/>
              </w:rPr>
            </w:pPr>
            <w:r w:rsidRPr="00745391">
              <w:rPr>
                <w:rFonts w:ascii="Arial" w:hAnsi="Arial" w:cs="Arial"/>
              </w:rPr>
              <w:t>Вопрос повестки заседания</w:t>
            </w:r>
          </w:p>
        </w:tc>
        <w:tc>
          <w:tcPr>
            <w:tcW w:w="4398" w:type="dxa"/>
          </w:tcPr>
          <w:p w:rsidR="00745391" w:rsidRPr="00745391" w:rsidRDefault="00745391" w:rsidP="005B25CD">
            <w:pPr>
              <w:spacing w:after="100" w:afterAutospacing="1"/>
              <w:jc w:val="center"/>
              <w:rPr>
                <w:rFonts w:ascii="Arial" w:hAnsi="Arial" w:cs="Arial"/>
              </w:rPr>
            </w:pPr>
            <w:r w:rsidRPr="00745391">
              <w:rPr>
                <w:rFonts w:ascii="Arial" w:hAnsi="Arial" w:cs="Arial"/>
              </w:rPr>
              <w:t xml:space="preserve">Принятое решение </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t>Статус (выполнено/не выполнено/в работе)</w:t>
            </w:r>
          </w:p>
        </w:tc>
      </w:tr>
      <w:tr w:rsidR="00745391" w:rsidRPr="00745391" w:rsidTr="002C5FD5">
        <w:trPr>
          <w:trHeight w:val="1215"/>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t>1.</w:t>
            </w:r>
          </w:p>
        </w:tc>
        <w:tc>
          <w:tcPr>
            <w:tcW w:w="3939" w:type="dxa"/>
          </w:tcPr>
          <w:p w:rsidR="00745391" w:rsidRPr="00745391" w:rsidRDefault="00745391" w:rsidP="005B25CD">
            <w:pPr>
              <w:spacing w:after="100" w:afterAutospacing="1"/>
              <w:rPr>
                <w:rFonts w:ascii="Arial" w:hAnsi="Arial" w:cs="Arial"/>
              </w:rPr>
            </w:pPr>
            <w:r w:rsidRPr="00745391">
              <w:rPr>
                <w:rFonts w:ascii="Arial" w:hAnsi="Arial" w:cs="Arial"/>
              </w:rPr>
              <w:t>О проекте Положения Банка России «О страховом резерве негосударственного пенсионного фонда» и проекта федерального закона «О гарантировании прав участников негосударственных пенсионных фондов в рамках деятельности по негосударственному пенсионному обеспечению и о внесении изменений в отдельные законодательные акты Российской Федерации».</w:t>
            </w:r>
          </w:p>
        </w:tc>
        <w:tc>
          <w:tcPr>
            <w:tcW w:w="4398" w:type="dxa"/>
          </w:tcPr>
          <w:p w:rsidR="00745391" w:rsidRPr="00745391" w:rsidRDefault="00745391" w:rsidP="005B25CD">
            <w:pPr>
              <w:spacing w:after="100" w:afterAutospacing="1"/>
              <w:rPr>
                <w:rFonts w:ascii="Arial" w:hAnsi="Arial" w:cs="Arial"/>
              </w:rPr>
            </w:pPr>
            <w:r w:rsidRPr="00745391">
              <w:rPr>
                <w:rFonts w:ascii="Arial" w:hAnsi="Arial" w:cs="Arial"/>
              </w:rPr>
              <w:t>Принять изменения в проекте письма о ЗП о СГНПО, предложенные Г.В. Морозовой и скорректировать с учетом них сопроводительные документы.</w:t>
            </w:r>
          </w:p>
          <w:p w:rsidR="00745391" w:rsidRPr="00745391" w:rsidRDefault="00745391" w:rsidP="00A70A00">
            <w:pPr>
              <w:pStyle w:val="ab"/>
              <w:numPr>
                <w:ilvl w:val="0"/>
                <w:numId w:val="30"/>
              </w:numPr>
              <w:spacing w:after="100" w:afterAutospacing="1"/>
              <w:rPr>
                <w:rFonts w:ascii="Arial" w:hAnsi="Arial" w:cs="Arial"/>
              </w:rPr>
            </w:pPr>
            <w:r w:rsidRPr="00745391">
              <w:rPr>
                <w:rFonts w:ascii="Arial" w:hAnsi="Arial" w:cs="Arial"/>
              </w:rPr>
              <w:t xml:space="preserve">Дополнительно а) обсудить в рабочей группе под руководством Л.А Горчаковской альтернативные варианты предельного размера гарантийной выплаты на выплатном этапе с учетом возможного изменения ставок гарантийных взносов в АСВ, б) </w:t>
            </w:r>
            <w:r w:rsidRPr="00745391">
              <w:rPr>
                <w:rFonts w:ascii="Arial" w:hAnsi="Arial" w:cs="Arial"/>
              </w:rPr>
              <w:lastRenderedPageBreak/>
              <w:t>обсудить предельный размер гарантийной выплаты на выплатном этапе с учетом возможного изменения тарифов с уполномоченными представителями Банка России, в) внести в повестку заседания Комитета по стратегии пенсионного рынка обсуждение новой редакции проекта письма о ЗП о СГНПО и сопроводительных документов по окончанию согласований с АО «НПФ ГАЗФОНД», а также обсуждения в рабочей группе под руководством Л.А Горчаковской и с уполномоченными представителями Банка России.</w:t>
            </w:r>
          </w:p>
          <w:p w:rsidR="00745391" w:rsidRPr="00745391" w:rsidRDefault="00745391" w:rsidP="00A70A00">
            <w:pPr>
              <w:pStyle w:val="ab"/>
              <w:numPr>
                <w:ilvl w:val="0"/>
                <w:numId w:val="30"/>
              </w:numPr>
              <w:spacing w:after="100" w:afterAutospacing="1"/>
              <w:rPr>
                <w:rFonts w:ascii="Arial" w:hAnsi="Arial" w:cs="Arial"/>
              </w:rPr>
            </w:pPr>
            <w:r w:rsidRPr="00745391">
              <w:rPr>
                <w:rFonts w:ascii="Arial" w:hAnsi="Arial" w:cs="Arial"/>
              </w:rPr>
              <w:t>Уточнить в пояснительной записке к проекту Положения Банка России «О страховом резерве негосударственного пенсионного фонда» обоснование сокращения минимального размера страхового резерва в связи с изменением законодательства, усиливающего устойчивость НПФ, а также из-за снижения процентных ставок в экономике России.</w:t>
            </w:r>
          </w:p>
          <w:p w:rsidR="00745391" w:rsidRPr="00745391" w:rsidRDefault="00745391" w:rsidP="00A70A00">
            <w:pPr>
              <w:pStyle w:val="ab"/>
              <w:numPr>
                <w:ilvl w:val="0"/>
                <w:numId w:val="30"/>
              </w:numPr>
              <w:spacing w:after="100" w:afterAutospacing="1"/>
              <w:rPr>
                <w:rFonts w:ascii="Arial" w:hAnsi="Arial" w:cs="Arial"/>
              </w:rPr>
            </w:pPr>
            <w:r w:rsidRPr="00745391">
              <w:rPr>
                <w:rFonts w:ascii="Arial" w:hAnsi="Arial" w:cs="Arial"/>
              </w:rPr>
              <w:t>Рекомендовать Председателю Совета НАПФ внести в повестку дня очередного заседания Совета НАПФ обсуждение проекта Положения Банка России «О страховом резерве негосударственного пенсионного фонда».</w:t>
            </w:r>
          </w:p>
          <w:p w:rsidR="00745391" w:rsidRPr="00745391" w:rsidRDefault="00745391" w:rsidP="005B25CD">
            <w:pPr>
              <w:spacing w:after="100" w:afterAutospacing="1"/>
              <w:rPr>
                <w:rFonts w:ascii="Arial" w:hAnsi="Arial" w:cs="Arial"/>
              </w:rPr>
            </w:pPr>
            <w:r w:rsidRPr="00745391">
              <w:rPr>
                <w:rFonts w:ascii="Arial" w:hAnsi="Arial" w:cs="Arial"/>
              </w:rPr>
              <w:t>Ответственный: Л.А. Горчаковская. Срок – 02.12.2021.</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lastRenderedPageBreak/>
              <w:t>Выполнено</w:t>
            </w:r>
          </w:p>
        </w:tc>
      </w:tr>
      <w:tr w:rsidR="00745391" w:rsidRPr="00745391" w:rsidTr="002C5FD5">
        <w:trPr>
          <w:trHeight w:val="139"/>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lastRenderedPageBreak/>
              <w:t>2.</w:t>
            </w:r>
          </w:p>
        </w:tc>
        <w:tc>
          <w:tcPr>
            <w:tcW w:w="3939" w:type="dxa"/>
          </w:tcPr>
          <w:p w:rsidR="00745391" w:rsidRPr="00745391" w:rsidRDefault="00745391" w:rsidP="005B25CD">
            <w:pPr>
              <w:spacing w:after="100" w:afterAutospacing="1"/>
              <w:rPr>
                <w:rFonts w:ascii="Arial" w:hAnsi="Arial" w:cs="Arial"/>
              </w:rPr>
            </w:pPr>
            <w:r w:rsidRPr="00745391">
              <w:rPr>
                <w:rFonts w:ascii="Arial" w:hAnsi="Arial" w:cs="Arial"/>
              </w:rPr>
              <w:t>О законопроекте об агентской деятельности.</w:t>
            </w:r>
          </w:p>
          <w:p w:rsidR="00745391" w:rsidRPr="00745391" w:rsidRDefault="00745391" w:rsidP="005B25CD">
            <w:pPr>
              <w:spacing w:after="100" w:afterAutospacing="1"/>
              <w:rPr>
                <w:rFonts w:ascii="Arial" w:hAnsi="Arial" w:cs="Arial"/>
              </w:rPr>
            </w:pPr>
          </w:p>
        </w:tc>
        <w:tc>
          <w:tcPr>
            <w:tcW w:w="4398" w:type="dxa"/>
          </w:tcPr>
          <w:p w:rsidR="00745391" w:rsidRPr="00745391" w:rsidRDefault="00745391" w:rsidP="005B25CD">
            <w:pPr>
              <w:spacing w:after="100" w:afterAutospacing="1"/>
              <w:rPr>
                <w:rFonts w:ascii="Arial" w:hAnsi="Arial" w:cs="Arial"/>
              </w:rPr>
            </w:pPr>
            <w:r w:rsidRPr="00745391">
              <w:rPr>
                <w:rFonts w:ascii="Arial" w:hAnsi="Arial" w:cs="Arial"/>
              </w:rPr>
              <w:t xml:space="preserve">Учесть в проекте федерального закона и пояснительной записке к нему возможность осуществления НПФ агентской деятельности в части консультационных и медицинских услуг не только для вкладчиков и участников, но для всех заинтересованных лиц, включая застрахованных лиц и </w:t>
            </w:r>
            <w:r w:rsidRPr="00745391">
              <w:rPr>
                <w:rFonts w:ascii="Arial" w:hAnsi="Arial" w:cs="Arial"/>
              </w:rPr>
              <w:lastRenderedPageBreak/>
              <w:t>юридических лиц, не являющихся вкладчиками. При этом в указанных документах отразить возможность оказания услуг НПФ для застрахованных лиц на накопительной стадии при соблюдении маркетинговых ограничений по обязательному пенсионному страхованию. Рекомендовать Президенту НАПФ организовать направление упомянутого проекта федерального закона и сопроводительных материалов в ФОИВ и Банк России. Ответственный: Д.М. Ключник. Срок – 01.11.2021.</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lastRenderedPageBreak/>
              <w:t>Выполнено</w:t>
            </w:r>
          </w:p>
        </w:tc>
      </w:tr>
      <w:tr w:rsidR="00745391" w:rsidRPr="00745391" w:rsidTr="002C5FD5">
        <w:trPr>
          <w:trHeight w:val="139"/>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lastRenderedPageBreak/>
              <w:t>3.</w:t>
            </w:r>
          </w:p>
        </w:tc>
        <w:tc>
          <w:tcPr>
            <w:tcW w:w="3939" w:type="dxa"/>
          </w:tcPr>
          <w:p w:rsidR="00745391" w:rsidRPr="00745391" w:rsidRDefault="00745391" w:rsidP="005B25CD">
            <w:pPr>
              <w:spacing w:after="100" w:afterAutospacing="1"/>
              <w:rPr>
                <w:rFonts w:ascii="Arial" w:hAnsi="Arial" w:cs="Arial"/>
              </w:rPr>
            </w:pPr>
            <w:r w:rsidRPr="00745391">
              <w:rPr>
                <w:rFonts w:ascii="Arial" w:hAnsi="Arial" w:cs="Arial"/>
              </w:rPr>
              <w:t>О позиции Комитета по ОПС и НПО о «периоде охлаждения» для договоров НПО.</w:t>
            </w:r>
          </w:p>
          <w:p w:rsidR="00745391" w:rsidRPr="00745391" w:rsidRDefault="00745391" w:rsidP="005B25CD">
            <w:pPr>
              <w:spacing w:after="100" w:afterAutospacing="1"/>
              <w:rPr>
                <w:rFonts w:ascii="Arial" w:hAnsi="Arial" w:cs="Arial"/>
              </w:rPr>
            </w:pPr>
          </w:p>
        </w:tc>
        <w:tc>
          <w:tcPr>
            <w:tcW w:w="4398" w:type="dxa"/>
          </w:tcPr>
          <w:p w:rsidR="00745391" w:rsidRPr="00745391" w:rsidRDefault="00745391" w:rsidP="005B25CD">
            <w:pPr>
              <w:spacing w:after="100" w:afterAutospacing="1"/>
              <w:rPr>
                <w:rFonts w:ascii="Arial" w:hAnsi="Arial" w:cs="Arial"/>
              </w:rPr>
            </w:pPr>
            <w:r w:rsidRPr="00745391">
              <w:rPr>
                <w:rFonts w:ascii="Arial" w:hAnsi="Arial" w:cs="Arial"/>
              </w:rPr>
              <w:t>Поддержать позицию Комитетом по негосударственному пенсионному обеспечению и обязательному пенсионному страхованию НАПФ о «периоде охлаждения» для договоров НПО и рекомендовать внесение в повестку дня очередного заседания Совета НАПФ обсуждение указанной позиции. Ответственный: И.А. Волков. Срок – 02.12.2021.</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t>Выполнено</w:t>
            </w:r>
          </w:p>
        </w:tc>
      </w:tr>
      <w:tr w:rsidR="00745391" w:rsidRPr="00745391" w:rsidTr="002C5FD5">
        <w:trPr>
          <w:trHeight w:val="139"/>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t>4.</w:t>
            </w:r>
          </w:p>
        </w:tc>
        <w:tc>
          <w:tcPr>
            <w:tcW w:w="3939" w:type="dxa"/>
          </w:tcPr>
          <w:p w:rsidR="00745391" w:rsidRPr="00745391" w:rsidRDefault="00745391" w:rsidP="005B25CD">
            <w:pPr>
              <w:rPr>
                <w:rFonts w:ascii="Arial" w:hAnsi="Arial" w:cs="Arial"/>
              </w:rPr>
            </w:pPr>
            <w:r w:rsidRPr="00745391">
              <w:rPr>
                <w:rFonts w:ascii="Arial" w:hAnsi="Arial" w:cs="Arial"/>
              </w:rPr>
              <w:t>Разное.</w:t>
            </w:r>
          </w:p>
          <w:p w:rsidR="00745391" w:rsidRPr="00745391" w:rsidRDefault="00745391" w:rsidP="00A70A00">
            <w:pPr>
              <w:pStyle w:val="ab"/>
              <w:numPr>
                <w:ilvl w:val="0"/>
                <w:numId w:val="31"/>
              </w:numPr>
              <w:spacing w:after="100" w:afterAutospacing="1"/>
              <w:rPr>
                <w:rFonts w:ascii="Arial" w:hAnsi="Arial" w:cs="Arial"/>
              </w:rPr>
            </w:pPr>
            <w:r w:rsidRPr="00745391">
              <w:rPr>
                <w:rFonts w:ascii="Arial" w:hAnsi="Arial" w:cs="Arial"/>
              </w:rPr>
              <w:t>Статус ключевых инициатив.</w:t>
            </w:r>
          </w:p>
          <w:p w:rsidR="00745391" w:rsidRPr="00745391" w:rsidRDefault="00745391" w:rsidP="00A70A00">
            <w:pPr>
              <w:pStyle w:val="ab"/>
              <w:numPr>
                <w:ilvl w:val="0"/>
                <w:numId w:val="31"/>
              </w:numPr>
              <w:spacing w:after="100" w:afterAutospacing="1"/>
              <w:rPr>
                <w:rFonts w:ascii="Arial" w:hAnsi="Arial" w:cs="Arial"/>
              </w:rPr>
            </w:pPr>
            <w:r w:rsidRPr="00745391">
              <w:rPr>
                <w:rFonts w:ascii="Arial" w:hAnsi="Arial" w:cs="Arial"/>
              </w:rPr>
              <w:t>О взаимодействии с ПФР в рамках Комитета по НПО и ОПС</w:t>
            </w:r>
          </w:p>
          <w:p w:rsidR="00745391" w:rsidRPr="00745391" w:rsidRDefault="00745391" w:rsidP="005B25CD">
            <w:pPr>
              <w:spacing w:after="100" w:afterAutospacing="1"/>
              <w:rPr>
                <w:rFonts w:ascii="Arial" w:hAnsi="Arial" w:cs="Arial"/>
              </w:rPr>
            </w:pPr>
          </w:p>
        </w:tc>
        <w:tc>
          <w:tcPr>
            <w:tcW w:w="4398" w:type="dxa"/>
          </w:tcPr>
          <w:p w:rsidR="00745391" w:rsidRPr="00745391" w:rsidRDefault="00745391" w:rsidP="005B25CD">
            <w:pPr>
              <w:spacing w:after="100" w:afterAutospacing="1"/>
              <w:rPr>
                <w:rFonts w:ascii="Arial" w:hAnsi="Arial" w:cs="Arial"/>
              </w:rPr>
            </w:pPr>
            <w:r w:rsidRPr="00745391">
              <w:rPr>
                <w:rFonts w:ascii="Arial" w:hAnsi="Arial" w:cs="Arial"/>
              </w:rPr>
              <w:t>Принять к сведению выступления участников.</w:t>
            </w:r>
          </w:p>
          <w:p w:rsidR="00745391" w:rsidRPr="00745391" w:rsidRDefault="00745391" w:rsidP="005B25CD">
            <w:pPr>
              <w:spacing w:after="100" w:afterAutospacing="1"/>
              <w:rPr>
                <w:rFonts w:ascii="Arial" w:hAnsi="Arial" w:cs="Arial"/>
              </w:rPr>
            </w:pPr>
            <w:r w:rsidRPr="00745391">
              <w:rPr>
                <w:rFonts w:ascii="Arial" w:hAnsi="Arial" w:cs="Arial"/>
              </w:rPr>
              <w:t>Поручить А.М. Зарецкому до 31 мая 2022 г подготовить к внесению в Государственную Думу Российской Федерации законодательной инициативы об установлении предела по налоговому вычету по НДФЛ в пределах 6% от доходов налогоплательщика – физического лица.</w:t>
            </w:r>
          </w:p>
          <w:p w:rsidR="00745391" w:rsidRPr="00745391" w:rsidRDefault="00745391" w:rsidP="005B25CD">
            <w:pPr>
              <w:spacing w:after="100" w:afterAutospacing="1"/>
              <w:rPr>
                <w:rFonts w:ascii="Arial" w:hAnsi="Arial" w:cs="Arial"/>
              </w:rPr>
            </w:pPr>
            <w:r w:rsidRPr="00745391">
              <w:rPr>
                <w:rFonts w:ascii="Arial" w:hAnsi="Arial" w:cs="Arial"/>
              </w:rPr>
              <w:t>Г.В. Морозовой и С.Ю. Белякову поручить участие 27.10.2021 в Форуме труда и занятости «Будущее сферы труда в России», а также членам Комитета по стратегии пенсионного рынка оказать В.В. Батаеву содействие в подготовке проекта Позиции РСПП по инициативам пенсионного рынка и вопросам развития социального страхования заблаговременно до заседания Комитета РСПП по развитию пенсионных систем и социальному страхованию 01.11.2021.</w:t>
            </w:r>
          </w:p>
          <w:p w:rsidR="00745391" w:rsidRPr="00745391" w:rsidRDefault="00745391" w:rsidP="005B25CD">
            <w:pPr>
              <w:spacing w:after="100" w:afterAutospacing="1"/>
              <w:rPr>
                <w:rFonts w:ascii="Arial" w:hAnsi="Arial" w:cs="Arial"/>
              </w:rPr>
            </w:pPr>
            <w:r w:rsidRPr="00745391">
              <w:rPr>
                <w:rFonts w:ascii="Arial" w:hAnsi="Arial" w:cs="Arial"/>
              </w:rPr>
              <w:lastRenderedPageBreak/>
              <w:t xml:space="preserve">Ответственные: члены Комитета по стратегии пенсионного рынка. </w:t>
            </w:r>
          </w:p>
          <w:p w:rsidR="00745391" w:rsidRPr="00745391" w:rsidRDefault="00745391" w:rsidP="005B25CD">
            <w:pPr>
              <w:spacing w:after="100" w:afterAutospacing="1"/>
              <w:rPr>
                <w:rFonts w:ascii="Arial" w:hAnsi="Arial" w:cs="Arial"/>
              </w:rPr>
            </w:pPr>
            <w:r w:rsidRPr="00745391">
              <w:rPr>
                <w:rFonts w:ascii="Arial" w:hAnsi="Arial" w:cs="Arial"/>
              </w:rPr>
              <w:t>Срок – согласно принятым решениям: 31.05.2022 в части законопроекта об установлении предела по налоговому вычету по НДФЛ; 27.10.2021 в части участия в Форуме труд и занятости «Будущее сферы труда в России»; 01.11.2021 в части подготовки проекта Позиции РСПП по инициативам пенсионного рынка и вопросам развития социального страхования.</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lastRenderedPageBreak/>
              <w:t>Выполнено</w:t>
            </w:r>
          </w:p>
        </w:tc>
      </w:tr>
      <w:tr w:rsidR="00745391" w:rsidRPr="00CD59E6" w:rsidTr="002C5FD5">
        <w:trPr>
          <w:trHeight w:val="662"/>
          <w:jc w:val="center"/>
        </w:trPr>
        <w:tc>
          <w:tcPr>
            <w:tcW w:w="10943" w:type="dxa"/>
            <w:gridSpan w:val="4"/>
          </w:tcPr>
          <w:p w:rsidR="00745391" w:rsidRPr="00CD59E6" w:rsidRDefault="00745391" w:rsidP="005B25CD">
            <w:pPr>
              <w:spacing w:before="240"/>
              <w:jc w:val="center"/>
              <w:rPr>
                <w:rFonts w:ascii="Arial" w:hAnsi="Arial" w:cs="Arial"/>
                <w:b/>
                <w:u w:val="single"/>
              </w:rPr>
            </w:pPr>
            <w:r w:rsidRPr="00CD59E6">
              <w:rPr>
                <w:rFonts w:ascii="Arial" w:hAnsi="Arial" w:cs="Arial"/>
                <w:b/>
                <w:u w:val="single"/>
              </w:rPr>
              <w:lastRenderedPageBreak/>
              <w:t>22.09.2021 Протокол № 2</w:t>
            </w:r>
          </w:p>
          <w:p w:rsidR="00745391" w:rsidRPr="00CD59E6" w:rsidRDefault="00745391" w:rsidP="005B25CD">
            <w:pPr>
              <w:jc w:val="center"/>
              <w:rPr>
                <w:rFonts w:ascii="Arial" w:hAnsi="Arial" w:cs="Arial"/>
                <w:b/>
              </w:rPr>
            </w:pPr>
            <w:r w:rsidRPr="00CD59E6">
              <w:rPr>
                <w:rFonts w:ascii="Arial" w:hAnsi="Arial" w:cs="Arial"/>
                <w:b/>
              </w:rPr>
              <w:t xml:space="preserve"> (дата и номер протокола заседания рабочего  органа)</w:t>
            </w:r>
          </w:p>
        </w:tc>
      </w:tr>
      <w:tr w:rsidR="00745391" w:rsidRPr="00745391" w:rsidTr="002C5FD5">
        <w:trPr>
          <w:trHeight w:val="442"/>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t>№ п/п</w:t>
            </w:r>
          </w:p>
        </w:tc>
        <w:tc>
          <w:tcPr>
            <w:tcW w:w="3939" w:type="dxa"/>
          </w:tcPr>
          <w:p w:rsidR="00745391" w:rsidRPr="00745391" w:rsidRDefault="00745391" w:rsidP="005B25CD">
            <w:pPr>
              <w:spacing w:after="100" w:afterAutospacing="1"/>
              <w:jc w:val="center"/>
              <w:rPr>
                <w:rFonts w:ascii="Arial" w:hAnsi="Arial" w:cs="Arial"/>
              </w:rPr>
            </w:pPr>
            <w:r w:rsidRPr="00745391">
              <w:rPr>
                <w:rFonts w:ascii="Arial" w:hAnsi="Arial" w:cs="Arial"/>
              </w:rPr>
              <w:t>Вопрос повестки заседания</w:t>
            </w:r>
          </w:p>
        </w:tc>
        <w:tc>
          <w:tcPr>
            <w:tcW w:w="4398" w:type="dxa"/>
          </w:tcPr>
          <w:p w:rsidR="00745391" w:rsidRPr="00745391" w:rsidRDefault="00745391" w:rsidP="005B25CD">
            <w:pPr>
              <w:spacing w:after="100" w:afterAutospacing="1"/>
              <w:jc w:val="center"/>
              <w:rPr>
                <w:rFonts w:ascii="Arial" w:hAnsi="Arial" w:cs="Arial"/>
              </w:rPr>
            </w:pPr>
            <w:r w:rsidRPr="00745391">
              <w:rPr>
                <w:rFonts w:ascii="Arial" w:hAnsi="Arial" w:cs="Arial"/>
              </w:rPr>
              <w:t xml:space="preserve">Принятое решение </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t>Статус (выполнено/не выполнено/в работе)</w:t>
            </w:r>
          </w:p>
        </w:tc>
      </w:tr>
      <w:tr w:rsidR="00745391" w:rsidRPr="00745391" w:rsidTr="002C5FD5">
        <w:trPr>
          <w:trHeight w:val="1582"/>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t>1.</w:t>
            </w:r>
          </w:p>
        </w:tc>
        <w:tc>
          <w:tcPr>
            <w:tcW w:w="3939" w:type="dxa"/>
          </w:tcPr>
          <w:p w:rsidR="00745391" w:rsidRPr="00745391" w:rsidRDefault="00745391" w:rsidP="005B25CD">
            <w:pPr>
              <w:spacing w:after="100" w:afterAutospacing="1"/>
              <w:rPr>
                <w:rFonts w:ascii="Arial" w:hAnsi="Arial" w:cs="Arial"/>
              </w:rPr>
            </w:pPr>
            <w:r w:rsidRPr="00745391">
              <w:rPr>
                <w:rFonts w:ascii="Arial" w:hAnsi="Arial" w:cs="Arial"/>
              </w:rPr>
              <w:t>Позиция рынка по проекту доклада Банка России «Основные направления развития финансового рынка до 2024 года» (Докладчик: Д.М. Ключник)</w:t>
            </w:r>
          </w:p>
        </w:tc>
        <w:tc>
          <w:tcPr>
            <w:tcW w:w="4398" w:type="dxa"/>
          </w:tcPr>
          <w:p w:rsidR="00745391" w:rsidRPr="00745391" w:rsidRDefault="00745391" w:rsidP="005B25CD">
            <w:pPr>
              <w:spacing w:after="100" w:afterAutospacing="1"/>
              <w:rPr>
                <w:rFonts w:ascii="Arial" w:hAnsi="Arial" w:cs="Arial"/>
              </w:rPr>
            </w:pPr>
            <w:r w:rsidRPr="00745391">
              <w:rPr>
                <w:rFonts w:ascii="Arial" w:hAnsi="Arial" w:cs="Arial"/>
              </w:rPr>
              <w:t>Принять представленный проект письма с учетом поступивших замечаний и предложений (убрать предложение по минимальному размеру страхового размера и совокупному размеру страхового резерва и средств, направленных в АСВ). Итоговую редакцию письма, без детализации предложений в части использования средств страхового резерва по НПО и создания системы гарантирования в рамках НПО, представить в СРО для обсуждения на следующем заседании Совета Ассоциации. Ответственный: Д.М. Ключник. Срок – 29.09.2021</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t>Выполнено</w:t>
            </w:r>
          </w:p>
        </w:tc>
      </w:tr>
      <w:tr w:rsidR="00745391" w:rsidRPr="00745391" w:rsidTr="002C5FD5">
        <w:trPr>
          <w:trHeight w:val="3018"/>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t>2.</w:t>
            </w:r>
          </w:p>
        </w:tc>
        <w:tc>
          <w:tcPr>
            <w:tcW w:w="3939" w:type="dxa"/>
          </w:tcPr>
          <w:p w:rsidR="00745391" w:rsidRPr="00745391" w:rsidRDefault="00745391" w:rsidP="005B25CD">
            <w:pPr>
              <w:spacing w:after="100" w:afterAutospacing="1"/>
              <w:rPr>
                <w:rFonts w:ascii="Arial" w:hAnsi="Arial" w:cs="Arial"/>
              </w:rPr>
            </w:pPr>
            <w:r w:rsidRPr="00745391">
              <w:rPr>
                <w:rFonts w:ascii="Arial" w:hAnsi="Arial" w:cs="Arial"/>
              </w:rPr>
              <w:t>Позиция рынка по докладу Банка России «Совмещение видов деятельности на финансовом рынке» (Докладчик: Д.М. Ключник)</w:t>
            </w:r>
          </w:p>
        </w:tc>
        <w:tc>
          <w:tcPr>
            <w:tcW w:w="4398" w:type="dxa"/>
          </w:tcPr>
          <w:p w:rsidR="00745391" w:rsidRPr="00745391" w:rsidRDefault="00745391" w:rsidP="005B25CD">
            <w:pPr>
              <w:spacing w:after="100" w:afterAutospacing="1"/>
              <w:rPr>
                <w:rFonts w:ascii="Arial" w:hAnsi="Arial" w:cs="Arial"/>
              </w:rPr>
            </w:pPr>
            <w:r w:rsidRPr="00745391">
              <w:rPr>
                <w:rFonts w:ascii="Arial" w:hAnsi="Arial" w:cs="Arial"/>
              </w:rPr>
              <w:t>Принять (с учетом поступивших замечаний) ответы на вопросы, представленные в материалах Комитета по вопросу 2, в качестве позиции рынка (признать, что партнерская модель взаимодействия финансовых организаций может стать лишь первым этапом в развитии финансового рынка; удалить упоминание агентской деятельности из перечня требуемых к совершенствованию направлений деятельности).</w:t>
            </w:r>
          </w:p>
          <w:p w:rsidR="00745391" w:rsidRPr="00745391" w:rsidRDefault="00745391" w:rsidP="005B25CD">
            <w:pPr>
              <w:spacing w:after="100" w:afterAutospacing="1"/>
              <w:rPr>
                <w:rFonts w:ascii="Arial" w:hAnsi="Arial" w:cs="Arial"/>
              </w:rPr>
            </w:pPr>
            <w:r w:rsidRPr="00745391">
              <w:rPr>
                <w:rFonts w:ascii="Arial" w:hAnsi="Arial" w:cs="Arial"/>
              </w:rPr>
              <w:lastRenderedPageBreak/>
              <w:t>Представить уточненную консолидированную редакцию в СРО для последующего вынесения на заседание Совета НАПФ вопроса об утверждении письма в Банк России по докладу «Совмещение видов деятельности на финансовом рынке».</w:t>
            </w:r>
          </w:p>
          <w:p w:rsidR="00745391" w:rsidRPr="00745391" w:rsidRDefault="00745391" w:rsidP="005B25CD">
            <w:pPr>
              <w:spacing w:after="100" w:afterAutospacing="1"/>
              <w:rPr>
                <w:rFonts w:ascii="Arial" w:hAnsi="Arial" w:cs="Arial"/>
              </w:rPr>
            </w:pPr>
            <w:r w:rsidRPr="00745391">
              <w:rPr>
                <w:rFonts w:ascii="Arial" w:hAnsi="Arial" w:cs="Arial"/>
              </w:rPr>
              <w:t>Ответственный: Д.М. Ключник. Срок – 29.09.2021.</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lastRenderedPageBreak/>
              <w:t>Выполнено</w:t>
            </w:r>
          </w:p>
        </w:tc>
      </w:tr>
      <w:tr w:rsidR="00745391" w:rsidRPr="00745391" w:rsidTr="002C5FD5">
        <w:trPr>
          <w:trHeight w:val="3055"/>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lastRenderedPageBreak/>
              <w:t>3.</w:t>
            </w:r>
          </w:p>
        </w:tc>
        <w:tc>
          <w:tcPr>
            <w:tcW w:w="3939" w:type="dxa"/>
          </w:tcPr>
          <w:p w:rsidR="00745391" w:rsidRPr="00745391" w:rsidRDefault="00745391" w:rsidP="005B25CD">
            <w:pPr>
              <w:spacing w:after="100" w:afterAutospacing="1"/>
              <w:rPr>
                <w:rFonts w:ascii="Arial" w:hAnsi="Arial" w:cs="Arial"/>
              </w:rPr>
            </w:pPr>
            <w:r w:rsidRPr="00745391">
              <w:rPr>
                <w:rFonts w:ascii="Arial" w:hAnsi="Arial" w:cs="Arial"/>
              </w:rPr>
              <w:t>Утверждение Повестки Комитета по малым и региональным фондам (Докладчик: В.А. Плотников)</w:t>
            </w:r>
          </w:p>
        </w:tc>
        <w:tc>
          <w:tcPr>
            <w:tcW w:w="4398" w:type="dxa"/>
          </w:tcPr>
          <w:p w:rsidR="00745391" w:rsidRPr="00745391" w:rsidRDefault="00745391" w:rsidP="005B25CD">
            <w:pPr>
              <w:spacing w:after="100" w:afterAutospacing="1"/>
              <w:rPr>
                <w:rFonts w:ascii="Arial" w:hAnsi="Arial" w:cs="Arial"/>
              </w:rPr>
            </w:pPr>
            <w:r w:rsidRPr="00745391">
              <w:rPr>
                <w:rFonts w:ascii="Arial" w:hAnsi="Arial" w:cs="Arial"/>
              </w:rPr>
              <w:t>Повестку Комитета по развитию малых и региональных НПФ не утверждать до согласования обоснования необходимости предоставления регуляторных послаблений для малых и региональных НПФ (включая критерии отнесения к данной категории).</w:t>
            </w:r>
          </w:p>
          <w:p w:rsidR="00745391" w:rsidRPr="00745391" w:rsidRDefault="00745391" w:rsidP="005B25CD">
            <w:pPr>
              <w:spacing w:after="100" w:afterAutospacing="1"/>
              <w:rPr>
                <w:rFonts w:ascii="Arial" w:hAnsi="Arial" w:cs="Arial"/>
              </w:rPr>
            </w:pPr>
            <w:r w:rsidRPr="00745391">
              <w:rPr>
                <w:rFonts w:ascii="Arial" w:hAnsi="Arial" w:cs="Arial"/>
              </w:rPr>
              <w:t>Рекомендовать В.А. Плотникову обратиться к А.А. Недбаю за консультацией по подготовке указанных обоснований.</w:t>
            </w:r>
          </w:p>
          <w:p w:rsidR="00745391" w:rsidRPr="00745391" w:rsidRDefault="00745391" w:rsidP="005B25CD">
            <w:pPr>
              <w:spacing w:after="100" w:afterAutospacing="1"/>
              <w:rPr>
                <w:rFonts w:ascii="Arial" w:hAnsi="Arial" w:cs="Arial"/>
              </w:rPr>
            </w:pPr>
            <w:r w:rsidRPr="00745391">
              <w:rPr>
                <w:rFonts w:ascii="Arial" w:hAnsi="Arial" w:cs="Arial"/>
              </w:rPr>
              <w:t>Комитету по развитию малых и региональных НПФ направить на рассмотрение в Комитет по стратегии пенсионного рынка указанные обоснования в письменном вид</w:t>
            </w:r>
          </w:p>
          <w:p w:rsidR="00745391" w:rsidRPr="00745391" w:rsidRDefault="00745391" w:rsidP="005B25CD">
            <w:pPr>
              <w:spacing w:after="100" w:afterAutospacing="1"/>
              <w:rPr>
                <w:rFonts w:ascii="Arial" w:hAnsi="Arial" w:cs="Arial"/>
              </w:rPr>
            </w:pPr>
            <w:r w:rsidRPr="00745391">
              <w:rPr>
                <w:rFonts w:ascii="Arial" w:hAnsi="Arial" w:cs="Arial"/>
              </w:rPr>
              <w:t>Ответственный: В.А. Плотников. Срок – 06.10.2021</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t>Выполнено</w:t>
            </w:r>
          </w:p>
        </w:tc>
      </w:tr>
      <w:tr w:rsidR="00745391" w:rsidRPr="00745391" w:rsidTr="002C5FD5">
        <w:trPr>
          <w:trHeight w:val="699"/>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t>4.</w:t>
            </w:r>
          </w:p>
        </w:tc>
        <w:tc>
          <w:tcPr>
            <w:tcW w:w="3939" w:type="dxa"/>
          </w:tcPr>
          <w:p w:rsidR="00745391" w:rsidRPr="00745391" w:rsidRDefault="00745391" w:rsidP="005B25CD">
            <w:pPr>
              <w:spacing w:after="100" w:afterAutospacing="1"/>
              <w:rPr>
                <w:rFonts w:ascii="Arial" w:hAnsi="Arial" w:cs="Arial"/>
              </w:rPr>
            </w:pPr>
            <w:r w:rsidRPr="00745391">
              <w:rPr>
                <w:rFonts w:ascii="Arial" w:hAnsi="Arial" w:cs="Arial"/>
              </w:rPr>
              <w:t>Утверждение распределения участников по рабочим группам (Докладчик: Г.В. Морозова)</w:t>
            </w:r>
          </w:p>
        </w:tc>
        <w:tc>
          <w:tcPr>
            <w:tcW w:w="4398" w:type="dxa"/>
          </w:tcPr>
          <w:p w:rsidR="00745391" w:rsidRPr="00745391" w:rsidRDefault="00745391" w:rsidP="005B25CD">
            <w:pPr>
              <w:spacing w:after="100" w:afterAutospacing="1"/>
              <w:rPr>
                <w:rFonts w:ascii="Arial" w:hAnsi="Arial" w:cs="Arial"/>
              </w:rPr>
            </w:pPr>
            <w:r w:rsidRPr="00745391">
              <w:rPr>
                <w:rFonts w:ascii="Arial" w:hAnsi="Arial" w:cs="Arial"/>
              </w:rPr>
              <w:t>Руководителям рабочих групп сформировать планы работ и организовать выполнение планов участниками. Ответственные: члены Комитета по стратегии пенсионного рынка, руководители рабочих подгрупп. Срок – 29.09.2021.</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t>Выполнено</w:t>
            </w:r>
          </w:p>
        </w:tc>
      </w:tr>
      <w:tr w:rsidR="00745391" w:rsidRPr="00745391" w:rsidTr="002C5FD5">
        <w:trPr>
          <w:trHeight w:val="2687"/>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t>5.</w:t>
            </w:r>
          </w:p>
        </w:tc>
        <w:tc>
          <w:tcPr>
            <w:tcW w:w="3939" w:type="dxa"/>
          </w:tcPr>
          <w:p w:rsidR="00745391" w:rsidRPr="00745391" w:rsidRDefault="00745391" w:rsidP="005B25CD">
            <w:pPr>
              <w:spacing w:after="100" w:afterAutospacing="1"/>
              <w:rPr>
                <w:rFonts w:ascii="Arial" w:hAnsi="Arial" w:cs="Arial"/>
              </w:rPr>
            </w:pPr>
            <w:r w:rsidRPr="00745391">
              <w:rPr>
                <w:rFonts w:ascii="Arial" w:hAnsi="Arial" w:cs="Arial"/>
              </w:rPr>
              <w:t>Разное. 1. Обсуждались результаты прошедшей 22.09.2021 встречи представителей СРО с представителями Банка России (в т.ч. с заместителем Председателя Банка России В.В. Чистюхиным) и позиция НАПФ о формировании системы гарантирования в рамках НПО (Докладчики: Г.В. Морозова и А.А. Недбай)</w:t>
            </w:r>
          </w:p>
        </w:tc>
        <w:tc>
          <w:tcPr>
            <w:tcW w:w="4398" w:type="dxa"/>
          </w:tcPr>
          <w:p w:rsidR="00745391" w:rsidRPr="00745391" w:rsidRDefault="00745391" w:rsidP="005B25CD">
            <w:pPr>
              <w:rPr>
                <w:rFonts w:ascii="Arial" w:hAnsi="Arial" w:cs="Arial"/>
              </w:rPr>
            </w:pPr>
            <w:r w:rsidRPr="00745391">
              <w:rPr>
                <w:rFonts w:ascii="Arial" w:hAnsi="Arial" w:cs="Arial"/>
              </w:rPr>
              <w:t>Сформировать детальное описание позиции СРО (с модельными расчетами) по вопросу комплексного взаимодействия разрабатываемой Банком России системы гарантирования в рамках НПО с положениями о страховом резерве по НПО. Среди прочего такое описание должно содержать:</w:t>
            </w:r>
          </w:p>
          <w:p w:rsidR="00745391" w:rsidRPr="00745391" w:rsidRDefault="00745391" w:rsidP="005B25CD">
            <w:pPr>
              <w:rPr>
                <w:rFonts w:ascii="Arial" w:hAnsi="Arial" w:cs="Arial"/>
              </w:rPr>
            </w:pPr>
            <w:r w:rsidRPr="00745391">
              <w:rPr>
                <w:rFonts w:ascii="Arial" w:hAnsi="Arial" w:cs="Arial"/>
              </w:rPr>
              <w:lastRenderedPageBreak/>
              <w:t>а) обоснование снижения минимального размера страхового резерва до 1% от РППО;</w:t>
            </w:r>
          </w:p>
          <w:p w:rsidR="00745391" w:rsidRPr="00745391" w:rsidRDefault="00745391" w:rsidP="005B25CD">
            <w:pPr>
              <w:rPr>
                <w:rFonts w:ascii="Arial" w:hAnsi="Arial" w:cs="Arial"/>
              </w:rPr>
            </w:pPr>
            <w:r w:rsidRPr="00745391">
              <w:rPr>
                <w:rFonts w:ascii="Arial" w:hAnsi="Arial" w:cs="Arial"/>
              </w:rPr>
              <w:t>б) обоснование и пример использования средств страхового резерва для покрытия убытков по отдельным инвестициям;</w:t>
            </w:r>
          </w:p>
          <w:p w:rsidR="00745391" w:rsidRPr="00745391" w:rsidRDefault="00745391" w:rsidP="005B25CD">
            <w:pPr>
              <w:rPr>
                <w:rFonts w:ascii="Arial" w:hAnsi="Arial" w:cs="Arial"/>
              </w:rPr>
            </w:pPr>
            <w:r w:rsidRPr="00745391">
              <w:rPr>
                <w:rFonts w:ascii="Arial" w:hAnsi="Arial" w:cs="Arial"/>
              </w:rPr>
              <w:t>в) обоснование использования средств страхового резерва для уплаты гарантийных взносов в разрабатываемую Банком России систему гарантирования в рамках НПО.</w:t>
            </w:r>
          </w:p>
          <w:p w:rsidR="00745391" w:rsidRPr="00745391" w:rsidRDefault="00745391" w:rsidP="005B25CD">
            <w:pPr>
              <w:rPr>
                <w:rFonts w:ascii="Arial" w:hAnsi="Arial" w:cs="Arial"/>
              </w:rPr>
            </w:pPr>
            <w:r w:rsidRPr="00745391">
              <w:rPr>
                <w:rFonts w:ascii="Arial" w:hAnsi="Arial" w:cs="Arial"/>
              </w:rPr>
              <w:t>Ответственная: Л.А. Горчаковская. Срок – 15.10.2021.</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lastRenderedPageBreak/>
              <w:t>Выполнено</w:t>
            </w:r>
          </w:p>
        </w:tc>
      </w:tr>
      <w:tr w:rsidR="00745391" w:rsidRPr="00745391" w:rsidTr="002C5FD5">
        <w:trPr>
          <w:trHeight w:val="1104"/>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lastRenderedPageBreak/>
              <w:t>6.</w:t>
            </w:r>
          </w:p>
        </w:tc>
        <w:tc>
          <w:tcPr>
            <w:tcW w:w="3939" w:type="dxa"/>
          </w:tcPr>
          <w:p w:rsidR="00745391" w:rsidRPr="00745391" w:rsidRDefault="00745391" w:rsidP="005B25CD">
            <w:pPr>
              <w:spacing w:after="100" w:afterAutospacing="1"/>
              <w:rPr>
                <w:rFonts w:ascii="Arial" w:hAnsi="Arial" w:cs="Arial"/>
              </w:rPr>
            </w:pPr>
            <w:r w:rsidRPr="00745391">
              <w:rPr>
                <w:rFonts w:ascii="Arial" w:hAnsi="Arial" w:cs="Arial"/>
              </w:rPr>
              <w:t>Разное. 2. Обсуждалось взаимодействие с Комитетом РСПП по развитию пенсионных систем и социальному страхованию относительно наличия в пенсионных договорах дополнительных пенсионных оснований (Докладчик: В.В. Батаев)</w:t>
            </w:r>
          </w:p>
        </w:tc>
        <w:tc>
          <w:tcPr>
            <w:tcW w:w="4398" w:type="dxa"/>
          </w:tcPr>
          <w:p w:rsidR="00745391" w:rsidRPr="00745391" w:rsidRDefault="00745391" w:rsidP="005B25CD">
            <w:pPr>
              <w:spacing w:after="100" w:afterAutospacing="1"/>
              <w:rPr>
                <w:rFonts w:ascii="Arial" w:hAnsi="Arial" w:cs="Arial"/>
              </w:rPr>
            </w:pPr>
            <w:r w:rsidRPr="00745391">
              <w:rPr>
                <w:rFonts w:ascii="Arial" w:hAnsi="Arial" w:cs="Arial"/>
              </w:rPr>
              <w:t>Протокол не содержит решений по вопросу</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t>Не применимо</w:t>
            </w:r>
          </w:p>
        </w:tc>
      </w:tr>
      <w:tr w:rsidR="00745391" w:rsidRPr="00745391" w:rsidTr="002C5FD5">
        <w:trPr>
          <w:trHeight w:val="1141"/>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t>7.</w:t>
            </w:r>
          </w:p>
        </w:tc>
        <w:tc>
          <w:tcPr>
            <w:tcW w:w="3939" w:type="dxa"/>
          </w:tcPr>
          <w:p w:rsidR="00745391" w:rsidRPr="00745391" w:rsidRDefault="00745391" w:rsidP="005B25CD">
            <w:pPr>
              <w:spacing w:after="100" w:afterAutospacing="1"/>
              <w:rPr>
                <w:rFonts w:ascii="Arial" w:hAnsi="Arial" w:cs="Arial"/>
              </w:rPr>
            </w:pPr>
            <w:r w:rsidRPr="00745391">
              <w:rPr>
                <w:rFonts w:ascii="Arial" w:hAnsi="Arial" w:cs="Arial"/>
              </w:rPr>
              <w:t>Разное. 4. Обсуждался законопроект о внесении изменений в Налоговый Кодекс Российской Федерации в части установления налоговых льгот для вкладчиков и участников в связи с пенсионными выплатами по договорам НПО в пользу членов семьи и (или) близких родственников (Докладчик: А.М. Зарецкий)</w:t>
            </w:r>
          </w:p>
        </w:tc>
        <w:tc>
          <w:tcPr>
            <w:tcW w:w="4398" w:type="dxa"/>
          </w:tcPr>
          <w:p w:rsidR="00745391" w:rsidRPr="00745391" w:rsidRDefault="00745391" w:rsidP="005B25CD">
            <w:pPr>
              <w:spacing w:after="100" w:afterAutospacing="1"/>
              <w:rPr>
                <w:rFonts w:ascii="Arial" w:hAnsi="Arial" w:cs="Arial"/>
              </w:rPr>
            </w:pPr>
            <w:r w:rsidRPr="00745391">
              <w:rPr>
                <w:rFonts w:ascii="Arial" w:hAnsi="Arial" w:cs="Arial"/>
              </w:rPr>
              <w:t>Для обоснования внесения изменений в Налоговый Кодекс Российской Федерации (для корректировки пояснительной записки и финансово-экономического обоснования) по законопроекту «55/60» получить у НПФ сведения о количестве вновь заключенных договоров НПО в рамках корпоративных пенсионных программ, содержащих в качестве пенсионных оснований достижение пенсионного возраста: а) 55 лет для женщин и 60 лет для мужчин и б) 60 лет для женщин и 65 лет для мужчин, а также о суммах, поступивших в НПФ пенсионных взносов со стороны вкладчиков-работодателей по указанным договорам. Такие сведения необходимо получить отдельно по завершившимся 2019 и 2020 календарным годам и за 8 месяцев 2021 года.  Ответственный: А.Ю. Денисов. Срок – 24.09.2021.</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t>Выполнено</w:t>
            </w:r>
          </w:p>
        </w:tc>
      </w:tr>
      <w:tr w:rsidR="00745391" w:rsidRPr="00745391" w:rsidTr="002C5FD5">
        <w:trPr>
          <w:trHeight w:val="139"/>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t>8.</w:t>
            </w:r>
          </w:p>
        </w:tc>
        <w:tc>
          <w:tcPr>
            <w:tcW w:w="3939" w:type="dxa"/>
          </w:tcPr>
          <w:p w:rsidR="00745391" w:rsidRPr="00745391" w:rsidRDefault="00745391" w:rsidP="005B25CD">
            <w:pPr>
              <w:spacing w:after="100" w:afterAutospacing="1"/>
              <w:rPr>
                <w:rFonts w:ascii="Arial" w:hAnsi="Arial" w:cs="Arial"/>
              </w:rPr>
            </w:pPr>
            <w:r w:rsidRPr="00745391">
              <w:rPr>
                <w:rFonts w:ascii="Arial" w:hAnsi="Arial" w:cs="Arial"/>
              </w:rPr>
              <w:t>Разное. 5. Обсуждалась планируемая встреча с Председателем Банка России (Докладчики: Г.В. Морозова, А.С. Беляков)</w:t>
            </w:r>
          </w:p>
        </w:tc>
        <w:tc>
          <w:tcPr>
            <w:tcW w:w="4398" w:type="dxa"/>
          </w:tcPr>
          <w:p w:rsidR="00745391" w:rsidRPr="00745391" w:rsidRDefault="00745391" w:rsidP="005B25CD">
            <w:pPr>
              <w:spacing w:after="100" w:afterAutospacing="1"/>
              <w:rPr>
                <w:rFonts w:ascii="Arial" w:hAnsi="Arial" w:cs="Arial"/>
              </w:rPr>
            </w:pPr>
            <w:r w:rsidRPr="00745391">
              <w:rPr>
                <w:rFonts w:ascii="Arial" w:hAnsi="Arial" w:cs="Arial"/>
              </w:rPr>
              <w:t xml:space="preserve">Подготовить ко встрече с Председателем Банка России Э.С. Набиуллиной (предварительно 09.10.2021) краткое изложение наиболее актуальных предложений от </w:t>
            </w:r>
            <w:r w:rsidRPr="00745391">
              <w:rPr>
                <w:rFonts w:ascii="Arial" w:hAnsi="Arial" w:cs="Arial"/>
              </w:rPr>
              <w:lastRenderedPageBreak/>
              <w:t>НПФ, направленных на развитие пенсионного рынка. Ответственные: А.А. Недбай, Д.М. Ключник. Срок – 01.10.2021.</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lastRenderedPageBreak/>
              <w:t>Выполнено</w:t>
            </w:r>
          </w:p>
        </w:tc>
      </w:tr>
      <w:tr w:rsidR="00745391" w:rsidRPr="00CD59E6" w:rsidTr="002C5FD5">
        <w:trPr>
          <w:trHeight w:val="139"/>
          <w:jc w:val="center"/>
        </w:trPr>
        <w:tc>
          <w:tcPr>
            <w:tcW w:w="10943" w:type="dxa"/>
            <w:gridSpan w:val="4"/>
          </w:tcPr>
          <w:p w:rsidR="00745391" w:rsidRPr="00CD59E6" w:rsidRDefault="00745391" w:rsidP="005B25CD">
            <w:pPr>
              <w:spacing w:before="240"/>
              <w:jc w:val="center"/>
              <w:rPr>
                <w:rFonts w:ascii="Arial" w:hAnsi="Arial" w:cs="Arial"/>
                <w:b/>
                <w:u w:val="single"/>
              </w:rPr>
            </w:pPr>
            <w:r w:rsidRPr="00CD59E6">
              <w:rPr>
                <w:rFonts w:ascii="Arial" w:hAnsi="Arial" w:cs="Arial"/>
                <w:b/>
                <w:u w:val="single"/>
              </w:rPr>
              <w:lastRenderedPageBreak/>
              <w:t>31.08.2021 Протокол № 1</w:t>
            </w:r>
          </w:p>
          <w:p w:rsidR="00745391" w:rsidRPr="00CD59E6" w:rsidRDefault="00745391" w:rsidP="005B25CD">
            <w:pPr>
              <w:jc w:val="center"/>
              <w:rPr>
                <w:rFonts w:ascii="Arial" w:hAnsi="Arial" w:cs="Arial"/>
                <w:b/>
              </w:rPr>
            </w:pPr>
            <w:r w:rsidRPr="00CD59E6">
              <w:rPr>
                <w:rFonts w:ascii="Arial" w:hAnsi="Arial" w:cs="Arial"/>
                <w:b/>
              </w:rPr>
              <w:t xml:space="preserve"> (дата и номер протокола заседания рабочего  органа)</w:t>
            </w:r>
          </w:p>
        </w:tc>
      </w:tr>
      <w:tr w:rsidR="00745391" w:rsidRPr="00745391" w:rsidTr="002C5FD5">
        <w:trPr>
          <w:trHeight w:val="139"/>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t>№ п/п</w:t>
            </w:r>
          </w:p>
        </w:tc>
        <w:tc>
          <w:tcPr>
            <w:tcW w:w="3939" w:type="dxa"/>
          </w:tcPr>
          <w:p w:rsidR="00745391" w:rsidRPr="00745391" w:rsidRDefault="00745391" w:rsidP="005B25CD">
            <w:pPr>
              <w:spacing w:after="100" w:afterAutospacing="1"/>
              <w:jc w:val="center"/>
              <w:rPr>
                <w:rFonts w:ascii="Arial" w:hAnsi="Arial" w:cs="Arial"/>
              </w:rPr>
            </w:pPr>
            <w:r w:rsidRPr="00745391">
              <w:rPr>
                <w:rFonts w:ascii="Arial" w:hAnsi="Arial" w:cs="Arial"/>
              </w:rPr>
              <w:t>Вопрос повестки заседания</w:t>
            </w:r>
          </w:p>
        </w:tc>
        <w:tc>
          <w:tcPr>
            <w:tcW w:w="4398" w:type="dxa"/>
          </w:tcPr>
          <w:p w:rsidR="00745391" w:rsidRPr="00745391" w:rsidRDefault="00745391" w:rsidP="005B25CD">
            <w:pPr>
              <w:spacing w:after="100" w:afterAutospacing="1"/>
              <w:jc w:val="center"/>
              <w:rPr>
                <w:rFonts w:ascii="Arial" w:hAnsi="Arial" w:cs="Arial"/>
              </w:rPr>
            </w:pPr>
            <w:r w:rsidRPr="00745391">
              <w:rPr>
                <w:rFonts w:ascii="Arial" w:hAnsi="Arial" w:cs="Arial"/>
              </w:rPr>
              <w:t xml:space="preserve">Принятое решение </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t>Статус (выполнено/не выполнено/в работе)</w:t>
            </w:r>
          </w:p>
        </w:tc>
      </w:tr>
      <w:tr w:rsidR="00745391" w:rsidRPr="00745391" w:rsidTr="002C5FD5">
        <w:trPr>
          <w:trHeight w:val="139"/>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t>1.</w:t>
            </w:r>
          </w:p>
        </w:tc>
        <w:tc>
          <w:tcPr>
            <w:tcW w:w="3939" w:type="dxa"/>
          </w:tcPr>
          <w:p w:rsidR="00745391" w:rsidRPr="00745391" w:rsidRDefault="00745391" w:rsidP="005B25CD">
            <w:pPr>
              <w:spacing w:after="100" w:afterAutospacing="1"/>
              <w:rPr>
                <w:rFonts w:ascii="Arial" w:hAnsi="Arial" w:cs="Arial"/>
              </w:rPr>
            </w:pPr>
            <w:r w:rsidRPr="00745391">
              <w:rPr>
                <w:rFonts w:ascii="Arial" w:hAnsi="Arial" w:cs="Arial"/>
              </w:rPr>
              <w:t>Утверждение плана приоритетных направлений развития рынка и закрепление ответственных</w:t>
            </w:r>
          </w:p>
        </w:tc>
        <w:tc>
          <w:tcPr>
            <w:tcW w:w="4398" w:type="dxa"/>
          </w:tcPr>
          <w:p w:rsidR="00745391" w:rsidRPr="00745391" w:rsidRDefault="00745391" w:rsidP="005B25CD">
            <w:pPr>
              <w:spacing w:after="100" w:afterAutospacing="1"/>
              <w:rPr>
                <w:rFonts w:ascii="Arial" w:hAnsi="Arial" w:cs="Arial"/>
              </w:rPr>
            </w:pPr>
            <w:r w:rsidRPr="00745391">
              <w:rPr>
                <w:rFonts w:ascii="Arial" w:hAnsi="Arial" w:cs="Arial"/>
              </w:rPr>
              <w:t>Утвердить приоритетность направлений развития пенсионного рынка и назначить ответственных руководителей рабочих групп из состава Комитета по стратегии пенсионного рынка в соответствии с Приложением 1. Для участия в рабочих группах члены комитета могут направить заявки руководителям рабочих групп.</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t>Выполнено</w:t>
            </w:r>
          </w:p>
        </w:tc>
      </w:tr>
      <w:tr w:rsidR="00745391" w:rsidRPr="00745391" w:rsidTr="002C5FD5">
        <w:trPr>
          <w:trHeight w:val="139"/>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t>2.</w:t>
            </w:r>
          </w:p>
        </w:tc>
        <w:tc>
          <w:tcPr>
            <w:tcW w:w="3939" w:type="dxa"/>
          </w:tcPr>
          <w:p w:rsidR="00745391" w:rsidRPr="00745391" w:rsidRDefault="00745391" w:rsidP="005B25CD">
            <w:pPr>
              <w:spacing w:after="100" w:afterAutospacing="1"/>
              <w:rPr>
                <w:rFonts w:ascii="Arial" w:hAnsi="Arial" w:cs="Arial"/>
              </w:rPr>
            </w:pPr>
            <w:r w:rsidRPr="00745391">
              <w:rPr>
                <w:rFonts w:ascii="Arial" w:hAnsi="Arial" w:cs="Arial"/>
              </w:rPr>
              <w:t>Позиция СРО по Докладу ЦБ от декабря 2020 года по совершенствованию допуска и по Докладу ЦБ от августа 2021 года по стратегии развития фин. рынка</w:t>
            </w:r>
          </w:p>
        </w:tc>
        <w:tc>
          <w:tcPr>
            <w:tcW w:w="4398" w:type="dxa"/>
          </w:tcPr>
          <w:p w:rsidR="00745391" w:rsidRPr="00745391" w:rsidRDefault="00745391" w:rsidP="00A70A00">
            <w:pPr>
              <w:pStyle w:val="ab"/>
              <w:numPr>
                <w:ilvl w:val="0"/>
                <w:numId w:val="29"/>
              </w:numPr>
              <w:spacing w:after="100" w:afterAutospacing="1"/>
              <w:rPr>
                <w:rFonts w:ascii="Arial" w:hAnsi="Arial" w:cs="Arial"/>
              </w:rPr>
            </w:pPr>
            <w:r w:rsidRPr="00745391">
              <w:rPr>
                <w:rFonts w:ascii="Arial" w:hAnsi="Arial" w:cs="Arial"/>
              </w:rPr>
              <w:t>По ОНРФР подготовить обращение (письмо) в Банк России по вопросу недостаточности отражения деятельности НПФ в Документе ОНРФР на 2022-2024 гг., а также обратить особое внимание на различие в методиках расчета доходности НПФ, ГУК ВЭБ.РФ и других участников финансового рынка. Представить проект письма к заседанию Совета НАПФ (ответственный – Ключник Д.М.);</w:t>
            </w:r>
          </w:p>
          <w:p w:rsidR="00745391" w:rsidRPr="00745391" w:rsidRDefault="00745391" w:rsidP="005B25CD">
            <w:pPr>
              <w:pStyle w:val="ab"/>
              <w:spacing w:after="100" w:afterAutospacing="1"/>
              <w:rPr>
                <w:rFonts w:ascii="Arial" w:hAnsi="Arial" w:cs="Arial"/>
              </w:rPr>
            </w:pPr>
          </w:p>
          <w:p w:rsidR="00745391" w:rsidRPr="00745391" w:rsidRDefault="00745391" w:rsidP="00A70A00">
            <w:pPr>
              <w:pStyle w:val="ab"/>
              <w:numPr>
                <w:ilvl w:val="0"/>
                <w:numId w:val="28"/>
              </w:numPr>
              <w:ind w:left="714" w:hanging="357"/>
              <w:rPr>
                <w:rFonts w:ascii="Arial" w:hAnsi="Arial" w:cs="Arial"/>
              </w:rPr>
            </w:pPr>
            <w:r w:rsidRPr="00745391">
              <w:rPr>
                <w:rFonts w:ascii="Arial" w:hAnsi="Arial" w:cs="Arial"/>
              </w:rPr>
              <w:t xml:space="preserve">По Докладу Банка России о «Совмещении видов деятельности на финансовом рынке». Направить в Банк России предложения рынка НПФ о совмещении видов деятельности НПФ с деятельностью страховых компаний и деятельностью по инвестиционному консультированию в части отмены исключительности видов деятельности НПФ членам Комитета подготовить ответы на </w:t>
            </w:r>
            <w:r w:rsidRPr="00745391">
              <w:rPr>
                <w:rFonts w:ascii="Arial" w:hAnsi="Arial" w:cs="Arial"/>
              </w:rPr>
              <w:lastRenderedPageBreak/>
              <w:t>вопросы, поставленные в докладе. (стр. 23 Доклада). Далее – подготовить письмо в Банк России и представить проект письма к заседанию Совета НАПФ (ответственный – Ключник Д.М., Денисов А.Ю.)</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lastRenderedPageBreak/>
              <w:t>Выполнено</w:t>
            </w:r>
          </w:p>
        </w:tc>
      </w:tr>
      <w:tr w:rsidR="00745391" w:rsidRPr="00745391" w:rsidTr="002C5FD5">
        <w:trPr>
          <w:trHeight w:val="139"/>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lastRenderedPageBreak/>
              <w:t>3.</w:t>
            </w:r>
          </w:p>
        </w:tc>
        <w:tc>
          <w:tcPr>
            <w:tcW w:w="3939" w:type="dxa"/>
          </w:tcPr>
          <w:p w:rsidR="00745391" w:rsidRPr="00745391" w:rsidRDefault="00745391" w:rsidP="005B25CD">
            <w:pPr>
              <w:spacing w:after="100" w:afterAutospacing="1"/>
              <w:rPr>
                <w:rFonts w:ascii="Arial" w:hAnsi="Arial" w:cs="Arial"/>
              </w:rPr>
            </w:pPr>
            <w:r w:rsidRPr="00745391">
              <w:rPr>
                <w:rFonts w:ascii="Arial" w:hAnsi="Arial" w:cs="Arial"/>
              </w:rPr>
              <w:t>Позиция СРО по предложениям о стандартизации предпосылок в условиях НПО</w:t>
            </w:r>
          </w:p>
        </w:tc>
        <w:tc>
          <w:tcPr>
            <w:tcW w:w="4398" w:type="dxa"/>
          </w:tcPr>
          <w:p w:rsidR="00745391" w:rsidRPr="00745391" w:rsidRDefault="00745391" w:rsidP="005B25CD">
            <w:pPr>
              <w:spacing w:after="100" w:afterAutospacing="1"/>
              <w:rPr>
                <w:rFonts w:ascii="Arial" w:hAnsi="Arial" w:cs="Arial"/>
              </w:rPr>
            </w:pPr>
            <w:r w:rsidRPr="00745391">
              <w:rPr>
                <w:rFonts w:ascii="Arial" w:hAnsi="Arial" w:cs="Arial"/>
              </w:rPr>
              <w:t>Обратить внимание на намерения Банка России по вопросам о стандартизации предпосылок в условиях НПО заблаговременного оценивания рисков по пенсионным программам с учетом реальности их оценок.</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t>Выполнено</w:t>
            </w:r>
          </w:p>
        </w:tc>
      </w:tr>
      <w:tr w:rsidR="00745391" w:rsidRPr="00745391" w:rsidTr="002C5FD5">
        <w:trPr>
          <w:trHeight w:val="139"/>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t>4.</w:t>
            </w:r>
          </w:p>
        </w:tc>
        <w:tc>
          <w:tcPr>
            <w:tcW w:w="3939" w:type="dxa"/>
          </w:tcPr>
          <w:p w:rsidR="00745391" w:rsidRPr="00745391" w:rsidRDefault="00745391" w:rsidP="005B25CD">
            <w:pPr>
              <w:spacing w:after="100" w:afterAutospacing="1"/>
              <w:rPr>
                <w:rFonts w:ascii="Arial" w:hAnsi="Arial" w:cs="Arial"/>
              </w:rPr>
            </w:pPr>
            <w:r w:rsidRPr="00745391">
              <w:rPr>
                <w:rFonts w:ascii="Arial" w:hAnsi="Arial" w:cs="Arial"/>
              </w:rPr>
              <w:t>Позиция СРО по вопросам введения «периода охлаждения»</w:t>
            </w:r>
          </w:p>
        </w:tc>
        <w:tc>
          <w:tcPr>
            <w:tcW w:w="4398" w:type="dxa"/>
          </w:tcPr>
          <w:p w:rsidR="00745391" w:rsidRPr="00745391" w:rsidRDefault="00745391" w:rsidP="005B25CD">
            <w:pPr>
              <w:spacing w:after="100" w:afterAutospacing="1"/>
              <w:rPr>
                <w:rFonts w:ascii="Arial" w:hAnsi="Arial" w:cs="Arial"/>
              </w:rPr>
            </w:pPr>
            <w:r w:rsidRPr="00745391">
              <w:rPr>
                <w:rFonts w:ascii="Arial" w:hAnsi="Arial" w:cs="Arial"/>
              </w:rPr>
              <w:t>Вынести вопрос на комитет по НПО и ОПС (Волков И.А.) для подготовки ответа в Банк России</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t>Выполнено</w:t>
            </w:r>
          </w:p>
        </w:tc>
      </w:tr>
      <w:tr w:rsidR="00745391" w:rsidRPr="00745391" w:rsidTr="002C5FD5">
        <w:trPr>
          <w:trHeight w:val="139"/>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t>5.</w:t>
            </w:r>
          </w:p>
        </w:tc>
        <w:tc>
          <w:tcPr>
            <w:tcW w:w="3939" w:type="dxa"/>
          </w:tcPr>
          <w:p w:rsidR="00745391" w:rsidRPr="00745391" w:rsidRDefault="00745391" w:rsidP="005B25CD">
            <w:pPr>
              <w:spacing w:after="100" w:afterAutospacing="1"/>
              <w:rPr>
                <w:rFonts w:ascii="Arial" w:hAnsi="Arial" w:cs="Arial"/>
              </w:rPr>
            </w:pPr>
            <w:r w:rsidRPr="00745391">
              <w:rPr>
                <w:rFonts w:ascii="Arial" w:hAnsi="Arial" w:cs="Arial"/>
              </w:rPr>
              <w:t>Позиция СРО по требованиям ФУ</w:t>
            </w:r>
          </w:p>
        </w:tc>
        <w:tc>
          <w:tcPr>
            <w:tcW w:w="4398" w:type="dxa"/>
          </w:tcPr>
          <w:p w:rsidR="00745391" w:rsidRPr="00745391" w:rsidRDefault="00745391" w:rsidP="00A70A00">
            <w:pPr>
              <w:pStyle w:val="ab"/>
              <w:numPr>
                <w:ilvl w:val="0"/>
                <w:numId w:val="28"/>
              </w:numPr>
              <w:spacing w:after="100" w:afterAutospacing="1"/>
              <w:rPr>
                <w:rFonts w:ascii="Arial" w:hAnsi="Arial" w:cs="Arial"/>
              </w:rPr>
            </w:pPr>
            <w:r w:rsidRPr="00745391">
              <w:rPr>
                <w:rFonts w:ascii="Arial" w:hAnsi="Arial" w:cs="Arial"/>
              </w:rPr>
              <w:t>Провести встречу с Главным финансовым уполномоченным Ворониным Ю.В. Довести позиция пенсионного рынка (Беляков С.Ю.);</w:t>
            </w:r>
          </w:p>
          <w:p w:rsidR="00745391" w:rsidRPr="00745391" w:rsidRDefault="00745391" w:rsidP="00A70A00">
            <w:pPr>
              <w:pStyle w:val="ab"/>
              <w:numPr>
                <w:ilvl w:val="0"/>
                <w:numId w:val="28"/>
              </w:numPr>
              <w:ind w:left="714" w:hanging="357"/>
              <w:rPr>
                <w:rFonts w:ascii="Arial" w:hAnsi="Arial" w:cs="Arial"/>
              </w:rPr>
            </w:pPr>
            <w:r w:rsidRPr="00745391">
              <w:rPr>
                <w:rFonts w:ascii="Arial" w:hAnsi="Arial" w:cs="Arial"/>
              </w:rPr>
              <w:t>Рекомендовать (при необходимости) привлечь СРО НАПФ к участию в судебном процессе НПФ «Благосостояние» как 3-ю сторону, устанавливающую стандарты деятельности НПФ.</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t>Выполнено</w:t>
            </w:r>
          </w:p>
        </w:tc>
      </w:tr>
      <w:tr w:rsidR="00745391" w:rsidRPr="00745391" w:rsidTr="002C5FD5">
        <w:trPr>
          <w:trHeight w:val="139"/>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t>6.</w:t>
            </w:r>
          </w:p>
        </w:tc>
        <w:tc>
          <w:tcPr>
            <w:tcW w:w="3939" w:type="dxa"/>
          </w:tcPr>
          <w:p w:rsidR="00745391" w:rsidRPr="00745391" w:rsidRDefault="00745391" w:rsidP="005B25CD">
            <w:pPr>
              <w:spacing w:after="100" w:afterAutospacing="1"/>
              <w:rPr>
                <w:rFonts w:ascii="Arial" w:hAnsi="Arial" w:cs="Arial"/>
              </w:rPr>
            </w:pPr>
            <w:r w:rsidRPr="00745391">
              <w:rPr>
                <w:rFonts w:ascii="Arial" w:hAnsi="Arial" w:cs="Arial"/>
              </w:rPr>
              <w:t>Взаимодействие с ПФР</w:t>
            </w:r>
          </w:p>
        </w:tc>
        <w:tc>
          <w:tcPr>
            <w:tcW w:w="4398" w:type="dxa"/>
          </w:tcPr>
          <w:p w:rsidR="00745391" w:rsidRPr="00745391" w:rsidRDefault="00745391" w:rsidP="005B25CD">
            <w:pPr>
              <w:spacing w:after="100" w:afterAutospacing="1"/>
              <w:rPr>
                <w:rFonts w:ascii="Arial" w:hAnsi="Arial" w:cs="Arial"/>
              </w:rPr>
            </w:pPr>
            <w:r w:rsidRPr="00745391">
              <w:rPr>
                <w:rFonts w:ascii="Arial" w:hAnsi="Arial" w:cs="Arial"/>
              </w:rPr>
              <w:t>По вопросу взаимодействия с ПФР назначить ответственными Горчаковскую Л.А. и</w:t>
            </w:r>
            <w:r w:rsidRPr="00745391">
              <w:rPr>
                <w:rFonts w:ascii="Arial" w:hAnsi="Arial" w:cs="Arial"/>
                <w:lang w:val="en-US"/>
              </w:rPr>
              <w:t xml:space="preserve"> </w:t>
            </w:r>
            <w:r w:rsidRPr="00745391">
              <w:rPr>
                <w:rFonts w:ascii="Arial" w:hAnsi="Arial" w:cs="Arial"/>
              </w:rPr>
              <w:t>Шпилева А.А</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t>Выполнено</w:t>
            </w:r>
          </w:p>
        </w:tc>
      </w:tr>
      <w:tr w:rsidR="00745391" w:rsidRPr="00CD59E6" w:rsidTr="002C5FD5">
        <w:trPr>
          <w:trHeight w:val="139"/>
          <w:jc w:val="center"/>
        </w:trPr>
        <w:tc>
          <w:tcPr>
            <w:tcW w:w="10943" w:type="dxa"/>
            <w:gridSpan w:val="4"/>
          </w:tcPr>
          <w:p w:rsidR="00745391" w:rsidRPr="00CD59E6" w:rsidRDefault="00745391" w:rsidP="005B25CD">
            <w:pPr>
              <w:spacing w:before="240"/>
              <w:jc w:val="center"/>
              <w:rPr>
                <w:rFonts w:ascii="Arial" w:hAnsi="Arial" w:cs="Arial"/>
                <w:b/>
                <w:u w:val="single"/>
              </w:rPr>
            </w:pPr>
            <w:r w:rsidRPr="00CD59E6">
              <w:rPr>
                <w:rFonts w:ascii="Arial" w:hAnsi="Arial" w:cs="Arial"/>
                <w:b/>
                <w:u w:val="single"/>
              </w:rPr>
              <w:t>02.06.2021 Протокол № 2</w:t>
            </w:r>
          </w:p>
          <w:p w:rsidR="00745391" w:rsidRPr="00CD59E6" w:rsidRDefault="00745391" w:rsidP="005B25CD">
            <w:pPr>
              <w:jc w:val="center"/>
              <w:rPr>
                <w:rFonts w:ascii="Arial" w:hAnsi="Arial" w:cs="Arial"/>
                <w:b/>
              </w:rPr>
            </w:pPr>
            <w:r w:rsidRPr="00CD59E6">
              <w:rPr>
                <w:rFonts w:ascii="Arial" w:hAnsi="Arial" w:cs="Arial"/>
                <w:b/>
              </w:rPr>
              <w:t xml:space="preserve"> (дата и номер протокола заседания рабочего  органа)</w:t>
            </w:r>
          </w:p>
        </w:tc>
      </w:tr>
      <w:tr w:rsidR="00745391" w:rsidRPr="00745391" w:rsidTr="002C5FD5">
        <w:trPr>
          <w:trHeight w:val="139"/>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t>№ п/п</w:t>
            </w:r>
          </w:p>
        </w:tc>
        <w:tc>
          <w:tcPr>
            <w:tcW w:w="3939" w:type="dxa"/>
          </w:tcPr>
          <w:p w:rsidR="00745391" w:rsidRPr="00745391" w:rsidRDefault="00745391" w:rsidP="005B25CD">
            <w:pPr>
              <w:spacing w:after="100" w:afterAutospacing="1"/>
              <w:jc w:val="center"/>
              <w:rPr>
                <w:rFonts w:ascii="Arial" w:hAnsi="Arial" w:cs="Arial"/>
              </w:rPr>
            </w:pPr>
            <w:r w:rsidRPr="00745391">
              <w:rPr>
                <w:rFonts w:ascii="Arial" w:hAnsi="Arial" w:cs="Arial"/>
              </w:rPr>
              <w:t>Вопрос повестки заседания</w:t>
            </w:r>
          </w:p>
        </w:tc>
        <w:tc>
          <w:tcPr>
            <w:tcW w:w="4398" w:type="dxa"/>
          </w:tcPr>
          <w:p w:rsidR="00745391" w:rsidRPr="00745391" w:rsidRDefault="00745391" w:rsidP="005B25CD">
            <w:pPr>
              <w:spacing w:after="100" w:afterAutospacing="1"/>
              <w:jc w:val="center"/>
              <w:rPr>
                <w:rFonts w:ascii="Arial" w:hAnsi="Arial" w:cs="Arial"/>
              </w:rPr>
            </w:pPr>
            <w:r w:rsidRPr="00745391">
              <w:rPr>
                <w:rFonts w:ascii="Arial" w:hAnsi="Arial" w:cs="Arial"/>
              </w:rPr>
              <w:t xml:space="preserve">Принятое решение </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t>Статус (выполнено/не выполнено/в работе)</w:t>
            </w:r>
          </w:p>
        </w:tc>
      </w:tr>
      <w:tr w:rsidR="00745391" w:rsidRPr="00745391" w:rsidTr="002C5FD5">
        <w:trPr>
          <w:trHeight w:val="2098"/>
          <w:jc w:val="center"/>
        </w:trPr>
        <w:tc>
          <w:tcPr>
            <w:tcW w:w="661" w:type="dxa"/>
          </w:tcPr>
          <w:p w:rsidR="00745391" w:rsidRPr="00745391" w:rsidRDefault="00745391" w:rsidP="005B25CD">
            <w:pPr>
              <w:spacing w:after="100" w:afterAutospacing="1"/>
              <w:jc w:val="center"/>
              <w:rPr>
                <w:rFonts w:ascii="Arial" w:hAnsi="Arial" w:cs="Arial"/>
              </w:rPr>
            </w:pPr>
            <w:r w:rsidRPr="00745391">
              <w:rPr>
                <w:rFonts w:ascii="Arial" w:hAnsi="Arial" w:cs="Arial"/>
              </w:rPr>
              <w:t>1.</w:t>
            </w:r>
          </w:p>
        </w:tc>
        <w:tc>
          <w:tcPr>
            <w:tcW w:w="3939" w:type="dxa"/>
          </w:tcPr>
          <w:p w:rsidR="00745391" w:rsidRPr="00745391" w:rsidRDefault="00745391" w:rsidP="005B25CD">
            <w:pPr>
              <w:spacing w:after="100" w:afterAutospacing="1"/>
              <w:rPr>
                <w:rFonts w:ascii="Arial" w:hAnsi="Arial" w:cs="Arial"/>
              </w:rPr>
            </w:pPr>
            <w:r w:rsidRPr="00745391">
              <w:rPr>
                <w:rFonts w:ascii="Arial" w:hAnsi="Arial" w:cs="Arial"/>
              </w:rPr>
              <w:t>О позиции Комитета по законопроекту о гарантировании прав участников НПФ в рамках деятельности по НПО</w:t>
            </w:r>
          </w:p>
        </w:tc>
        <w:tc>
          <w:tcPr>
            <w:tcW w:w="4398" w:type="dxa"/>
          </w:tcPr>
          <w:p w:rsidR="00745391" w:rsidRPr="00745391" w:rsidRDefault="00745391" w:rsidP="005B25CD">
            <w:pPr>
              <w:spacing w:after="100" w:afterAutospacing="1"/>
              <w:rPr>
                <w:rFonts w:ascii="Arial" w:hAnsi="Arial" w:cs="Arial"/>
              </w:rPr>
            </w:pPr>
            <w:r w:rsidRPr="00745391">
              <w:rPr>
                <w:rFonts w:ascii="Arial" w:hAnsi="Arial" w:cs="Arial"/>
              </w:rPr>
              <w:t xml:space="preserve">По итогам рассмотрения законопроекта «О гарантировании прав участников негосударственных пенсионных фондов в рамках деятельности по негосударственному пенсионному обеспечению и о внесении изменений в отдельные законодательные акты Российской Федерации», полученного от Комитета Государственной Думы по финансовому рынку и </w:t>
            </w:r>
            <w:r w:rsidRPr="00745391">
              <w:rPr>
                <w:rFonts w:ascii="Arial" w:hAnsi="Arial" w:cs="Arial"/>
              </w:rPr>
              <w:lastRenderedPageBreak/>
              <w:t>подготавливаемого к внесению в Государственную Думу, поручить Недбаю А.А. доложить для рассмотрения Советом НАПФ 07.06.2021 г. следующие предложения Комитета по законопроекту:</w:t>
            </w:r>
          </w:p>
          <w:p w:rsidR="00745391" w:rsidRPr="00745391" w:rsidRDefault="00745391" w:rsidP="005B25CD">
            <w:pPr>
              <w:spacing w:after="100" w:afterAutospacing="1"/>
              <w:rPr>
                <w:rFonts w:ascii="Arial" w:hAnsi="Arial" w:cs="Arial"/>
              </w:rPr>
            </w:pPr>
            <w:r w:rsidRPr="00745391">
              <w:rPr>
                <w:rFonts w:ascii="Arial" w:hAnsi="Arial" w:cs="Arial"/>
              </w:rPr>
              <w:t>1. Виды пенсионных прав, подлежащих гарантированию:</w:t>
            </w:r>
          </w:p>
          <w:p w:rsidR="00745391" w:rsidRPr="00745391" w:rsidRDefault="00745391" w:rsidP="005B25CD">
            <w:pPr>
              <w:spacing w:after="100" w:afterAutospacing="1"/>
              <w:rPr>
                <w:rFonts w:ascii="Arial" w:hAnsi="Arial" w:cs="Arial"/>
              </w:rPr>
            </w:pPr>
            <w:r w:rsidRPr="00745391">
              <w:rPr>
                <w:rFonts w:ascii="Arial" w:hAnsi="Arial" w:cs="Arial"/>
              </w:rPr>
              <w:t>1.1. Гарантированию подлежат только средства, внесенные физическим лицом в свою пользу и взносы третьих физических лиц в пользу физического лица, включая инвестиционный доход на указанные взносы, а также все виды пенсионных выплат, сформированные за счет этих средств и дохода на них.</w:t>
            </w:r>
          </w:p>
          <w:p w:rsidR="00745391" w:rsidRPr="00745391" w:rsidRDefault="00745391" w:rsidP="005B25CD">
            <w:pPr>
              <w:spacing w:after="100" w:afterAutospacing="1"/>
              <w:rPr>
                <w:rFonts w:ascii="Arial" w:hAnsi="Arial" w:cs="Arial"/>
              </w:rPr>
            </w:pPr>
            <w:r w:rsidRPr="00745391">
              <w:rPr>
                <w:rFonts w:ascii="Arial" w:hAnsi="Arial" w:cs="Arial"/>
              </w:rPr>
              <w:t>1.2. Альтернативный вариант (при отказе от предложенного) – гарантируются средства, внесенные на ИПС физического лица вне зависимости от источника средств: а) физическое лицо в свою пользу, б) юридическое лицо в пользу физического лица, в) третьи физические лица в пользу физического лица включая инвестиционный доход на указанные взносы, а также все виды пенсионных выплат, сформированные за счет этих средств и дохода на них.</w:t>
            </w:r>
          </w:p>
          <w:p w:rsidR="00745391" w:rsidRPr="00745391" w:rsidRDefault="00745391" w:rsidP="005B25CD">
            <w:pPr>
              <w:spacing w:after="100" w:afterAutospacing="1"/>
              <w:rPr>
                <w:rFonts w:ascii="Arial" w:hAnsi="Arial" w:cs="Arial"/>
              </w:rPr>
            </w:pPr>
            <w:r w:rsidRPr="00745391">
              <w:rPr>
                <w:rFonts w:ascii="Arial" w:hAnsi="Arial" w:cs="Arial"/>
              </w:rPr>
              <w:t>2. Виды накоплений, подлежащие гарантированию:</w:t>
            </w:r>
          </w:p>
          <w:p w:rsidR="00745391" w:rsidRPr="00745391" w:rsidRDefault="00745391" w:rsidP="005B25CD">
            <w:pPr>
              <w:spacing w:after="100" w:afterAutospacing="1"/>
              <w:rPr>
                <w:rFonts w:ascii="Arial" w:hAnsi="Arial" w:cs="Arial"/>
              </w:rPr>
            </w:pPr>
            <w:r w:rsidRPr="00745391">
              <w:rPr>
                <w:rFonts w:ascii="Arial" w:hAnsi="Arial" w:cs="Arial"/>
              </w:rPr>
              <w:t>2.1. Гарантируются как сформированные на дату вступления закона в силу, так и вновь формируемые пенсионные резервы НПФ (вариант с гарантированием только новых поступлений – не проходной);</w:t>
            </w:r>
          </w:p>
          <w:p w:rsidR="00745391" w:rsidRPr="00745391" w:rsidRDefault="00745391" w:rsidP="005B25CD">
            <w:pPr>
              <w:spacing w:after="100" w:afterAutospacing="1"/>
              <w:rPr>
                <w:rFonts w:ascii="Arial" w:hAnsi="Arial" w:cs="Arial"/>
              </w:rPr>
            </w:pPr>
            <w:r w:rsidRPr="00745391">
              <w:rPr>
                <w:rFonts w:ascii="Arial" w:hAnsi="Arial" w:cs="Arial"/>
              </w:rPr>
              <w:t>3. Размер гарантийного возмещения:</w:t>
            </w:r>
          </w:p>
          <w:p w:rsidR="00745391" w:rsidRPr="00745391" w:rsidRDefault="00745391" w:rsidP="005B25CD">
            <w:pPr>
              <w:spacing w:after="100" w:afterAutospacing="1"/>
              <w:rPr>
                <w:rFonts w:ascii="Arial" w:hAnsi="Arial" w:cs="Arial"/>
              </w:rPr>
            </w:pPr>
            <w:r w:rsidRPr="00745391">
              <w:rPr>
                <w:rFonts w:ascii="Arial" w:hAnsi="Arial" w:cs="Arial"/>
              </w:rPr>
              <w:t xml:space="preserve">3.1. Гарантируется 1,4 млн. рублей, включая начисленные проценты (сделать продукт более понятным для </w:t>
            </w:r>
            <w:r w:rsidRPr="00745391">
              <w:rPr>
                <w:rFonts w:ascii="Arial" w:hAnsi="Arial" w:cs="Arial"/>
              </w:rPr>
              <w:lastRenderedPageBreak/>
              <w:t>граждан и убрать арбитраж с депозитами).</w:t>
            </w:r>
          </w:p>
          <w:p w:rsidR="00745391" w:rsidRPr="00745391" w:rsidRDefault="00745391" w:rsidP="005B25CD">
            <w:pPr>
              <w:spacing w:after="100" w:afterAutospacing="1"/>
              <w:rPr>
                <w:rFonts w:ascii="Arial" w:hAnsi="Arial" w:cs="Arial"/>
              </w:rPr>
            </w:pPr>
            <w:r w:rsidRPr="00745391">
              <w:rPr>
                <w:rFonts w:ascii="Arial" w:hAnsi="Arial" w:cs="Arial"/>
              </w:rPr>
              <w:t>4. Источники уплаты взносов в АСВ:</w:t>
            </w:r>
          </w:p>
          <w:p w:rsidR="00745391" w:rsidRPr="00745391" w:rsidRDefault="00745391" w:rsidP="005B25CD">
            <w:pPr>
              <w:spacing w:after="100" w:afterAutospacing="1"/>
              <w:rPr>
                <w:rFonts w:ascii="Arial" w:hAnsi="Arial" w:cs="Arial"/>
              </w:rPr>
            </w:pPr>
            <w:r w:rsidRPr="00745391">
              <w:rPr>
                <w:rFonts w:ascii="Arial" w:hAnsi="Arial" w:cs="Arial"/>
              </w:rPr>
              <w:t>4.1. Средства пенсионных резервов, включая страховой резерв НПФ (считаем необходимым напрямую прописать этот аспект в тексте закона).</w:t>
            </w:r>
          </w:p>
          <w:p w:rsidR="00745391" w:rsidRPr="00745391" w:rsidRDefault="00745391" w:rsidP="005B25CD">
            <w:pPr>
              <w:spacing w:after="100" w:afterAutospacing="1"/>
              <w:rPr>
                <w:rFonts w:ascii="Arial" w:hAnsi="Arial" w:cs="Arial"/>
              </w:rPr>
            </w:pPr>
            <w:r w:rsidRPr="00745391">
              <w:rPr>
                <w:rFonts w:ascii="Arial" w:hAnsi="Arial" w:cs="Arial"/>
              </w:rPr>
              <w:t>5. Модель расчета отчислений в АСВ по НПО:</w:t>
            </w:r>
          </w:p>
          <w:p w:rsidR="00745391" w:rsidRPr="00745391" w:rsidRDefault="00745391" w:rsidP="005B25CD">
            <w:pPr>
              <w:spacing w:after="100" w:afterAutospacing="1"/>
              <w:rPr>
                <w:rFonts w:ascii="Arial" w:hAnsi="Arial" w:cs="Arial"/>
              </w:rPr>
            </w:pPr>
            <w:r w:rsidRPr="00745391">
              <w:rPr>
                <w:rFonts w:ascii="Arial" w:hAnsi="Arial" w:cs="Arial"/>
              </w:rPr>
              <w:t>5.1. Двухфакторная модель расчета взносов в АСВ не подвергается сомнению.</w:t>
            </w:r>
          </w:p>
          <w:p w:rsidR="00745391" w:rsidRPr="00745391" w:rsidRDefault="00745391" w:rsidP="005B25CD">
            <w:pPr>
              <w:spacing w:after="100" w:afterAutospacing="1"/>
              <w:rPr>
                <w:rFonts w:ascii="Arial" w:hAnsi="Arial" w:cs="Arial"/>
              </w:rPr>
            </w:pPr>
            <w:r w:rsidRPr="00745391">
              <w:rPr>
                <w:rFonts w:ascii="Arial" w:hAnsi="Arial" w:cs="Arial"/>
              </w:rPr>
              <w:t>5.2. Введение платежей в АСВ наряду с сохранением в неизменном виде норматива отчислений в Страховой резерв НПФ приведет к дополнительной нагрузке на участников и вкладчиков НПФ и, как следствие, к ухудшению условий НПО для них. Кроме того это приведет к существенной нагрузке на бизнес – модель НПФ.</w:t>
            </w:r>
          </w:p>
          <w:p w:rsidR="00745391" w:rsidRPr="00745391" w:rsidRDefault="00745391" w:rsidP="005B25CD">
            <w:pPr>
              <w:spacing w:after="100" w:afterAutospacing="1"/>
              <w:rPr>
                <w:rFonts w:ascii="Arial" w:hAnsi="Arial" w:cs="Arial"/>
              </w:rPr>
            </w:pPr>
            <w:r w:rsidRPr="00745391">
              <w:rPr>
                <w:rFonts w:ascii="Arial" w:hAnsi="Arial" w:cs="Arial"/>
              </w:rPr>
              <w:t>5.3. Предлагаем, чтобы совокупная нагрузка на НПО Страховой резерв + отчисления в АСВ по двухфакторной модели не превышала 5% от величины ПР НПФ. Норматив отчислений в Страховой резерв был динамической величиной и коррелировался со ставкой отчислений в АСВ.</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lastRenderedPageBreak/>
              <w:t>Выполнено</w:t>
            </w:r>
          </w:p>
        </w:tc>
      </w:tr>
      <w:tr w:rsidR="00745391" w:rsidRPr="00745391" w:rsidTr="002C5FD5">
        <w:trPr>
          <w:trHeight w:val="1141"/>
          <w:jc w:val="center"/>
        </w:trPr>
        <w:tc>
          <w:tcPr>
            <w:tcW w:w="661" w:type="dxa"/>
          </w:tcPr>
          <w:p w:rsidR="00745391" w:rsidRPr="00745391" w:rsidRDefault="00745391" w:rsidP="005B25CD">
            <w:pPr>
              <w:spacing w:after="100" w:afterAutospacing="1"/>
              <w:jc w:val="center"/>
              <w:rPr>
                <w:rFonts w:ascii="Arial" w:hAnsi="Arial" w:cs="Arial"/>
                <w:lang w:val="en-US"/>
              </w:rPr>
            </w:pPr>
            <w:r w:rsidRPr="00745391">
              <w:rPr>
                <w:rFonts w:ascii="Arial" w:hAnsi="Arial" w:cs="Arial"/>
                <w:lang w:val="en-US"/>
              </w:rPr>
              <w:lastRenderedPageBreak/>
              <w:t>2.</w:t>
            </w:r>
          </w:p>
        </w:tc>
        <w:tc>
          <w:tcPr>
            <w:tcW w:w="3939" w:type="dxa"/>
          </w:tcPr>
          <w:p w:rsidR="00745391" w:rsidRPr="00745391" w:rsidRDefault="00745391" w:rsidP="005B25CD">
            <w:pPr>
              <w:spacing w:after="100" w:afterAutospacing="1"/>
              <w:rPr>
                <w:rFonts w:ascii="Arial" w:hAnsi="Arial" w:cs="Arial"/>
              </w:rPr>
            </w:pPr>
            <w:r w:rsidRPr="00745391">
              <w:rPr>
                <w:rFonts w:ascii="Arial" w:hAnsi="Arial" w:cs="Arial"/>
              </w:rPr>
              <w:t>О статусе законодательных инициатив НАПФ.</w:t>
            </w:r>
          </w:p>
        </w:tc>
        <w:tc>
          <w:tcPr>
            <w:tcW w:w="4398" w:type="dxa"/>
          </w:tcPr>
          <w:p w:rsidR="00745391" w:rsidRPr="00745391" w:rsidRDefault="00745391" w:rsidP="005B25CD">
            <w:pPr>
              <w:spacing w:after="100" w:afterAutospacing="1"/>
              <w:rPr>
                <w:rFonts w:ascii="Arial" w:hAnsi="Arial" w:cs="Arial"/>
              </w:rPr>
            </w:pPr>
            <w:r w:rsidRPr="00745391">
              <w:rPr>
                <w:rFonts w:ascii="Arial" w:hAnsi="Arial" w:cs="Arial"/>
              </w:rPr>
              <w:t>Принять к сведению озвученную Недбаем А.А. информацию по находящимся в работе стратегическим инициативам, включая следующие вопросы: неисключительные виды деятельности НПФ, ИИС-3, АСВ для НПО, изменение систмы вознаграждения, налоговые льготы, маржинальность бизнеса, безубыточность на горизонте 5 лет, РОПС, МСФО 17.</w:t>
            </w:r>
          </w:p>
        </w:tc>
        <w:tc>
          <w:tcPr>
            <w:tcW w:w="1945" w:type="dxa"/>
          </w:tcPr>
          <w:p w:rsidR="00745391" w:rsidRPr="00745391" w:rsidRDefault="00745391" w:rsidP="005B25CD">
            <w:pPr>
              <w:spacing w:after="100" w:afterAutospacing="1"/>
              <w:jc w:val="center"/>
              <w:rPr>
                <w:rFonts w:ascii="Arial" w:hAnsi="Arial" w:cs="Arial"/>
              </w:rPr>
            </w:pPr>
            <w:r w:rsidRPr="00745391">
              <w:rPr>
                <w:rFonts w:ascii="Arial" w:hAnsi="Arial" w:cs="Arial"/>
              </w:rPr>
              <w:t>Выполнено</w:t>
            </w:r>
          </w:p>
        </w:tc>
      </w:tr>
    </w:tbl>
    <w:p w:rsidR="00676E27" w:rsidRDefault="00676E27" w:rsidP="00795C6C">
      <w:pPr>
        <w:tabs>
          <w:tab w:val="left" w:pos="4678"/>
        </w:tabs>
        <w:spacing w:after="0"/>
        <w:jc w:val="both"/>
        <w:rPr>
          <w:rFonts w:ascii="Arial" w:hAnsi="Arial" w:cs="Arial"/>
          <w:b/>
          <w:sz w:val="24"/>
          <w:szCs w:val="24"/>
        </w:rPr>
      </w:pPr>
    </w:p>
    <w:p w:rsidR="00676E27" w:rsidRDefault="00676E27" w:rsidP="00795C6C">
      <w:pPr>
        <w:tabs>
          <w:tab w:val="left" w:pos="4678"/>
        </w:tabs>
        <w:spacing w:after="0"/>
        <w:jc w:val="both"/>
        <w:rPr>
          <w:rFonts w:ascii="Arial" w:hAnsi="Arial" w:cs="Arial"/>
          <w:b/>
          <w:sz w:val="24"/>
          <w:szCs w:val="24"/>
        </w:rPr>
      </w:pPr>
    </w:p>
    <w:p w:rsidR="00795C6C" w:rsidRPr="00795C6C" w:rsidRDefault="00795C6C" w:rsidP="00795C6C">
      <w:pPr>
        <w:tabs>
          <w:tab w:val="left" w:pos="4678"/>
        </w:tabs>
        <w:spacing w:after="0"/>
        <w:jc w:val="both"/>
        <w:rPr>
          <w:rFonts w:ascii="Arial" w:hAnsi="Arial" w:cs="Arial"/>
          <w:b/>
          <w:sz w:val="24"/>
          <w:szCs w:val="24"/>
        </w:rPr>
      </w:pPr>
      <w:r w:rsidRPr="00795C6C">
        <w:rPr>
          <w:rFonts w:ascii="Arial" w:hAnsi="Arial" w:cs="Arial"/>
          <w:b/>
          <w:sz w:val="24"/>
          <w:szCs w:val="24"/>
        </w:rPr>
        <w:t xml:space="preserve">Таблица 7. Перечень наиболее важных вопросов, рассмотренных </w:t>
      </w:r>
      <w:r w:rsidR="00490C47">
        <w:rPr>
          <w:rFonts w:ascii="Arial" w:hAnsi="Arial" w:cs="Arial"/>
          <w:b/>
          <w:sz w:val="24"/>
          <w:szCs w:val="24"/>
        </w:rPr>
        <w:t>Комитетом по стратегии пенсионного рынка</w:t>
      </w:r>
      <w:r w:rsidRPr="00795C6C">
        <w:rPr>
          <w:rFonts w:ascii="Arial" w:hAnsi="Arial" w:cs="Arial"/>
          <w:b/>
          <w:sz w:val="24"/>
          <w:szCs w:val="24"/>
        </w:rPr>
        <w:t xml:space="preserve"> з</w:t>
      </w:r>
      <w:r w:rsidR="004F2A8B">
        <w:rPr>
          <w:rFonts w:ascii="Arial" w:hAnsi="Arial" w:cs="Arial"/>
          <w:b/>
          <w:sz w:val="24"/>
          <w:szCs w:val="24"/>
        </w:rPr>
        <w:t>а период с июня 2021 г. по декабрь 2022 г.</w:t>
      </w:r>
    </w:p>
    <w:p w:rsidR="00795C6C" w:rsidRDefault="00795C6C" w:rsidP="00795C6C">
      <w:pPr>
        <w:tabs>
          <w:tab w:val="left" w:pos="4678"/>
        </w:tabs>
        <w:spacing w:after="0"/>
        <w:ind w:left="708" w:firstLine="708"/>
        <w:jc w:val="center"/>
        <w:rPr>
          <w:rFonts w:ascii="Times New Roman" w:hAnsi="Times New Roman" w:cs="Times New Roman"/>
          <w:sz w:val="20"/>
          <w:szCs w:val="20"/>
        </w:rPr>
      </w:pPr>
    </w:p>
    <w:tbl>
      <w:tblPr>
        <w:tblW w:w="1063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5694"/>
        <w:gridCol w:w="4087"/>
      </w:tblGrid>
      <w:tr w:rsidR="00795C6C" w:rsidRPr="00676E27" w:rsidTr="00676E27">
        <w:tc>
          <w:tcPr>
            <w:tcW w:w="851" w:type="dxa"/>
          </w:tcPr>
          <w:p w:rsidR="00795C6C" w:rsidRPr="00676E27" w:rsidRDefault="00795C6C" w:rsidP="005B25CD">
            <w:pPr>
              <w:tabs>
                <w:tab w:val="left" w:pos="4678"/>
              </w:tabs>
              <w:jc w:val="center"/>
              <w:rPr>
                <w:rFonts w:ascii="Arial" w:hAnsi="Arial" w:cs="Arial"/>
                <w:b/>
              </w:rPr>
            </w:pPr>
            <w:r w:rsidRPr="00676E27">
              <w:rPr>
                <w:rFonts w:ascii="Arial" w:hAnsi="Arial" w:cs="Arial"/>
                <w:b/>
              </w:rPr>
              <w:t>№ п/п</w:t>
            </w:r>
          </w:p>
        </w:tc>
        <w:tc>
          <w:tcPr>
            <w:tcW w:w="5694" w:type="dxa"/>
          </w:tcPr>
          <w:p w:rsidR="00795C6C" w:rsidRPr="00676E27" w:rsidRDefault="00795C6C" w:rsidP="005B25CD">
            <w:pPr>
              <w:tabs>
                <w:tab w:val="left" w:pos="4678"/>
              </w:tabs>
              <w:jc w:val="center"/>
              <w:rPr>
                <w:rFonts w:ascii="Arial" w:hAnsi="Arial" w:cs="Arial"/>
                <w:b/>
              </w:rPr>
            </w:pPr>
            <w:r w:rsidRPr="00676E27">
              <w:rPr>
                <w:rFonts w:ascii="Arial" w:hAnsi="Arial" w:cs="Arial"/>
                <w:b/>
              </w:rPr>
              <w:t>Вопрос/тема для рассмотрения</w:t>
            </w:r>
          </w:p>
        </w:tc>
        <w:tc>
          <w:tcPr>
            <w:tcW w:w="4087" w:type="dxa"/>
          </w:tcPr>
          <w:p w:rsidR="00795C6C" w:rsidRPr="00676E27" w:rsidRDefault="00795C6C" w:rsidP="005B25CD">
            <w:pPr>
              <w:tabs>
                <w:tab w:val="left" w:pos="4678"/>
              </w:tabs>
              <w:jc w:val="center"/>
              <w:rPr>
                <w:rFonts w:ascii="Arial" w:hAnsi="Arial" w:cs="Arial"/>
                <w:b/>
              </w:rPr>
            </w:pPr>
            <w:r w:rsidRPr="00676E27">
              <w:rPr>
                <w:rFonts w:ascii="Arial" w:hAnsi="Arial" w:cs="Arial"/>
                <w:b/>
              </w:rPr>
              <w:t>Результат рассмотрения</w:t>
            </w:r>
          </w:p>
        </w:tc>
      </w:tr>
      <w:tr w:rsidR="00795C6C" w:rsidRPr="00490C47" w:rsidTr="00676E27">
        <w:tc>
          <w:tcPr>
            <w:tcW w:w="851" w:type="dxa"/>
          </w:tcPr>
          <w:p w:rsidR="00795C6C" w:rsidRPr="00490C47" w:rsidRDefault="00795C6C" w:rsidP="005B25CD">
            <w:pPr>
              <w:tabs>
                <w:tab w:val="left" w:pos="4678"/>
              </w:tabs>
              <w:jc w:val="center"/>
              <w:rPr>
                <w:rFonts w:ascii="Arial" w:hAnsi="Arial" w:cs="Arial"/>
              </w:rPr>
            </w:pPr>
            <w:r w:rsidRPr="00490C47">
              <w:rPr>
                <w:rFonts w:ascii="Arial" w:hAnsi="Arial" w:cs="Arial"/>
              </w:rPr>
              <w:t>1.</w:t>
            </w:r>
          </w:p>
        </w:tc>
        <w:tc>
          <w:tcPr>
            <w:tcW w:w="5694" w:type="dxa"/>
          </w:tcPr>
          <w:p w:rsidR="00795C6C" w:rsidRPr="00490C47" w:rsidRDefault="00795C6C" w:rsidP="005B25CD">
            <w:pPr>
              <w:tabs>
                <w:tab w:val="left" w:pos="4678"/>
              </w:tabs>
              <w:rPr>
                <w:rFonts w:ascii="Arial" w:hAnsi="Arial" w:cs="Arial"/>
              </w:rPr>
            </w:pPr>
            <w:r w:rsidRPr="00490C47">
              <w:rPr>
                <w:rFonts w:ascii="Arial" w:hAnsi="Arial" w:cs="Arial"/>
              </w:rPr>
              <w:t>Концепция развития НПО</w:t>
            </w:r>
          </w:p>
          <w:p w:rsidR="00795C6C" w:rsidRPr="00490C47" w:rsidRDefault="00795C6C" w:rsidP="005B25CD">
            <w:pPr>
              <w:tabs>
                <w:tab w:val="left" w:pos="4678"/>
              </w:tabs>
              <w:rPr>
                <w:rFonts w:ascii="Arial" w:hAnsi="Arial" w:cs="Arial"/>
              </w:rPr>
            </w:pPr>
          </w:p>
          <w:p w:rsidR="00795C6C" w:rsidRPr="00490C47" w:rsidRDefault="00795C6C" w:rsidP="005B25CD">
            <w:pPr>
              <w:tabs>
                <w:tab w:val="left" w:pos="4678"/>
              </w:tabs>
              <w:rPr>
                <w:rFonts w:ascii="Arial" w:hAnsi="Arial" w:cs="Arial"/>
              </w:rPr>
            </w:pPr>
            <w:r w:rsidRPr="00490C47">
              <w:rPr>
                <w:rFonts w:ascii="Arial" w:hAnsi="Arial" w:cs="Arial"/>
              </w:rPr>
              <w:t>Протоколы: № 11 от 30.08.2022 (вопрос 1), № 7 от 27.04.2022 (вопрос 5), № 1 от 20.01.2022  (вопрос 2).</w:t>
            </w:r>
          </w:p>
        </w:tc>
        <w:tc>
          <w:tcPr>
            <w:tcW w:w="4087" w:type="dxa"/>
          </w:tcPr>
          <w:p w:rsidR="00795C6C" w:rsidRPr="00490C47" w:rsidRDefault="00795C6C" w:rsidP="005B25CD">
            <w:pPr>
              <w:tabs>
                <w:tab w:val="left" w:pos="4678"/>
              </w:tabs>
              <w:rPr>
                <w:rFonts w:ascii="Arial" w:hAnsi="Arial" w:cs="Arial"/>
              </w:rPr>
            </w:pPr>
            <w:r w:rsidRPr="00490C47">
              <w:rPr>
                <w:rFonts w:ascii="Arial" w:hAnsi="Arial" w:cs="Arial"/>
              </w:rPr>
              <w:t>Утверждены следующие направления развития рынка НПФ:</w:t>
            </w:r>
          </w:p>
          <w:p w:rsidR="00795C6C" w:rsidRPr="00490C47" w:rsidRDefault="00795C6C" w:rsidP="00A70A00">
            <w:pPr>
              <w:pStyle w:val="ab"/>
              <w:numPr>
                <w:ilvl w:val="0"/>
                <w:numId w:val="27"/>
              </w:numPr>
              <w:tabs>
                <w:tab w:val="left" w:pos="4678"/>
              </w:tabs>
              <w:rPr>
                <w:rFonts w:ascii="Arial" w:hAnsi="Arial" w:cs="Arial"/>
              </w:rPr>
            </w:pPr>
            <w:r w:rsidRPr="00490C47">
              <w:rPr>
                <w:rFonts w:ascii="Arial" w:hAnsi="Arial" w:cs="Arial"/>
              </w:rPr>
              <w:t>осуществить переход от лицензирования юридических лиц к лицензированию видов деятельности;</w:t>
            </w:r>
          </w:p>
          <w:p w:rsidR="00795C6C" w:rsidRPr="00490C47" w:rsidRDefault="00795C6C" w:rsidP="00A70A00">
            <w:pPr>
              <w:pStyle w:val="ab"/>
              <w:numPr>
                <w:ilvl w:val="0"/>
                <w:numId w:val="27"/>
              </w:numPr>
              <w:tabs>
                <w:tab w:val="left" w:pos="4678"/>
              </w:tabs>
              <w:rPr>
                <w:rFonts w:ascii="Arial" w:hAnsi="Arial" w:cs="Arial"/>
              </w:rPr>
            </w:pPr>
            <w:r w:rsidRPr="00490C47">
              <w:rPr>
                <w:rFonts w:ascii="Arial" w:hAnsi="Arial" w:cs="Arial"/>
              </w:rPr>
              <w:t>предоставить НПФ лицензионные возможности (право, но не обязанность), аналогичные другим участника финансового рынка по мере их появления, в частности предоставить фондам право получения лицензии доверительного управляющего.</w:t>
            </w:r>
          </w:p>
          <w:p w:rsidR="00795C6C" w:rsidRPr="00490C47" w:rsidRDefault="00795C6C" w:rsidP="00A70A00">
            <w:pPr>
              <w:pStyle w:val="ab"/>
              <w:numPr>
                <w:ilvl w:val="0"/>
                <w:numId w:val="27"/>
              </w:numPr>
              <w:tabs>
                <w:tab w:val="left" w:pos="4678"/>
              </w:tabs>
              <w:rPr>
                <w:rFonts w:ascii="Arial" w:hAnsi="Arial" w:cs="Arial"/>
              </w:rPr>
            </w:pPr>
            <w:r w:rsidRPr="00490C47">
              <w:rPr>
                <w:rFonts w:ascii="Arial" w:hAnsi="Arial" w:cs="Arial"/>
              </w:rPr>
              <w:t>установить четкое разделение инвестиционных продуктов на долгосрочные и краткосрочные;</w:t>
            </w:r>
          </w:p>
          <w:p w:rsidR="00795C6C" w:rsidRPr="00490C47" w:rsidRDefault="00795C6C" w:rsidP="00A70A00">
            <w:pPr>
              <w:pStyle w:val="ab"/>
              <w:numPr>
                <w:ilvl w:val="0"/>
                <w:numId w:val="27"/>
              </w:numPr>
              <w:tabs>
                <w:tab w:val="left" w:pos="4678"/>
              </w:tabs>
              <w:rPr>
                <w:rFonts w:ascii="Arial" w:hAnsi="Arial" w:cs="Arial"/>
              </w:rPr>
            </w:pPr>
            <w:r w:rsidRPr="00490C47">
              <w:rPr>
                <w:rFonts w:ascii="Arial" w:hAnsi="Arial" w:cs="Arial"/>
              </w:rPr>
              <w:t>предоставлять преференциальное налоговое стимулирование и меры государственной поддержки в отношении долгосрочных инвестиционных продуктов (относительно краткосрочных).</w:t>
            </w:r>
          </w:p>
          <w:p w:rsidR="00795C6C" w:rsidRPr="00490C47" w:rsidRDefault="00795C6C" w:rsidP="00A70A00">
            <w:pPr>
              <w:pStyle w:val="ab"/>
              <w:numPr>
                <w:ilvl w:val="0"/>
                <w:numId w:val="27"/>
              </w:numPr>
              <w:tabs>
                <w:tab w:val="left" w:pos="4678"/>
              </w:tabs>
              <w:rPr>
                <w:rFonts w:ascii="Arial" w:hAnsi="Arial" w:cs="Arial"/>
              </w:rPr>
            </w:pPr>
            <w:r w:rsidRPr="00490C47">
              <w:rPr>
                <w:rFonts w:ascii="Arial" w:hAnsi="Arial" w:cs="Arial"/>
              </w:rPr>
              <w:t>осуществлять дальнейшее развитие ОПС путем его трансформирования в СПД.</w:t>
            </w:r>
          </w:p>
          <w:p w:rsidR="00795C6C" w:rsidRPr="00490C47" w:rsidRDefault="00795C6C" w:rsidP="00A70A00">
            <w:pPr>
              <w:pStyle w:val="ab"/>
              <w:numPr>
                <w:ilvl w:val="0"/>
                <w:numId w:val="27"/>
              </w:numPr>
              <w:tabs>
                <w:tab w:val="left" w:pos="4678"/>
              </w:tabs>
              <w:rPr>
                <w:rFonts w:ascii="Arial" w:hAnsi="Arial" w:cs="Arial"/>
              </w:rPr>
            </w:pPr>
            <w:r w:rsidRPr="00490C47">
              <w:rPr>
                <w:rFonts w:ascii="Arial" w:hAnsi="Arial" w:cs="Arial"/>
              </w:rPr>
              <w:t>сохранить в СПД систему вознаграждения, действующую в настоящее время в ОПС.</w:t>
            </w:r>
          </w:p>
          <w:p w:rsidR="00795C6C" w:rsidRPr="00490C47" w:rsidRDefault="00795C6C" w:rsidP="00A70A00">
            <w:pPr>
              <w:pStyle w:val="ab"/>
              <w:numPr>
                <w:ilvl w:val="0"/>
                <w:numId w:val="27"/>
              </w:numPr>
              <w:tabs>
                <w:tab w:val="left" w:pos="4678"/>
              </w:tabs>
              <w:rPr>
                <w:rFonts w:ascii="Arial" w:hAnsi="Arial" w:cs="Arial"/>
              </w:rPr>
            </w:pPr>
            <w:r w:rsidRPr="00490C47">
              <w:rPr>
                <w:rFonts w:ascii="Arial" w:hAnsi="Arial" w:cs="Arial"/>
              </w:rPr>
              <w:t>унифицировать систему вознаграждения НПФ по СПД с действующей в настоящее время системой вознаграждения по ОПС;</w:t>
            </w:r>
          </w:p>
          <w:p w:rsidR="00795C6C" w:rsidRPr="00490C47" w:rsidRDefault="00795C6C" w:rsidP="00A70A00">
            <w:pPr>
              <w:pStyle w:val="ab"/>
              <w:numPr>
                <w:ilvl w:val="0"/>
                <w:numId w:val="27"/>
              </w:numPr>
              <w:tabs>
                <w:tab w:val="left" w:pos="4678"/>
              </w:tabs>
              <w:rPr>
                <w:rFonts w:ascii="Arial" w:hAnsi="Arial" w:cs="Arial"/>
              </w:rPr>
            </w:pPr>
            <w:r w:rsidRPr="00490C47">
              <w:rPr>
                <w:rFonts w:ascii="Arial" w:hAnsi="Arial" w:cs="Arial"/>
              </w:rPr>
              <w:t>устранить арбитраж между вознаграждением по классическому НПО и системами вознаграждения в других НФО по долгосрочным инвестиционным продуктам;</w:t>
            </w:r>
          </w:p>
          <w:p w:rsidR="00795C6C" w:rsidRPr="00490C47" w:rsidRDefault="00795C6C" w:rsidP="00A70A00">
            <w:pPr>
              <w:pStyle w:val="ab"/>
              <w:numPr>
                <w:ilvl w:val="0"/>
                <w:numId w:val="27"/>
              </w:numPr>
              <w:tabs>
                <w:tab w:val="left" w:pos="4678"/>
              </w:tabs>
              <w:rPr>
                <w:rFonts w:ascii="Arial" w:hAnsi="Arial" w:cs="Arial"/>
              </w:rPr>
            </w:pPr>
            <w:r w:rsidRPr="00490C47">
              <w:rPr>
                <w:rFonts w:ascii="Arial" w:hAnsi="Arial" w:cs="Arial"/>
              </w:rPr>
              <w:lastRenderedPageBreak/>
              <w:t>устранить риск внедрения бенчмарков для переменной части вознаграждения.</w:t>
            </w:r>
          </w:p>
          <w:p w:rsidR="00795C6C" w:rsidRPr="00490C47" w:rsidRDefault="00795C6C" w:rsidP="00A70A00">
            <w:pPr>
              <w:pStyle w:val="ab"/>
              <w:numPr>
                <w:ilvl w:val="0"/>
                <w:numId w:val="27"/>
              </w:numPr>
              <w:tabs>
                <w:tab w:val="left" w:pos="4678"/>
              </w:tabs>
              <w:rPr>
                <w:rFonts w:ascii="Arial" w:hAnsi="Arial" w:cs="Arial"/>
              </w:rPr>
            </w:pPr>
            <w:r w:rsidRPr="00490C47">
              <w:rPr>
                <w:rFonts w:ascii="Arial" w:hAnsi="Arial" w:cs="Arial"/>
              </w:rPr>
              <w:t>включить условия о наличии или отсутствии корпоративной пенсионной программы работодателя в число обязательных или существенных (обязательных) условий трудового договора/коллективного договора/генерального и отраслевых соглашений и т.д.</w:t>
            </w:r>
          </w:p>
          <w:p w:rsidR="00795C6C" w:rsidRPr="00490C47" w:rsidRDefault="00795C6C" w:rsidP="005B25CD">
            <w:pPr>
              <w:tabs>
                <w:tab w:val="left" w:pos="4678"/>
              </w:tabs>
              <w:rPr>
                <w:rFonts w:ascii="Arial" w:hAnsi="Arial" w:cs="Arial"/>
              </w:rPr>
            </w:pPr>
          </w:p>
          <w:p w:rsidR="00795C6C" w:rsidRPr="00490C47" w:rsidRDefault="00795C6C" w:rsidP="005B25CD">
            <w:pPr>
              <w:tabs>
                <w:tab w:val="left" w:pos="4678"/>
              </w:tabs>
              <w:rPr>
                <w:rFonts w:ascii="Arial" w:hAnsi="Arial" w:cs="Arial"/>
              </w:rPr>
            </w:pPr>
            <w:r w:rsidRPr="00490C47">
              <w:rPr>
                <w:rFonts w:ascii="Arial" w:hAnsi="Arial" w:cs="Arial"/>
              </w:rPr>
              <w:t>Сформирована позиция НАПФ по ключевым вопросам разработки Концепции развития НПО от Минфина России (План Б). Проведены встречи с Банком России, Минфином России и другими организациями по обсуждению позиций НАПФ.</w:t>
            </w:r>
          </w:p>
        </w:tc>
      </w:tr>
      <w:tr w:rsidR="00795C6C" w:rsidRPr="00490C47" w:rsidTr="00676E27">
        <w:tc>
          <w:tcPr>
            <w:tcW w:w="851" w:type="dxa"/>
          </w:tcPr>
          <w:p w:rsidR="00795C6C" w:rsidRPr="00490C47" w:rsidRDefault="00795C6C" w:rsidP="005B25CD">
            <w:pPr>
              <w:tabs>
                <w:tab w:val="left" w:pos="4678"/>
              </w:tabs>
              <w:jc w:val="center"/>
              <w:rPr>
                <w:rFonts w:ascii="Arial" w:hAnsi="Arial" w:cs="Arial"/>
              </w:rPr>
            </w:pPr>
            <w:r w:rsidRPr="00490C47">
              <w:rPr>
                <w:rFonts w:ascii="Arial" w:hAnsi="Arial" w:cs="Arial"/>
              </w:rPr>
              <w:lastRenderedPageBreak/>
              <w:t>2.</w:t>
            </w:r>
          </w:p>
        </w:tc>
        <w:tc>
          <w:tcPr>
            <w:tcW w:w="5694" w:type="dxa"/>
          </w:tcPr>
          <w:p w:rsidR="00795C6C" w:rsidRPr="00490C47" w:rsidRDefault="00795C6C" w:rsidP="005B25CD">
            <w:pPr>
              <w:tabs>
                <w:tab w:val="left" w:pos="4678"/>
              </w:tabs>
              <w:rPr>
                <w:rFonts w:ascii="Arial" w:hAnsi="Arial" w:cs="Arial"/>
              </w:rPr>
            </w:pPr>
            <w:r w:rsidRPr="00490C47">
              <w:rPr>
                <w:rFonts w:ascii="Arial" w:hAnsi="Arial" w:cs="Arial"/>
              </w:rPr>
              <w:t>Участие в разработке и согласовании проектов федеральных законов, направленных на создание системы гарантирования прав участников</w:t>
            </w:r>
          </w:p>
          <w:p w:rsidR="00795C6C" w:rsidRPr="00490C47" w:rsidRDefault="00795C6C" w:rsidP="005B25CD">
            <w:pPr>
              <w:spacing w:before="240"/>
              <w:rPr>
                <w:rFonts w:ascii="Arial" w:hAnsi="Arial" w:cs="Arial"/>
              </w:rPr>
            </w:pPr>
            <w:r w:rsidRPr="00490C47">
              <w:rPr>
                <w:rFonts w:ascii="Arial" w:hAnsi="Arial" w:cs="Arial"/>
              </w:rPr>
              <w:t>Протоколы: № 12 от 22.09.2022 (вопрос 10), 11 от 30.08.2022 (вопрос 2), № 10 от 11.08.2022 (вопросы 1 и 2), № 9 от 29.06.2022 (вопросы 1, 6.1 и 6.2), № 8 от 03.06.2022 (вопрос 4), № 6 от 13.04.2022 (вопрос 1), № 4 от 16.11.2021 (вопрос 1), № 3 от 20.10.2021 (вопрос 1), № 2 от 22.09.2021 (вопрос 5), № 2 от 02.06.2021 (вопрос 1 и 2).</w:t>
            </w:r>
          </w:p>
        </w:tc>
        <w:tc>
          <w:tcPr>
            <w:tcW w:w="4087" w:type="dxa"/>
          </w:tcPr>
          <w:p w:rsidR="00795C6C" w:rsidRPr="00490C47" w:rsidRDefault="00795C6C" w:rsidP="005B25CD">
            <w:pPr>
              <w:tabs>
                <w:tab w:val="left" w:pos="4678"/>
              </w:tabs>
              <w:rPr>
                <w:rFonts w:ascii="Arial" w:hAnsi="Arial" w:cs="Arial"/>
              </w:rPr>
            </w:pPr>
            <w:r w:rsidRPr="00490C47">
              <w:rPr>
                <w:rFonts w:ascii="Arial" w:hAnsi="Arial" w:cs="Arial"/>
              </w:rPr>
              <w:t>В Государственной Думе Российской Федерации рассматриваются подготовленные, согласно принятым Комитетом решениям проекты федеральных законов № 130936-8 (базовый) и 130955-8 (спутник), в том числе с поправками</w:t>
            </w:r>
          </w:p>
        </w:tc>
      </w:tr>
      <w:tr w:rsidR="00795C6C" w:rsidRPr="00490C47" w:rsidTr="00676E27">
        <w:tc>
          <w:tcPr>
            <w:tcW w:w="851" w:type="dxa"/>
          </w:tcPr>
          <w:p w:rsidR="00795C6C" w:rsidRPr="00490C47" w:rsidRDefault="00795C6C" w:rsidP="005B25CD">
            <w:pPr>
              <w:tabs>
                <w:tab w:val="left" w:pos="4678"/>
              </w:tabs>
              <w:jc w:val="center"/>
              <w:rPr>
                <w:rFonts w:ascii="Arial" w:hAnsi="Arial" w:cs="Arial"/>
              </w:rPr>
            </w:pPr>
            <w:r w:rsidRPr="00490C47">
              <w:rPr>
                <w:rFonts w:ascii="Arial" w:hAnsi="Arial" w:cs="Arial"/>
              </w:rPr>
              <w:t>3.</w:t>
            </w:r>
          </w:p>
        </w:tc>
        <w:tc>
          <w:tcPr>
            <w:tcW w:w="5694" w:type="dxa"/>
          </w:tcPr>
          <w:p w:rsidR="00795C6C" w:rsidRPr="00490C47" w:rsidRDefault="00795C6C" w:rsidP="005B25CD">
            <w:pPr>
              <w:tabs>
                <w:tab w:val="left" w:pos="4678"/>
              </w:tabs>
              <w:rPr>
                <w:rFonts w:ascii="Arial" w:hAnsi="Arial" w:cs="Arial"/>
              </w:rPr>
            </w:pPr>
            <w:r w:rsidRPr="00490C47">
              <w:rPr>
                <w:rFonts w:ascii="Arial" w:hAnsi="Arial" w:cs="Arial"/>
              </w:rPr>
              <w:t>Участие в разработке проектов федеральных законов, направленных на усиление налоговых льгот для клиентов НПФ.</w:t>
            </w:r>
          </w:p>
          <w:p w:rsidR="00795C6C" w:rsidRPr="00490C47" w:rsidRDefault="00795C6C" w:rsidP="005B25CD">
            <w:pPr>
              <w:tabs>
                <w:tab w:val="left" w:pos="4678"/>
              </w:tabs>
              <w:rPr>
                <w:rFonts w:ascii="Arial" w:hAnsi="Arial" w:cs="Arial"/>
              </w:rPr>
            </w:pPr>
          </w:p>
          <w:p w:rsidR="00795C6C" w:rsidRPr="00490C47" w:rsidRDefault="00795C6C" w:rsidP="005B25CD">
            <w:pPr>
              <w:tabs>
                <w:tab w:val="left" w:pos="4678"/>
              </w:tabs>
              <w:rPr>
                <w:rFonts w:ascii="Arial" w:hAnsi="Arial" w:cs="Arial"/>
              </w:rPr>
            </w:pPr>
            <w:r w:rsidRPr="00490C47">
              <w:rPr>
                <w:rFonts w:ascii="Arial" w:hAnsi="Arial" w:cs="Arial"/>
              </w:rPr>
              <w:t>Протоколы: № 11 от 30.08.2022 (вопросы 1 и 3), № 9 от 29.06.2022 (вопрос 2), № 8 от 03.06.2022 (вопрос 6), № 6 от 13.04.2022 (вопрос 3), № 2 от 17.02.2022 (вопрос 1), № 3 от 20.10.2021 (вопрос 4), № 2 от 02.06.2021 (вопрос 1 и 2).</w:t>
            </w:r>
          </w:p>
        </w:tc>
        <w:tc>
          <w:tcPr>
            <w:tcW w:w="4087" w:type="dxa"/>
          </w:tcPr>
          <w:p w:rsidR="00795C6C" w:rsidRPr="00490C47" w:rsidRDefault="00795C6C" w:rsidP="005B25CD">
            <w:pPr>
              <w:tabs>
                <w:tab w:val="left" w:pos="4678"/>
              </w:tabs>
              <w:rPr>
                <w:rFonts w:ascii="Arial" w:hAnsi="Arial" w:cs="Arial"/>
              </w:rPr>
            </w:pPr>
            <w:r w:rsidRPr="00490C47">
              <w:rPr>
                <w:rFonts w:ascii="Arial" w:hAnsi="Arial" w:cs="Arial"/>
              </w:rPr>
              <w:t>Сформирована позиция по введению отдельного пенсионного налогового вычета.</w:t>
            </w:r>
          </w:p>
          <w:p w:rsidR="00795C6C" w:rsidRPr="00490C47" w:rsidRDefault="00795C6C" w:rsidP="005B25CD">
            <w:pPr>
              <w:tabs>
                <w:tab w:val="left" w:pos="4678"/>
              </w:tabs>
              <w:rPr>
                <w:rFonts w:ascii="Arial" w:hAnsi="Arial" w:cs="Arial"/>
              </w:rPr>
            </w:pPr>
          </w:p>
          <w:p w:rsidR="00795C6C" w:rsidRPr="00490C47" w:rsidRDefault="00795C6C" w:rsidP="005B25CD">
            <w:pPr>
              <w:tabs>
                <w:tab w:val="left" w:pos="4678"/>
              </w:tabs>
              <w:rPr>
                <w:rFonts w:ascii="Arial" w:hAnsi="Arial" w:cs="Arial"/>
              </w:rPr>
            </w:pPr>
            <w:r w:rsidRPr="00490C47">
              <w:rPr>
                <w:rFonts w:ascii="Arial" w:hAnsi="Arial" w:cs="Arial"/>
              </w:rPr>
              <w:t>В Государственной Думе Российской Федерации рассматривается подготовленный, согласно принятым Комитетом решениям проект федерального закона № 101376-8.</w:t>
            </w:r>
          </w:p>
          <w:p w:rsidR="00795C6C" w:rsidRPr="00490C47" w:rsidRDefault="00795C6C" w:rsidP="005B25CD">
            <w:pPr>
              <w:tabs>
                <w:tab w:val="left" w:pos="4678"/>
              </w:tabs>
              <w:rPr>
                <w:rFonts w:ascii="Arial" w:hAnsi="Arial" w:cs="Arial"/>
              </w:rPr>
            </w:pPr>
          </w:p>
          <w:p w:rsidR="00795C6C" w:rsidRPr="00490C47" w:rsidRDefault="00795C6C" w:rsidP="005B25CD">
            <w:pPr>
              <w:tabs>
                <w:tab w:val="left" w:pos="4678"/>
              </w:tabs>
              <w:rPr>
                <w:rFonts w:ascii="Arial" w:hAnsi="Arial" w:cs="Arial"/>
              </w:rPr>
            </w:pPr>
            <w:r w:rsidRPr="00490C47">
              <w:rPr>
                <w:rFonts w:ascii="Arial" w:hAnsi="Arial" w:cs="Arial"/>
              </w:rPr>
              <w:t xml:space="preserve">Принято участие в разработке направленного в Минфин проекта Письма Сбербанка про упрощенный </w:t>
            </w:r>
            <w:r w:rsidRPr="00490C47">
              <w:rPr>
                <w:rFonts w:ascii="Arial" w:hAnsi="Arial" w:cs="Arial"/>
              </w:rPr>
              <w:lastRenderedPageBreak/>
              <w:t>порядок предоставления налогового вычета.</w:t>
            </w:r>
          </w:p>
          <w:p w:rsidR="00795C6C" w:rsidRPr="00490C47" w:rsidRDefault="00795C6C" w:rsidP="005B25CD">
            <w:pPr>
              <w:tabs>
                <w:tab w:val="left" w:pos="4678"/>
              </w:tabs>
              <w:rPr>
                <w:rFonts w:ascii="Arial" w:hAnsi="Arial" w:cs="Arial"/>
              </w:rPr>
            </w:pPr>
          </w:p>
          <w:p w:rsidR="00795C6C" w:rsidRPr="00490C47" w:rsidRDefault="00795C6C" w:rsidP="005B25CD">
            <w:pPr>
              <w:tabs>
                <w:tab w:val="left" w:pos="4678"/>
              </w:tabs>
              <w:rPr>
                <w:rFonts w:ascii="Arial" w:hAnsi="Arial" w:cs="Arial"/>
              </w:rPr>
            </w:pPr>
            <w:r w:rsidRPr="00490C47">
              <w:rPr>
                <w:rFonts w:ascii="Arial" w:hAnsi="Arial" w:cs="Arial"/>
              </w:rPr>
              <w:t>Сформированы и направлены заинтересованным лицам предложения по совершенствованию инициативы о введении налогового вычета на долгосрочные сбережения граждан.</w:t>
            </w:r>
          </w:p>
        </w:tc>
      </w:tr>
      <w:tr w:rsidR="00795C6C" w:rsidRPr="00490C47" w:rsidTr="00676E27">
        <w:tc>
          <w:tcPr>
            <w:tcW w:w="851" w:type="dxa"/>
          </w:tcPr>
          <w:p w:rsidR="00795C6C" w:rsidRPr="00490C47" w:rsidRDefault="00795C6C" w:rsidP="005B25CD">
            <w:pPr>
              <w:tabs>
                <w:tab w:val="left" w:pos="4678"/>
              </w:tabs>
              <w:jc w:val="center"/>
              <w:rPr>
                <w:rFonts w:ascii="Arial" w:hAnsi="Arial" w:cs="Arial"/>
              </w:rPr>
            </w:pPr>
            <w:r w:rsidRPr="00490C47">
              <w:rPr>
                <w:rFonts w:ascii="Arial" w:hAnsi="Arial" w:cs="Arial"/>
              </w:rPr>
              <w:lastRenderedPageBreak/>
              <w:t>4.</w:t>
            </w:r>
          </w:p>
        </w:tc>
        <w:tc>
          <w:tcPr>
            <w:tcW w:w="5694" w:type="dxa"/>
          </w:tcPr>
          <w:p w:rsidR="00795C6C" w:rsidRPr="00490C47" w:rsidRDefault="00795C6C" w:rsidP="005B25CD">
            <w:pPr>
              <w:tabs>
                <w:tab w:val="left" w:pos="4678"/>
              </w:tabs>
              <w:rPr>
                <w:rFonts w:ascii="Arial" w:hAnsi="Arial" w:cs="Arial"/>
              </w:rPr>
            </w:pPr>
            <w:r w:rsidRPr="00490C47">
              <w:rPr>
                <w:rFonts w:ascii="Arial" w:hAnsi="Arial" w:cs="Arial"/>
              </w:rPr>
              <w:t>О проекте письма по Цифровому профилю.</w:t>
            </w:r>
          </w:p>
          <w:p w:rsidR="00795C6C" w:rsidRPr="00490C47" w:rsidRDefault="00795C6C" w:rsidP="005B25CD">
            <w:pPr>
              <w:tabs>
                <w:tab w:val="left" w:pos="4678"/>
              </w:tabs>
              <w:rPr>
                <w:rFonts w:ascii="Arial" w:hAnsi="Arial" w:cs="Arial"/>
              </w:rPr>
            </w:pPr>
          </w:p>
          <w:p w:rsidR="00795C6C" w:rsidRPr="00490C47" w:rsidRDefault="00795C6C" w:rsidP="005B25CD">
            <w:pPr>
              <w:tabs>
                <w:tab w:val="left" w:pos="4678"/>
              </w:tabs>
              <w:rPr>
                <w:rFonts w:ascii="Arial" w:hAnsi="Arial" w:cs="Arial"/>
              </w:rPr>
            </w:pPr>
            <w:r w:rsidRPr="00490C47">
              <w:rPr>
                <w:rFonts w:ascii="Arial" w:hAnsi="Arial" w:cs="Arial"/>
              </w:rPr>
              <w:t>Протоколы: № 12 от 22.09.2022 (вопрос 7), № 10 от 11.08.2022 (вопрос 9).</w:t>
            </w:r>
          </w:p>
        </w:tc>
        <w:tc>
          <w:tcPr>
            <w:tcW w:w="4087" w:type="dxa"/>
          </w:tcPr>
          <w:p w:rsidR="00795C6C" w:rsidRPr="00490C47" w:rsidRDefault="00795C6C" w:rsidP="005B25CD">
            <w:pPr>
              <w:tabs>
                <w:tab w:val="left" w:pos="4678"/>
              </w:tabs>
              <w:rPr>
                <w:rFonts w:ascii="Arial" w:hAnsi="Arial" w:cs="Arial"/>
              </w:rPr>
            </w:pPr>
            <w:r w:rsidRPr="00490C47">
              <w:rPr>
                <w:rFonts w:ascii="Arial" w:hAnsi="Arial" w:cs="Arial"/>
              </w:rPr>
              <w:t xml:space="preserve">Признано целесообразным участие НАПФ в работе над подключением отрасли к проекту закона о цифровом профиле. Сформирована рабочая группа. </w:t>
            </w:r>
          </w:p>
          <w:p w:rsidR="00795C6C" w:rsidRPr="00490C47" w:rsidRDefault="00795C6C" w:rsidP="005B25CD">
            <w:pPr>
              <w:tabs>
                <w:tab w:val="left" w:pos="4678"/>
              </w:tabs>
              <w:rPr>
                <w:rFonts w:ascii="Arial" w:hAnsi="Arial" w:cs="Arial"/>
              </w:rPr>
            </w:pPr>
            <w:r w:rsidRPr="00490C47">
              <w:rPr>
                <w:rFonts w:ascii="Arial" w:hAnsi="Arial" w:cs="Arial"/>
              </w:rPr>
              <w:t>Направлено письмо с просьбой допустить НПФ к эксперименту «Цифровой профиль физического лица».</w:t>
            </w:r>
          </w:p>
        </w:tc>
      </w:tr>
      <w:tr w:rsidR="00795C6C" w:rsidRPr="00490C47" w:rsidTr="00676E27">
        <w:tc>
          <w:tcPr>
            <w:tcW w:w="851" w:type="dxa"/>
          </w:tcPr>
          <w:p w:rsidR="00795C6C" w:rsidRPr="00490C47" w:rsidRDefault="00795C6C" w:rsidP="005B25CD">
            <w:pPr>
              <w:tabs>
                <w:tab w:val="left" w:pos="4678"/>
              </w:tabs>
              <w:jc w:val="center"/>
              <w:rPr>
                <w:rFonts w:ascii="Arial" w:hAnsi="Arial" w:cs="Arial"/>
              </w:rPr>
            </w:pPr>
            <w:r w:rsidRPr="00490C47">
              <w:rPr>
                <w:rFonts w:ascii="Arial" w:hAnsi="Arial" w:cs="Arial"/>
              </w:rPr>
              <w:t>5.</w:t>
            </w:r>
          </w:p>
        </w:tc>
        <w:tc>
          <w:tcPr>
            <w:tcW w:w="5694" w:type="dxa"/>
          </w:tcPr>
          <w:p w:rsidR="00795C6C" w:rsidRPr="00490C47" w:rsidRDefault="00795C6C" w:rsidP="005B25CD">
            <w:pPr>
              <w:tabs>
                <w:tab w:val="left" w:pos="4678"/>
              </w:tabs>
              <w:rPr>
                <w:rFonts w:ascii="Arial" w:hAnsi="Arial" w:cs="Arial"/>
              </w:rPr>
            </w:pPr>
            <w:r w:rsidRPr="00490C47">
              <w:rPr>
                <w:rFonts w:ascii="Arial" w:hAnsi="Arial" w:cs="Arial"/>
              </w:rPr>
              <w:t>Развитие применения МСФО в отчетности НПФ</w:t>
            </w:r>
          </w:p>
          <w:p w:rsidR="00795C6C" w:rsidRPr="00490C47" w:rsidRDefault="00795C6C" w:rsidP="005B25CD">
            <w:pPr>
              <w:tabs>
                <w:tab w:val="left" w:pos="4678"/>
              </w:tabs>
              <w:rPr>
                <w:rFonts w:ascii="Arial" w:hAnsi="Arial" w:cs="Arial"/>
              </w:rPr>
            </w:pPr>
          </w:p>
          <w:p w:rsidR="00795C6C" w:rsidRPr="00490C47" w:rsidRDefault="00795C6C" w:rsidP="005B25CD">
            <w:pPr>
              <w:tabs>
                <w:tab w:val="left" w:pos="4678"/>
              </w:tabs>
              <w:rPr>
                <w:rFonts w:ascii="Arial" w:hAnsi="Arial" w:cs="Arial"/>
              </w:rPr>
            </w:pPr>
            <w:r w:rsidRPr="00490C47">
              <w:rPr>
                <w:rFonts w:ascii="Arial" w:hAnsi="Arial" w:cs="Arial"/>
              </w:rPr>
              <w:t>Протоколы: № 13 от 13.10.2022 (вопрос 5), № 10 от 11.08.2022 (вопрос 5), № 7 от 27.04.2022 (вопрос 3), № 6 от 13.04.2022 (вопрос 4), № 5 от 14.12.2021 (вопрос 4), № 2 от 02.06.2021 (вопрос 1 и 2).</w:t>
            </w:r>
          </w:p>
        </w:tc>
        <w:tc>
          <w:tcPr>
            <w:tcW w:w="4087" w:type="dxa"/>
          </w:tcPr>
          <w:p w:rsidR="00795C6C" w:rsidRPr="00490C47" w:rsidRDefault="00795C6C" w:rsidP="005B25CD">
            <w:pPr>
              <w:tabs>
                <w:tab w:val="left" w:pos="4678"/>
              </w:tabs>
              <w:rPr>
                <w:rFonts w:ascii="Arial" w:hAnsi="Arial" w:cs="Arial"/>
              </w:rPr>
            </w:pPr>
            <w:r w:rsidRPr="00490C47">
              <w:rPr>
                <w:rFonts w:ascii="Arial" w:hAnsi="Arial" w:cs="Arial"/>
              </w:rPr>
              <w:t>Поддержано продление полномочий до 31.12.2024 г. полномочий Банка России по принятию решения о начале применения МСФО 17. Приняты решения, направленные на подготовку к внедрению МСФО 17.</w:t>
            </w:r>
          </w:p>
        </w:tc>
      </w:tr>
      <w:tr w:rsidR="00795C6C" w:rsidRPr="00490C47" w:rsidTr="00676E27">
        <w:tc>
          <w:tcPr>
            <w:tcW w:w="851" w:type="dxa"/>
          </w:tcPr>
          <w:p w:rsidR="00795C6C" w:rsidRPr="00490C47" w:rsidRDefault="00795C6C" w:rsidP="005B25CD">
            <w:pPr>
              <w:tabs>
                <w:tab w:val="left" w:pos="4678"/>
              </w:tabs>
              <w:jc w:val="center"/>
              <w:rPr>
                <w:rFonts w:ascii="Arial" w:hAnsi="Arial" w:cs="Arial"/>
              </w:rPr>
            </w:pPr>
            <w:r w:rsidRPr="00490C47">
              <w:rPr>
                <w:rFonts w:ascii="Arial" w:hAnsi="Arial" w:cs="Arial"/>
              </w:rPr>
              <w:t>6.</w:t>
            </w:r>
          </w:p>
        </w:tc>
        <w:tc>
          <w:tcPr>
            <w:tcW w:w="5694" w:type="dxa"/>
          </w:tcPr>
          <w:p w:rsidR="00795C6C" w:rsidRPr="00490C47" w:rsidRDefault="00795C6C" w:rsidP="005B25CD">
            <w:pPr>
              <w:tabs>
                <w:tab w:val="left" w:pos="4678"/>
              </w:tabs>
              <w:rPr>
                <w:rFonts w:ascii="Arial" w:hAnsi="Arial" w:cs="Arial"/>
              </w:rPr>
            </w:pPr>
            <w:r w:rsidRPr="00490C47">
              <w:rPr>
                <w:rFonts w:ascii="Arial" w:hAnsi="Arial" w:cs="Arial"/>
              </w:rPr>
              <w:t>Исключение требования к НПФ об отправке письменных уведомлений кредиторам при реорганизации.</w:t>
            </w:r>
          </w:p>
          <w:p w:rsidR="00795C6C" w:rsidRPr="00490C47" w:rsidRDefault="00795C6C" w:rsidP="005B25CD">
            <w:pPr>
              <w:tabs>
                <w:tab w:val="left" w:pos="4678"/>
              </w:tabs>
              <w:rPr>
                <w:rFonts w:ascii="Arial" w:hAnsi="Arial" w:cs="Arial"/>
              </w:rPr>
            </w:pPr>
          </w:p>
          <w:p w:rsidR="00795C6C" w:rsidRPr="00490C47" w:rsidRDefault="00795C6C" w:rsidP="005B25CD">
            <w:pPr>
              <w:tabs>
                <w:tab w:val="left" w:pos="4678"/>
              </w:tabs>
              <w:rPr>
                <w:rFonts w:ascii="Arial" w:hAnsi="Arial" w:cs="Arial"/>
              </w:rPr>
            </w:pPr>
            <w:r w:rsidRPr="00490C47">
              <w:rPr>
                <w:rFonts w:ascii="Arial" w:hAnsi="Arial" w:cs="Arial"/>
              </w:rPr>
              <w:t>Протоколы: № 11 от 30.08.2022 (вопрос 4), № 4 от 16.11.2021 (вопрос 3).</w:t>
            </w:r>
          </w:p>
        </w:tc>
        <w:tc>
          <w:tcPr>
            <w:tcW w:w="4087" w:type="dxa"/>
          </w:tcPr>
          <w:p w:rsidR="00795C6C" w:rsidRPr="00490C47" w:rsidRDefault="00795C6C" w:rsidP="005B25CD">
            <w:pPr>
              <w:tabs>
                <w:tab w:val="left" w:pos="4678"/>
              </w:tabs>
              <w:rPr>
                <w:rFonts w:ascii="Arial" w:hAnsi="Arial" w:cs="Arial"/>
              </w:rPr>
            </w:pPr>
            <w:r w:rsidRPr="00490C47">
              <w:rPr>
                <w:rFonts w:ascii="Arial" w:hAnsi="Arial" w:cs="Arial"/>
              </w:rPr>
              <w:t>В Банк России направлено предложение об исключении требований к НПФ об отправке письменных уведомлений кредиторам при реорганизации.</w:t>
            </w:r>
          </w:p>
        </w:tc>
      </w:tr>
      <w:tr w:rsidR="00795C6C" w:rsidRPr="00490C47" w:rsidTr="00676E27">
        <w:tc>
          <w:tcPr>
            <w:tcW w:w="851" w:type="dxa"/>
          </w:tcPr>
          <w:p w:rsidR="00795C6C" w:rsidRPr="00490C47" w:rsidRDefault="00795C6C" w:rsidP="005B25CD">
            <w:pPr>
              <w:tabs>
                <w:tab w:val="left" w:pos="4678"/>
              </w:tabs>
              <w:jc w:val="center"/>
              <w:rPr>
                <w:rFonts w:ascii="Arial" w:hAnsi="Arial" w:cs="Arial"/>
              </w:rPr>
            </w:pPr>
            <w:r w:rsidRPr="00490C47">
              <w:rPr>
                <w:rFonts w:ascii="Arial" w:hAnsi="Arial" w:cs="Arial"/>
              </w:rPr>
              <w:t>7.</w:t>
            </w:r>
          </w:p>
        </w:tc>
        <w:tc>
          <w:tcPr>
            <w:tcW w:w="5694" w:type="dxa"/>
          </w:tcPr>
          <w:p w:rsidR="00795C6C" w:rsidRPr="00490C47" w:rsidRDefault="00795C6C" w:rsidP="005B25CD">
            <w:pPr>
              <w:tabs>
                <w:tab w:val="left" w:pos="4678"/>
              </w:tabs>
              <w:rPr>
                <w:rFonts w:ascii="Arial" w:hAnsi="Arial" w:cs="Arial"/>
              </w:rPr>
            </w:pPr>
            <w:r w:rsidRPr="00490C47">
              <w:rPr>
                <w:rFonts w:ascii="Arial" w:hAnsi="Arial" w:cs="Arial"/>
              </w:rPr>
              <w:t>О выработке позиции по расширению видов деятельности страховых компаний (дилерская/брокерская деятельность).</w:t>
            </w:r>
          </w:p>
          <w:p w:rsidR="00795C6C" w:rsidRPr="00490C47" w:rsidRDefault="00795C6C" w:rsidP="005B25CD">
            <w:pPr>
              <w:tabs>
                <w:tab w:val="left" w:pos="4678"/>
              </w:tabs>
              <w:rPr>
                <w:rFonts w:ascii="Arial" w:hAnsi="Arial" w:cs="Arial"/>
              </w:rPr>
            </w:pPr>
          </w:p>
          <w:p w:rsidR="00795C6C" w:rsidRPr="00490C47" w:rsidRDefault="00795C6C" w:rsidP="005B25CD">
            <w:pPr>
              <w:tabs>
                <w:tab w:val="left" w:pos="4678"/>
              </w:tabs>
              <w:rPr>
                <w:rFonts w:ascii="Arial" w:hAnsi="Arial" w:cs="Arial"/>
              </w:rPr>
            </w:pPr>
            <w:r w:rsidRPr="00490C47">
              <w:rPr>
                <w:rFonts w:ascii="Arial" w:hAnsi="Arial" w:cs="Arial"/>
              </w:rPr>
              <w:t>Протоколы: № 12 от 22.09.2022 (вопрос 6), № 10 от 11.08.2022 (вопрос 6).</w:t>
            </w:r>
          </w:p>
        </w:tc>
        <w:tc>
          <w:tcPr>
            <w:tcW w:w="4087" w:type="dxa"/>
          </w:tcPr>
          <w:p w:rsidR="00795C6C" w:rsidRPr="00490C47" w:rsidRDefault="00795C6C" w:rsidP="005B25CD">
            <w:pPr>
              <w:spacing w:after="100" w:afterAutospacing="1"/>
              <w:rPr>
                <w:rFonts w:ascii="Arial" w:hAnsi="Arial" w:cs="Arial"/>
              </w:rPr>
            </w:pPr>
            <w:r w:rsidRPr="00490C47">
              <w:rPr>
                <w:rFonts w:ascii="Arial" w:hAnsi="Arial" w:cs="Arial"/>
              </w:rPr>
              <w:t>Признано целесообразным участие Ассоциации в работе по законодательному закреплению за НПФ видов деятельности, право осуществления которых предполагается предоставить страховым организациям в соответствии с законопроектом, находящимся в работе Комитета Государственной Думы по финансовому рынку.</w:t>
            </w:r>
          </w:p>
        </w:tc>
      </w:tr>
      <w:tr w:rsidR="00795C6C" w:rsidRPr="00490C47" w:rsidTr="00676E27">
        <w:tc>
          <w:tcPr>
            <w:tcW w:w="851" w:type="dxa"/>
          </w:tcPr>
          <w:p w:rsidR="00795C6C" w:rsidRPr="00490C47" w:rsidRDefault="00795C6C" w:rsidP="005B25CD">
            <w:pPr>
              <w:tabs>
                <w:tab w:val="left" w:pos="4678"/>
              </w:tabs>
              <w:jc w:val="center"/>
              <w:rPr>
                <w:rFonts w:ascii="Arial" w:hAnsi="Arial" w:cs="Arial"/>
              </w:rPr>
            </w:pPr>
            <w:r w:rsidRPr="00490C47">
              <w:rPr>
                <w:rFonts w:ascii="Arial" w:hAnsi="Arial" w:cs="Arial"/>
              </w:rPr>
              <w:t>8.</w:t>
            </w:r>
          </w:p>
        </w:tc>
        <w:tc>
          <w:tcPr>
            <w:tcW w:w="5694" w:type="dxa"/>
          </w:tcPr>
          <w:p w:rsidR="00795C6C" w:rsidRPr="00490C47" w:rsidRDefault="00795C6C" w:rsidP="005B25CD">
            <w:pPr>
              <w:tabs>
                <w:tab w:val="left" w:pos="4678"/>
              </w:tabs>
              <w:rPr>
                <w:rFonts w:ascii="Arial" w:hAnsi="Arial" w:cs="Arial"/>
              </w:rPr>
            </w:pPr>
            <w:r w:rsidRPr="00490C47">
              <w:rPr>
                <w:rFonts w:ascii="Arial" w:hAnsi="Arial" w:cs="Arial"/>
              </w:rPr>
              <w:t xml:space="preserve">Участие в разработке и согласовании проекта федерального закона, направленного на снятии </w:t>
            </w:r>
            <w:r w:rsidRPr="00490C47">
              <w:rPr>
                <w:rFonts w:ascii="Arial" w:hAnsi="Arial" w:cs="Arial"/>
              </w:rPr>
              <w:lastRenderedPageBreak/>
              <w:t>исключительности видов деятельности и внедрения агентской деятельности для НПФ</w:t>
            </w:r>
          </w:p>
          <w:p w:rsidR="00795C6C" w:rsidRPr="00490C47" w:rsidRDefault="00795C6C" w:rsidP="005B25CD">
            <w:pPr>
              <w:tabs>
                <w:tab w:val="left" w:pos="4678"/>
              </w:tabs>
              <w:rPr>
                <w:rFonts w:ascii="Arial" w:hAnsi="Arial" w:cs="Arial"/>
              </w:rPr>
            </w:pPr>
          </w:p>
          <w:p w:rsidR="00795C6C" w:rsidRPr="00490C47" w:rsidRDefault="00795C6C" w:rsidP="005B25CD">
            <w:pPr>
              <w:tabs>
                <w:tab w:val="left" w:pos="4678"/>
              </w:tabs>
              <w:rPr>
                <w:rFonts w:ascii="Arial" w:hAnsi="Arial" w:cs="Arial"/>
              </w:rPr>
            </w:pPr>
            <w:r w:rsidRPr="00490C47">
              <w:rPr>
                <w:rFonts w:ascii="Arial" w:hAnsi="Arial" w:cs="Arial"/>
              </w:rPr>
              <w:t>Протоколы: № 12 от 22.09.2022 (вопрос 10), № 8 от 03.06.2022 (вопрос 5), № 3 от 20.10.2021 (вопрос 2), № 2 от 02.06.2021 (вопрос 1 и 2).</w:t>
            </w:r>
          </w:p>
        </w:tc>
        <w:tc>
          <w:tcPr>
            <w:tcW w:w="4087" w:type="dxa"/>
          </w:tcPr>
          <w:p w:rsidR="00795C6C" w:rsidRPr="00490C47" w:rsidRDefault="00795C6C" w:rsidP="005B25CD">
            <w:pPr>
              <w:spacing w:after="100" w:afterAutospacing="1"/>
              <w:rPr>
                <w:rFonts w:ascii="Arial" w:hAnsi="Arial" w:cs="Arial"/>
              </w:rPr>
            </w:pPr>
            <w:r w:rsidRPr="00490C47">
              <w:rPr>
                <w:rFonts w:ascii="Arial" w:hAnsi="Arial" w:cs="Arial"/>
              </w:rPr>
              <w:lastRenderedPageBreak/>
              <w:t xml:space="preserve">В Государственной Думе Российской Федерации рассматривается подготовленный, согласно принятым </w:t>
            </w:r>
            <w:r w:rsidRPr="00490C47">
              <w:rPr>
                <w:rFonts w:ascii="Arial" w:hAnsi="Arial" w:cs="Arial"/>
              </w:rPr>
              <w:lastRenderedPageBreak/>
              <w:t>Комитетом решениям проект федерального закона № 130812-8.</w:t>
            </w:r>
          </w:p>
        </w:tc>
      </w:tr>
      <w:tr w:rsidR="00795C6C" w:rsidRPr="00490C47" w:rsidTr="00676E27">
        <w:tc>
          <w:tcPr>
            <w:tcW w:w="851" w:type="dxa"/>
          </w:tcPr>
          <w:p w:rsidR="00795C6C" w:rsidRPr="00490C47" w:rsidRDefault="00795C6C" w:rsidP="005B25CD">
            <w:pPr>
              <w:tabs>
                <w:tab w:val="left" w:pos="4678"/>
              </w:tabs>
              <w:jc w:val="center"/>
              <w:rPr>
                <w:rFonts w:ascii="Arial" w:hAnsi="Arial" w:cs="Arial"/>
              </w:rPr>
            </w:pPr>
            <w:r w:rsidRPr="00490C47">
              <w:rPr>
                <w:rFonts w:ascii="Arial" w:hAnsi="Arial" w:cs="Arial"/>
              </w:rPr>
              <w:lastRenderedPageBreak/>
              <w:t>9.</w:t>
            </w:r>
          </w:p>
        </w:tc>
        <w:tc>
          <w:tcPr>
            <w:tcW w:w="5694" w:type="dxa"/>
          </w:tcPr>
          <w:p w:rsidR="00795C6C" w:rsidRPr="00490C47" w:rsidRDefault="00795C6C" w:rsidP="005B25CD">
            <w:pPr>
              <w:tabs>
                <w:tab w:val="left" w:pos="4678"/>
              </w:tabs>
              <w:rPr>
                <w:rFonts w:ascii="Arial" w:hAnsi="Arial" w:cs="Arial"/>
              </w:rPr>
            </w:pPr>
            <w:r w:rsidRPr="00490C47">
              <w:rPr>
                <w:rFonts w:ascii="Arial" w:hAnsi="Arial" w:cs="Arial"/>
              </w:rPr>
              <w:t>Реализация антикризисных мер поддержки</w:t>
            </w:r>
          </w:p>
          <w:p w:rsidR="00795C6C" w:rsidRPr="00490C47" w:rsidRDefault="00795C6C" w:rsidP="005B25CD">
            <w:pPr>
              <w:tabs>
                <w:tab w:val="left" w:pos="4678"/>
              </w:tabs>
              <w:rPr>
                <w:rFonts w:ascii="Arial" w:hAnsi="Arial" w:cs="Arial"/>
              </w:rPr>
            </w:pPr>
          </w:p>
          <w:p w:rsidR="00795C6C" w:rsidRPr="00490C47" w:rsidRDefault="00795C6C" w:rsidP="005B25CD">
            <w:pPr>
              <w:tabs>
                <w:tab w:val="left" w:pos="4678"/>
              </w:tabs>
              <w:rPr>
                <w:rFonts w:ascii="Arial" w:hAnsi="Arial" w:cs="Arial"/>
              </w:rPr>
            </w:pPr>
            <w:r w:rsidRPr="00490C47">
              <w:rPr>
                <w:rFonts w:ascii="Arial" w:hAnsi="Arial" w:cs="Arial"/>
              </w:rPr>
              <w:t>Протоколы: № 9 от 29.06.2022 (вопросы 3, 4 и 5), № 8 от 03.06.2022 (вопрос 6), № 7 от 27.04.2022 (вопросы 1, 2 и 6) № 6 от 13.04.2022 (вопрос 5), № 5 от 30.03.2022 (вопросы 1, 2 и 4), № 4 от 16.03.2022 (вопрос 1).</w:t>
            </w:r>
          </w:p>
        </w:tc>
        <w:tc>
          <w:tcPr>
            <w:tcW w:w="4087" w:type="dxa"/>
          </w:tcPr>
          <w:p w:rsidR="00795C6C" w:rsidRPr="00490C47" w:rsidRDefault="00795C6C" w:rsidP="005B25CD">
            <w:pPr>
              <w:spacing w:after="100" w:afterAutospacing="1"/>
              <w:rPr>
                <w:rFonts w:ascii="Arial" w:hAnsi="Arial" w:cs="Arial"/>
              </w:rPr>
            </w:pPr>
            <w:r w:rsidRPr="00490C47">
              <w:rPr>
                <w:rFonts w:ascii="Arial" w:hAnsi="Arial" w:cs="Arial"/>
              </w:rPr>
              <w:t>В Банк России направлены предложения по антикризисным мерам (по раскрытию информации, евробондам, закупкам аппаратного обеспечения для IT-безопасности и др. вопросам), некоторые из которых были воплощены в отдельных изменениях законодательства.</w:t>
            </w:r>
          </w:p>
        </w:tc>
      </w:tr>
      <w:tr w:rsidR="00795C6C" w:rsidRPr="00490C47" w:rsidTr="00676E27">
        <w:tc>
          <w:tcPr>
            <w:tcW w:w="851" w:type="dxa"/>
          </w:tcPr>
          <w:p w:rsidR="00795C6C" w:rsidRPr="00490C47" w:rsidRDefault="00795C6C" w:rsidP="005B25CD">
            <w:pPr>
              <w:tabs>
                <w:tab w:val="left" w:pos="4678"/>
              </w:tabs>
              <w:jc w:val="center"/>
              <w:rPr>
                <w:rFonts w:ascii="Arial" w:hAnsi="Arial" w:cs="Arial"/>
              </w:rPr>
            </w:pPr>
            <w:r w:rsidRPr="00490C47">
              <w:rPr>
                <w:rFonts w:ascii="Arial" w:hAnsi="Arial" w:cs="Arial"/>
              </w:rPr>
              <w:t>10.</w:t>
            </w:r>
          </w:p>
        </w:tc>
        <w:tc>
          <w:tcPr>
            <w:tcW w:w="5694" w:type="dxa"/>
          </w:tcPr>
          <w:p w:rsidR="00795C6C" w:rsidRPr="00490C47" w:rsidRDefault="00795C6C" w:rsidP="005B25CD">
            <w:pPr>
              <w:tabs>
                <w:tab w:val="left" w:pos="4678"/>
              </w:tabs>
              <w:rPr>
                <w:rFonts w:ascii="Arial" w:hAnsi="Arial" w:cs="Arial"/>
              </w:rPr>
            </w:pPr>
            <w:r w:rsidRPr="00490C47">
              <w:rPr>
                <w:rFonts w:ascii="Arial" w:hAnsi="Arial" w:cs="Arial"/>
              </w:rPr>
              <w:t>Предоставление НПФ статуса небанковских поставщиков платежных услуг (НППУ)</w:t>
            </w:r>
          </w:p>
          <w:p w:rsidR="00795C6C" w:rsidRPr="00490C47" w:rsidRDefault="00795C6C" w:rsidP="005B25CD">
            <w:pPr>
              <w:tabs>
                <w:tab w:val="left" w:pos="4678"/>
              </w:tabs>
              <w:rPr>
                <w:rFonts w:ascii="Arial" w:hAnsi="Arial" w:cs="Arial"/>
              </w:rPr>
            </w:pPr>
          </w:p>
          <w:p w:rsidR="00795C6C" w:rsidRPr="00490C47" w:rsidRDefault="00795C6C" w:rsidP="005B25CD">
            <w:pPr>
              <w:tabs>
                <w:tab w:val="left" w:pos="4678"/>
              </w:tabs>
              <w:rPr>
                <w:rFonts w:ascii="Arial" w:hAnsi="Arial" w:cs="Arial"/>
              </w:rPr>
            </w:pPr>
            <w:r w:rsidRPr="00490C47">
              <w:rPr>
                <w:rFonts w:ascii="Arial" w:hAnsi="Arial" w:cs="Arial"/>
              </w:rPr>
              <w:t>Протокол № 6 от 13.04.2022 (вопрос 2).</w:t>
            </w:r>
          </w:p>
        </w:tc>
        <w:tc>
          <w:tcPr>
            <w:tcW w:w="4087" w:type="dxa"/>
          </w:tcPr>
          <w:p w:rsidR="00795C6C" w:rsidRPr="00490C47" w:rsidRDefault="00795C6C" w:rsidP="005B25CD">
            <w:pPr>
              <w:spacing w:after="100" w:afterAutospacing="1"/>
              <w:rPr>
                <w:rFonts w:ascii="Arial" w:hAnsi="Arial" w:cs="Arial"/>
              </w:rPr>
            </w:pPr>
            <w:r w:rsidRPr="00490C47">
              <w:rPr>
                <w:rFonts w:ascii="Arial" w:hAnsi="Arial" w:cs="Arial"/>
              </w:rPr>
              <w:t>Признано целесообразным включение НПФ на добровольной основе в состав небанковских поставщиков платежных услуг. Сформирована рабочая группа.</w:t>
            </w:r>
          </w:p>
        </w:tc>
      </w:tr>
      <w:tr w:rsidR="00795C6C" w:rsidRPr="00490C47" w:rsidTr="00676E27">
        <w:tc>
          <w:tcPr>
            <w:tcW w:w="851" w:type="dxa"/>
          </w:tcPr>
          <w:p w:rsidR="00795C6C" w:rsidRPr="00490C47" w:rsidRDefault="00795C6C" w:rsidP="005B25CD">
            <w:pPr>
              <w:tabs>
                <w:tab w:val="left" w:pos="4678"/>
              </w:tabs>
              <w:jc w:val="center"/>
              <w:rPr>
                <w:rFonts w:ascii="Arial" w:hAnsi="Arial" w:cs="Arial"/>
              </w:rPr>
            </w:pPr>
            <w:r w:rsidRPr="00490C47">
              <w:rPr>
                <w:rFonts w:ascii="Arial" w:hAnsi="Arial" w:cs="Arial"/>
              </w:rPr>
              <w:t>11.</w:t>
            </w:r>
          </w:p>
        </w:tc>
        <w:tc>
          <w:tcPr>
            <w:tcW w:w="5694" w:type="dxa"/>
          </w:tcPr>
          <w:p w:rsidR="00795C6C" w:rsidRPr="00490C47" w:rsidRDefault="00795C6C" w:rsidP="005B25CD">
            <w:pPr>
              <w:spacing w:after="100" w:afterAutospacing="1"/>
              <w:rPr>
                <w:rFonts w:ascii="Arial" w:hAnsi="Arial" w:cs="Arial"/>
              </w:rPr>
            </w:pPr>
            <w:r w:rsidRPr="00490C47">
              <w:rPr>
                <w:rFonts w:ascii="Arial" w:hAnsi="Arial" w:cs="Arial"/>
              </w:rPr>
              <w:t xml:space="preserve">О предложениях Банка России по использованию избыточного Страхового резерва. </w:t>
            </w:r>
          </w:p>
          <w:p w:rsidR="00795C6C" w:rsidRPr="00490C47" w:rsidRDefault="00795C6C" w:rsidP="005B25CD">
            <w:pPr>
              <w:tabs>
                <w:tab w:val="left" w:pos="4678"/>
              </w:tabs>
              <w:rPr>
                <w:rFonts w:ascii="Arial" w:hAnsi="Arial" w:cs="Arial"/>
              </w:rPr>
            </w:pPr>
            <w:r w:rsidRPr="00490C47">
              <w:rPr>
                <w:rFonts w:ascii="Arial" w:hAnsi="Arial" w:cs="Arial"/>
              </w:rPr>
              <w:t>Протоколы: № 6 от 30.03.2022 (вопрос 3), № 4 от 16.03.2022 (вопрос 1), № 1 от 20.01.2022  (вопрос 3), № 3 от 20.10.2021 (вопрос 1), № 2 от 22.09.2021 (вопрос 5).</w:t>
            </w:r>
          </w:p>
        </w:tc>
        <w:tc>
          <w:tcPr>
            <w:tcW w:w="4087" w:type="dxa"/>
          </w:tcPr>
          <w:p w:rsidR="00795C6C" w:rsidRPr="00490C47" w:rsidRDefault="00795C6C" w:rsidP="005B25CD">
            <w:pPr>
              <w:spacing w:after="100" w:afterAutospacing="1"/>
              <w:rPr>
                <w:rFonts w:ascii="Arial" w:hAnsi="Arial" w:cs="Arial"/>
              </w:rPr>
            </w:pPr>
            <w:r w:rsidRPr="00490C47">
              <w:rPr>
                <w:rFonts w:ascii="Arial" w:hAnsi="Arial" w:cs="Arial"/>
              </w:rPr>
              <w:t>Сформирована и направлена в Банк России позиция по снижению нормативного значения страхового резерва.</w:t>
            </w:r>
          </w:p>
        </w:tc>
      </w:tr>
      <w:tr w:rsidR="00795C6C" w:rsidRPr="00490C47" w:rsidTr="00676E27">
        <w:tc>
          <w:tcPr>
            <w:tcW w:w="851" w:type="dxa"/>
          </w:tcPr>
          <w:p w:rsidR="00795C6C" w:rsidRPr="00490C47" w:rsidRDefault="00795C6C" w:rsidP="005B25CD">
            <w:pPr>
              <w:tabs>
                <w:tab w:val="left" w:pos="4678"/>
              </w:tabs>
              <w:jc w:val="center"/>
              <w:rPr>
                <w:rFonts w:ascii="Arial" w:hAnsi="Arial" w:cs="Arial"/>
              </w:rPr>
            </w:pPr>
            <w:r w:rsidRPr="00490C47">
              <w:rPr>
                <w:rFonts w:ascii="Arial" w:hAnsi="Arial" w:cs="Arial"/>
              </w:rPr>
              <w:t>12.</w:t>
            </w:r>
          </w:p>
        </w:tc>
        <w:tc>
          <w:tcPr>
            <w:tcW w:w="5694" w:type="dxa"/>
          </w:tcPr>
          <w:p w:rsidR="00795C6C" w:rsidRPr="00490C47" w:rsidRDefault="00795C6C" w:rsidP="005B25CD">
            <w:pPr>
              <w:spacing w:after="100" w:afterAutospacing="1"/>
              <w:rPr>
                <w:rFonts w:ascii="Arial" w:hAnsi="Arial" w:cs="Arial"/>
              </w:rPr>
            </w:pPr>
            <w:r w:rsidRPr="00490C47">
              <w:rPr>
                <w:rFonts w:ascii="Arial" w:hAnsi="Arial" w:cs="Arial"/>
              </w:rPr>
              <w:t>Взаимодействие с Финансовым уполномоченным</w:t>
            </w:r>
          </w:p>
          <w:p w:rsidR="00795C6C" w:rsidRPr="00490C47" w:rsidRDefault="00795C6C" w:rsidP="005B25CD">
            <w:pPr>
              <w:spacing w:after="100" w:afterAutospacing="1"/>
              <w:rPr>
                <w:rFonts w:ascii="Arial" w:hAnsi="Arial" w:cs="Arial"/>
              </w:rPr>
            </w:pPr>
            <w:r w:rsidRPr="00490C47">
              <w:rPr>
                <w:rFonts w:ascii="Arial" w:hAnsi="Arial" w:cs="Arial"/>
              </w:rPr>
              <w:t>Протоколы: № 13 от 13.10.2022 (вопрос 1), № 12 от 22.09.2022 (вопрос 3), № 10 от 11.08.2022 (вопрос 3), № 9 от 29.06.2022 (вопрос 9), № 8 от 03.06.2022 (вопрос 6), № 4 от 16.03.2022 (вопрос 2), № 4 от 16.11.2021 (вопрос 5), № 1 от 31.08.2021 (вопрос 2).</w:t>
            </w:r>
          </w:p>
        </w:tc>
        <w:tc>
          <w:tcPr>
            <w:tcW w:w="4087" w:type="dxa"/>
          </w:tcPr>
          <w:p w:rsidR="00795C6C" w:rsidRPr="00490C47" w:rsidRDefault="00795C6C" w:rsidP="005B25CD">
            <w:pPr>
              <w:spacing w:after="100" w:afterAutospacing="1"/>
              <w:rPr>
                <w:rFonts w:ascii="Arial" w:hAnsi="Arial" w:cs="Arial"/>
              </w:rPr>
            </w:pPr>
            <w:r w:rsidRPr="00490C47">
              <w:rPr>
                <w:rFonts w:ascii="Arial" w:hAnsi="Arial" w:cs="Arial"/>
              </w:rPr>
              <w:t xml:space="preserve">Направлены в Верховный Суд РФ и Банк России замечания НАПФ к законопроектам. Направлены в СРО финансовых организаций, осуществляющих взаимодействие с Финансовым уполномоченным, замечания НАПФ к законопроектам. Направлен Юридический комитет НАПФ запрос о подготовке заключения относительно наличия у ФУ правовых оснований для толкования нормативных документов ФОИВов и действующего законодательства, а также оснований/компетенций по расширенной трактовке обстоятельств взаимоотношений НПФ и клиентов, не имеющих однозначного правового регулирования. Проведены встречи с Финансовым уполномоченным и его коллегами из Службы финансового </w:t>
            </w:r>
            <w:r w:rsidRPr="00490C47">
              <w:rPr>
                <w:rFonts w:ascii="Arial" w:hAnsi="Arial" w:cs="Arial"/>
              </w:rPr>
              <w:lastRenderedPageBreak/>
              <w:t>уполномоченного для выстраивания взаимодействия.</w:t>
            </w:r>
          </w:p>
        </w:tc>
      </w:tr>
      <w:tr w:rsidR="00795C6C" w:rsidRPr="00490C47" w:rsidTr="00676E27">
        <w:tc>
          <w:tcPr>
            <w:tcW w:w="851" w:type="dxa"/>
          </w:tcPr>
          <w:p w:rsidR="00795C6C" w:rsidRPr="00490C47" w:rsidRDefault="00795C6C" w:rsidP="005B25CD">
            <w:pPr>
              <w:tabs>
                <w:tab w:val="left" w:pos="4678"/>
              </w:tabs>
              <w:jc w:val="center"/>
              <w:rPr>
                <w:rFonts w:ascii="Arial" w:hAnsi="Arial" w:cs="Arial"/>
              </w:rPr>
            </w:pPr>
            <w:r w:rsidRPr="00490C47">
              <w:rPr>
                <w:rFonts w:ascii="Arial" w:hAnsi="Arial" w:cs="Arial"/>
              </w:rPr>
              <w:lastRenderedPageBreak/>
              <w:t>13.</w:t>
            </w:r>
          </w:p>
        </w:tc>
        <w:tc>
          <w:tcPr>
            <w:tcW w:w="5694" w:type="dxa"/>
          </w:tcPr>
          <w:p w:rsidR="00795C6C" w:rsidRPr="00490C47" w:rsidRDefault="00795C6C" w:rsidP="005B25CD">
            <w:pPr>
              <w:spacing w:after="100" w:afterAutospacing="1"/>
              <w:rPr>
                <w:rFonts w:ascii="Arial" w:hAnsi="Arial" w:cs="Arial"/>
              </w:rPr>
            </w:pPr>
            <w:r w:rsidRPr="00490C47">
              <w:rPr>
                <w:rFonts w:ascii="Arial" w:hAnsi="Arial" w:cs="Arial"/>
              </w:rPr>
              <w:t>Изменение нормативной базы по актуарным заключениям</w:t>
            </w:r>
          </w:p>
          <w:p w:rsidR="00795C6C" w:rsidRPr="00490C47" w:rsidRDefault="00795C6C" w:rsidP="005B25CD">
            <w:pPr>
              <w:spacing w:after="100" w:afterAutospacing="1"/>
              <w:rPr>
                <w:rFonts w:ascii="Arial" w:hAnsi="Arial" w:cs="Arial"/>
              </w:rPr>
            </w:pPr>
            <w:r w:rsidRPr="00490C47">
              <w:rPr>
                <w:rFonts w:ascii="Arial" w:hAnsi="Arial" w:cs="Arial"/>
              </w:rPr>
              <w:t>Протокол № 1 от 20.01.2022 (вопрос 1).</w:t>
            </w:r>
          </w:p>
        </w:tc>
        <w:tc>
          <w:tcPr>
            <w:tcW w:w="4087" w:type="dxa"/>
          </w:tcPr>
          <w:p w:rsidR="00795C6C" w:rsidRPr="00490C47" w:rsidRDefault="00795C6C" w:rsidP="005B25CD">
            <w:pPr>
              <w:spacing w:after="100" w:afterAutospacing="1"/>
              <w:rPr>
                <w:rFonts w:ascii="Arial" w:hAnsi="Arial" w:cs="Arial"/>
              </w:rPr>
            </w:pPr>
            <w:r w:rsidRPr="00490C47">
              <w:rPr>
                <w:rFonts w:ascii="Arial" w:hAnsi="Arial" w:cs="Arial"/>
              </w:rPr>
              <w:t>Признано наличие проблемы исполнения фондами обязанности по актуарному оцениванию и его последующей проверке. Направлены письма в Банк России и СРО, в том числе, содержащие необходимость изменения сроков предоставления повторного актуарного заключения и требований к порядку организации и срокам сдачи экзаменов для актуариев и другие меры.</w:t>
            </w:r>
          </w:p>
        </w:tc>
      </w:tr>
    </w:tbl>
    <w:p w:rsidR="00795C6C" w:rsidRDefault="00795C6C" w:rsidP="00795C6C">
      <w:pPr>
        <w:tabs>
          <w:tab w:val="left" w:pos="4678"/>
        </w:tabs>
        <w:spacing w:after="0"/>
        <w:ind w:left="708" w:firstLine="708"/>
        <w:jc w:val="center"/>
        <w:rPr>
          <w:rFonts w:ascii="Times New Roman" w:hAnsi="Times New Roman" w:cs="Times New Roman"/>
          <w:sz w:val="20"/>
          <w:szCs w:val="20"/>
        </w:rPr>
      </w:pPr>
    </w:p>
    <w:p w:rsidR="004F2A8B" w:rsidRDefault="004F2A8B" w:rsidP="00795C6C">
      <w:pPr>
        <w:tabs>
          <w:tab w:val="left" w:pos="4678"/>
        </w:tabs>
        <w:spacing w:after="0"/>
        <w:ind w:left="708" w:firstLine="708"/>
        <w:jc w:val="center"/>
        <w:rPr>
          <w:rFonts w:ascii="Times New Roman" w:hAnsi="Times New Roman" w:cs="Times New Roman"/>
          <w:sz w:val="20"/>
          <w:szCs w:val="20"/>
        </w:rPr>
      </w:pPr>
    </w:p>
    <w:p w:rsidR="004F2A8B" w:rsidRDefault="004F2A8B" w:rsidP="00795C6C">
      <w:pPr>
        <w:tabs>
          <w:tab w:val="left" w:pos="4678"/>
        </w:tabs>
        <w:spacing w:after="0"/>
        <w:ind w:left="708" w:firstLine="708"/>
        <w:jc w:val="center"/>
        <w:rPr>
          <w:rFonts w:ascii="Times New Roman" w:hAnsi="Times New Roman" w:cs="Times New Roman"/>
          <w:sz w:val="20"/>
          <w:szCs w:val="20"/>
        </w:rPr>
      </w:pPr>
    </w:p>
    <w:p w:rsidR="004F2A8B" w:rsidRDefault="004F2A8B" w:rsidP="00795C6C">
      <w:pPr>
        <w:tabs>
          <w:tab w:val="left" w:pos="4678"/>
        </w:tabs>
        <w:spacing w:after="0"/>
        <w:ind w:left="708" w:firstLine="708"/>
        <w:jc w:val="center"/>
        <w:rPr>
          <w:rFonts w:ascii="Times New Roman" w:hAnsi="Times New Roman" w:cs="Times New Roman"/>
          <w:sz w:val="20"/>
          <w:szCs w:val="20"/>
        </w:rPr>
      </w:pPr>
    </w:p>
    <w:p w:rsidR="004F2A8B" w:rsidRDefault="004F2A8B" w:rsidP="00795C6C">
      <w:pPr>
        <w:tabs>
          <w:tab w:val="left" w:pos="4678"/>
        </w:tabs>
        <w:spacing w:after="0"/>
        <w:ind w:left="708" w:firstLine="708"/>
        <w:jc w:val="center"/>
        <w:rPr>
          <w:rFonts w:ascii="Times New Roman" w:hAnsi="Times New Roman" w:cs="Times New Roman"/>
          <w:sz w:val="20"/>
          <w:szCs w:val="20"/>
        </w:rPr>
      </w:pPr>
    </w:p>
    <w:p w:rsidR="004F2A8B" w:rsidRDefault="004F2A8B" w:rsidP="00795C6C">
      <w:pPr>
        <w:tabs>
          <w:tab w:val="left" w:pos="4678"/>
        </w:tabs>
        <w:spacing w:after="0"/>
        <w:ind w:left="708" w:firstLine="708"/>
        <w:jc w:val="center"/>
        <w:rPr>
          <w:rFonts w:ascii="Times New Roman" w:hAnsi="Times New Roman" w:cs="Times New Roman"/>
          <w:sz w:val="20"/>
          <w:szCs w:val="20"/>
        </w:rPr>
      </w:pPr>
    </w:p>
    <w:p w:rsidR="004F2A8B" w:rsidRDefault="004F2A8B" w:rsidP="00795C6C">
      <w:pPr>
        <w:tabs>
          <w:tab w:val="left" w:pos="4678"/>
        </w:tabs>
        <w:spacing w:after="0"/>
        <w:ind w:left="708" w:firstLine="708"/>
        <w:jc w:val="center"/>
        <w:rPr>
          <w:rFonts w:ascii="Times New Roman" w:hAnsi="Times New Roman" w:cs="Times New Roman"/>
          <w:sz w:val="20"/>
          <w:szCs w:val="20"/>
        </w:rPr>
      </w:pPr>
    </w:p>
    <w:p w:rsidR="004F2A8B" w:rsidRDefault="004F2A8B" w:rsidP="00795C6C">
      <w:pPr>
        <w:tabs>
          <w:tab w:val="left" w:pos="4678"/>
        </w:tabs>
        <w:spacing w:after="0"/>
        <w:ind w:left="708" w:firstLine="708"/>
        <w:jc w:val="center"/>
        <w:rPr>
          <w:rFonts w:ascii="Times New Roman" w:hAnsi="Times New Roman" w:cs="Times New Roman"/>
          <w:sz w:val="20"/>
          <w:szCs w:val="20"/>
        </w:rPr>
      </w:pPr>
    </w:p>
    <w:p w:rsidR="004F2A8B" w:rsidRDefault="004F2A8B" w:rsidP="00795C6C">
      <w:pPr>
        <w:tabs>
          <w:tab w:val="left" w:pos="4678"/>
        </w:tabs>
        <w:spacing w:after="0"/>
        <w:ind w:left="708" w:firstLine="708"/>
        <w:jc w:val="center"/>
        <w:rPr>
          <w:rFonts w:ascii="Times New Roman" w:hAnsi="Times New Roman" w:cs="Times New Roman"/>
          <w:sz w:val="20"/>
          <w:szCs w:val="20"/>
        </w:rPr>
      </w:pPr>
    </w:p>
    <w:p w:rsidR="004F2A8B" w:rsidRDefault="004F2A8B" w:rsidP="00795C6C">
      <w:pPr>
        <w:tabs>
          <w:tab w:val="left" w:pos="4678"/>
        </w:tabs>
        <w:spacing w:after="0"/>
        <w:ind w:left="708" w:firstLine="708"/>
        <w:jc w:val="center"/>
        <w:rPr>
          <w:rFonts w:ascii="Times New Roman" w:hAnsi="Times New Roman" w:cs="Times New Roman"/>
          <w:sz w:val="20"/>
          <w:szCs w:val="20"/>
        </w:rPr>
      </w:pPr>
    </w:p>
    <w:p w:rsidR="004F2A8B" w:rsidRDefault="004F2A8B" w:rsidP="00795C6C">
      <w:pPr>
        <w:tabs>
          <w:tab w:val="left" w:pos="4678"/>
        </w:tabs>
        <w:spacing w:after="0"/>
        <w:ind w:left="708" w:firstLine="708"/>
        <w:jc w:val="center"/>
        <w:rPr>
          <w:rFonts w:ascii="Times New Roman" w:hAnsi="Times New Roman" w:cs="Times New Roman"/>
          <w:sz w:val="20"/>
          <w:szCs w:val="20"/>
        </w:rPr>
      </w:pPr>
    </w:p>
    <w:p w:rsidR="005B25CD" w:rsidRPr="005B25CD" w:rsidRDefault="00490C47" w:rsidP="005B25CD">
      <w:pPr>
        <w:pStyle w:val="3"/>
        <w:spacing w:before="120" w:after="120" w:line="240" w:lineRule="auto"/>
        <w:ind w:left="709"/>
        <w:rPr>
          <w:rFonts w:ascii="Arial" w:hAnsi="Arial" w:cs="Arial"/>
          <w:b/>
          <w:color w:val="auto"/>
        </w:rPr>
      </w:pPr>
      <w:bookmarkStart w:id="7" w:name="_Toc120810522"/>
      <w:r w:rsidRPr="005B25CD">
        <w:rPr>
          <w:rFonts w:ascii="Arial" w:hAnsi="Arial" w:cs="Arial"/>
          <w:b/>
          <w:color w:val="auto"/>
        </w:rPr>
        <w:t xml:space="preserve">4.1.2. </w:t>
      </w:r>
      <w:r w:rsidR="005B25CD" w:rsidRPr="005B25CD">
        <w:rPr>
          <w:rFonts w:ascii="Arial" w:hAnsi="Arial" w:cs="Arial"/>
          <w:b/>
          <w:color w:val="auto"/>
        </w:rPr>
        <w:t>Комитет по вопросам бухучета и налогообложения деятельности НПФ</w:t>
      </w:r>
      <w:bookmarkEnd w:id="7"/>
      <w:r w:rsidR="005B25CD" w:rsidRPr="005B25CD">
        <w:rPr>
          <w:rFonts w:ascii="Arial" w:hAnsi="Arial" w:cs="Arial"/>
          <w:b/>
          <w:color w:val="auto"/>
        </w:rPr>
        <w:t xml:space="preserve"> </w:t>
      </w:r>
    </w:p>
    <w:p w:rsidR="005B25CD" w:rsidRPr="00E8253F" w:rsidRDefault="005B25CD" w:rsidP="005B25CD">
      <w:pPr>
        <w:spacing w:after="0" w:line="240" w:lineRule="auto"/>
        <w:jc w:val="center"/>
        <w:rPr>
          <w:rFonts w:ascii="Times New Roman" w:hAnsi="Times New Roman" w:cs="Times New Roman"/>
          <w:sz w:val="16"/>
          <w:szCs w:val="16"/>
        </w:rPr>
      </w:pPr>
    </w:p>
    <w:p w:rsidR="00745391" w:rsidRDefault="005B25CD" w:rsidP="005B25CD">
      <w:pPr>
        <w:ind w:firstLine="708"/>
        <w:jc w:val="both"/>
      </w:pPr>
      <w:r w:rsidRPr="00CD59E6">
        <w:rPr>
          <w:rFonts w:ascii="Arial" w:hAnsi="Arial" w:cs="Arial"/>
          <w:sz w:val="24"/>
          <w:szCs w:val="24"/>
        </w:rPr>
        <w:t xml:space="preserve">На основании Плана работы Комитета в период </w:t>
      </w:r>
      <w:r w:rsidR="00424CEA">
        <w:rPr>
          <w:rFonts w:ascii="Arial" w:hAnsi="Arial" w:cs="Arial"/>
          <w:sz w:val="24"/>
          <w:szCs w:val="24"/>
        </w:rPr>
        <w:t>с июня 2021 г. по декабрь 2022 г.</w:t>
      </w:r>
      <w:r w:rsidRPr="00CD59E6">
        <w:rPr>
          <w:rFonts w:ascii="Arial" w:hAnsi="Arial" w:cs="Arial"/>
          <w:sz w:val="24"/>
          <w:szCs w:val="24"/>
        </w:rPr>
        <w:t xml:space="preserve"> проведено </w:t>
      </w:r>
      <w:r>
        <w:rPr>
          <w:rFonts w:ascii="Arial" w:hAnsi="Arial" w:cs="Arial"/>
          <w:sz w:val="24"/>
          <w:szCs w:val="24"/>
        </w:rPr>
        <w:t>2</w:t>
      </w:r>
      <w:r w:rsidR="004C0526">
        <w:rPr>
          <w:rFonts w:ascii="Arial" w:hAnsi="Arial" w:cs="Arial"/>
          <w:sz w:val="24"/>
          <w:szCs w:val="24"/>
        </w:rPr>
        <w:t>3</w:t>
      </w:r>
      <w:r w:rsidRPr="00CD59E6">
        <w:rPr>
          <w:rFonts w:ascii="Arial" w:hAnsi="Arial" w:cs="Arial"/>
          <w:sz w:val="24"/>
          <w:szCs w:val="24"/>
        </w:rPr>
        <w:t xml:space="preserve"> заседани</w:t>
      </w:r>
      <w:r w:rsidR="004C0526">
        <w:rPr>
          <w:rFonts w:ascii="Arial" w:hAnsi="Arial" w:cs="Arial"/>
          <w:sz w:val="24"/>
          <w:szCs w:val="24"/>
        </w:rPr>
        <w:t>я</w:t>
      </w:r>
      <w:r w:rsidRPr="00CD59E6">
        <w:rPr>
          <w:rFonts w:ascii="Arial" w:hAnsi="Arial" w:cs="Arial"/>
          <w:sz w:val="24"/>
          <w:szCs w:val="24"/>
        </w:rPr>
        <w:t xml:space="preserve"> </w:t>
      </w:r>
      <w:r>
        <w:rPr>
          <w:rFonts w:ascii="Arial" w:hAnsi="Arial" w:cs="Arial"/>
          <w:sz w:val="24"/>
          <w:szCs w:val="24"/>
        </w:rPr>
        <w:t>(из них в форме заочного</w:t>
      </w:r>
      <w:r w:rsidR="0061623C">
        <w:rPr>
          <w:rFonts w:ascii="Arial" w:hAnsi="Arial" w:cs="Arial"/>
          <w:sz w:val="24"/>
          <w:szCs w:val="24"/>
        </w:rPr>
        <w:t xml:space="preserve"> голосования</w:t>
      </w:r>
      <w:r>
        <w:rPr>
          <w:rFonts w:ascii="Arial" w:hAnsi="Arial" w:cs="Arial"/>
          <w:sz w:val="24"/>
          <w:szCs w:val="24"/>
        </w:rPr>
        <w:t xml:space="preserve"> – 1)</w:t>
      </w:r>
      <w:r w:rsidRPr="00CD59E6">
        <w:rPr>
          <w:rFonts w:ascii="Arial" w:hAnsi="Arial" w:cs="Arial"/>
          <w:sz w:val="24"/>
          <w:szCs w:val="24"/>
        </w:rPr>
        <w:t xml:space="preserve">, </w:t>
      </w:r>
      <w:r w:rsidRPr="00381F55">
        <w:rPr>
          <w:rFonts w:ascii="Arial" w:hAnsi="Arial" w:cs="Arial"/>
          <w:sz w:val="24"/>
          <w:szCs w:val="24"/>
        </w:rPr>
        <w:t xml:space="preserve">в том </w:t>
      </w:r>
      <w:r w:rsidR="00F95D89" w:rsidRPr="00381F55">
        <w:rPr>
          <w:rFonts w:ascii="Arial" w:hAnsi="Arial" w:cs="Arial"/>
          <w:sz w:val="24"/>
          <w:szCs w:val="24"/>
        </w:rPr>
        <w:t>числе 9</w:t>
      </w:r>
      <w:r w:rsidR="004C0526">
        <w:rPr>
          <w:rFonts w:ascii="Arial" w:hAnsi="Arial" w:cs="Arial"/>
          <w:sz w:val="24"/>
          <w:szCs w:val="24"/>
        </w:rPr>
        <w:t xml:space="preserve"> заседаний в 2021 году и 14</w:t>
      </w:r>
      <w:r w:rsidRPr="00381F55">
        <w:rPr>
          <w:rFonts w:ascii="Arial" w:hAnsi="Arial" w:cs="Arial"/>
          <w:sz w:val="24"/>
          <w:szCs w:val="24"/>
        </w:rPr>
        <w:t xml:space="preserve"> заседаний в 2022 году.</w:t>
      </w:r>
      <w:r>
        <w:rPr>
          <w:rFonts w:ascii="Arial" w:hAnsi="Arial" w:cs="Arial"/>
          <w:sz w:val="24"/>
          <w:szCs w:val="24"/>
        </w:rPr>
        <w:t xml:space="preserve"> Общее количество рассмотренных вопросов – 46, из которых выполнено – 46, не выполнено – 0, в стадии проработки и мониторинга – 7. </w:t>
      </w:r>
    </w:p>
    <w:p w:rsidR="00D970C4" w:rsidRDefault="00D970C4" w:rsidP="00D970C4">
      <w:pPr>
        <w:spacing w:after="0" w:line="240" w:lineRule="auto"/>
        <w:rPr>
          <w:rFonts w:ascii="Arial" w:hAnsi="Arial" w:cs="Arial"/>
          <w:b/>
          <w:sz w:val="24"/>
          <w:szCs w:val="24"/>
        </w:rPr>
      </w:pPr>
      <w:r w:rsidRPr="00D970C4">
        <w:rPr>
          <w:rFonts w:ascii="Arial" w:hAnsi="Arial" w:cs="Arial"/>
          <w:b/>
          <w:sz w:val="24"/>
          <w:szCs w:val="24"/>
        </w:rPr>
        <w:t xml:space="preserve">Таблица 8. Отчет о деятельности Комитет по вопросам бухучета и налогообложения деятельности НПФ </w:t>
      </w:r>
      <w:r w:rsidR="00424CEA">
        <w:rPr>
          <w:rFonts w:ascii="Arial" w:hAnsi="Arial" w:cs="Arial"/>
          <w:b/>
          <w:sz w:val="24"/>
          <w:szCs w:val="24"/>
        </w:rPr>
        <w:t>за период с июня 2021 г. по декабрь 2022 г.</w:t>
      </w:r>
      <w:r w:rsidRPr="00381F55">
        <w:rPr>
          <w:rStyle w:val="af2"/>
          <w:rFonts w:ascii="Arial" w:hAnsi="Arial" w:cs="Arial"/>
          <w:b/>
        </w:rPr>
        <w:footnoteReference w:id="8"/>
      </w:r>
    </w:p>
    <w:tbl>
      <w:tblPr>
        <w:tblStyle w:val="a6"/>
        <w:tblW w:w="10627" w:type="dxa"/>
        <w:tblLook w:val="04A0" w:firstRow="1" w:lastRow="0" w:firstColumn="1" w:lastColumn="0" w:noHBand="0" w:noVBand="1"/>
      </w:tblPr>
      <w:tblGrid>
        <w:gridCol w:w="614"/>
        <w:gridCol w:w="3244"/>
        <w:gridCol w:w="4308"/>
        <w:gridCol w:w="2461"/>
      </w:tblGrid>
      <w:tr w:rsidR="00D970C4" w:rsidRPr="0037156C" w:rsidTr="0037156C">
        <w:tc>
          <w:tcPr>
            <w:tcW w:w="10627" w:type="dxa"/>
            <w:gridSpan w:val="4"/>
          </w:tcPr>
          <w:p w:rsidR="00D970C4" w:rsidRPr="0037156C" w:rsidRDefault="00D970C4" w:rsidP="00B641F4">
            <w:pPr>
              <w:jc w:val="center"/>
              <w:rPr>
                <w:rFonts w:ascii="Arial" w:hAnsi="Arial" w:cs="Arial"/>
                <w:b/>
              </w:rPr>
            </w:pPr>
            <w:r w:rsidRPr="0037156C">
              <w:rPr>
                <w:rFonts w:ascii="Arial" w:hAnsi="Arial" w:cs="Arial"/>
                <w:b/>
              </w:rPr>
              <w:t xml:space="preserve">Протокол №10 от 03.08.2021 </w:t>
            </w:r>
          </w:p>
          <w:p w:rsidR="00D970C4" w:rsidRPr="0037156C" w:rsidRDefault="00D970C4" w:rsidP="00B641F4">
            <w:pPr>
              <w:jc w:val="center"/>
              <w:rPr>
                <w:rFonts w:ascii="Arial" w:hAnsi="Arial" w:cs="Arial"/>
              </w:rPr>
            </w:pPr>
            <w:r w:rsidRPr="0037156C">
              <w:rPr>
                <w:rFonts w:ascii="Arial" w:hAnsi="Arial" w:cs="Arial"/>
                <w:b/>
              </w:rPr>
              <w:t>(дата и номер протокола заседания рабочего  органа)</w:t>
            </w:r>
          </w:p>
        </w:tc>
      </w:tr>
      <w:tr w:rsidR="00D970C4" w:rsidRPr="0037156C" w:rsidTr="0037156C">
        <w:tc>
          <w:tcPr>
            <w:tcW w:w="614" w:type="dxa"/>
          </w:tcPr>
          <w:p w:rsidR="00D970C4" w:rsidRPr="0037156C" w:rsidRDefault="00D970C4" w:rsidP="00B641F4">
            <w:pPr>
              <w:jc w:val="center"/>
              <w:rPr>
                <w:rFonts w:ascii="Arial" w:hAnsi="Arial" w:cs="Arial"/>
              </w:rPr>
            </w:pPr>
            <w:r w:rsidRPr="0037156C">
              <w:rPr>
                <w:rFonts w:ascii="Arial" w:hAnsi="Arial" w:cs="Arial"/>
              </w:rPr>
              <w:t>№ п/п</w:t>
            </w:r>
          </w:p>
        </w:tc>
        <w:tc>
          <w:tcPr>
            <w:tcW w:w="3244" w:type="dxa"/>
          </w:tcPr>
          <w:p w:rsidR="00D970C4" w:rsidRPr="0037156C" w:rsidRDefault="00D970C4" w:rsidP="00B641F4">
            <w:pPr>
              <w:jc w:val="center"/>
              <w:rPr>
                <w:rFonts w:ascii="Arial" w:hAnsi="Arial" w:cs="Arial"/>
              </w:rPr>
            </w:pPr>
            <w:r w:rsidRPr="0037156C">
              <w:rPr>
                <w:rFonts w:ascii="Arial" w:hAnsi="Arial" w:cs="Arial"/>
              </w:rPr>
              <w:t>Вопрос повестки заседания</w:t>
            </w:r>
          </w:p>
        </w:tc>
        <w:tc>
          <w:tcPr>
            <w:tcW w:w="4308" w:type="dxa"/>
          </w:tcPr>
          <w:p w:rsidR="00D970C4" w:rsidRPr="0037156C" w:rsidRDefault="00D970C4" w:rsidP="00B641F4">
            <w:pPr>
              <w:jc w:val="center"/>
              <w:rPr>
                <w:rFonts w:ascii="Arial" w:hAnsi="Arial" w:cs="Arial"/>
              </w:rPr>
            </w:pPr>
            <w:r w:rsidRPr="0037156C">
              <w:rPr>
                <w:rFonts w:ascii="Arial" w:hAnsi="Arial" w:cs="Arial"/>
              </w:rPr>
              <w:t xml:space="preserve">Принятое решение </w:t>
            </w:r>
          </w:p>
        </w:tc>
        <w:tc>
          <w:tcPr>
            <w:tcW w:w="2461" w:type="dxa"/>
          </w:tcPr>
          <w:p w:rsidR="00D970C4" w:rsidRPr="0037156C" w:rsidRDefault="00D970C4" w:rsidP="00B641F4">
            <w:pPr>
              <w:jc w:val="center"/>
              <w:rPr>
                <w:rFonts w:ascii="Arial" w:hAnsi="Arial" w:cs="Arial"/>
              </w:rPr>
            </w:pPr>
            <w:r w:rsidRPr="0037156C">
              <w:rPr>
                <w:rFonts w:ascii="Arial" w:hAnsi="Arial" w:cs="Arial"/>
              </w:rPr>
              <w:t>Статус (Выполнено/Не выполнено/В стадии проработки*/Снят с рассмотрения/На мониторинге)</w:t>
            </w:r>
          </w:p>
        </w:tc>
      </w:tr>
      <w:tr w:rsidR="00D970C4" w:rsidRPr="0037156C" w:rsidTr="0037156C">
        <w:tc>
          <w:tcPr>
            <w:tcW w:w="614" w:type="dxa"/>
          </w:tcPr>
          <w:p w:rsidR="00D970C4" w:rsidRPr="0037156C" w:rsidRDefault="00D970C4" w:rsidP="00B641F4">
            <w:pPr>
              <w:jc w:val="center"/>
              <w:rPr>
                <w:rFonts w:ascii="Arial" w:hAnsi="Arial" w:cs="Arial"/>
              </w:rPr>
            </w:pPr>
            <w:r w:rsidRPr="0037156C">
              <w:rPr>
                <w:rFonts w:ascii="Arial" w:hAnsi="Arial" w:cs="Arial"/>
              </w:rPr>
              <w:t>1.</w:t>
            </w:r>
          </w:p>
        </w:tc>
        <w:tc>
          <w:tcPr>
            <w:tcW w:w="3244" w:type="dxa"/>
          </w:tcPr>
          <w:p w:rsidR="00D970C4" w:rsidRPr="0037156C" w:rsidRDefault="00D970C4" w:rsidP="00B641F4">
            <w:pPr>
              <w:jc w:val="both"/>
              <w:rPr>
                <w:rFonts w:ascii="Arial" w:hAnsi="Arial" w:cs="Arial"/>
              </w:rPr>
            </w:pPr>
            <w:r w:rsidRPr="0037156C">
              <w:rPr>
                <w:rFonts w:ascii="Arial" w:hAnsi="Arial" w:cs="Arial"/>
              </w:rPr>
              <w:t xml:space="preserve">1.1.О мониторинге письма в Банк России по результатам ответа Департамента регулирования бухгалтерского учета, финансовой отчетности и аудиторской деятельности. Минфина РФ (на имя Шнейдмана Л.З.), в котором содержатся вопросы о </w:t>
            </w:r>
            <w:r w:rsidRPr="0037156C">
              <w:rPr>
                <w:rFonts w:ascii="Arial" w:hAnsi="Arial" w:cs="Arial"/>
              </w:rPr>
              <w:lastRenderedPageBreak/>
              <w:t xml:space="preserve">противоречиях между ОСБУ и ФСБУ.  </w:t>
            </w:r>
          </w:p>
          <w:p w:rsidR="00D970C4" w:rsidRPr="0037156C" w:rsidRDefault="00D970C4" w:rsidP="00B641F4">
            <w:pPr>
              <w:jc w:val="both"/>
              <w:rPr>
                <w:rFonts w:ascii="Arial" w:hAnsi="Arial" w:cs="Arial"/>
              </w:rPr>
            </w:pPr>
            <w:r w:rsidRPr="0037156C">
              <w:rPr>
                <w:rFonts w:ascii="Arial" w:hAnsi="Arial" w:cs="Arial"/>
              </w:rPr>
              <w:t>Докладчик: Гагарина О.В.</w:t>
            </w:r>
          </w:p>
          <w:p w:rsidR="00D970C4" w:rsidRPr="0037156C" w:rsidRDefault="00D970C4" w:rsidP="00B641F4">
            <w:pPr>
              <w:jc w:val="both"/>
              <w:rPr>
                <w:rFonts w:ascii="Arial" w:hAnsi="Arial" w:cs="Arial"/>
              </w:rPr>
            </w:pPr>
            <w:r w:rsidRPr="0037156C">
              <w:rPr>
                <w:rFonts w:ascii="Arial" w:hAnsi="Arial" w:cs="Arial"/>
              </w:rPr>
              <w:t>Материалы прилагаются (1-1-1, 1-1-2).</w:t>
            </w:r>
          </w:p>
        </w:tc>
        <w:tc>
          <w:tcPr>
            <w:tcW w:w="4308" w:type="dxa"/>
          </w:tcPr>
          <w:p w:rsidR="00D970C4" w:rsidRPr="0037156C" w:rsidRDefault="00D970C4" w:rsidP="00B641F4">
            <w:pPr>
              <w:jc w:val="both"/>
              <w:rPr>
                <w:rFonts w:ascii="Arial" w:hAnsi="Arial" w:cs="Arial"/>
              </w:rPr>
            </w:pPr>
            <w:r w:rsidRPr="0037156C">
              <w:rPr>
                <w:rFonts w:ascii="Arial" w:hAnsi="Arial" w:cs="Arial"/>
              </w:rPr>
              <w:lastRenderedPageBreak/>
              <w:t>Принято к сведению</w:t>
            </w:r>
          </w:p>
          <w:p w:rsidR="00D970C4" w:rsidRPr="0037156C" w:rsidRDefault="00D970C4" w:rsidP="00B641F4">
            <w:pPr>
              <w:jc w:val="both"/>
              <w:rPr>
                <w:rFonts w:ascii="Arial" w:hAnsi="Arial" w:cs="Arial"/>
              </w:rPr>
            </w:pPr>
            <w:r w:rsidRPr="0037156C">
              <w:rPr>
                <w:rFonts w:ascii="Arial" w:hAnsi="Arial" w:cs="Arial"/>
              </w:rPr>
              <w:t>Минфин РФ опубликовал разъяснения по указанному вопросу (письмо от 9 июня 2021 г. N 07-01-09/45392)</w:t>
            </w:r>
          </w:p>
        </w:tc>
        <w:tc>
          <w:tcPr>
            <w:tcW w:w="2461" w:type="dxa"/>
          </w:tcPr>
          <w:p w:rsidR="00D970C4" w:rsidRPr="0037156C" w:rsidRDefault="00D970C4" w:rsidP="00B641F4">
            <w:pPr>
              <w:jc w:val="center"/>
              <w:rPr>
                <w:rFonts w:ascii="Arial" w:hAnsi="Arial" w:cs="Arial"/>
              </w:rPr>
            </w:pPr>
            <w:r w:rsidRPr="0037156C">
              <w:rPr>
                <w:rFonts w:ascii="Arial" w:hAnsi="Arial" w:cs="Arial"/>
              </w:rPr>
              <w:t>Вопрос снят с рассмотрения</w:t>
            </w:r>
          </w:p>
        </w:tc>
      </w:tr>
      <w:tr w:rsidR="00D970C4" w:rsidRPr="0037156C" w:rsidTr="0037156C">
        <w:tc>
          <w:tcPr>
            <w:tcW w:w="614" w:type="dxa"/>
          </w:tcPr>
          <w:p w:rsidR="00D970C4" w:rsidRPr="0037156C" w:rsidRDefault="00D970C4" w:rsidP="00B641F4">
            <w:pPr>
              <w:jc w:val="center"/>
              <w:rPr>
                <w:rFonts w:ascii="Arial" w:hAnsi="Arial" w:cs="Arial"/>
              </w:rPr>
            </w:pPr>
            <w:r w:rsidRPr="0037156C">
              <w:rPr>
                <w:rFonts w:ascii="Arial" w:hAnsi="Arial" w:cs="Arial"/>
              </w:rPr>
              <w:lastRenderedPageBreak/>
              <w:t>2.</w:t>
            </w:r>
          </w:p>
        </w:tc>
        <w:tc>
          <w:tcPr>
            <w:tcW w:w="3244" w:type="dxa"/>
          </w:tcPr>
          <w:p w:rsidR="00D970C4" w:rsidRPr="0037156C" w:rsidRDefault="00D970C4" w:rsidP="00B641F4">
            <w:pPr>
              <w:jc w:val="both"/>
              <w:rPr>
                <w:rFonts w:ascii="Arial" w:hAnsi="Arial" w:cs="Arial"/>
              </w:rPr>
            </w:pPr>
            <w:r w:rsidRPr="0037156C">
              <w:rPr>
                <w:rFonts w:ascii="Arial" w:hAnsi="Arial" w:cs="Arial"/>
              </w:rPr>
              <w:t>1.2.1. О проекте указания  Банка России «О внесении изменений в Положение Банка России от 24 марта 2020 года № 713-П «О Плане счетов бухгалтерского учета для некредитных финансовых организаций и порядке его применения».</w:t>
            </w:r>
          </w:p>
          <w:p w:rsidR="00D970C4" w:rsidRPr="0037156C" w:rsidRDefault="00D970C4" w:rsidP="00B641F4">
            <w:pPr>
              <w:jc w:val="both"/>
              <w:rPr>
                <w:rFonts w:ascii="Arial" w:hAnsi="Arial" w:cs="Arial"/>
              </w:rPr>
            </w:pPr>
            <w:r w:rsidRPr="0037156C">
              <w:rPr>
                <w:rFonts w:ascii="Arial" w:hAnsi="Arial" w:cs="Arial"/>
              </w:rPr>
              <w:t>Материалы прилагаются (1-2-1, 1-2-2).</w:t>
            </w:r>
          </w:p>
          <w:p w:rsidR="00D970C4" w:rsidRPr="0037156C" w:rsidRDefault="00D970C4" w:rsidP="00B641F4">
            <w:pPr>
              <w:jc w:val="both"/>
              <w:rPr>
                <w:rFonts w:ascii="Arial" w:hAnsi="Arial" w:cs="Arial"/>
              </w:rPr>
            </w:pPr>
            <w:r w:rsidRPr="0037156C">
              <w:rPr>
                <w:rFonts w:ascii="Arial" w:hAnsi="Arial" w:cs="Arial"/>
              </w:rPr>
              <w:t>Докладчики: Сироткина М.В., Лопаткина О.В., Ваганова Т.Н., Шварцман М.Л.</w:t>
            </w:r>
          </w:p>
        </w:tc>
        <w:tc>
          <w:tcPr>
            <w:tcW w:w="4308" w:type="dxa"/>
          </w:tcPr>
          <w:p w:rsidR="00D970C4" w:rsidRPr="0037156C" w:rsidRDefault="00D970C4" w:rsidP="00B641F4">
            <w:pPr>
              <w:jc w:val="both"/>
              <w:rPr>
                <w:rFonts w:ascii="Arial" w:hAnsi="Arial" w:cs="Arial"/>
              </w:rPr>
            </w:pPr>
            <w:r w:rsidRPr="0037156C">
              <w:rPr>
                <w:rFonts w:ascii="Arial" w:hAnsi="Arial" w:cs="Arial"/>
              </w:rPr>
              <w:t>Принято к сведению</w:t>
            </w:r>
          </w:p>
        </w:tc>
        <w:tc>
          <w:tcPr>
            <w:tcW w:w="2461" w:type="dxa"/>
          </w:tcPr>
          <w:p w:rsidR="00D970C4" w:rsidRPr="0037156C" w:rsidRDefault="00D970C4" w:rsidP="00B641F4">
            <w:pPr>
              <w:jc w:val="center"/>
              <w:rPr>
                <w:rFonts w:ascii="Arial" w:hAnsi="Arial" w:cs="Arial"/>
              </w:rPr>
            </w:pPr>
            <w:r w:rsidRPr="0037156C">
              <w:rPr>
                <w:rFonts w:ascii="Arial" w:hAnsi="Arial" w:cs="Arial"/>
              </w:rPr>
              <w:t>Выполнено</w:t>
            </w:r>
          </w:p>
        </w:tc>
      </w:tr>
      <w:tr w:rsidR="00D970C4" w:rsidRPr="0037156C" w:rsidTr="0037156C">
        <w:tc>
          <w:tcPr>
            <w:tcW w:w="614" w:type="dxa"/>
          </w:tcPr>
          <w:p w:rsidR="00D970C4" w:rsidRPr="0037156C" w:rsidRDefault="00D970C4" w:rsidP="00B641F4">
            <w:pPr>
              <w:jc w:val="center"/>
              <w:rPr>
                <w:rFonts w:ascii="Arial" w:hAnsi="Arial" w:cs="Arial"/>
              </w:rPr>
            </w:pPr>
            <w:r w:rsidRPr="0037156C">
              <w:rPr>
                <w:rFonts w:ascii="Arial" w:hAnsi="Arial" w:cs="Arial"/>
              </w:rPr>
              <w:t>3.</w:t>
            </w:r>
          </w:p>
        </w:tc>
        <w:tc>
          <w:tcPr>
            <w:tcW w:w="3244" w:type="dxa"/>
          </w:tcPr>
          <w:p w:rsidR="00D970C4" w:rsidRPr="0037156C" w:rsidRDefault="00D970C4" w:rsidP="00B641F4">
            <w:pPr>
              <w:jc w:val="both"/>
              <w:rPr>
                <w:rFonts w:ascii="Arial" w:hAnsi="Arial" w:cs="Arial"/>
              </w:rPr>
            </w:pPr>
            <w:r w:rsidRPr="0037156C">
              <w:rPr>
                <w:rFonts w:ascii="Arial" w:hAnsi="Arial" w:cs="Arial"/>
              </w:rPr>
              <w:t>1.2.2. О проектах положений Банка России «О порядке отражения на счетах бухгалтерского учета негосударственными пенсионными фондами договоров об обязательном пенсионном страховании», «О порядке отражения на счетах бухгалтерского учета негосударственными пенсионными фондами договоров негосударственного пенсионного обеспечения». Материалы прилагаются (1-2-3).</w:t>
            </w:r>
          </w:p>
          <w:p w:rsidR="00D970C4" w:rsidRPr="0037156C" w:rsidRDefault="00D970C4" w:rsidP="00B641F4">
            <w:pPr>
              <w:jc w:val="both"/>
              <w:rPr>
                <w:rFonts w:ascii="Arial" w:hAnsi="Arial" w:cs="Arial"/>
              </w:rPr>
            </w:pPr>
            <w:r w:rsidRPr="0037156C">
              <w:rPr>
                <w:rFonts w:ascii="Arial" w:hAnsi="Arial" w:cs="Arial"/>
              </w:rPr>
              <w:t xml:space="preserve">Докладчики:  </w:t>
            </w:r>
          </w:p>
          <w:p w:rsidR="00D970C4" w:rsidRPr="0037156C" w:rsidRDefault="00D970C4" w:rsidP="00B641F4">
            <w:pPr>
              <w:jc w:val="both"/>
              <w:rPr>
                <w:rFonts w:ascii="Arial" w:hAnsi="Arial" w:cs="Arial"/>
              </w:rPr>
            </w:pPr>
            <w:r w:rsidRPr="0037156C">
              <w:rPr>
                <w:rFonts w:ascii="Arial" w:hAnsi="Arial" w:cs="Arial"/>
              </w:rPr>
              <w:t>по ОПС:</w:t>
            </w:r>
            <w:r w:rsidR="0045501E">
              <w:rPr>
                <w:rFonts w:ascii="Arial" w:hAnsi="Arial" w:cs="Arial"/>
              </w:rPr>
              <w:t xml:space="preserve"> </w:t>
            </w:r>
            <w:r w:rsidRPr="0037156C">
              <w:rPr>
                <w:rFonts w:ascii="Arial" w:hAnsi="Arial" w:cs="Arial"/>
              </w:rPr>
              <w:t xml:space="preserve">Ваганова Т.Н., Изюмова О.И., Гриценко Е.М.; </w:t>
            </w:r>
          </w:p>
          <w:p w:rsidR="00D970C4" w:rsidRPr="0037156C" w:rsidRDefault="00D970C4" w:rsidP="00B641F4">
            <w:pPr>
              <w:jc w:val="both"/>
              <w:rPr>
                <w:rFonts w:ascii="Arial" w:hAnsi="Arial" w:cs="Arial"/>
              </w:rPr>
            </w:pPr>
            <w:r w:rsidRPr="0037156C">
              <w:rPr>
                <w:rFonts w:ascii="Arial" w:hAnsi="Arial" w:cs="Arial"/>
              </w:rPr>
              <w:t>по НПО: Богини Г.М., Казанцева Г.В., Горбунова С.Г.</w:t>
            </w:r>
          </w:p>
        </w:tc>
        <w:tc>
          <w:tcPr>
            <w:tcW w:w="4308" w:type="dxa"/>
          </w:tcPr>
          <w:p w:rsidR="00D970C4" w:rsidRPr="0037156C" w:rsidRDefault="00D970C4" w:rsidP="00B641F4">
            <w:pPr>
              <w:jc w:val="both"/>
              <w:rPr>
                <w:rFonts w:ascii="Arial" w:hAnsi="Arial" w:cs="Arial"/>
              </w:rPr>
            </w:pPr>
            <w:r w:rsidRPr="0037156C">
              <w:rPr>
                <w:rFonts w:ascii="Arial" w:hAnsi="Arial" w:cs="Arial"/>
              </w:rPr>
              <w:t>(ОПС) Лопаткиной О. В., Сергеевой Е. Р. рассмотреть проект «О порядке отражения на счетах бухгалтерского учета негосударственными пенсионными фондами договоров об ОПС», собрать замечания/предложения в таблицу</w:t>
            </w:r>
          </w:p>
          <w:p w:rsidR="00D970C4" w:rsidRPr="0037156C" w:rsidRDefault="00D970C4" w:rsidP="00B641F4">
            <w:pPr>
              <w:jc w:val="both"/>
              <w:rPr>
                <w:rFonts w:ascii="Arial" w:hAnsi="Arial" w:cs="Arial"/>
              </w:rPr>
            </w:pPr>
            <w:r w:rsidRPr="0037156C">
              <w:rPr>
                <w:rFonts w:ascii="Arial" w:hAnsi="Arial" w:cs="Arial"/>
              </w:rPr>
              <w:t>(НПО) Горбуновой С. Г. добавить вопросы по целевым взносам, уточнить как отражаются излишне выплаченные пенсии, агрегировать информацию в таблицу</w:t>
            </w:r>
          </w:p>
        </w:tc>
        <w:tc>
          <w:tcPr>
            <w:tcW w:w="2461" w:type="dxa"/>
          </w:tcPr>
          <w:p w:rsidR="00D970C4" w:rsidRPr="0037156C" w:rsidRDefault="00D970C4" w:rsidP="00B641F4">
            <w:pPr>
              <w:jc w:val="center"/>
              <w:rPr>
                <w:rFonts w:ascii="Arial" w:hAnsi="Arial" w:cs="Arial"/>
              </w:rPr>
            </w:pPr>
            <w:r w:rsidRPr="0037156C">
              <w:rPr>
                <w:rFonts w:ascii="Arial" w:hAnsi="Arial" w:cs="Arial"/>
              </w:rPr>
              <w:t>Выполнено</w:t>
            </w:r>
          </w:p>
          <w:p w:rsidR="00D970C4" w:rsidRPr="0037156C" w:rsidRDefault="00D970C4" w:rsidP="00B641F4">
            <w:pPr>
              <w:jc w:val="center"/>
              <w:rPr>
                <w:rFonts w:ascii="Arial" w:hAnsi="Arial" w:cs="Arial"/>
              </w:rPr>
            </w:pPr>
          </w:p>
        </w:tc>
      </w:tr>
      <w:tr w:rsidR="00D970C4" w:rsidRPr="0037156C" w:rsidTr="0037156C">
        <w:tc>
          <w:tcPr>
            <w:tcW w:w="614" w:type="dxa"/>
          </w:tcPr>
          <w:p w:rsidR="00D970C4" w:rsidRPr="0037156C" w:rsidRDefault="00D970C4" w:rsidP="00B641F4">
            <w:pPr>
              <w:jc w:val="center"/>
              <w:rPr>
                <w:rFonts w:ascii="Arial" w:hAnsi="Arial" w:cs="Arial"/>
              </w:rPr>
            </w:pPr>
            <w:r w:rsidRPr="0037156C">
              <w:rPr>
                <w:rFonts w:ascii="Arial" w:hAnsi="Arial" w:cs="Arial"/>
              </w:rPr>
              <w:t>4.</w:t>
            </w:r>
          </w:p>
        </w:tc>
        <w:tc>
          <w:tcPr>
            <w:tcW w:w="3244" w:type="dxa"/>
          </w:tcPr>
          <w:p w:rsidR="00D970C4" w:rsidRPr="0037156C" w:rsidRDefault="00D970C4" w:rsidP="00B641F4">
            <w:pPr>
              <w:jc w:val="both"/>
              <w:rPr>
                <w:rFonts w:ascii="Arial" w:hAnsi="Arial" w:cs="Arial"/>
              </w:rPr>
            </w:pPr>
            <w:r w:rsidRPr="0037156C">
              <w:rPr>
                <w:rFonts w:ascii="Arial" w:hAnsi="Arial" w:cs="Arial"/>
              </w:rPr>
              <w:t>1.3.1. О вопросах и предложениях для Банка России по МСФО 17.</w:t>
            </w:r>
          </w:p>
          <w:p w:rsidR="00D970C4" w:rsidRPr="0037156C" w:rsidRDefault="00D970C4" w:rsidP="00B641F4">
            <w:pPr>
              <w:jc w:val="both"/>
              <w:rPr>
                <w:rFonts w:ascii="Arial" w:hAnsi="Arial" w:cs="Arial"/>
              </w:rPr>
            </w:pPr>
            <w:r w:rsidRPr="0037156C">
              <w:rPr>
                <w:rFonts w:ascii="Arial" w:hAnsi="Arial" w:cs="Arial"/>
              </w:rPr>
              <w:t>Материалы прилагаются (1-3-1, 1-3-2, 1-3-3, 1-3-4).</w:t>
            </w:r>
          </w:p>
          <w:p w:rsidR="00D970C4" w:rsidRPr="0037156C" w:rsidRDefault="00D970C4" w:rsidP="00B641F4">
            <w:pPr>
              <w:jc w:val="both"/>
              <w:rPr>
                <w:rFonts w:ascii="Arial" w:hAnsi="Arial" w:cs="Arial"/>
              </w:rPr>
            </w:pPr>
            <w:r w:rsidRPr="0037156C">
              <w:rPr>
                <w:rFonts w:ascii="Arial" w:hAnsi="Arial" w:cs="Arial"/>
              </w:rPr>
              <w:t>Докладчики: Богини Г.М., Казанцева Г.В., Гагарина О.В., Березина Е.Г. и др., участвующие в подготовке вопросов в БР.</w:t>
            </w:r>
          </w:p>
        </w:tc>
        <w:tc>
          <w:tcPr>
            <w:tcW w:w="4308" w:type="dxa"/>
          </w:tcPr>
          <w:p w:rsidR="00D970C4" w:rsidRPr="0037156C" w:rsidRDefault="00D970C4" w:rsidP="00B641F4">
            <w:pPr>
              <w:jc w:val="both"/>
              <w:rPr>
                <w:rFonts w:ascii="Arial" w:hAnsi="Arial" w:cs="Arial"/>
              </w:rPr>
            </w:pPr>
            <w:r w:rsidRPr="0037156C">
              <w:rPr>
                <w:rFonts w:ascii="Arial" w:hAnsi="Arial" w:cs="Arial"/>
              </w:rPr>
              <w:t>Направить письмо в аппарат НАПФ с последующей оправкой в БР</w:t>
            </w:r>
          </w:p>
        </w:tc>
        <w:tc>
          <w:tcPr>
            <w:tcW w:w="2461" w:type="dxa"/>
          </w:tcPr>
          <w:p w:rsidR="00D970C4" w:rsidRPr="0037156C" w:rsidRDefault="00D970C4" w:rsidP="00B641F4">
            <w:pPr>
              <w:jc w:val="center"/>
              <w:rPr>
                <w:rFonts w:ascii="Arial" w:hAnsi="Arial" w:cs="Arial"/>
              </w:rPr>
            </w:pPr>
            <w:r w:rsidRPr="0037156C">
              <w:rPr>
                <w:rFonts w:ascii="Arial" w:hAnsi="Arial" w:cs="Arial"/>
              </w:rPr>
              <w:t>Выполнено</w:t>
            </w:r>
          </w:p>
          <w:p w:rsidR="00D970C4" w:rsidRPr="0037156C" w:rsidRDefault="00D970C4" w:rsidP="00B641F4">
            <w:pPr>
              <w:jc w:val="center"/>
              <w:rPr>
                <w:rFonts w:ascii="Arial" w:hAnsi="Arial" w:cs="Arial"/>
              </w:rPr>
            </w:pPr>
          </w:p>
        </w:tc>
      </w:tr>
      <w:tr w:rsidR="00D970C4" w:rsidRPr="0037156C" w:rsidTr="0037156C">
        <w:trPr>
          <w:trHeight w:val="1080"/>
        </w:trPr>
        <w:tc>
          <w:tcPr>
            <w:tcW w:w="614" w:type="dxa"/>
          </w:tcPr>
          <w:p w:rsidR="00D970C4" w:rsidRPr="0037156C" w:rsidRDefault="00D970C4" w:rsidP="00B641F4">
            <w:pPr>
              <w:jc w:val="center"/>
              <w:rPr>
                <w:rFonts w:ascii="Arial" w:hAnsi="Arial" w:cs="Arial"/>
              </w:rPr>
            </w:pPr>
            <w:r w:rsidRPr="0037156C">
              <w:rPr>
                <w:rFonts w:ascii="Arial" w:hAnsi="Arial" w:cs="Arial"/>
              </w:rPr>
              <w:lastRenderedPageBreak/>
              <w:t>5.</w:t>
            </w:r>
          </w:p>
        </w:tc>
        <w:tc>
          <w:tcPr>
            <w:tcW w:w="3244" w:type="dxa"/>
          </w:tcPr>
          <w:p w:rsidR="00D970C4" w:rsidRPr="0037156C" w:rsidRDefault="00D970C4" w:rsidP="00B641F4">
            <w:pPr>
              <w:jc w:val="both"/>
              <w:rPr>
                <w:rFonts w:ascii="Arial" w:hAnsi="Arial" w:cs="Arial"/>
              </w:rPr>
            </w:pPr>
            <w:r w:rsidRPr="0037156C">
              <w:rPr>
                <w:rFonts w:ascii="Arial" w:hAnsi="Arial" w:cs="Arial"/>
              </w:rPr>
              <w:t>1.3.2. О ходе подготовки материалов и проект</w:t>
            </w:r>
            <w:r w:rsidR="0045501E">
              <w:rPr>
                <w:rFonts w:ascii="Arial" w:hAnsi="Arial" w:cs="Arial"/>
              </w:rPr>
              <w:t xml:space="preserve">а письма по вопросу применения </w:t>
            </w:r>
            <w:r w:rsidRPr="0037156C">
              <w:rPr>
                <w:rFonts w:ascii="Arial" w:hAnsi="Arial" w:cs="Arial"/>
              </w:rPr>
              <w:t>МСФО 17 пенсионными фондами в мировой практике.</w:t>
            </w:r>
          </w:p>
          <w:p w:rsidR="00D970C4" w:rsidRPr="0037156C" w:rsidRDefault="00D970C4" w:rsidP="00B641F4">
            <w:pPr>
              <w:jc w:val="both"/>
              <w:rPr>
                <w:rFonts w:ascii="Arial" w:hAnsi="Arial" w:cs="Arial"/>
              </w:rPr>
            </w:pPr>
            <w:r w:rsidRPr="0037156C">
              <w:rPr>
                <w:rFonts w:ascii="Arial" w:hAnsi="Arial" w:cs="Arial"/>
              </w:rPr>
              <w:t>Докладчики: Чудина Э. Р., Торхов Е.И.</w:t>
            </w:r>
          </w:p>
        </w:tc>
        <w:tc>
          <w:tcPr>
            <w:tcW w:w="4308" w:type="dxa"/>
          </w:tcPr>
          <w:p w:rsidR="00D970C4" w:rsidRPr="0037156C" w:rsidRDefault="00D970C4" w:rsidP="00B641F4">
            <w:pPr>
              <w:jc w:val="both"/>
              <w:rPr>
                <w:rFonts w:ascii="Arial" w:hAnsi="Arial" w:cs="Arial"/>
              </w:rPr>
            </w:pPr>
            <w:r w:rsidRPr="0037156C">
              <w:rPr>
                <w:rFonts w:ascii="Arial" w:hAnsi="Arial" w:cs="Arial"/>
              </w:rPr>
              <w:t xml:space="preserve">Проект письма подготовлен </w:t>
            </w:r>
          </w:p>
          <w:p w:rsidR="00D970C4" w:rsidRPr="0037156C" w:rsidRDefault="00D970C4" w:rsidP="00B641F4">
            <w:pPr>
              <w:jc w:val="both"/>
              <w:rPr>
                <w:rFonts w:ascii="Arial" w:hAnsi="Arial" w:cs="Arial"/>
              </w:rPr>
            </w:pPr>
          </w:p>
        </w:tc>
        <w:tc>
          <w:tcPr>
            <w:tcW w:w="2461" w:type="dxa"/>
          </w:tcPr>
          <w:p w:rsidR="00D970C4" w:rsidRPr="0037156C" w:rsidRDefault="00D970C4" w:rsidP="00B641F4">
            <w:pPr>
              <w:jc w:val="center"/>
              <w:rPr>
                <w:rFonts w:ascii="Arial" w:hAnsi="Arial" w:cs="Arial"/>
              </w:rPr>
            </w:pPr>
            <w:r w:rsidRPr="0037156C">
              <w:rPr>
                <w:rFonts w:ascii="Arial" w:hAnsi="Arial" w:cs="Arial"/>
              </w:rPr>
              <w:t>Позже данный вопрос был снят с повестки за неактуальностью</w:t>
            </w:r>
          </w:p>
        </w:tc>
      </w:tr>
      <w:tr w:rsidR="00D970C4" w:rsidRPr="0037156C" w:rsidTr="0037156C">
        <w:tc>
          <w:tcPr>
            <w:tcW w:w="614" w:type="dxa"/>
          </w:tcPr>
          <w:p w:rsidR="00D970C4" w:rsidRPr="0037156C" w:rsidRDefault="00D970C4" w:rsidP="00B641F4">
            <w:pPr>
              <w:jc w:val="center"/>
              <w:rPr>
                <w:rFonts w:ascii="Arial" w:hAnsi="Arial" w:cs="Arial"/>
              </w:rPr>
            </w:pPr>
            <w:r w:rsidRPr="0037156C">
              <w:rPr>
                <w:rFonts w:ascii="Arial" w:hAnsi="Arial" w:cs="Arial"/>
              </w:rPr>
              <w:t>6.</w:t>
            </w:r>
          </w:p>
        </w:tc>
        <w:tc>
          <w:tcPr>
            <w:tcW w:w="3244" w:type="dxa"/>
          </w:tcPr>
          <w:p w:rsidR="00D970C4" w:rsidRPr="0037156C" w:rsidRDefault="00D970C4" w:rsidP="00B641F4">
            <w:pPr>
              <w:jc w:val="both"/>
              <w:rPr>
                <w:rFonts w:ascii="Arial" w:hAnsi="Arial" w:cs="Arial"/>
              </w:rPr>
            </w:pPr>
            <w:r w:rsidRPr="0037156C">
              <w:rPr>
                <w:rFonts w:ascii="Arial" w:hAnsi="Arial" w:cs="Arial"/>
              </w:rPr>
              <w:t>1.4. О мониторинге предложений участников финансовых рынков по исключению дублирующих, устаревших, избыточных регуляторных требований в нормативных актах по результатам Рабочей группы Банка России по оптимизации регуляторной нагрузки на участников финансового рынка АЦ «Форум», Подгруппа 02.Докладчики:Гагарина О.В., Большакова И.В.</w:t>
            </w:r>
          </w:p>
        </w:tc>
        <w:tc>
          <w:tcPr>
            <w:tcW w:w="4308" w:type="dxa"/>
          </w:tcPr>
          <w:p w:rsidR="00D970C4" w:rsidRPr="0037156C" w:rsidRDefault="00D970C4" w:rsidP="00B641F4">
            <w:pPr>
              <w:jc w:val="both"/>
              <w:rPr>
                <w:rFonts w:ascii="Arial" w:hAnsi="Arial" w:cs="Arial"/>
              </w:rPr>
            </w:pPr>
            <w:r w:rsidRPr="0037156C">
              <w:rPr>
                <w:rFonts w:ascii="Arial" w:hAnsi="Arial" w:cs="Arial"/>
              </w:rPr>
              <w:t>Принято к сведению, мониторинг данного вопроса</w:t>
            </w:r>
          </w:p>
        </w:tc>
        <w:tc>
          <w:tcPr>
            <w:tcW w:w="2461" w:type="dxa"/>
          </w:tcPr>
          <w:p w:rsidR="00D970C4" w:rsidRPr="0037156C" w:rsidRDefault="00D970C4" w:rsidP="00B641F4">
            <w:pPr>
              <w:jc w:val="center"/>
              <w:rPr>
                <w:rFonts w:ascii="Arial" w:hAnsi="Arial" w:cs="Arial"/>
              </w:rPr>
            </w:pPr>
            <w:r w:rsidRPr="0037156C">
              <w:rPr>
                <w:rFonts w:ascii="Arial" w:hAnsi="Arial" w:cs="Arial"/>
              </w:rPr>
              <w:t>На мониторинге</w:t>
            </w:r>
          </w:p>
        </w:tc>
      </w:tr>
      <w:tr w:rsidR="00D970C4" w:rsidRPr="0037156C" w:rsidTr="0037156C">
        <w:tc>
          <w:tcPr>
            <w:tcW w:w="614" w:type="dxa"/>
          </w:tcPr>
          <w:p w:rsidR="00D970C4" w:rsidRPr="0037156C" w:rsidRDefault="00D970C4" w:rsidP="00B641F4">
            <w:pPr>
              <w:jc w:val="center"/>
              <w:rPr>
                <w:rFonts w:ascii="Arial" w:hAnsi="Arial" w:cs="Arial"/>
              </w:rPr>
            </w:pPr>
            <w:r w:rsidRPr="0037156C">
              <w:rPr>
                <w:rFonts w:ascii="Arial" w:hAnsi="Arial" w:cs="Arial"/>
              </w:rPr>
              <w:t>7.</w:t>
            </w:r>
          </w:p>
        </w:tc>
        <w:tc>
          <w:tcPr>
            <w:tcW w:w="3244" w:type="dxa"/>
          </w:tcPr>
          <w:p w:rsidR="00D970C4" w:rsidRPr="0037156C" w:rsidRDefault="00D970C4" w:rsidP="00B641F4">
            <w:pPr>
              <w:jc w:val="both"/>
              <w:rPr>
                <w:rFonts w:ascii="Arial" w:hAnsi="Arial" w:cs="Arial"/>
              </w:rPr>
            </w:pPr>
            <w:r w:rsidRPr="0037156C">
              <w:rPr>
                <w:rFonts w:ascii="Arial" w:hAnsi="Arial" w:cs="Arial"/>
              </w:rPr>
              <w:t xml:space="preserve">1.5. О мониторинге вопросов, связанных с квалификацией бухгалтера НПФ, а также с обучением специалистов НПФ. О квалификационных аттестатах на финансовых рынках и позиции Банка России. </w:t>
            </w:r>
          </w:p>
          <w:p w:rsidR="00D970C4" w:rsidRPr="0037156C" w:rsidRDefault="00D970C4" w:rsidP="00B641F4">
            <w:pPr>
              <w:jc w:val="both"/>
              <w:rPr>
                <w:rFonts w:ascii="Arial" w:hAnsi="Arial" w:cs="Arial"/>
              </w:rPr>
            </w:pPr>
            <w:r w:rsidRPr="0037156C">
              <w:rPr>
                <w:rFonts w:ascii="Arial" w:hAnsi="Arial" w:cs="Arial"/>
              </w:rPr>
              <w:t>О подготовке материалов и пояснений в форме таблицы с описанием требований законодательства в части квалификации специалистов финансового рынка и квалификации ключевых сотрудников финансовых организаций для удобства дальнейшего использования в работе.</w:t>
            </w:r>
          </w:p>
          <w:p w:rsidR="00D970C4" w:rsidRPr="0037156C" w:rsidRDefault="00D970C4" w:rsidP="00B641F4">
            <w:pPr>
              <w:jc w:val="both"/>
              <w:rPr>
                <w:rFonts w:ascii="Arial" w:hAnsi="Arial" w:cs="Arial"/>
              </w:rPr>
            </w:pPr>
            <w:r w:rsidRPr="0037156C">
              <w:rPr>
                <w:rFonts w:ascii="Arial" w:hAnsi="Arial" w:cs="Arial"/>
              </w:rPr>
              <w:t>Докладчик: Торхов Е.И.</w:t>
            </w:r>
          </w:p>
        </w:tc>
        <w:tc>
          <w:tcPr>
            <w:tcW w:w="4308" w:type="dxa"/>
          </w:tcPr>
          <w:p w:rsidR="00D970C4" w:rsidRPr="0037156C" w:rsidRDefault="00D970C4" w:rsidP="00B641F4">
            <w:pPr>
              <w:jc w:val="both"/>
              <w:rPr>
                <w:rFonts w:ascii="Arial" w:hAnsi="Arial" w:cs="Arial"/>
              </w:rPr>
            </w:pPr>
            <w:r w:rsidRPr="0037156C">
              <w:rPr>
                <w:rFonts w:ascii="Arial" w:hAnsi="Arial" w:cs="Arial"/>
              </w:rPr>
              <w:t>Доработка таблицы с последующим размещением на сайте НАПФ</w:t>
            </w:r>
          </w:p>
        </w:tc>
        <w:tc>
          <w:tcPr>
            <w:tcW w:w="2461" w:type="dxa"/>
          </w:tcPr>
          <w:p w:rsidR="00D970C4" w:rsidRPr="0037156C" w:rsidRDefault="00D970C4" w:rsidP="00B641F4">
            <w:pPr>
              <w:jc w:val="center"/>
              <w:rPr>
                <w:rFonts w:ascii="Arial" w:hAnsi="Arial" w:cs="Arial"/>
                <w:vertAlign w:val="superscript"/>
              </w:rPr>
            </w:pPr>
            <w:r w:rsidRPr="0037156C">
              <w:rPr>
                <w:rFonts w:ascii="Arial" w:hAnsi="Arial" w:cs="Arial"/>
              </w:rPr>
              <w:t>В стадии проработки</w:t>
            </w:r>
          </w:p>
          <w:p w:rsidR="00D970C4" w:rsidRPr="0037156C" w:rsidRDefault="00D970C4" w:rsidP="00B641F4">
            <w:pPr>
              <w:jc w:val="center"/>
              <w:rPr>
                <w:rFonts w:ascii="Arial" w:hAnsi="Arial" w:cs="Arial"/>
              </w:rPr>
            </w:pPr>
          </w:p>
          <w:p w:rsidR="00D970C4" w:rsidRPr="0037156C" w:rsidRDefault="00D970C4" w:rsidP="00B641F4">
            <w:pPr>
              <w:jc w:val="center"/>
              <w:rPr>
                <w:rFonts w:ascii="Arial" w:hAnsi="Arial" w:cs="Arial"/>
              </w:rPr>
            </w:pPr>
          </w:p>
          <w:p w:rsidR="00D970C4" w:rsidRPr="0037156C" w:rsidRDefault="00D970C4" w:rsidP="00B641F4">
            <w:pPr>
              <w:jc w:val="center"/>
              <w:rPr>
                <w:rFonts w:ascii="Arial" w:hAnsi="Arial" w:cs="Arial"/>
              </w:rPr>
            </w:pPr>
            <w:r w:rsidRPr="0037156C">
              <w:rPr>
                <w:rFonts w:ascii="Arial" w:hAnsi="Arial" w:cs="Arial"/>
              </w:rPr>
              <w:t>В части материалов выполнено</w:t>
            </w:r>
          </w:p>
          <w:p w:rsidR="00D970C4" w:rsidRPr="0037156C" w:rsidRDefault="00D970C4" w:rsidP="00B641F4">
            <w:pPr>
              <w:jc w:val="center"/>
              <w:rPr>
                <w:rFonts w:ascii="Arial" w:hAnsi="Arial" w:cs="Arial"/>
              </w:rPr>
            </w:pPr>
          </w:p>
        </w:tc>
      </w:tr>
      <w:tr w:rsidR="00D970C4" w:rsidRPr="0037156C" w:rsidTr="0037156C">
        <w:tc>
          <w:tcPr>
            <w:tcW w:w="614" w:type="dxa"/>
          </w:tcPr>
          <w:p w:rsidR="00D970C4" w:rsidRPr="0037156C" w:rsidRDefault="00D970C4" w:rsidP="00B641F4">
            <w:pPr>
              <w:jc w:val="center"/>
              <w:rPr>
                <w:rFonts w:ascii="Arial" w:hAnsi="Arial" w:cs="Arial"/>
              </w:rPr>
            </w:pPr>
            <w:r w:rsidRPr="0037156C">
              <w:rPr>
                <w:rFonts w:ascii="Arial" w:hAnsi="Arial" w:cs="Arial"/>
              </w:rPr>
              <w:t>8.</w:t>
            </w:r>
          </w:p>
        </w:tc>
        <w:tc>
          <w:tcPr>
            <w:tcW w:w="3244" w:type="dxa"/>
          </w:tcPr>
          <w:p w:rsidR="00D970C4" w:rsidRPr="0037156C" w:rsidRDefault="00D970C4" w:rsidP="00B641F4">
            <w:pPr>
              <w:jc w:val="both"/>
              <w:rPr>
                <w:rFonts w:ascii="Arial" w:hAnsi="Arial" w:cs="Arial"/>
              </w:rPr>
            </w:pPr>
            <w:r w:rsidRPr="0037156C">
              <w:rPr>
                <w:rFonts w:ascii="Arial" w:hAnsi="Arial" w:cs="Arial"/>
              </w:rPr>
              <w:t>1.6. О проекте письма в Банк России по порядку формирования отдельных разделов формы 0420254 «Отчет о деятельности по негосударственному пенсионному обеспечению» и 0420255 «Отчет о деятельности по обязательному пенсионному страхованию».</w:t>
            </w:r>
          </w:p>
          <w:p w:rsidR="00D970C4" w:rsidRPr="0037156C" w:rsidRDefault="00D970C4" w:rsidP="00B641F4">
            <w:pPr>
              <w:jc w:val="both"/>
              <w:rPr>
                <w:rFonts w:ascii="Arial" w:hAnsi="Arial" w:cs="Arial"/>
              </w:rPr>
            </w:pPr>
            <w:r w:rsidRPr="0037156C">
              <w:rPr>
                <w:rFonts w:ascii="Arial" w:hAnsi="Arial" w:cs="Arial"/>
              </w:rPr>
              <w:t>Материалы прилагаются (1-6-1, 1-6-2).</w:t>
            </w:r>
          </w:p>
          <w:p w:rsidR="00D970C4" w:rsidRPr="0037156C" w:rsidRDefault="00D970C4" w:rsidP="00B641F4">
            <w:pPr>
              <w:jc w:val="both"/>
              <w:rPr>
                <w:rFonts w:ascii="Arial" w:hAnsi="Arial" w:cs="Arial"/>
              </w:rPr>
            </w:pPr>
            <w:r w:rsidRPr="0037156C">
              <w:rPr>
                <w:rFonts w:ascii="Arial" w:hAnsi="Arial" w:cs="Arial"/>
              </w:rPr>
              <w:lastRenderedPageBreak/>
              <w:t>Докладчик: Сергеева Е.Р., Гагарина О.В., Кузнецова Л.А., Филатова Е.П.</w:t>
            </w:r>
          </w:p>
        </w:tc>
        <w:tc>
          <w:tcPr>
            <w:tcW w:w="4308" w:type="dxa"/>
          </w:tcPr>
          <w:p w:rsidR="00D970C4" w:rsidRPr="0037156C" w:rsidRDefault="00D970C4" w:rsidP="00B641F4">
            <w:pPr>
              <w:jc w:val="both"/>
              <w:rPr>
                <w:rFonts w:ascii="Arial" w:hAnsi="Arial" w:cs="Arial"/>
              </w:rPr>
            </w:pPr>
            <w:r w:rsidRPr="0037156C">
              <w:rPr>
                <w:rFonts w:ascii="Arial" w:hAnsi="Arial" w:cs="Arial"/>
              </w:rPr>
              <w:lastRenderedPageBreak/>
              <w:t>Направить в Банк России письмо с вопросами в части заполнения форм отчетности</w:t>
            </w:r>
          </w:p>
        </w:tc>
        <w:tc>
          <w:tcPr>
            <w:tcW w:w="2461" w:type="dxa"/>
          </w:tcPr>
          <w:p w:rsidR="00D970C4" w:rsidRPr="0037156C" w:rsidRDefault="00D970C4" w:rsidP="00B641F4">
            <w:pPr>
              <w:jc w:val="center"/>
              <w:rPr>
                <w:rFonts w:ascii="Arial" w:hAnsi="Arial" w:cs="Arial"/>
              </w:rPr>
            </w:pPr>
            <w:r w:rsidRPr="0037156C">
              <w:rPr>
                <w:rFonts w:ascii="Arial" w:hAnsi="Arial" w:cs="Arial"/>
              </w:rPr>
              <w:t xml:space="preserve">Выполнено </w:t>
            </w:r>
          </w:p>
          <w:p w:rsidR="00D970C4" w:rsidRPr="0037156C" w:rsidRDefault="00D970C4" w:rsidP="00B641F4">
            <w:pPr>
              <w:jc w:val="center"/>
              <w:rPr>
                <w:rFonts w:ascii="Arial" w:hAnsi="Arial" w:cs="Arial"/>
              </w:rPr>
            </w:pPr>
          </w:p>
        </w:tc>
      </w:tr>
      <w:tr w:rsidR="00D970C4" w:rsidRPr="0037156C" w:rsidTr="0037156C">
        <w:tc>
          <w:tcPr>
            <w:tcW w:w="614" w:type="dxa"/>
          </w:tcPr>
          <w:p w:rsidR="00D970C4" w:rsidRPr="0037156C" w:rsidRDefault="00D970C4" w:rsidP="00B641F4">
            <w:pPr>
              <w:jc w:val="center"/>
              <w:rPr>
                <w:rFonts w:ascii="Arial" w:hAnsi="Arial" w:cs="Arial"/>
              </w:rPr>
            </w:pPr>
            <w:r w:rsidRPr="0037156C">
              <w:rPr>
                <w:rFonts w:ascii="Arial" w:hAnsi="Arial" w:cs="Arial"/>
              </w:rPr>
              <w:lastRenderedPageBreak/>
              <w:t>9.</w:t>
            </w:r>
          </w:p>
        </w:tc>
        <w:tc>
          <w:tcPr>
            <w:tcW w:w="3244" w:type="dxa"/>
          </w:tcPr>
          <w:p w:rsidR="00D970C4" w:rsidRPr="0037156C" w:rsidRDefault="00D970C4" w:rsidP="00B641F4">
            <w:pPr>
              <w:jc w:val="both"/>
              <w:rPr>
                <w:rFonts w:ascii="Arial" w:hAnsi="Arial" w:cs="Arial"/>
              </w:rPr>
            </w:pPr>
            <w:r w:rsidRPr="0037156C">
              <w:rPr>
                <w:rFonts w:ascii="Arial" w:hAnsi="Arial" w:cs="Arial"/>
              </w:rPr>
              <w:t>1.7. О запросе АО Ханты-Мансийский НПФ по порядку расчета размеры Выплатного резерва.</w:t>
            </w:r>
          </w:p>
          <w:p w:rsidR="00D970C4" w:rsidRPr="0037156C" w:rsidRDefault="00D970C4" w:rsidP="00B641F4">
            <w:pPr>
              <w:jc w:val="both"/>
              <w:rPr>
                <w:rFonts w:ascii="Arial" w:hAnsi="Arial" w:cs="Arial"/>
              </w:rPr>
            </w:pPr>
            <w:r w:rsidRPr="0037156C">
              <w:rPr>
                <w:rFonts w:ascii="Arial" w:hAnsi="Arial" w:cs="Arial"/>
              </w:rPr>
              <w:t>Материалы прилагаются (1-7-1).</w:t>
            </w:r>
          </w:p>
          <w:p w:rsidR="00D970C4" w:rsidRPr="0037156C" w:rsidRDefault="00D970C4" w:rsidP="00B641F4">
            <w:pPr>
              <w:jc w:val="both"/>
              <w:rPr>
                <w:rFonts w:ascii="Arial" w:hAnsi="Arial" w:cs="Arial"/>
              </w:rPr>
            </w:pPr>
            <w:r w:rsidRPr="0037156C">
              <w:rPr>
                <w:rFonts w:ascii="Arial" w:hAnsi="Arial" w:cs="Arial"/>
              </w:rPr>
              <w:t>Докладчик: Торхов Е.И.</w:t>
            </w:r>
          </w:p>
        </w:tc>
        <w:tc>
          <w:tcPr>
            <w:tcW w:w="4308" w:type="dxa"/>
          </w:tcPr>
          <w:p w:rsidR="00D970C4" w:rsidRPr="0037156C" w:rsidRDefault="00D970C4" w:rsidP="00B641F4">
            <w:pPr>
              <w:jc w:val="both"/>
              <w:rPr>
                <w:rFonts w:ascii="Arial" w:hAnsi="Arial" w:cs="Arial"/>
              </w:rPr>
            </w:pPr>
            <w:r w:rsidRPr="0037156C">
              <w:rPr>
                <w:rFonts w:ascii="Arial" w:hAnsi="Arial" w:cs="Arial"/>
              </w:rPr>
              <w:t>Торхову Е. И. дополнить запрос АО «Ханты-Мансийский НПФ». Сироткиной М. В. подготовить ответ</w:t>
            </w:r>
          </w:p>
        </w:tc>
        <w:tc>
          <w:tcPr>
            <w:tcW w:w="2461" w:type="dxa"/>
          </w:tcPr>
          <w:p w:rsidR="00D970C4" w:rsidRPr="0037156C" w:rsidRDefault="00D970C4" w:rsidP="00B641F4">
            <w:pPr>
              <w:jc w:val="center"/>
              <w:rPr>
                <w:rFonts w:ascii="Arial" w:hAnsi="Arial" w:cs="Arial"/>
              </w:rPr>
            </w:pPr>
            <w:r w:rsidRPr="0037156C">
              <w:rPr>
                <w:rFonts w:ascii="Arial" w:hAnsi="Arial" w:cs="Arial"/>
              </w:rPr>
              <w:t xml:space="preserve">Выполнено </w:t>
            </w:r>
          </w:p>
          <w:p w:rsidR="00D970C4" w:rsidRPr="0037156C" w:rsidRDefault="00D970C4" w:rsidP="00B641F4">
            <w:pPr>
              <w:jc w:val="center"/>
              <w:rPr>
                <w:rFonts w:ascii="Arial" w:hAnsi="Arial" w:cs="Arial"/>
              </w:rPr>
            </w:pPr>
          </w:p>
        </w:tc>
      </w:tr>
      <w:tr w:rsidR="00D970C4" w:rsidRPr="0037156C" w:rsidTr="0037156C">
        <w:tc>
          <w:tcPr>
            <w:tcW w:w="614" w:type="dxa"/>
          </w:tcPr>
          <w:p w:rsidR="00D970C4" w:rsidRPr="0037156C" w:rsidRDefault="00D970C4" w:rsidP="00B641F4">
            <w:pPr>
              <w:jc w:val="center"/>
              <w:rPr>
                <w:rFonts w:ascii="Arial" w:hAnsi="Arial" w:cs="Arial"/>
              </w:rPr>
            </w:pPr>
            <w:r w:rsidRPr="0037156C">
              <w:rPr>
                <w:rFonts w:ascii="Arial" w:hAnsi="Arial" w:cs="Arial"/>
              </w:rPr>
              <w:t>10.</w:t>
            </w:r>
          </w:p>
        </w:tc>
        <w:tc>
          <w:tcPr>
            <w:tcW w:w="3244" w:type="dxa"/>
          </w:tcPr>
          <w:p w:rsidR="00D970C4" w:rsidRPr="0037156C" w:rsidRDefault="00D970C4" w:rsidP="00B641F4">
            <w:pPr>
              <w:jc w:val="both"/>
              <w:rPr>
                <w:rFonts w:ascii="Arial" w:hAnsi="Arial" w:cs="Arial"/>
              </w:rPr>
            </w:pPr>
            <w:r w:rsidRPr="0037156C">
              <w:rPr>
                <w:rFonts w:ascii="Arial" w:hAnsi="Arial" w:cs="Arial"/>
              </w:rPr>
              <w:t>1.8. Об организационных вопросах работы Комитета по вопросам бухгалтерского учета и налогообложения НАПФ: состав, поручения, положения о Комитете.</w:t>
            </w:r>
          </w:p>
          <w:p w:rsidR="00D970C4" w:rsidRPr="0037156C" w:rsidRDefault="00D970C4" w:rsidP="00B641F4">
            <w:pPr>
              <w:jc w:val="both"/>
              <w:rPr>
                <w:rFonts w:ascii="Arial" w:hAnsi="Arial" w:cs="Arial"/>
              </w:rPr>
            </w:pPr>
            <w:r w:rsidRPr="0037156C">
              <w:rPr>
                <w:rFonts w:ascii="Arial" w:hAnsi="Arial" w:cs="Arial"/>
              </w:rPr>
              <w:t>Материалы прилагаются (1-8-1).</w:t>
            </w:r>
          </w:p>
          <w:p w:rsidR="00D970C4" w:rsidRPr="0037156C" w:rsidRDefault="00D970C4" w:rsidP="00B641F4">
            <w:pPr>
              <w:jc w:val="both"/>
              <w:rPr>
                <w:rFonts w:ascii="Arial" w:hAnsi="Arial" w:cs="Arial"/>
              </w:rPr>
            </w:pPr>
            <w:r w:rsidRPr="0037156C">
              <w:rPr>
                <w:rFonts w:ascii="Arial" w:hAnsi="Arial" w:cs="Arial"/>
              </w:rPr>
              <w:t>Докладчики: Большакова И.В., Камышева Г.М., Сироткина М.В.</w:t>
            </w:r>
          </w:p>
        </w:tc>
        <w:tc>
          <w:tcPr>
            <w:tcW w:w="4308" w:type="dxa"/>
          </w:tcPr>
          <w:p w:rsidR="00D970C4" w:rsidRPr="00392126" w:rsidRDefault="00D970C4" w:rsidP="00392126">
            <w:pPr>
              <w:rPr>
                <w:rFonts w:ascii="Arial" w:hAnsi="Arial" w:cs="Arial"/>
              </w:rPr>
            </w:pPr>
            <w:r w:rsidRPr="00392126">
              <w:rPr>
                <w:rFonts w:ascii="Arial" w:hAnsi="Arial" w:cs="Arial"/>
              </w:rPr>
              <w:t>Камышевой Г. М. актуализировать список членов Бухгалтерского комитета;</w:t>
            </w:r>
          </w:p>
          <w:p w:rsidR="00D970C4" w:rsidRPr="00392126" w:rsidRDefault="00D970C4" w:rsidP="00392126">
            <w:pPr>
              <w:rPr>
                <w:rFonts w:ascii="Arial" w:hAnsi="Arial" w:cs="Arial"/>
              </w:rPr>
            </w:pPr>
            <w:r w:rsidRPr="00392126">
              <w:rPr>
                <w:rFonts w:ascii="Arial" w:hAnsi="Arial" w:cs="Arial"/>
              </w:rPr>
              <w:t>Сироткиной М. В. актуализировать таблицу вопросов НАПФ и ответов контролирующих органов;</w:t>
            </w:r>
          </w:p>
          <w:p w:rsidR="00D970C4" w:rsidRPr="00392126" w:rsidRDefault="00D970C4" w:rsidP="00392126">
            <w:pPr>
              <w:rPr>
                <w:rFonts w:ascii="Arial" w:hAnsi="Arial" w:cs="Arial"/>
              </w:rPr>
            </w:pPr>
            <w:r w:rsidRPr="00392126">
              <w:rPr>
                <w:rFonts w:ascii="Arial" w:hAnsi="Arial" w:cs="Arial"/>
              </w:rPr>
              <w:t xml:space="preserve">Сергеевой Е.Р. проанализировать таблицу после работы Сироткиной М.В. и дополнить её материалами АНПФ по данному вопросу. </w:t>
            </w:r>
          </w:p>
          <w:p w:rsidR="00D970C4" w:rsidRPr="00392126" w:rsidRDefault="00D970C4" w:rsidP="00392126">
            <w:pPr>
              <w:rPr>
                <w:rFonts w:ascii="Arial" w:hAnsi="Arial" w:cs="Arial"/>
              </w:rPr>
            </w:pPr>
            <w:r w:rsidRPr="00392126">
              <w:rPr>
                <w:rFonts w:ascii="Arial" w:hAnsi="Arial" w:cs="Arial"/>
              </w:rPr>
              <w:t xml:space="preserve">Большаковой И.В. подготовить план работы БК НАПФ.  </w:t>
            </w:r>
          </w:p>
          <w:p w:rsidR="00D970C4" w:rsidRPr="0037156C" w:rsidRDefault="00D970C4" w:rsidP="00B641F4">
            <w:pPr>
              <w:jc w:val="both"/>
              <w:rPr>
                <w:rFonts w:ascii="Arial" w:hAnsi="Arial" w:cs="Arial"/>
              </w:rPr>
            </w:pPr>
          </w:p>
        </w:tc>
        <w:tc>
          <w:tcPr>
            <w:tcW w:w="2461" w:type="dxa"/>
          </w:tcPr>
          <w:p w:rsidR="00D970C4" w:rsidRPr="0037156C" w:rsidRDefault="00D970C4" w:rsidP="00B641F4">
            <w:pPr>
              <w:jc w:val="center"/>
              <w:rPr>
                <w:rFonts w:ascii="Arial" w:hAnsi="Arial" w:cs="Arial"/>
              </w:rPr>
            </w:pPr>
          </w:p>
          <w:p w:rsidR="00D970C4" w:rsidRPr="0037156C" w:rsidRDefault="00D970C4" w:rsidP="00B641F4">
            <w:pPr>
              <w:jc w:val="center"/>
              <w:rPr>
                <w:rFonts w:ascii="Arial" w:hAnsi="Arial" w:cs="Arial"/>
              </w:rPr>
            </w:pPr>
            <w:r w:rsidRPr="0037156C">
              <w:rPr>
                <w:rFonts w:ascii="Arial" w:hAnsi="Arial" w:cs="Arial"/>
              </w:rPr>
              <w:t>Выполнено</w:t>
            </w:r>
          </w:p>
          <w:p w:rsidR="00D970C4" w:rsidRPr="0037156C" w:rsidRDefault="00D970C4" w:rsidP="00B641F4">
            <w:pPr>
              <w:jc w:val="center"/>
              <w:rPr>
                <w:rFonts w:ascii="Arial" w:hAnsi="Arial" w:cs="Arial"/>
              </w:rPr>
            </w:pPr>
          </w:p>
        </w:tc>
      </w:tr>
      <w:tr w:rsidR="00D970C4" w:rsidRPr="0037156C" w:rsidTr="0037156C">
        <w:tc>
          <w:tcPr>
            <w:tcW w:w="614" w:type="dxa"/>
          </w:tcPr>
          <w:p w:rsidR="00D970C4" w:rsidRPr="0037156C" w:rsidRDefault="00D970C4" w:rsidP="00B641F4">
            <w:pPr>
              <w:jc w:val="center"/>
              <w:rPr>
                <w:rFonts w:ascii="Arial" w:hAnsi="Arial" w:cs="Arial"/>
              </w:rPr>
            </w:pPr>
            <w:r w:rsidRPr="0037156C">
              <w:rPr>
                <w:rFonts w:ascii="Arial" w:hAnsi="Arial" w:cs="Arial"/>
              </w:rPr>
              <w:t>11.</w:t>
            </w:r>
          </w:p>
        </w:tc>
        <w:tc>
          <w:tcPr>
            <w:tcW w:w="3244" w:type="dxa"/>
          </w:tcPr>
          <w:p w:rsidR="00D970C4" w:rsidRPr="0037156C" w:rsidRDefault="00D970C4" w:rsidP="00B641F4">
            <w:pPr>
              <w:jc w:val="both"/>
              <w:rPr>
                <w:rFonts w:ascii="Arial" w:hAnsi="Arial" w:cs="Arial"/>
              </w:rPr>
            </w:pPr>
            <w:r w:rsidRPr="0037156C">
              <w:rPr>
                <w:rFonts w:ascii="Arial" w:hAnsi="Arial" w:cs="Arial"/>
              </w:rPr>
              <w:t>1.9.1.  Об основных направлениях развития финансового рынка.</w:t>
            </w:r>
          </w:p>
          <w:p w:rsidR="00D970C4" w:rsidRPr="0037156C" w:rsidRDefault="00D970C4" w:rsidP="00B641F4">
            <w:pPr>
              <w:jc w:val="both"/>
              <w:rPr>
                <w:rFonts w:ascii="Arial" w:hAnsi="Arial" w:cs="Arial"/>
              </w:rPr>
            </w:pPr>
            <w:r w:rsidRPr="0037156C">
              <w:rPr>
                <w:rFonts w:ascii="Arial" w:hAnsi="Arial" w:cs="Arial"/>
              </w:rPr>
              <w:t>Материалы прилагаются (1-9-1, 1-9-2).</w:t>
            </w:r>
          </w:p>
          <w:p w:rsidR="00D970C4" w:rsidRPr="0037156C" w:rsidRDefault="00D970C4" w:rsidP="00B641F4">
            <w:pPr>
              <w:jc w:val="both"/>
              <w:rPr>
                <w:rFonts w:ascii="Arial" w:hAnsi="Arial" w:cs="Arial"/>
              </w:rPr>
            </w:pPr>
            <w:r w:rsidRPr="0037156C">
              <w:rPr>
                <w:rFonts w:ascii="Arial" w:hAnsi="Arial" w:cs="Arial"/>
              </w:rPr>
              <w:t>1.9.2. О раскрытии информации НПФ (по письму Банка России).</w:t>
            </w:r>
          </w:p>
          <w:p w:rsidR="00D970C4" w:rsidRPr="0037156C" w:rsidRDefault="00D970C4" w:rsidP="00B641F4">
            <w:pPr>
              <w:jc w:val="both"/>
              <w:rPr>
                <w:rFonts w:ascii="Arial" w:hAnsi="Arial" w:cs="Arial"/>
              </w:rPr>
            </w:pPr>
            <w:r w:rsidRPr="0037156C">
              <w:rPr>
                <w:rFonts w:ascii="Arial" w:hAnsi="Arial" w:cs="Arial"/>
              </w:rPr>
              <w:t>Материалы прилагаются (1-9-3).</w:t>
            </w:r>
          </w:p>
        </w:tc>
        <w:tc>
          <w:tcPr>
            <w:tcW w:w="4308" w:type="dxa"/>
          </w:tcPr>
          <w:p w:rsidR="00D970C4" w:rsidRPr="0037156C" w:rsidRDefault="00D970C4" w:rsidP="00B641F4">
            <w:pPr>
              <w:jc w:val="both"/>
              <w:rPr>
                <w:rFonts w:ascii="Arial" w:hAnsi="Arial" w:cs="Arial"/>
              </w:rPr>
            </w:pPr>
            <w:r w:rsidRPr="0037156C">
              <w:rPr>
                <w:rFonts w:ascii="Arial" w:hAnsi="Arial" w:cs="Arial"/>
              </w:rPr>
              <w:t>Принято к сведению</w:t>
            </w:r>
          </w:p>
        </w:tc>
        <w:tc>
          <w:tcPr>
            <w:tcW w:w="2461" w:type="dxa"/>
          </w:tcPr>
          <w:p w:rsidR="00D970C4" w:rsidRPr="0037156C" w:rsidRDefault="00D970C4" w:rsidP="00B641F4">
            <w:pPr>
              <w:jc w:val="center"/>
              <w:rPr>
                <w:rFonts w:ascii="Arial" w:hAnsi="Arial" w:cs="Arial"/>
              </w:rPr>
            </w:pPr>
            <w:r w:rsidRPr="0037156C">
              <w:rPr>
                <w:rFonts w:ascii="Arial" w:hAnsi="Arial" w:cs="Arial"/>
              </w:rPr>
              <w:t>Снят с рассмотрения</w:t>
            </w:r>
          </w:p>
        </w:tc>
      </w:tr>
    </w:tbl>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3"/>
        <w:gridCol w:w="21"/>
        <w:gridCol w:w="24"/>
        <w:gridCol w:w="12"/>
        <w:gridCol w:w="2851"/>
        <w:gridCol w:w="306"/>
        <w:gridCol w:w="85"/>
        <w:gridCol w:w="72"/>
        <w:gridCol w:w="594"/>
        <w:gridCol w:w="3546"/>
        <w:gridCol w:w="6"/>
        <w:gridCol w:w="17"/>
        <w:gridCol w:w="18"/>
        <w:gridCol w:w="2502"/>
      </w:tblGrid>
      <w:tr w:rsidR="005B25CD" w:rsidRPr="00392126" w:rsidTr="0045501E">
        <w:tc>
          <w:tcPr>
            <w:tcW w:w="10627" w:type="dxa"/>
            <w:gridSpan w:val="14"/>
          </w:tcPr>
          <w:p w:rsidR="005B25CD" w:rsidRPr="00392126" w:rsidRDefault="005B25CD" w:rsidP="00392126">
            <w:pPr>
              <w:jc w:val="center"/>
              <w:rPr>
                <w:rFonts w:ascii="Arial" w:hAnsi="Arial" w:cs="Arial"/>
                <w:b/>
              </w:rPr>
            </w:pPr>
            <w:r w:rsidRPr="00392126">
              <w:rPr>
                <w:rFonts w:ascii="Arial" w:hAnsi="Arial" w:cs="Arial"/>
                <w:b/>
              </w:rPr>
              <w:t>Протокол №11 от 24.08.2021</w:t>
            </w:r>
          </w:p>
          <w:p w:rsidR="005B25CD" w:rsidRPr="00392126" w:rsidRDefault="005B25CD" w:rsidP="00392126">
            <w:pPr>
              <w:jc w:val="center"/>
              <w:rPr>
                <w:rFonts w:ascii="Arial" w:hAnsi="Arial" w:cs="Arial"/>
                <w:b/>
              </w:rPr>
            </w:pPr>
            <w:r w:rsidRPr="00392126">
              <w:rPr>
                <w:rFonts w:ascii="Arial" w:hAnsi="Arial" w:cs="Arial"/>
                <w:b/>
              </w:rPr>
              <w:t>(дата и номер протокола заседания рабочего  органа)</w:t>
            </w:r>
          </w:p>
        </w:tc>
      </w:tr>
      <w:tr w:rsidR="005B25CD" w:rsidRPr="00392126" w:rsidTr="0045501E">
        <w:tc>
          <w:tcPr>
            <w:tcW w:w="630" w:type="dxa"/>
            <w:gridSpan w:val="4"/>
          </w:tcPr>
          <w:p w:rsidR="005B25CD" w:rsidRPr="00392126" w:rsidRDefault="005B25CD" w:rsidP="00392126">
            <w:pPr>
              <w:rPr>
                <w:rFonts w:ascii="Arial" w:hAnsi="Arial" w:cs="Arial"/>
              </w:rPr>
            </w:pPr>
            <w:r w:rsidRPr="00392126">
              <w:rPr>
                <w:rFonts w:ascii="Arial" w:hAnsi="Arial" w:cs="Arial"/>
              </w:rPr>
              <w:t>№ п/п</w:t>
            </w:r>
          </w:p>
        </w:tc>
        <w:tc>
          <w:tcPr>
            <w:tcW w:w="3242" w:type="dxa"/>
            <w:gridSpan w:val="3"/>
          </w:tcPr>
          <w:p w:rsidR="005B25CD" w:rsidRPr="00392126" w:rsidRDefault="005B25CD" w:rsidP="00392126">
            <w:pPr>
              <w:rPr>
                <w:rFonts w:ascii="Arial" w:hAnsi="Arial" w:cs="Arial"/>
              </w:rPr>
            </w:pPr>
            <w:r w:rsidRPr="00392126">
              <w:rPr>
                <w:rFonts w:ascii="Arial" w:hAnsi="Arial" w:cs="Arial"/>
              </w:rPr>
              <w:t>Вопрос повестки заседания</w:t>
            </w:r>
          </w:p>
        </w:tc>
        <w:tc>
          <w:tcPr>
            <w:tcW w:w="4212" w:type="dxa"/>
            <w:gridSpan w:val="3"/>
          </w:tcPr>
          <w:p w:rsidR="005B25CD" w:rsidRPr="00392126" w:rsidRDefault="005B25CD" w:rsidP="00392126">
            <w:pPr>
              <w:rPr>
                <w:rFonts w:ascii="Arial" w:hAnsi="Arial" w:cs="Arial"/>
              </w:rPr>
            </w:pPr>
            <w:r w:rsidRPr="00392126">
              <w:rPr>
                <w:rFonts w:ascii="Arial" w:hAnsi="Arial" w:cs="Arial"/>
              </w:rPr>
              <w:t xml:space="preserve">Принятое решение </w:t>
            </w:r>
          </w:p>
        </w:tc>
        <w:tc>
          <w:tcPr>
            <w:tcW w:w="2543" w:type="dxa"/>
            <w:gridSpan w:val="4"/>
          </w:tcPr>
          <w:p w:rsidR="005B25CD" w:rsidRPr="00392126" w:rsidRDefault="005B25CD" w:rsidP="00392126">
            <w:pPr>
              <w:rPr>
                <w:rFonts w:ascii="Arial" w:hAnsi="Arial" w:cs="Arial"/>
              </w:rPr>
            </w:pPr>
            <w:r w:rsidRPr="00392126">
              <w:rPr>
                <w:rFonts w:ascii="Arial" w:hAnsi="Arial" w:cs="Arial"/>
              </w:rPr>
              <w:t>Статус (Выполнено/Не выполнено/В стадии проработки*/Снят с рассмотрения/На мониторинге)</w:t>
            </w:r>
          </w:p>
        </w:tc>
      </w:tr>
      <w:tr w:rsidR="005B25CD" w:rsidRPr="00392126" w:rsidTr="0045501E">
        <w:tc>
          <w:tcPr>
            <w:tcW w:w="630" w:type="dxa"/>
            <w:gridSpan w:val="4"/>
          </w:tcPr>
          <w:p w:rsidR="005B25CD" w:rsidRPr="00392126" w:rsidRDefault="005B25CD" w:rsidP="00392126">
            <w:pPr>
              <w:rPr>
                <w:rFonts w:ascii="Arial" w:hAnsi="Arial" w:cs="Arial"/>
              </w:rPr>
            </w:pPr>
            <w:r w:rsidRPr="00392126">
              <w:rPr>
                <w:rFonts w:ascii="Arial" w:hAnsi="Arial" w:cs="Arial"/>
              </w:rPr>
              <w:t>1.</w:t>
            </w:r>
          </w:p>
        </w:tc>
        <w:tc>
          <w:tcPr>
            <w:tcW w:w="3242" w:type="dxa"/>
            <w:gridSpan w:val="3"/>
          </w:tcPr>
          <w:p w:rsidR="005B25CD" w:rsidRPr="00392126" w:rsidRDefault="005B25CD" w:rsidP="00392126">
            <w:pPr>
              <w:rPr>
                <w:rFonts w:ascii="Arial" w:hAnsi="Arial" w:cs="Arial"/>
              </w:rPr>
            </w:pPr>
            <w:r w:rsidRPr="00392126">
              <w:rPr>
                <w:rFonts w:ascii="Arial" w:hAnsi="Arial" w:cs="Arial"/>
              </w:rPr>
              <w:t xml:space="preserve">1.1.О мониторинге письма в Банк России по результатам ответа Департамента регулирования бухгалтерского учета, финансовой отчетности и аудиторской деятельности Минфина РФ (на имя Шнейдмана Л.З.), в котором содержатся вопросы о </w:t>
            </w:r>
            <w:r w:rsidRPr="00392126">
              <w:rPr>
                <w:rFonts w:ascii="Arial" w:hAnsi="Arial" w:cs="Arial"/>
              </w:rPr>
              <w:lastRenderedPageBreak/>
              <w:t xml:space="preserve">противоречиях между ОСБУ и ФСБУ. </w:t>
            </w:r>
          </w:p>
          <w:p w:rsidR="005B25CD" w:rsidRPr="00392126" w:rsidRDefault="005B25CD" w:rsidP="00392126">
            <w:pPr>
              <w:rPr>
                <w:rFonts w:ascii="Arial" w:hAnsi="Arial" w:cs="Arial"/>
              </w:rPr>
            </w:pPr>
            <w:r w:rsidRPr="00392126">
              <w:rPr>
                <w:rFonts w:ascii="Arial" w:hAnsi="Arial" w:cs="Arial"/>
              </w:rPr>
              <w:t>Докладчик: Гагарина О.В.</w:t>
            </w:r>
          </w:p>
          <w:p w:rsidR="005B25CD" w:rsidRPr="00392126" w:rsidRDefault="005B25CD" w:rsidP="00392126">
            <w:pPr>
              <w:rPr>
                <w:rFonts w:ascii="Arial" w:hAnsi="Arial" w:cs="Arial"/>
              </w:rPr>
            </w:pPr>
            <w:r w:rsidRPr="00392126">
              <w:rPr>
                <w:rFonts w:ascii="Arial" w:hAnsi="Arial" w:cs="Arial"/>
              </w:rPr>
              <w:t>Материалы прилагаются (1-1-1, 1-1-2).</w:t>
            </w:r>
          </w:p>
        </w:tc>
        <w:tc>
          <w:tcPr>
            <w:tcW w:w="4212" w:type="dxa"/>
            <w:gridSpan w:val="3"/>
          </w:tcPr>
          <w:p w:rsidR="005B25CD" w:rsidRPr="00392126" w:rsidRDefault="005B25CD" w:rsidP="00392126">
            <w:pPr>
              <w:rPr>
                <w:rFonts w:ascii="Arial" w:hAnsi="Arial" w:cs="Arial"/>
              </w:rPr>
            </w:pPr>
            <w:r w:rsidRPr="00392126">
              <w:rPr>
                <w:rFonts w:ascii="Arial" w:hAnsi="Arial" w:cs="Arial"/>
              </w:rPr>
              <w:lastRenderedPageBreak/>
              <w:t>Данный вопрос в связи с неопределенностью срока ответа снимается с рассмотрения</w:t>
            </w:r>
          </w:p>
        </w:tc>
        <w:tc>
          <w:tcPr>
            <w:tcW w:w="2543" w:type="dxa"/>
            <w:gridSpan w:val="4"/>
          </w:tcPr>
          <w:p w:rsidR="005B25CD" w:rsidRPr="00392126" w:rsidRDefault="005B25CD" w:rsidP="00392126">
            <w:pPr>
              <w:rPr>
                <w:rFonts w:ascii="Arial" w:hAnsi="Arial" w:cs="Arial"/>
              </w:rPr>
            </w:pPr>
            <w:r w:rsidRPr="00392126">
              <w:rPr>
                <w:rFonts w:ascii="Arial" w:hAnsi="Arial" w:cs="Arial"/>
              </w:rPr>
              <w:t>Снят с рассмотрения</w:t>
            </w:r>
          </w:p>
        </w:tc>
      </w:tr>
      <w:tr w:rsidR="005B25CD" w:rsidRPr="00392126" w:rsidTr="0045501E">
        <w:tc>
          <w:tcPr>
            <w:tcW w:w="630" w:type="dxa"/>
            <w:gridSpan w:val="4"/>
          </w:tcPr>
          <w:p w:rsidR="005B25CD" w:rsidRPr="00392126" w:rsidRDefault="005B25CD" w:rsidP="00392126">
            <w:pPr>
              <w:rPr>
                <w:rFonts w:ascii="Arial" w:hAnsi="Arial" w:cs="Arial"/>
              </w:rPr>
            </w:pPr>
            <w:r w:rsidRPr="00392126">
              <w:rPr>
                <w:rFonts w:ascii="Arial" w:hAnsi="Arial" w:cs="Arial"/>
              </w:rPr>
              <w:lastRenderedPageBreak/>
              <w:t>2.</w:t>
            </w:r>
          </w:p>
        </w:tc>
        <w:tc>
          <w:tcPr>
            <w:tcW w:w="3242" w:type="dxa"/>
            <w:gridSpan w:val="3"/>
          </w:tcPr>
          <w:p w:rsidR="005B25CD" w:rsidRPr="00392126" w:rsidRDefault="005B25CD" w:rsidP="00392126">
            <w:pPr>
              <w:rPr>
                <w:rFonts w:ascii="Arial" w:hAnsi="Arial" w:cs="Arial"/>
              </w:rPr>
            </w:pPr>
            <w:r w:rsidRPr="00392126">
              <w:rPr>
                <w:rFonts w:ascii="Arial" w:hAnsi="Arial" w:cs="Arial"/>
              </w:rPr>
              <w:t>1.2.1. О проектах положений Банка России «О порядке отражения на счетах бухгалтерского учета негосударственными пенсионными фондами договоров об обязательном пенсионном страховании», «О порядке отражения на счетах бухгалтерского учета негосударственными пенсионными фондами договоров негосударственного пенсионного обеспечения».</w:t>
            </w:r>
          </w:p>
          <w:p w:rsidR="005B25CD" w:rsidRPr="00392126" w:rsidRDefault="005B25CD" w:rsidP="00392126">
            <w:pPr>
              <w:rPr>
                <w:rFonts w:ascii="Arial" w:hAnsi="Arial" w:cs="Arial"/>
              </w:rPr>
            </w:pPr>
            <w:r w:rsidRPr="00392126">
              <w:rPr>
                <w:rFonts w:ascii="Arial" w:hAnsi="Arial" w:cs="Arial"/>
              </w:rPr>
              <w:t>Материалы прилагаются (1-2-3, 1-2-4, 1-2-5, 1-2-6).</w:t>
            </w:r>
          </w:p>
          <w:p w:rsidR="005B25CD" w:rsidRPr="00392126" w:rsidRDefault="005B25CD" w:rsidP="00392126">
            <w:pPr>
              <w:rPr>
                <w:rFonts w:ascii="Arial" w:hAnsi="Arial" w:cs="Arial"/>
              </w:rPr>
            </w:pPr>
            <w:r w:rsidRPr="00392126">
              <w:rPr>
                <w:rFonts w:ascii="Arial" w:hAnsi="Arial" w:cs="Arial"/>
              </w:rPr>
              <w:t xml:space="preserve">Докладчики: </w:t>
            </w:r>
          </w:p>
          <w:p w:rsidR="005B25CD" w:rsidRPr="00392126" w:rsidRDefault="005B25CD" w:rsidP="00392126">
            <w:pPr>
              <w:rPr>
                <w:rFonts w:ascii="Arial" w:hAnsi="Arial" w:cs="Arial"/>
              </w:rPr>
            </w:pPr>
            <w:r w:rsidRPr="00392126">
              <w:rPr>
                <w:rFonts w:ascii="Arial" w:hAnsi="Arial" w:cs="Arial"/>
              </w:rPr>
              <w:t xml:space="preserve">по ОПС:  Лопаткина О.В., Сергеева Е.Р.; </w:t>
            </w:r>
          </w:p>
          <w:p w:rsidR="005B25CD" w:rsidRPr="00392126" w:rsidRDefault="005B25CD" w:rsidP="00392126">
            <w:pPr>
              <w:rPr>
                <w:rFonts w:ascii="Arial" w:hAnsi="Arial" w:cs="Arial"/>
              </w:rPr>
            </w:pPr>
            <w:r w:rsidRPr="00392126">
              <w:rPr>
                <w:rFonts w:ascii="Arial" w:hAnsi="Arial" w:cs="Arial"/>
              </w:rPr>
              <w:t>по НПО: Богини Г.М., Казанцева Г.В., Горбунова С.Г.</w:t>
            </w:r>
          </w:p>
        </w:tc>
        <w:tc>
          <w:tcPr>
            <w:tcW w:w="4212" w:type="dxa"/>
            <w:gridSpan w:val="3"/>
          </w:tcPr>
          <w:p w:rsidR="005B25CD" w:rsidRPr="00392126" w:rsidRDefault="005B25CD" w:rsidP="00392126">
            <w:pPr>
              <w:rPr>
                <w:rFonts w:ascii="Arial" w:hAnsi="Arial" w:cs="Arial"/>
              </w:rPr>
            </w:pPr>
            <w:r w:rsidRPr="00392126">
              <w:rPr>
                <w:rFonts w:ascii="Arial" w:hAnsi="Arial" w:cs="Arial"/>
              </w:rPr>
              <w:t>Сергеевой Е. Р. написать в аппарат НАПФ об организационных предложениях</w:t>
            </w:r>
          </w:p>
        </w:tc>
        <w:tc>
          <w:tcPr>
            <w:tcW w:w="2543" w:type="dxa"/>
            <w:gridSpan w:val="4"/>
          </w:tcPr>
          <w:p w:rsidR="005B25CD" w:rsidRPr="00392126" w:rsidRDefault="005B25CD" w:rsidP="00392126">
            <w:pPr>
              <w:rPr>
                <w:rFonts w:ascii="Arial" w:hAnsi="Arial" w:cs="Arial"/>
              </w:rPr>
            </w:pPr>
            <w:r w:rsidRPr="00392126">
              <w:rPr>
                <w:rFonts w:ascii="Arial" w:hAnsi="Arial" w:cs="Arial"/>
              </w:rPr>
              <w:t xml:space="preserve">Выполнено </w:t>
            </w:r>
          </w:p>
          <w:p w:rsidR="005B25CD" w:rsidRPr="00392126" w:rsidRDefault="005B25CD" w:rsidP="00392126">
            <w:pPr>
              <w:rPr>
                <w:rFonts w:ascii="Arial" w:hAnsi="Arial" w:cs="Arial"/>
              </w:rPr>
            </w:pPr>
          </w:p>
        </w:tc>
      </w:tr>
      <w:tr w:rsidR="005B25CD" w:rsidRPr="00392126" w:rsidTr="0045501E">
        <w:tc>
          <w:tcPr>
            <w:tcW w:w="630" w:type="dxa"/>
            <w:gridSpan w:val="4"/>
          </w:tcPr>
          <w:p w:rsidR="005B25CD" w:rsidRPr="00392126" w:rsidRDefault="005B25CD" w:rsidP="00392126">
            <w:pPr>
              <w:rPr>
                <w:rFonts w:ascii="Arial" w:hAnsi="Arial" w:cs="Arial"/>
              </w:rPr>
            </w:pPr>
            <w:r w:rsidRPr="00392126">
              <w:rPr>
                <w:rFonts w:ascii="Arial" w:hAnsi="Arial" w:cs="Arial"/>
              </w:rPr>
              <w:t>3.</w:t>
            </w:r>
          </w:p>
        </w:tc>
        <w:tc>
          <w:tcPr>
            <w:tcW w:w="3242" w:type="dxa"/>
            <w:gridSpan w:val="3"/>
          </w:tcPr>
          <w:p w:rsidR="005B25CD" w:rsidRPr="00392126" w:rsidRDefault="005B25CD" w:rsidP="00392126">
            <w:pPr>
              <w:rPr>
                <w:rFonts w:ascii="Arial" w:hAnsi="Arial" w:cs="Arial"/>
              </w:rPr>
            </w:pPr>
            <w:r w:rsidRPr="00392126">
              <w:rPr>
                <w:rFonts w:ascii="Arial" w:hAnsi="Arial" w:cs="Arial"/>
              </w:rPr>
              <w:t>1.2.2. Об ответе Банка России на замечания АНПФ по проекту Положения № 727-П.</w:t>
            </w:r>
          </w:p>
          <w:p w:rsidR="005B25CD" w:rsidRPr="00392126" w:rsidRDefault="005B25CD" w:rsidP="00392126">
            <w:pPr>
              <w:rPr>
                <w:rFonts w:ascii="Arial" w:hAnsi="Arial" w:cs="Arial"/>
              </w:rPr>
            </w:pPr>
            <w:r w:rsidRPr="00392126">
              <w:rPr>
                <w:rFonts w:ascii="Arial" w:hAnsi="Arial" w:cs="Arial"/>
              </w:rPr>
              <w:t>Материалы прилагаются (1-2-7)</w:t>
            </w:r>
          </w:p>
          <w:p w:rsidR="005B25CD" w:rsidRPr="00392126" w:rsidRDefault="005B25CD" w:rsidP="00392126">
            <w:pPr>
              <w:rPr>
                <w:rFonts w:ascii="Arial" w:hAnsi="Arial" w:cs="Arial"/>
              </w:rPr>
            </w:pPr>
            <w:r w:rsidRPr="00392126">
              <w:rPr>
                <w:rFonts w:ascii="Arial" w:hAnsi="Arial" w:cs="Arial"/>
              </w:rPr>
              <w:t>Докладчик: Прохорова И.</w:t>
            </w:r>
          </w:p>
        </w:tc>
        <w:tc>
          <w:tcPr>
            <w:tcW w:w="4212" w:type="dxa"/>
            <w:gridSpan w:val="3"/>
          </w:tcPr>
          <w:p w:rsidR="005B25CD" w:rsidRPr="00392126" w:rsidRDefault="005B25CD" w:rsidP="00392126">
            <w:pPr>
              <w:rPr>
                <w:rFonts w:ascii="Arial" w:hAnsi="Arial" w:cs="Arial"/>
              </w:rPr>
            </w:pPr>
            <w:r w:rsidRPr="00392126">
              <w:rPr>
                <w:rFonts w:ascii="Arial" w:hAnsi="Arial" w:cs="Arial"/>
              </w:rPr>
              <w:t>Принято к сведению</w:t>
            </w:r>
          </w:p>
        </w:tc>
        <w:tc>
          <w:tcPr>
            <w:tcW w:w="2543" w:type="dxa"/>
            <w:gridSpan w:val="4"/>
          </w:tcPr>
          <w:p w:rsidR="005B25CD" w:rsidRPr="00392126" w:rsidRDefault="005B25CD" w:rsidP="00392126">
            <w:pPr>
              <w:rPr>
                <w:rFonts w:ascii="Arial" w:hAnsi="Arial" w:cs="Arial"/>
              </w:rPr>
            </w:pPr>
            <w:r w:rsidRPr="00392126">
              <w:rPr>
                <w:rFonts w:ascii="Arial" w:hAnsi="Arial" w:cs="Arial"/>
              </w:rPr>
              <w:t xml:space="preserve">Снят с рассмотрения </w:t>
            </w:r>
          </w:p>
        </w:tc>
      </w:tr>
      <w:tr w:rsidR="005B25CD" w:rsidRPr="00392126" w:rsidTr="0045501E">
        <w:tc>
          <w:tcPr>
            <w:tcW w:w="630" w:type="dxa"/>
            <w:gridSpan w:val="4"/>
          </w:tcPr>
          <w:p w:rsidR="005B25CD" w:rsidRPr="00392126" w:rsidRDefault="005B25CD" w:rsidP="00392126">
            <w:pPr>
              <w:rPr>
                <w:rFonts w:ascii="Arial" w:hAnsi="Arial" w:cs="Arial"/>
              </w:rPr>
            </w:pPr>
            <w:r w:rsidRPr="00392126">
              <w:rPr>
                <w:rFonts w:ascii="Arial" w:hAnsi="Arial" w:cs="Arial"/>
              </w:rPr>
              <w:t>4.</w:t>
            </w:r>
          </w:p>
        </w:tc>
        <w:tc>
          <w:tcPr>
            <w:tcW w:w="3242" w:type="dxa"/>
            <w:gridSpan w:val="3"/>
          </w:tcPr>
          <w:p w:rsidR="005B25CD" w:rsidRPr="00392126" w:rsidRDefault="005B25CD" w:rsidP="00392126">
            <w:pPr>
              <w:rPr>
                <w:rFonts w:ascii="Arial" w:hAnsi="Arial" w:cs="Arial"/>
              </w:rPr>
            </w:pPr>
            <w:r w:rsidRPr="00392126">
              <w:rPr>
                <w:rFonts w:ascii="Arial" w:hAnsi="Arial" w:cs="Arial"/>
              </w:rPr>
              <w:t>1.3.1. О вопросах и предложениях для Банка России по МСФО 17.</w:t>
            </w:r>
          </w:p>
          <w:p w:rsidR="005B25CD" w:rsidRPr="00392126" w:rsidRDefault="005B25CD" w:rsidP="00392126">
            <w:pPr>
              <w:rPr>
                <w:rFonts w:ascii="Arial" w:hAnsi="Arial" w:cs="Arial"/>
              </w:rPr>
            </w:pPr>
            <w:r w:rsidRPr="00392126">
              <w:rPr>
                <w:rFonts w:ascii="Arial" w:hAnsi="Arial" w:cs="Arial"/>
              </w:rPr>
              <w:t>Материалы прилагаются (1-3-2, 1-3-4, 1-3-5).</w:t>
            </w:r>
          </w:p>
          <w:p w:rsidR="005B25CD" w:rsidRPr="00392126" w:rsidRDefault="005B25CD" w:rsidP="00392126">
            <w:pPr>
              <w:rPr>
                <w:rFonts w:ascii="Arial" w:hAnsi="Arial" w:cs="Arial"/>
              </w:rPr>
            </w:pPr>
            <w:r w:rsidRPr="00392126">
              <w:rPr>
                <w:rFonts w:ascii="Arial" w:hAnsi="Arial" w:cs="Arial"/>
              </w:rPr>
              <w:t xml:space="preserve">Докладчики: Богини Г.М., Казанцева Г.В., Гагарина О.В., Березина Е.Г. и др., </w:t>
            </w:r>
            <w:r w:rsidRPr="00392126">
              <w:rPr>
                <w:rFonts w:ascii="Arial" w:hAnsi="Arial" w:cs="Arial"/>
              </w:rPr>
              <w:lastRenderedPageBreak/>
              <w:t>участвующие в подготовке вопросов в БР.</w:t>
            </w:r>
          </w:p>
          <w:p w:rsidR="005B25CD" w:rsidRPr="00392126" w:rsidRDefault="005B25CD" w:rsidP="00392126">
            <w:pPr>
              <w:rPr>
                <w:rFonts w:ascii="Arial" w:hAnsi="Arial" w:cs="Arial"/>
              </w:rPr>
            </w:pPr>
          </w:p>
        </w:tc>
        <w:tc>
          <w:tcPr>
            <w:tcW w:w="4212" w:type="dxa"/>
            <w:gridSpan w:val="3"/>
          </w:tcPr>
          <w:p w:rsidR="005B25CD" w:rsidRPr="00392126" w:rsidRDefault="005B25CD" w:rsidP="00392126">
            <w:pPr>
              <w:rPr>
                <w:rFonts w:ascii="Arial" w:hAnsi="Arial" w:cs="Arial"/>
              </w:rPr>
            </w:pPr>
            <w:r w:rsidRPr="00392126">
              <w:rPr>
                <w:rFonts w:ascii="Arial" w:hAnsi="Arial" w:cs="Arial"/>
              </w:rPr>
              <w:lastRenderedPageBreak/>
              <w:t xml:space="preserve">Вопросы агрегированы в таблицу, вопросов достаточно много, предлагается направить их в БР. </w:t>
            </w:r>
          </w:p>
        </w:tc>
        <w:tc>
          <w:tcPr>
            <w:tcW w:w="2543" w:type="dxa"/>
            <w:gridSpan w:val="4"/>
          </w:tcPr>
          <w:p w:rsidR="005B25CD" w:rsidRPr="00392126" w:rsidRDefault="005B25CD" w:rsidP="00392126">
            <w:pPr>
              <w:rPr>
                <w:rFonts w:ascii="Arial" w:hAnsi="Arial" w:cs="Arial"/>
              </w:rPr>
            </w:pPr>
            <w:r w:rsidRPr="00392126">
              <w:rPr>
                <w:rFonts w:ascii="Arial" w:hAnsi="Arial" w:cs="Arial"/>
              </w:rPr>
              <w:t>Выполнено</w:t>
            </w:r>
          </w:p>
        </w:tc>
      </w:tr>
      <w:tr w:rsidR="005B25CD" w:rsidRPr="00392126" w:rsidTr="0045501E">
        <w:trPr>
          <w:trHeight w:val="1080"/>
        </w:trPr>
        <w:tc>
          <w:tcPr>
            <w:tcW w:w="630" w:type="dxa"/>
            <w:gridSpan w:val="4"/>
          </w:tcPr>
          <w:p w:rsidR="005B25CD" w:rsidRPr="00392126" w:rsidRDefault="005B25CD" w:rsidP="00392126">
            <w:pPr>
              <w:rPr>
                <w:rFonts w:ascii="Arial" w:hAnsi="Arial" w:cs="Arial"/>
              </w:rPr>
            </w:pPr>
            <w:r w:rsidRPr="00392126">
              <w:rPr>
                <w:rFonts w:ascii="Arial" w:hAnsi="Arial" w:cs="Arial"/>
              </w:rPr>
              <w:lastRenderedPageBreak/>
              <w:t>5.</w:t>
            </w:r>
          </w:p>
        </w:tc>
        <w:tc>
          <w:tcPr>
            <w:tcW w:w="3242" w:type="dxa"/>
            <w:gridSpan w:val="3"/>
          </w:tcPr>
          <w:p w:rsidR="005B25CD" w:rsidRPr="00392126" w:rsidRDefault="005B25CD" w:rsidP="00392126">
            <w:pPr>
              <w:rPr>
                <w:rFonts w:ascii="Arial" w:hAnsi="Arial" w:cs="Arial"/>
              </w:rPr>
            </w:pPr>
            <w:r w:rsidRPr="00392126">
              <w:rPr>
                <w:rFonts w:ascii="Arial" w:hAnsi="Arial" w:cs="Arial"/>
              </w:rPr>
              <w:t>1.3.2.О ходе подготовки материалов и проекта письма по вопросу применения  МСФО 17 пенсионными фондами в мировой практике.</w:t>
            </w:r>
          </w:p>
          <w:p w:rsidR="005B25CD" w:rsidRPr="00392126" w:rsidRDefault="005B25CD" w:rsidP="00392126">
            <w:pPr>
              <w:rPr>
                <w:rFonts w:ascii="Arial" w:hAnsi="Arial" w:cs="Arial"/>
              </w:rPr>
            </w:pPr>
            <w:r w:rsidRPr="00392126">
              <w:rPr>
                <w:rFonts w:ascii="Arial" w:hAnsi="Arial" w:cs="Arial"/>
              </w:rPr>
              <w:t>Докладчики: Чудина Э. Р., Торхов Е.И.</w:t>
            </w:r>
          </w:p>
        </w:tc>
        <w:tc>
          <w:tcPr>
            <w:tcW w:w="4212" w:type="dxa"/>
            <w:gridSpan w:val="3"/>
          </w:tcPr>
          <w:p w:rsidR="005B25CD" w:rsidRPr="00392126" w:rsidRDefault="005B25CD" w:rsidP="00392126">
            <w:pPr>
              <w:rPr>
                <w:rFonts w:ascii="Arial" w:hAnsi="Arial" w:cs="Arial"/>
              </w:rPr>
            </w:pPr>
            <w:r w:rsidRPr="00392126">
              <w:rPr>
                <w:rFonts w:ascii="Arial" w:hAnsi="Arial" w:cs="Arial"/>
              </w:rPr>
              <w:t xml:space="preserve">Повторно поручить Чудиной Э.Р., Торхову Е. И. выполнить задание </w:t>
            </w:r>
          </w:p>
        </w:tc>
        <w:tc>
          <w:tcPr>
            <w:tcW w:w="2543" w:type="dxa"/>
            <w:gridSpan w:val="4"/>
          </w:tcPr>
          <w:p w:rsidR="005B25CD" w:rsidRPr="00392126" w:rsidRDefault="005B25CD" w:rsidP="00392126">
            <w:pPr>
              <w:rPr>
                <w:rFonts w:ascii="Arial" w:hAnsi="Arial" w:cs="Arial"/>
              </w:rPr>
            </w:pPr>
            <w:r w:rsidRPr="00392126">
              <w:rPr>
                <w:rFonts w:ascii="Arial" w:hAnsi="Arial" w:cs="Arial"/>
              </w:rPr>
              <w:t>Позже данный вопрос был снят с повестки за неактуальностью</w:t>
            </w:r>
          </w:p>
        </w:tc>
      </w:tr>
      <w:tr w:rsidR="005B25CD" w:rsidRPr="00392126" w:rsidTr="0045501E">
        <w:tc>
          <w:tcPr>
            <w:tcW w:w="630" w:type="dxa"/>
            <w:gridSpan w:val="4"/>
          </w:tcPr>
          <w:p w:rsidR="005B25CD" w:rsidRPr="00392126" w:rsidRDefault="005B25CD" w:rsidP="00392126">
            <w:pPr>
              <w:rPr>
                <w:rFonts w:ascii="Arial" w:hAnsi="Arial" w:cs="Arial"/>
              </w:rPr>
            </w:pPr>
            <w:r w:rsidRPr="00392126">
              <w:rPr>
                <w:rFonts w:ascii="Arial" w:hAnsi="Arial" w:cs="Arial"/>
              </w:rPr>
              <w:t>6.</w:t>
            </w:r>
          </w:p>
        </w:tc>
        <w:tc>
          <w:tcPr>
            <w:tcW w:w="3242" w:type="dxa"/>
            <w:gridSpan w:val="3"/>
          </w:tcPr>
          <w:p w:rsidR="005B25CD" w:rsidRPr="00392126" w:rsidRDefault="005B25CD" w:rsidP="00392126">
            <w:pPr>
              <w:rPr>
                <w:rFonts w:ascii="Arial" w:hAnsi="Arial" w:cs="Arial"/>
              </w:rPr>
            </w:pPr>
            <w:r w:rsidRPr="00392126">
              <w:rPr>
                <w:rFonts w:ascii="Arial" w:hAnsi="Arial" w:cs="Arial"/>
              </w:rPr>
              <w:t>1.4. О мониторинге предложений участников финансовых рынков по исключению дублирующих, устаревших, избыточных регуляторных требований в нормативных актах по результатам Рабочей группы Банка России по оптимизации регуляторной нагрузки на участников финансового рынка АЦ «Форум», Подгруппа 02. Докладчики:Гагарина О.В., Большакова И.В.</w:t>
            </w:r>
          </w:p>
        </w:tc>
        <w:tc>
          <w:tcPr>
            <w:tcW w:w="4212" w:type="dxa"/>
            <w:gridSpan w:val="3"/>
          </w:tcPr>
          <w:p w:rsidR="005B25CD" w:rsidRPr="00392126" w:rsidRDefault="005B25CD" w:rsidP="00392126">
            <w:pPr>
              <w:rPr>
                <w:rFonts w:ascii="Arial" w:hAnsi="Arial" w:cs="Arial"/>
              </w:rPr>
            </w:pPr>
            <w:r w:rsidRPr="00392126">
              <w:rPr>
                <w:rFonts w:ascii="Arial" w:hAnsi="Arial" w:cs="Arial"/>
              </w:rPr>
              <w:t>Принято к сведению, мониторинг данного вопроса</w:t>
            </w:r>
          </w:p>
        </w:tc>
        <w:tc>
          <w:tcPr>
            <w:tcW w:w="2543" w:type="dxa"/>
            <w:gridSpan w:val="4"/>
          </w:tcPr>
          <w:p w:rsidR="005B25CD" w:rsidRPr="00392126" w:rsidRDefault="005B25CD" w:rsidP="00392126">
            <w:pPr>
              <w:rPr>
                <w:rFonts w:ascii="Arial" w:hAnsi="Arial" w:cs="Arial"/>
              </w:rPr>
            </w:pPr>
            <w:r w:rsidRPr="00392126">
              <w:rPr>
                <w:rFonts w:ascii="Arial" w:hAnsi="Arial" w:cs="Arial"/>
              </w:rPr>
              <w:t>На мониторинге</w:t>
            </w:r>
          </w:p>
        </w:tc>
      </w:tr>
      <w:tr w:rsidR="005B25CD" w:rsidRPr="00392126" w:rsidTr="0045501E">
        <w:tc>
          <w:tcPr>
            <w:tcW w:w="630" w:type="dxa"/>
            <w:gridSpan w:val="4"/>
          </w:tcPr>
          <w:p w:rsidR="005B25CD" w:rsidRPr="00392126" w:rsidRDefault="005B25CD" w:rsidP="00392126">
            <w:pPr>
              <w:rPr>
                <w:rFonts w:ascii="Arial" w:hAnsi="Arial" w:cs="Arial"/>
              </w:rPr>
            </w:pPr>
            <w:r w:rsidRPr="00392126">
              <w:rPr>
                <w:rFonts w:ascii="Arial" w:hAnsi="Arial" w:cs="Arial"/>
              </w:rPr>
              <w:t>7.</w:t>
            </w:r>
          </w:p>
        </w:tc>
        <w:tc>
          <w:tcPr>
            <w:tcW w:w="3242" w:type="dxa"/>
            <w:gridSpan w:val="3"/>
          </w:tcPr>
          <w:p w:rsidR="005B25CD" w:rsidRPr="00392126" w:rsidRDefault="005B25CD" w:rsidP="00392126">
            <w:pPr>
              <w:rPr>
                <w:rFonts w:ascii="Arial" w:hAnsi="Arial" w:cs="Arial"/>
              </w:rPr>
            </w:pPr>
            <w:r w:rsidRPr="00392126">
              <w:rPr>
                <w:rFonts w:ascii="Arial" w:hAnsi="Arial" w:cs="Arial"/>
              </w:rPr>
              <w:t>1.5.1. О подготовке материалов и пояснений в форме таблицы с описанием требований законодательства в части квалификации специалистов финансового рынка и квалификации ключевых сотрудников финансовых организаций для удобства дальнейшего использования в работе.</w:t>
            </w:r>
          </w:p>
          <w:p w:rsidR="005B25CD" w:rsidRPr="00392126" w:rsidRDefault="005B25CD" w:rsidP="00392126">
            <w:pPr>
              <w:rPr>
                <w:rFonts w:ascii="Arial" w:hAnsi="Arial" w:cs="Arial"/>
              </w:rPr>
            </w:pPr>
            <w:r w:rsidRPr="00392126">
              <w:rPr>
                <w:rFonts w:ascii="Arial" w:hAnsi="Arial" w:cs="Arial"/>
              </w:rPr>
              <w:t>Докладчик: Торхов Е.И.</w:t>
            </w:r>
          </w:p>
        </w:tc>
        <w:tc>
          <w:tcPr>
            <w:tcW w:w="4212" w:type="dxa"/>
            <w:gridSpan w:val="3"/>
          </w:tcPr>
          <w:p w:rsidR="005B25CD" w:rsidRPr="00392126" w:rsidRDefault="005B25CD" w:rsidP="00392126">
            <w:pPr>
              <w:rPr>
                <w:rFonts w:ascii="Arial" w:hAnsi="Arial" w:cs="Arial"/>
              </w:rPr>
            </w:pPr>
            <w:r w:rsidRPr="00392126">
              <w:rPr>
                <w:rFonts w:ascii="Arial" w:hAnsi="Arial" w:cs="Arial"/>
              </w:rPr>
              <w:t>Доработка таблицы с последующим размещением на сайте НАПФ</w:t>
            </w:r>
          </w:p>
        </w:tc>
        <w:tc>
          <w:tcPr>
            <w:tcW w:w="2543" w:type="dxa"/>
            <w:gridSpan w:val="4"/>
          </w:tcPr>
          <w:p w:rsidR="005B25CD" w:rsidRPr="00392126" w:rsidRDefault="005B25CD" w:rsidP="00392126">
            <w:pPr>
              <w:rPr>
                <w:rFonts w:ascii="Arial" w:hAnsi="Arial" w:cs="Arial"/>
              </w:rPr>
            </w:pPr>
            <w:r w:rsidRPr="00392126">
              <w:rPr>
                <w:rFonts w:ascii="Arial" w:hAnsi="Arial" w:cs="Arial"/>
              </w:rPr>
              <w:t>В стадии проработки</w:t>
            </w:r>
          </w:p>
          <w:p w:rsidR="005B25CD" w:rsidRPr="00392126" w:rsidRDefault="005B25CD" w:rsidP="00392126">
            <w:pPr>
              <w:rPr>
                <w:rFonts w:ascii="Arial" w:hAnsi="Arial" w:cs="Arial"/>
              </w:rPr>
            </w:pPr>
          </w:p>
          <w:p w:rsidR="005B25CD" w:rsidRPr="00392126" w:rsidRDefault="005B25CD" w:rsidP="00392126">
            <w:pPr>
              <w:rPr>
                <w:rFonts w:ascii="Arial" w:hAnsi="Arial" w:cs="Arial"/>
              </w:rPr>
            </w:pPr>
            <w:r w:rsidRPr="00392126">
              <w:rPr>
                <w:rFonts w:ascii="Arial" w:hAnsi="Arial" w:cs="Arial"/>
              </w:rPr>
              <w:t>В части материалов выполнено</w:t>
            </w:r>
          </w:p>
          <w:p w:rsidR="005B25CD" w:rsidRPr="00392126" w:rsidRDefault="005B25CD" w:rsidP="00392126">
            <w:pPr>
              <w:rPr>
                <w:rFonts w:ascii="Arial" w:hAnsi="Arial" w:cs="Arial"/>
              </w:rPr>
            </w:pPr>
          </w:p>
        </w:tc>
      </w:tr>
      <w:tr w:rsidR="005B25CD" w:rsidRPr="00392126" w:rsidTr="0045501E">
        <w:tc>
          <w:tcPr>
            <w:tcW w:w="630" w:type="dxa"/>
            <w:gridSpan w:val="4"/>
          </w:tcPr>
          <w:p w:rsidR="005B25CD" w:rsidRPr="00392126" w:rsidRDefault="005B25CD" w:rsidP="00392126">
            <w:pPr>
              <w:rPr>
                <w:rFonts w:ascii="Arial" w:hAnsi="Arial" w:cs="Arial"/>
              </w:rPr>
            </w:pPr>
            <w:r w:rsidRPr="00392126">
              <w:rPr>
                <w:rFonts w:ascii="Arial" w:hAnsi="Arial" w:cs="Arial"/>
              </w:rPr>
              <w:t>8.</w:t>
            </w:r>
          </w:p>
        </w:tc>
        <w:tc>
          <w:tcPr>
            <w:tcW w:w="3242" w:type="dxa"/>
            <w:gridSpan w:val="3"/>
          </w:tcPr>
          <w:p w:rsidR="005B25CD" w:rsidRPr="00392126" w:rsidRDefault="005B25CD" w:rsidP="00392126">
            <w:pPr>
              <w:rPr>
                <w:rFonts w:ascii="Arial" w:hAnsi="Arial" w:cs="Arial"/>
              </w:rPr>
            </w:pPr>
            <w:r w:rsidRPr="00392126">
              <w:rPr>
                <w:rFonts w:ascii="Arial" w:hAnsi="Arial" w:cs="Arial"/>
              </w:rPr>
              <w:t>1.5.2. Об опросе Банка России о потребности в кадрах для финансовой отрасли.</w:t>
            </w:r>
          </w:p>
          <w:p w:rsidR="005B25CD" w:rsidRPr="00392126" w:rsidRDefault="005B25CD" w:rsidP="00392126">
            <w:pPr>
              <w:rPr>
                <w:rFonts w:ascii="Arial" w:hAnsi="Arial" w:cs="Arial"/>
              </w:rPr>
            </w:pPr>
            <w:r w:rsidRPr="00392126">
              <w:rPr>
                <w:rFonts w:ascii="Arial" w:hAnsi="Arial" w:cs="Arial"/>
              </w:rPr>
              <w:t>Материалы прилагаются (1-5-1).</w:t>
            </w:r>
          </w:p>
        </w:tc>
        <w:tc>
          <w:tcPr>
            <w:tcW w:w="4212" w:type="dxa"/>
            <w:gridSpan w:val="3"/>
          </w:tcPr>
          <w:p w:rsidR="005B25CD" w:rsidRPr="00392126" w:rsidRDefault="005B25CD" w:rsidP="00392126">
            <w:pPr>
              <w:rPr>
                <w:rFonts w:ascii="Arial" w:hAnsi="Arial" w:cs="Arial"/>
              </w:rPr>
            </w:pPr>
            <w:r w:rsidRPr="00392126">
              <w:rPr>
                <w:rFonts w:ascii="Arial" w:hAnsi="Arial" w:cs="Arial"/>
              </w:rPr>
              <w:t>Принято к сведению</w:t>
            </w:r>
          </w:p>
        </w:tc>
        <w:tc>
          <w:tcPr>
            <w:tcW w:w="2543" w:type="dxa"/>
            <w:gridSpan w:val="4"/>
          </w:tcPr>
          <w:p w:rsidR="005B25CD" w:rsidRPr="00392126" w:rsidRDefault="005B25CD" w:rsidP="00392126">
            <w:pPr>
              <w:rPr>
                <w:rFonts w:ascii="Arial" w:hAnsi="Arial" w:cs="Arial"/>
              </w:rPr>
            </w:pPr>
            <w:r w:rsidRPr="00392126">
              <w:rPr>
                <w:rFonts w:ascii="Arial" w:hAnsi="Arial" w:cs="Arial"/>
              </w:rPr>
              <w:t>Снят с рассмотрения</w:t>
            </w:r>
          </w:p>
        </w:tc>
      </w:tr>
      <w:tr w:rsidR="005B25CD" w:rsidRPr="00392126" w:rsidTr="0045501E">
        <w:tc>
          <w:tcPr>
            <w:tcW w:w="630" w:type="dxa"/>
            <w:gridSpan w:val="4"/>
          </w:tcPr>
          <w:p w:rsidR="005B25CD" w:rsidRPr="00392126" w:rsidRDefault="005B25CD" w:rsidP="00392126">
            <w:pPr>
              <w:rPr>
                <w:rFonts w:ascii="Arial" w:hAnsi="Arial" w:cs="Arial"/>
              </w:rPr>
            </w:pPr>
            <w:r w:rsidRPr="00392126">
              <w:rPr>
                <w:rFonts w:ascii="Arial" w:hAnsi="Arial" w:cs="Arial"/>
              </w:rPr>
              <w:lastRenderedPageBreak/>
              <w:t>9.</w:t>
            </w:r>
          </w:p>
        </w:tc>
        <w:tc>
          <w:tcPr>
            <w:tcW w:w="3242" w:type="dxa"/>
            <w:gridSpan w:val="3"/>
          </w:tcPr>
          <w:p w:rsidR="005B25CD" w:rsidRPr="00392126" w:rsidRDefault="005B25CD" w:rsidP="00392126">
            <w:pPr>
              <w:rPr>
                <w:rFonts w:ascii="Arial" w:hAnsi="Arial" w:cs="Arial"/>
              </w:rPr>
            </w:pPr>
            <w:r w:rsidRPr="00392126">
              <w:rPr>
                <w:rFonts w:ascii="Arial" w:hAnsi="Arial" w:cs="Arial"/>
              </w:rPr>
              <w:t>1.5.3.О подготовке актуариев для сдачи экзаменов в Банке России.</w:t>
            </w:r>
          </w:p>
          <w:p w:rsidR="005B25CD" w:rsidRPr="00392126" w:rsidRDefault="005B25CD" w:rsidP="00392126">
            <w:pPr>
              <w:rPr>
                <w:rFonts w:ascii="Arial" w:hAnsi="Arial" w:cs="Arial"/>
              </w:rPr>
            </w:pPr>
            <w:r w:rsidRPr="00392126">
              <w:rPr>
                <w:rFonts w:ascii="Arial" w:hAnsi="Arial" w:cs="Arial"/>
              </w:rPr>
              <w:t>Материалы прилагаются (1-5-2, 1-5-3).</w:t>
            </w:r>
          </w:p>
        </w:tc>
        <w:tc>
          <w:tcPr>
            <w:tcW w:w="4212" w:type="dxa"/>
            <w:gridSpan w:val="3"/>
          </w:tcPr>
          <w:p w:rsidR="005B25CD" w:rsidRPr="00392126" w:rsidRDefault="005B25CD" w:rsidP="00392126">
            <w:pPr>
              <w:rPr>
                <w:rFonts w:ascii="Arial" w:hAnsi="Arial" w:cs="Arial"/>
              </w:rPr>
            </w:pPr>
            <w:r w:rsidRPr="00392126">
              <w:rPr>
                <w:rFonts w:ascii="Arial" w:hAnsi="Arial" w:cs="Arial"/>
              </w:rPr>
              <w:t>Принято к сведению</w:t>
            </w:r>
          </w:p>
        </w:tc>
        <w:tc>
          <w:tcPr>
            <w:tcW w:w="2543" w:type="dxa"/>
            <w:gridSpan w:val="4"/>
          </w:tcPr>
          <w:p w:rsidR="005B25CD" w:rsidRPr="00392126" w:rsidRDefault="005B25CD" w:rsidP="00392126">
            <w:pPr>
              <w:rPr>
                <w:rFonts w:ascii="Arial" w:hAnsi="Arial" w:cs="Arial"/>
              </w:rPr>
            </w:pPr>
            <w:r w:rsidRPr="00392126">
              <w:rPr>
                <w:rFonts w:ascii="Arial" w:hAnsi="Arial" w:cs="Arial"/>
              </w:rPr>
              <w:t>Снят с рассмотрения</w:t>
            </w:r>
          </w:p>
        </w:tc>
      </w:tr>
      <w:tr w:rsidR="005B25CD" w:rsidRPr="00392126" w:rsidTr="0045501E">
        <w:tc>
          <w:tcPr>
            <w:tcW w:w="630" w:type="dxa"/>
            <w:gridSpan w:val="4"/>
          </w:tcPr>
          <w:p w:rsidR="005B25CD" w:rsidRPr="00392126" w:rsidRDefault="005B25CD" w:rsidP="00392126">
            <w:pPr>
              <w:rPr>
                <w:rFonts w:ascii="Arial" w:hAnsi="Arial" w:cs="Arial"/>
              </w:rPr>
            </w:pPr>
            <w:r w:rsidRPr="00392126">
              <w:rPr>
                <w:rFonts w:ascii="Arial" w:hAnsi="Arial" w:cs="Arial"/>
              </w:rPr>
              <w:t>10.</w:t>
            </w:r>
          </w:p>
        </w:tc>
        <w:tc>
          <w:tcPr>
            <w:tcW w:w="3242" w:type="dxa"/>
            <w:gridSpan w:val="3"/>
          </w:tcPr>
          <w:p w:rsidR="005B25CD" w:rsidRPr="00392126" w:rsidRDefault="005B25CD" w:rsidP="00392126">
            <w:pPr>
              <w:rPr>
                <w:rFonts w:ascii="Arial" w:hAnsi="Arial" w:cs="Arial"/>
              </w:rPr>
            </w:pPr>
            <w:r w:rsidRPr="00392126">
              <w:rPr>
                <w:rFonts w:ascii="Arial" w:hAnsi="Arial" w:cs="Arial"/>
              </w:rPr>
              <w:t>1.5.4. О проекте СПКФР наименования квалификаций и требования к квалификации, на соответствие которым проводится независимая оценка квалификации, с указанием сроков действия свидетельств о квалификации и документов, необходимых для прохождения профессионального экзамена по соответствующей квалификации согласно профессиональному стандарту «Специалист негосударственного пенсионного фонда».</w:t>
            </w:r>
          </w:p>
          <w:p w:rsidR="005B25CD" w:rsidRPr="00392126" w:rsidRDefault="005B25CD" w:rsidP="00392126">
            <w:pPr>
              <w:rPr>
                <w:rFonts w:ascii="Arial" w:hAnsi="Arial" w:cs="Arial"/>
              </w:rPr>
            </w:pPr>
            <w:r w:rsidRPr="00392126">
              <w:rPr>
                <w:rFonts w:ascii="Arial" w:hAnsi="Arial" w:cs="Arial"/>
              </w:rPr>
              <w:t>Материалы прилагаются (1-5-4, 1-5-5).</w:t>
            </w:r>
          </w:p>
          <w:p w:rsidR="005B25CD" w:rsidRPr="00392126" w:rsidRDefault="005B25CD" w:rsidP="00392126">
            <w:pPr>
              <w:rPr>
                <w:rFonts w:ascii="Arial" w:hAnsi="Arial" w:cs="Arial"/>
              </w:rPr>
            </w:pPr>
            <w:r w:rsidRPr="00392126">
              <w:rPr>
                <w:rFonts w:ascii="Arial" w:hAnsi="Arial" w:cs="Arial"/>
              </w:rPr>
              <w:t>Докладчики: Большакова И. В., Березина Е. Г., Камышева Г.М.</w:t>
            </w:r>
          </w:p>
        </w:tc>
        <w:tc>
          <w:tcPr>
            <w:tcW w:w="4212" w:type="dxa"/>
            <w:gridSpan w:val="3"/>
          </w:tcPr>
          <w:p w:rsidR="005B25CD" w:rsidRPr="00392126" w:rsidRDefault="005B25CD" w:rsidP="00392126">
            <w:r w:rsidRPr="00392126">
              <w:rPr>
                <w:rFonts w:ascii="Arial" w:hAnsi="Arial" w:cs="Arial"/>
              </w:rPr>
              <w:t>Камышевой Г. М., Березиной Е.Г. составить замечания, возражения, предложения по стандарту "Специалист негосударственного пенсионного фонда"</w:t>
            </w:r>
          </w:p>
        </w:tc>
        <w:tc>
          <w:tcPr>
            <w:tcW w:w="2543" w:type="dxa"/>
            <w:gridSpan w:val="4"/>
          </w:tcPr>
          <w:p w:rsidR="005B25CD" w:rsidRPr="00392126" w:rsidRDefault="005B25CD" w:rsidP="00392126">
            <w:pPr>
              <w:rPr>
                <w:rFonts w:ascii="Arial" w:hAnsi="Arial" w:cs="Arial"/>
              </w:rPr>
            </w:pPr>
            <w:r w:rsidRPr="00392126">
              <w:rPr>
                <w:rFonts w:ascii="Arial" w:hAnsi="Arial" w:cs="Arial"/>
              </w:rPr>
              <w:t xml:space="preserve">Выполнено </w:t>
            </w:r>
          </w:p>
          <w:p w:rsidR="005B25CD" w:rsidRPr="00392126" w:rsidRDefault="005B25CD" w:rsidP="00392126">
            <w:pPr>
              <w:rPr>
                <w:rFonts w:ascii="Arial" w:hAnsi="Arial" w:cs="Arial"/>
              </w:rPr>
            </w:pPr>
          </w:p>
        </w:tc>
      </w:tr>
      <w:tr w:rsidR="005B25CD" w:rsidRPr="00392126" w:rsidTr="0045501E">
        <w:tc>
          <w:tcPr>
            <w:tcW w:w="630" w:type="dxa"/>
            <w:gridSpan w:val="4"/>
          </w:tcPr>
          <w:p w:rsidR="005B25CD" w:rsidRPr="00392126" w:rsidRDefault="005B25CD" w:rsidP="00392126">
            <w:pPr>
              <w:rPr>
                <w:rFonts w:ascii="Arial" w:hAnsi="Arial" w:cs="Arial"/>
              </w:rPr>
            </w:pPr>
            <w:r w:rsidRPr="00392126">
              <w:rPr>
                <w:rFonts w:ascii="Arial" w:hAnsi="Arial" w:cs="Arial"/>
              </w:rPr>
              <w:t>11.</w:t>
            </w:r>
          </w:p>
        </w:tc>
        <w:tc>
          <w:tcPr>
            <w:tcW w:w="3242" w:type="dxa"/>
            <w:gridSpan w:val="3"/>
          </w:tcPr>
          <w:p w:rsidR="005B25CD" w:rsidRPr="00392126" w:rsidRDefault="005B25CD" w:rsidP="00392126">
            <w:pPr>
              <w:rPr>
                <w:rFonts w:ascii="Arial" w:hAnsi="Arial" w:cs="Arial"/>
              </w:rPr>
            </w:pPr>
            <w:r w:rsidRPr="00392126">
              <w:rPr>
                <w:rFonts w:ascii="Arial" w:hAnsi="Arial" w:cs="Arial"/>
              </w:rPr>
              <w:t>1.6. О проекте письма в Банк России по порядку формирования отдельных разделов формы 0420254 «Отчет о деятельности по негосударственному пенсионному обеспечению» и 0420255 «Отчет о деятельности по обязательному пенсионному страхованию».</w:t>
            </w:r>
          </w:p>
          <w:p w:rsidR="005B25CD" w:rsidRPr="00392126" w:rsidRDefault="005B25CD" w:rsidP="00392126">
            <w:pPr>
              <w:rPr>
                <w:rFonts w:ascii="Arial" w:hAnsi="Arial" w:cs="Arial"/>
              </w:rPr>
            </w:pPr>
            <w:r w:rsidRPr="00392126">
              <w:rPr>
                <w:rFonts w:ascii="Arial" w:hAnsi="Arial" w:cs="Arial"/>
              </w:rPr>
              <w:t>Материалы прилагаются (1-6-1, 1-6-2).</w:t>
            </w:r>
          </w:p>
          <w:p w:rsidR="005B25CD" w:rsidRPr="00392126" w:rsidRDefault="005B25CD" w:rsidP="00392126">
            <w:pPr>
              <w:rPr>
                <w:rFonts w:ascii="Arial" w:hAnsi="Arial" w:cs="Arial"/>
              </w:rPr>
            </w:pPr>
            <w:r w:rsidRPr="00392126">
              <w:rPr>
                <w:rFonts w:ascii="Arial" w:hAnsi="Arial" w:cs="Arial"/>
              </w:rPr>
              <w:t>Докладчик: Сергеева Е.Р., Гагарина О.В., Кузнецова Л.А., Филатова Е.П.</w:t>
            </w:r>
          </w:p>
        </w:tc>
        <w:tc>
          <w:tcPr>
            <w:tcW w:w="4212" w:type="dxa"/>
            <w:gridSpan w:val="3"/>
          </w:tcPr>
          <w:p w:rsidR="005B25CD" w:rsidRPr="00392126" w:rsidRDefault="005B25CD" w:rsidP="00392126">
            <w:pPr>
              <w:rPr>
                <w:rFonts w:ascii="Arial" w:hAnsi="Arial" w:cs="Arial"/>
              </w:rPr>
            </w:pPr>
            <w:r w:rsidRPr="00392126">
              <w:rPr>
                <w:rFonts w:ascii="Arial" w:hAnsi="Arial" w:cs="Arial"/>
              </w:rPr>
              <w:t>На мониторинге, выполнен.</w:t>
            </w:r>
          </w:p>
        </w:tc>
        <w:tc>
          <w:tcPr>
            <w:tcW w:w="2543" w:type="dxa"/>
            <w:gridSpan w:val="4"/>
          </w:tcPr>
          <w:p w:rsidR="005B25CD" w:rsidRPr="00392126" w:rsidRDefault="005B25CD" w:rsidP="00392126">
            <w:pPr>
              <w:rPr>
                <w:rFonts w:ascii="Arial" w:hAnsi="Arial" w:cs="Arial"/>
              </w:rPr>
            </w:pPr>
            <w:r w:rsidRPr="00392126">
              <w:rPr>
                <w:rFonts w:ascii="Arial" w:hAnsi="Arial" w:cs="Arial"/>
              </w:rPr>
              <w:t>Выполнено</w:t>
            </w:r>
          </w:p>
        </w:tc>
      </w:tr>
      <w:tr w:rsidR="005B25CD" w:rsidRPr="00392126" w:rsidTr="0045501E">
        <w:tc>
          <w:tcPr>
            <w:tcW w:w="630" w:type="dxa"/>
            <w:gridSpan w:val="4"/>
          </w:tcPr>
          <w:p w:rsidR="005B25CD" w:rsidRPr="00392126" w:rsidRDefault="005B25CD" w:rsidP="00392126">
            <w:pPr>
              <w:rPr>
                <w:rFonts w:ascii="Arial" w:hAnsi="Arial" w:cs="Arial"/>
              </w:rPr>
            </w:pPr>
            <w:r w:rsidRPr="00392126">
              <w:rPr>
                <w:rFonts w:ascii="Arial" w:hAnsi="Arial" w:cs="Arial"/>
              </w:rPr>
              <w:lastRenderedPageBreak/>
              <w:t>12.</w:t>
            </w:r>
          </w:p>
        </w:tc>
        <w:tc>
          <w:tcPr>
            <w:tcW w:w="3242" w:type="dxa"/>
            <w:gridSpan w:val="3"/>
          </w:tcPr>
          <w:p w:rsidR="005B25CD" w:rsidRPr="00392126" w:rsidRDefault="005B25CD" w:rsidP="00392126">
            <w:pPr>
              <w:rPr>
                <w:rFonts w:ascii="Arial" w:hAnsi="Arial" w:cs="Arial"/>
              </w:rPr>
            </w:pPr>
            <w:r w:rsidRPr="00392126">
              <w:rPr>
                <w:rFonts w:ascii="Arial" w:hAnsi="Arial" w:cs="Arial"/>
              </w:rPr>
              <w:t>1.7. О запросе АО Ханты-Мансийский НПФ по порядку расчета размеры выплатного резерва.</w:t>
            </w:r>
          </w:p>
          <w:p w:rsidR="005B25CD" w:rsidRPr="00392126" w:rsidRDefault="005B25CD" w:rsidP="00392126">
            <w:pPr>
              <w:rPr>
                <w:rFonts w:ascii="Arial" w:hAnsi="Arial" w:cs="Arial"/>
              </w:rPr>
            </w:pPr>
            <w:r w:rsidRPr="00392126">
              <w:rPr>
                <w:rFonts w:ascii="Arial" w:hAnsi="Arial" w:cs="Arial"/>
              </w:rPr>
              <w:t>Материалы прилагаются (1-7-1).</w:t>
            </w:r>
          </w:p>
          <w:p w:rsidR="005B25CD" w:rsidRPr="00392126" w:rsidRDefault="005B25CD" w:rsidP="00392126">
            <w:pPr>
              <w:rPr>
                <w:rFonts w:ascii="Arial" w:hAnsi="Arial" w:cs="Arial"/>
              </w:rPr>
            </w:pPr>
            <w:r w:rsidRPr="00392126">
              <w:rPr>
                <w:rFonts w:ascii="Arial" w:hAnsi="Arial" w:cs="Arial"/>
              </w:rPr>
              <w:t>Докладчик: Торхов Е.И.</w:t>
            </w:r>
          </w:p>
        </w:tc>
        <w:tc>
          <w:tcPr>
            <w:tcW w:w="4212" w:type="dxa"/>
            <w:gridSpan w:val="3"/>
          </w:tcPr>
          <w:p w:rsidR="005B25CD" w:rsidRPr="00392126" w:rsidRDefault="005B25CD" w:rsidP="00392126">
            <w:pPr>
              <w:rPr>
                <w:rFonts w:ascii="Arial" w:hAnsi="Arial" w:cs="Arial"/>
              </w:rPr>
            </w:pPr>
            <w:r w:rsidRPr="00392126">
              <w:rPr>
                <w:rFonts w:ascii="Arial" w:hAnsi="Arial" w:cs="Arial"/>
              </w:rPr>
              <w:t>Принято к сведению. Вопрос исполнен</w:t>
            </w:r>
          </w:p>
        </w:tc>
        <w:tc>
          <w:tcPr>
            <w:tcW w:w="2543" w:type="dxa"/>
            <w:gridSpan w:val="4"/>
          </w:tcPr>
          <w:p w:rsidR="005B25CD" w:rsidRPr="00392126" w:rsidRDefault="005B25CD" w:rsidP="00392126">
            <w:pPr>
              <w:rPr>
                <w:rFonts w:ascii="Arial" w:hAnsi="Arial" w:cs="Arial"/>
              </w:rPr>
            </w:pPr>
            <w:r w:rsidRPr="00392126">
              <w:rPr>
                <w:rFonts w:ascii="Arial" w:hAnsi="Arial" w:cs="Arial"/>
              </w:rPr>
              <w:t xml:space="preserve">Выполнено </w:t>
            </w:r>
          </w:p>
          <w:p w:rsidR="005B25CD" w:rsidRPr="00392126" w:rsidRDefault="005B25CD" w:rsidP="00392126">
            <w:pPr>
              <w:rPr>
                <w:rFonts w:ascii="Arial" w:hAnsi="Arial" w:cs="Arial"/>
              </w:rPr>
            </w:pPr>
          </w:p>
        </w:tc>
      </w:tr>
      <w:tr w:rsidR="005B25CD" w:rsidRPr="00392126" w:rsidTr="0045501E">
        <w:tc>
          <w:tcPr>
            <w:tcW w:w="630" w:type="dxa"/>
            <w:gridSpan w:val="4"/>
          </w:tcPr>
          <w:p w:rsidR="005B25CD" w:rsidRPr="00392126" w:rsidRDefault="005B25CD" w:rsidP="00392126">
            <w:pPr>
              <w:rPr>
                <w:rFonts w:ascii="Arial" w:hAnsi="Arial" w:cs="Arial"/>
              </w:rPr>
            </w:pPr>
            <w:r w:rsidRPr="00392126">
              <w:rPr>
                <w:rFonts w:ascii="Arial" w:hAnsi="Arial" w:cs="Arial"/>
              </w:rPr>
              <w:t>13.</w:t>
            </w:r>
          </w:p>
        </w:tc>
        <w:tc>
          <w:tcPr>
            <w:tcW w:w="3242" w:type="dxa"/>
            <w:gridSpan w:val="3"/>
          </w:tcPr>
          <w:p w:rsidR="005B25CD" w:rsidRPr="00392126" w:rsidRDefault="005B25CD" w:rsidP="00392126">
            <w:pPr>
              <w:rPr>
                <w:rFonts w:ascii="Arial" w:hAnsi="Arial" w:cs="Arial"/>
              </w:rPr>
            </w:pPr>
            <w:r w:rsidRPr="00392126">
              <w:rPr>
                <w:rFonts w:ascii="Arial" w:hAnsi="Arial" w:cs="Arial"/>
              </w:rPr>
              <w:t>1.8.1. О плане работ Бухгалтерского комитета НАПФ на 2021-2022 годы.</w:t>
            </w:r>
          </w:p>
          <w:p w:rsidR="005B25CD" w:rsidRPr="00392126" w:rsidRDefault="005B25CD" w:rsidP="00392126">
            <w:pPr>
              <w:rPr>
                <w:rFonts w:ascii="Arial" w:hAnsi="Arial" w:cs="Arial"/>
              </w:rPr>
            </w:pPr>
            <w:r w:rsidRPr="00392126">
              <w:rPr>
                <w:rFonts w:ascii="Arial" w:hAnsi="Arial" w:cs="Arial"/>
              </w:rPr>
              <w:t>Материалы прилагаются (1-8-1 – План БК НАПФ (проект), 1-8-2 – приоритетные задачи СРО).</w:t>
            </w:r>
          </w:p>
          <w:p w:rsidR="005B25CD" w:rsidRPr="00392126" w:rsidRDefault="005B25CD" w:rsidP="00392126">
            <w:pPr>
              <w:rPr>
                <w:rFonts w:ascii="Arial" w:hAnsi="Arial" w:cs="Arial"/>
              </w:rPr>
            </w:pPr>
            <w:r w:rsidRPr="00392126">
              <w:rPr>
                <w:rFonts w:ascii="Arial" w:hAnsi="Arial" w:cs="Arial"/>
              </w:rPr>
              <w:t>Докладчик: Большакова И.В.</w:t>
            </w:r>
          </w:p>
        </w:tc>
        <w:tc>
          <w:tcPr>
            <w:tcW w:w="4212" w:type="dxa"/>
            <w:gridSpan w:val="3"/>
          </w:tcPr>
          <w:p w:rsidR="005B25CD" w:rsidRPr="00392126" w:rsidRDefault="005B25CD" w:rsidP="00392126">
            <w:pPr>
              <w:rPr>
                <w:rFonts w:ascii="Arial" w:hAnsi="Arial" w:cs="Arial"/>
              </w:rPr>
            </w:pPr>
            <w:r w:rsidRPr="00392126">
              <w:rPr>
                <w:rFonts w:ascii="Arial" w:hAnsi="Arial" w:cs="Arial"/>
              </w:rPr>
              <w:t>Камышевой Г. М. актуализировать список членов Бухгалтерского комитета;</w:t>
            </w:r>
          </w:p>
          <w:p w:rsidR="005B25CD" w:rsidRPr="00392126" w:rsidRDefault="005B25CD" w:rsidP="00392126">
            <w:pPr>
              <w:rPr>
                <w:rFonts w:ascii="Arial" w:hAnsi="Arial" w:cs="Arial"/>
              </w:rPr>
            </w:pPr>
            <w:r w:rsidRPr="00392126">
              <w:rPr>
                <w:rFonts w:ascii="Arial" w:hAnsi="Arial" w:cs="Arial"/>
              </w:rPr>
              <w:t>Сироткиной М. В. актуализировать таблицу вопросов НАПФ и ответов контролирующих органов;</w:t>
            </w:r>
          </w:p>
          <w:p w:rsidR="005B25CD" w:rsidRPr="00392126" w:rsidRDefault="005B25CD" w:rsidP="00392126">
            <w:pPr>
              <w:rPr>
                <w:rFonts w:ascii="Arial" w:hAnsi="Arial" w:cs="Arial"/>
              </w:rPr>
            </w:pPr>
            <w:r w:rsidRPr="00392126">
              <w:rPr>
                <w:rFonts w:ascii="Arial" w:hAnsi="Arial" w:cs="Arial"/>
              </w:rPr>
              <w:t xml:space="preserve">Сергеевой Е.Р. проанализировать таблицу после работы Сироткиной М.В. и дополнить её материалами АНПФ по данному вопросу. </w:t>
            </w:r>
          </w:p>
          <w:p w:rsidR="005B25CD" w:rsidRPr="00392126" w:rsidRDefault="005B25CD" w:rsidP="00392126">
            <w:pPr>
              <w:rPr>
                <w:rFonts w:ascii="Arial" w:hAnsi="Arial" w:cs="Arial"/>
              </w:rPr>
            </w:pPr>
            <w:r w:rsidRPr="00392126">
              <w:rPr>
                <w:rFonts w:ascii="Arial" w:hAnsi="Arial" w:cs="Arial"/>
              </w:rPr>
              <w:t xml:space="preserve">Большаковой И.В. подготовить план работы БК НАПФ.  </w:t>
            </w:r>
          </w:p>
        </w:tc>
        <w:tc>
          <w:tcPr>
            <w:tcW w:w="2543" w:type="dxa"/>
            <w:gridSpan w:val="4"/>
          </w:tcPr>
          <w:p w:rsidR="005B25CD" w:rsidRPr="00392126" w:rsidRDefault="005B25CD" w:rsidP="00392126">
            <w:pPr>
              <w:rPr>
                <w:rFonts w:ascii="Arial" w:hAnsi="Arial" w:cs="Arial"/>
              </w:rPr>
            </w:pPr>
          </w:p>
          <w:p w:rsidR="005B25CD" w:rsidRPr="00392126" w:rsidRDefault="005B25CD" w:rsidP="00392126">
            <w:pPr>
              <w:rPr>
                <w:rFonts w:ascii="Arial" w:hAnsi="Arial" w:cs="Arial"/>
              </w:rPr>
            </w:pPr>
            <w:r w:rsidRPr="00392126">
              <w:rPr>
                <w:rFonts w:ascii="Arial" w:hAnsi="Arial" w:cs="Arial"/>
              </w:rPr>
              <w:t xml:space="preserve">Выполнено </w:t>
            </w:r>
          </w:p>
          <w:p w:rsidR="005B25CD" w:rsidRPr="00392126" w:rsidRDefault="005B25CD" w:rsidP="00392126">
            <w:pPr>
              <w:rPr>
                <w:rFonts w:ascii="Arial" w:hAnsi="Arial" w:cs="Arial"/>
              </w:rPr>
            </w:pPr>
          </w:p>
        </w:tc>
      </w:tr>
      <w:tr w:rsidR="005B25CD" w:rsidRPr="00392126" w:rsidTr="0045501E">
        <w:tc>
          <w:tcPr>
            <w:tcW w:w="630" w:type="dxa"/>
            <w:gridSpan w:val="4"/>
          </w:tcPr>
          <w:p w:rsidR="005B25CD" w:rsidRPr="00392126" w:rsidRDefault="005B25CD" w:rsidP="00392126">
            <w:pPr>
              <w:rPr>
                <w:rFonts w:ascii="Arial" w:hAnsi="Arial" w:cs="Arial"/>
              </w:rPr>
            </w:pPr>
            <w:r w:rsidRPr="00392126">
              <w:rPr>
                <w:rFonts w:ascii="Arial" w:hAnsi="Arial" w:cs="Arial"/>
              </w:rPr>
              <w:t>14.</w:t>
            </w:r>
          </w:p>
        </w:tc>
        <w:tc>
          <w:tcPr>
            <w:tcW w:w="3242" w:type="dxa"/>
            <w:gridSpan w:val="3"/>
          </w:tcPr>
          <w:p w:rsidR="005B25CD" w:rsidRPr="00392126" w:rsidRDefault="005B25CD" w:rsidP="00392126">
            <w:pPr>
              <w:rPr>
                <w:rFonts w:ascii="Arial" w:hAnsi="Arial" w:cs="Arial"/>
              </w:rPr>
            </w:pPr>
            <w:r w:rsidRPr="00392126">
              <w:rPr>
                <w:rFonts w:ascii="Arial" w:hAnsi="Arial" w:cs="Arial"/>
              </w:rPr>
              <w:t>1.8.2. Об избрании Советом НАПФ (12.08.2021) заместителем Председателя БК НАПФ Сергеевой Е.Р.</w:t>
            </w:r>
          </w:p>
        </w:tc>
        <w:tc>
          <w:tcPr>
            <w:tcW w:w="4212" w:type="dxa"/>
            <w:gridSpan w:val="3"/>
          </w:tcPr>
          <w:p w:rsidR="005B25CD" w:rsidRPr="00392126" w:rsidRDefault="005B25CD" w:rsidP="00392126">
            <w:pPr>
              <w:rPr>
                <w:rFonts w:ascii="Arial" w:hAnsi="Arial" w:cs="Arial"/>
              </w:rPr>
            </w:pPr>
            <w:r w:rsidRPr="00392126">
              <w:rPr>
                <w:rFonts w:ascii="Arial" w:hAnsi="Arial" w:cs="Arial"/>
              </w:rPr>
              <w:t>Гагариной О.В., Казанцевой Г.В., Кузнецовой Л.А., Сергеевой Е. Р.. Власовой Е. А. внести свои предложения, замечания в режиме рецензирования в План работы БК</w:t>
            </w:r>
          </w:p>
        </w:tc>
        <w:tc>
          <w:tcPr>
            <w:tcW w:w="2543" w:type="dxa"/>
            <w:gridSpan w:val="4"/>
          </w:tcPr>
          <w:p w:rsidR="005B25CD" w:rsidRPr="00392126" w:rsidRDefault="005B25CD" w:rsidP="00392126">
            <w:pPr>
              <w:rPr>
                <w:rFonts w:ascii="Arial" w:hAnsi="Arial" w:cs="Arial"/>
              </w:rPr>
            </w:pPr>
            <w:r w:rsidRPr="00392126">
              <w:rPr>
                <w:rFonts w:ascii="Arial" w:hAnsi="Arial" w:cs="Arial"/>
              </w:rPr>
              <w:t xml:space="preserve">Выполнено </w:t>
            </w:r>
          </w:p>
          <w:p w:rsidR="005B25CD" w:rsidRPr="00392126" w:rsidRDefault="005B25CD" w:rsidP="00392126">
            <w:pPr>
              <w:rPr>
                <w:rFonts w:ascii="Arial" w:hAnsi="Arial" w:cs="Arial"/>
              </w:rPr>
            </w:pPr>
          </w:p>
        </w:tc>
      </w:tr>
      <w:tr w:rsidR="005B25CD" w:rsidRPr="00392126" w:rsidTr="0045501E">
        <w:tc>
          <w:tcPr>
            <w:tcW w:w="630" w:type="dxa"/>
            <w:gridSpan w:val="4"/>
          </w:tcPr>
          <w:p w:rsidR="005B25CD" w:rsidRPr="00392126" w:rsidRDefault="005B25CD" w:rsidP="00392126">
            <w:pPr>
              <w:rPr>
                <w:rFonts w:ascii="Arial" w:hAnsi="Arial" w:cs="Arial"/>
              </w:rPr>
            </w:pPr>
            <w:r w:rsidRPr="00392126">
              <w:rPr>
                <w:rFonts w:ascii="Arial" w:hAnsi="Arial" w:cs="Arial"/>
              </w:rPr>
              <w:t>15.</w:t>
            </w:r>
          </w:p>
        </w:tc>
        <w:tc>
          <w:tcPr>
            <w:tcW w:w="3242" w:type="dxa"/>
            <w:gridSpan w:val="3"/>
          </w:tcPr>
          <w:p w:rsidR="005B25CD" w:rsidRPr="00392126" w:rsidRDefault="005B25CD" w:rsidP="00392126">
            <w:pPr>
              <w:rPr>
                <w:rFonts w:ascii="Arial" w:hAnsi="Arial" w:cs="Arial"/>
              </w:rPr>
            </w:pPr>
            <w:r w:rsidRPr="00392126">
              <w:rPr>
                <w:rFonts w:ascii="Arial" w:hAnsi="Arial" w:cs="Arial"/>
              </w:rPr>
              <w:t>1.8.3. О составе Бухгалтерского комитета НАПФ и исполнении поручений.</w:t>
            </w:r>
          </w:p>
          <w:p w:rsidR="005B25CD" w:rsidRPr="00392126" w:rsidRDefault="005B25CD" w:rsidP="00392126">
            <w:pPr>
              <w:rPr>
                <w:rFonts w:ascii="Arial" w:hAnsi="Arial" w:cs="Arial"/>
              </w:rPr>
            </w:pPr>
            <w:r w:rsidRPr="00392126">
              <w:rPr>
                <w:rFonts w:ascii="Arial" w:hAnsi="Arial" w:cs="Arial"/>
              </w:rPr>
              <w:t>Материалы прилагаются (0-1-3, 1-8-3).</w:t>
            </w:r>
          </w:p>
          <w:p w:rsidR="005B25CD" w:rsidRPr="00392126" w:rsidRDefault="005B25CD" w:rsidP="00392126">
            <w:pPr>
              <w:rPr>
                <w:rFonts w:ascii="Arial" w:hAnsi="Arial" w:cs="Arial"/>
              </w:rPr>
            </w:pPr>
            <w:r w:rsidRPr="00392126">
              <w:rPr>
                <w:rFonts w:ascii="Arial" w:hAnsi="Arial" w:cs="Arial"/>
              </w:rPr>
              <w:t>Докладчики: Большакова И.В., Камышева Г.М.</w:t>
            </w:r>
          </w:p>
        </w:tc>
        <w:tc>
          <w:tcPr>
            <w:tcW w:w="4212" w:type="dxa"/>
            <w:gridSpan w:val="3"/>
          </w:tcPr>
          <w:p w:rsidR="005B25CD" w:rsidRPr="00392126" w:rsidRDefault="005B25CD" w:rsidP="00392126">
            <w:pPr>
              <w:rPr>
                <w:rFonts w:ascii="Arial" w:hAnsi="Arial" w:cs="Arial"/>
              </w:rPr>
            </w:pPr>
            <w:r w:rsidRPr="00392126">
              <w:rPr>
                <w:rFonts w:ascii="Arial" w:hAnsi="Arial" w:cs="Arial"/>
              </w:rPr>
              <w:t>Камышевой Г. М. внести изменения в Реестр, выполнений поручений членами БК</w:t>
            </w:r>
          </w:p>
        </w:tc>
        <w:tc>
          <w:tcPr>
            <w:tcW w:w="2543" w:type="dxa"/>
            <w:gridSpan w:val="4"/>
          </w:tcPr>
          <w:p w:rsidR="005B25CD" w:rsidRPr="00392126" w:rsidRDefault="005B25CD" w:rsidP="00392126">
            <w:pPr>
              <w:rPr>
                <w:rFonts w:ascii="Arial" w:hAnsi="Arial" w:cs="Arial"/>
              </w:rPr>
            </w:pPr>
            <w:r w:rsidRPr="00392126">
              <w:rPr>
                <w:rFonts w:ascii="Arial" w:hAnsi="Arial" w:cs="Arial"/>
              </w:rPr>
              <w:t>На мониторинге</w:t>
            </w:r>
          </w:p>
        </w:tc>
      </w:tr>
      <w:tr w:rsidR="005B25CD" w:rsidRPr="00392126" w:rsidTr="0045501E">
        <w:tc>
          <w:tcPr>
            <w:tcW w:w="630" w:type="dxa"/>
            <w:gridSpan w:val="4"/>
          </w:tcPr>
          <w:p w:rsidR="005B25CD" w:rsidRPr="00392126" w:rsidRDefault="005B25CD" w:rsidP="00392126">
            <w:pPr>
              <w:rPr>
                <w:rFonts w:ascii="Arial" w:hAnsi="Arial" w:cs="Arial"/>
              </w:rPr>
            </w:pPr>
            <w:r w:rsidRPr="00392126">
              <w:rPr>
                <w:rFonts w:ascii="Arial" w:hAnsi="Arial" w:cs="Arial"/>
              </w:rPr>
              <w:t>16.</w:t>
            </w:r>
          </w:p>
        </w:tc>
        <w:tc>
          <w:tcPr>
            <w:tcW w:w="3242" w:type="dxa"/>
            <w:gridSpan w:val="3"/>
          </w:tcPr>
          <w:p w:rsidR="005B25CD" w:rsidRPr="00392126" w:rsidRDefault="005B25CD" w:rsidP="00392126">
            <w:pPr>
              <w:rPr>
                <w:rFonts w:ascii="Arial" w:hAnsi="Arial" w:cs="Arial"/>
              </w:rPr>
            </w:pPr>
            <w:r w:rsidRPr="00392126">
              <w:rPr>
                <w:rFonts w:ascii="Arial" w:hAnsi="Arial" w:cs="Arial"/>
              </w:rPr>
              <w:t>1.8.4. О предложениях БК для Юридической комиссии при подготовке Положения о рабочих органах СРО НАПФ.</w:t>
            </w:r>
          </w:p>
          <w:p w:rsidR="005B25CD" w:rsidRPr="00392126" w:rsidRDefault="005B25CD" w:rsidP="00392126">
            <w:pPr>
              <w:rPr>
                <w:rFonts w:ascii="Arial" w:hAnsi="Arial" w:cs="Arial"/>
              </w:rPr>
            </w:pPr>
            <w:r w:rsidRPr="00392126">
              <w:rPr>
                <w:rFonts w:ascii="Arial" w:hAnsi="Arial" w:cs="Arial"/>
              </w:rPr>
              <w:t>Материалы прилагаются (1-8-4).</w:t>
            </w:r>
          </w:p>
          <w:p w:rsidR="005B25CD" w:rsidRPr="00392126" w:rsidRDefault="005B25CD" w:rsidP="00392126">
            <w:pPr>
              <w:rPr>
                <w:rFonts w:ascii="Arial" w:hAnsi="Arial" w:cs="Arial"/>
              </w:rPr>
            </w:pPr>
            <w:r w:rsidRPr="00392126">
              <w:rPr>
                <w:rFonts w:ascii="Arial" w:hAnsi="Arial" w:cs="Arial"/>
              </w:rPr>
              <w:t>Докладчики: Березина Е.Г., Камышева Г.М.</w:t>
            </w:r>
          </w:p>
        </w:tc>
        <w:tc>
          <w:tcPr>
            <w:tcW w:w="4212" w:type="dxa"/>
            <w:gridSpan w:val="3"/>
          </w:tcPr>
          <w:p w:rsidR="005B25CD" w:rsidRPr="00392126" w:rsidRDefault="005B25CD" w:rsidP="00392126">
            <w:pPr>
              <w:rPr>
                <w:rFonts w:ascii="Arial" w:hAnsi="Arial" w:cs="Arial"/>
              </w:rPr>
            </w:pPr>
            <w:r w:rsidRPr="00392126">
              <w:rPr>
                <w:rFonts w:ascii="Arial" w:hAnsi="Arial" w:cs="Arial"/>
              </w:rPr>
              <w:t>Березиной Е. Г. добавить предложения</w:t>
            </w:r>
          </w:p>
        </w:tc>
        <w:tc>
          <w:tcPr>
            <w:tcW w:w="2543" w:type="dxa"/>
            <w:gridSpan w:val="4"/>
          </w:tcPr>
          <w:p w:rsidR="005B25CD" w:rsidRPr="00392126" w:rsidRDefault="005B25CD" w:rsidP="00392126">
            <w:pPr>
              <w:rPr>
                <w:rFonts w:ascii="Arial" w:hAnsi="Arial" w:cs="Arial"/>
              </w:rPr>
            </w:pPr>
            <w:r w:rsidRPr="00392126">
              <w:rPr>
                <w:rFonts w:ascii="Arial" w:hAnsi="Arial" w:cs="Arial"/>
              </w:rPr>
              <w:t xml:space="preserve">В стадии проработки </w:t>
            </w:r>
          </w:p>
          <w:p w:rsidR="005B25CD" w:rsidRPr="00392126" w:rsidRDefault="005B25CD" w:rsidP="00392126">
            <w:pPr>
              <w:rPr>
                <w:rFonts w:ascii="Arial" w:hAnsi="Arial" w:cs="Arial"/>
              </w:rPr>
            </w:pPr>
          </w:p>
          <w:p w:rsidR="005B25CD" w:rsidRPr="00392126" w:rsidRDefault="005B25CD" w:rsidP="00392126">
            <w:pPr>
              <w:rPr>
                <w:rFonts w:ascii="Arial" w:hAnsi="Arial" w:cs="Arial"/>
              </w:rPr>
            </w:pPr>
            <w:r w:rsidRPr="00392126">
              <w:rPr>
                <w:rFonts w:ascii="Arial" w:hAnsi="Arial" w:cs="Arial"/>
              </w:rPr>
              <w:t xml:space="preserve">В части предложений выполнено </w:t>
            </w:r>
          </w:p>
          <w:p w:rsidR="005B25CD" w:rsidRPr="00392126" w:rsidRDefault="005B25CD" w:rsidP="00392126">
            <w:pPr>
              <w:rPr>
                <w:rFonts w:ascii="Arial" w:hAnsi="Arial" w:cs="Arial"/>
              </w:rPr>
            </w:pPr>
          </w:p>
        </w:tc>
      </w:tr>
      <w:tr w:rsidR="005B25CD" w:rsidRPr="00392126" w:rsidTr="0045501E">
        <w:tc>
          <w:tcPr>
            <w:tcW w:w="630" w:type="dxa"/>
            <w:gridSpan w:val="4"/>
          </w:tcPr>
          <w:p w:rsidR="005B25CD" w:rsidRPr="00392126" w:rsidRDefault="005B25CD" w:rsidP="00392126">
            <w:pPr>
              <w:rPr>
                <w:rFonts w:ascii="Arial" w:hAnsi="Arial" w:cs="Arial"/>
              </w:rPr>
            </w:pPr>
            <w:r w:rsidRPr="00392126">
              <w:rPr>
                <w:rFonts w:ascii="Arial" w:hAnsi="Arial" w:cs="Arial"/>
              </w:rPr>
              <w:t>17.</w:t>
            </w:r>
          </w:p>
        </w:tc>
        <w:tc>
          <w:tcPr>
            <w:tcW w:w="3242" w:type="dxa"/>
            <w:gridSpan w:val="3"/>
          </w:tcPr>
          <w:p w:rsidR="005B25CD" w:rsidRPr="00392126" w:rsidRDefault="005B25CD" w:rsidP="00392126">
            <w:pPr>
              <w:rPr>
                <w:rFonts w:ascii="Arial" w:hAnsi="Arial" w:cs="Arial"/>
              </w:rPr>
            </w:pPr>
            <w:r w:rsidRPr="00392126">
              <w:rPr>
                <w:rFonts w:ascii="Arial" w:hAnsi="Arial" w:cs="Arial"/>
              </w:rPr>
              <w:t>1.8.5. Об актуализации информационных материалов на сайте НАПФ.</w:t>
            </w:r>
          </w:p>
          <w:p w:rsidR="005B25CD" w:rsidRPr="00392126" w:rsidRDefault="005B25CD" w:rsidP="00392126">
            <w:pPr>
              <w:rPr>
                <w:rFonts w:ascii="Arial" w:hAnsi="Arial" w:cs="Arial"/>
              </w:rPr>
            </w:pPr>
            <w:r w:rsidRPr="00392126">
              <w:rPr>
                <w:rFonts w:ascii="Arial" w:hAnsi="Arial" w:cs="Arial"/>
              </w:rPr>
              <w:lastRenderedPageBreak/>
              <w:t>Докладчики: Сироткина М.В., Сергеева Е.Р.</w:t>
            </w:r>
          </w:p>
        </w:tc>
        <w:tc>
          <w:tcPr>
            <w:tcW w:w="4212" w:type="dxa"/>
            <w:gridSpan w:val="3"/>
          </w:tcPr>
          <w:p w:rsidR="005B25CD" w:rsidRPr="00392126" w:rsidRDefault="005B25CD" w:rsidP="00392126">
            <w:pPr>
              <w:rPr>
                <w:rFonts w:ascii="Arial" w:hAnsi="Arial" w:cs="Arial"/>
              </w:rPr>
            </w:pPr>
            <w:r w:rsidRPr="00392126">
              <w:rPr>
                <w:rFonts w:ascii="Arial" w:hAnsi="Arial" w:cs="Arial"/>
              </w:rPr>
              <w:lastRenderedPageBreak/>
              <w:t>Сергеевой Е.Р. добавить информацию по АНПФ</w:t>
            </w:r>
          </w:p>
        </w:tc>
        <w:tc>
          <w:tcPr>
            <w:tcW w:w="2543" w:type="dxa"/>
            <w:gridSpan w:val="4"/>
          </w:tcPr>
          <w:p w:rsidR="005B25CD" w:rsidRPr="00392126" w:rsidRDefault="005B25CD" w:rsidP="00392126">
            <w:pPr>
              <w:rPr>
                <w:rFonts w:ascii="Arial" w:hAnsi="Arial" w:cs="Arial"/>
              </w:rPr>
            </w:pPr>
            <w:r w:rsidRPr="00392126">
              <w:rPr>
                <w:rFonts w:ascii="Arial" w:hAnsi="Arial" w:cs="Arial"/>
              </w:rPr>
              <w:t>На мониторинге</w:t>
            </w:r>
          </w:p>
        </w:tc>
      </w:tr>
      <w:tr w:rsidR="005B25CD" w:rsidRPr="00392126" w:rsidTr="0045501E">
        <w:tc>
          <w:tcPr>
            <w:tcW w:w="630" w:type="dxa"/>
            <w:gridSpan w:val="4"/>
          </w:tcPr>
          <w:p w:rsidR="005B25CD" w:rsidRPr="00392126" w:rsidRDefault="005B25CD" w:rsidP="00392126">
            <w:pPr>
              <w:rPr>
                <w:rFonts w:ascii="Arial" w:hAnsi="Arial" w:cs="Arial"/>
              </w:rPr>
            </w:pPr>
            <w:r w:rsidRPr="00392126">
              <w:rPr>
                <w:rFonts w:ascii="Arial" w:hAnsi="Arial" w:cs="Arial"/>
              </w:rPr>
              <w:lastRenderedPageBreak/>
              <w:t>18.</w:t>
            </w:r>
          </w:p>
        </w:tc>
        <w:tc>
          <w:tcPr>
            <w:tcW w:w="3242" w:type="dxa"/>
            <w:gridSpan w:val="3"/>
          </w:tcPr>
          <w:p w:rsidR="005B25CD" w:rsidRPr="00392126" w:rsidRDefault="005B25CD" w:rsidP="00392126">
            <w:pPr>
              <w:rPr>
                <w:rFonts w:ascii="Arial" w:hAnsi="Arial" w:cs="Arial"/>
              </w:rPr>
            </w:pPr>
            <w:r w:rsidRPr="00392126">
              <w:rPr>
                <w:rFonts w:ascii="Arial" w:hAnsi="Arial" w:cs="Arial"/>
              </w:rPr>
              <w:t>1.9.1.  О проекте изменений в Федеральный закон «О страховых пенсиях» по возврату пенсионного возраста (60/55).</w:t>
            </w:r>
          </w:p>
          <w:p w:rsidR="005B25CD" w:rsidRPr="00392126" w:rsidRDefault="005B25CD" w:rsidP="00392126">
            <w:pPr>
              <w:rPr>
                <w:rFonts w:ascii="Arial" w:hAnsi="Arial" w:cs="Arial"/>
              </w:rPr>
            </w:pPr>
            <w:r w:rsidRPr="00392126">
              <w:rPr>
                <w:rFonts w:ascii="Arial" w:hAnsi="Arial" w:cs="Arial"/>
              </w:rPr>
              <w:t>Материалы прилагаются (1-9-1).</w:t>
            </w:r>
          </w:p>
          <w:p w:rsidR="005B25CD" w:rsidRPr="00392126" w:rsidRDefault="005B25CD" w:rsidP="00392126">
            <w:pPr>
              <w:rPr>
                <w:rFonts w:ascii="Arial" w:hAnsi="Arial" w:cs="Arial"/>
              </w:rPr>
            </w:pPr>
            <w:r w:rsidRPr="00392126">
              <w:rPr>
                <w:rFonts w:ascii="Arial" w:hAnsi="Arial" w:cs="Arial"/>
              </w:rPr>
              <w:t>1.9.1. Об информационном письме Банка России по климатическим рискам.</w:t>
            </w:r>
          </w:p>
          <w:p w:rsidR="005B25CD" w:rsidRPr="00392126" w:rsidRDefault="005B25CD" w:rsidP="00392126">
            <w:pPr>
              <w:rPr>
                <w:rFonts w:ascii="Arial" w:hAnsi="Arial" w:cs="Arial"/>
              </w:rPr>
            </w:pPr>
            <w:r w:rsidRPr="00392126">
              <w:rPr>
                <w:rFonts w:ascii="Arial" w:hAnsi="Arial" w:cs="Arial"/>
              </w:rPr>
              <w:t>Материалы прилагаются (1-9-2).</w:t>
            </w:r>
          </w:p>
        </w:tc>
        <w:tc>
          <w:tcPr>
            <w:tcW w:w="4212" w:type="dxa"/>
            <w:gridSpan w:val="3"/>
          </w:tcPr>
          <w:p w:rsidR="005B25CD" w:rsidRPr="00392126" w:rsidRDefault="005B25CD" w:rsidP="00392126">
            <w:pPr>
              <w:rPr>
                <w:rFonts w:ascii="Arial" w:hAnsi="Arial" w:cs="Arial"/>
              </w:rPr>
            </w:pPr>
            <w:r w:rsidRPr="00392126">
              <w:rPr>
                <w:rFonts w:ascii="Arial" w:hAnsi="Arial" w:cs="Arial"/>
              </w:rPr>
              <w:t>Принято к сведению</w:t>
            </w:r>
          </w:p>
        </w:tc>
        <w:tc>
          <w:tcPr>
            <w:tcW w:w="2543" w:type="dxa"/>
            <w:gridSpan w:val="4"/>
          </w:tcPr>
          <w:p w:rsidR="005B25CD" w:rsidRPr="00392126" w:rsidRDefault="005B25CD" w:rsidP="00392126">
            <w:pPr>
              <w:rPr>
                <w:rFonts w:ascii="Arial" w:hAnsi="Arial" w:cs="Arial"/>
              </w:rPr>
            </w:pPr>
            <w:r w:rsidRPr="00392126">
              <w:rPr>
                <w:rFonts w:ascii="Arial" w:hAnsi="Arial" w:cs="Arial"/>
              </w:rPr>
              <w:t>Снят с рассмотрения</w:t>
            </w:r>
            <w:r w:rsidRPr="00392126" w:rsidDel="00C64197">
              <w:rPr>
                <w:rFonts w:ascii="Arial" w:hAnsi="Arial" w:cs="Arial"/>
              </w:rPr>
              <w:t xml:space="preserve"> </w:t>
            </w:r>
          </w:p>
        </w:tc>
      </w:tr>
      <w:tr w:rsidR="005B25CD" w:rsidRPr="00392126" w:rsidTr="0045501E">
        <w:tc>
          <w:tcPr>
            <w:tcW w:w="10627" w:type="dxa"/>
            <w:gridSpan w:val="14"/>
          </w:tcPr>
          <w:p w:rsidR="005B25CD" w:rsidRPr="00B32E7B" w:rsidRDefault="005B25CD" w:rsidP="00B32E7B">
            <w:pPr>
              <w:jc w:val="center"/>
              <w:rPr>
                <w:rFonts w:ascii="Arial" w:hAnsi="Arial" w:cs="Arial"/>
                <w:b/>
              </w:rPr>
            </w:pPr>
            <w:r w:rsidRPr="00B32E7B">
              <w:rPr>
                <w:rFonts w:ascii="Arial" w:hAnsi="Arial" w:cs="Arial"/>
                <w:b/>
              </w:rPr>
              <w:t>Протокол №12 от 14.09.2021</w:t>
            </w:r>
          </w:p>
          <w:p w:rsidR="005B25CD" w:rsidRPr="00392126" w:rsidRDefault="005B25CD" w:rsidP="00B32E7B">
            <w:pPr>
              <w:jc w:val="center"/>
              <w:rPr>
                <w:rFonts w:ascii="Arial" w:hAnsi="Arial" w:cs="Arial"/>
              </w:rPr>
            </w:pPr>
            <w:r w:rsidRPr="00B32E7B">
              <w:rPr>
                <w:rFonts w:ascii="Arial" w:hAnsi="Arial" w:cs="Arial"/>
                <w:b/>
              </w:rPr>
              <w:t>(дата и номер протокола заседания рабочего  органа)</w:t>
            </w:r>
          </w:p>
        </w:tc>
      </w:tr>
      <w:tr w:rsidR="005B25CD" w:rsidRPr="00392126" w:rsidTr="0045501E">
        <w:tc>
          <w:tcPr>
            <w:tcW w:w="618" w:type="dxa"/>
            <w:gridSpan w:val="3"/>
          </w:tcPr>
          <w:p w:rsidR="005B25CD" w:rsidRPr="00392126" w:rsidRDefault="005B25CD" w:rsidP="00392126">
            <w:pPr>
              <w:rPr>
                <w:rFonts w:ascii="Arial" w:hAnsi="Arial" w:cs="Arial"/>
              </w:rPr>
            </w:pPr>
            <w:r w:rsidRPr="00392126">
              <w:rPr>
                <w:rFonts w:ascii="Arial" w:hAnsi="Arial" w:cs="Arial"/>
              </w:rPr>
              <w:t>№ п/п</w:t>
            </w:r>
          </w:p>
        </w:tc>
        <w:tc>
          <w:tcPr>
            <w:tcW w:w="3169" w:type="dxa"/>
            <w:gridSpan w:val="3"/>
          </w:tcPr>
          <w:p w:rsidR="005B25CD" w:rsidRPr="00392126" w:rsidRDefault="005B25CD" w:rsidP="00392126">
            <w:pPr>
              <w:rPr>
                <w:rFonts w:ascii="Arial" w:hAnsi="Arial" w:cs="Arial"/>
              </w:rPr>
            </w:pPr>
            <w:r w:rsidRPr="00392126">
              <w:rPr>
                <w:rFonts w:ascii="Arial" w:hAnsi="Arial" w:cs="Arial"/>
              </w:rPr>
              <w:t>Вопрос повестки заседания</w:t>
            </w:r>
          </w:p>
        </w:tc>
        <w:tc>
          <w:tcPr>
            <w:tcW w:w="4303" w:type="dxa"/>
            <w:gridSpan w:val="5"/>
          </w:tcPr>
          <w:p w:rsidR="005B25CD" w:rsidRPr="00392126" w:rsidRDefault="005B25CD" w:rsidP="00392126">
            <w:pPr>
              <w:rPr>
                <w:rFonts w:ascii="Arial" w:hAnsi="Arial" w:cs="Arial"/>
              </w:rPr>
            </w:pPr>
            <w:r w:rsidRPr="00392126">
              <w:rPr>
                <w:rFonts w:ascii="Arial" w:hAnsi="Arial" w:cs="Arial"/>
              </w:rPr>
              <w:t xml:space="preserve">Принятое решение </w:t>
            </w:r>
          </w:p>
        </w:tc>
        <w:tc>
          <w:tcPr>
            <w:tcW w:w="2537" w:type="dxa"/>
            <w:gridSpan w:val="3"/>
          </w:tcPr>
          <w:p w:rsidR="005B25CD" w:rsidRPr="00392126" w:rsidRDefault="005B25CD" w:rsidP="00392126">
            <w:pPr>
              <w:rPr>
                <w:rFonts w:ascii="Arial" w:hAnsi="Arial" w:cs="Arial"/>
              </w:rPr>
            </w:pPr>
            <w:r w:rsidRPr="00392126">
              <w:rPr>
                <w:rFonts w:ascii="Arial" w:hAnsi="Arial" w:cs="Arial"/>
              </w:rPr>
              <w:t>Статус (Выполнено/Не выполнено/В стадии проработки*/Снят с рассмотрения/На мониторинге)</w:t>
            </w:r>
          </w:p>
        </w:tc>
      </w:tr>
      <w:tr w:rsidR="005B25CD" w:rsidRPr="00392126" w:rsidTr="0045501E">
        <w:tc>
          <w:tcPr>
            <w:tcW w:w="618" w:type="dxa"/>
            <w:gridSpan w:val="3"/>
          </w:tcPr>
          <w:p w:rsidR="005B25CD" w:rsidRPr="00392126" w:rsidRDefault="005B25CD" w:rsidP="00392126">
            <w:pPr>
              <w:rPr>
                <w:rFonts w:ascii="Arial" w:hAnsi="Arial" w:cs="Arial"/>
              </w:rPr>
            </w:pPr>
            <w:r w:rsidRPr="00392126">
              <w:rPr>
                <w:rFonts w:ascii="Arial" w:hAnsi="Arial" w:cs="Arial"/>
              </w:rPr>
              <w:t>1.</w:t>
            </w:r>
          </w:p>
        </w:tc>
        <w:tc>
          <w:tcPr>
            <w:tcW w:w="3169" w:type="dxa"/>
            <w:gridSpan w:val="3"/>
          </w:tcPr>
          <w:p w:rsidR="005B25CD" w:rsidRPr="00392126" w:rsidRDefault="005B25CD" w:rsidP="00392126">
            <w:pPr>
              <w:rPr>
                <w:rFonts w:ascii="Arial" w:hAnsi="Arial" w:cs="Arial"/>
              </w:rPr>
            </w:pPr>
            <w:r w:rsidRPr="00392126">
              <w:rPr>
                <w:rFonts w:ascii="Arial" w:hAnsi="Arial" w:cs="Arial"/>
              </w:rPr>
              <w:t>1.1.О плане работ Бухгалтерского комитета на 2021-2022 гг.</w:t>
            </w:r>
          </w:p>
          <w:p w:rsidR="005B25CD" w:rsidRPr="00392126" w:rsidRDefault="005B25CD" w:rsidP="00392126">
            <w:pPr>
              <w:rPr>
                <w:rFonts w:ascii="Arial" w:hAnsi="Arial" w:cs="Arial"/>
              </w:rPr>
            </w:pPr>
            <w:r w:rsidRPr="00392126">
              <w:rPr>
                <w:rFonts w:ascii="Arial" w:hAnsi="Arial" w:cs="Arial"/>
              </w:rPr>
              <w:t>Докладчики: Власова Е. А., Гагарина О.В., Казанцева Г.В., Кузнецова Л.А., Потапкина М.В., Сергеева Е. Р.</w:t>
            </w:r>
          </w:p>
          <w:p w:rsidR="005B25CD" w:rsidRPr="00392126" w:rsidRDefault="005B25CD" w:rsidP="00392126">
            <w:pPr>
              <w:rPr>
                <w:rFonts w:ascii="Arial" w:hAnsi="Arial" w:cs="Arial"/>
              </w:rPr>
            </w:pPr>
            <w:r w:rsidRPr="00392126">
              <w:rPr>
                <w:rFonts w:ascii="Arial" w:hAnsi="Arial" w:cs="Arial"/>
              </w:rPr>
              <w:t>Вопрос перенесён из п. 1.8.1. Повестки заседания БК НАПФ от 24.08.2021.</w:t>
            </w:r>
          </w:p>
          <w:p w:rsidR="005B25CD" w:rsidRPr="00392126" w:rsidRDefault="005B25CD" w:rsidP="00392126">
            <w:pPr>
              <w:rPr>
                <w:rFonts w:ascii="Arial" w:hAnsi="Arial" w:cs="Arial"/>
              </w:rPr>
            </w:pPr>
            <w:r w:rsidRPr="00392126">
              <w:rPr>
                <w:rFonts w:ascii="Arial" w:hAnsi="Arial" w:cs="Arial"/>
              </w:rPr>
              <w:t>Материалы прилагаются (1-1-1).</w:t>
            </w:r>
          </w:p>
          <w:p w:rsidR="005B25CD" w:rsidRPr="00392126" w:rsidRDefault="005B25CD" w:rsidP="00392126">
            <w:pPr>
              <w:rPr>
                <w:rFonts w:ascii="Arial" w:hAnsi="Arial" w:cs="Arial"/>
              </w:rPr>
            </w:pPr>
            <w:r w:rsidRPr="00392126">
              <w:rPr>
                <w:rFonts w:ascii="Arial" w:hAnsi="Arial" w:cs="Arial"/>
              </w:rPr>
              <w:t>О вопросах по усовершенствованию Стандарта СЧА.</w:t>
            </w:r>
          </w:p>
          <w:p w:rsidR="005B25CD" w:rsidRPr="00392126" w:rsidRDefault="005B25CD" w:rsidP="00392126">
            <w:pPr>
              <w:rPr>
                <w:rFonts w:ascii="Arial" w:hAnsi="Arial" w:cs="Arial"/>
              </w:rPr>
            </w:pPr>
            <w:r w:rsidRPr="00392126">
              <w:rPr>
                <w:rFonts w:ascii="Arial" w:hAnsi="Arial" w:cs="Arial"/>
              </w:rPr>
              <w:t>Материалы прилагаются (1-1-2).</w:t>
            </w:r>
          </w:p>
        </w:tc>
        <w:tc>
          <w:tcPr>
            <w:tcW w:w="4303" w:type="dxa"/>
            <w:gridSpan w:val="5"/>
          </w:tcPr>
          <w:p w:rsidR="005B25CD" w:rsidRPr="00392126" w:rsidRDefault="005B25CD" w:rsidP="00392126">
            <w:pPr>
              <w:rPr>
                <w:rFonts w:ascii="Arial" w:hAnsi="Arial" w:cs="Arial"/>
              </w:rPr>
            </w:pPr>
            <w:r w:rsidRPr="00392126">
              <w:rPr>
                <w:rFonts w:ascii="Arial" w:hAnsi="Arial" w:cs="Arial"/>
              </w:rPr>
              <w:t>План - направить в Совет НАПФ, провести опрос фондов; возобновить работу РГ СЧА.</w:t>
            </w:r>
          </w:p>
          <w:p w:rsidR="005B25CD" w:rsidRPr="00392126" w:rsidRDefault="005B25CD" w:rsidP="00392126">
            <w:pPr>
              <w:rPr>
                <w:rFonts w:ascii="Arial" w:hAnsi="Arial" w:cs="Arial"/>
              </w:rPr>
            </w:pPr>
            <w:r w:rsidRPr="00392126">
              <w:rPr>
                <w:rFonts w:ascii="Arial" w:hAnsi="Arial" w:cs="Arial"/>
              </w:rPr>
              <w:t>Аппарат НАПФ - Предлагается провести опрос фондов о целесообразности работы по усовершенствованию Стандарта СЧА и возобновлению работы РГ СЧА.</w:t>
            </w:r>
          </w:p>
          <w:p w:rsidR="005B25CD" w:rsidRPr="00392126" w:rsidRDefault="005B25CD" w:rsidP="00392126">
            <w:pPr>
              <w:rPr>
                <w:rFonts w:ascii="Arial" w:hAnsi="Arial" w:cs="Arial"/>
              </w:rPr>
            </w:pPr>
          </w:p>
        </w:tc>
        <w:tc>
          <w:tcPr>
            <w:tcW w:w="2537" w:type="dxa"/>
            <w:gridSpan w:val="3"/>
          </w:tcPr>
          <w:p w:rsidR="005B25CD" w:rsidRPr="00392126" w:rsidRDefault="005B25CD" w:rsidP="00392126">
            <w:pPr>
              <w:rPr>
                <w:rFonts w:ascii="Arial" w:hAnsi="Arial" w:cs="Arial"/>
              </w:rPr>
            </w:pPr>
            <w:r w:rsidRPr="00392126">
              <w:rPr>
                <w:rFonts w:ascii="Arial" w:hAnsi="Arial" w:cs="Arial"/>
              </w:rPr>
              <w:t xml:space="preserve">Выполнено </w:t>
            </w:r>
          </w:p>
          <w:p w:rsidR="005B25CD" w:rsidRPr="00392126" w:rsidRDefault="005B25CD" w:rsidP="00392126">
            <w:pPr>
              <w:rPr>
                <w:rFonts w:ascii="Arial" w:hAnsi="Arial" w:cs="Arial"/>
              </w:rPr>
            </w:pPr>
          </w:p>
        </w:tc>
      </w:tr>
      <w:tr w:rsidR="005B25CD" w:rsidRPr="00392126" w:rsidTr="0045501E">
        <w:tc>
          <w:tcPr>
            <w:tcW w:w="618" w:type="dxa"/>
            <w:gridSpan w:val="3"/>
          </w:tcPr>
          <w:p w:rsidR="005B25CD" w:rsidRPr="00392126" w:rsidRDefault="005B25CD" w:rsidP="00392126">
            <w:pPr>
              <w:rPr>
                <w:rFonts w:ascii="Arial" w:hAnsi="Arial" w:cs="Arial"/>
              </w:rPr>
            </w:pPr>
            <w:r w:rsidRPr="00392126">
              <w:rPr>
                <w:rFonts w:ascii="Arial" w:hAnsi="Arial" w:cs="Arial"/>
              </w:rPr>
              <w:t>2.</w:t>
            </w:r>
          </w:p>
        </w:tc>
        <w:tc>
          <w:tcPr>
            <w:tcW w:w="3169" w:type="dxa"/>
            <w:gridSpan w:val="3"/>
          </w:tcPr>
          <w:p w:rsidR="005B25CD" w:rsidRPr="00392126" w:rsidRDefault="005B25CD" w:rsidP="00392126">
            <w:pPr>
              <w:rPr>
                <w:rFonts w:ascii="Arial" w:hAnsi="Arial" w:cs="Arial"/>
              </w:rPr>
            </w:pPr>
            <w:r w:rsidRPr="00392126">
              <w:rPr>
                <w:rFonts w:ascii="Arial" w:hAnsi="Arial" w:cs="Arial"/>
              </w:rPr>
              <w:t xml:space="preserve">1.2.1. О проектах положений Банка России «О порядке отражения на счетах </w:t>
            </w:r>
            <w:r w:rsidRPr="00392126">
              <w:rPr>
                <w:rFonts w:ascii="Arial" w:hAnsi="Arial" w:cs="Arial"/>
              </w:rPr>
              <w:lastRenderedPageBreak/>
              <w:t>бухгалтерского учета негосударственными пенсионными фондами договоров об обязательном пенсионном страховании», «О порядке отражения на счетах бухгалтерского учета негосударственными пенсионными фондами договоров негосударственного пенсионного обеспечения», «О плане счетов некредитных финансовых организаций»</w:t>
            </w:r>
          </w:p>
          <w:p w:rsidR="005B25CD" w:rsidRPr="00392126" w:rsidRDefault="005B25CD" w:rsidP="00392126">
            <w:pPr>
              <w:rPr>
                <w:rFonts w:ascii="Arial" w:hAnsi="Arial" w:cs="Arial"/>
              </w:rPr>
            </w:pPr>
            <w:r w:rsidRPr="00392126">
              <w:rPr>
                <w:rFonts w:ascii="Arial" w:hAnsi="Arial" w:cs="Arial"/>
              </w:rPr>
              <w:t>И об ответах Банка России на замечания НАПФ.</w:t>
            </w:r>
          </w:p>
          <w:p w:rsidR="005B25CD" w:rsidRPr="00392126" w:rsidRDefault="005B25CD" w:rsidP="00392126">
            <w:pPr>
              <w:rPr>
                <w:rFonts w:ascii="Arial" w:hAnsi="Arial" w:cs="Arial"/>
              </w:rPr>
            </w:pPr>
            <w:r w:rsidRPr="00392126">
              <w:rPr>
                <w:rFonts w:ascii="Arial" w:hAnsi="Arial" w:cs="Arial"/>
              </w:rPr>
              <w:t>Материалы прилагаются (1-2-1, 1-2-2, 1-2-3, 1-2-4).</w:t>
            </w:r>
          </w:p>
          <w:p w:rsidR="005B25CD" w:rsidRPr="00392126" w:rsidRDefault="005B25CD" w:rsidP="00392126">
            <w:pPr>
              <w:rPr>
                <w:rFonts w:ascii="Arial" w:hAnsi="Arial" w:cs="Arial"/>
              </w:rPr>
            </w:pPr>
            <w:r w:rsidRPr="00392126">
              <w:rPr>
                <w:rFonts w:ascii="Arial" w:hAnsi="Arial" w:cs="Arial"/>
              </w:rPr>
              <w:t>Докладчик: Сергеева Е. Р.</w:t>
            </w:r>
          </w:p>
        </w:tc>
        <w:tc>
          <w:tcPr>
            <w:tcW w:w="4303" w:type="dxa"/>
            <w:gridSpan w:val="5"/>
          </w:tcPr>
          <w:p w:rsidR="005B25CD" w:rsidRPr="00392126" w:rsidRDefault="005B25CD" w:rsidP="00392126">
            <w:pPr>
              <w:rPr>
                <w:rFonts w:ascii="Arial" w:hAnsi="Arial" w:cs="Arial"/>
              </w:rPr>
            </w:pPr>
            <w:r w:rsidRPr="00392126">
              <w:rPr>
                <w:rFonts w:ascii="Arial" w:hAnsi="Arial" w:cs="Arial"/>
              </w:rPr>
              <w:lastRenderedPageBreak/>
              <w:t>Вопрос снят с повестки</w:t>
            </w:r>
          </w:p>
        </w:tc>
        <w:tc>
          <w:tcPr>
            <w:tcW w:w="2537" w:type="dxa"/>
            <w:gridSpan w:val="3"/>
          </w:tcPr>
          <w:p w:rsidR="005B25CD" w:rsidRPr="00392126" w:rsidRDefault="005B25CD" w:rsidP="00392126">
            <w:pPr>
              <w:rPr>
                <w:rFonts w:ascii="Arial" w:hAnsi="Arial" w:cs="Arial"/>
              </w:rPr>
            </w:pPr>
            <w:r w:rsidRPr="00392126">
              <w:rPr>
                <w:rFonts w:ascii="Arial" w:hAnsi="Arial" w:cs="Arial"/>
              </w:rPr>
              <w:t xml:space="preserve">Снят с рассмотрения </w:t>
            </w:r>
          </w:p>
        </w:tc>
      </w:tr>
      <w:tr w:rsidR="005B25CD" w:rsidRPr="00392126" w:rsidTr="0045501E">
        <w:tc>
          <w:tcPr>
            <w:tcW w:w="618" w:type="dxa"/>
            <w:gridSpan w:val="3"/>
          </w:tcPr>
          <w:p w:rsidR="005B25CD" w:rsidRPr="00392126" w:rsidRDefault="005B25CD" w:rsidP="00392126">
            <w:pPr>
              <w:rPr>
                <w:rFonts w:ascii="Arial" w:hAnsi="Arial" w:cs="Arial"/>
              </w:rPr>
            </w:pPr>
            <w:r w:rsidRPr="00392126">
              <w:rPr>
                <w:rFonts w:ascii="Arial" w:hAnsi="Arial" w:cs="Arial"/>
              </w:rPr>
              <w:lastRenderedPageBreak/>
              <w:t>3.</w:t>
            </w:r>
          </w:p>
        </w:tc>
        <w:tc>
          <w:tcPr>
            <w:tcW w:w="3169" w:type="dxa"/>
            <w:gridSpan w:val="3"/>
          </w:tcPr>
          <w:p w:rsidR="005B25CD" w:rsidRPr="00392126" w:rsidRDefault="005B25CD" w:rsidP="00392126">
            <w:pPr>
              <w:rPr>
                <w:rFonts w:ascii="Arial" w:hAnsi="Arial" w:cs="Arial"/>
              </w:rPr>
            </w:pPr>
            <w:r w:rsidRPr="00392126">
              <w:rPr>
                <w:rFonts w:ascii="Arial" w:hAnsi="Arial" w:cs="Arial"/>
              </w:rPr>
              <w:t>1.3.1. О плане работы РГ МСФО 17 и предложениях для Банка России по МСФО 17.</w:t>
            </w:r>
          </w:p>
          <w:p w:rsidR="005B25CD" w:rsidRPr="00392126" w:rsidRDefault="005B25CD" w:rsidP="00392126">
            <w:pPr>
              <w:rPr>
                <w:rFonts w:ascii="Arial" w:hAnsi="Arial" w:cs="Arial"/>
              </w:rPr>
            </w:pPr>
            <w:r w:rsidRPr="00392126">
              <w:rPr>
                <w:rFonts w:ascii="Arial" w:hAnsi="Arial" w:cs="Arial"/>
              </w:rPr>
              <w:t>Материалы прилагаются (1-3-1, 1-3-2, 1-3-3, 1-3-4).</w:t>
            </w:r>
          </w:p>
          <w:p w:rsidR="005B25CD" w:rsidRPr="00392126" w:rsidRDefault="005B25CD" w:rsidP="00392126">
            <w:pPr>
              <w:rPr>
                <w:rFonts w:ascii="Arial" w:hAnsi="Arial" w:cs="Arial"/>
              </w:rPr>
            </w:pPr>
            <w:r w:rsidRPr="00392126">
              <w:rPr>
                <w:rFonts w:ascii="Arial" w:hAnsi="Arial" w:cs="Arial"/>
              </w:rPr>
              <w:t xml:space="preserve">Докладчики: Богини Г.М., Казанцева Г.В., Гагарина О.В., Березина Е.Г. </w:t>
            </w:r>
          </w:p>
          <w:p w:rsidR="005B25CD" w:rsidRPr="00392126" w:rsidRDefault="005B25CD" w:rsidP="00392126">
            <w:pPr>
              <w:rPr>
                <w:rFonts w:ascii="Arial" w:hAnsi="Arial" w:cs="Arial"/>
              </w:rPr>
            </w:pPr>
            <w:r w:rsidRPr="00392126">
              <w:rPr>
                <w:rFonts w:ascii="Arial" w:hAnsi="Arial" w:cs="Arial"/>
              </w:rPr>
              <w:t>Докладчики: Большакова И. В.</w:t>
            </w:r>
          </w:p>
        </w:tc>
        <w:tc>
          <w:tcPr>
            <w:tcW w:w="4303" w:type="dxa"/>
            <w:gridSpan w:val="5"/>
          </w:tcPr>
          <w:p w:rsidR="005B25CD" w:rsidRPr="00392126" w:rsidRDefault="005B25CD" w:rsidP="00392126">
            <w:pPr>
              <w:rPr>
                <w:rFonts w:ascii="Arial" w:hAnsi="Arial" w:cs="Arial"/>
              </w:rPr>
            </w:pPr>
            <w:r w:rsidRPr="00392126">
              <w:rPr>
                <w:rFonts w:ascii="Arial" w:hAnsi="Arial" w:cs="Arial"/>
              </w:rPr>
              <w:t>Торхову И. Е. агрегировать предложения фондов по МСФО 17</w:t>
            </w:r>
          </w:p>
        </w:tc>
        <w:tc>
          <w:tcPr>
            <w:tcW w:w="2537" w:type="dxa"/>
            <w:gridSpan w:val="3"/>
          </w:tcPr>
          <w:p w:rsidR="005B25CD" w:rsidRPr="00392126" w:rsidRDefault="005B25CD" w:rsidP="00392126">
            <w:pPr>
              <w:rPr>
                <w:rFonts w:ascii="Arial" w:hAnsi="Arial" w:cs="Arial"/>
              </w:rPr>
            </w:pPr>
            <w:r w:rsidRPr="00392126">
              <w:rPr>
                <w:rFonts w:ascii="Arial" w:hAnsi="Arial" w:cs="Arial"/>
              </w:rPr>
              <w:t xml:space="preserve">Выполнено </w:t>
            </w:r>
          </w:p>
          <w:p w:rsidR="005B25CD" w:rsidRPr="00392126" w:rsidRDefault="005B25CD" w:rsidP="00392126">
            <w:pPr>
              <w:rPr>
                <w:rFonts w:ascii="Arial" w:hAnsi="Arial" w:cs="Arial"/>
              </w:rPr>
            </w:pPr>
          </w:p>
        </w:tc>
      </w:tr>
      <w:tr w:rsidR="005B25CD" w:rsidRPr="00392126" w:rsidTr="0045501E">
        <w:tc>
          <w:tcPr>
            <w:tcW w:w="618" w:type="dxa"/>
            <w:gridSpan w:val="3"/>
          </w:tcPr>
          <w:p w:rsidR="005B25CD" w:rsidRPr="00392126" w:rsidRDefault="005B25CD" w:rsidP="00392126">
            <w:pPr>
              <w:rPr>
                <w:rFonts w:ascii="Arial" w:hAnsi="Arial" w:cs="Arial"/>
              </w:rPr>
            </w:pPr>
            <w:r w:rsidRPr="00392126">
              <w:rPr>
                <w:rFonts w:ascii="Arial" w:hAnsi="Arial" w:cs="Arial"/>
              </w:rPr>
              <w:t>4.</w:t>
            </w:r>
          </w:p>
        </w:tc>
        <w:tc>
          <w:tcPr>
            <w:tcW w:w="3169" w:type="dxa"/>
            <w:gridSpan w:val="3"/>
          </w:tcPr>
          <w:p w:rsidR="005B25CD" w:rsidRPr="00392126" w:rsidRDefault="005B25CD" w:rsidP="00392126">
            <w:pPr>
              <w:rPr>
                <w:rFonts w:ascii="Arial" w:hAnsi="Arial" w:cs="Arial"/>
              </w:rPr>
            </w:pPr>
            <w:r w:rsidRPr="00392126">
              <w:rPr>
                <w:rFonts w:ascii="Arial" w:hAnsi="Arial" w:cs="Arial"/>
              </w:rPr>
              <w:t>1.3.2. О ходе подготовки материалов и проекта письма по вопросу применения МСФО 17 пенсионными фондами в мировой практике. Повторно.</w:t>
            </w:r>
          </w:p>
          <w:p w:rsidR="005B25CD" w:rsidRPr="00392126" w:rsidRDefault="005B25CD" w:rsidP="00392126">
            <w:pPr>
              <w:rPr>
                <w:rFonts w:ascii="Arial" w:hAnsi="Arial" w:cs="Arial"/>
              </w:rPr>
            </w:pPr>
            <w:r w:rsidRPr="00392126">
              <w:rPr>
                <w:rFonts w:ascii="Arial" w:hAnsi="Arial" w:cs="Arial"/>
              </w:rPr>
              <w:t>Докладчики: Чудина Э. Р., Торхов Е.И.</w:t>
            </w:r>
          </w:p>
          <w:p w:rsidR="005B25CD" w:rsidRPr="00392126" w:rsidRDefault="005B25CD" w:rsidP="00392126">
            <w:pPr>
              <w:rPr>
                <w:rFonts w:ascii="Arial" w:hAnsi="Arial" w:cs="Arial"/>
              </w:rPr>
            </w:pPr>
            <w:r w:rsidRPr="00392126">
              <w:rPr>
                <w:rFonts w:ascii="Arial" w:hAnsi="Arial" w:cs="Arial"/>
              </w:rPr>
              <w:t>Докладчики: Большакова И. В., Чудина Э. Р.</w:t>
            </w:r>
          </w:p>
        </w:tc>
        <w:tc>
          <w:tcPr>
            <w:tcW w:w="4303" w:type="dxa"/>
            <w:gridSpan w:val="5"/>
          </w:tcPr>
          <w:p w:rsidR="005B25CD" w:rsidRPr="00392126" w:rsidRDefault="005B25CD" w:rsidP="00392126">
            <w:pPr>
              <w:rPr>
                <w:rFonts w:ascii="Arial" w:hAnsi="Arial" w:cs="Arial"/>
              </w:rPr>
            </w:pPr>
            <w:r w:rsidRPr="00392126">
              <w:rPr>
                <w:rFonts w:ascii="Arial" w:hAnsi="Arial" w:cs="Arial"/>
              </w:rPr>
              <w:t>Чудиной Э. Р. разослать письмо членам БК. Членам БК направить свои предложения, Торхову Е. И. откорректировать</w:t>
            </w:r>
          </w:p>
        </w:tc>
        <w:tc>
          <w:tcPr>
            <w:tcW w:w="2537" w:type="dxa"/>
            <w:gridSpan w:val="3"/>
          </w:tcPr>
          <w:p w:rsidR="005B25CD" w:rsidRPr="00392126" w:rsidRDefault="005B25CD" w:rsidP="00392126">
            <w:pPr>
              <w:rPr>
                <w:rFonts w:ascii="Arial" w:hAnsi="Arial" w:cs="Arial"/>
              </w:rPr>
            </w:pPr>
            <w:r w:rsidRPr="00392126">
              <w:rPr>
                <w:rFonts w:ascii="Arial" w:hAnsi="Arial" w:cs="Arial"/>
              </w:rPr>
              <w:t xml:space="preserve">Выполнено </w:t>
            </w:r>
          </w:p>
          <w:p w:rsidR="005B25CD" w:rsidRPr="00392126" w:rsidRDefault="005B25CD" w:rsidP="00392126">
            <w:pPr>
              <w:rPr>
                <w:rFonts w:ascii="Arial" w:hAnsi="Arial" w:cs="Arial"/>
              </w:rPr>
            </w:pPr>
            <w:r w:rsidRPr="00392126">
              <w:rPr>
                <w:rFonts w:ascii="Arial" w:hAnsi="Arial" w:cs="Arial"/>
              </w:rPr>
              <w:t>Позже данный вопрос был снят с повестки за неактуальностью</w:t>
            </w:r>
          </w:p>
        </w:tc>
      </w:tr>
      <w:tr w:rsidR="005B25CD" w:rsidRPr="00392126" w:rsidTr="0045501E">
        <w:trPr>
          <w:trHeight w:val="1080"/>
        </w:trPr>
        <w:tc>
          <w:tcPr>
            <w:tcW w:w="618" w:type="dxa"/>
            <w:gridSpan w:val="3"/>
          </w:tcPr>
          <w:p w:rsidR="005B25CD" w:rsidRPr="00392126" w:rsidRDefault="005B25CD" w:rsidP="00392126">
            <w:pPr>
              <w:rPr>
                <w:rFonts w:ascii="Arial" w:hAnsi="Arial" w:cs="Arial"/>
              </w:rPr>
            </w:pPr>
            <w:r w:rsidRPr="00392126">
              <w:rPr>
                <w:rFonts w:ascii="Arial" w:hAnsi="Arial" w:cs="Arial"/>
              </w:rPr>
              <w:lastRenderedPageBreak/>
              <w:t>5.</w:t>
            </w:r>
          </w:p>
        </w:tc>
        <w:tc>
          <w:tcPr>
            <w:tcW w:w="3169" w:type="dxa"/>
            <w:gridSpan w:val="3"/>
          </w:tcPr>
          <w:p w:rsidR="005B25CD" w:rsidRPr="00392126" w:rsidRDefault="005B25CD" w:rsidP="00392126">
            <w:pPr>
              <w:rPr>
                <w:rFonts w:ascii="Arial" w:hAnsi="Arial" w:cs="Arial"/>
              </w:rPr>
            </w:pPr>
            <w:r w:rsidRPr="00392126">
              <w:rPr>
                <w:rFonts w:ascii="Arial" w:hAnsi="Arial" w:cs="Arial"/>
              </w:rPr>
              <w:t>1.4. О мониторинге предложений участников финансовых рынков по исключению дублирующих, устаревших, избыточных регуляторных требований в нормативных актах по результатам Рабочей группы Банка России по оптимизации регуляторной нагрузки на участников финансового рынка АЦ «Форум», Подгруппа 02. Докладчики:Гагарина О.В., Большакова И.В.</w:t>
            </w:r>
          </w:p>
        </w:tc>
        <w:tc>
          <w:tcPr>
            <w:tcW w:w="4303" w:type="dxa"/>
            <w:gridSpan w:val="5"/>
          </w:tcPr>
          <w:p w:rsidR="005B25CD" w:rsidRPr="00392126" w:rsidRDefault="005B25CD" w:rsidP="00392126">
            <w:pPr>
              <w:rPr>
                <w:rFonts w:ascii="Arial" w:hAnsi="Arial" w:cs="Arial"/>
              </w:rPr>
            </w:pPr>
            <w:r w:rsidRPr="00392126">
              <w:rPr>
                <w:rFonts w:ascii="Arial" w:hAnsi="Arial" w:cs="Arial"/>
              </w:rPr>
              <w:t>Принято к сведению, мониторинг данного вопроса</w:t>
            </w:r>
          </w:p>
        </w:tc>
        <w:tc>
          <w:tcPr>
            <w:tcW w:w="2537" w:type="dxa"/>
            <w:gridSpan w:val="3"/>
          </w:tcPr>
          <w:p w:rsidR="005B25CD" w:rsidRPr="00392126" w:rsidRDefault="005B25CD" w:rsidP="00392126">
            <w:pPr>
              <w:rPr>
                <w:rFonts w:ascii="Arial" w:hAnsi="Arial" w:cs="Arial"/>
              </w:rPr>
            </w:pPr>
            <w:r w:rsidRPr="00392126">
              <w:rPr>
                <w:rFonts w:ascii="Arial" w:hAnsi="Arial" w:cs="Arial"/>
              </w:rPr>
              <w:t>На мониторинге</w:t>
            </w:r>
          </w:p>
        </w:tc>
      </w:tr>
      <w:tr w:rsidR="005B25CD" w:rsidRPr="00392126" w:rsidTr="0045501E">
        <w:tc>
          <w:tcPr>
            <w:tcW w:w="618" w:type="dxa"/>
            <w:gridSpan w:val="3"/>
          </w:tcPr>
          <w:p w:rsidR="005B25CD" w:rsidRPr="00392126" w:rsidRDefault="005B25CD" w:rsidP="00392126">
            <w:pPr>
              <w:rPr>
                <w:rFonts w:ascii="Arial" w:hAnsi="Arial" w:cs="Arial"/>
              </w:rPr>
            </w:pPr>
            <w:r w:rsidRPr="00392126">
              <w:rPr>
                <w:rFonts w:ascii="Arial" w:hAnsi="Arial" w:cs="Arial"/>
              </w:rPr>
              <w:t>6.</w:t>
            </w:r>
          </w:p>
        </w:tc>
        <w:tc>
          <w:tcPr>
            <w:tcW w:w="3169" w:type="dxa"/>
            <w:gridSpan w:val="3"/>
          </w:tcPr>
          <w:p w:rsidR="005B25CD" w:rsidRPr="00392126" w:rsidRDefault="005B25CD" w:rsidP="00392126">
            <w:pPr>
              <w:rPr>
                <w:rFonts w:ascii="Arial" w:hAnsi="Arial" w:cs="Arial"/>
              </w:rPr>
            </w:pPr>
            <w:r w:rsidRPr="00392126">
              <w:rPr>
                <w:rFonts w:ascii="Arial" w:hAnsi="Arial" w:cs="Arial"/>
              </w:rPr>
              <w:t>1.5.1. О подготовке материалов и пояснений в форме таблицы с описанием требований законодательства в части квалификации специалистов финансового рынка и квалификации ключевых сотрудников финансовых организаций для удобства дальнейшего использования в работе. Повторно.</w:t>
            </w:r>
          </w:p>
          <w:p w:rsidR="005B25CD" w:rsidRPr="00392126" w:rsidRDefault="005B25CD" w:rsidP="00392126">
            <w:pPr>
              <w:rPr>
                <w:rFonts w:ascii="Arial" w:hAnsi="Arial" w:cs="Arial"/>
              </w:rPr>
            </w:pPr>
            <w:r w:rsidRPr="00392126">
              <w:rPr>
                <w:rFonts w:ascii="Arial" w:hAnsi="Arial" w:cs="Arial"/>
              </w:rPr>
              <w:t>Материалы прилагаются (1-5-1).</w:t>
            </w:r>
          </w:p>
          <w:p w:rsidR="005B25CD" w:rsidRPr="00392126" w:rsidRDefault="005B25CD" w:rsidP="00392126">
            <w:pPr>
              <w:rPr>
                <w:rFonts w:ascii="Arial" w:hAnsi="Arial" w:cs="Arial"/>
              </w:rPr>
            </w:pPr>
            <w:r w:rsidRPr="00392126">
              <w:rPr>
                <w:rFonts w:ascii="Arial" w:hAnsi="Arial" w:cs="Arial"/>
              </w:rPr>
              <w:t>Докладчик: Торхов Е.И.</w:t>
            </w:r>
          </w:p>
        </w:tc>
        <w:tc>
          <w:tcPr>
            <w:tcW w:w="4303" w:type="dxa"/>
            <w:gridSpan w:val="5"/>
          </w:tcPr>
          <w:p w:rsidR="005B25CD" w:rsidRPr="00392126" w:rsidRDefault="005B25CD" w:rsidP="00392126">
            <w:pPr>
              <w:rPr>
                <w:rFonts w:ascii="Arial" w:hAnsi="Arial" w:cs="Arial"/>
              </w:rPr>
            </w:pPr>
            <w:r w:rsidRPr="00392126">
              <w:rPr>
                <w:rFonts w:ascii="Arial" w:hAnsi="Arial" w:cs="Arial"/>
              </w:rPr>
              <w:t>Всем членам БК ознакомиться с таблицей, замечания/предложения направить Торхову Е. И.</w:t>
            </w:r>
          </w:p>
        </w:tc>
        <w:tc>
          <w:tcPr>
            <w:tcW w:w="2537" w:type="dxa"/>
            <w:gridSpan w:val="3"/>
          </w:tcPr>
          <w:p w:rsidR="005B25CD" w:rsidRPr="00392126" w:rsidRDefault="005B25CD" w:rsidP="00392126">
            <w:pPr>
              <w:rPr>
                <w:rFonts w:ascii="Arial" w:hAnsi="Arial" w:cs="Arial"/>
              </w:rPr>
            </w:pPr>
            <w:r w:rsidRPr="00392126">
              <w:rPr>
                <w:rFonts w:ascii="Arial" w:hAnsi="Arial" w:cs="Arial"/>
              </w:rPr>
              <w:t xml:space="preserve">В стадии проработки </w:t>
            </w:r>
          </w:p>
          <w:p w:rsidR="005B25CD" w:rsidRPr="00392126" w:rsidRDefault="005B25CD" w:rsidP="00392126">
            <w:pPr>
              <w:rPr>
                <w:rFonts w:ascii="Arial" w:hAnsi="Arial" w:cs="Arial"/>
              </w:rPr>
            </w:pPr>
          </w:p>
          <w:p w:rsidR="005B25CD" w:rsidRPr="00392126" w:rsidRDefault="005B25CD" w:rsidP="00392126">
            <w:pPr>
              <w:rPr>
                <w:rFonts w:ascii="Arial" w:hAnsi="Arial" w:cs="Arial"/>
              </w:rPr>
            </w:pPr>
            <w:r w:rsidRPr="00392126">
              <w:rPr>
                <w:rFonts w:ascii="Arial" w:hAnsi="Arial" w:cs="Arial"/>
              </w:rPr>
              <w:t xml:space="preserve">В части материалов выполнено </w:t>
            </w:r>
          </w:p>
          <w:p w:rsidR="005B25CD" w:rsidRPr="00392126" w:rsidRDefault="005B25CD" w:rsidP="00392126">
            <w:pPr>
              <w:rPr>
                <w:rFonts w:ascii="Arial" w:hAnsi="Arial" w:cs="Arial"/>
              </w:rPr>
            </w:pPr>
          </w:p>
        </w:tc>
      </w:tr>
      <w:tr w:rsidR="005B25CD" w:rsidRPr="00392126" w:rsidTr="0045501E">
        <w:tc>
          <w:tcPr>
            <w:tcW w:w="618" w:type="dxa"/>
            <w:gridSpan w:val="3"/>
          </w:tcPr>
          <w:p w:rsidR="005B25CD" w:rsidRPr="00392126" w:rsidRDefault="005B25CD" w:rsidP="00392126">
            <w:pPr>
              <w:rPr>
                <w:rFonts w:ascii="Arial" w:hAnsi="Arial" w:cs="Arial"/>
              </w:rPr>
            </w:pPr>
            <w:r w:rsidRPr="00392126">
              <w:rPr>
                <w:rFonts w:ascii="Arial" w:hAnsi="Arial" w:cs="Arial"/>
              </w:rPr>
              <w:t>7.</w:t>
            </w:r>
          </w:p>
        </w:tc>
        <w:tc>
          <w:tcPr>
            <w:tcW w:w="3169" w:type="dxa"/>
            <w:gridSpan w:val="3"/>
          </w:tcPr>
          <w:p w:rsidR="005B25CD" w:rsidRPr="00392126" w:rsidRDefault="005B25CD" w:rsidP="00392126">
            <w:pPr>
              <w:rPr>
                <w:rFonts w:ascii="Arial" w:hAnsi="Arial" w:cs="Arial"/>
              </w:rPr>
            </w:pPr>
            <w:r w:rsidRPr="00392126">
              <w:rPr>
                <w:rFonts w:ascii="Arial" w:hAnsi="Arial" w:cs="Arial"/>
              </w:rPr>
              <w:t xml:space="preserve">1.5.4. О проекте СПКФР наименования квалификаций и требования к квалификации, на соответствие которым проводится независимая оценка квалификации, с указанием сроков действия свидетельств о квалификации и документов, необходимых для прохождения профессионального экзамена по соответствующей квалификации согласно профессиональному стандарту «Специалист </w:t>
            </w:r>
            <w:r w:rsidRPr="00392126">
              <w:rPr>
                <w:rFonts w:ascii="Arial" w:hAnsi="Arial" w:cs="Arial"/>
              </w:rPr>
              <w:lastRenderedPageBreak/>
              <w:t>негосударственного пенсионного фонда» и о замечаниях БК НАПФ.</w:t>
            </w:r>
          </w:p>
          <w:p w:rsidR="005B25CD" w:rsidRPr="00392126" w:rsidRDefault="005B25CD" w:rsidP="00392126">
            <w:pPr>
              <w:rPr>
                <w:rFonts w:ascii="Arial" w:hAnsi="Arial" w:cs="Arial"/>
              </w:rPr>
            </w:pPr>
            <w:r w:rsidRPr="00392126">
              <w:rPr>
                <w:rFonts w:ascii="Arial" w:hAnsi="Arial" w:cs="Arial"/>
              </w:rPr>
              <w:t>Материалы прилагаются (1-5-2).</w:t>
            </w:r>
          </w:p>
          <w:p w:rsidR="005B25CD" w:rsidRPr="00392126" w:rsidRDefault="005B25CD" w:rsidP="00392126">
            <w:pPr>
              <w:rPr>
                <w:rFonts w:ascii="Arial" w:hAnsi="Arial" w:cs="Arial"/>
              </w:rPr>
            </w:pPr>
            <w:r w:rsidRPr="00392126">
              <w:rPr>
                <w:rFonts w:ascii="Arial" w:hAnsi="Arial" w:cs="Arial"/>
              </w:rPr>
              <w:t>Докладчики: Березина Е.Г., Камышева Г.М.</w:t>
            </w:r>
          </w:p>
        </w:tc>
        <w:tc>
          <w:tcPr>
            <w:tcW w:w="4303" w:type="dxa"/>
            <w:gridSpan w:val="5"/>
          </w:tcPr>
          <w:p w:rsidR="005B25CD" w:rsidRPr="00392126" w:rsidRDefault="005B25CD" w:rsidP="00392126">
            <w:pPr>
              <w:rPr>
                <w:rFonts w:ascii="Arial" w:hAnsi="Arial" w:cs="Arial"/>
              </w:rPr>
            </w:pPr>
            <w:r w:rsidRPr="00392126">
              <w:rPr>
                <w:rFonts w:ascii="Arial" w:hAnsi="Arial" w:cs="Arial"/>
              </w:rPr>
              <w:lastRenderedPageBreak/>
              <w:t>Торхову Е. И. подготовить запрос в ЮК о применении  Стандарта. Пригласить председателя ЮК Пономареву Е. Г. на следующее заседание БК.</w:t>
            </w:r>
          </w:p>
        </w:tc>
        <w:tc>
          <w:tcPr>
            <w:tcW w:w="2537" w:type="dxa"/>
            <w:gridSpan w:val="3"/>
          </w:tcPr>
          <w:p w:rsidR="005B25CD" w:rsidRPr="00392126" w:rsidRDefault="005B25CD" w:rsidP="00392126">
            <w:pPr>
              <w:rPr>
                <w:rFonts w:ascii="Arial" w:hAnsi="Arial" w:cs="Arial"/>
              </w:rPr>
            </w:pPr>
            <w:r w:rsidRPr="00392126">
              <w:rPr>
                <w:rFonts w:ascii="Arial" w:hAnsi="Arial" w:cs="Arial"/>
              </w:rPr>
              <w:t xml:space="preserve">В стадии проработки </w:t>
            </w:r>
          </w:p>
          <w:p w:rsidR="005B25CD" w:rsidRPr="00392126" w:rsidRDefault="005B25CD" w:rsidP="00392126">
            <w:pPr>
              <w:rPr>
                <w:rFonts w:ascii="Arial" w:hAnsi="Arial" w:cs="Arial"/>
              </w:rPr>
            </w:pPr>
          </w:p>
          <w:p w:rsidR="005B25CD" w:rsidRPr="00392126" w:rsidRDefault="005B25CD" w:rsidP="00392126">
            <w:pPr>
              <w:rPr>
                <w:rFonts w:ascii="Arial" w:hAnsi="Arial" w:cs="Arial"/>
              </w:rPr>
            </w:pPr>
            <w:r w:rsidRPr="00392126">
              <w:rPr>
                <w:rFonts w:ascii="Arial" w:hAnsi="Arial" w:cs="Arial"/>
              </w:rPr>
              <w:t xml:space="preserve">В части материалов выполнено </w:t>
            </w:r>
          </w:p>
          <w:p w:rsidR="005B25CD" w:rsidRPr="00392126" w:rsidRDefault="005B25CD" w:rsidP="00392126">
            <w:pPr>
              <w:rPr>
                <w:rFonts w:ascii="Arial" w:hAnsi="Arial" w:cs="Arial"/>
              </w:rPr>
            </w:pPr>
          </w:p>
        </w:tc>
      </w:tr>
      <w:tr w:rsidR="005B25CD" w:rsidRPr="00392126" w:rsidTr="0045501E">
        <w:tc>
          <w:tcPr>
            <w:tcW w:w="618" w:type="dxa"/>
            <w:gridSpan w:val="3"/>
          </w:tcPr>
          <w:p w:rsidR="005B25CD" w:rsidRPr="00392126" w:rsidRDefault="005B25CD" w:rsidP="00392126">
            <w:pPr>
              <w:rPr>
                <w:rFonts w:ascii="Arial" w:hAnsi="Arial" w:cs="Arial"/>
              </w:rPr>
            </w:pPr>
            <w:r w:rsidRPr="00392126">
              <w:rPr>
                <w:rFonts w:ascii="Arial" w:hAnsi="Arial" w:cs="Arial"/>
              </w:rPr>
              <w:lastRenderedPageBreak/>
              <w:t>8.</w:t>
            </w:r>
          </w:p>
        </w:tc>
        <w:tc>
          <w:tcPr>
            <w:tcW w:w="3169" w:type="dxa"/>
            <w:gridSpan w:val="3"/>
          </w:tcPr>
          <w:p w:rsidR="005B25CD" w:rsidRPr="00392126" w:rsidRDefault="005B25CD" w:rsidP="00392126">
            <w:pPr>
              <w:rPr>
                <w:rFonts w:ascii="Arial" w:hAnsi="Arial" w:cs="Arial"/>
              </w:rPr>
            </w:pPr>
            <w:r w:rsidRPr="00392126">
              <w:rPr>
                <w:rFonts w:ascii="Arial" w:hAnsi="Arial" w:cs="Arial"/>
              </w:rPr>
              <w:t>1.6. Об ответе на письмо в Банк России по порядку формирования отдельных разделов формы 0420254 «Отчет о деятельности по негосударственному пенсионному обеспечению» и 0420255 «Отчет о деятельности по обязательному пенсионному страхованию».</w:t>
            </w:r>
          </w:p>
          <w:p w:rsidR="005B25CD" w:rsidRPr="00392126" w:rsidRDefault="005B25CD" w:rsidP="00392126">
            <w:pPr>
              <w:rPr>
                <w:rFonts w:ascii="Arial" w:hAnsi="Arial" w:cs="Arial"/>
              </w:rPr>
            </w:pPr>
            <w:r w:rsidRPr="00392126">
              <w:rPr>
                <w:rFonts w:ascii="Arial" w:hAnsi="Arial" w:cs="Arial"/>
              </w:rPr>
              <w:t>Материалы прилагаются (1-6-1, 1-6-2).</w:t>
            </w:r>
          </w:p>
          <w:p w:rsidR="005B25CD" w:rsidRPr="00392126" w:rsidRDefault="005B25CD" w:rsidP="00392126">
            <w:pPr>
              <w:rPr>
                <w:rFonts w:ascii="Arial" w:hAnsi="Arial" w:cs="Arial"/>
              </w:rPr>
            </w:pPr>
            <w:r w:rsidRPr="00392126">
              <w:rPr>
                <w:rFonts w:ascii="Arial" w:hAnsi="Arial" w:cs="Arial"/>
              </w:rPr>
              <w:t>Докладчик: Сергеева Е.Р.</w:t>
            </w:r>
          </w:p>
        </w:tc>
        <w:tc>
          <w:tcPr>
            <w:tcW w:w="4303" w:type="dxa"/>
            <w:gridSpan w:val="5"/>
          </w:tcPr>
          <w:p w:rsidR="005B25CD" w:rsidRPr="00392126" w:rsidRDefault="005B25CD" w:rsidP="00392126">
            <w:pPr>
              <w:rPr>
                <w:rFonts w:ascii="Arial" w:hAnsi="Arial" w:cs="Arial"/>
              </w:rPr>
            </w:pPr>
            <w:r w:rsidRPr="00392126">
              <w:rPr>
                <w:rFonts w:ascii="Arial" w:hAnsi="Arial" w:cs="Arial"/>
              </w:rPr>
              <w:t>Принято к сведению</w:t>
            </w:r>
          </w:p>
        </w:tc>
        <w:tc>
          <w:tcPr>
            <w:tcW w:w="2537" w:type="dxa"/>
            <w:gridSpan w:val="3"/>
          </w:tcPr>
          <w:p w:rsidR="005B25CD" w:rsidRPr="00392126" w:rsidRDefault="005B25CD" w:rsidP="00392126">
            <w:pPr>
              <w:rPr>
                <w:rFonts w:ascii="Arial" w:hAnsi="Arial" w:cs="Arial"/>
              </w:rPr>
            </w:pPr>
            <w:r w:rsidRPr="00392126">
              <w:rPr>
                <w:rFonts w:ascii="Arial" w:hAnsi="Arial" w:cs="Arial"/>
              </w:rPr>
              <w:t>Вопрос снят с повестки</w:t>
            </w:r>
          </w:p>
        </w:tc>
      </w:tr>
      <w:tr w:rsidR="005B25CD" w:rsidRPr="00392126" w:rsidTr="0045501E">
        <w:tc>
          <w:tcPr>
            <w:tcW w:w="618" w:type="dxa"/>
            <w:gridSpan w:val="3"/>
          </w:tcPr>
          <w:p w:rsidR="005B25CD" w:rsidRPr="00392126" w:rsidRDefault="005B25CD" w:rsidP="00392126">
            <w:pPr>
              <w:rPr>
                <w:rFonts w:ascii="Arial" w:hAnsi="Arial" w:cs="Arial"/>
              </w:rPr>
            </w:pPr>
            <w:r w:rsidRPr="00392126">
              <w:rPr>
                <w:rFonts w:ascii="Arial" w:hAnsi="Arial" w:cs="Arial"/>
              </w:rPr>
              <w:t>9.</w:t>
            </w:r>
          </w:p>
        </w:tc>
        <w:tc>
          <w:tcPr>
            <w:tcW w:w="3169" w:type="dxa"/>
            <w:gridSpan w:val="3"/>
          </w:tcPr>
          <w:p w:rsidR="005B25CD" w:rsidRPr="00392126" w:rsidRDefault="005B25CD" w:rsidP="00392126">
            <w:pPr>
              <w:rPr>
                <w:rFonts w:ascii="Arial" w:hAnsi="Arial" w:cs="Arial"/>
              </w:rPr>
            </w:pPr>
            <w:r w:rsidRPr="00392126">
              <w:rPr>
                <w:rFonts w:ascii="Arial" w:hAnsi="Arial" w:cs="Arial"/>
              </w:rPr>
              <w:t>1.8.2. О предложениях БК для Юридической комиссии при подготовке Положения о рабочих органах СРО НАПФ.</w:t>
            </w:r>
          </w:p>
          <w:p w:rsidR="005B25CD" w:rsidRPr="00392126" w:rsidRDefault="005B25CD" w:rsidP="00392126">
            <w:pPr>
              <w:rPr>
                <w:rFonts w:ascii="Arial" w:hAnsi="Arial" w:cs="Arial"/>
              </w:rPr>
            </w:pPr>
            <w:r w:rsidRPr="00392126">
              <w:rPr>
                <w:rFonts w:ascii="Arial" w:hAnsi="Arial" w:cs="Arial"/>
              </w:rPr>
              <w:t>Материалы прилагаются (1-8-4 – архивный файл, 1-8-6).</w:t>
            </w:r>
          </w:p>
          <w:p w:rsidR="005B25CD" w:rsidRPr="00392126" w:rsidRDefault="005B25CD" w:rsidP="00392126">
            <w:pPr>
              <w:rPr>
                <w:rFonts w:ascii="Arial" w:hAnsi="Arial" w:cs="Arial"/>
              </w:rPr>
            </w:pPr>
            <w:r w:rsidRPr="00392126">
              <w:rPr>
                <w:rFonts w:ascii="Arial" w:hAnsi="Arial" w:cs="Arial"/>
              </w:rPr>
              <w:t>Докладчики: Березина Е.Г., Большакова И.В., Камышева Г.М.</w:t>
            </w:r>
          </w:p>
        </w:tc>
        <w:tc>
          <w:tcPr>
            <w:tcW w:w="4303" w:type="dxa"/>
            <w:gridSpan w:val="5"/>
          </w:tcPr>
          <w:p w:rsidR="005B25CD" w:rsidRPr="00392126" w:rsidRDefault="005B25CD" w:rsidP="00392126">
            <w:pPr>
              <w:rPr>
                <w:rFonts w:ascii="Arial" w:hAnsi="Arial" w:cs="Arial"/>
              </w:rPr>
            </w:pPr>
            <w:r w:rsidRPr="00392126">
              <w:rPr>
                <w:rFonts w:ascii="Arial" w:hAnsi="Arial" w:cs="Arial"/>
              </w:rPr>
              <w:t>Изучить проект, направить свои замечания/предложения Березиной Е. Г.  (предложить: заседание состоялось в процентном соотношении, или менее 10 человек – три члена, от 10 до 20  -50%, более 20 – ¾…).</w:t>
            </w:r>
          </w:p>
        </w:tc>
        <w:tc>
          <w:tcPr>
            <w:tcW w:w="2537" w:type="dxa"/>
            <w:gridSpan w:val="3"/>
          </w:tcPr>
          <w:p w:rsidR="005B25CD" w:rsidRPr="00392126" w:rsidRDefault="005B25CD" w:rsidP="00392126">
            <w:pPr>
              <w:rPr>
                <w:rFonts w:ascii="Arial" w:hAnsi="Arial" w:cs="Arial"/>
              </w:rPr>
            </w:pPr>
            <w:r w:rsidRPr="00392126">
              <w:rPr>
                <w:rFonts w:ascii="Arial" w:hAnsi="Arial" w:cs="Arial"/>
              </w:rPr>
              <w:t>Выполнено</w:t>
            </w:r>
          </w:p>
        </w:tc>
      </w:tr>
      <w:tr w:rsidR="005B25CD" w:rsidRPr="00392126" w:rsidTr="0045501E">
        <w:tc>
          <w:tcPr>
            <w:tcW w:w="618" w:type="dxa"/>
            <w:gridSpan w:val="3"/>
          </w:tcPr>
          <w:p w:rsidR="005B25CD" w:rsidRPr="00392126" w:rsidRDefault="005B25CD" w:rsidP="00392126">
            <w:pPr>
              <w:rPr>
                <w:rFonts w:ascii="Arial" w:hAnsi="Arial" w:cs="Arial"/>
              </w:rPr>
            </w:pPr>
            <w:r w:rsidRPr="00392126">
              <w:rPr>
                <w:rFonts w:ascii="Arial" w:hAnsi="Arial" w:cs="Arial"/>
              </w:rPr>
              <w:t>10.</w:t>
            </w:r>
          </w:p>
        </w:tc>
        <w:tc>
          <w:tcPr>
            <w:tcW w:w="3169" w:type="dxa"/>
            <w:gridSpan w:val="3"/>
          </w:tcPr>
          <w:p w:rsidR="005B25CD" w:rsidRPr="00392126" w:rsidRDefault="005B25CD" w:rsidP="00392126">
            <w:pPr>
              <w:rPr>
                <w:rFonts w:ascii="Arial" w:hAnsi="Arial" w:cs="Arial"/>
              </w:rPr>
            </w:pPr>
            <w:r w:rsidRPr="00392126">
              <w:rPr>
                <w:rFonts w:ascii="Arial" w:hAnsi="Arial" w:cs="Arial"/>
              </w:rPr>
              <w:t>1.8.3. Об актуализации информационных материалов на сайте НАПФ.</w:t>
            </w:r>
          </w:p>
          <w:p w:rsidR="005B25CD" w:rsidRPr="00392126" w:rsidRDefault="005B25CD" w:rsidP="00392126">
            <w:pPr>
              <w:rPr>
                <w:rFonts w:ascii="Arial" w:hAnsi="Arial" w:cs="Arial"/>
              </w:rPr>
            </w:pPr>
            <w:r w:rsidRPr="00392126">
              <w:rPr>
                <w:rFonts w:ascii="Arial" w:hAnsi="Arial" w:cs="Arial"/>
              </w:rPr>
              <w:t>Докладчики: Сироткина М.В., Сергеева Е.Р.</w:t>
            </w:r>
          </w:p>
        </w:tc>
        <w:tc>
          <w:tcPr>
            <w:tcW w:w="4303" w:type="dxa"/>
            <w:gridSpan w:val="5"/>
          </w:tcPr>
          <w:p w:rsidR="005B25CD" w:rsidRPr="00392126" w:rsidRDefault="005B25CD" w:rsidP="00392126">
            <w:pPr>
              <w:rPr>
                <w:rFonts w:ascii="Arial" w:hAnsi="Arial" w:cs="Arial"/>
              </w:rPr>
            </w:pPr>
            <w:r w:rsidRPr="00392126">
              <w:rPr>
                <w:rFonts w:ascii="Arial" w:hAnsi="Arial" w:cs="Arial"/>
              </w:rPr>
              <w:t>Принято к сведению</w:t>
            </w:r>
          </w:p>
        </w:tc>
        <w:tc>
          <w:tcPr>
            <w:tcW w:w="2537" w:type="dxa"/>
            <w:gridSpan w:val="3"/>
          </w:tcPr>
          <w:p w:rsidR="005B25CD" w:rsidRPr="00392126" w:rsidRDefault="005B25CD" w:rsidP="00392126">
            <w:pPr>
              <w:rPr>
                <w:rFonts w:ascii="Arial" w:hAnsi="Arial" w:cs="Arial"/>
              </w:rPr>
            </w:pPr>
            <w:r w:rsidRPr="00392126">
              <w:rPr>
                <w:rFonts w:ascii="Arial" w:hAnsi="Arial" w:cs="Arial"/>
              </w:rPr>
              <w:t>На мониторинге</w:t>
            </w:r>
          </w:p>
        </w:tc>
      </w:tr>
      <w:tr w:rsidR="005B25CD" w:rsidRPr="00392126" w:rsidTr="0045501E">
        <w:tc>
          <w:tcPr>
            <w:tcW w:w="618" w:type="dxa"/>
            <w:gridSpan w:val="3"/>
          </w:tcPr>
          <w:p w:rsidR="005B25CD" w:rsidRPr="00392126" w:rsidRDefault="005B25CD" w:rsidP="00392126">
            <w:pPr>
              <w:rPr>
                <w:rFonts w:ascii="Arial" w:hAnsi="Arial" w:cs="Arial"/>
              </w:rPr>
            </w:pPr>
            <w:r w:rsidRPr="00392126">
              <w:rPr>
                <w:rFonts w:ascii="Arial" w:hAnsi="Arial" w:cs="Arial"/>
              </w:rPr>
              <w:t>11.</w:t>
            </w:r>
          </w:p>
        </w:tc>
        <w:tc>
          <w:tcPr>
            <w:tcW w:w="3169" w:type="dxa"/>
            <w:gridSpan w:val="3"/>
          </w:tcPr>
          <w:p w:rsidR="005B25CD" w:rsidRPr="00392126" w:rsidRDefault="005B25CD" w:rsidP="00392126">
            <w:pPr>
              <w:rPr>
                <w:rFonts w:ascii="Arial" w:hAnsi="Arial" w:cs="Arial"/>
              </w:rPr>
            </w:pPr>
            <w:r w:rsidRPr="00392126">
              <w:rPr>
                <w:rFonts w:ascii="Arial" w:hAnsi="Arial" w:cs="Arial"/>
              </w:rPr>
              <w:t>1.9.1.  О докладе Банка России о совмещении видов деятельности.</w:t>
            </w:r>
          </w:p>
          <w:p w:rsidR="005B25CD" w:rsidRPr="00392126" w:rsidRDefault="005B25CD" w:rsidP="00392126">
            <w:pPr>
              <w:rPr>
                <w:rFonts w:ascii="Arial" w:hAnsi="Arial" w:cs="Arial"/>
              </w:rPr>
            </w:pPr>
            <w:r w:rsidRPr="00392126">
              <w:rPr>
                <w:rFonts w:ascii="Arial" w:hAnsi="Arial" w:cs="Arial"/>
              </w:rPr>
              <w:t>Материалы прилагаются (1-9-1).</w:t>
            </w:r>
          </w:p>
          <w:p w:rsidR="005B25CD" w:rsidRPr="00392126" w:rsidRDefault="005B25CD" w:rsidP="00392126">
            <w:pPr>
              <w:rPr>
                <w:rFonts w:ascii="Arial" w:hAnsi="Arial" w:cs="Arial"/>
              </w:rPr>
            </w:pPr>
            <w:r w:rsidRPr="00392126">
              <w:rPr>
                <w:rFonts w:ascii="Arial" w:hAnsi="Arial" w:cs="Arial"/>
              </w:rPr>
              <w:lastRenderedPageBreak/>
              <w:t>1.9.1. О Методических рекомендациях по восполнению ОПС.</w:t>
            </w:r>
          </w:p>
          <w:p w:rsidR="005B25CD" w:rsidRPr="00392126" w:rsidRDefault="005B25CD" w:rsidP="00392126">
            <w:pPr>
              <w:rPr>
                <w:rFonts w:ascii="Arial" w:hAnsi="Arial" w:cs="Arial"/>
              </w:rPr>
            </w:pPr>
            <w:r w:rsidRPr="00392126">
              <w:rPr>
                <w:rFonts w:ascii="Arial" w:hAnsi="Arial" w:cs="Arial"/>
              </w:rPr>
              <w:t>Материалы прилагаются (1-9-2).</w:t>
            </w:r>
          </w:p>
        </w:tc>
        <w:tc>
          <w:tcPr>
            <w:tcW w:w="4303" w:type="dxa"/>
            <w:gridSpan w:val="5"/>
          </w:tcPr>
          <w:p w:rsidR="005B25CD" w:rsidRPr="00392126" w:rsidRDefault="005B25CD" w:rsidP="00392126">
            <w:pPr>
              <w:rPr>
                <w:rFonts w:ascii="Arial" w:hAnsi="Arial" w:cs="Arial"/>
              </w:rPr>
            </w:pPr>
            <w:r w:rsidRPr="00392126">
              <w:rPr>
                <w:rFonts w:ascii="Arial" w:hAnsi="Arial" w:cs="Arial"/>
              </w:rPr>
              <w:lastRenderedPageBreak/>
              <w:t>Принято к сведению</w:t>
            </w:r>
          </w:p>
        </w:tc>
        <w:tc>
          <w:tcPr>
            <w:tcW w:w="2537" w:type="dxa"/>
            <w:gridSpan w:val="3"/>
          </w:tcPr>
          <w:p w:rsidR="005B25CD" w:rsidRPr="00392126" w:rsidRDefault="005B25CD" w:rsidP="00392126">
            <w:pPr>
              <w:rPr>
                <w:rFonts w:ascii="Arial" w:hAnsi="Arial" w:cs="Arial"/>
              </w:rPr>
            </w:pPr>
            <w:r w:rsidRPr="00392126">
              <w:rPr>
                <w:rFonts w:ascii="Arial" w:hAnsi="Arial" w:cs="Arial"/>
              </w:rPr>
              <w:t>Снят с рассмотрения</w:t>
            </w:r>
          </w:p>
        </w:tc>
      </w:tr>
      <w:tr w:rsidR="005B25CD" w:rsidRPr="00392126" w:rsidTr="0045501E">
        <w:tc>
          <w:tcPr>
            <w:tcW w:w="10627" w:type="dxa"/>
            <w:gridSpan w:val="14"/>
          </w:tcPr>
          <w:p w:rsidR="005B25CD" w:rsidRPr="00B32E7B" w:rsidRDefault="005B25CD" w:rsidP="00B32E7B">
            <w:pPr>
              <w:jc w:val="center"/>
              <w:rPr>
                <w:rFonts w:ascii="Arial" w:hAnsi="Arial" w:cs="Arial"/>
                <w:b/>
              </w:rPr>
            </w:pPr>
            <w:r w:rsidRPr="00B32E7B">
              <w:rPr>
                <w:rFonts w:ascii="Arial" w:hAnsi="Arial" w:cs="Arial"/>
                <w:b/>
              </w:rPr>
              <w:lastRenderedPageBreak/>
              <w:t>Протокол №13 от 05.10.2021</w:t>
            </w:r>
          </w:p>
          <w:p w:rsidR="005B25CD" w:rsidRPr="00392126" w:rsidRDefault="005B25CD" w:rsidP="00B32E7B">
            <w:pPr>
              <w:jc w:val="center"/>
              <w:rPr>
                <w:rFonts w:ascii="Arial" w:hAnsi="Arial" w:cs="Arial"/>
              </w:rPr>
            </w:pPr>
            <w:r w:rsidRPr="00B32E7B">
              <w:rPr>
                <w:rFonts w:ascii="Arial" w:hAnsi="Arial" w:cs="Arial"/>
                <w:b/>
              </w:rPr>
              <w:t>(дата и номер протокола заседания рабочего  органа)</w:t>
            </w:r>
          </w:p>
        </w:tc>
      </w:tr>
      <w:tr w:rsidR="005B25CD" w:rsidRPr="00392126" w:rsidTr="0045501E">
        <w:tc>
          <w:tcPr>
            <w:tcW w:w="594" w:type="dxa"/>
            <w:gridSpan w:val="2"/>
          </w:tcPr>
          <w:p w:rsidR="005B25CD" w:rsidRPr="00392126" w:rsidRDefault="005B25CD" w:rsidP="00392126">
            <w:pPr>
              <w:rPr>
                <w:rFonts w:ascii="Arial" w:hAnsi="Arial" w:cs="Arial"/>
              </w:rPr>
            </w:pPr>
            <w:r w:rsidRPr="00392126">
              <w:rPr>
                <w:rFonts w:ascii="Arial" w:hAnsi="Arial" w:cs="Arial"/>
              </w:rPr>
              <w:t>№ п/п</w:t>
            </w:r>
          </w:p>
        </w:tc>
        <w:tc>
          <w:tcPr>
            <w:tcW w:w="3944" w:type="dxa"/>
            <w:gridSpan w:val="7"/>
          </w:tcPr>
          <w:p w:rsidR="005B25CD" w:rsidRPr="00392126" w:rsidRDefault="005B25CD" w:rsidP="00392126">
            <w:pPr>
              <w:rPr>
                <w:rFonts w:ascii="Arial" w:hAnsi="Arial" w:cs="Arial"/>
              </w:rPr>
            </w:pPr>
            <w:r w:rsidRPr="00392126">
              <w:rPr>
                <w:rFonts w:ascii="Arial" w:hAnsi="Arial" w:cs="Arial"/>
              </w:rPr>
              <w:t>Вопрос повестки заседания</w:t>
            </w:r>
          </w:p>
        </w:tc>
        <w:tc>
          <w:tcPr>
            <w:tcW w:w="3569" w:type="dxa"/>
            <w:gridSpan w:val="3"/>
          </w:tcPr>
          <w:p w:rsidR="005B25CD" w:rsidRPr="00392126" w:rsidRDefault="005B25CD" w:rsidP="00392126">
            <w:pPr>
              <w:rPr>
                <w:rFonts w:ascii="Arial" w:hAnsi="Arial" w:cs="Arial"/>
              </w:rPr>
            </w:pPr>
            <w:r w:rsidRPr="00392126">
              <w:rPr>
                <w:rFonts w:ascii="Arial" w:hAnsi="Arial" w:cs="Arial"/>
              </w:rPr>
              <w:t xml:space="preserve">Принятое решение </w:t>
            </w:r>
          </w:p>
        </w:tc>
        <w:tc>
          <w:tcPr>
            <w:tcW w:w="2520" w:type="dxa"/>
            <w:gridSpan w:val="2"/>
          </w:tcPr>
          <w:p w:rsidR="005B25CD" w:rsidRPr="00392126" w:rsidRDefault="005B25CD" w:rsidP="00392126">
            <w:pPr>
              <w:rPr>
                <w:rFonts w:ascii="Arial" w:hAnsi="Arial" w:cs="Arial"/>
              </w:rPr>
            </w:pPr>
            <w:r w:rsidRPr="00392126">
              <w:rPr>
                <w:rFonts w:ascii="Arial" w:hAnsi="Arial" w:cs="Arial"/>
              </w:rPr>
              <w:t>Статус (Выполнено/Не выполнено/В стадии проработки*/Снят с рассмотрения/На мониторинге)</w:t>
            </w:r>
          </w:p>
        </w:tc>
      </w:tr>
      <w:tr w:rsidR="005B25CD" w:rsidRPr="00392126" w:rsidTr="0045501E">
        <w:tc>
          <w:tcPr>
            <w:tcW w:w="594" w:type="dxa"/>
            <w:gridSpan w:val="2"/>
          </w:tcPr>
          <w:p w:rsidR="005B25CD" w:rsidRPr="00392126" w:rsidRDefault="005B25CD" w:rsidP="00392126">
            <w:pPr>
              <w:rPr>
                <w:rFonts w:ascii="Arial" w:hAnsi="Arial" w:cs="Arial"/>
              </w:rPr>
            </w:pPr>
            <w:r w:rsidRPr="00392126">
              <w:rPr>
                <w:rFonts w:ascii="Arial" w:hAnsi="Arial" w:cs="Arial"/>
              </w:rPr>
              <w:t>1.</w:t>
            </w:r>
          </w:p>
        </w:tc>
        <w:tc>
          <w:tcPr>
            <w:tcW w:w="3944" w:type="dxa"/>
            <w:gridSpan w:val="7"/>
          </w:tcPr>
          <w:p w:rsidR="005B25CD" w:rsidRPr="00392126" w:rsidRDefault="005B25CD" w:rsidP="00392126">
            <w:pPr>
              <w:rPr>
                <w:rFonts w:ascii="Arial" w:hAnsi="Arial" w:cs="Arial"/>
              </w:rPr>
            </w:pPr>
            <w:r w:rsidRPr="00392126">
              <w:rPr>
                <w:rFonts w:ascii="Arial" w:hAnsi="Arial" w:cs="Arial"/>
              </w:rPr>
              <w:t>1.1.О вопросах по усовершенствованию Стандарта СЧА.</w:t>
            </w:r>
          </w:p>
          <w:p w:rsidR="005B25CD" w:rsidRPr="00392126" w:rsidRDefault="005B25CD" w:rsidP="00392126">
            <w:pPr>
              <w:rPr>
                <w:rFonts w:ascii="Arial" w:hAnsi="Arial" w:cs="Arial"/>
              </w:rPr>
            </w:pPr>
            <w:r w:rsidRPr="00392126">
              <w:rPr>
                <w:rFonts w:ascii="Arial" w:hAnsi="Arial" w:cs="Arial"/>
              </w:rPr>
              <w:t>Материалы прилагаются (1-1-2).</w:t>
            </w:r>
          </w:p>
        </w:tc>
        <w:tc>
          <w:tcPr>
            <w:tcW w:w="3569" w:type="dxa"/>
            <w:gridSpan w:val="3"/>
          </w:tcPr>
          <w:p w:rsidR="005B25CD" w:rsidRPr="00392126" w:rsidRDefault="005B25CD" w:rsidP="00392126">
            <w:pPr>
              <w:rPr>
                <w:rFonts w:ascii="Arial" w:hAnsi="Arial" w:cs="Arial"/>
              </w:rPr>
            </w:pPr>
            <w:r w:rsidRPr="00392126">
              <w:rPr>
                <w:rFonts w:ascii="Arial" w:hAnsi="Arial" w:cs="Arial"/>
              </w:rPr>
              <w:t>План – принять к исполнению.</w:t>
            </w:r>
          </w:p>
          <w:p w:rsidR="005B25CD" w:rsidRPr="00392126" w:rsidRDefault="005B25CD" w:rsidP="00392126">
            <w:pPr>
              <w:rPr>
                <w:rFonts w:ascii="Arial" w:hAnsi="Arial" w:cs="Arial"/>
              </w:rPr>
            </w:pPr>
            <w:r w:rsidRPr="00392126">
              <w:rPr>
                <w:rFonts w:ascii="Arial" w:hAnsi="Arial" w:cs="Arial"/>
              </w:rPr>
              <w:t>По Стандарту СЧА – принять к сведению.</w:t>
            </w:r>
          </w:p>
        </w:tc>
        <w:tc>
          <w:tcPr>
            <w:tcW w:w="2520" w:type="dxa"/>
            <w:gridSpan w:val="2"/>
          </w:tcPr>
          <w:p w:rsidR="005B25CD" w:rsidRPr="00392126" w:rsidRDefault="005B25CD" w:rsidP="00392126">
            <w:pPr>
              <w:rPr>
                <w:rFonts w:ascii="Arial" w:hAnsi="Arial" w:cs="Arial"/>
              </w:rPr>
            </w:pPr>
            <w:r w:rsidRPr="00392126">
              <w:rPr>
                <w:rFonts w:ascii="Arial" w:hAnsi="Arial" w:cs="Arial"/>
              </w:rPr>
              <w:t>Выполнено</w:t>
            </w:r>
          </w:p>
        </w:tc>
      </w:tr>
      <w:tr w:rsidR="005B25CD" w:rsidRPr="00392126" w:rsidTr="0045501E">
        <w:tc>
          <w:tcPr>
            <w:tcW w:w="594" w:type="dxa"/>
            <w:gridSpan w:val="2"/>
          </w:tcPr>
          <w:p w:rsidR="005B25CD" w:rsidRPr="00392126" w:rsidRDefault="005B25CD" w:rsidP="00392126">
            <w:pPr>
              <w:rPr>
                <w:rFonts w:ascii="Arial" w:hAnsi="Arial" w:cs="Arial"/>
              </w:rPr>
            </w:pPr>
            <w:r w:rsidRPr="00392126">
              <w:rPr>
                <w:rFonts w:ascii="Arial" w:hAnsi="Arial" w:cs="Arial"/>
              </w:rPr>
              <w:t>2.</w:t>
            </w:r>
          </w:p>
        </w:tc>
        <w:tc>
          <w:tcPr>
            <w:tcW w:w="3944" w:type="dxa"/>
            <w:gridSpan w:val="7"/>
          </w:tcPr>
          <w:p w:rsidR="005B25CD" w:rsidRPr="00392126" w:rsidRDefault="005B25CD" w:rsidP="00392126">
            <w:pPr>
              <w:rPr>
                <w:rFonts w:ascii="Arial" w:hAnsi="Arial" w:cs="Arial"/>
              </w:rPr>
            </w:pPr>
            <w:r w:rsidRPr="00392126">
              <w:rPr>
                <w:rFonts w:ascii="Arial" w:hAnsi="Arial" w:cs="Arial"/>
              </w:rPr>
              <w:t>1.2.1. О законопроекте по применению дифференцированной ставки налога на прибыль в зависимости от объема капвложений и размера выплаченных дивидендов.</w:t>
            </w:r>
          </w:p>
          <w:p w:rsidR="005B25CD" w:rsidRPr="00392126" w:rsidRDefault="005B25CD" w:rsidP="00392126">
            <w:pPr>
              <w:rPr>
                <w:rFonts w:ascii="Arial" w:hAnsi="Arial" w:cs="Arial"/>
              </w:rPr>
            </w:pPr>
            <w:r w:rsidRPr="00392126">
              <w:rPr>
                <w:rFonts w:ascii="Arial" w:hAnsi="Arial" w:cs="Arial"/>
              </w:rPr>
              <w:t>https://tass.ru/ekonomika/12475329</w:t>
            </w:r>
          </w:p>
          <w:p w:rsidR="005B25CD" w:rsidRPr="00392126" w:rsidRDefault="005B25CD" w:rsidP="00392126">
            <w:pPr>
              <w:rPr>
                <w:rFonts w:ascii="Arial" w:hAnsi="Arial" w:cs="Arial"/>
              </w:rPr>
            </w:pPr>
            <w:r w:rsidRPr="00392126">
              <w:rPr>
                <w:rFonts w:ascii="Arial" w:hAnsi="Arial" w:cs="Arial"/>
              </w:rPr>
              <w:t>Материалы прилагаются (1-2-1).</w:t>
            </w:r>
          </w:p>
          <w:p w:rsidR="005B25CD" w:rsidRPr="00392126" w:rsidRDefault="005B25CD" w:rsidP="00392126">
            <w:pPr>
              <w:rPr>
                <w:rFonts w:ascii="Arial" w:hAnsi="Arial" w:cs="Arial"/>
              </w:rPr>
            </w:pPr>
            <w:r w:rsidRPr="00392126">
              <w:rPr>
                <w:rFonts w:ascii="Arial" w:hAnsi="Arial" w:cs="Arial"/>
              </w:rPr>
              <w:t>Докладчик: Осокина О.А.</w:t>
            </w:r>
          </w:p>
        </w:tc>
        <w:tc>
          <w:tcPr>
            <w:tcW w:w="3569" w:type="dxa"/>
            <w:gridSpan w:val="3"/>
          </w:tcPr>
          <w:p w:rsidR="005B25CD" w:rsidRPr="00392126" w:rsidRDefault="005B25CD" w:rsidP="00392126">
            <w:pPr>
              <w:rPr>
                <w:rFonts w:ascii="Arial" w:hAnsi="Arial" w:cs="Arial"/>
              </w:rPr>
            </w:pPr>
            <w:r w:rsidRPr="00392126">
              <w:rPr>
                <w:rFonts w:ascii="Arial" w:hAnsi="Arial" w:cs="Arial"/>
              </w:rPr>
              <w:t>Поручить Осокиной О.А. и Потапкиной М.В. подготовить справку в табличном виде о том, как считается налог на прибыль сейчас и как будет считаться после внесения изменений в законодательство и направить таблицу членам БК.</w:t>
            </w:r>
          </w:p>
          <w:p w:rsidR="005B25CD" w:rsidRPr="00392126" w:rsidRDefault="005B25CD" w:rsidP="00392126">
            <w:pPr>
              <w:rPr>
                <w:rFonts w:ascii="Arial" w:hAnsi="Arial" w:cs="Arial"/>
              </w:rPr>
            </w:pPr>
            <w:r w:rsidRPr="00392126">
              <w:rPr>
                <w:rFonts w:ascii="Arial" w:hAnsi="Arial" w:cs="Arial"/>
              </w:rPr>
              <w:t>Поручить Гагариной О.В. подготовить информационную справку о сроках рассмотрения данного законопроекта и направить членам БК.</w:t>
            </w:r>
          </w:p>
          <w:p w:rsidR="005B25CD" w:rsidRPr="00392126" w:rsidRDefault="005B25CD" w:rsidP="00392126">
            <w:pPr>
              <w:rPr>
                <w:rFonts w:ascii="Arial" w:hAnsi="Arial" w:cs="Arial"/>
              </w:rPr>
            </w:pPr>
            <w:r w:rsidRPr="00392126">
              <w:rPr>
                <w:rFonts w:ascii="Arial" w:hAnsi="Arial" w:cs="Arial"/>
              </w:rPr>
              <w:t>Материалы направить на рассмотрение Совету НАПФ</w:t>
            </w:r>
          </w:p>
        </w:tc>
        <w:tc>
          <w:tcPr>
            <w:tcW w:w="2520" w:type="dxa"/>
            <w:gridSpan w:val="2"/>
          </w:tcPr>
          <w:p w:rsidR="005B25CD" w:rsidRPr="00392126" w:rsidRDefault="005B25CD" w:rsidP="00392126">
            <w:pPr>
              <w:rPr>
                <w:rFonts w:ascii="Arial" w:hAnsi="Arial" w:cs="Arial"/>
              </w:rPr>
            </w:pPr>
            <w:r w:rsidRPr="00392126">
              <w:rPr>
                <w:rFonts w:ascii="Arial" w:hAnsi="Arial" w:cs="Arial"/>
              </w:rPr>
              <w:t xml:space="preserve">Выполнено </w:t>
            </w:r>
          </w:p>
          <w:p w:rsidR="005B25CD" w:rsidRPr="00392126" w:rsidRDefault="005B25CD" w:rsidP="00392126">
            <w:pPr>
              <w:rPr>
                <w:rFonts w:ascii="Arial" w:hAnsi="Arial" w:cs="Arial"/>
              </w:rPr>
            </w:pPr>
          </w:p>
        </w:tc>
      </w:tr>
      <w:tr w:rsidR="005B25CD" w:rsidRPr="00392126" w:rsidTr="0045501E">
        <w:tc>
          <w:tcPr>
            <w:tcW w:w="594" w:type="dxa"/>
            <w:gridSpan w:val="2"/>
          </w:tcPr>
          <w:p w:rsidR="005B25CD" w:rsidRPr="00392126" w:rsidRDefault="005B25CD" w:rsidP="00392126">
            <w:pPr>
              <w:rPr>
                <w:rFonts w:ascii="Arial" w:hAnsi="Arial" w:cs="Arial"/>
              </w:rPr>
            </w:pPr>
            <w:r w:rsidRPr="00392126">
              <w:rPr>
                <w:rFonts w:ascii="Arial" w:hAnsi="Arial" w:cs="Arial"/>
              </w:rPr>
              <w:t>3.</w:t>
            </w:r>
          </w:p>
        </w:tc>
        <w:tc>
          <w:tcPr>
            <w:tcW w:w="3944" w:type="dxa"/>
            <w:gridSpan w:val="7"/>
          </w:tcPr>
          <w:p w:rsidR="005B25CD" w:rsidRPr="00392126" w:rsidRDefault="005B25CD" w:rsidP="00392126">
            <w:pPr>
              <w:rPr>
                <w:rFonts w:ascii="Arial" w:hAnsi="Arial" w:cs="Arial"/>
              </w:rPr>
            </w:pPr>
            <w:r w:rsidRPr="00392126">
              <w:rPr>
                <w:rFonts w:ascii="Arial" w:hAnsi="Arial" w:cs="Arial"/>
              </w:rPr>
              <w:t>1.3.1. О плане работы РГ МСФО 17 и предложениях для Банка России по МСФО 17.</w:t>
            </w:r>
          </w:p>
          <w:p w:rsidR="005B25CD" w:rsidRPr="00392126" w:rsidRDefault="005B25CD" w:rsidP="00392126">
            <w:pPr>
              <w:rPr>
                <w:rFonts w:ascii="Arial" w:hAnsi="Arial" w:cs="Arial"/>
              </w:rPr>
            </w:pPr>
            <w:r w:rsidRPr="00392126">
              <w:rPr>
                <w:rFonts w:ascii="Arial" w:hAnsi="Arial" w:cs="Arial"/>
              </w:rPr>
              <w:t>Материалы прилагаются (1-3-1).</w:t>
            </w:r>
          </w:p>
          <w:p w:rsidR="005B25CD" w:rsidRPr="00392126" w:rsidRDefault="005B25CD" w:rsidP="00392126">
            <w:pPr>
              <w:rPr>
                <w:rFonts w:ascii="Arial" w:hAnsi="Arial" w:cs="Arial"/>
              </w:rPr>
            </w:pPr>
            <w:r w:rsidRPr="00392126">
              <w:rPr>
                <w:rFonts w:ascii="Arial" w:hAnsi="Arial" w:cs="Arial"/>
              </w:rPr>
              <w:t>Докладчики: Богини Г.М., Казанцева Г.В., Гагарина О.В., Березина Е.Г.</w:t>
            </w:r>
          </w:p>
        </w:tc>
        <w:tc>
          <w:tcPr>
            <w:tcW w:w="3569" w:type="dxa"/>
            <w:gridSpan w:val="3"/>
          </w:tcPr>
          <w:p w:rsidR="005B25CD" w:rsidRPr="00392126" w:rsidRDefault="005B25CD" w:rsidP="00392126">
            <w:pPr>
              <w:rPr>
                <w:rFonts w:ascii="Arial" w:hAnsi="Arial" w:cs="Arial"/>
              </w:rPr>
            </w:pPr>
            <w:r w:rsidRPr="00392126">
              <w:rPr>
                <w:rFonts w:ascii="Arial" w:hAnsi="Arial" w:cs="Arial"/>
              </w:rPr>
              <w:t>Поручить Казанцевой Г.В., Осокиной О.А., Гагариной О.В. и Сергеевой Е.Р. подготовить справку по всем вопросам, возникающим при переходе на МСФО 9</w:t>
            </w:r>
          </w:p>
        </w:tc>
        <w:tc>
          <w:tcPr>
            <w:tcW w:w="2520" w:type="dxa"/>
            <w:gridSpan w:val="2"/>
          </w:tcPr>
          <w:p w:rsidR="005B25CD" w:rsidRPr="00392126" w:rsidRDefault="005B25CD" w:rsidP="00392126">
            <w:pPr>
              <w:rPr>
                <w:rFonts w:ascii="Arial" w:hAnsi="Arial" w:cs="Arial"/>
              </w:rPr>
            </w:pPr>
            <w:r w:rsidRPr="00392126">
              <w:rPr>
                <w:rFonts w:ascii="Arial" w:hAnsi="Arial" w:cs="Arial"/>
              </w:rPr>
              <w:t xml:space="preserve">Выполнено </w:t>
            </w:r>
          </w:p>
          <w:p w:rsidR="005B25CD" w:rsidRPr="00392126" w:rsidRDefault="005B25CD" w:rsidP="00392126">
            <w:pPr>
              <w:rPr>
                <w:rFonts w:ascii="Arial" w:hAnsi="Arial" w:cs="Arial"/>
              </w:rPr>
            </w:pPr>
          </w:p>
        </w:tc>
      </w:tr>
      <w:tr w:rsidR="005B25CD" w:rsidRPr="00392126" w:rsidTr="0045501E">
        <w:tc>
          <w:tcPr>
            <w:tcW w:w="594" w:type="dxa"/>
            <w:gridSpan w:val="2"/>
          </w:tcPr>
          <w:p w:rsidR="005B25CD" w:rsidRPr="00392126" w:rsidRDefault="005B25CD" w:rsidP="00392126">
            <w:pPr>
              <w:rPr>
                <w:rFonts w:ascii="Arial" w:hAnsi="Arial" w:cs="Arial"/>
              </w:rPr>
            </w:pPr>
            <w:r w:rsidRPr="00392126">
              <w:rPr>
                <w:rFonts w:ascii="Arial" w:hAnsi="Arial" w:cs="Arial"/>
              </w:rPr>
              <w:t>4.</w:t>
            </w:r>
          </w:p>
        </w:tc>
        <w:tc>
          <w:tcPr>
            <w:tcW w:w="3944" w:type="dxa"/>
            <w:gridSpan w:val="7"/>
          </w:tcPr>
          <w:p w:rsidR="005B25CD" w:rsidRPr="00392126" w:rsidRDefault="005B25CD" w:rsidP="00392126">
            <w:pPr>
              <w:rPr>
                <w:rFonts w:ascii="Arial" w:hAnsi="Arial" w:cs="Arial"/>
              </w:rPr>
            </w:pPr>
            <w:r w:rsidRPr="00392126">
              <w:rPr>
                <w:rFonts w:ascii="Arial" w:hAnsi="Arial" w:cs="Arial"/>
              </w:rPr>
              <w:t xml:space="preserve">1.3.2. О ходе подготовки материалов и проекта письма по вопросу применения МСФО 17 </w:t>
            </w:r>
            <w:r w:rsidRPr="00392126">
              <w:rPr>
                <w:rFonts w:ascii="Arial" w:hAnsi="Arial" w:cs="Arial"/>
              </w:rPr>
              <w:lastRenderedPageBreak/>
              <w:t>пенсионными фондами в мировой практике. Повторно.</w:t>
            </w:r>
          </w:p>
          <w:p w:rsidR="005B25CD" w:rsidRPr="00392126" w:rsidRDefault="005B25CD" w:rsidP="00392126">
            <w:pPr>
              <w:rPr>
                <w:rFonts w:ascii="Arial" w:hAnsi="Arial" w:cs="Arial"/>
              </w:rPr>
            </w:pPr>
            <w:r w:rsidRPr="00392126">
              <w:rPr>
                <w:rFonts w:ascii="Arial" w:hAnsi="Arial" w:cs="Arial"/>
              </w:rPr>
              <w:t>Докладчики: Чудина Э. Р., Торхов Е.И.</w:t>
            </w:r>
          </w:p>
        </w:tc>
        <w:tc>
          <w:tcPr>
            <w:tcW w:w="3569" w:type="dxa"/>
            <w:gridSpan w:val="3"/>
          </w:tcPr>
          <w:p w:rsidR="005B25CD" w:rsidRPr="00392126" w:rsidRDefault="005B25CD" w:rsidP="00392126">
            <w:pPr>
              <w:rPr>
                <w:rFonts w:ascii="Arial" w:hAnsi="Arial" w:cs="Arial"/>
              </w:rPr>
            </w:pPr>
            <w:r w:rsidRPr="00392126">
              <w:rPr>
                <w:rFonts w:ascii="Arial" w:hAnsi="Arial" w:cs="Arial"/>
              </w:rPr>
              <w:lastRenderedPageBreak/>
              <w:t xml:space="preserve">Чудиной Э. Р. разослать письмо членам БК. Членам БК направить свои предложения, Торхову Е. И. откорректировать </w:t>
            </w:r>
            <w:r w:rsidRPr="00392126">
              <w:rPr>
                <w:rFonts w:ascii="Arial" w:hAnsi="Arial" w:cs="Arial"/>
              </w:rPr>
              <w:lastRenderedPageBreak/>
              <w:t>и направить в НАПФ для вынесения на Совет НАПФ.</w:t>
            </w:r>
          </w:p>
        </w:tc>
        <w:tc>
          <w:tcPr>
            <w:tcW w:w="2520" w:type="dxa"/>
            <w:gridSpan w:val="2"/>
          </w:tcPr>
          <w:p w:rsidR="005B25CD" w:rsidRPr="00392126" w:rsidRDefault="005B25CD" w:rsidP="00392126">
            <w:pPr>
              <w:rPr>
                <w:rFonts w:ascii="Arial" w:hAnsi="Arial" w:cs="Arial"/>
              </w:rPr>
            </w:pPr>
            <w:r w:rsidRPr="00392126">
              <w:rPr>
                <w:rFonts w:ascii="Arial" w:hAnsi="Arial" w:cs="Arial"/>
              </w:rPr>
              <w:lastRenderedPageBreak/>
              <w:t xml:space="preserve">Выполнено </w:t>
            </w:r>
          </w:p>
          <w:p w:rsidR="005B25CD" w:rsidRPr="00392126" w:rsidRDefault="005B25CD" w:rsidP="00392126">
            <w:pPr>
              <w:rPr>
                <w:rFonts w:ascii="Arial" w:hAnsi="Arial" w:cs="Arial"/>
              </w:rPr>
            </w:pPr>
          </w:p>
          <w:p w:rsidR="005B25CD" w:rsidRPr="00392126" w:rsidRDefault="005B25CD" w:rsidP="00392126">
            <w:pPr>
              <w:rPr>
                <w:rFonts w:ascii="Arial" w:hAnsi="Arial" w:cs="Arial"/>
              </w:rPr>
            </w:pPr>
            <w:r w:rsidRPr="00392126">
              <w:rPr>
                <w:rFonts w:ascii="Arial" w:hAnsi="Arial" w:cs="Arial"/>
              </w:rPr>
              <w:lastRenderedPageBreak/>
              <w:t>Позже данный вопрос был снят с повестки за неактуальностью</w:t>
            </w:r>
          </w:p>
        </w:tc>
      </w:tr>
      <w:tr w:rsidR="005B25CD" w:rsidRPr="00392126" w:rsidTr="0045501E">
        <w:trPr>
          <w:trHeight w:val="1080"/>
        </w:trPr>
        <w:tc>
          <w:tcPr>
            <w:tcW w:w="594" w:type="dxa"/>
            <w:gridSpan w:val="2"/>
          </w:tcPr>
          <w:p w:rsidR="005B25CD" w:rsidRPr="00392126" w:rsidRDefault="005B25CD" w:rsidP="00392126">
            <w:pPr>
              <w:rPr>
                <w:rFonts w:ascii="Arial" w:hAnsi="Arial" w:cs="Arial"/>
              </w:rPr>
            </w:pPr>
            <w:r w:rsidRPr="00392126">
              <w:rPr>
                <w:rFonts w:ascii="Arial" w:hAnsi="Arial" w:cs="Arial"/>
              </w:rPr>
              <w:lastRenderedPageBreak/>
              <w:t>5.</w:t>
            </w:r>
          </w:p>
        </w:tc>
        <w:tc>
          <w:tcPr>
            <w:tcW w:w="3944" w:type="dxa"/>
            <w:gridSpan w:val="7"/>
          </w:tcPr>
          <w:p w:rsidR="005B25CD" w:rsidRPr="00392126" w:rsidRDefault="005B25CD" w:rsidP="00392126">
            <w:pPr>
              <w:rPr>
                <w:rFonts w:ascii="Arial" w:hAnsi="Arial" w:cs="Arial"/>
              </w:rPr>
            </w:pPr>
            <w:r w:rsidRPr="00392126">
              <w:rPr>
                <w:rFonts w:ascii="Arial" w:hAnsi="Arial" w:cs="Arial"/>
              </w:rPr>
              <w:t>1.4.О работе по подготовке Концепции по предоставлению и раскрытию финансовыми организациями информации об учете экологических, социальных факторов и факторов корпоративного управления в процессе предложения финансовых продуктов и услуг клиентам.</w:t>
            </w:r>
          </w:p>
          <w:p w:rsidR="005B25CD" w:rsidRPr="00392126" w:rsidRDefault="005B25CD" w:rsidP="00392126">
            <w:pPr>
              <w:rPr>
                <w:rFonts w:ascii="Arial" w:hAnsi="Arial" w:cs="Arial"/>
              </w:rPr>
            </w:pPr>
            <w:r w:rsidRPr="00392126">
              <w:rPr>
                <w:rFonts w:ascii="Arial" w:hAnsi="Arial" w:cs="Arial"/>
              </w:rPr>
              <w:t>Материалы прилагаются (1-4-1, 1-4-2, 1-4-3).</w:t>
            </w:r>
          </w:p>
        </w:tc>
        <w:tc>
          <w:tcPr>
            <w:tcW w:w="3569" w:type="dxa"/>
            <w:gridSpan w:val="3"/>
          </w:tcPr>
          <w:p w:rsidR="005B25CD" w:rsidRPr="00392126" w:rsidRDefault="005B25CD" w:rsidP="00392126">
            <w:pPr>
              <w:rPr>
                <w:rFonts w:ascii="Arial" w:hAnsi="Arial" w:cs="Arial"/>
              </w:rPr>
            </w:pPr>
            <w:r w:rsidRPr="00392126">
              <w:rPr>
                <w:rFonts w:ascii="Arial" w:hAnsi="Arial" w:cs="Arial"/>
              </w:rPr>
              <w:t>Принято к сведению, мониторинг данного вопроса</w:t>
            </w:r>
          </w:p>
        </w:tc>
        <w:tc>
          <w:tcPr>
            <w:tcW w:w="2520" w:type="dxa"/>
            <w:gridSpan w:val="2"/>
          </w:tcPr>
          <w:p w:rsidR="005B25CD" w:rsidRPr="00392126" w:rsidRDefault="005B25CD" w:rsidP="00392126">
            <w:pPr>
              <w:rPr>
                <w:rFonts w:ascii="Arial" w:hAnsi="Arial" w:cs="Arial"/>
              </w:rPr>
            </w:pPr>
            <w:r w:rsidRPr="00392126">
              <w:rPr>
                <w:rFonts w:ascii="Arial" w:hAnsi="Arial" w:cs="Arial"/>
              </w:rPr>
              <w:t>На мониторинге</w:t>
            </w:r>
          </w:p>
        </w:tc>
      </w:tr>
      <w:tr w:rsidR="005B25CD" w:rsidRPr="00392126" w:rsidTr="0045501E">
        <w:tc>
          <w:tcPr>
            <w:tcW w:w="594" w:type="dxa"/>
            <w:gridSpan w:val="2"/>
          </w:tcPr>
          <w:p w:rsidR="005B25CD" w:rsidRPr="00392126" w:rsidRDefault="005B25CD" w:rsidP="00392126">
            <w:pPr>
              <w:rPr>
                <w:rFonts w:ascii="Arial" w:hAnsi="Arial" w:cs="Arial"/>
              </w:rPr>
            </w:pPr>
            <w:r w:rsidRPr="00392126">
              <w:rPr>
                <w:rFonts w:ascii="Arial" w:hAnsi="Arial" w:cs="Arial"/>
              </w:rPr>
              <w:t>6.</w:t>
            </w:r>
          </w:p>
        </w:tc>
        <w:tc>
          <w:tcPr>
            <w:tcW w:w="3944" w:type="dxa"/>
            <w:gridSpan w:val="7"/>
          </w:tcPr>
          <w:p w:rsidR="005B25CD" w:rsidRPr="00392126" w:rsidRDefault="005B25CD" w:rsidP="00392126">
            <w:pPr>
              <w:rPr>
                <w:rFonts w:ascii="Arial" w:hAnsi="Arial" w:cs="Arial"/>
              </w:rPr>
            </w:pPr>
            <w:r w:rsidRPr="00392126">
              <w:rPr>
                <w:rFonts w:ascii="Arial" w:hAnsi="Arial" w:cs="Arial"/>
              </w:rPr>
              <w:t>1.5.1. О подготовке материалов и пояснений в форме таблицы с описанием требований законодательства в части квалификации специалистов финансового рынка и квалификации ключевых сотрудников финансовых организаций для удобства дальнейшего использования в работе. Повторно.</w:t>
            </w:r>
          </w:p>
          <w:p w:rsidR="005B25CD" w:rsidRPr="00392126" w:rsidRDefault="005B25CD" w:rsidP="00392126">
            <w:pPr>
              <w:rPr>
                <w:rFonts w:ascii="Arial" w:hAnsi="Arial" w:cs="Arial"/>
              </w:rPr>
            </w:pPr>
            <w:r w:rsidRPr="00392126">
              <w:rPr>
                <w:rFonts w:ascii="Arial" w:hAnsi="Arial" w:cs="Arial"/>
              </w:rPr>
              <w:t>Материалы прилагаются (1-5-1).</w:t>
            </w:r>
          </w:p>
          <w:p w:rsidR="005B25CD" w:rsidRPr="00392126" w:rsidRDefault="005B25CD" w:rsidP="00392126">
            <w:pPr>
              <w:rPr>
                <w:rFonts w:ascii="Arial" w:hAnsi="Arial" w:cs="Arial"/>
              </w:rPr>
            </w:pPr>
            <w:r w:rsidRPr="00392126">
              <w:rPr>
                <w:rFonts w:ascii="Arial" w:hAnsi="Arial" w:cs="Arial"/>
              </w:rPr>
              <w:t>Докладчик: Торхов Е.И.</w:t>
            </w:r>
          </w:p>
        </w:tc>
        <w:tc>
          <w:tcPr>
            <w:tcW w:w="3569" w:type="dxa"/>
            <w:gridSpan w:val="3"/>
          </w:tcPr>
          <w:p w:rsidR="005B25CD" w:rsidRPr="00392126" w:rsidRDefault="005B25CD" w:rsidP="00392126">
            <w:pPr>
              <w:rPr>
                <w:rFonts w:ascii="Arial" w:hAnsi="Arial" w:cs="Arial"/>
              </w:rPr>
            </w:pPr>
            <w:r w:rsidRPr="00392126">
              <w:rPr>
                <w:rFonts w:ascii="Arial" w:hAnsi="Arial" w:cs="Arial"/>
              </w:rPr>
              <w:t>Информация была подготовлена, материал предоставлен в виде таблицы. Таблицу направить в аппарат НАПФ для размещения на сайте НАПФ</w:t>
            </w:r>
          </w:p>
        </w:tc>
        <w:tc>
          <w:tcPr>
            <w:tcW w:w="2520" w:type="dxa"/>
            <w:gridSpan w:val="2"/>
          </w:tcPr>
          <w:p w:rsidR="005B25CD" w:rsidRPr="00392126" w:rsidRDefault="005B25CD" w:rsidP="00392126">
            <w:pPr>
              <w:rPr>
                <w:rFonts w:ascii="Arial" w:hAnsi="Arial" w:cs="Arial"/>
              </w:rPr>
            </w:pPr>
            <w:r w:rsidRPr="00392126">
              <w:rPr>
                <w:rFonts w:ascii="Arial" w:hAnsi="Arial" w:cs="Arial"/>
              </w:rPr>
              <w:t xml:space="preserve">В стадии проработки </w:t>
            </w:r>
          </w:p>
          <w:p w:rsidR="005B25CD" w:rsidRPr="00392126" w:rsidRDefault="005B25CD" w:rsidP="00392126">
            <w:pPr>
              <w:rPr>
                <w:rFonts w:ascii="Arial" w:hAnsi="Arial" w:cs="Arial"/>
              </w:rPr>
            </w:pPr>
          </w:p>
          <w:p w:rsidR="005B25CD" w:rsidRPr="00392126" w:rsidRDefault="005B25CD" w:rsidP="00392126">
            <w:pPr>
              <w:rPr>
                <w:rFonts w:ascii="Arial" w:hAnsi="Arial" w:cs="Arial"/>
              </w:rPr>
            </w:pPr>
            <w:r w:rsidRPr="00392126">
              <w:rPr>
                <w:rFonts w:ascii="Arial" w:hAnsi="Arial" w:cs="Arial"/>
              </w:rPr>
              <w:t xml:space="preserve">В части материалов выполнено </w:t>
            </w:r>
          </w:p>
          <w:p w:rsidR="005B25CD" w:rsidRPr="00392126" w:rsidRDefault="005B25CD" w:rsidP="00392126">
            <w:pPr>
              <w:rPr>
                <w:rFonts w:ascii="Arial" w:hAnsi="Arial" w:cs="Arial"/>
              </w:rPr>
            </w:pPr>
          </w:p>
        </w:tc>
      </w:tr>
      <w:tr w:rsidR="005B25CD" w:rsidRPr="00392126" w:rsidTr="0045501E">
        <w:tc>
          <w:tcPr>
            <w:tcW w:w="594" w:type="dxa"/>
            <w:gridSpan w:val="2"/>
          </w:tcPr>
          <w:p w:rsidR="005B25CD" w:rsidRPr="00392126" w:rsidRDefault="005B25CD" w:rsidP="00392126">
            <w:pPr>
              <w:rPr>
                <w:rFonts w:ascii="Arial" w:hAnsi="Arial" w:cs="Arial"/>
              </w:rPr>
            </w:pPr>
            <w:r w:rsidRPr="00392126">
              <w:rPr>
                <w:rFonts w:ascii="Arial" w:hAnsi="Arial" w:cs="Arial"/>
              </w:rPr>
              <w:t>7.</w:t>
            </w:r>
          </w:p>
        </w:tc>
        <w:tc>
          <w:tcPr>
            <w:tcW w:w="3944" w:type="dxa"/>
            <w:gridSpan w:val="7"/>
          </w:tcPr>
          <w:p w:rsidR="005B25CD" w:rsidRPr="00392126" w:rsidRDefault="005B25CD" w:rsidP="00392126">
            <w:pPr>
              <w:rPr>
                <w:rFonts w:ascii="Arial" w:hAnsi="Arial" w:cs="Arial"/>
              </w:rPr>
            </w:pPr>
            <w:r w:rsidRPr="00392126">
              <w:rPr>
                <w:rFonts w:ascii="Arial" w:hAnsi="Arial" w:cs="Arial"/>
              </w:rPr>
              <w:t>1.5.2. О вопросах применения профессиональных стандартов в деятельности негосударственных пенсионных фондов.</w:t>
            </w:r>
          </w:p>
          <w:p w:rsidR="005B25CD" w:rsidRPr="00392126" w:rsidRDefault="005B25CD" w:rsidP="00392126">
            <w:pPr>
              <w:rPr>
                <w:rFonts w:ascii="Arial" w:hAnsi="Arial" w:cs="Arial"/>
              </w:rPr>
            </w:pPr>
            <w:r w:rsidRPr="00392126">
              <w:rPr>
                <w:rFonts w:ascii="Arial" w:hAnsi="Arial" w:cs="Arial"/>
              </w:rPr>
              <w:t xml:space="preserve">Материалы прилагаются (1-5-2). </w:t>
            </w:r>
          </w:p>
          <w:p w:rsidR="005B25CD" w:rsidRPr="00392126" w:rsidRDefault="005B25CD" w:rsidP="00392126">
            <w:pPr>
              <w:rPr>
                <w:rFonts w:ascii="Arial" w:hAnsi="Arial" w:cs="Arial"/>
              </w:rPr>
            </w:pPr>
            <w:r w:rsidRPr="00392126">
              <w:rPr>
                <w:rFonts w:ascii="Arial" w:hAnsi="Arial" w:cs="Arial"/>
              </w:rPr>
              <w:t>Докладчики: Торхов Е.И.</w:t>
            </w:r>
          </w:p>
          <w:p w:rsidR="005B25CD" w:rsidRPr="00392126" w:rsidRDefault="005B25CD" w:rsidP="00392126">
            <w:pPr>
              <w:rPr>
                <w:rFonts w:ascii="Arial" w:hAnsi="Arial" w:cs="Arial"/>
              </w:rPr>
            </w:pPr>
            <w:r w:rsidRPr="00392126">
              <w:rPr>
                <w:rFonts w:ascii="Arial" w:hAnsi="Arial" w:cs="Arial"/>
              </w:rPr>
              <w:t>Приглашена к участию Пономарева Е.Г.</w:t>
            </w:r>
          </w:p>
          <w:p w:rsidR="005B25CD" w:rsidRPr="00392126" w:rsidRDefault="005B25CD" w:rsidP="00392126">
            <w:pPr>
              <w:rPr>
                <w:rFonts w:ascii="Arial" w:hAnsi="Arial" w:cs="Arial"/>
              </w:rPr>
            </w:pPr>
            <w:r w:rsidRPr="00392126">
              <w:rPr>
                <w:rFonts w:ascii="Arial" w:hAnsi="Arial" w:cs="Arial"/>
              </w:rPr>
              <w:t>ДОКЛАДЧИКИ: Торхов Е. И., Понамарева Е.Г.</w:t>
            </w:r>
          </w:p>
        </w:tc>
        <w:tc>
          <w:tcPr>
            <w:tcW w:w="3569" w:type="dxa"/>
            <w:gridSpan w:val="3"/>
          </w:tcPr>
          <w:p w:rsidR="005B25CD" w:rsidRPr="00392126" w:rsidRDefault="005B25CD" w:rsidP="00392126">
            <w:pPr>
              <w:rPr>
                <w:rFonts w:ascii="Arial" w:hAnsi="Arial" w:cs="Arial"/>
              </w:rPr>
            </w:pPr>
            <w:r w:rsidRPr="00392126">
              <w:rPr>
                <w:rFonts w:ascii="Arial" w:hAnsi="Arial" w:cs="Arial"/>
              </w:rPr>
              <w:t>Поручить членам БК Березиной Е.Г., Камышевой Г.М. и Торхову Е.И. принять участие в заседании РГ по профессиональным стандартам</w:t>
            </w:r>
          </w:p>
        </w:tc>
        <w:tc>
          <w:tcPr>
            <w:tcW w:w="2520" w:type="dxa"/>
            <w:gridSpan w:val="2"/>
          </w:tcPr>
          <w:p w:rsidR="005B25CD" w:rsidRPr="00392126" w:rsidRDefault="005B25CD" w:rsidP="00392126">
            <w:pPr>
              <w:rPr>
                <w:rFonts w:ascii="Arial" w:hAnsi="Arial" w:cs="Arial"/>
              </w:rPr>
            </w:pPr>
            <w:r w:rsidRPr="00392126">
              <w:rPr>
                <w:rFonts w:ascii="Arial" w:hAnsi="Arial" w:cs="Arial"/>
              </w:rPr>
              <w:t xml:space="preserve">В стадии проработки </w:t>
            </w:r>
          </w:p>
          <w:p w:rsidR="005B25CD" w:rsidRPr="00392126" w:rsidRDefault="005B25CD" w:rsidP="00392126">
            <w:pPr>
              <w:rPr>
                <w:rFonts w:ascii="Arial" w:hAnsi="Arial" w:cs="Arial"/>
              </w:rPr>
            </w:pPr>
          </w:p>
        </w:tc>
      </w:tr>
      <w:tr w:rsidR="005B25CD" w:rsidRPr="00392126" w:rsidTr="0045501E">
        <w:tc>
          <w:tcPr>
            <w:tcW w:w="594" w:type="dxa"/>
            <w:gridSpan w:val="2"/>
          </w:tcPr>
          <w:p w:rsidR="005B25CD" w:rsidRPr="00392126" w:rsidRDefault="005B25CD" w:rsidP="00392126">
            <w:pPr>
              <w:rPr>
                <w:rFonts w:ascii="Arial" w:hAnsi="Arial" w:cs="Arial"/>
              </w:rPr>
            </w:pPr>
            <w:r w:rsidRPr="00392126">
              <w:rPr>
                <w:rFonts w:ascii="Arial" w:hAnsi="Arial" w:cs="Arial"/>
              </w:rPr>
              <w:t>8.</w:t>
            </w:r>
          </w:p>
        </w:tc>
        <w:tc>
          <w:tcPr>
            <w:tcW w:w="3944" w:type="dxa"/>
            <w:gridSpan w:val="7"/>
          </w:tcPr>
          <w:p w:rsidR="005B25CD" w:rsidRPr="00392126" w:rsidRDefault="005B25CD" w:rsidP="00392126">
            <w:pPr>
              <w:rPr>
                <w:rFonts w:ascii="Arial" w:hAnsi="Arial" w:cs="Arial"/>
              </w:rPr>
            </w:pPr>
            <w:r w:rsidRPr="00392126">
              <w:rPr>
                <w:rFonts w:ascii="Arial" w:hAnsi="Arial" w:cs="Arial"/>
              </w:rPr>
              <w:t>1.8.1. О составе Бухгалтерского комитета НАПФ и исполнении поручений.</w:t>
            </w:r>
          </w:p>
          <w:p w:rsidR="005B25CD" w:rsidRPr="00392126" w:rsidRDefault="005B25CD" w:rsidP="00392126">
            <w:pPr>
              <w:rPr>
                <w:rFonts w:ascii="Arial" w:hAnsi="Arial" w:cs="Arial"/>
              </w:rPr>
            </w:pPr>
            <w:r w:rsidRPr="00392126">
              <w:rPr>
                <w:rFonts w:ascii="Arial" w:hAnsi="Arial" w:cs="Arial"/>
              </w:rPr>
              <w:lastRenderedPageBreak/>
              <w:t>Материалы прилагаются (0-1-3, 1-8-1, 1-8-2, 1-8-3, 1-8-5, 1-8-6).</w:t>
            </w:r>
          </w:p>
          <w:p w:rsidR="005B25CD" w:rsidRPr="00392126" w:rsidRDefault="005B25CD" w:rsidP="00392126">
            <w:pPr>
              <w:rPr>
                <w:rFonts w:ascii="Arial" w:hAnsi="Arial" w:cs="Arial"/>
              </w:rPr>
            </w:pPr>
            <w:r w:rsidRPr="00392126">
              <w:rPr>
                <w:rFonts w:ascii="Arial" w:hAnsi="Arial" w:cs="Arial"/>
              </w:rPr>
              <w:t>Докладчики: Большакова И.В., Камышева Г.М.</w:t>
            </w:r>
          </w:p>
        </w:tc>
        <w:tc>
          <w:tcPr>
            <w:tcW w:w="3569" w:type="dxa"/>
            <w:gridSpan w:val="3"/>
          </w:tcPr>
          <w:p w:rsidR="005B25CD" w:rsidRPr="00392126" w:rsidRDefault="005B25CD" w:rsidP="00392126">
            <w:pPr>
              <w:rPr>
                <w:rFonts w:ascii="Arial" w:hAnsi="Arial" w:cs="Arial"/>
              </w:rPr>
            </w:pPr>
            <w:r w:rsidRPr="00392126">
              <w:rPr>
                <w:rFonts w:ascii="Arial" w:hAnsi="Arial" w:cs="Arial"/>
              </w:rPr>
              <w:lastRenderedPageBreak/>
              <w:t>Принято к сведению</w:t>
            </w:r>
          </w:p>
        </w:tc>
        <w:tc>
          <w:tcPr>
            <w:tcW w:w="2520" w:type="dxa"/>
            <w:gridSpan w:val="2"/>
          </w:tcPr>
          <w:p w:rsidR="005B25CD" w:rsidRPr="00392126" w:rsidRDefault="005B25CD" w:rsidP="00392126">
            <w:pPr>
              <w:rPr>
                <w:rFonts w:ascii="Arial" w:hAnsi="Arial" w:cs="Arial"/>
              </w:rPr>
            </w:pPr>
          </w:p>
          <w:p w:rsidR="005B25CD" w:rsidRPr="00392126" w:rsidRDefault="005B25CD" w:rsidP="00392126">
            <w:pPr>
              <w:rPr>
                <w:rFonts w:ascii="Arial" w:hAnsi="Arial" w:cs="Arial"/>
              </w:rPr>
            </w:pPr>
            <w:r w:rsidRPr="00392126">
              <w:rPr>
                <w:rFonts w:ascii="Arial" w:hAnsi="Arial" w:cs="Arial"/>
              </w:rPr>
              <w:t>На мониторинге</w:t>
            </w:r>
          </w:p>
        </w:tc>
      </w:tr>
      <w:tr w:rsidR="005B25CD" w:rsidRPr="00392126" w:rsidTr="0045501E">
        <w:tc>
          <w:tcPr>
            <w:tcW w:w="594" w:type="dxa"/>
            <w:gridSpan w:val="2"/>
          </w:tcPr>
          <w:p w:rsidR="005B25CD" w:rsidRPr="00392126" w:rsidRDefault="005B25CD" w:rsidP="00392126">
            <w:pPr>
              <w:rPr>
                <w:rFonts w:ascii="Arial" w:hAnsi="Arial" w:cs="Arial"/>
              </w:rPr>
            </w:pPr>
            <w:r w:rsidRPr="00392126">
              <w:rPr>
                <w:rFonts w:ascii="Arial" w:hAnsi="Arial" w:cs="Arial"/>
              </w:rPr>
              <w:lastRenderedPageBreak/>
              <w:t>9.</w:t>
            </w:r>
          </w:p>
        </w:tc>
        <w:tc>
          <w:tcPr>
            <w:tcW w:w="3944" w:type="dxa"/>
            <w:gridSpan w:val="7"/>
          </w:tcPr>
          <w:p w:rsidR="005B25CD" w:rsidRPr="00392126" w:rsidRDefault="005B25CD" w:rsidP="00392126">
            <w:pPr>
              <w:rPr>
                <w:rFonts w:ascii="Arial" w:hAnsi="Arial" w:cs="Arial"/>
              </w:rPr>
            </w:pPr>
            <w:r w:rsidRPr="00392126">
              <w:rPr>
                <w:rFonts w:ascii="Arial" w:hAnsi="Arial" w:cs="Arial"/>
              </w:rPr>
              <w:t>1.8.2. О предложениях БК для Юридической комиссии при подготовке Положения о рабочих органах СРО НАПФ.</w:t>
            </w:r>
          </w:p>
          <w:p w:rsidR="005B25CD" w:rsidRPr="00392126" w:rsidRDefault="005B25CD" w:rsidP="00392126">
            <w:pPr>
              <w:rPr>
                <w:rFonts w:ascii="Arial" w:hAnsi="Arial" w:cs="Arial"/>
              </w:rPr>
            </w:pPr>
            <w:r w:rsidRPr="00392126">
              <w:rPr>
                <w:rFonts w:ascii="Arial" w:hAnsi="Arial" w:cs="Arial"/>
              </w:rPr>
              <w:t>Материалы прилагаются (1-8-4–2).</w:t>
            </w:r>
          </w:p>
          <w:p w:rsidR="005B25CD" w:rsidRPr="00392126" w:rsidRDefault="005B25CD" w:rsidP="00392126">
            <w:pPr>
              <w:rPr>
                <w:rFonts w:ascii="Arial" w:hAnsi="Arial" w:cs="Arial"/>
              </w:rPr>
            </w:pPr>
            <w:r w:rsidRPr="00392126">
              <w:rPr>
                <w:rFonts w:ascii="Arial" w:hAnsi="Arial" w:cs="Arial"/>
              </w:rPr>
              <w:t>Докладчики: Березина Е.Г., Большакова И.В., Камышева Г.М.</w:t>
            </w:r>
          </w:p>
        </w:tc>
        <w:tc>
          <w:tcPr>
            <w:tcW w:w="3569" w:type="dxa"/>
            <w:gridSpan w:val="3"/>
          </w:tcPr>
          <w:p w:rsidR="005B25CD" w:rsidRPr="00392126" w:rsidRDefault="005B25CD" w:rsidP="00392126">
            <w:pPr>
              <w:rPr>
                <w:rFonts w:ascii="Arial" w:hAnsi="Arial" w:cs="Arial"/>
              </w:rPr>
            </w:pPr>
            <w:r w:rsidRPr="00392126">
              <w:rPr>
                <w:rFonts w:ascii="Arial" w:hAnsi="Arial" w:cs="Arial"/>
              </w:rPr>
              <w:t>Принято к сведению</w:t>
            </w:r>
          </w:p>
        </w:tc>
        <w:tc>
          <w:tcPr>
            <w:tcW w:w="2520" w:type="dxa"/>
            <w:gridSpan w:val="2"/>
          </w:tcPr>
          <w:p w:rsidR="005B25CD" w:rsidRPr="00392126" w:rsidRDefault="005B25CD" w:rsidP="00392126">
            <w:pPr>
              <w:rPr>
                <w:rFonts w:ascii="Arial" w:hAnsi="Arial" w:cs="Arial"/>
              </w:rPr>
            </w:pPr>
            <w:r w:rsidRPr="00392126">
              <w:rPr>
                <w:rFonts w:ascii="Arial" w:hAnsi="Arial" w:cs="Arial"/>
              </w:rPr>
              <w:t>Выполнено</w:t>
            </w:r>
          </w:p>
        </w:tc>
      </w:tr>
      <w:tr w:rsidR="005B25CD" w:rsidRPr="00392126" w:rsidTr="0045501E">
        <w:tc>
          <w:tcPr>
            <w:tcW w:w="594" w:type="dxa"/>
            <w:gridSpan w:val="2"/>
          </w:tcPr>
          <w:p w:rsidR="005B25CD" w:rsidRPr="00392126" w:rsidRDefault="005B25CD" w:rsidP="00392126">
            <w:pPr>
              <w:rPr>
                <w:rFonts w:ascii="Arial" w:hAnsi="Arial" w:cs="Arial"/>
              </w:rPr>
            </w:pPr>
            <w:r w:rsidRPr="00392126">
              <w:rPr>
                <w:rFonts w:ascii="Arial" w:hAnsi="Arial" w:cs="Arial"/>
              </w:rPr>
              <w:t>10.</w:t>
            </w:r>
          </w:p>
        </w:tc>
        <w:tc>
          <w:tcPr>
            <w:tcW w:w="3944" w:type="dxa"/>
            <w:gridSpan w:val="7"/>
          </w:tcPr>
          <w:p w:rsidR="005B25CD" w:rsidRPr="00392126" w:rsidRDefault="005B25CD" w:rsidP="00392126">
            <w:pPr>
              <w:rPr>
                <w:rFonts w:ascii="Arial" w:hAnsi="Arial" w:cs="Arial"/>
              </w:rPr>
            </w:pPr>
            <w:r w:rsidRPr="00392126">
              <w:rPr>
                <w:rFonts w:ascii="Arial" w:hAnsi="Arial" w:cs="Arial"/>
              </w:rPr>
              <w:t>1.8.3. Об актуализации информационных материалов на сайте НАПФ.</w:t>
            </w:r>
          </w:p>
          <w:p w:rsidR="005B25CD" w:rsidRPr="00392126" w:rsidRDefault="005B25CD" w:rsidP="00392126">
            <w:pPr>
              <w:rPr>
                <w:rFonts w:ascii="Arial" w:hAnsi="Arial" w:cs="Arial"/>
              </w:rPr>
            </w:pPr>
            <w:r w:rsidRPr="00392126">
              <w:rPr>
                <w:rFonts w:ascii="Arial" w:hAnsi="Arial" w:cs="Arial"/>
              </w:rPr>
              <w:t>Докладчики: Сироткина М.В., Сергеева Е.Р.</w:t>
            </w:r>
          </w:p>
        </w:tc>
        <w:tc>
          <w:tcPr>
            <w:tcW w:w="3569" w:type="dxa"/>
            <w:gridSpan w:val="3"/>
          </w:tcPr>
          <w:p w:rsidR="005B25CD" w:rsidRPr="00392126" w:rsidRDefault="005B25CD" w:rsidP="00392126">
            <w:pPr>
              <w:rPr>
                <w:rFonts w:ascii="Arial" w:hAnsi="Arial" w:cs="Arial"/>
              </w:rPr>
            </w:pPr>
            <w:r w:rsidRPr="00392126">
              <w:rPr>
                <w:rFonts w:ascii="Arial" w:hAnsi="Arial" w:cs="Arial"/>
              </w:rPr>
              <w:t>Принято к сведению</w:t>
            </w:r>
          </w:p>
        </w:tc>
        <w:tc>
          <w:tcPr>
            <w:tcW w:w="2520" w:type="dxa"/>
            <w:gridSpan w:val="2"/>
          </w:tcPr>
          <w:p w:rsidR="005B25CD" w:rsidRPr="00392126" w:rsidRDefault="005B25CD" w:rsidP="00392126">
            <w:pPr>
              <w:rPr>
                <w:rFonts w:ascii="Arial" w:hAnsi="Arial" w:cs="Arial"/>
              </w:rPr>
            </w:pPr>
            <w:r w:rsidRPr="00392126">
              <w:rPr>
                <w:rFonts w:ascii="Arial" w:hAnsi="Arial" w:cs="Arial"/>
              </w:rPr>
              <w:t>На мониторинге</w:t>
            </w:r>
          </w:p>
        </w:tc>
      </w:tr>
      <w:tr w:rsidR="005B25CD" w:rsidRPr="00392126" w:rsidTr="0045501E">
        <w:tc>
          <w:tcPr>
            <w:tcW w:w="594" w:type="dxa"/>
            <w:gridSpan w:val="2"/>
            <w:tcBorders>
              <w:bottom w:val="single" w:sz="4" w:space="0" w:color="auto"/>
            </w:tcBorders>
          </w:tcPr>
          <w:p w:rsidR="005B25CD" w:rsidRPr="00392126" w:rsidRDefault="005B25CD" w:rsidP="00392126">
            <w:pPr>
              <w:rPr>
                <w:rFonts w:ascii="Arial" w:hAnsi="Arial" w:cs="Arial"/>
              </w:rPr>
            </w:pPr>
            <w:r w:rsidRPr="00392126">
              <w:rPr>
                <w:rFonts w:ascii="Arial" w:hAnsi="Arial" w:cs="Arial"/>
              </w:rPr>
              <w:t>11.</w:t>
            </w:r>
          </w:p>
        </w:tc>
        <w:tc>
          <w:tcPr>
            <w:tcW w:w="3944" w:type="dxa"/>
            <w:gridSpan w:val="7"/>
            <w:tcBorders>
              <w:bottom w:val="single" w:sz="4" w:space="0" w:color="auto"/>
            </w:tcBorders>
          </w:tcPr>
          <w:p w:rsidR="005B25CD" w:rsidRPr="00392126" w:rsidRDefault="005B25CD" w:rsidP="00392126">
            <w:pPr>
              <w:rPr>
                <w:rFonts w:ascii="Arial" w:hAnsi="Arial" w:cs="Arial"/>
              </w:rPr>
            </w:pPr>
            <w:r w:rsidRPr="00392126">
              <w:rPr>
                <w:rFonts w:ascii="Arial" w:hAnsi="Arial" w:cs="Arial"/>
              </w:rPr>
              <w:t>1.9.1.  О вопросах для целей надлежащего исполнения НПФ Федерального закона от 07.08.2001 г. № 115-ФЗ «О противодействии легализации (отмыванию) доходов, полученных преступным путем, и финансированию терроризма» и подзаконных актов в сфере противодействия легализации (отмыванию) доходов, полученных преступным путем, и финансированию терроризма (далее – ПОД/ФТ).</w:t>
            </w:r>
          </w:p>
          <w:p w:rsidR="005B25CD" w:rsidRPr="00392126" w:rsidRDefault="005B25CD" w:rsidP="00392126">
            <w:pPr>
              <w:rPr>
                <w:rFonts w:ascii="Arial" w:hAnsi="Arial" w:cs="Arial"/>
              </w:rPr>
            </w:pPr>
            <w:r w:rsidRPr="00392126">
              <w:rPr>
                <w:rFonts w:ascii="Arial" w:hAnsi="Arial" w:cs="Arial"/>
              </w:rPr>
              <w:t>Материалы прилагаются (1-9-1).</w:t>
            </w:r>
          </w:p>
          <w:p w:rsidR="005B25CD" w:rsidRPr="00392126" w:rsidRDefault="005B25CD" w:rsidP="00392126">
            <w:pPr>
              <w:rPr>
                <w:rFonts w:ascii="Arial" w:hAnsi="Arial" w:cs="Arial"/>
              </w:rPr>
            </w:pPr>
            <w:r w:rsidRPr="00392126">
              <w:rPr>
                <w:rFonts w:ascii="Arial" w:hAnsi="Arial" w:cs="Arial"/>
              </w:rPr>
              <w:t>1.9.2. О стратегии развития финансового рынка до 2030 года.</w:t>
            </w:r>
          </w:p>
          <w:p w:rsidR="005B25CD" w:rsidRPr="00392126" w:rsidRDefault="005B25CD" w:rsidP="00392126">
            <w:pPr>
              <w:rPr>
                <w:rFonts w:ascii="Arial" w:hAnsi="Arial" w:cs="Arial"/>
              </w:rPr>
            </w:pPr>
            <w:r w:rsidRPr="00392126">
              <w:rPr>
                <w:rFonts w:ascii="Arial" w:hAnsi="Arial" w:cs="Arial"/>
              </w:rPr>
              <w:t>Материалы прилагаются (1-9-2).</w:t>
            </w:r>
          </w:p>
        </w:tc>
        <w:tc>
          <w:tcPr>
            <w:tcW w:w="3569" w:type="dxa"/>
            <w:gridSpan w:val="3"/>
            <w:tcBorders>
              <w:bottom w:val="single" w:sz="4" w:space="0" w:color="auto"/>
            </w:tcBorders>
          </w:tcPr>
          <w:p w:rsidR="005B25CD" w:rsidRPr="00392126" w:rsidRDefault="005B25CD" w:rsidP="00392126">
            <w:pPr>
              <w:rPr>
                <w:rFonts w:ascii="Arial" w:hAnsi="Arial" w:cs="Arial"/>
              </w:rPr>
            </w:pPr>
            <w:r w:rsidRPr="00392126">
              <w:rPr>
                <w:rFonts w:ascii="Arial" w:hAnsi="Arial" w:cs="Arial"/>
              </w:rPr>
              <w:t>Принято к сведению</w:t>
            </w:r>
          </w:p>
        </w:tc>
        <w:tc>
          <w:tcPr>
            <w:tcW w:w="2520" w:type="dxa"/>
            <w:gridSpan w:val="2"/>
            <w:tcBorders>
              <w:bottom w:val="single" w:sz="4" w:space="0" w:color="auto"/>
            </w:tcBorders>
          </w:tcPr>
          <w:p w:rsidR="005B25CD" w:rsidRPr="00392126" w:rsidRDefault="005B25CD" w:rsidP="00392126">
            <w:pPr>
              <w:rPr>
                <w:rFonts w:ascii="Arial" w:hAnsi="Arial" w:cs="Arial"/>
              </w:rPr>
            </w:pPr>
            <w:r w:rsidRPr="00392126">
              <w:rPr>
                <w:rFonts w:ascii="Arial" w:hAnsi="Arial" w:cs="Arial"/>
              </w:rPr>
              <w:t>Выполнено</w:t>
            </w:r>
          </w:p>
        </w:tc>
      </w:tr>
      <w:tr w:rsidR="005B25CD" w:rsidRPr="00392126" w:rsidTr="004550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627" w:type="dxa"/>
            <w:gridSpan w:val="14"/>
            <w:tcBorders>
              <w:top w:val="single" w:sz="4" w:space="0" w:color="auto"/>
              <w:left w:val="single" w:sz="4" w:space="0" w:color="auto"/>
              <w:bottom w:val="single" w:sz="4" w:space="0" w:color="auto"/>
              <w:right w:val="single" w:sz="4" w:space="0" w:color="auto"/>
            </w:tcBorders>
          </w:tcPr>
          <w:p w:rsidR="005B25CD" w:rsidRPr="00B32E7B" w:rsidRDefault="005B25CD" w:rsidP="00B32E7B">
            <w:pPr>
              <w:jc w:val="center"/>
              <w:rPr>
                <w:rFonts w:ascii="Arial" w:hAnsi="Arial" w:cs="Arial"/>
                <w:b/>
              </w:rPr>
            </w:pPr>
            <w:r w:rsidRPr="00B32E7B">
              <w:rPr>
                <w:rFonts w:ascii="Arial" w:hAnsi="Arial" w:cs="Arial"/>
                <w:b/>
              </w:rPr>
              <w:t>Протокол №14 от 19.10.2021</w:t>
            </w:r>
          </w:p>
          <w:p w:rsidR="005B25CD" w:rsidRPr="00392126" w:rsidRDefault="005B25CD" w:rsidP="00B32E7B">
            <w:pPr>
              <w:jc w:val="center"/>
              <w:rPr>
                <w:rFonts w:ascii="Arial" w:hAnsi="Arial" w:cs="Arial"/>
              </w:rPr>
            </w:pPr>
            <w:r w:rsidRPr="00B32E7B">
              <w:rPr>
                <w:rFonts w:ascii="Arial" w:hAnsi="Arial" w:cs="Arial"/>
                <w:b/>
              </w:rPr>
              <w:t>(дата и номер протокола заседания рабочего  органа)</w:t>
            </w:r>
          </w:p>
        </w:tc>
      </w:tr>
      <w:tr w:rsidR="005B25CD" w:rsidRPr="00392126" w:rsidTr="004550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73" w:type="dxa"/>
            <w:tcBorders>
              <w:top w:val="single" w:sz="4" w:space="0" w:color="auto"/>
              <w:left w:val="single" w:sz="4" w:space="0" w:color="auto"/>
              <w:bottom w:val="single" w:sz="4" w:space="0" w:color="auto"/>
              <w:right w:val="single" w:sz="4" w:space="0" w:color="auto"/>
            </w:tcBorders>
          </w:tcPr>
          <w:p w:rsidR="005B25CD" w:rsidRPr="00392126" w:rsidRDefault="005B25CD" w:rsidP="00392126">
            <w:pPr>
              <w:rPr>
                <w:rFonts w:ascii="Arial" w:hAnsi="Arial" w:cs="Arial"/>
              </w:rPr>
            </w:pPr>
            <w:r w:rsidRPr="00392126">
              <w:rPr>
                <w:rFonts w:ascii="Arial" w:hAnsi="Arial" w:cs="Arial"/>
              </w:rPr>
              <w:t>№ п/п</w:t>
            </w:r>
          </w:p>
        </w:tc>
        <w:tc>
          <w:tcPr>
            <w:tcW w:w="2908" w:type="dxa"/>
            <w:gridSpan w:val="4"/>
            <w:tcBorders>
              <w:top w:val="single" w:sz="4" w:space="0" w:color="auto"/>
              <w:left w:val="single" w:sz="4" w:space="0" w:color="auto"/>
              <w:bottom w:val="single" w:sz="4" w:space="0" w:color="auto"/>
              <w:right w:val="single" w:sz="4" w:space="0" w:color="auto"/>
            </w:tcBorders>
          </w:tcPr>
          <w:p w:rsidR="005B25CD" w:rsidRPr="00392126" w:rsidRDefault="005B25CD" w:rsidP="00392126">
            <w:pPr>
              <w:rPr>
                <w:rFonts w:ascii="Arial" w:hAnsi="Arial" w:cs="Arial"/>
              </w:rPr>
            </w:pPr>
            <w:r w:rsidRPr="00392126">
              <w:rPr>
                <w:rFonts w:ascii="Arial" w:hAnsi="Arial" w:cs="Arial"/>
              </w:rPr>
              <w:t>Вопрос повестки заседания</w:t>
            </w:r>
          </w:p>
        </w:tc>
        <w:tc>
          <w:tcPr>
            <w:tcW w:w="4644" w:type="dxa"/>
            <w:gridSpan w:val="8"/>
            <w:tcBorders>
              <w:top w:val="single" w:sz="4" w:space="0" w:color="auto"/>
              <w:left w:val="single" w:sz="4" w:space="0" w:color="auto"/>
              <w:bottom w:val="single" w:sz="4" w:space="0" w:color="auto"/>
              <w:right w:val="single" w:sz="4" w:space="0" w:color="auto"/>
            </w:tcBorders>
          </w:tcPr>
          <w:p w:rsidR="005B25CD" w:rsidRPr="00392126" w:rsidRDefault="005B25CD" w:rsidP="00392126">
            <w:pPr>
              <w:rPr>
                <w:rFonts w:ascii="Arial" w:hAnsi="Arial" w:cs="Arial"/>
              </w:rPr>
            </w:pPr>
            <w:r w:rsidRPr="00392126">
              <w:rPr>
                <w:rFonts w:ascii="Arial" w:hAnsi="Arial" w:cs="Arial"/>
              </w:rPr>
              <w:t xml:space="preserve">Принятое решение </w:t>
            </w:r>
          </w:p>
        </w:tc>
        <w:tc>
          <w:tcPr>
            <w:tcW w:w="2502" w:type="dxa"/>
            <w:tcBorders>
              <w:top w:val="single" w:sz="4" w:space="0" w:color="auto"/>
              <w:left w:val="single" w:sz="4" w:space="0" w:color="auto"/>
              <w:bottom w:val="single" w:sz="4" w:space="0" w:color="auto"/>
              <w:right w:val="single" w:sz="4" w:space="0" w:color="auto"/>
            </w:tcBorders>
          </w:tcPr>
          <w:p w:rsidR="005B25CD" w:rsidRPr="00392126" w:rsidRDefault="005B25CD" w:rsidP="00392126">
            <w:pPr>
              <w:rPr>
                <w:rFonts w:ascii="Arial" w:hAnsi="Arial" w:cs="Arial"/>
              </w:rPr>
            </w:pPr>
            <w:r w:rsidRPr="00392126">
              <w:rPr>
                <w:rFonts w:ascii="Arial" w:hAnsi="Arial" w:cs="Arial"/>
              </w:rPr>
              <w:t>Статус (Выполнено/Не выполнено/В стадии проработки*/Снят с рассмотрения/На мониторинге)</w:t>
            </w:r>
          </w:p>
        </w:tc>
      </w:tr>
      <w:tr w:rsidR="005B25CD" w:rsidRPr="00392126" w:rsidTr="004550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73" w:type="dxa"/>
            <w:tcBorders>
              <w:top w:val="single" w:sz="4" w:space="0" w:color="auto"/>
              <w:left w:val="single" w:sz="4" w:space="0" w:color="auto"/>
              <w:bottom w:val="single" w:sz="4" w:space="0" w:color="auto"/>
              <w:right w:val="single" w:sz="4" w:space="0" w:color="auto"/>
            </w:tcBorders>
          </w:tcPr>
          <w:p w:rsidR="005B25CD" w:rsidRPr="00392126" w:rsidRDefault="005B25CD" w:rsidP="00392126">
            <w:pPr>
              <w:rPr>
                <w:rFonts w:ascii="Arial" w:hAnsi="Arial" w:cs="Arial"/>
              </w:rPr>
            </w:pPr>
            <w:r w:rsidRPr="00392126">
              <w:rPr>
                <w:rFonts w:ascii="Arial" w:hAnsi="Arial" w:cs="Arial"/>
              </w:rPr>
              <w:t>1.</w:t>
            </w:r>
          </w:p>
        </w:tc>
        <w:tc>
          <w:tcPr>
            <w:tcW w:w="2908" w:type="dxa"/>
            <w:gridSpan w:val="4"/>
            <w:tcBorders>
              <w:top w:val="single" w:sz="4" w:space="0" w:color="auto"/>
              <w:left w:val="single" w:sz="4" w:space="0" w:color="auto"/>
              <w:bottom w:val="single" w:sz="4" w:space="0" w:color="auto"/>
              <w:right w:val="single" w:sz="4" w:space="0" w:color="auto"/>
            </w:tcBorders>
          </w:tcPr>
          <w:p w:rsidR="005B25CD" w:rsidRPr="00392126" w:rsidRDefault="005B25CD" w:rsidP="00392126">
            <w:pPr>
              <w:rPr>
                <w:rFonts w:ascii="Arial" w:hAnsi="Arial" w:cs="Arial"/>
              </w:rPr>
            </w:pPr>
            <w:r w:rsidRPr="00392126">
              <w:rPr>
                <w:rFonts w:ascii="Arial" w:hAnsi="Arial" w:cs="Arial"/>
              </w:rPr>
              <w:t>1.1.О плане работ Бухгалтерского комитета.</w:t>
            </w:r>
          </w:p>
          <w:p w:rsidR="005B25CD" w:rsidRPr="00392126" w:rsidRDefault="005B25CD" w:rsidP="00392126">
            <w:pPr>
              <w:rPr>
                <w:rFonts w:ascii="Arial" w:hAnsi="Arial" w:cs="Arial"/>
              </w:rPr>
            </w:pPr>
          </w:p>
        </w:tc>
        <w:tc>
          <w:tcPr>
            <w:tcW w:w="4644" w:type="dxa"/>
            <w:gridSpan w:val="8"/>
            <w:tcBorders>
              <w:top w:val="single" w:sz="4" w:space="0" w:color="auto"/>
              <w:left w:val="single" w:sz="4" w:space="0" w:color="auto"/>
              <w:bottom w:val="single" w:sz="4" w:space="0" w:color="auto"/>
              <w:right w:val="single" w:sz="4" w:space="0" w:color="auto"/>
            </w:tcBorders>
          </w:tcPr>
          <w:p w:rsidR="005B25CD" w:rsidRPr="00392126" w:rsidRDefault="005B25CD" w:rsidP="00392126">
            <w:pPr>
              <w:rPr>
                <w:rFonts w:ascii="Arial" w:hAnsi="Arial" w:cs="Arial"/>
              </w:rPr>
            </w:pPr>
            <w:r w:rsidRPr="00392126">
              <w:rPr>
                <w:rFonts w:ascii="Arial" w:hAnsi="Arial" w:cs="Arial"/>
              </w:rPr>
              <w:lastRenderedPageBreak/>
              <w:t>План работы БК на 2021-2022 гг. был составлен</w:t>
            </w:r>
          </w:p>
          <w:p w:rsidR="005B25CD" w:rsidRPr="00392126" w:rsidRDefault="005B25CD" w:rsidP="00392126">
            <w:pPr>
              <w:rPr>
                <w:rFonts w:ascii="Arial" w:hAnsi="Arial" w:cs="Arial"/>
              </w:rPr>
            </w:pPr>
            <w:r w:rsidRPr="00392126">
              <w:rPr>
                <w:rFonts w:ascii="Arial" w:hAnsi="Arial" w:cs="Arial"/>
              </w:rPr>
              <w:lastRenderedPageBreak/>
              <w:t>БК утвердил данный План единогласно</w:t>
            </w:r>
          </w:p>
          <w:p w:rsidR="005B25CD" w:rsidRPr="00392126" w:rsidRDefault="005B25CD" w:rsidP="00392126">
            <w:pPr>
              <w:rPr>
                <w:rFonts w:ascii="Arial" w:hAnsi="Arial" w:cs="Arial"/>
              </w:rPr>
            </w:pPr>
            <w:r w:rsidRPr="00392126">
              <w:rPr>
                <w:rFonts w:ascii="Arial" w:hAnsi="Arial" w:cs="Arial"/>
              </w:rPr>
              <w:t>План был утвержден на Совете НАПФ.</w:t>
            </w:r>
          </w:p>
        </w:tc>
        <w:tc>
          <w:tcPr>
            <w:tcW w:w="2502" w:type="dxa"/>
            <w:tcBorders>
              <w:top w:val="single" w:sz="4" w:space="0" w:color="auto"/>
              <w:left w:val="single" w:sz="4" w:space="0" w:color="auto"/>
              <w:bottom w:val="single" w:sz="4" w:space="0" w:color="auto"/>
              <w:right w:val="single" w:sz="4" w:space="0" w:color="auto"/>
            </w:tcBorders>
          </w:tcPr>
          <w:p w:rsidR="005B25CD" w:rsidRPr="00392126" w:rsidRDefault="005B25CD" w:rsidP="00392126">
            <w:pPr>
              <w:rPr>
                <w:rFonts w:ascii="Arial" w:hAnsi="Arial" w:cs="Arial"/>
              </w:rPr>
            </w:pPr>
            <w:r w:rsidRPr="00392126">
              <w:rPr>
                <w:rFonts w:ascii="Arial" w:hAnsi="Arial" w:cs="Arial"/>
              </w:rPr>
              <w:lastRenderedPageBreak/>
              <w:t xml:space="preserve">Выполнено </w:t>
            </w:r>
          </w:p>
          <w:p w:rsidR="005B25CD" w:rsidRPr="00392126" w:rsidRDefault="005B25CD" w:rsidP="00392126">
            <w:pPr>
              <w:rPr>
                <w:rFonts w:ascii="Arial" w:hAnsi="Arial" w:cs="Arial"/>
              </w:rPr>
            </w:pPr>
          </w:p>
        </w:tc>
      </w:tr>
      <w:tr w:rsidR="005B25CD" w:rsidRPr="00392126" w:rsidTr="004550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73" w:type="dxa"/>
            <w:tcBorders>
              <w:top w:val="single" w:sz="4" w:space="0" w:color="auto"/>
              <w:left w:val="single" w:sz="4" w:space="0" w:color="auto"/>
              <w:bottom w:val="single" w:sz="4" w:space="0" w:color="auto"/>
              <w:right w:val="single" w:sz="4" w:space="0" w:color="auto"/>
            </w:tcBorders>
          </w:tcPr>
          <w:p w:rsidR="005B25CD" w:rsidRPr="00392126" w:rsidRDefault="005B25CD" w:rsidP="00392126">
            <w:pPr>
              <w:rPr>
                <w:rFonts w:ascii="Arial" w:hAnsi="Arial" w:cs="Arial"/>
              </w:rPr>
            </w:pPr>
            <w:r w:rsidRPr="00392126">
              <w:rPr>
                <w:rFonts w:ascii="Arial" w:hAnsi="Arial" w:cs="Arial"/>
              </w:rPr>
              <w:lastRenderedPageBreak/>
              <w:t>2.</w:t>
            </w:r>
          </w:p>
        </w:tc>
        <w:tc>
          <w:tcPr>
            <w:tcW w:w="2908" w:type="dxa"/>
            <w:gridSpan w:val="4"/>
            <w:tcBorders>
              <w:top w:val="single" w:sz="4" w:space="0" w:color="auto"/>
              <w:left w:val="single" w:sz="4" w:space="0" w:color="auto"/>
              <w:bottom w:val="single" w:sz="4" w:space="0" w:color="auto"/>
              <w:right w:val="single" w:sz="4" w:space="0" w:color="auto"/>
            </w:tcBorders>
          </w:tcPr>
          <w:p w:rsidR="005B25CD" w:rsidRPr="00392126" w:rsidRDefault="005B25CD" w:rsidP="00392126">
            <w:pPr>
              <w:rPr>
                <w:rFonts w:ascii="Arial" w:hAnsi="Arial" w:cs="Arial"/>
              </w:rPr>
            </w:pPr>
            <w:r w:rsidRPr="00392126">
              <w:rPr>
                <w:rFonts w:ascii="Arial" w:hAnsi="Arial" w:cs="Arial"/>
              </w:rPr>
              <w:t xml:space="preserve">1.2.1. О законопроекте по применению дифференцированной ставки налога на прибыль организаций в случае направления большей части прибыли на выплату дивидендов, а не на инвестиции (капвложения). </w:t>
            </w:r>
          </w:p>
          <w:p w:rsidR="005B25CD" w:rsidRPr="00392126" w:rsidRDefault="005B25CD" w:rsidP="00392126">
            <w:pPr>
              <w:rPr>
                <w:rFonts w:ascii="Arial" w:hAnsi="Arial" w:cs="Arial"/>
              </w:rPr>
            </w:pPr>
            <w:r w:rsidRPr="00392126">
              <w:rPr>
                <w:rFonts w:ascii="Arial" w:hAnsi="Arial" w:cs="Arial"/>
              </w:rPr>
              <w:t>Материалы прилагаются (1-2-1, 1-2-2, 1-2-3).</w:t>
            </w:r>
          </w:p>
          <w:p w:rsidR="005B25CD" w:rsidRPr="00392126" w:rsidRDefault="005B25CD" w:rsidP="00392126">
            <w:pPr>
              <w:rPr>
                <w:rFonts w:ascii="Arial" w:hAnsi="Arial" w:cs="Arial"/>
              </w:rPr>
            </w:pPr>
            <w:r w:rsidRPr="00392126">
              <w:rPr>
                <w:rFonts w:ascii="Arial" w:hAnsi="Arial" w:cs="Arial"/>
              </w:rPr>
              <w:t>Докладчик: Осокина О. А., Потапкина М.В., Гагарина О.В.</w:t>
            </w:r>
          </w:p>
        </w:tc>
        <w:tc>
          <w:tcPr>
            <w:tcW w:w="4644" w:type="dxa"/>
            <w:gridSpan w:val="8"/>
            <w:tcBorders>
              <w:top w:val="single" w:sz="4" w:space="0" w:color="auto"/>
              <w:left w:val="single" w:sz="4" w:space="0" w:color="auto"/>
              <w:bottom w:val="single" w:sz="4" w:space="0" w:color="auto"/>
              <w:right w:val="single" w:sz="4" w:space="0" w:color="auto"/>
            </w:tcBorders>
          </w:tcPr>
          <w:p w:rsidR="005B25CD" w:rsidRPr="00392126" w:rsidRDefault="005B25CD" w:rsidP="00392126">
            <w:pPr>
              <w:rPr>
                <w:rFonts w:ascii="Arial" w:hAnsi="Arial" w:cs="Arial"/>
              </w:rPr>
            </w:pPr>
            <w:r w:rsidRPr="00392126">
              <w:rPr>
                <w:rFonts w:ascii="Arial" w:hAnsi="Arial" w:cs="Arial"/>
              </w:rPr>
              <w:t>Потапкиной М. В. подготовить справку по данному законопроекту в Совет НАПФ.</w:t>
            </w:r>
          </w:p>
        </w:tc>
        <w:tc>
          <w:tcPr>
            <w:tcW w:w="2502" w:type="dxa"/>
            <w:tcBorders>
              <w:top w:val="single" w:sz="4" w:space="0" w:color="auto"/>
              <w:left w:val="single" w:sz="4" w:space="0" w:color="auto"/>
              <w:bottom w:val="single" w:sz="4" w:space="0" w:color="auto"/>
              <w:right w:val="single" w:sz="4" w:space="0" w:color="auto"/>
            </w:tcBorders>
          </w:tcPr>
          <w:p w:rsidR="005B25CD" w:rsidRPr="00392126" w:rsidRDefault="005B25CD" w:rsidP="00392126">
            <w:pPr>
              <w:rPr>
                <w:rFonts w:ascii="Arial" w:hAnsi="Arial" w:cs="Arial"/>
              </w:rPr>
            </w:pPr>
            <w:r w:rsidRPr="00392126">
              <w:rPr>
                <w:rFonts w:ascii="Arial" w:hAnsi="Arial" w:cs="Arial"/>
              </w:rPr>
              <w:t xml:space="preserve">Выполнено </w:t>
            </w:r>
          </w:p>
          <w:p w:rsidR="005B25CD" w:rsidRPr="00392126" w:rsidRDefault="005B25CD" w:rsidP="00392126">
            <w:pPr>
              <w:rPr>
                <w:rFonts w:ascii="Arial" w:hAnsi="Arial" w:cs="Arial"/>
              </w:rPr>
            </w:pPr>
          </w:p>
        </w:tc>
      </w:tr>
      <w:tr w:rsidR="005B25CD" w:rsidRPr="00392126" w:rsidTr="004550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73" w:type="dxa"/>
            <w:tcBorders>
              <w:top w:val="single" w:sz="4" w:space="0" w:color="auto"/>
              <w:left w:val="single" w:sz="4" w:space="0" w:color="auto"/>
              <w:bottom w:val="single" w:sz="4" w:space="0" w:color="auto"/>
              <w:right w:val="single" w:sz="4" w:space="0" w:color="auto"/>
            </w:tcBorders>
          </w:tcPr>
          <w:p w:rsidR="005B25CD" w:rsidRPr="00392126" w:rsidRDefault="005B25CD" w:rsidP="00392126">
            <w:pPr>
              <w:rPr>
                <w:rFonts w:ascii="Arial" w:hAnsi="Arial" w:cs="Arial"/>
              </w:rPr>
            </w:pPr>
            <w:r w:rsidRPr="00392126">
              <w:rPr>
                <w:rFonts w:ascii="Arial" w:hAnsi="Arial" w:cs="Arial"/>
              </w:rPr>
              <w:t>3.</w:t>
            </w:r>
          </w:p>
        </w:tc>
        <w:tc>
          <w:tcPr>
            <w:tcW w:w="2908" w:type="dxa"/>
            <w:gridSpan w:val="4"/>
            <w:tcBorders>
              <w:top w:val="single" w:sz="4" w:space="0" w:color="auto"/>
              <w:left w:val="single" w:sz="4" w:space="0" w:color="auto"/>
              <w:bottom w:val="single" w:sz="4" w:space="0" w:color="auto"/>
              <w:right w:val="single" w:sz="4" w:space="0" w:color="auto"/>
            </w:tcBorders>
          </w:tcPr>
          <w:p w:rsidR="005B25CD" w:rsidRPr="00392126" w:rsidRDefault="005B25CD" w:rsidP="00392126">
            <w:pPr>
              <w:rPr>
                <w:rFonts w:ascii="Arial" w:hAnsi="Arial" w:cs="Arial"/>
              </w:rPr>
            </w:pPr>
            <w:r w:rsidRPr="00392126">
              <w:rPr>
                <w:rFonts w:ascii="Arial" w:hAnsi="Arial" w:cs="Arial"/>
              </w:rPr>
              <w:t>1.3.1. О вопросах работы РГ МСФО 17 и предложениях для Банка России по МСФО 17.</w:t>
            </w:r>
          </w:p>
          <w:p w:rsidR="005B25CD" w:rsidRPr="00392126" w:rsidRDefault="005B25CD" w:rsidP="00392126">
            <w:pPr>
              <w:rPr>
                <w:rFonts w:ascii="Arial" w:hAnsi="Arial" w:cs="Arial"/>
              </w:rPr>
            </w:pPr>
            <w:r w:rsidRPr="00392126">
              <w:rPr>
                <w:rFonts w:ascii="Arial" w:hAnsi="Arial" w:cs="Arial"/>
              </w:rPr>
              <w:t>Материалы прилагаются (1-3-1).</w:t>
            </w:r>
          </w:p>
        </w:tc>
        <w:tc>
          <w:tcPr>
            <w:tcW w:w="4644" w:type="dxa"/>
            <w:gridSpan w:val="8"/>
            <w:tcBorders>
              <w:top w:val="single" w:sz="4" w:space="0" w:color="auto"/>
              <w:left w:val="single" w:sz="4" w:space="0" w:color="auto"/>
              <w:bottom w:val="single" w:sz="4" w:space="0" w:color="auto"/>
              <w:right w:val="single" w:sz="4" w:space="0" w:color="auto"/>
            </w:tcBorders>
          </w:tcPr>
          <w:p w:rsidR="005B25CD" w:rsidRPr="00392126" w:rsidRDefault="005B25CD" w:rsidP="00392126">
            <w:pPr>
              <w:rPr>
                <w:rFonts w:ascii="Arial" w:hAnsi="Arial" w:cs="Arial"/>
              </w:rPr>
            </w:pPr>
            <w:r w:rsidRPr="00392126">
              <w:rPr>
                <w:rFonts w:ascii="Arial" w:hAnsi="Arial" w:cs="Arial"/>
              </w:rPr>
              <w:t>Включить представителей фондов в РГ МСФО17. АО «НПФ ГАЗФОНД», АО «НПФ ГАЗФОНД пенсионные накопления» (Сапрыкина О.В.), АО НПФ «БУДУЩЕЕ» (Чернышева), АО «НПФ «БЛАГОСОСТОЯНИЕ», АО «НПФ Сбербанка», АО НПФ ВТБ Пенсионный фонд (Любимова М. И.).</w:t>
            </w:r>
          </w:p>
          <w:p w:rsidR="005B25CD" w:rsidRPr="00392126" w:rsidRDefault="005B25CD" w:rsidP="00392126">
            <w:pPr>
              <w:rPr>
                <w:rFonts w:ascii="Arial" w:hAnsi="Arial" w:cs="Arial"/>
              </w:rPr>
            </w:pPr>
            <w:r w:rsidRPr="00392126">
              <w:rPr>
                <w:rFonts w:ascii="Arial" w:hAnsi="Arial" w:cs="Arial"/>
              </w:rPr>
              <w:t>Направить ФИО экспертов в аппарат НАПФ в срок 20.10.21 до 17-00</w:t>
            </w:r>
          </w:p>
        </w:tc>
        <w:tc>
          <w:tcPr>
            <w:tcW w:w="2502" w:type="dxa"/>
            <w:tcBorders>
              <w:top w:val="single" w:sz="4" w:space="0" w:color="auto"/>
              <w:left w:val="single" w:sz="4" w:space="0" w:color="auto"/>
              <w:bottom w:val="single" w:sz="4" w:space="0" w:color="auto"/>
              <w:right w:val="single" w:sz="4" w:space="0" w:color="auto"/>
            </w:tcBorders>
          </w:tcPr>
          <w:p w:rsidR="005B25CD" w:rsidRPr="00392126" w:rsidRDefault="005B25CD" w:rsidP="00392126">
            <w:pPr>
              <w:rPr>
                <w:rFonts w:ascii="Arial" w:hAnsi="Arial" w:cs="Arial"/>
              </w:rPr>
            </w:pPr>
            <w:r w:rsidRPr="00392126">
              <w:rPr>
                <w:rFonts w:ascii="Arial" w:hAnsi="Arial" w:cs="Arial"/>
              </w:rPr>
              <w:t xml:space="preserve">Выполнено </w:t>
            </w:r>
          </w:p>
          <w:p w:rsidR="005B25CD" w:rsidRPr="00392126" w:rsidRDefault="005B25CD" w:rsidP="00392126">
            <w:pPr>
              <w:rPr>
                <w:rFonts w:ascii="Arial" w:hAnsi="Arial" w:cs="Arial"/>
              </w:rPr>
            </w:pPr>
          </w:p>
        </w:tc>
      </w:tr>
      <w:tr w:rsidR="005B25CD" w:rsidRPr="00392126" w:rsidTr="004550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73" w:type="dxa"/>
            <w:tcBorders>
              <w:top w:val="single" w:sz="4" w:space="0" w:color="auto"/>
              <w:left w:val="single" w:sz="4" w:space="0" w:color="auto"/>
              <w:bottom w:val="single" w:sz="4" w:space="0" w:color="auto"/>
              <w:right w:val="single" w:sz="4" w:space="0" w:color="auto"/>
            </w:tcBorders>
          </w:tcPr>
          <w:p w:rsidR="005B25CD" w:rsidRPr="00392126" w:rsidRDefault="005B25CD" w:rsidP="00392126">
            <w:pPr>
              <w:rPr>
                <w:rFonts w:ascii="Arial" w:hAnsi="Arial" w:cs="Arial"/>
              </w:rPr>
            </w:pPr>
            <w:r w:rsidRPr="00392126">
              <w:rPr>
                <w:rFonts w:ascii="Arial" w:hAnsi="Arial" w:cs="Arial"/>
              </w:rPr>
              <w:t>4.</w:t>
            </w:r>
          </w:p>
        </w:tc>
        <w:tc>
          <w:tcPr>
            <w:tcW w:w="2908" w:type="dxa"/>
            <w:gridSpan w:val="4"/>
            <w:tcBorders>
              <w:top w:val="single" w:sz="4" w:space="0" w:color="auto"/>
              <w:left w:val="single" w:sz="4" w:space="0" w:color="auto"/>
              <w:bottom w:val="single" w:sz="4" w:space="0" w:color="auto"/>
              <w:right w:val="single" w:sz="4" w:space="0" w:color="auto"/>
            </w:tcBorders>
          </w:tcPr>
          <w:p w:rsidR="005B25CD" w:rsidRPr="00392126" w:rsidRDefault="005B25CD" w:rsidP="00392126">
            <w:pPr>
              <w:rPr>
                <w:rFonts w:ascii="Arial" w:hAnsi="Arial" w:cs="Arial"/>
              </w:rPr>
            </w:pPr>
            <w:r w:rsidRPr="00392126">
              <w:rPr>
                <w:rFonts w:ascii="Arial" w:hAnsi="Arial" w:cs="Arial"/>
              </w:rPr>
              <w:t>1.3.2. О вопросах при переходе на МСФО 9.</w:t>
            </w:r>
          </w:p>
          <w:p w:rsidR="005B25CD" w:rsidRPr="00392126" w:rsidRDefault="005B25CD" w:rsidP="00392126">
            <w:pPr>
              <w:rPr>
                <w:rFonts w:ascii="Arial" w:hAnsi="Arial" w:cs="Arial"/>
              </w:rPr>
            </w:pPr>
            <w:r w:rsidRPr="00392126">
              <w:rPr>
                <w:rFonts w:ascii="Arial" w:hAnsi="Arial" w:cs="Arial"/>
              </w:rPr>
              <w:t>Материалы прилагаются (1-3-2, 1-3-3).</w:t>
            </w:r>
          </w:p>
          <w:p w:rsidR="005B25CD" w:rsidRPr="00392126" w:rsidRDefault="005B25CD" w:rsidP="00392126">
            <w:pPr>
              <w:rPr>
                <w:rFonts w:ascii="Arial" w:hAnsi="Arial" w:cs="Arial"/>
              </w:rPr>
            </w:pPr>
            <w:r w:rsidRPr="00392126">
              <w:rPr>
                <w:rFonts w:ascii="Arial" w:hAnsi="Arial" w:cs="Arial"/>
              </w:rPr>
              <w:t>Докладчики: Казанцева Г.В., Гагарина О.В., Осокина О.А., Сергеева Е.Р.</w:t>
            </w:r>
          </w:p>
        </w:tc>
        <w:tc>
          <w:tcPr>
            <w:tcW w:w="4644" w:type="dxa"/>
            <w:gridSpan w:val="8"/>
            <w:tcBorders>
              <w:top w:val="single" w:sz="4" w:space="0" w:color="auto"/>
              <w:left w:val="single" w:sz="4" w:space="0" w:color="auto"/>
              <w:bottom w:val="single" w:sz="4" w:space="0" w:color="auto"/>
              <w:right w:val="single" w:sz="4" w:space="0" w:color="auto"/>
            </w:tcBorders>
          </w:tcPr>
          <w:p w:rsidR="005B25CD" w:rsidRPr="00392126" w:rsidRDefault="005B25CD" w:rsidP="00392126">
            <w:pPr>
              <w:rPr>
                <w:rFonts w:ascii="Arial" w:hAnsi="Arial" w:cs="Arial"/>
              </w:rPr>
            </w:pPr>
            <w:r w:rsidRPr="00392126">
              <w:rPr>
                <w:rFonts w:ascii="Arial" w:hAnsi="Arial" w:cs="Arial"/>
              </w:rPr>
              <w:t>Казанцевой Г. В. подкорректировать структуру вопросов, разослать членам БК, направить в аппарат НАПФ для дальнейшего направления в БР</w:t>
            </w:r>
          </w:p>
        </w:tc>
        <w:tc>
          <w:tcPr>
            <w:tcW w:w="2502" w:type="dxa"/>
            <w:tcBorders>
              <w:top w:val="single" w:sz="4" w:space="0" w:color="auto"/>
              <w:left w:val="single" w:sz="4" w:space="0" w:color="auto"/>
              <w:bottom w:val="single" w:sz="4" w:space="0" w:color="auto"/>
              <w:right w:val="single" w:sz="4" w:space="0" w:color="auto"/>
            </w:tcBorders>
          </w:tcPr>
          <w:p w:rsidR="005B25CD" w:rsidRPr="00392126" w:rsidRDefault="005B25CD" w:rsidP="00392126">
            <w:pPr>
              <w:rPr>
                <w:rFonts w:ascii="Arial" w:hAnsi="Arial" w:cs="Arial"/>
              </w:rPr>
            </w:pPr>
            <w:r w:rsidRPr="00392126">
              <w:rPr>
                <w:rFonts w:ascii="Arial" w:hAnsi="Arial" w:cs="Arial"/>
              </w:rPr>
              <w:t>Выполнено</w:t>
            </w:r>
          </w:p>
        </w:tc>
      </w:tr>
      <w:tr w:rsidR="005B25CD" w:rsidRPr="00392126" w:rsidTr="004550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80"/>
        </w:trPr>
        <w:tc>
          <w:tcPr>
            <w:tcW w:w="573" w:type="dxa"/>
            <w:tcBorders>
              <w:top w:val="single" w:sz="4" w:space="0" w:color="auto"/>
              <w:left w:val="single" w:sz="4" w:space="0" w:color="auto"/>
              <w:bottom w:val="single" w:sz="4" w:space="0" w:color="auto"/>
              <w:right w:val="single" w:sz="4" w:space="0" w:color="auto"/>
            </w:tcBorders>
          </w:tcPr>
          <w:p w:rsidR="005B25CD" w:rsidRPr="00392126" w:rsidRDefault="005B25CD" w:rsidP="00392126">
            <w:pPr>
              <w:rPr>
                <w:rFonts w:ascii="Arial" w:hAnsi="Arial" w:cs="Arial"/>
              </w:rPr>
            </w:pPr>
            <w:r w:rsidRPr="00392126">
              <w:rPr>
                <w:rFonts w:ascii="Arial" w:hAnsi="Arial" w:cs="Arial"/>
              </w:rPr>
              <w:t>5.</w:t>
            </w:r>
          </w:p>
        </w:tc>
        <w:tc>
          <w:tcPr>
            <w:tcW w:w="2908" w:type="dxa"/>
            <w:gridSpan w:val="4"/>
            <w:tcBorders>
              <w:top w:val="single" w:sz="4" w:space="0" w:color="auto"/>
              <w:left w:val="single" w:sz="4" w:space="0" w:color="auto"/>
              <w:bottom w:val="single" w:sz="4" w:space="0" w:color="auto"/>
              <w:right w:val="single" w:sz="4" w:space="0" w:color="auto"/>
            </w:tcBorders>
          </w:tcPr>
          <w:p w:rsidR="005B25CD" w:rsidRPr="00392126" w:rsidRDefault="005B25CD" w:rsidP="00392126">
            <w:pPr>
              <w:rPr>
                <w:rFonts w:ascii="Arial" w:hAnsi="Arial" w:cs="Arial"/>
              </w:rPr>
            </w:pPr>
            <w:r w:rsidRPr="00392126">
              <w:rPr>
                <w:rFonts w:ascii="Arial" w:hAnsi="Arial" w:cs="Arial"/>
              </w:rPr>
              <w:t>1.3.3. О ходе подготовки материалов и проекта письма по вопросу применения МСФО 17 пенсионными фондами в мировой практике. Повторно.</w:t>
            </w:r>
          </w:p>
          <w:p w:rsidR="005B25CD" w:rsidRPr="00392126" w:rsidRDefault="005B25CD" w:rsidP="00392126">
            <w:pPr>
              <w:rPr>
                <w:rFonts w:ascii="Arial" w:hAnsi="Arial" w:cs="Arial"/>
              </w:rPr>
            </w:pPr>
            <w:r w:rsidRPr="00392126">
              <w:rPr>
                <w:rFonts w:ascii="Arial" w:hAnsi="Arial" w:cs="Arial"/>
              </w:rPr>
              <w:t>Докладчики: Чудина Э. Р., Торхов Е.И.</w:t>
            </w:r>
          </w:p>
        </w:tc>
        <w:tc>
          <w:tcPr>
            <w:tcW w:w="4644" w:type="dxa"/>
            <w:gridSpan w:val="8"/>
            <w:tcBorders>
              <w:top w:val="single" w:sz="4" w:space="0" w:color="auto"/>
              <w:left w:val="single" w:sz="4" w:space="0" w:color="auto"/>
              <w:bottom w:val="single" w:sz="4" w:space="0" w:color="auto"/>
              <w:right w:val="single" w:sz="4" w:space="0" w:color="auto"/>
            </w:tcBorders>
          </w:tcPr>
          <w:p w:rsidR="005B25CD" w:rsidRPr="00392126" w:rsidRDefault="005B25CD" w:rsidP="00392126">
            <w:pPr>
              <w:rPr>
                <w:rFonts w:ascii="Arial" w:hAnsi="Arial" w:cs="Arial"/>
              </w:rPr>
            </w:pPr>
            <w:r w:rsidRPr="00392126">
              <w:rPr>
                <w:rFonts w:ascii="Arial" w:hAnsi="Arial" w:cs="Arial"/>
              </w:rPr>
              <w:t xml:space="preserve">Торхову Е. И. изучить письмо, внести изменения/предложения/дополнения в перечень вопросов. </w:t>
            </w:r>
          </w:p>
          <w:p w:rsidR="005B25CD" w:rsidRPr="00392126" w:rsidRDefault="005B25CD" w:rsidP="00392126">
            <w:pPr>
              <w:rPr>
                <w:rFonts w:ascii="Arial" w:hAnsi="Arial" w:cs="Arial"/>
              </w:rPr>
            </w:pPr>
            <w:r w:rsidRPr="00392126">
              <w:rPr>
                <w:rFonts w:ascii="Arial" w:hAnsi="Arial" w:cs="Arial"/>
              </w:rPr>
              <w:t>Большаковой И. В. выбрать организации, в которые целесообразно направить опрос</w:t>
            </w:r>
          </w:p>
        </w:tc>
        <w:tc>
          <w:tcPr>
            <w:tcW w:w="2502" w:type="dxa"/>
            <w:tcBorders>
              <w:top w:val="single" w:sz="4" w:space="0" w:color="auto"/>
              <w:left w:val="single" w:sz="4" w:space="0" w:color="auto"/>
              <w:bottom w:val="single" w:sz="4" w:space="0" w:color="auto"/>
              <w:right w:val="single" w:sz="4" w:space="0" w:color="auto"/>
            </w:tcBorders>
          </w:tcPr>
          <w:p w:rsidR="005B25CD" w:rsidRPr="00392126" w:rsidRDefault="005B25CD" w:rsidP="00392126">
            <w:pPr>
              <w:rPr>
                <w:rFonts w:ascii="Arial" w:hAnsi="Arial" w:cs="Arial"/>
              </w:rPr>
            </w:pPr>
            <w:r w:rsidRPr="00392126">
              <w:rPr>
                <w:rFonts w:ascii="Arial" w:hAnsi="Arial" w:cs="Arial"/>
              </w:rPr>
              <w:t xml:space="preserve">Снят с рассмотрения </w:t>
            </w:r>
          </w:p>
        </w:tc>
      </w:tr>
      <w:tr w:rsidR="005B25CD" w:rsidRPr="00392126" w:rsidTr="004550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73" w:type="dxa"/>
            <w:tcBorders>
              <w:top w:val="single" w:sz="4" w:space="0" w:color="auto"/>
              <w:left w:val="single" w:sz="4" w:space="0" w:color="auto"/>
              <w:bottom w:val="single" w:sz="4" w:space="0" w:color="auto"/>
              <w:right w:val="single" w:sz="4" w:space="0" w:color="auto"/>
            </w:tcBorders>
          </w:tcPr>
          <w:p w:rsidR="005B25CD" w:rsidRPr="00392126" w:rsidRDefault="005B25CD" w:rsidP="00392126">
            <w:pPr>
              <w:rPr>
                <w:rFonts w:ascii="Arial" w:hAnsi="Arial" w:cs="Arial"/>
              </w:rPr>
            </w:pPr>
            <w:r w:rsidRPr="00392126">
              <w:rPr>
                <w:rFonts w:ascii="Arial" w:hAnsi="Arial" w:cs="Arial"/>
              </w:rPr>
              <w:lastRenderedPageBreak/>
              <w:t>6.</w:t>
            </w:r>
          </w:p>
        </w:tc>
        <w:tc>
          <w:tcPr>
            <w:tcW w:w="2908" w:type="dxa"/>
            <w:gridSpan w:val="4"/>
            <w:tcBorders>
              <w:top w:val="single" w:sz="4" w:space="0" w:color="auto"/>
              <w:left w:val="single" w:sz="4" w:space="0" w:color="auto"/>
              <w:bottom w:val="single" w:sz="4" w:space="0" w:color="auto"/>
              <w:right w:val="single" w:sz="4" w:space="0" w:color="auto"/>
            </w:tcBorders>
          </w:tcPr>
          <w:p w:rsidR="005B25CD" w:rsidRPr="00392126" w:rsidRDefault="005B25CD" w:rsidP="00392126">
            <w:pPr>
              <w:rPr>
                <w:rFonts w:ascii="Arial" w:hAnsi="Arial" w:cs="Arial"/>
              </w:rPr>
            </w:pPr>
            <w:r w:rsidRPr="00392126">
              <w:rPr>
                <w:rFonts w:ascii="Arial" w:hAnsi="Arial" w:cs="Arial"/>
              </w:rPr>
              <w:t>1.4.О работе по подготовке Концепции по предоставлению и раскрытию финансовыми организациями информации об учете экологических, социальных факторов и факторов корпоративного управления в процессе предложения финансовых продуктов и услуг клиентам</w:t>
            </w:r>
          </w:p>
        </w:tc>
        <w:tc>
          <w:tcPr>
            <w:tcW w:w="4644" w:type="dxa"/>
            <w:gridSpan w:val="8"/>
            <w:tcBorders>
              <w:top w:val="single" w:sz="4" w:space="0" w:color="auto"/>
              <w:left w:val="single" w:sz="4" w:space="0" w:color="auto"/>
              <w:bottom w:val="single" w:sz="4" w:space="0" w:color="auto"/>
              <w:right w:val="single" w:sz="4" w:space="0" w:color="auto"/>
            </w:tcBorders>
          </w:tcPr>
          <w:p w:rsidR="005B25CD" w:rsidRPr="00392126" w:rsidRDefault="005B25CD" w:rsidP="00392126">
            <w:pPr>
              <w:rPr>
                <w:rFonts w:ascii="Arial" w:hAnsi="Arial" w:cs="Arial"/>
              </w:rPr>
            </w:pPr>
            <w:r w:rsidRPr="00392126">
              <w:rPr>
                <w:rFonts w:ascii="Arial" w:hAnsi="Arial" w:cs="Arial"/>
              </w:rPr>
              <w:t>МинФин вносит технические правки в стратегию</w:t>
            </w:r>
          </w:p>
        </w:tc>
        <w:tc>
          <w:tcPr>
            <w:tcW w:w="2502" w:type="dxa"/>
            <w:tcBorders>
              <w:top w:val="single" w:sz="4" w:space="0" w:color="auto"/>
              <w:left w:val="single" w:sz="4" w:space="0" w:color="auto"/>
              <w:bottom w:val="single" w:sz="4" w:space="0" w:color="auto"/>
              <w:right w:val="single" w:sz="4" w:space="0" w:color="auto"/>
            </w:tcBorders>
          </w:tcPr>
          <w:p w:rsidR="005B25CD" w:rsidRPr="00392126" w:rsidRDefault="005B25CD" w:rsidP="00392126">
            <w:pPr>
              <w:rPr>
                <w:rFonts w:ascii="Arial" w:hAnsi="Arial" w:cs="Arial"/>
              </w:rPr>
            </w:pPr>
            <w:r w:rsidRPr="00392126">
              <w:rPr>
                <w:rFonts w:ascii="Arial" w:hAnsi="Arial" w:cs="Arial"/>
              </w:rPr>
              <w:t>На мониторинге</w:t>
            </w:r>
          </w:p>
        </w:tc>
      </w:tr>
      <w:tr w:rsidR="005B25CD" w:rsidRPr="00392126" w:rsidTr="004550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73" w:type="dxa"/>
            <w:tcBorders>
              <w:top w:val="single" w:sz="4" w:space="0" w:color="auto"/>
              <w:left w:val="single" w:sz="4" w:space="0" w:color="auto"/>
              <w:bottom w:val="single" w:sz="4" w:space="0" w:color="auto"/>
              <w:right w:val="single" w:sz="4" w:space="0" w:color="auto"/>
            </w:tcBorders>
          </w:tcPr>
          <w:p w:rsidR="005B25CD" w:rsidRPr="00392126" w:rsidRDefault="005B25CD" w:rsidP="00392126">
            <w:pPr>
              <w:rPr>
                <w:rFonts w:ascii="Arial" w:hAnsi="Arial" w:cs="Arial"/>
              </w:rPr>
            </w:pPr>
            <w:r w:rsidRPr="00392126">
              <w:rPr>
                <w:rFonts w:ascii="Arial" w:hAnsi="Arial" w:cs="Arial"/>
              </w:rPr>
              <w:t>7.</w:t>
            </w:r>
          </w:p>
        </w:tc>
        <w:tc>
          <w:tcPr>
            <w:tcW w:w="2908" w:type="dxa"/>
            <w:gridSpan w:val="4"/>
            <w:tcBorders>
              <w:top w:val="single" w:sz="4" w:space="0" w:color="auto"/>
              <w:left w:val="single" w:sz="4" w:space="0" w:color="auto"/>
              <w:bottom w:val="single" w:sz="4" w:space="0" w:color="auto"/>
              <w:right w:val="single" w:sz="4" w:space="0" w:color="auto"/>
            </w:tcBorders>
          </w:tcPr>
          <w:p w:rsidR="005B25CD" w:rsidRPr="00392126" w:rsidRDefault="005B25CD" w:rsidP="00392126">
            <w:pPr>
              <w:rPr>
                <w:rFonts w:ascii="Arial" w:hAnsi="Arial" w:cs="Arial"/>
              </w:rPr>
            </w:pPr>
            <w:r w:rsidRPr="00392126">
              <w:rPr>
                <w:rFonts w:ascii="Arial" w:hAnsi="Arial" w:cs="Arial"/>
              </w:rPr>
              <w:t xml:space="preserve">1.5.1. О подготовке материалов и пояснений в форме таблицы с описанием требований законодательства в части квалификации специалистов финансового рынка и квалификации ключевых сотрудников финансовых организаций для удобства дальнейшего использования в работе. </w:t>
            </w:r>
          </w:p>
          <w:p w:rsidR="005B25CD" w:rsidRPr="00392126" w:rsidRDefault="005B25CD" w:rsidP="00392126">
            <w:pPr>
              <w:rPr>
                <w:rFonts w:ascii="Arial" w:hAnsi="Arial" w:cs="Arial"/>
              </w:rPr>
            </w:pPr>
            <w:r w:rsidRPr="00392126">
              <w:rPr>
                <w:rFonts w:ascii="Arial" w:hAnsi="Arial" w:cs="Arial"/>
              </w:rPr>
              <w:t>Материалы прилагаются (1-5-1).</w:t>
            </w:r>
          </w:p>
        </w:tc>
        <w:tc>
          <w:tcPr>
            <w:tcW w:w="4644" w:type="dxa"/>
            <w:gridSpan w:val="8"/>
            <w:tcBorders>
              <w:top w:val="single" w:sz="4" w:space="0" w:color="auto"/>
              <w:left w:val="single" w:sz="4" w:space="0" w:color="auto"/>
              <w:bottom w:val="single" w:sz="4" w:space="0" w:color="auto"/>
              <w:right w:val="single" w:sz="4" w:space="0" w:color="auto"/>
            </w:tcBorders>
          </w:tcPr>
          <w:p w:rsidR="005B25CD" w:rsidRPr="00392126" w:rsidRDefault="005B25CD" w:rsidP="00392126">
            <w:pPr>
              <w:rPr>
                <w:rFonts w:ascii="Arial" w:hAnsi="Arial" w:cs="Arial"/>
              </w:rPr>
            </w:pPr>
            <w:r w:rsidRPr="00392126">
              <w:rPr>
                <w:rFonts w:ascii="Arial" w:hAnsi="Arial" w:cs="Arial"/>
              </w:rPr>
              <w:t>Таблица направлена в аппарат НАПФ для размещения на сайте НАПФ.</w:t>
            </w:r>
          </w:p>
          <w:p w:rsidR="005B25CD" w:rsidRPr="00392126" w:rsidRDefault="005B25CD" w:rsidP="00392126">
            <w:pPr>
              <w:rPr>
                <w:rFonts w:ascii="Arial" w:hAnsi="Arial" w:cs="Arial"/>
              </w:rPr>
            </w:pPr>
          </w:p>
        </w:tc>
        <w:tc>
          <w:tcPr>
            <w:tcW w:w="2502" w:type="dxa"/>
            <w:tcBorders>
              <w:top w:val="single" w:sz="4" w:space="0" w:color="auto"/>
              <w:left w:val="single" w:sz="4" w:space="0" w:color="auto"/>
              <w:bottom w:val="single" w:sz="4" w:space="0" w:color="auto"/>
              <w:right w:val="single" w:sz="4" w:space="0" w:color="auto"/>
            </w:tcBorders>
          </w:tcPr>
          <w:p w:rsidR="005B25CD" w:rsidRPr="00392126" w:rsidRDefault="005B25CD" w:rsidP="00392126">
            <w:pPr>
              <w:rPr>
                <w:rFonts w:ascii="Arial" w:hAnsi="Arial" w:cs="Arial"/>
              </w:rPr>
            </w:pPr>
            <w:r w:rsidRPr="00392126">
              <w:rPr>
                <w:rFonts w:ascii="Arial" w:hAnsi="Arial" w:cs="Arial"/>
              </w:rPr>
              <w:t>На мониторинге</w:t>
            </w:r>
          </w:p>
        </w:tc>
      </w:tr>
      <w:tr w:rsidR="005B25CD" w:rsidRPr="00392126" w:rsidTr="004550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73" w:type="dxa"/>
            <w:tcBorders>
              <w:top w:val="single" w:sz="4" w:space="0" w:color="auto"/>
              <w:left w:val="single" w:sz="4" w:space="0" w:color="auto"/>
              <w:bottom w:val="single" w:sz="4" w:space="0" w:color="auto"/>
              <w:right w:val="single" w:sz="4" w:space="0" w:color="auto"/>
            </w:tcBorders>
          </w:tcPr>
          <w:p w:rsidR="005B25CD" w:rsidRPr="00392126" w:rsidRDefault="005B25CD" w:rsidP="00392126">
            <w:pPr>
              <w:rPr>
                <w:rFonts w:ascii="Arial" w:hAnsi="Arial" w:cs="Arial"/>
              </w:rPr>
            </w:pPr>
            <w:r w:rsidRPr="00392126">
              <w:rPr>
                <w:rFonts w:ascii="Arial" w:hAnsi="Arial" w:cs="Arial"/>
              </w:rPr>
              <w:t>8.</w:t>
            </w:r>
          </w:p>
        </w:tc>
        <w:tc>
          <w:tcPr>
            <w:tcW w:w="2908" w:type="dxa"/>
            <w:gridSpan w:val="4"/>
            <w:tcBorders>
              <w:top w:val="single" w:sz="4" w:space="0" w:color="auto"/>
              <w:left w:val="single" w:sz="4" w:space="0" w:color="auto"/>
              <w:bottom w:val="single" w:sz="4" w:space="0" w:color="auto"/>
              <w:right w:val="single" w:sz="4" w:space="0" w:color="auto"/>
            </w:tcBorders>
          </w:tcPr>
          <w:p w:rsidR="005B25CD" w:rsidRPr="00392126" w:rsidRDefault="005B25CD" w:rsidP="00392126">
            <w:pPr>
              <w:rPr>
                <w:rFonts w:ascii="Arial" w:hAnsi="Arial" w:cs="Arial"/>
              </w:rPr>
            </w:pPr>
            <w:r w:rsidRPr="00392126">
              <w:rPr>
                <w:rFonts w:ascii="Arial" w:hAnsi="Arial" w:cs="Arial"/>
              </w:rPr>
              <w:t>1.5.2. О вопросах применения профессиональных стандартов в деятельности негосударственных пенсионных фондов и участии в РГ по квалификациям</w:t>
            </w:r>
          </w:p>
          <w:p w:rsidR="005B25CD" w:rsidRPr="00392126" w:rsidRDefault="005B25CD" w:rsidP="00392126">
            <w:pPr>
              <w:rPr>
                <w:rFonts w:ascii="Arial" w:hAnsi="Arial" w:cs="Arial"/>
              </w:rPr>
            </w:pPr>
            <w:r w:rsidRPr="00392126">
              <w:rPr>
                <w:rFonts w:ascii="Arial" w:hAnsi="Arial" w:cs="Arial"/>
              </w:rPr>
              <w:t xml:space="preserve">Материалы прилагаются (1-5-2). </w:t>
            </w:r>
          </w:p>
          <w:p w:rsidR="005B25CD" w:rsidRPr="00392126" w:rsidRDefault="005B25CD" w:rsidP="00392126">
            <w:pPr>
              <w:rPr>
                <w:rFonts w:ascii="Arial" w:hAnsi="Arial" w:cs="Arial"/>
              </w:rPr>
            </w:pPr>
            <w:r w:rsidRPr="00392126">
              <w:rPr>
                <w:rFonts w:ascii="Arial" w:hAnsi="Arial" w:cs="Arial"/>
              </w:rPr>
              <w:t>Докладчики: Березина Е.Г., Камышева Г.М., Торхов Е.И.</w:t>
            </w:r>
          </w:p>
        </w:tc>
        <w:tc>
          <w:tcPr>
            <w:tcW w:w="4644" w:type="dxa"/>
            <w:gridSpan w:val="8"/>
            <w:tcBorders>
              <w:top w:val="single" w:sz="4" w:space="0" w:color="auto"/>
              <w:left w:val="single" w:sz="4" w:space="0" w:color="auto"/>
              <w:bottom w:val="single" w:sz="4" w:space="0" w:color="auto"/>
              <w:right w:val="single" w:sz="4" w:space="0" w:color="auto"/>
            </w:tcBorders>
          </w:tcPr>
          <w:p w:rsidR="005B25CD" w:rsidRPr="00392126" w:rsidRDefault="005B25CD" w:rsidP="00392126">
            <w:pPr>
              <w:rPr>
                <w:rFonts w:ascii="Arial" w:hAnsi="Arial" w:cs="Arial"/>
              </w:rPr>
            </w:pPr>
            <w:r w:rsidRPr="00392126">
              <w:rPr>
                <w:rFonts w:ascii="Arial" w:hAnsi="Arial" w:cs="Arial"/>
              </w:rPr>
              <w:t>При неполучении ответа до следующего заседания БК, направить запрос повторно</w:t>
            </w:r>
          </w:p>
        </w:tc>
        <w:tc>
          <w:tcPr>
            <w:tcW w:w="2502" w:type="dxa"/>
            <w:tcBorders>
              <w:top w:val="single" w:sz="4" w:space="0" w:color="auto"/>
              <w:left w:val="single" w:sz="4" w:space="0" w:color="auto"/>
              <w:bottom w:val="single" w:sz="4" w:space="0" w:color="auto"/>
              <w:right w:val="single" w:sz="4" w:space="0" w:color="auto"/>
            </w:tcBorders>
          </w:tcPr>
          <w:p w:rsidR="005B25CD" w:rsidRPr="00392126" w:rsidRDefault="005B25CD" w:rsidP="00392126">
            <w:pPr>
              <w:rPr>
                <w:rFonts w:ascii="Arial" w:hAnsi="Arial" w:cs="Arial"/>
              </w:rPr>
            </w:pPr>
            <w:r w:rsidRPr="00392126">
              <w:rPr>
                <w:rFonts w:ascii="Arial" w:hAnsi="Arial" w:cs="Arial"/>
              </w:rPr>
              <w:t>В стадии проработки</w:t>
            </w:r>
          </w:p>
        </w:tc>
      </w:tr>
      <w:tr w:rsidR="005B25CD" w:rsidRPr="00392126" w:rsidTr="004550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73" w:type="dxa"/>
            <w:tcBorders>
              <w:top w:val="single" w:sz="4" w:space="0" w:color="auto"/>
              <w:left w:val="single" w:sz="4" w:space="0" w:color="auto"/>
              <w:bottom w:val="single" w:sz="4" w:space="0" w:color="auto"/>
              <w:right w:val="single" w:sz="4" w:space="0" w:color="auto"/>
            </w:tcBorders>
          </w:tcPr>
          <w:p w:rsidR="005B25CD" w:rsidRPr="00392126" w:rsidRDefault="005B25CD" w:rsidP="00392126">
            <w:pPr>
              <w:rPr>
                <w:rFonts w:ascii="Arial" w:hAnsi="Arial" w:cs="Arial"/>
              </w:rPr>
            </w:pPr>
            <w:r w:rsidRPr="00392126">
              <w:rPr>
                <w:rFonts w:ascii="Arial" w:hAnsi="Arial" w:cs="Arial"/>
              </w:rPr>
              <w:t>9.</w:t>
            </w:r>
          </w:p>
        </w:tc>
        <w:tc>
          <w:tcPr>
            <w:tcW w:w="2908" w:type="dxa"/>
            <w:gridSpan w:val="4"/>
            <w:tcBorders>
              <w:top w:val="single" w:sz="4" w:space="0" w:color="auto"/>
              <w:left w:val="single" w:sz="4" w:space="0" w:color="auto"/>
              <w:bottom w:val="single" w:sz="4" w:space="0" w:color="auto"/>
              <w:right w:val="single" w:sz="4" w:space="0" w:color="auto"/>
            </w:tcBorders>
          </w:tcPr>
          <w:p w:rsidR="005B25CD" w:rsidRPr="00392126" w:rsidRDefault="005B25CD" w:rsidP="00392126">
            <w:pPr>
              <w:rPr>
                <w:rFonts w:ascii="Arial" w:hAnsi="Arial" w:cs="Arial"/>
              </w:rPr>
            </w:pPr>
            <w:r w:rsidRPr="00392126">
              <w:rPr>
                <w:rFonts w:ascii="Arial" w:hAnsi="Arial" w:cs="Arial"/>
              </w:rPr>
              <w:t>1.6. Об актуализации Положения Банка России «О страховом резерве негосударственного пенсионного фонда».</w:t>
            </w:r>
          </w:p>
          <w:p w:rsidR="005B25CD" w:rsidRPr="00392126" w:rsidRDefault="005B25CD" w:rsidP="00392126">
            <w:pPr>
              <w:rPr>
                <w:rFonts w:ascii="Arial" w:hAnsi="Arial" w:cs="Arial"/>
              </w:rPr>
            </w:pPr>
            <w:r w:rsidRPr="00392126">
              <w:rPr>
                <w:rFonts w:ascii="Arial" w:hAnsi="Arial" w:cs="Arial"/>
              </w:rPr>
              <w:lastRenderedPageBreak/>
              <w:t xml:space="preserve">Материалы прилагаются (1-6-1). </w:t>
            </w:r>
          </w:p>
          <w:p w:rsidR="005B25CD" w:rsidRPr="00392126" w:rsidRDefault="005B25CD" w:rsidP="00392126">
            <w:pPr>
              <w:rPr>
                <w:rFonts w:ascii="Arial" w:hAnsi="Arial" w:cs="Arial"/>
              </w:rPr>
            </w:pPr>
            <w:r w:rsidRPr="00392126">
              <w:rPr>
                <w:rFonts w:ascii="Arial" w:hAnsi="Arial" w:cs="Arial"/>
              </w:rPr>
              <w:t>Докладчики: Казанцева Г.В., Богини Г.М., Лопаткина О.В., Романенко Е.В., Филатова Е.П.</w:t>
            </w:r>
          </w:p>
        </w:tc>
        <w:tc>
          <w:tcPr>
            <w:tcW w:w="4644" w:type="dxa"/>
            <w:gridSpan w:val="8"/>
            <w:tcBorders>
              <w:top w:val="single" w:sz="4" w:space="0" w:color="auto"/>
              <w:left w:val="single" w:sz="4" w:space="0" w:color="auto"/>
              <w:bottom w:val="single" w:sz="4" w:space="0" w:color="auto"/>
              <w:right w:val="single" w:sz="4" w:space="0" w:color="auto"/>
            </w:tcBorders>
          </w:tcPr>
          <w:p w:rsidR="005B25CD" w:rsidRPr="00392126" w:rsidRDefault="005B25CD" w:rsidP="00392126">
            <w:pPr>
              <w:rPr>
                <w:rFonts w:ascii="Arial" w:hAnsi="Arial" w:cs="Arial"/>
              </w:rPr>
            </w:pPr>
            <w:r w:rsidRPr="00392126">
              <w:rPr>
                <w:rFonts w:ascii="Arial" w:hAnsi="Arial" w:cs="Arial"/>
              </w:rPr>
              <w:lastRenderedPageBreak/>
              <w:t>На мониторинге</w:t>
            </w:r>
          </w:p>
        </w:tc>
        <w:tc>
          <w:tcPr>
            <w:tcW w:w="2502" w:type="dxa"/>
            <w:tcBorders>
              <w:top w:val="single" w:sz="4" w:space="0" w:color="auto"/>
              <w:left w:val="single" w:sz="4" w:space="0" w:color="auto"/>
              <w:bottom w:val="single" w:sz="4" w:space="0" w:color="auto"/>
              <w:right w:val="single" w:sz="4" w:space="0" w:color="auto"/>
            </w:tcBorders>
          </w:tcPr>
          <w:p w:rsidR="005B25CD" w:rsidRPr="00392126" w:rsidRDefault="005B25CD" w:rsidP="00392126">
            <w:pPr>
              <w:rPr>
                <w:rFonts w:ascii="Arial" w:hAnsi="Arial" w:cs="Arial"/>
              </w:rPr>
            </w:pPr>
            <w:r w:rsidRPr="00392126">
              <w:rPr>
                <w:rFonts w:ascii="Arial" w:hAnsi="Arial" w:cs="Arial"/>
              </w:rPr>
              <w:t>На мониторинге</w:t>
            </w:r>
          </w:p>
        </w:tc>
      </w:tr>
      <w:tr w:rsidR="005B25CD" w:rsidRPr="00392126" w:rsidTr="004550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73" w:type="dxa"/>
            <w:tcBorders>
              <w:top w:val="single" w:sz="4" w:space="0" w:color="auto"/>
              <w:left w:val="single" w:sz="4" w:space="0" w:color="auto"/>
              <w:bottom w:val="single" w:sz="4" w:space="0" w:color="auto"/>
              <w:right w:val="single" w:sz="4" w:space="0" w:color="auto"/>
            </w:tcBorders>
          </w:tcPr>
          <w:p w:rsidR="005B25CD" w:rsidRPr="00392126" w:rsidRDefault="005B25CD" w:rsidP="00392126">
            <w:pPr>
              <w:rPr>
                <w:rFonts w:ascii="Arial" w:hAnsi="Arial" w:cs="Arial"/>
              </w:rPr>
            </w:pPr>
            <w:r w:rsidRPr="00392126">
              <w:rPr>
                <w:rFonts w:ascii="Arial" w:hAnsi="Arial" w:cs="Arial"/>
              </w:rPr>
              <w:lastRenderedPageBreak/>
              <w:t>10.</w:t>
            </w:r>
          </w:p>
        </w:tc>
        <w:tc>
          <w:tcPr>
            <w:tcW w:w="2908" w:type="dxa"/>
            <w:gridSpan w:val="4"/>
            <w:tcBorders>
              <w:top w:val="single" w:sz="4" w:space="0" w:color="auto"/>
              <w:left w:val="single" w:sz="4" w:space="0" w:color="auto"/>
              <w:bottom w:val="single" w:sz="4" w:space="0" w:color="auto"/>
              <w:right w:val="single" w:sz="4" w:space="0" w:color="auto"/>
            </w:tcBorders>
          </w:tcPr>
          <w:p w:rsidR="005B25CD" w:rsidRPr="00392126" w:rsidRDefault="005B25CD" w:rsidP="00392126">
            <w:pPr>
              <w:rPr>
                <w:rFonts w:ascii="Arial" w:hAnsi="Arial" w:cs="Arial"/>
              </w:rPr>
            </w:pPr>
            <w:r w:rsidRPr="00392126">
              <w:rPr>
                <w:rFonts w:ascii="Arial" w:hAnsi="Arial" w:cs="Arial"/>
              </w:rPr>
              <w:t>1.8.1. О составе Бухгалтерского комитета НАПФ и исполнении поручений.</w:t>
            </w:r>
          </w:p>
          <w:p w:rsidR="005B25CD" w:rsidRPr="00392126" w:rsidRDefault="005B25CD" w:rsidP="00392126">
            <w:pPr>
              <w:rPr>
                <w:rFonts w:ascii="Arial" w:hAnsi="Arial" w:cs="Arial"/>
              </w:rPr>
            </w:pPr>
            <w:r w:rsidRPr="00392126">
              <w:rPr>
                <w:rFonts w:ascii="Arial" w:hAnsi="Arial" w:cs="Arial"/>
              </w:rPr>
              <w:t>Материалы прилагаются (0-1-3, 1-8-1, 1-8-3).</w:t>
            </w:r>
          </w:p>
          <w:p w:rsidR="005B25CD" w:rsidRPr="00392126" w:rsidRDefault="005B25CD" w:rsidP="00392126">
            <w:pPr>
              <w:rPr>
                <w:rFonts w:ascii="Arial" w:hAnsi="Arial" w:cs="Arial"/>
              </w:rPr>
            </w:pPr>
            <w:r w:rsidRPr="00392126">
              <w:rPr>
                <w:rFonts w:ascii="Arial" w:hAnsi="Arial" w:cs="Arial"/>
              </w:rPr>
              <w:t>1.8.2. Об актуализации информационных материалов на сайте НАПФ.</w:t>
            </w:r>
          </w:p>
          <w:p w:rsidR="005B25CD" w:rsidRPr="00392126" w:rsidRDefault="005B25CD" w:rsidP="00392126">
            <w:pPr>
              <w:rPr>
                <w:rFonts w:ascii="Arial" w:hAnsi="Arial" w:cs="Arial"/>
              </w:rPr>
            </w:pPr>
            <w:r w:rsidRPr="00392126">
              <w:rPr>
                <w:rFonts w:ascii="Arial" w:hAnsi="Arial" w:cs="Arial"/>
              </w:rPr>
              <w:t>Докладчики: Сироткина М.В., Сергеева Е.Р.</w:t>
            </w:r>
          </w:p>
        </w:tc>
        <w:tc>
          <w:tcPr>
            <w:tcW w:w="4644" w:type="dxa"/>
            <w:gridSpan w:val="8"/>
            <w:tcBorders>
              <w:top w:val="single" w:sz="4" w:space="0" w:color="auto"/>
              <w:left w:val="single" w:sz="4" w:space="0" w:color="auto"/>
              <w:bottom w:val="single" w:sz="4" w:space="0" w:color="auto"/>
              <w:right w:val="single" w:sz="4" w:space="0" w:color="auto"/>
            </w:tcBorders>
          </w:tcPr>
          <w:p w:rsidR="005B25CD" w:rsidRPr="00392126" w:rsidRDefault="005B25CD" w:rsidP="00392126">
            <w:pPr>
              <w:rPr>
                <w:rFonts w:ascii="Arial" w:hAnsi="Arial" w:cs="Arial"/>
              </w:rPr>
            </w:pPr>
            <w:r w:rsidRPr="00392126">
              <w:rPr>
                <w:rFonts w:ascii="Arial" w:hAnsi="Arial" w:cs="Arial"/>
              </w:rPr>
              <w:t>Принято к сведению</w:t>
            </w:r>
          </w:p>
        </w:tc>
        <w:tc>
          <w:tcPr>
            <w:tcW w:w="2502" w:type="dxa"/>
            <w:tcBorders>
              <w:top w:val="single" w:sz="4" w:space="0" w:color="auto"/>
              <w:left w:val="single" w:sz="4" w:space="0" w:color="auto"/>
              <w:bottom w:val="single" w:sz="4" w:space="0" w:color="auto"/>
              <w:right w:val="single" w:sz="4" w:space="0" w:color="auto"/>
            </w:tcBorders>
          </w:tcPr>
          <w:p w:rsidR="005B25CD" w:rsidRPr="00392126" w:rsidRDefault="005B25CD" w:rsidP="00392126">
            <w:pPr>
              <w:rPr>
                <w:rFonts w:ascii="Arial" w:hAnsi="Arial" w:cs="Arial"/>
              </w:rPr>
            </w:pPr>
            <w:r w:rsidRPr="00392126">
              <w:rPr>
                <w:rFonts w:ascii="Arial" w:hAnsi="Arial" w:cs="Arial"/>
              </w:rPr>
              <w:t>На мониторинге</w:t>
            </w:r>
          </w:p>
        </w:tc>
      </w:tr>
      <w:tr w:rsidR="005B25CD" w:rsidRPr="00392126" w:rsidTr="004550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73" w:type="dxa"/>
            <w:tcBorders>
              <w:top w:val="single" w:sz="4" w:space="0" w:color="auto"/>
              <w:left w:val="single" w:sz="4" w:space="0" w:color="auto"/>
              <w:bottom w:val="single" w:sz="4" w:space="0" w:color="auto"/>
              <w:right w:val="single" w:sz="4" w:space="0" w:color="auto"/>
            </w:tcBorders>
          </w:tcPr>
          <w:p w:rsidR="005B25CD" w:rsidRPr="00392126" w:rsidRDefault="005B25CD" w:rsidP="00392126">
            <w:pPr>
              <w:rPr>
                <w:rFonts w:ascii="Arial" w:hAnsi="Arial" w:cs="Arial"/>
              </w:rPr>
            </w:pPr>
            <w:r w:rsidRPr="00392126">
              <w:rPr>
                <w:rFonts w:ascii="Arial" w:hAnsi="Arial" w:cs="Arial"/>
              </w:rPr>
              <w:t>11.</w:t>
            </w:r>
          </w:p>
        </w:tc>
        <w:tc>
          <w:tcPr>
            <w:tcW w:w="2908" w:type="dxa"/>
            <w:gridSpan w:val="4"/>
            <w:tcBorders>
              <w:top w:val="single" w:sz="4" w:space="0" w:color="auto"/>
              <w:left w:val="single" w:sz="4" w:space="0" w:color="auto"/>
              <w:bottom w:val="single" w:sz="4" w:space="0" w:color="auto"/>
              <w:right w:val="single" w:sz="4" w:space="0" w:color="auto"/>
            </w:tcBorders>
          </w:tcPr>
          <w:p w:rsidR="005B25CD" w:rsidRPr="00392126" w:rsidRDefault="005B25CD" w:rsidP="00392126">
            <w:pPr>
              <w:rPr>
                <w:rFonts w:ascii="Arial" w:hAnsi="Arial" w:cs="Arial"/>
              </w:rPr>
            </w:pPr>
            <w:r w:rsidRPr="00392126">
              <w:rPr>
                <w:rFonts w:ascii="Arial" w:hAnsi="Arial" w:cs="Arial"/>
              </w:rPr>
              <w:t>1.9.1.  О Решении Комитета РСПП по развитию пенсионных систем и пенсионному страхованию.</w:t>
            </w:r>
          </w:p>
          <w:p w:rsidR="005B25CD" w:rsidRPr="00392126" w:rsidRDefault="005B25CD" w:rsidP="00392126">
            <w:pPr>
              <w:rPr>
                <w:rFonts w:ascii="Arial" w:hAnsi="Arial" w:cs="Arial"/>
              </w:rPr>
            </w:pPr>
            <w:r w:rsidRPr="00392126">
              <w:rPr>
                <w:rFonts w:ascii="Arial" w:hAnsi="Arial" w:cs="Arial"/>
              </w:rPr>
              <w:t>Материалы прилагаются (1-9-1).</w:t>
            </w:r>
          </w:p>
        </w:tc>
        <w:tc>
          <w:tcPr>
            <w:tcW w:w="4644" w:type="dxa"/>
            <w:gridSpan w:val="8"/>
            <w:tcBorders>
              <w:top w:val="single" w:sz="4" w:space="0" w:color="auto"/>
              <w:left w:val="single" w:sz="4" w:space="0" w:color="auto"/>
              <w:bottom w:val="single" w:sz="4" w:space="0" w:color="auto"/>
              <w:right w:val="single" w:sz="4" w:space="0" w:color="auto"/>
            </w:tcBorders>
          </w:tcPr>
          <w:p w:rsidR="005B25CD" w:rsidRPr="00392126" w:rsidRDefault="005B25CD" w:rsidP="00392126">
            <w:pPr>
              <w:rPr>
                <w:rFonts w:ascii="Arial" w:hAnsi="Arial" w:cs="Arial"/>
              </w:rPr>
            </w:pPr>
            <w:r w:rsidRPr="00392126">
              <w:rPr>
                <w:rFonts w:ascii="Arial" w:hAnsi="Arial" w:cs="Arial"/>
              </w:rPr>
              <w:t>Принято к сведению</w:t>
            </w:r>
          </w:p>
        </w:tc>
        <w:tc>
          <w:tcPr>
            <w:tcW w:w="2502" w:type="dxa"/>
            <w:tcBorders>
              <w:top w:val="single" w:sz="4" w:space="0" w:color="auto"/>
              <w:left w:val="single" w:sz="4" w:space="0" w:color="auto"/>
              <w:bottom w:val="single" w:sz="4" w:space="0" w:color="auto"/>
              <w:right w:val="single" w:sz="4" w:space="0" w:color="auto"/>
            </w:tcBorders>
          </w:tcPr>
          <w:p w:rsidR="005B25CD" w:rsidRPr="00392126" w:rsidRDefault="005B25CD" w:rsidP="00392126">
            <w:pPr>
              <w:rPr>
                <w:rFonts w:ascii="Arial" w:hAnsi="Arial" w:cs="Arial"/>
              </w:rPr>
            </w:pPr>
            <w:r w:rsidRPr="00392126">
              <w:rPr>
                <w:rFonts w:ascii="Arial" w:hAnsi="Arial" w:cs="Arial"/>
              </w:rPr>
              <w:t>На мониторинге</w:t>
            </w:r>
          </w:p>
        </w:tc>
      </w:tr>
      <w:tr w:rsidR="005B25CD" w:rsidRPr="00D970C4" w:rsidTr="0045501E">
        <w:tc>
          <w:tcPr>
            <w:tcW w:w="10627" w:type="dxa"/>
            <w:gridSpan w:val="14"/>
          </w:tcPr>
          <w:p w:rsidR="005B25CD" w:rsidRPr="00D970C4" w:rsidRDefault="005B25CD" w:rsidP="005B25CD">
            <w:pPr>
              <w:jc w:val="center"/>
              <w:rPr>
                <w:rFonts w:ascii="Arial" w:hAnsi="Arial" w:cs="Arial"/>
                <w:b/>
              </w:rPr>
            </w:pPr>
            <w:r w:rsidRPr="00D970C4">
              <w:rPr>
                <w:rFonts w:ascii="Arial" w:hAnsi="Arial" w:cs="Arial"/>
                <w:b/>
              </w:rPr>
              <w:t xml:space="preserve">Протокол №15 от 09.11.2021 </w:t>
            </w:r>
          </w:p>
          <w:p w:rsidR="005B25CD" w:rsidRPr="00D970C4" w:rsidRDefault="005B25CD" w:rsidP="005B25CD">
            <w:pPr>
              <w:jc w:val="center"/>
              <w:rPr>
                <w:rFonts w:ascii="Arial" w:hAnsi="Arial" w:cs="Arial"/>
              </w:rPr>
            </w:pPr>
            <w:r w:rsidRPr="00D970C4">
              <w:rPr>
                <w:rFonts w:ascii="Arial" w:hAnsi="Arial" w:cs="Arial"/>
                <w:b/>
              </w:rPr>
              <w:t>(дата и номер протокола заседания рабочего  органа)</w:t>
            </w:r>
          </w:p>
        </w:tc>
      </w:tr>
      <w:tr w:rsidR="005B25CD" w:rsidRPr="00D970C4" w:rsidTr="0045501E">
        <w:tc>
          <w:tcPr>
            <w:tcW w:w="630" w:type="dxa"/>
            <w:gridSpan w:val="4"/>
          </w:tcPr>
          <w:p w:rsidR="005B25CD" w:rsidRPr="00D970C4" w:rsidRDefault="005B25CD" w:rsidP="005B25CD">
            <w:pPr>
              <w:jc w:val="center"/>
              <w:rPr>
                <w:rFonts w:ascii="Arial" w:hAnsi="Arial" w:cs="Arial"/>
              </w:rPr>
            </w:pPr>
            <w:r w:rsidRPr="00D970C4">
              <w:rPr>
                <w:rFonts w:ascii="Arial" w:hAnsi="Arial" w:cs="Arial"/>
              </w:rPr>
              <w:t>№ п/п</w:t>
            </w:r>
          </w:p>
        </w:tc>
        <w:tc>
          <w:tcPr>
            <w:tcW w:w="3314" w:type="dxa"/>
            <w:gridSpan w:val="4"/>
          </w:tcPr>
          <w:p w:rsidR="005B25CD" w:rsidRPr="00D970C4" w:rsidRDefault="005B25CD" w:rsidP="005B25CD">
            <w:pPr>
              <w:jc w:val="center"/>
              <w:rPr>
                <w:rFonts w:ascii="Arial" w:hAnsi="Arial" w:cs="Arial"/>
              </w:rPr>
            </w:pPr>
            <w:r w:rsidRPr="00D970C4">
              <w:rPr>
                <w:rFonts w:ascii="Arial" w:hAnsi="Arial" w:cs="Arial"/>
              </w:rPr>
              <w:t>Вопрос повестки заседания</w:t>
            </w:r>
          </w:p>
        </w:tc>
        <w:tc>
          <w:tcPr>
            <w:tcW w:w="4140" w:type="dxa"/>
            <w:gridSpan w:val="2"/>
          </w:tcPr>
          <w:p w:rsidR="005B25CD" w:rsidRPr="00D970C4" w:rsidRDefault="005B25CD" w:rsidP="005B25CD">
            <w:pPr>
              <w:jc w:val="center"/>
              <w:rPr>
                <w:rFonts w:ascii="Arial" w:hAnsi="Arial" w:cs="Arial"/>
              </w:rPr>
            </w:pPr>
            <w:r w:rsidRPr="00D970C4">
              <w:rPr>
                <w:rFonts w:ascii="Arial" w:hAnsi="Arial" w:cs="Arial"/>
              </w:rPr>
              <w:t xml:space="preserve">Принятое решение </w:t>
            </w:r>
          </w:p>
        </w:tc>
        <w:tc>
          <w:tcPr>
            <w:tcW w:w="2543" w:type="dxa"/>
            <w:gridSpan w:val="4"/>
          </w:tcPr>
          <w:p w:rsidR="005B25CD" w:rsidRPr="00D970C4" w:rsidRDefault="005B25CD" w:rsidP="005B25CD">
            <w:pPr>
              <w:jc w:val="center"/>
              <w:rPr>
                <w:rFonts w:ascii="Arial" w:hAnsi="Arial" w:cs="Arial"/>
              </w:rPr>
            </w:pPr>
            <w:r w:rsidRPr="00D970C4">
              <w:rPr>
                <w:rFonts w:ascii="Arial" w:hAnsi="Arial" w:cs="Arial"/>
              </w:rPr>
              <w:t>Статус (Выполнено/Не выполнено/В стадии проработки*/Снят с рассмотрения/На мониторинге)</w:t>
            </w:r>
          </w:p>
        </w:tc>
      </w:tr>
      <w:tr w:rsidR="005B25CD" w:rsidRPr="00D970C4" w:rsidTr="0045501E">
        <w:tc>
          <w:tcPr>
            <w:tcW w:w="630" w:type="dxa"/>
            <w:gridSpan w:val="4"/>
          </w:tcPr>
          <w:p w:rsidR="005B25CD" w:rsidRPr="00D970C4" w:rsidRDefault="005B25CD" w:rsidP="005B25CD">
            <w:pPr>
              <w:jc w:val="center"/>
              <w:rPr>
                <w:rFonts w:ascii="Arial" w:hAnsi="Arial" w:cs="Arial"/>
              </w:rPr>
            </w:pPr>
            <w:r w:rsidRPr="00D970C4">
              <w:rPr>
                <w:rFonts w:ascii="Arial" w:hAnsi="Arial" w:cs="Arial"/>
              </w:rPr>
              <w:t>1.</w:t>
            </w:r>
          </w:p>
        </w:tc>
        <w:tc>
          <w:tcPr>
            <w:tcW w:w="3314" w:type="dxa"/>
            <w:gridSpan w:val="4"/>
          </w:tcPr>
          <w:p w:rsidR="005B25CD" w:rsidRPr="00D970C4" w:rsidRDefault="005B25CD" w:rsidP="005B25CD">
            <w:pPr>
              <w:jc w:val="both"/>
              <w:rPr>
                <w:rFonts w:ascii="Arial" w:hAnsi="Arial" w:cs="Arial"/>
              </w:rPr>
            </w:pPr>
            <w:r w:rsidRPr="00D970C4">
              <w:rPr>
                <w:rFonts w:ascii="Arial" w:hAnsi="Arial" w:cs="Arial"/>
              </w:rPr>
              <w:t>1.1. 1.2.</w:t>
            </w:r>
            <w:r w:rsidRPr="00D970C4">
              <w:rPr>
                <w:rFonts w:ascii="Arial" w:hAnsi="Arial" w:cs="Arial"/>
              </w:rPr>
              <w:tab/>
              <w:t>О плане работ Бухгалтерского комитета.</w:t>
            </w:r>
          </w:p>
          <w:p w:rsidR="005B25CD" w:rsidRPr="00D970C4" w:rsidRDefault="005B25CD" w:rsidP="005B25CD">
            <w:pPr>
              <w:jc w:val="both"/>
              <w:rPr>
                <w:rFonts w:ascii="Arial" w:hAnsi="Arial" w:cs="Arial"/>
              </w:rPr>
            </w:pPr>
          </w:p>
        </w:tc>
        <w:tc>
          <w:tcPr>
            <w:tcW w:w="4140" w:type="dxa"/>
            <w:gridSpan w:val="2"/>
          </w:tcPr>
          <w:p w:rsidR="005B25CD" w:rsidRPr="00D970C4" w:rsidRDefault="005B25CD" w:rsidP="005B25CD">
            <w:pPr>
              <w:jc w:val="both"/>
              <w:rPr>
                <w:rFonts w:ascii="Arial" w:hAnsi="Arial" w:cs="Arial"/>
              </w:rPr>
            </w:pPr>
            <w:r w:rsidRPr="00D970C4">
              <w:rPr>
                <w:rFonts w:ascii="Arial" w:hAnsi="Arial" w:cs="Arial"/>
              </w:rPr>
              <w:t>План работы БК на 2021-2022 гг. был составлен.</w:t>
            </w:r>
          </w:p>
          <w:p w:rsidR="005B25CD" w:rsidRPr="00D970C4" w:rsidRDefault="005B25CD" w:rsidP="005B25CD">
            <w:pPr>
              <w:jc w:val="both"/>
              <w:rPr>
                <w:rFonts w:ascii="Arial" w:hAnsi="Arial" w:cs="Arial"/>
              </w:rPr>
            </w:pPr>
            <w:r w:rsidRPr="00D970C4">
              <w:rPr>
                <w:rFonts w:ascii="Arial" w:hAnsi="Arial" w:cs="Arial"/>
              </w:rPr>
              <w:t>БК утвердил данный План единогласно.</w:t>
            </w:r>
          </w:p>
          <w:p w:rsidR="005B25CD" w:rsidRPr="00D970C4" w:rsidRDefault="005B25CD" w:rsidP="005B25CD">
            <w:pPr>
              <w:jc w:val="both"/>
              <w:rPr>
                <w:rFonts w:ascii="Arial" w:hAnsi="Arial" w:cs="Arial"/>
              </w:rPr>
            </w:pPr>
            <w:r w:rsidRPr="00D970C4">
              <w:rPr>
                <w:rFonts w:ascii="Arial" w:hAnsi="Arial" w:cs="Arial"/>
              </w:rPr>
              <w:t>План был утвержден на Совете НАПФ.</w:t>
            </w:r>
          </w:p>
        </w:tc>
        <w:tc>
          <w:tcPr>
            <w:tcW w:w="2543" w:type="dxa"/>
            <w:gridSpan w:val="4"/>
          </w:tcPr>
          <w:p w:rsidR="005B25CD" w:rsidRPr="00D970C4" w:rsidRDefault="005B25CD" w:rsidP="005B25CD">
            <w:pPr>
              <w:jc w:val="center"/>
              <w:rPr>
                <w:rFonts w:ascii="Arial" w:hAnsi="Arial" w:cs="Arial"/>
              </w:rPr>
            </w:pPr>
            <w:r w:rsidRPr="00D970C4">
              <w:rPr>
                <w:rFonts w:ascii="Arial" w:hAnsi="Arial" w:cs="Arial"/>
              </w:rPr>
              <w:t>Выполнен</w:t>
            </w:r>
          </w:p>
        </w:tc>
      </w:tr>
      <w:tr w:rsidR="005B25CD" w:rsidRPr="00D970C4" w:rsidTr="0045501E">
        <w:tc>
          <w:tcPr>
            <w:tcW w:w="630" w:type="dxa"/>
            <w:gridSpan w:val="4"/>
          </w:tcPr>
          <w:p w:rsidR="005B25CD" w:rsidRPr="00D970C4" w:rsidRDefault="005B25CD" w:rsidP="005B25CD">
            <w:pPr>
              <w:jc w:val="center"/>
              <w:rPr>
                <w:rFonts w:ascii="Arial" w:hAnsi="Arial" w:cs="Arial"/>
              </w:rPr>
            </w:pPr>
            <w:r w:rsidRPr="00D970C4">
              <w:rPr>
                <w:rFonts w:ascii="Arial" w:hAnsi="Arial" w:cs="Arial"/>
              </w:rPr>
              <w:t>2.</w:t>
            </w:r>
          </w:p>
        </w:tc>
        <w:tc>
          <w:tcPr>
            <w:tcW w:w="3314" w:type="dxa"/>
            <w:gridSpan w:val="4"/>
          </w:tcPr>
          <w:p w:rsidR="005B25CD" w:rsidRPr="00D970C4" w:rsidRDefault="005B25CD" w:rsidP="005B25CD">
            <w:pPr>
              <w:jc w:val="both"/>
              <w:rPr>
                <w:rFonts w:ascii="Arial" w:hAnsi="Arial" w:cs="Arial"/>
              </w:rPr>
            </w:pPr>
            <w:r w:rsidRPr="00D970C4">
              <w:rPr>
                <w:rFonts w:ascii="Arial" w:hAnsi="Arial" w:cs="Arial"/>
              </w:rPr>
              <w:t xml:space="preserve">1.2.1. О законопроекте по применению дифференцированной ставки </w:t>
            </w:r>
            <w:r w:rsidRPr="00D970C4">
              <w:rPr>
                <w:rFonts w:ascii="Arial" w:hAnsi="Arial" w:cs="Arial"/>
              </w:rPr>
              <w:lastRenderedPageBreak/>
              <w:t xml:space="preserve">налога на прибыль организаций в случае направления большей части прибыли на выплату дивидендов, а не на инвестиции (капвложения). </w:t>
            </w:r>
          </w:p>
          <w:p w:rsidR="005B25CD" w:rsidRPr="00D970C4" w:rsidRDefault="005B25CD" w:rsidP="005B25CD">
            <w:pPr>
              <w:jc w:val="both"/>
              <w:rPr>
                <w:rFonts w:ascii="Arial" w:hAnsi="Arial" w:cs="Arial"/>
              </w:rPr>
            </w:pPr>
            <w:r w:rsidRPr="00D970C4">
              <w:rPr>
                <w:rFonts w:ascii="Arial" w:hAnsi="Arial" w:cs="Arial"/>
              </w:rPr>
              <w:t>Материалы прилагаются (1-2-1, 1-2-2, 1-2-3, 1-2-4, 1-2-5).</w:t>
            </w:r>
          </w:p>
          <w:p w:rsidR="005B25CD" w:rsidRPr="00D970C4" w:rsidRDefault="005B25CD" w:rsidP="005B25CD">
            <w:pPr>
              <w:jc w:val="both"/>
              <w:rPr>
                <w:rFonts w:ascii="Arial" w:hAnsi="Arial" w:cs="Arial"/>
              </w:rPr>
            </w:pPr>
            <w:r w:rsidRPr="00D970C4">
              <w:rPr>
                <w:rFonts w:ascii="Arial" w:hAnsi="Arial" w:cs="Arial"/>
              </w:rPr>
              <w:t>Докладчик: Осокина О.А., Потапкина М.В., Гагарина О.В.</w:t>
            </w:r>
          </w:p>
        </w:tc>
        <w:tc>
          <w:tcPr>
            <w:tcW w:w="4140" w:type="dxa"/>
            <w:gridSpan w:val="2"/>
          </w:tcPr>
          <w:p w:rsidR="005B25CD" w:rsidRPr="00D970C4" w:rsidRDefault="005B25CD" w:rsidP="005B25CD">
            <w:pPr>
              <w:jc w:val="both"/>
              <w:rPr>
                <w:rFonts w:ascii="Arial" w:hAnsi="Arial" w:cs="Arial"/>
              </w:rPr>
            </w:pPr>
            <w:r w:rsidRPr="00D970C4">
              <w:rPr>
                <w:rFonts w:ascii="Arial" w:hAnsi="Arial" w:cs="Arial"/>
              </w:rPr>
              <w:lastRenderedPageBreak/>
              <w:t>Подготовить справку по законопроекту для Совета НАПФ для информации</w:t>
            </w:r>
          </w:p>
        </w:tc>
        <w:tc>
          <w:tcPr>
            <w:tcW w:w="2543" w:type="dxa"/>
            <w:gridSpan w:val="4"/>
          </w:tcPr>
          <w:p w:rsidR="005B25CD" w:rsidRPr="00D970C4" w:rsidRDefault="005B25CD" w:rsidP="005B25CD">
            <w:pPr>
              <w:jc w:val="center"/>
              <w:rPr>
                <w:rFonts w:ascii="Arial" w:hAnsi="Arial" w:cs="Arial"/>
              </w:rPr>
            </w:pPr>
            <w:r w:rsidRPr="00D970C4">
              <w:rPr>
                <w:rFonts w:ascii="Arial" w:hAnsi="Arial" w:cs="Arial"/>
              </w:rPr>
              <w:t>Выполнено</w:t>
            </w:r>
          </w:p>
          <w:p w:rsidR="005B25CD" w:rsidRPr="00D970C4" w:rsidRDefault="005B25CD" w:rsidP="005B25CD">
            <w:pPr>
              <w:jc w:val="center"/>
              <w:rPr>
                <w:rFonts w:ascii="Arial" w:hAnsi="Arial" w:cs="Arial"/>
              </w:rPr>
            </w:pPr>
          </w:p>
          <w:p w:rsidR="005B25CD" w:rsidRPr="00D970C4" w:rsidRDefault="005B25CD" w:rsidP="005B25CD">
            <w:pPr>
              <w:jc w:val="center"/>
              <w:rPr>
                <w:rFonts w:ascii="Arial" w:hAnsi="Arial" w:cs="Arial"/>
              </w:rPr>
            </w:pPr>
          </w:p>
        </w:tc>
      </w:tr>
      <w:tr w:rsidR="005B25CD" w:rsidRPr="00D970C4" w:rsidTr="0045501E">
        <w:tc>
          <w:tcPr>
            <w:tcW w:w="630" w:type="dxa"/>
            <w:gridSpan w:val="4"/>
          </w:tcPr>
          <w:p w:rsidR="005B25CD" w:rsidRPr="00D970C4" w:rsidRDefault="005B25CD" w:rsidP="005B25CD">
            <w:pPr>
              <w:jc w:val="center"/>
              <w:rPr>
                <w:rFonts w:ascii="Arial" w:hAnsi="Arial" w:cs="Arial"/>
              </w:rPr>
            </w:pPr>
            <w:r w:rsidRPr="00D970C4">
              <w:rPr>
                <w:rFonts w:ascii="Arial" w:hAnsi="Arial" w:cs="Arial"/>
              </w:rPr>
              <w:lastRenderedPageBreak/>
              <w:t>3.</w:t>
            </w:r>
          </w:p>
        </w:tc>
        <w:tc>
          <w:tcPr>
            <w:tcW w:w="3314" w:type="dxa"/>
            <w:gridSpan w:val="4"/>
          </w:tcPr>
          <w:p w:rsidR="005B25CD" w:rsidRPr="00D970C4" w:rsidRDefault="005B25CD" w:rsidP="005B25CD">
            <w:pPr>
              <w:jc w:val="both"/>
              <w:rPr>
                <w:rFonts w:ascii="Arial" w:hAnsi="Arial" w:cs="Arial"/>
              </w:rPr>
            </w:pPr>
            <w:r w:rsidRPr="00D970C4">
              <w:rPr>
                <w:rFonts w:ascii="Arial" w:hAnsi="Arial" w:cs="Arial"/>
              </w:rPr>
              <w:t>1.3.1. О вопросах работы РГ МСФО 17 и предложениях для Банка России по МСФО 17.</w:t>
            </w:r>
          </w:p>
          <w:p w:rsidR="005B25CD" w:rsidRPr="00D970C4" w:rsidRDefault="005B25CD" w:rsidP="005B25CD">
            <w:pPr>
              <w:jc w:val="both"/>
              <w:rPr>
                <w:rFonts w:ascii="Arial" w:hAnsi="Arial" w:cs="Arial"/>
              </w:rPr>
            </w:pPr>
            <w:r w:rsidRPr="00D970C4">
              <w:rPr>
                <w:rFonts w:ascii="Arial" w:hAnsi="Arial" w:cs="Arial"/>
              </w:rPr>
              <w:t>Материалы прилагаются (1-3-1, 1-3-2).</w:t>
            </w:r>
          </w:p>
          <w:p w:rsidR="005B25CD" w:rsidRPr="00D970C4" w:rsidRDefault="005B25CD" w:rsidP="005B25CD">
            <w:pPr>
              <w:jc w:val="both"/>
              <w:rPr>
                <w:rFonts w:ascii="Arial" w:hAnsi="Arial" w:cs="Arial"/>
              </w:rPr>
            </w:pPr>
            <w:r w:rsidRPr="00D970C4">
              <w:rPr>
                <w:rFonts w:ascii="Arial" w:hAnsi="Arial" w:cs="Arial"/>
              </w:rPr>
              <w:t>Докладчики: Казанцева Г.В., Гагарина О.В., Осокина О.А., Сергеева Е.Р.</w:t>
            </w:r>
          </w:p>
        </w:tc>
        <w:tc>
          <w:tcPr>
            <w:tcW w:w="4140" w:type="dxa"/>
            <w:gridSpan w:val="2"/>
          </w:tcPr>
          <w:p w:rsidR="005B25CD" w:rsidRPr="00D970C4" w:rsidRDefault="005B25CD" w:rsidP="005B25CD">
            <w:pPr>
              <w:jc w:val="both"/>
              <w:rPr>
                <w:rFonts w:ascii="Arial" w:hAnsi="Arial" w:cs="Arial"/>
              </w:rPr>
            </w:pPr>
            <w:r w:rsidRPr="00D970C4">
              <w:rPr>
                <w:rFonts w:ascii="Arial" w:hAnsi="Arial" w:cs="Arial"/>
              </w:rPr>
              <w:t>На мониторинге</w:t>
            </w:r>
          </w:p>
        </w:tc>
        <w:tc>
          <w:tcPr>
            <w:tcW w:w="2543" w:type="dxa"/>
            <w:gridSpan w:val="4"/>
          </w:tcPr>
          <w:p w:rsidR="005B25CD" w:rsidRPr="00D970C4" w:rsidRDefault="005B25CD" w:rsidP="005B25CD">
            <w:pPr>
              <w:jc w:val="center"/>
              <w:rPr>
                <w:rFonts w:ascii="Arial" w:hAnsi="Arial" w:cs="Arial"/>
              </w:rPr>
            </w:pPr>
            <w:r w:rsidRPr="00D970C4">
              <w:rPr>
                <w:rFonts w:ascii="Arial" w:hAnsi="Arial" w:cs="Arial"/>
              </w:rPr>
              <w:t>На мониторинге</w:t>
            </w:r>
          </w:p>
        </w:tc>
      </w:tr>
      <w:tr w:rsidR="005B25CD" w:rsidRPr="00D970C4" w:rsidTr="0045501E">
        <w:tc>
          <w:tcPr>
            <w:tcW w:w="630" w:type="dxa"/>
            <w:gridSpan w:val="4"/>
          </w:tcPr>
          <w:p w:rsidR="005B25CD" w:rsidRPr="00D970C4" w:rsidRDefault="005B25CD" w:rsidP="005B25CD">
            <w:pPr>
              <w:jc w:val="center"/>
              <w:rPr>
                <w:rFonts w:ascii="Arial" w:hAnsi="Arial" w:cs="Arial"/>
              </w:rPr>
            </w:pPr>
            <w:r w:rsidRPr="00D970C4">
              <w:rPr>
                <w:rFonts w:ascii="Arial" w:hAnsi="Arial" w:cs="Arial"/>
              </w:rPr>
              <w:t>4.</w:t>
            </w:r>
          </w:p>
        </w:tc>
        <w:tc>
          <w:tcPr>
            <w:tcW w:w="3314" w:type="dxa"/>
            <w:gridSpan w:val="4"/>
          </w:tcPr>
          <w:p w:rsidR="005B25CD" w:rsidRPr="00D970C4" w:rsidRDefault="005B25CD" w:rsidP="005B25CD">
            <w:pPr>
              <w:jc w:val="both"/>
              <w:rPr>
                <w:rFonts w:ascii="Arial" w:hAnsi="Arial" w:cs="Arial"/>
              </w:rPr>
            </w:pPr>
            <w:r w:rsidRPr="00D970C4">
              <w:rPr>
                <w:rFonts w:ascii="Arial" w:hAnsi="Arial" w:cs="Arial"/>
              </w:rPr>
              <w:t>1.3.2. О вопросах при переходе на МСФО 9.</w:t>
            </w:r>
          </w:p>
          <w:p w:rsidR="005B25CD" w:rsidRPr="00D970C4" w:rsidRDefault="005B25CD" w:rsidP="005B25CD">
            <w:pPr>
              <w:jc w:val="both"/>
              <w:rPr>
                <w:rFonts w:ascii="Arial" w:hAnsi="Arial" w:cs="Arial"/>
              </w:rPr>
            </w:pPr>
            <w:r w:rsidRPr="00D970C4">
              <w:rPr>
                <w:rFonts w:ascii="Arial" w:hAnsi="Arial" w:cs="Arial"/>
              </w:rPr>
              <w:t>Материалы прилагаются (1-3-3, 1-3-4).</w:t>
            </w:r>
          </w:p>
        </w:tc>
        <w:tc>
          <w:tcPr>
            <w:tcW w:w="4140" w:type="dxa"/>
            <w:gridSpan w:val="2"/>
          </w:tcPr>
          <w:p w:rsidR="005B25CD" w:rsidRPr="00D970C4" w:rsidRDefault="005B25CD" w:rsidP="005B25CD">
            <w:pPr>
              <w:jc w:val="both"/>
              <w:rPr>
                <w:rFonts w:ascii="Arial" w:hAnsi="Arial" w:cs="Arial"/>
              </w:rPr>
            </w:pPr>
            <w:r w:rsidRPr="00D970C4">
              <w:rPr>
                <w:rFonts w:ascii="Arial" w:hAnsi="Arial" w:cs="Arial"/>
              </w:rPr>
              <w:t>Ожидаем ответ, отслеживать вопрос</w:t>
            </w:r>
          </w:p>
        </w:tc>
        <w:tc>
          <w:tcPr>
            <w:tcW w:w="2543" w:type="dxa"/>
            <w:gridSpan w:val="4"/>
          </w:tcPr>
          <w:p w:rsidR="005B25CD" w:rsidRPr="00D970C4" w:rsidRDefault="005B25CD" w:rsidP="005B25CD">
            <w:pPr>
              <w:jc w:val="center"/>
              <w:rPr>
                <w:rFonts w:ascii="Arial" w:hAnsi="Arial" w:cs="Arial"/>
              </w:rPr>
            </w:pPr>
            <w:r w:rsidRPr="00D970C4">
              <w:rPr>
                <w:rFonts w:ascii="Arial" w:hAnsi="Arial" w:cs="Arial"/>
              </w:rPr>
              <w:t>На мониторинге</w:t>
            </w:r>
          </w:p>
        </w:tc>
      </w:tr>
      <w:tr w:rsidR="005B25CD" w:rsidRPr="00D970C4" w:rsidTr="0045501E">
        <w:trPr>
          <w:trHeight w:val="1080"/>
        </w:trPr>
        <w:tc>
          <w:tcPr>
            <w:tcW w:w="630" w:type="dxa"/>
            <w:gridSpan w:val="4"/>
          </w:tcPr>
          <w:p w:rsidR="005B25CD" w:rsidRPr="00D970C4" w:rsidRDefault="005B25CD" w:rsidP="005B25CD">
            <w:pPr>
              <w:jc w:val="center"/>
              <w:rPr>
                <w:rFonts w:ascii="Arial" w:hAnsi="Arial" w:cs="Arial"/>
              </w:rPr>
            </w:pPr>
            <w:r w:rsidRPr="00D970C4">
              <w:rPr>
                <w:rFonts w:ascii="Arial" w:hAnsi="Arial" w:cs="Arial"/>
              </w:rPr>
              <w:t>5.</w:t>
            </w:r>
          </w:p>
        </w:tc>
        <w:tc>
          <w:tcPr>
            <w:tcW w:w="3314" w:type="dxa"/>
            <w:gridSpan w:val="4"/>
          </w:tcPr>
          <w:p w:rsidR="005B25CD" w:rsidRPr="00D970C4" w:rsidRDefault="005B25CD" w:rsidP="005B25CD">
            <w:pPr>
              <w:jc w:val="both"/>
              <w:rPr>
                <w:rFonts w:ascii="Arial" w:hAnsi="Arial" w:cs="Arial"/>
              </w:rPr>
            </w:pPr>
            <w:r w:rsidRPr="00D970C4">
              <w:rPr>
                <w:rFonts w:ascii="Arial" w:hAnsi="Arial" w:cs="Arial"/>
              </w:rPr>
              <w:t xml:space="preserve">1.3.3. О ходе подготовки материалов и проекта письма по вопросу применения МСФО 17 пенсионными фондами в мировой практике. </w:t>
            </w:r>
          </w:p>
          <w:p w:rsidR="005B25CD" w:rsidRPr="00D970C4" w:rsidRDefault="005B25CD" w:rsidP="005B25CD">
            <w:pPr>
              <w:jc w:val="both"/>
              <w:rPr>
                <w:rFonts w:ascii="Arial" w:hAnsi="Arial" w:cs="Arial"/>
              </w:rPr>
            </w:pPr>
            <w:r w:rsidRPr="00D970C4">
              <w:rPr>
                <w:rFonts w:ascii="Arial" w:hAnsi="Arial" w:cs="Arial"/>
              </w:rPr>
              <w:t>Материалы прилагаются (1-3-5, 1-3-6, 1-3-7).</w:t>
            </w:r>
          </w:p>
          <w:p w:rsidR="005B25CD" w:rsidRPr="00D970C4" w:rsidRDefault="005B25CD" w:rsidP="005B25CD">
            <w:pPr>
              <w:jc w:val="both"/>
              <w:rPr>
                <w:rFonts w:ascii="Arial" w:hAnsi="Arial" w:cs="Arial"/>
              </w:rPr>
            </w:pPr>
            <w:r w:rsidRPr="00D970C4">
              <w:rPr>
                <w:rFonts w:ascii="Arial" w:hAnsi="Arial" w:cs="Arial"/>
              </w:rPr>
              <w:t>Докладчики: Чудина Э. Р., Торхов Е.И.</w:t>
            </w:r>
          </w:p>
        </w:tc>
        <w:tc>
          <w:tcPr>
            <w:tcW w:w="4140" w:type="dxa"/>
            <w:gridSpan w:val="2"/>
          </w:tcPr>
          <w:p w:rsidR="005B25CD" w:rsidRPr="00D970C4" w:rsidRDefault="005B25CD" w:rsidP="005B25CD">
            <w:pPr>
              <w:jc w:val="both"/>
              <w:rPr>
                <w:rFonts w:ascii="Arial" w:hAnsi="Arial" w:cs="Arial"/>
              </w:rPr>
            </w:pPr>
            <w:r w:rsidRPr="00D970C4">
              <w:rPr>
                <w:rFonts w:ascii="Arial" w:hAnsi="Arial" w:cs="Arial"/>
              </w:rPr>
              <w:t>Торхову Е. И. внести корректировки в письмо с учетом полученных ответов от фондов</w:t>
            </w:r>
          </w:p>
        </w:tc>
        <w:tc>
          <w:tcPr>
            <w:tcW w:w="2543" w:type="dxa"/>
            <w:gridSpan w:val="4"/>
          </w:tcPr>
          <w:p w:rsidR="005B25CD" w:rsidRPr="00D970C4" w:rsidRDefault="005B25CD" w:rsidP="005B25CD">
            <w:pPr>
              <w:jc w:val="center"/>
              <w:rPr>
                <w:rFonts w:ascii="Arial" w:hAnsi="Arial" w:cs="Arial"/>
              </w:rPr>
            </w:pPr>
            <w:r w:rsidRPr="00D970C4">
              <w:rPr>
                <w:rFonts w:ascii="Arial" w:hAnsi="Arial" w:cs="Arial"/>
              </w:rPr>
              <w:t xml:space="preserve">Выполнено </w:t>
            </w:r>
          </w:p>
          <w:p w:rsidR="005B25CD" w:rsidRPr="00D970C4" w:rsidRDefault="005B25CD" w:rsidP="005B25CD">
            <w:pPr>
              <w:jc w:val="center"/>
              <w:rPr>
                <w:rFonts w:ascii="Arial" w:hAnsi="Arial" w:cs="Arial"/>
              </w:rPr>
            </w:pPr>
          </w:p>
          <w:p w:rsidR="005B25CD" w:rsidRPr="00D970C4" w:rsidRDefault="005B25CD" w:rsidP="005B25CD">
            <w:pPr>
              <w:jc w:val="center"/>
              <w:rPr>
                <w:rFonts w:ascii="Arial" w:hAnsi="Arial" w:cs="Arial"/>
              </w:rPr>
            </w:pPr>
            <w:r w:rsidRPr="00D970C4">
              <w:rPr>
                <w:rFonts w:ascii="Arial" w:hAnsi="Arial" w:cs="Arial"/>
              </w:rPr>
              <w:t>Снят с рассмотрения</w:t>
            </w:r>
          </w:p>
        </w:tc>
      </w:tr>
      <w:tr w:rsidR="005B25CD" w:rsidRPr="00D970C4" w:rsidTr="0045501E">
        <w:tc>
          <w:tcPr>
            <w:tcW w:w="630" w:type="dxa"/>
            <w:gridSpan w:val="4"/>
          </w:tcPr>
          <w:p w:rsidR="005B25CD" w:rsidRPr="00D970C4" w:rsidRDefault="005B25CD" w:rsidP="005B25CD">
            <w:pPr>
              <w:jc w:val="center"/>
              <w:rPr>
                <w:rFonts w:ascii="Arial" w:hAnsi="Arial" w:cs="Arial"/>
              </w:rPr>
            </w:pPr>
            <w:r w:rsidRPr="00D970C4">
              <w:rPr>
                <w:rFonts w:ascii="Arial" w:hAnsi="Arial" w:cs="Arial"/>
              </w:rPr>
              <w:t>6.</w:t>
            </w:r>
          </w:p>
        </w:tc>
        <w:tc>
          <w:tcPr>
            <w:tcW w:w="3314" w:type="dxa"/>
            <w:gridSpan w:val="4"/>
          </w:tcPr>
          <w:p w:rsidR="005B25CD" w:rsidRPr="00D970C4" w:rsidRDefault="005B25CD" w:rsidP="005B25CD">
            <w:pPr>
              <w:jc w:val="both"/>
              <w:rPr>
                <w:rFonts w:ascii="Arial" w:hAnsi="Arial" w:cs="Arial"/>
              </w:rPr>
            </w:pPr>
            <w:r w:rsidRPr="00D970C4">
              <w:rPr>
                <w:rFonts w:ascii="Arial" w:hAnsi="Arial" w:cs="Arial"/>
              </w:rPr>
              <w:t>1.4.1.О законопроекте «О внесении изменений в отдельные законодательные акты Российской Федерации» (в связи с оптимизацией регуляторной нагрузки на участников финансового рынка).</w:t>
            </w:r>
          </w:p>
          <w:p w:rsidR="005B25CD" w:rsidRPr="00D970C4" w:rsidRDefault="005B25CD" w:rsidP="005B25CD">
            <w:pPr>
              <w:jc w:val="both"/>
              <w:rPr>
                <w:rFonts w:ascii="Arial" w:hAnsi="Arial" w:cs="Arial"/>
              </w:rPr>
            </w:pPr>
            <w:r w:rsidRPr="00D970C4">
              <w:rPr>
                <w:rFonts w:ascii="Arial" w:hAnsi="Arial" w:cs="Arial"/>
              </w:rPr>
              <w:t>Материалы прилагаются (1-4-1, 1-4-2).</w:t>
            </w:r>
          </w:p>
          <w:p w:rsidR="005B25CD" w:rsidRPr="00D970C4" w:rsidRDefault="005B25CD" w:rsidP="005B25CD">
            <w:pPr>
              <w:jc w:val="both"/>
              <w:rPr>
                <w:rFonts w:ascii="Arial" w:hAnsi="Arial" w:cs="Arial"/>
              </w:rPr>
            </w:pPr>
            <w:r w:rsidRPr="00D970C4">
              <w:rPr>
                <w:rFonts w:ascii="Arial" w:hAnsi="Arial" w:cs="Arial"/>
              </w:rPr>
              <w:t xml:space="preserve">Докладчики: Гагарина О.В., Гриценко Е.М., Романенко </w:t>
            </w:r>
            <w:r w:rsidRPr="00D970C4">
              <w:rPr>
                <w:rFonts w:ascii="Arial" w:hAnsi="Arial" w:cs="Arial"/>
              </w:rPr>
              <w:lastRenderedPageBreak/>
              <w:t>Е.В., Сергеева Е.Р., Шварцман М.Л.</w:t>
            </w:r>
          </w:p>
        </w:tc>
        <w:tc>
          <w:tcPr>
            <w:tcW w:w="4140" w:type="dxa"/>
            <w:gridSpan w:val="2"/>
          </w:tcPr>
          <w:p w:rsidR="005B25CD" w:rsidRPr="00D970C4" w:rsidRDefault="005B25CD" w:rsidP="005B25CD">
            <w:pPr>
              <w:jc w:val="both"/>
              <w:rPr>
                <w:rFonts w:ascii="Arial" w:hAnsi="Arial" w:cs="Arial"/>
              </w:rPr>
            </w:pPr>
            <w:r w:rsidRPr="00D970C4">
              <w:rPr>
                <w:rFonts w:ascii="Arial" w:hAnsi="Arial" w:cs="Arial"/>
              </w:rPr>
              <w:lastRenderedPageBreak/>
              <w:t xml:space="preserve">Большаковой И. В. откорректировать Пояснительную записку или написать письмо, что БК поддерживает предложенные изменения, но исключить ссылки по причине необоснованности.  </w:t>
            </w:r>
          </w:p>
        </w:tc>
        <w:tc>
          <w:tcPr>
            <w:tcW w:w="2543" w:type="dxa"/>
            <w:gridSpan w:val="4"/>
          </w:tcPr>
          <w:p w:rsidR="005B25CD" w:rsidRPr="00D970C4" w:rsidRDefault="005B25CD" w:rsidP="005B25CD">
            <w:pPr>
              <w:jc w:val="center"/>
              <w:rPr>
                <w:rFonts w:ascii="Arial" w:hAnsi="Arial" w:cs="Arial"/>
              </w:rPr>
            </w:pPr>
            <w:r w:rsidRPr="00D970C4">
              <w:rPr>
                <w:rFonts w:ascii="Arial" w:hAnsi="Arial" w:cs="Arial"/>
              </w:rPr>
              <w:t xml:space="preserve">Выполнено </w:t>
            </w:r>
          </w:p>
          <w:p w:rsidR="005B25CD" w:rsidRPr="00D970C4" w:rsidRDefault="005B25CD" w:rsidP="005B25CD">
            <w:pPr>
              <w:jc w:val="center"/>
              <w:rPr>
                <w:rFonts w:ascii="Arial" w:hAnsi="Arial" w:cs="Arial"/>
              </w:rPr>
            </w:pPr>
          </w:p>
        </w:tc>
      </w:tr>
      <w:tr w:rsidR="005B25CD" w:rsidRPr="00D970C4" w:rsidTr="0045501E">
        <w:tc>
          <w:tcPr>
            <w:tcW w:w="630" w:type="dxa"/>
            <w:gridSpan w:val="4"/>
          </w:tcPr>
          <w:p w:rsidR="005B25CD" w:rsidRPr="00D970C4" w:rsidRDefault="005B25CD" w:rsidP="005B25CD">
            <w:pPr>
              <w:jc w:val="center"/>
              <w:rPr>
                <w:rFonts w:ascii="Arial" w:hAnsi="Arial" w:cs="Arial"/>
              </w:rPr>
            </w:pPr>
            <w:r w:rsidRPr="00D970C4">
              <w:rPr>
                <w:rFonts w:ascii="Arial" w:hAnsi="Arial" w:cs="Arial"/>
              </w:rPr>
              <w:lastRenderedPageBreak/>
              <w:t>7.</w:t>
            </w:r>
          </w:p>
        </w:tc>
        <w:tc>
          <w:tcPr>
            <w:tcW w:w="3314" w:type="dxa"/>
            <w:gridSpan w:val="4"/>
          </w:tcPr>
          <w:p w:rsidR="005B25CD" w:rsidRPr="00D970C4" w:rsidRDefault="005B25CD" w:rsidP="005B25CD">
            <w:pPr>
              <w:jc w:val="both"/>
              <w:rPr>
                <w:rFonts w:ascii="Arial" w:hAnsi="Arial" w:cs="Arial"/>
              </w:rPr>
            </w:pPr>
            <w:r w:rsidRPr="00D970C4">
              <w:rPr>
                <w:rFonts w:ascii="Arial" w:hAnsi="Arial" w:cs="Arial"/>
              </w:rPr>
              <w:t>1.4.2. О работе Комитета по вопросам мониторинга раскрытия финансовыми организациями информации об учете экологических, социальных факторов и факторов корпоративного управления в процессе предложения финансовых продуктов и услуг клиентам.</w:t>
            </w:r>
          </w:p>
          <w:p w:rsidR="005B25CD" w:rsidRPr="00D970C4" w:rsidRDefault="005B25CD" w:rsidP="005B25CD">
            <w:pPr>
              <w:jc w:val="both"/>
              <w:rPr>
                <w:rFonts w:ascii="Arial" w:hAnsi="Arial" w:cs="Arial"/>
              </w:rPr>
            </w:pPr>
            <w:r w:rsidRPr="00D970C4">
              <w:rPr>
                <w:rFonts w:ascii="Arial" w:hAnsi="Arial" w:cs="Arial"/>
              </w:rPr>
              <w:t>Материалы прилагаются (1-4-3).</w:t>
            </w:r>
          </w:p>
          <w:p w:rsidR="005B25CD" w:rsidRPr="00D970C4" w:rsidRDefault="005B25CD" w:rsidP="005B25CD">
            <w:pPr>
              <w:jc w:val="both"/>
              <w:rPr>
                <w:rFonts w:ascii="Arial" w:hAnsi="Arial" w:cs="Arial"/>
              </w:rPr>
            </w:pPr>
            <w:r w:rsidRPr="00D970C4">
              <w:rPr>
                <w:rFonts w:ascii="Arial" w:hAnsi="Arial" w:cs="Arial"/>
              </w:rPr>
              <w:t>Докладчик: Гагарина О. В</w:t>
            </w:r>
          </w:p>
        </w:tc>
        <w:tc>
          <w:tcPr>
            <w:tcW w:w="4140" w:type="dxa"/>
            <w:gridSpan w:val="2"/>
          </w:tcPr>
          <w:p w:rsidR="005B25CD" w:rsidRPr="00D970C4" w:rsidRDefault="005B25CD" w:rsidP="005B25CD">
            <w:pPr>
              <w:jc w:val="both"/>
              <w:rPr>
                <w:rFonts w:ascii="Arial" w:hAnsi="Arial" w:cs="Arial"/>
              </w:rPr>
            </w:pPr>
            <w:r w:rsidRPr="00D970C4">
              <w:rPr>
                <w:rFonts w:ascii="Arial" w:hAnsi="Arial" w:cs="Arial"/>
              </w:rPr>
              <w:t xml:space="preserve">Назначить Сироткину М. В. ответственным по отслеживанию информации, законодательства в области учета экологических, социальных факторов и факторов корпоративного управления в процессе предложения финансовых продуктов и услуг клиентам  </w:t>
            </w:r>
          </w:p>
        </w:tc>
        <w:tc>
          <w:tcPr>
            <w:tcW w:w="2543" w:type="dxa"/>
            <w:gridSpan w:val="4"/>
          </w:tcPr>
          <w:p w:rsidR="005B25CD" w:rsidRPr="00D970C4" w:rsidRDefault="005B25CD" w:rsidP="005B25CD">
            <w:pPr>
              <w:jc w:val="center"/>
              <w:rPr>
                <w:rFonts w:ascii="Arial" w:hAnsi="Arial" w:cs="Arial"/>
              </w:rPr>
            </w:pPr>
            <w:r w:rsidRPr="00D970C4">
              <w:rPr>
                <w:rFonts w:ascii="Arial" w:hAnsi="Arial" w:cs="Arial"/>
              </w:rPr>
              <w:t>На мониторинге</w:t>
            </w:r>
          </w:p>
        </w:tc>
      </w:tr>
      <w:tr w:rsidR="005B25CD" w:rsidRPr="00D970C4" w:rsidTr="0045501E">
        <w:tc>
          <w:tcPr>
            <w:tcW w:w="630" w:type="dxa"/>
            <w:gridSpan w:val="4"/>
          </w:tcPr>
          <w:p w:rsidR="005B25CD" w:rsidRPr="00D970C4" w:rsidRDefault="005B25CD" w:rsidP="005B25CD">
            <w:pPr>
              <w:jc w:val="center"/>
              <w:rPr>
                <w:rFonts w:ascii="Arial" w:hAnsi="Arial" w:cs="Arial"/>
              </w:rPr>
            </w:pPr>
            <w:r w:rsidRPr="00D970C4">
              <w:rPr>
                <w:rFonts w:ascii="Arial" w:hAnsi="Arial" w:cs="Arial"/>
              </w:rPr>
              <w:t>8.</w:t>
            </w:r>
          </w:p>
        </w:tc>
        <w:tc>
          <w:tcPr>
            <w:tcW w:w="3314" w:type="dxa"/>
            <w:gridSpan w:val="4"/>
          </w:tcPr>
          <w:p w:rsidR="005B25CD" w:rsidRPr="00D970C4" w:rsidRDefault="005B25CD" w:rsidP="005B25CD">
            <w:pPr>
              <w:jc w:val="both"/>
              <w:rPr>
                <w:rFonts w:ascii="Arial" w:hAnsi="Arial" w:cs="Arial"/>
              </w:rPr>
            </w:pPr>
            <w:r w:rsidRPr="00D970C4">
              <w:rPr>
                <w:rFonts w:ascii="Arial" w:hAnsi="Arial" w:cs="Arial"/>
              </w:rPr>
              <w:t xml:space="preserve">1.5.1. О подготовке материалов и пояснений в форме таблицы с описанием требований законодательства в части квалификации специалистов финансового рынка и квалификации ключевых сотрудников финансовых организаций для удобства дальнейшего использования в работе. </w:t>
            </w:r>
          </w:p>
          <w:p w:rsidR="005B25CD" w:rsidRPr="00D970C4" w:rsidRDefault="005B25CD" w:rsidP="005B25CD">
            <w:pPr>
              <w:jc w:val="both"/>
              <w:rPr>
                <w:rFonts w:ascii="Arial" w:hAnsi="Arial" w:cs="Arial"/>
              </w:rPr>
            </w:pPr>
            <w:r w:rsidRPr="00D970C4">
              <w:rPr>
                <w:rFonts w:ascii="Arial" w:hAnsi="Arial" w:cs="Arial"/>
              </w:rPr>
              <w:t>Докладчики: Торхов Е.И.</w:t>
            </w:r>
          </w:p>
        </w:tc>
        <w:tc>
          <w:tcPr>
            <w:tcW w:w="4140" w:type="dxa"/>
            <w:gridSpan w:val="2"/>
          </w:tcPr>
          <w:p w:rsidR="005B25CD" w:rsidRPr="00D970C4" w:rsidRDefault="005B25CD" w:rsidP="005B25CD">
            <w:pPr>
              <w:jc w:val="both"/>
              <w:rPr>
                <w:rFonts w:ascii="Arial" w:hAnsi="Arial" w:cs="Arial"/>
              </w:rPr>
            </w:pPr>
            <w:r w:rsidRPr="00D970C4">
              <w:rPr>
                <w:rFonts w:ascii="Arial" w:hAnsi="Arial" w:cs="Arial"/>
              </w:rPr>
              <w:t>Таблица направлена в аппарат НАПФ для размещения на сайте НАПФ</w:t>
            </w:r>
          </w:p>
        </w:tc>
        <w:tc>
          <w:tcPr>
            <w:tcW w:w="2543" w:type="dxa"/>
            <w:gridSpan w:val="4"/>
          </w:tcPr>
          <w:p w:rsidR="005B25CD" w:rsidRPr="00D970C4" w:rsidRDefault="005B25CD" w:rsidP="005B25CD">
            <w:pPr>
              <w:jc w:val="center"/>
              <w:rPr>
                <w:rFonts w:ascii="Arial" w:hAnsi="Arial" w:cs="Arial"/>
              </w:rPr>
            </w:pPr>
            <w:r w:rsidRPr="00D970C4">
              <w:rPr>
                <w:rFonts w:ascii="Arial" w:hAnsi="Arial" w:cs="Arial"/>
              </w:rPr>
              <w:t>На мониторинге</w:t>
            </w:r>
          </w:p>
        </w:tc>
      </w:tr>
      <w:tr w:rsidR="005B25CD" w:rsidRPr="00D970C4" w:rsidTr="0045501E">
        <w:tc>
          <w:tcPr>
            <w:tcW w:w="630" w:type="dxa"/>
            <w:gridSpan w:val="4"/>
          </w:tcPr>
          <w:p w:rsidR="005B25CD" w:rsidRPr="00D970C4" w:rsidRDefault="005B25CD" w:rsidP="005B25CD">
            <w:pPr>
              <w:jc w:val="center"/>
              <w:rPr>
                <w:rFonts w:ascii="Arial" w:hAnsi="Arial" w:cs="Arial"/>
              </w:rPr>
            </w:pPr>
            <w:r w:rsidRPr="00D970C4">
              <w:rPr>
                <w:rFonts w:ascii="Arial" w:hAnsi="Arial" w:cs="Arial"/>
              </w:rPr>
              <w:t>9.</w:t>
            </w:r>
          </w:p>
        </w:tc>
        <w:tc>
          <w:tcPr>
            <w:tcW w:w="3314" w:type="dxa"/>
            <w:gridSpan w:val="4"/>
          </w:tcPr>
          <w:p w:rsidR="005B25CD" w:rsidRPr="00D970C4" w:rsidRDefault="005B25CD" w:rsidP="005B25CD">
            <w:pPr>
              <w:jc w:val="both"/>
              <w:rPr>
                <w:rFonts w:ascii="Arial" w:hAnsi="Arial" w:cs="Arial"/>
              </w:rPr>
            </w:pPr>
            <w:r w:rsidRPr="00D970C4">
              <w:rPr>
                <w:rFonts w:ascii="Arial" w:hAnsi="Arial" w:cs="Arial"/>
              </w:rPr>
              <w:t>1.5.2. О вопросах применения профессиональных стандартов в деятельности негосударственных пенсионных фондов и участии в РГ по квалификациям. Письмо в Юридическую комиссию НАПФ.</w:t>
            </w:r>
          </w:p>
          <w:p w:rsidR="005B25CD" w:rsidRPr="00D970C4" w:rsidRDefault="005B25CD" w:rsidP="005B25CD">
            <w:pPr>
              <w:jc w:val="both"/>
              <w:rPr>
                <w:rFonts w:ascii="Arial" w:hAnsi="Arial" w:cs="Arial"/>
              </w:rPr>
            </w:pPr>
            <w:r w:rsidRPr="00D970C4">
              <w:rPr>
                <w:rFonts w:ascii="Arial" w:hAnsi="Arial" w:cs="Arial"/>
              </w:rPr>
              <w:t xml:space="preserve">Материалы прилагаются (1-5-2). </w:t>
            </w:r>
          </w:p>
          <w:p w:rsidR="005B25CD" w:rsidRPr="00D970C4" w:rsidRDefault="005B25CD" w:rsidP="005B25CD">
            <w:pPr>
              <w:jc w:val="both"/>
              <w:rPr>
                <w:rFonts w:ascii="Arial" w:hAnsi="Arial" w:cs="Arial"/>
              </w:rPr>
            </w:pPr>
            <w:r w:rsidRPr="00D970C4">
              <w:rPr>
                <w:rFonts w:ascii="Arial" w:hAnsi="Arial" w:cs="Arial"/>
              </w:rPr>
              <w:t>Докладчики: Березина Е.Г., Камышева Г.М., Торхов Е.И.</w:t>
            </w:r>
          </w:p>
        </w:tc>
        <w:tc>
          <w:tcPr>
            <w:tcW w:w="4140" w:type="dxa"/>
            <w:gridSpan w:val="2"/>
          </w:tcPr>
          <w:p w:rsidR="005B25CD" w:rsidRPr="00D970C4" w:rsidRDefault="005B25CD" w:rsidP="005B25CD">
            <w:pPr>
              <w:jc w:val="both"/>
              <w:rPr>
                <w:rFonts w:ascii="Arial" w:hAnsi="Arial" w:cs="Arial"/>
              </w:rPr>
            </w:pPr>
            <w:r w:rsidRPr="00D970C4">
              <w:rPr>
                <w:rFonts w:ascii="Arial" w:hAnsi="Arial" w:cs="Arial"/>
              </w:rPr>
              <w:t>Запрос о применении профессиональных стандартов подготовлен и направлен в ЮК</w:t>
            </w:r>
          </w:p>
        </w:tc>
        <w:tc>
          <w:tcPr>
            <w:tcW w:w="2543" w:type="dxa"/>
            <w:gridSpan w:val="4"/>
          </w:tcPr>
          <w:p w:rsidR="005B25CD" w:rsidRPr="00D970C4" w:rsidRDefault="005B25CD" w:rsidP="005B25CD">
            <w:pPr>
              <w:jc w:val="center"/>
              <w:rPr>
                <w:rFonts w:ascii="Arial" w:hAnsi="Arial" w:cs="Arial"/>
              </w:rPr>
            </w:pPr>
            <w:r w:rsidRPr="00D970C4">
              <w:rPr>
                <w:rFonts w:ascii="Arial" w:hAnsi="Arial" w:cs="Arial"/>
              </w:rPr>
              <w:t>На мониторинге</w:t>
            </w:r>
          </w:p>
        </w:tc>
      </w:tr>
      <w:tr w:rsidR="005B25CD" w:rsidRPr="00D970C4" w:rsidTr="0045501E">
        <w:tc>
          <w:tcPr>
            <w:tcW w:w="630" w:type="dxa"/>
            <w:gridSpan w:val="4"/>
          </w:tcPr>
          <w:p w:rsidR="005B25CD" w:rsidRPr="00D970C4" w:rsidRDefault="005B25CD" w:rsidP="005B25CD">
            <w:pPr>
              <w:jc w:val="center"/>
              <w:rPr>
                <w:rFonts w:ascii="Arial" w:hAnsi="Arial" w:cs="Arial"/>
              </w:rPr>
            </w:pPr>
            <w:r w:rsidRPr="00D970C4">
              <w:rPr>
                <w:rFonts w:ascii="Arial" w:hAnsi="Arial" w:cs="Arial"/>
              </w:rPr>
              <w:t>10.</w:t>
            </w:r>
          </w:p>
        </w:tc>
        <w:tc>
          <w:tcPr>
            <w:tcW w:w="3314" w:type="dxa"/>
            <w:gridSpan w:val="4"/>
          </w:tcPr>
          <w:p w:rsidR="005B25CD" w:rsidRPr="00D970C4" w:rsidRDefault="005B25CD" w:rsidP="005B25CD">
            <w:pPr>
              <w:jc w:val="both"/>
              <w:rPr>
                <w:rFonts w:ascii="Arial" w:hAnsi="Arial" w:cs="Arial"/>
              </w:rPr>
            </w:pPr>
            <w:r w:rsidRPr="00D970C4">
              <w:rPr>
                <w:rFonts w:ascii="Arial" w:hAnsi="Arial" w:cs="Arial"/>
              </w:rPr>
              <w:t xml:space="preserve">1.6. О рассмотрении проекта письма СДК Гарант в Банк России в связи с вступлением в силу с 01.01.2022 Указания Банка России от 31.05.2021 № 5804-У «Об установлении </w:t>
            </w:r>
            <w:r w:rsidRPr="00D970C4">
              <w:rPr>
                <w:rFonts w:ascii="Arial" w:hAnsi="Arial" w:cs="Arial"/>
              </w:rPr>
              <w:lastRenderedPageBreak/>
              <w:t xml:space="preserve">дополнительных требований к порядку формирования резерва негосударственного пенсионного фонда по обязательному пенсионному страхованию, ставки ежегодных отчислений в резерв негосударственного пенсионного фонда по обязательному пенсионному страхованию, а также ставки гарантийных взносов в фонд гарантирования пенсионных накоплений».  </w:t>
            </w:r>
          </w:p>
          <w:p w:rsidR="005B25CD" w:rsidRPr="00D970C4" w:rsidRDefault="005B25CD" w:rsidP="005B25CD">
            <w:pPr>
              <w:jc w:val="both"/>
              <w:rPr>
                <w:rFonts w:ascii="Arial" w:hAnsi="Arial" w:cs="Arial"/>
              </w:rPr>
            </w:pPr>
            <w:r w:rsidRPr="00D970C4">
              <w:rPr>
                <w:rFonts w:ascii="Arial" w:hAnsi="Arial" w:cs="Arial"/>
              </w:rPr>
              <w:t xml:space="preserve">Материалы прилагаются (1-6-1, 1-6-2). </w:t>
            </w:r>
          </w:p>
          <w:p w:rsidR="005B25CD" w:rsidRPr="00D970C4" w:rsidRDefault="005B25CD" w:rsidP="005B25CD">
            <w:pPr>
              <w:jc w:val="both"/>
              <w:rPr>
                <w:rFonts w:ascii="Arial" w:hAnsi="Arial" w:cs="Arial"/>
              </w:rPr>
            </w:pPr>
            <w:r w:rsidRPr="00D970C4">
              <w:rPr>
                <w:rFonts w:ascii="Arial" w:hAnsi="Arial" w:cs="Arial"/>
              </w:rPr>
              <w:t>Докладчики: Гагарина О.В., Ваганова Т.Н., Потапкина М.В., Власова Е.А., Шаповалов С.В.</w:t>
            </w:r>
          </w:p>
          <w:p w:rsidR="005B25CD" w:rsidRPr="00D970C4" w:rsidRDefault="005B25CD" w:rsidP="005B25CD">
            <w:pPr>
              <w:jc w:val="both"/>
              <w:rPr>
                <w:rFonts w:ascii="Arial" w:hAnsi="Arial" w:cs="Arial"/>
              </w:rPr>
            </w:pPr>
          </w:p>
        </w:tc>
        <w:tc>
          <w:tcPr>
            <w:tcW w:w="4140" w:type="dxa"/>
            <w:gridSpan w:val="2"/>
          </w:tcPr>
          <w:p w:rsidR="005B25CD" w:rsidRPr="00D970C4" w:rsidRDefault="005B25CD" w:rsidP="005B25CD">
            <w:pPr>
              <w:jc w:val="both"/>
              <w:rPr>
                <w:rFonts w:ascii="Arial" w:hAnsi="Arial" w:cs="Arial"/>
              </w:rPr>
            </w:pPr>
            <w:r w:rsidRPr="00D970C4">
              <w:rPr>
                <w:rFonts w:ascii="Arial" w:hAnsi="Arial" w:cs="Arial"/>
              </w:rPr>
              <w:lastRenderedPageBreak/>
              <w:t>БК рассмотрел проект письма СДК Гарант в Банк России в связи с вступлением в силу с 01.01.2022 Указания Банка России от 31.05.2021 № 5804-У, возражений по отправке в БР нет</w:t>
            </w:r>
          </w:p>
        </w:tc>
        <w:tc>
          <w:tcPr>
            <w:tcW w:w="2543" w:type="dxa"/>
            <w:gridSpan w:val="4"/>
          </w:tcPr>
          <w:p w:rsidR="005B25CD" w:rsidRPr="00D970C4" w:rsidRDefault="005B25CD" w:rsidP="005B25CD">
            <w:pPr>
              <w:jc w:val="center"/>
              <w:rPr>
                <w:rFonts w:ascii="Arial" w:hAnsi="Arial" w:cs="Arial"/>
              </w:rPr>
            </w:pPr>
            <w:r w:rsidRPr="00D970C4">
              <w:rPr>
                <w:rFonts w:ascii="Arial" w:hAnsi="Arial" w:cs="Arial"/>
              </w:rPr>
              <w:t>Выполнено</w:t>
            </w:r>
          </w:p>
          <w:p w:rsidR="005B25CD" w:rsidRPr="00D970C4" w:rsidRDefault="005B25CD" w:rsidP="005B25CD">
            <w:pPr>
              <w:jc w:val="center"/>
              <w:rPr>
                <w:rFonts w:ascii="Arial" w:hAnsi="Arial" w:cs="Arial"/>
              </w:rPr>
            </w:pPr>
          </w:p>
        </w:tc>
      </w:tr>
      <w:tr w:rsidR="005B25CD" w:rsidRPr="00D970C4" w:rsidTr="0045501E">
        <w:tc>
          <w:tcPr>
            <w:tcW w:w="630" w:type="dxa"/>
            <w:gridSpan w:val="4"/>
          </w:tcPr>
          <w:p w:rsidR="005B25CD" w:rsidRPr="00D970C4" w:rsidRDefault="005B25CD" w:rsidP="005B25CD">
            <w:pPr>
              <w:jc w:val="center"/>
              <w:rPr>
                <w:rFonts w:ascii="Arial" w:hAnsi="Arial" w:cs="Arial"/>
              </w:rPr>
            </w:pPr>
            <w:r w:rsidRPr="00D970C4">
              <w:rPr>
                <w:rFonts w:ascii="Arial" w:hAnsi="Arial" w:cs="Arial"/>
              </w:rPr>
              <w:lastRenderedPageBreak/>
              <w:t>11.</w:t>
            </w:r>
          </w:p>
        </w:tc>
        <w:tc>
          <w:tcPr>
            <w:tcW w:w="3314" w:type="dxa"/>
            <w:gridSpan w:val="4"/>
          </w:tcPr>
          <w:p w:rsidR="005B25CD" w:rsidRPr="00D970C4" w:rsidRDefault="005B25CD" w:rsidP="005B25CD">
            <w:pPr>
              <w:jc w:val="both"/>
              <w:rPr>
                <w:rFonts w:ascii="Arial" w:hAnsi="Arial" w:cs="Arial"/>
              </w:rPr>
            </w:pPr>
            <w:r w:rsidRPr="00D970C4">
              <w:rPr>
                <w:rFonts w:ascii="Arial" w:hAnsi="Arial" w:cs="Arial"/>
              </w:rPr>
              <w:t>1.8.1. Об организационных вопросах работы Комитета по вопросам бухгалтерского учета и налогообложения НАПФ: состав, поручения, положения о Комитете.</w:t>
            </w:r>
          </w:p>
          <w:p w:rsidR="005B25CD" w:rsidRPr="00D970C4" w:rsidRDefault="005B25CD" w:rsidP="005B25CD">
            <w:pPr>
              <w:jc w:val="both"/>
              <w:rPr>
                <w:rFonts w:ascii="Arial" w:hAnsi="Arial" w:cs="Arial"/>
              </w:rPr>
            </w:pPr>
            <w:r w:rsidRPr="00D970C4">
              <w:rPr>
                <w:rFonts w:ascii="Arial" w:hAnsi="Arial" w:cs="Arial"/>
              </w:rPr>
              <w:t>Докладчики: Большакова И.В., Камышева Г.М.</w:t>
            </w:r>
          </w:p>
          <w:p w:rsidR="005B25CD" w:rsidRPr="00D970C4" w:rsidRDefault="005B25CD" w:rsidP="005B25CD">
            <w:pPr>
              <w:jc w:val="both"/>
              <w:rPr>
                <w:rFonts w:ascii="Arial" w:hAnsi="Arial" w:cs="Arial"/>
              </w:rPr>
            </w:pPr>
            <w:r w:rsidRPr="00D970C4">
              <w:rPr>
                <w:rFonts w:ascii="Arial" w:hAnsi="Arial" w:cs="Arial"/>
              </w:rPr>
              <w:t>1.8.2. Об актуализации информационных материалов на сайте НАПФ.</w:t>
            </w:r>
          </w:p>
          <w:p w:rsidR="005B25CD" w:rsidRPr="00D970C4" w:rsidRDefault="005B25CD" w:rsidP="005B25CD">
            <w:pPr>
              <w:jc w:val="both"/>
              <w:rPr>
                <w:rFonts w:ascii="Arial" w:hAnsi="Arial" w:cs="Arial"/>
              </w:rPr>
            </w:pPr>
            <w:r w:rsidRPr="00D970C4">
              <w:rPr>
                <w:rFonts w:ascii="Arial" w:hAnsi="Arial" w:cs="Arial"/>
              </w:rPr>
              <w:t>Докладчики: Сироткина М.В., Сергеева Е.Р.</w:t>
            </w:r>
          </w:p>
        </w:tc>
        <w:tc>
          <w:tcPr>
            <w:tcW w:w="4140" w:type="dxa"/>
            <w:gridSpan w:val="2"/>
          </w:tcPr>
          <w:p w:rsidR="005B25CD" w:rsidRPr="00D970C4" w:rsidRDefault="005B25CD" w:rsidP="005B25CD">
            <w:pPr>
              <w:jc w:val="both"/>
              <w:rPr>
                <w:rFonts w:ascii="Arial" w:hAnsi="Arial" w:cs="Arial"/>
              </w:rPr>
            </w:pPr>
            <w:r w:rsidRPr="00D970C4">
              <w:rPr>
                <w:rFonts w:ascii="Arial" w:hAnsi="Arial" w:cs="Arial"/>
              </w:rPr>
              <w:t>Принято к сведению</w:t>
            </w:r>
          </w:p>
        </w:tc>
        <w:tc>
          <w:tcPr>
            <w:tcW w:w="2543" w:type="dxa"/>
            <w:gridSpan w:val="4"/>
          </w:tcPr>
          <w:p w:rsidR="005B25CD" w:rsidRPr="00D970C4" w:rsidRDefault="005B25CD" w:rsidP="005B25CD">
            <w:pPr>
              <w:jc w:val="center"/>
              <w:rPr>
                <w:rFonts w:ascii="Arial" w:hAnsi="Arial" w:cs="Arial"/>
              </w:rPr>
            </w:pPr>
            <w:r w:rsidRPr="00D970C4">
              <w:rPr>
                <w:rFonts w:ascii="Arial" w:hAnsi="Arial" w:cs="Arial"/>
              </w:rPr>
              <w:t>На мониторинге</w:t>
            </w:r>
          </w:p>
        </w:tc>
      </w:tr>
      <w:tr w:rsidR="005B25CD" w:rsidRPr="00D970C4" w:rsidTr="0045501E">
        <w:tc>
          <w:tcPr>
            <w:tcW w:w="630" w:type="dxa"/>
            <w:gridSpan w:val="4"/>
          </w:tcPr>
          <w:p w:rsidR="005B25CD" w:rsidRPr="00D970C4" w:rsidRDefault="005B25CD" w:rsidP="005B25CD">
            <w:pPr>
              <w:jc w:val="center"/>
              <w:rPr>
                <w:rFonts w:ascii="Arial" w:hAnsi="Arial" w:cs="Arial"/>
              </w:rPr>
            </w:pPr>
            <w:r w:rsidRPr="00D970C4">
              <w:rPr>
                <w:rFonts w:ascii="Arial" w:hAnsi="Arial" w:cs="Arial"/>
              </w:rPr>
              <w:t>12.</w:t>
            </w:r>
          </w:p>
        </w:tc>
        <w:tc>
          <w:tcPr>
            <w:tcW w:w="3314" w:type="dxa"/>
            <w:gridSpan w:val="4"/>
          </w:tcPr>
          <w:p w:rsidR="005B25CD" w:rsidRPr="00D970C4" w:rsidRDefault="005B25CD" w:rsidP="005B25CD">
            <w:pPr>
              <w:jc w:val="both"/>
              <w:rPr>
                <w:rFonts w:ascii="Arial" w:hAnsi="Arial" w:cs="Arial"/>
              </w:rPr>
            </w:pPr>
            <w:r w:rsidRPr="00D970C4">
              <w:rPr>
                <w:rFonts w:ascii="Arial" w:hAnsi="Arial" w:cs="Arial"/>
              </w:rPr>
              <w:t>1.9.1.  О письме Ассоциации профессиональных участников системы долговременного ухода о сотрудничестве, в соответствии с которым предлагается НАПФ создать Рабочую группу по взаимодействию НАПФ с Ассоциацией, а также выбрать ее членов и Руководителя.</w:t>
            </w:r>
          </w:p>
          <w:p w:rsidR="005B25CD" w:rsidRPr="00D970C4" w:rsidRDefault="005B25CD" w:rsidP="005B25CD">
            <w:pPr>
              <w:jc w:val="both"/>
              <w:rPr>
                <w:rFonts w:ascii="Arial" w:hAnsi="Arial" w:cs="Arial"/>
              </w:rPr>
            </w:pPr>
            <w:r w:rsidRPr="00D970C4">
              <w:rPr>
                <w:rFonts w:ascii="Arial" w:hAnsi="Arial" w:cs="Arial"/>
              </w:rPr>
              <w:lastRenderedPageBreak/>
              <w:t>Материалы прилагаются (1-9-1, 1-9-2).</w:t>
            </w:r>
          </w:p>
          <w:p w:rsidR="005B25CD" w:rsidRPr="00D970C4" w:rsidRDefault="005B25CD" w:rsidP="005B25CD">
            <w:pPr>
              <w:jc w:val="both"/>
              <w:rPr>
                <w:rFonts w:ascii="Arial" w:hAnsi="Arial" w:cs="Arial"/>
              </w:rPr>
            </w:pPr>
            <w:r w:rsidRPr="00D970C4">
              <w:rPr>
                <w:rFonts w:ascii="Arial" w:hAnsi="Arial" w:cs="Arial"/>
              </w:rPr>
              <w:t>1.9.2. О запросе Минфина РФ по целевым взносам в НПФ и страховом резерве.</w:t>
            </w:r>
          </w:p>
          <w:p w:rsidR="005B25CD" w:rsidRPr="00D970C4" w:rsidRDefault="005B25CD" w:rsidP="005B25CD">
            <w:pPr>
              <w:jc w:val="both"/>
              <w:rPr>
                <w:rFonts w:ascii="Arial" w:hAnsi="Arial" w:cs="Arial"/>
              </w:rPr>
            </w:pPr>
            <w:r w:rsidRPr="00D970C4">
              <w:rPr>
                <w:rFonts w:ascii="Arial" w:hAnsi="Arial" w:cs="Arial"/>
              </w:rPr>
              <w:t>Материалы прилагаются (1-9-3).</w:t>
            </w:r>
          </w:p>
        </w:tc>
        <w:tc>
          <w:tcPr>
            <w:tcW w:w="4140" w:type="dxa"/>
            <w:gridSpan w:val="2"/>
          </w:tcPr>
          <w:p w:rsidR="005B25CD" w:rsidRPr="00D970C4" w:rsidRDefault="005B25CD" w:rsidP="005B25CD">
            <w:pPr>
              <w:jc w:val="both"/>
              <w:rPr>
                <w:rFonts w:ascii="Arial" w:hAnsi="Arial" w:cs="Arial"/>
              </w:rPr>
            </w:pPr>
            <w:r w:rsidRPr="00D970C4">
              <w:rPr>
                <w:rFonts w:ascii="Arial" w:hAnsi="Arial" w:cs="Arial"/>
              </w:rPr>
              <w:lastRenderedPageBreak/>
              <w:t>Принято к сведению.</w:t>
            </w:r>
          </w:p>
        </w:tc>
        <w:tc>
          <w:tcPr>
            <w:tcW w:w="2543" w:type="dxa"/>
            <w:gridSpan w:val="4"/>
          </w:tcPr>
          <w:p w:rsidR="005B25CD" w:rsidRPr="00D970C4" w:rsidRDefault="005B25CD" w:rsidP="005B25CD">
            <w:pPr>
              <w:rPr>
                <w:rFonts w:ascii="Arial" w:hAnsi="Arial" w:cs="Arial"/>
              </w:rPr>
            </w:pPr>
            <w:r w:rsidRPr="00D970C4">
              <w:rPr>
                <w:rFonts w:ascii="Arial" w:hAnsi="Arial" w:cs="Arial"/>
              </w:rPr>
              <w:t>Снято с рассмотрения</w:t>
            </w:r>
          </w:p>
        </w:tc>
      </w:tr>
    </w:tbl>
    <w:p w:rsidR="005B25CD" w:rsidRPr="00D970C4" w:rsidRDefault="005B25CD" w:rsidP="005B25CD">
      <w:pPr>
        <w:tabs>
          <w:tab w:val="left" w:pos="9072"/>
        </w:tabs>
        <w:spacing w:after="0" w:line="240" w:lineRule="auto"/>
        <w:jc w:val="both"/>
        <w:rPr>
          <w:rFonts w:ascii="Arial" w:hAnsi="Arial" w:cs="Arial"/>
          <w:b/>
        </w:rPr>
      </w:pPr>
    </w:p>
    <w:tbl>
      <w:tblPr>
        <w:tblW w:w="10768" w:type="dxa"/>
        <w:tblLook w:val="04A0" w:firstRow="1" w:lastRow="0" w:firstColumn="1" w:lastColumn="0" w:noHBand="0" w:noVBand="1"/>
      </w:tblPr>
      <w:tblGrid>
        <w:gridCol w:w="621"/>
        <w:gridCol w:w="3627"/>
        <w:gridCol w:w="3841"/>
        <w:gridCol w:w="2679"/>
      </w:tblGrid>
      <w:tr w:rsidR="005B25CD" w:rsidRPr="00D970C4" w:rsidTr="00154457">
        <w:tc>
          <w:tcPr>
            <w:tcW w:w="10768" w:type="dxa"/>
            <w:gridSpan w:val="4"/>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center"/>
              <w:rPr>
                <w:rFonts w:ascii="Arial" w:hAnsi="Arial" w:cs="Arial"/>
                <w:b/>
              </w:rPr>
            </w:pPr>
            <w:r w:rsidRPr="00D970C4">
              <w:rPr>
                <w:rFonts w:ascii="Arial" w:hAnsi="Arial" w:cs="Arial"/>
                <w:b/>
              </w:rPr>
              <w:t xml:space="preserve">Протокол №16 от 23.11.2021 </w:t>
            </w:r>
          </w:p>
          <w:p w:rsidR="005B25CD" w:rsidRPr="00D970C4" w:rsidRDefault="005B25CD" w:rsidP="005B25CD">
            <w:pPr>
              <w:jc w:val="center"/>
              <w:rPr>
                <w:rFonts w:ascii="Arial" w:hAnsi="Arial" w:cs="Arial"/>
              </w:rPr>
            </w:pPr>
            <w:r w:rsidRPr="00D970C4">
              <w:rPr>
                <w:rFonts w:ascii="Arial" w:hAnsi="Arial" w:cs="Arial"/>
                <w:b/>
              </w:rPr>
              <w:t>(дата и номер протокола заседания рабочего  органа)</w:t>
            </w:r>
          </w:p>
        </w:tc>
      </w:tr>
      <w:tr w:rsidR="005B25CD" w:rsidRPr="00D970C4" w:rsidTr="00154457">
        <w:tc>
          <w:tcPr>
            <w:tcW w:w="621" w:type="dxa"/>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center"/>
              <w:rPr>
                <w:rFonts w:ascii="Arial" w:hAnsi="Arial" w:cs="Arial"/>
              </w:rPr>
            </w:pPr>
            <w:r w:rsidRPr="00D970C4">
              <w:rPr>
                <w:rFonts w:ascii="Arial" w:hAnsi="Arial" w:cs="Arial"/>
              </w:rPr>
              <w:t>№ п/п</w:t>
            </w:r>
          </w:p>
        </w:tc>
        <w:tc>
          <w:tcPr>
            <w:tcW w:w="3627" w:type="dxa"/>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center"/>
              <w:rPr>
                <w:rFonts w:ascii="Arial" w:hAnsi="Arial" w:cs="Arial"/>
              </w:rPr>
            </w:pPr>
            <w:r w:rsidRPr="00D970C4">
              <w:rPr>
                <w:rFonts w:ascii="Arial" w:hAnsi="Arial" w:cs="Arial"/>
              </w:rPr>
              <w:t>Вопрос повестки заседания</w:t>
            </w:r>
          </w:p>
        </w:tc>
        <w:tc>
          <w:tcPr>
            <w:tcW w:w="3841" w:type="dxa"/>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center"/>
              <w:rPr>
                <w:rFonts w:ascii="Arial" w:hAnsi="Arial" w:cs="Arial"/>
              </w:rPr>
            </w:pPr>
            <w:r w:rsidRPr="00D970C4">
              <w:rPr>
                <w:rFonts w:ascii="Arial" w:hAnsi="Arial" w:cs="Arial"/>
              </w:rPr>
              <w:t xml:space="preserve">Принятое решение </w:t>
            </w:r>
          </w:p>
        </w:tc>
        <w:tc>
          <w:tcPr>
            <w:tcW w:w="2679" w:type="dxa"/>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center"/>
              <w:rPr>
                <w:rFonts w:ascii="Arial" w:hAnsi="Arial" w:cs="Arial"/>
              </w:rPr>
            </w:pPr>
            <w:r w:rsidRPr="00D970C4">
              <w:rPr>
                <w:rFonts w:ascii="Arial" w:hAnsi="Arial" w:cs="Arial"/>
              </w:rPr>
              <w:t>Статус (Выполнено/Не выполнено/В стадии проработки*/Снят с рассмотрения/На мониторинге)</w:t>
            </w:r>
          </w:p>
        </w:tc>
      </w:tr>
      <w:tr w:rsidR="005B25CD" w:rsidRPr="00D970C4" w:rsidTr="00154457">
        <w:tc>
          <w:tcPr>
            <w:tcW w:w="621" w:type="dxa"/>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center"/>
              <w:rPr>
                <w:rFonts w:ascii="Arial" w:hAnsi="Arial" w:cs="Arial"/>
              </w:rPr>
            </w:pPr>
            <w:r w:rsidRPr="00D970C4">
              <w:rPr>
                <w:rFonts w:ascii="Arial" w:hAnsi="Arial" w:cs="Arial"/>
              </w:rPr>
              <w:t>1.</w:t>
            </w:r>
          </w:p>
        </w:tc>
        <w:tc>
          <w:tcPr>
            <w:tcW w:w="3627" w:type="dxa"/>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both"/>
              <w:rPr>
                <w:rFonts w:ascii="Arial" w:hAnsi="Arial" w:cs="Arial"/>
              </w:rPr>
            </w:pPr>
            <w:r w:rsidRPr="00D970C4">
              <w:rPr>
                <w:rFonts w:ascii="Arial" w:hAnsi="Arial" w:cs="Arial"/>
              </w:rPr>
              <w:t>1.1. О плане работ Бухгалтерского комитета.</w:t>
            </w:r>
          </w:p>
          <w:p w:rsidR="005B25CD" w:rsidRPr="00D970C4" w:rsidRDefault="005B25CD" w:rsidP="005B25CD">
            <w:pPr>
              <w:jc w:val="both"/>
              <w:rPr>
                <w:rFonts w:ascii="Arial" w:hAnsi="Arial" w:cs="Arial"/>
              </w:rPr>
            </w:pPr>
            <w:r w:rsidRPr="00D970C4">
              <w:rPr>
                <w:rFonts w:ascii="Arial" w:hAnsi="Arial" w:cs="Arial"/>
              </w:rPr>
              <w:t>О рассмотрении предложения Осокиной О.А. о возобновлении работы РГ СЧА в связи с необходимостью актуализации Стандарта СЧА НАПФ положениями по МСФО 9.</w:t>
            </w:r>
          </w:p>
          <w:p w:rsidR="005B25CD" w:rsidRPr="00D970C4" w:rsidRDefault="005B25CD" w:rsidP="005B25CD">
            <w:pPr>
              <w:jc w:val="both"/>
              <w:rPr>
                <w:rFonts w:ascii="Arial" w:hAnsi="Arial" w:cs="Arial"/>
              </w:rPr>
            </w:pPr>
            <w:r w:rsidRPr="00D970C4">
              <w:rPr>
                <w:rFonts w:ascii="Arial" w:hAnsi="Arial" w:cs="Arial"/>
              </w:rPr>
              <w:t>Материалы прилагаются (1-1-1).</w:t>
            </w:r>
          </w:p>
          <w:p w:rsidR="005B25CD" w:rsidRPr="00D970C4" w:rsidRDefault="005B25CD" w:rsidP="005B25CD">
            <w:pPr>
              <w:jc w:val="both"/>
              <w:rPr>
                <w:rFonts w:ascii="Arial" w:hAnsi="Arial" w:cs="Arial"/>
              </w:rPr>
            </w:pPr>
            <w:r w:rsidRPr="00D970C4">
              <w:rPr>
                <w:rFonts w:ascii="Arial" w:hAnsi="Arial" w:cs="Arial"/>
              </w:rPr>
              <w:t>Докладчик Осокина О.А.</w:t>
            </w:r>
          </w:p>
        </w:tc>
        <w:tc>
          <w:tcPr>
            <w:tcW w:w="3841" w:type="dxa"/>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both"/>
              <w:rPr>
                <w:rFonts w:ascii="Arial" w:hAnsi="Arial" w:cs="Arial"/>
              </w:rPr>
            </w:pPr>
            <w:r w:rsidRPr="00D970C4">
              <w:rPr>
                <w:rFonts w:ascii="Arial" w:hAnsi="Arial" w:cs="Arial"/>
              </w:rPr>
              <w:t>Поддержать создание РГ по МСФО 9 для актуализации Правил СЧА</w:t>
            </w:r>
          </w:p>
          <w:p w:rsidR="005B25CD" w:rsidRPr="00D970C4" w:rsidRDefault="005B25CD" w:rsidP="005B25CD">
            <w:pPr>
              <w:jc w:val="both"/>
              <w:rPr>
                <w:rFonts w:ascii="Arial" w:hAnsi="Arial" w:cs="Arial"/>
              </w:rPr>
            </w:pPr>
            <w:r w:rsidRPr="00D970C4">
              <w:rPr>
                <w:rFonts w:ascii="Arial" w:hAnsi="Arial" w:cs="Arial"/>
              </w:rPr>
              <w:t>Разослать информационное письмо о возобновлении работы по МСФО9 по всем членам Ассоциации, по департаментам БР/заинтересованным сотрудникам БР, депозитариям</w:t>
            </w:r>
          </w:p>
        </w:tc>
        <w:tc>
          <w:tcPr>
            <w:tcW w:w="2679" w:type="dxa"/>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center"/>
              <w:rPr>
                <w:rFonts w:ascii="Arial" w:hAnsi="Arial" w:cs="Arial"/>
                <w:bCs/>
              </w:rPr>
            </w:pPr>
            <w:r w:rsidRPr="00D970C4">
              <w:rPr>
                <w:rFonts w:ascii="Arial" w:hAnsi="Arial" w:cs="Arial"/>
              </w:rPr>
              <w:t>Выполнено</w:t>
            </w:r>
          </w:p>
        </w:tc>
      </w:tr>
      <w:tr w:rsidR="005B25CD" w:rsidRPr="00D970C4" w:rsidTr="00154457">
        <w:tc>
          <w:tcPr>
            <w:tcW w:w="621" w:type="dxa"/>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center"/>
              <w:rPr>
                <w:rFonts w:ascii="Arial" w:hAnsi="Arial" w:cs="Arial"/>
              </w:rPr>
            </w:pPr>
            <w:r w:rsidRPr="00D970C4">
              <w:rPr>
                <w:rFonts w:ascii="Arial" w:hAnsi="Arial" w:cs="Arial"/>
              </w:rPr>
              <w:t>2.</w:t>
            </w:r>
          </w:p>
        </w:tc>
        <w:tc>
          <w:tcPr>
            <w:tcW w:w="3627" w:type="dxa"/>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both"/>
              <w:rPr>
                <w:rFonts w:ascii="Arial" w:hAnsi="Arial" w:cs="Arial"/>
              </w:rPr>
            </w:pPr>
            <w:r w:rsidRPr="00D970C4">
              <w:rPr>
                <w:rFonts w:ascii="Arial" w:hAnsi="Arial" w:cs="Arial"/>
              </w:rPr>
              <w:t xml:space="preserve">1.2.1. О законопроекте по применению дифференцированной ставки налога на прибыль организаций в случае направления большей части прибыли на выплату дивидендов, а не на инвестиции (капвложения). </w:t>
            </w:r>
          </w:p>
          <w:p w:rsidR="005B25CD" w:rsidRPr="00D970C4" w:rsidRDefault="005B25CD" w:rsidP="005B25CD">
            <w:pPr>
              <w:jc w:val="both"/>
              <w:rPr>
                <w:rFonts w:ascii="Arial" w:hAnsi="Arial" w:cs="Arial"/>
              </w:rPr>
            </w:pPr>
            <w:r w:rsidRPr="00D970C4">
              <w:rPr>
                <w:rFonts w:ascii="Arial" w:hAnsi="Arial" w:cs="Arial"/>
              </w:rPr>
              <w:t>Материалы прилагаются (1-2-6).</w:t>
            </w:r>
          </w:p>
          <w:p w:rsidR="005B25CD" w:rsidRPr="00D970C4" w:rsidRDefault="005B25CD" w:rsidP="005B25CD">
            <w:pPr>
              <w:jc w:val="both"/>
              <w:rPr>
                <w:rFonts w:ascii="Arial" w:hAnsi="Arial" w:cs="Arial"/>
              </w:rPr>
            </w:pPr>
            <w:r w:rsidRPr="00D970C4">
              <w:rPr>
                <w:rFonts w:ascii="Arial" w:hAnsi="Arial" w:cs="Arial"/>
              </w:rPr>
              <w:t>Докладчик: Осокина О.А., Потапкина М.В., Гагарина О.В.</w:t>
            </w:r>
          </w:p>
        </w:tc>
        <w:tc>
          <w:tcPr>
            <w:tcW w:w="3841" w:type="dxa"/>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both"/>
              <w:rPr>
                <w:rFonts w:ascii="Arial" w:hAnsi="Arial" w:cs="Arial"/>
              </w:rPr>
            </w:pPr>
            <w:r w:rsidRPr="00D970C4">
              <w:rPr>
                <w:rFonts w:ascii="Arial" w:hAnsi="Arial" w:cs="Arial"/>
              </w:rPr>
              <w:t>Справку направить в Совет НАПФ. мониторить данный вопрос</w:t>
            </w:r>
          </w:p>
        </w:tc>
        <w:tc>
          <w:tcPr>
            <w:tcW w:w="2679" w:type="dxa"/>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center"/>
              <w:rPr>
                <w:rFonts w:ascii="Arial" w:hAnsi="Arial" w:cs="Arial"/>
              </w:rPr>
            </w:pPr>
            <w:r w:rsidRPr="00D970C4">
              <w:rPr>
                <w:rFonts w:ascii="Arial" w:hAnsi="Arial" w:cs="Arial"/>
              </w:rPr>
              <w:t>На мониторинге</w:t>
            </w:r>
          </w:p>
        </w:tc>
      </w:tr>
      <w:tr w:rsidR="005B25CD" w:rsidRPr="00D970C4" w:rsidTr="00154457">
        <w:tc>
          <w:tcPr>
            <w:tcW w:w="621" w:type="dxa"/>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center"/>
              <w:rPr>
                <w:rFonts w:ascii="Arial" w:hAnsi="Arial" w:cs="Arial"/>
              </w:rPr>
            </w:pPr>
            <w:r w:rsidRPr="00D970C4">
              <w:rPr>
                <w:rFonts w:ascii="Arial" w:hAnsi="Arial" w:cs="Arial"/>
              </w:rPr>
              <w:t>3.</w:t>
            </w:r>
          </w:p>
        </w:tc>
        <w:tc>
          <w:tcPr>
            <w:tcW w:w="3627" w:type="dxa"/>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both"/>
              <w:rPr>
                <w:rFonts w:ascii="Arial" w:hAnsi="Arial" w:cs="Arial"/>
              </w:rPr>
            </w:pPr>
            <w:r w:rsidRPr="00D970C4">
              <w:rPr>
                <w:rFonts w:ascii="Arial" w:hAnsi="Arial" w:cs="Arial"/>
              </w:rPr>
              <w:t>1.3.1. О вопросах работы РГ МСФО 17 и предложениях для Банка России по МСФО 17.</w:t>
            </w:r>
          </w:p>
          <w:p w:rsidR="005B25CD" w:rsidRPr="00D970C4" w:rsidRDefault="005B25CD" w:rsidP="005B25CD">
            <w:pPr>
              <w:jc w:val="both"/>
              <w:rPr>
                <w:rFonts w:ascii="Arial" w:hAnsi="Arial" w:cs="Arial"/>
              </w:rPr>
            </w:pPr>
            <w:r w:rsidRPr="00D970C4">
              <w:rPr>
                <w:rFonts w:ascii="Arial" w:hAnsi="Arial" w:cs="Arial"/>
              </w:rPr>
              <w:t>Материалы прилагаются (1-3-1).</w:t>
            </w:r>
          </w:p>
          <w:p w:rsidR="005B25CD" w:rsidRPr="00D970C4" w:rsidRDefault="005B25CD" w:rsidP="005B25CD">
            <w:pPr>
              <w:jc w:val="both"/>
              <w:rPr>
                <w:rFonts w:ascii="Arial" w:hAnsi="Arial" w:cs="Arial"/>
              </w:rPr>
            </w:pPr>
            <w:r w:rsidRPr="00D970C4">
              <w:rPr>
                <w:rFonts w:ascii="Arial" w:hAnsi="Arial" w:cs="Arial"/>
              </w:rPr>
              <w:lastRenderedPageBreak/>
              <w:t>Докладчики: Казанцева Г.В., Гагарина О.В., Осокина О.А., Сергеева Е.Р.</w:t>
            </w:r>
          </w:p>
        </w:tc>
        <w:tc>
          <w:tcPr>
            <w:tcW w:w="3841" w:type="dxa"/>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both"/>
              <w:rPr>
                <w:rFonts w:ascii="Arial" w:hAnsi="Arial" w:cs="Arial"/>
              </w:rPr>
            </w:pPr>
            <w:r w:rsidRPr="00D970C4">
              <w:rPr>
                <w:rFonts w:ascii="Arial" w:hAnsi="Arial" w:cs="Arial"/>
              </w:rPr>
              <w:lastRenderedPageBreak/>
              <w:t>Подготовить вопросы к встрече с представителями БР</w:t>
            </w:r>
          </w:p>
        </w:tc>
        <w:tc>
          <w:tcPr>
            <w:tcW w:w="2679" w:type="dxa"/>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center"/>
              <w:rPr>
                <w:rFonts w:ascii="Arial" w:hAnsi="Arial" w:cs="Arial"/>
              </w:rPr>
            </w:pPr>
            <w:r w:rsidRPr="00D970C4">
              <w:rPr>
                <w:rFonts w:ascii="Arial" w:hAnsi="Arial" w:cs="Arial"/>
              </w:rPr>
              <w:t>В стадии проработки</w:t>
            </w:r>
          </w:p>
        </w:tc>
      </w:tr>
      <w:tr w:rsidR="005B25CD" w:rsidRPr="00D970C4" w:rsidTr="00154457">
        <w:tc>
          <w:tcPr>
            <w:tcW w:w="621" w:type="dxa"/>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center"/>
              <w:rPr>
                <w:rFonts w:ascii="Arial" w:hAnsi="Arial" w:cs="Arial"/>
              </w:rPr>
            </w:pPr>
            <w:r w:rsidRPr="00D970C4">
              <w:rPr>
                <w:rFonts w:ascii="Arial" w:hAnsi="Arial" w:cs="Arial"/>
              </w:rPr>
              <w:lastRenderedPageBreak/>
              <w:t>4.</w:t>
            </w:r>
          </w:p>
        </w:tc>
        <w:tc>
          <w:tcPr>
            <w:tcW w:w="3627" w:type="dxa"/>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both"/>
              <w:rPr>
                <w:rFonts w:ascii="Arial" w:hAnsi="Arial" w:cs="Arial"/>
              </w:rPr>
            </w:pPr>
            <w:r w:rsidRPr="00D970C4">
              <w:rPr>
                <w:rFonts w:ascii="Arial" w:hAnsi="Arial" w:cs="Arial"/>
              </w:rPr>
              <w:t>1.3.2. О вопросах при переходе на МСФО 9. О подготовке письма в Банк России.</w:t>
            </w:r>
          </w:p>
          <w:p w:rsidR="005B25CD" w:rsidRPr="00D970C4" w:rsidRDefault="005B25CD" w:rsidP="005B25CD">
            <w:pPr>
              <w:jc w:val="both"/>
              <w:rPr>
                <w:rFonts w:ascii="Arial" w:hAnsi="Arial" w:cs="Arial"/>
              </w:rPr>
            </w:pPr>
            <w:r w:rsidRPr="00D970C4">
              <w:rPr>
                <w:rFonts w:ascii="Arial" w:hAnsi="Arial" w:cs="Arial"/>
              </w:rPr>
              <w:t>Материалы прилагаются (1-3-2, 1-3-3, 1-3-4-два файла).</w:t>
            </w:r>
          </w:p>
          <w:p w:rsidR="005B25CD" w:rsidRPr="00D970C4" w:rsidRDefault="005B25CD" w:rsidP="005B25CD">
            <w:pPr>
              <w:jc w:val="both"/>
              <w:rPr>
                <w:rFonts w:ascii="Arial" w:hAnsi="Arial" w:cs="Arial"/>
              </w:rPr>
            </w:pPr>
            <w:r w:rsidRPr="00D970C4">
              <w:rPr>
                <w:rFonts w:ascii="Arial" w:hAnsi="Arial" w:cs="Arial"/>
              </w:rPr>
              <w:t>Докладчики: Казанцева Г.В., Гагарина О.В., Осокина О.А., Сергеева Е.Р.</w:t>
            </w:r>
          </w:p>
        </w:tc>
        <w:tc>
          <w:tcPr>
            <w:tcW w:w="3841" w:type="dxa"/>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both"/>
              <w:rPr>
                <w:rFonts w:ascii="Arial" w:hAnsi="Arial" w:cs="Arial"/>
              </w:rPr>
            </w:pPr>
            <w:r w:rsidRPr="00D970C4">
              <w:rPr>
                <w:rFonts w:ascii="Arial" w:hAnsi="Arial" w:cs="Arial"/>
              </w:rPr>
              <w:t>Ожидаем ответ, отслеживать вопрос</w:t>
            </w:r>
          </w:p>
        </w:tc>
        <w:tc>
          <w:tcPr>
            <w:tcW w:w="2679" w:type="dxa"/>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center"/>
              <w:rPr>
                <w:rFonts w:ascii="Arial" w:hAnsi="Arial" w:cs="Arial"/>
              </w:rPr>
            </w:pPr>
            <w:r w:rsidRPr="00D970C4">
              <w:rPr>
                <w:rFonts w:ascii="Arial" w:hAnsi="Arial" w:cs="Arial"/>
              </w:rPr>
              <w:t>На мониторинге</w:t>
            </w:r>
          </w:p>
        </w:tc>
      </w:tr>
      <w:tr w:rsidR="005B25CD" w:rsidRPr="00D970C4" w:rsidTr="00154457">
        <w:trPr>
          <w:trHeight w:val="1080"/>
        </w:trPr>
        <w:tc>
          <w:tcPr>
            <w:tcW w:w="621" w:type="dxa"/>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center"/>
              <w:rPr>
                <w:rFonts w:ascii="Arial" w:hAnsi="Arial" w:cs="Arial"/>
              </w:rPr>
            </w:pPr>
            <w:r w:rsidRPr="00D970C4">
              <w:rPr>
                <w:rFonts w:ascii="Arial" w:hAnsi="Arial" w:cs="Arial"/>
              </w:rPr>
              <w:t>5.</w:t>
            </w:r>
          </w:p>
        </w:tc>
        <w:tc>
          <w:tcPr>
            <w:tcW w:w="3627" w:type="dxa"/>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both"/>
              <w:rPr>
                <w:rFonts w:ascii="Arial" w:hAnsi="Arial" w:cs="Arial"/>
              </w:rPr>
            </w:pPr>
            <w:r w:rsidRPr="00D970C4">
              <w:rPr>
                <w:rFonts w:ascii="Arial" w:hAnsi="Arial" w:cs="Arial"/>
              </w:rPr>
              <w:t xml:space="preserve">1.3.3. О ходе подготовки материалов и проекта письма по вопросу применения МСФО 17 пенсионными фондами в мировой практике. </w:t>
            </w:r>
          </w:p>
          <w:p w:rsidR="005B25CD" w:rsidRPr="00D970C4" w:rsidRDefault="005B25CD" w:rsidP="005B25CD">
            <w:pPr>
              <w:jc w:val="both"/>
              <w:rPr>
                <w:rFonts w:ascii="Arial" w:hAnsi="Arial" w:cs="Arial"/>
              </w:rPr>
            </w:pPr>
            <w:r w:rsidRPr="00D970C4">
              <w:rPr>
                <w:rFonts w:ascii="Arial" w:hAnsi="Arial" w:cs="Arial"/>
              </w:rPr>
              <w:t>Материалы прилагаются (1-3-5).</w:t>
            </w:r>
          </w:p>
        </w:tc>
        <w:tc>
          <w:tcPr>
            <w:tcW w:w="3841" w:type="dxa"/>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both"/>
              <w:rPr>
                <w:rFonts w:ascii="Arial" w:hAnsi="Arial" w:cs="Arial"/>
              </w:rPr>
            </w:pPr>
            <w:r w:rsidRPr="00D970C4">
              <w:rPr>
                <w:rFonts w:ascii="Arial" w:hAnsi="Arial" w:cs="Arial"/>
              </w:rPr>
              <w:t>Вагановой Т. Н., Кузнецовой Л. А. изучить приложенные материалы по данному пункту.</w:t>
            </w:r>
          </w:p>
        </w:tc>
        <w:tc>
          <w:tcPr>
            <w:tcW w:w="2679" w:type="dxa"/>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center"/>
              <w:rPr>
                <w:rFonts w:ascii="Arial" w:hAnsi="Arial" w:cs="Arial"/>
              </w:rPr>
            </w:pPr>
            <w:r w:rsidRPr="00D970C4">
              <w:rPr>
                <w:rFonts w:ascii="Arial" w:hAnsi="Arial" w:cs="Arial"/>
              </w:rPr>
              <w:t xml:space="preserve">Выполнено </w:t>
            </w:r>
          </w:p>
          <w:p w:rsidR="005B25CD" w:rsidRPr="00D970C4" w:rsidRDefault="005B25CD" w:rsidP="005B25CD">
            <w:pPr>
              <w:jc w:val="center"/>
              <w:rPr>
                <w:rFonts w:ascii="Arial" w:hAnsi="Arial" w:cs="Arial"/>
              </w:rPr>
            </w:pPr>
            <w:r w:rsidRPr="00D970C4">
              <w:rPr>
                <w:rFonts w:ascii="Arial" w:hAnsi="Arial" w:cs="Arial"/>
              </w:rPr>
              <w:t>Снят с рассмотрения</w:t>
            </w:r>
          </w:p>
        </w:tc>
      </w:tr>
      <w:tr w:rsidR="005B25CD" w:rsidRPr="00D970C4" w:rsidTr="00154457">
        <w:tc>
          <w:tcPr>
            <w:tcW w:w="621" w:type="dxa"/>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center"/>
              <w:rPr>
                <w:rFonts w:ascii="Arial" w:hAnsi="Arial" w:cs="Arial"/>
              </w:rPr>
            </w:pPr>
            <w:r w:rsidRPr="00D970C4">
              <w:rPr>
                <w:rFonts w:ascii="Arial" w:hAnsi="Arial" w:cs="Arial"/>
              </w:rPr>
              <w:t>6.</w:t>
            </w:r>
          </w:p>
        </w:tc>
        <w:tc>
          <w:tcPr>
            <w:tcW w:w="3627" w:type="dxa"/>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both"/>
              <w:rPr>
                <w:rFonts w:ascii="Arial" w:hAnsi="Arial" w:cs="Arial"/>
              </w:rPr>
            </w:pPr>
            <w:r w:rsidRPr="00D970C4">
              <w:rPr>
                <w:rFonts w:ascii="Arial" w:hAnsi="Arial" w:cs="Arial"/>
              </w:rPr>
              <w:t>1.3.4. О проекте письма в Банк России, подготовленном Актуарным комитетом.</w:t>
            </w:r>
          </w:p>
          <w:p w:rsidR="005B25CD" w:rsidRPr="00D970C4" w:rsidRDefault="005B25CD" w:rsidP="005B25CD">
            <w:pPr>
              <w:jc w:val="both"/>
              <w:rPr>
                <w:rFonts w:ascii="Arial" w:hAnsi="Arial" w:cs="Arial"/>
              </w:rPr>
            </w:pPr>
            <w:r w:rsidRPr="00D970C4">
              <w:rPr>
                <w:rFonts w:ascii="Arial" w:hAnsi="Arial" w:cs="Arial"/>
              </w:rPr>
              <w:t>Материалы прилагаются (1-3-6, 1-3-7, 1-3-8).</w:t>
            </w:r>
          </w:p>
          <w:p w:rsidR="005B25CD" w:rsidRPr="00D970C4" w:rsidRDefault="005B25CD" w:rsidP="005B25CD">
            <w:pPr>
              <w:jc w:val="both"/>
              <w:rPr>
                <w:rFonts w:ascii="Arial" w:hAnsi="Arial" w:cs="Arial"/>
              </w:rPr>
            </w:pPr>
            <w:r w:rsidRPr="00D970C4">
              <w:rPr>
                <w:rFonts w:ascii="Arial" w:hAnsi="Arial" w:cs="Arial"/>
              </w:rPr>
              <w:t>Докладчики: Казанцева Г.В., Гагарина О.В., Осокина О.А., Сергеева Е.Р.</w:t>
            </w:r>
          </w:p>
        </w:tc>
        <w:tc>
          <w:tcPr>
            <w:tcW w:w="3841" w:type="dxa"/>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both"/>
              <w:rPr>
                <w:rFonts w:ascii="Arial" w:hAnsi="Arial" w:cs="Arial"/>
              </w:rPr>
            </w:pPr>
            <w:r w:rsidRPr="00D970C4">
              <w:rPr>
                <w:rFonts w:ascii="Arial" w:hAnsi="Arial" w:cs="Arial"/>
              </w:rPr>
              <w:t>Казанцевой Г. В. написать письмо в Актуарный комитет о рассмотрении проекта письма Актуарным Комитето в БР с комментариями Ernst&amp;Young</w:t>
            </w:r>
          </w:p>
        </w:tc>
        <w:tc>
          <w:tcPr>
            <w:tcW w:w="2679" w:type="dxa"/>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center"/>
              <w:rPr>
                <w:rFonts w:ascii="Arial" w:hAnsi="Arial" w:cs="Arial"/>
              </w:rPr>
            </w:pPr>
            <w:r w:rsidRPr="00D970C4">
              <w:rPr>
                <w:rFonts w:ascii="Arial" w:hAnsi="Arial" w:cs="Arial"/>
              </w:rPr>
              <w:t xml:space="preserve">Выполнено </w:t>
            </w:r>
          </w:p>
          <w:p w:rsidR="005B25CD" w:rsidRPr="00D970C4" w:rsidRDefault="005B25CD" w:rsidP="005B25CD">
            <w:pPr>
              <w:jc w:val="center"/>
              <w:rPr>
                <w:rFonts w:ascii="Arial" w:hAnsi="Arial" w:cs="Arial"/>
              </w:rPr>
            </w:pPr>
          </w:p>
        </w:tc>
      </w:tr>
      <w:tr w:rsidR="005B25CD" w:rsidRPr="00D970C4" w:rsidTr="00154457">
        <w:tc>
          <w:tcPr>
            <w:tcW w:w="621" w:type="dxa"/>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center"/>
              <w:rPr>
                <w:rFonts w:ascii="Arial" w:hAnsi="Arial" w:cs="Arial"/>
              </w:rPr>
            </w:pPr>
            <w:r w:rsidRPr="00D970C4">
              <w:rPr>
                <w:rFonts w:ascii="Arial" w:hAnsi="Arial" w:cs="Arial"/>
              </w:rPr>
              <w:t>7.</w:t>
            </w:r>
          </w:p>
        </w:tc>
        <w:tc>
          <w:tcPr>
            <w:tcW w:w="3627" w:type="dxa"/>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both"/>
              <w:rPr>
                <w:rFonts w:ascii="Arial" w:hAnsi="Arial" w:cs="Arial"/>
              </w:rPr>
            </w:pPr>
            <w:r w:rsidRPr="00D970C4">
              <w:rPr>
                <w:rFonts w:ascii="Arial" w:hAnsi="Arial" w:cs="Arial"/>
              </w:rPr>
              <w:t>1.4.1. О резолюции на законопроект «О внесении изменений в отдельные законодательные акты Российской Федерации» (в связи с оптимизацией регуляторной нагрузки на участников финансового рынка).</w:t>
            </w:r>
          </w:p>
          <w:p w:rsidR="005B25CD" w:rsidRPr="00D970C4" w:rsidRDefault="005B25CD" w:rsidP="005B25CD">
            <w:pPr>
              <w:jc w:val="both"/>
              <w:rPr>
                <w:rFonts w:ascii="Arial" w:hAnsi="Arial" w:cs="Arial"/>
              </w:rPr>
            </w:pPr>
            <w:r w:rsidRPr="00D970C4">
              <w:rPr>
                <w:rFonts w:ascii="Arial" w:hAnsi="Arial" w:cs="Arial"/>
              </w:rPr>
              <w:t>Материалы прилагаются (1-4-1, 1-4-2, 1-4-3, 1-4-4).</w:t>
            </w:r>
          </w:p>
          <w:p w:rsidR="005B25CD" w:rsidRPr="00D970C4" w:rsidRDefault="005B25CD" w:rsidP="005B25CD">
            <w:pPr>
              <w:jc w:val="both"/>
              <w:rPr>
                <w:rFonts w:ascii="Arial" w:hAnsi="Arial" w:cs="Arial"/>
              </w:rPr>
            </w:pPr>
            <w:r w:rsidRPr="00D970C4">
              <w:rPr>
                <w:rFonts w:ascii="Arial" w:hAnsi="Arial" w:cs="Arial"/>
              </w:rPr>
              <w:t>Докладчики: Гагарина О.В., Гриценко Е.М., Романенко Е.В., Сергеева Е.Р., Шварцман М.Л.</w:t>
            </w:r>
          </w:p>
        </w:tc>
        <w:tc>
          <w:tcPr>
            <w:tcW w:w="3841" w:type="dxa"/>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both"/>
              <w:rPr>
                <w:rFonts w:ascii="Arial" w:hAnsi="Arial" w:cs="Arial"/>
              </w:rPr>
            </w:pPr>
            <w:r w:rsidRPr="00D970C4">
              <w:rPr>
                <w:rFonts w:ascii="Arial" w:hAnsi="Arial" w:cs="Arial"/>
              </w:rPr>
              <w:t xml:space="preserve">Пояснительная записка была подготовлена и направлена в Аппарат НАПФ. </w:t>
            </w:r>
          </w:p>
          <w:p w:rsidR="005B25CD" w:rsidRPr="00D970C4" w:rsidRDefault="005B25CD" w:rsidP="005B25CD">
            <w:pPr>
              <w:jc w:val="both"/>
              <w:rPr>
                <w:rFonts w:ascii="Arial" w:hAnsi="Arial" w:cs="Arial"/>
              </w:rPr>
            </w:pPr>
            <w:r w:rsidRPr="00D970C4">
              <w:rPr>
                <w:rFonts w:ascii="Arial" w:hAnsi="Arial" w:cs="Arial"/>
              </w:rPr>
              <w:t>направить материалы в АЦ «Форум».</w:t>
            </w:r>
          </w:p>
        </w:tc>
        <w:tc>
          <w:tcPr>
            <w:tcW w:w="2679" w:type="dxa"/>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center"/>
              <w:rPr>
                <w:rFonts w:ascii="Arial" w:hAnsi="Arial" w:cs="Arial"/>
              </w:rPr>
            </w:pPr>
            <w:r w:rsidRPr="00D970C4">
              <w:rPr>
                <w:rFonts w:ascii="Arial" w:hAnsi="Arial" w:cs="Arial"/>
              </w:rPr>
              <w:t>Выполнено</w:t>
            </w:r>
          </w:p>
        </w:tc>
      </w:tr>
      <w:tr w:rsidR="005B25CD" w:rsidRPr="00D970C4" w:rsidTr="00154457">
        <w:tc>
          <w:tcPr>
            <w:tcW w:w="621" w:type="dxa"/>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center"/>
              <w:rPr>
                <w:rFonts w:ascii="Arial" w:hAnsi="Arial" w:cs="Arial"/>
              </w:rPr>
            </w:pPr>
            <w:r w:rsidRPr="00D970C4">
              <w:rPr>
                <w:rFonts w:ascii="Arial" w:hAnsi="Arial" w:cs="Arial"/>
              </w:rPr>
              <w:t>8.</w:t>
            </w:r>
          </w:p>
        </w:tc>
        <w:tc>
          <w:tcPr>
            <w:tcW w:w="3627" w:type="dxa"/>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both"/>
              <w:rPr>
                <w:rFonts w:ascii="Arial" w:hAnsi="Arial" w:cs="Arial"/>
              </w:rPr>
            </w:pPr>
            <w:r w:rsidRPr="00D970C4">
              <w:rPr>
                <w:rFonts w:ascii="Arial" w:hAnsi="Arial" w:cs="Arial"/>
              </w:rPr>
              <w:t xml:space="preserve">1.4.2.О работе Комитета по вопросам мониторинга раскрытия финансовыми организациями информации об учете экологических, социальных факторов и </w:t>
            </w:r>
            <w:r w:rsidRPr="00D970C4">
              <w:rPr>
                <w:rFonts w:ascii="Arial" w:hAnsi="Arial" w:cs="Arial"/>
              </w:rPr>
              <w:lastRenderedPageBreak/>
              <w:t>факторов корпоративного управления в процессе предложения финансовых продуктов и услуг клиентам.</w:t>
            </w:r>
          </w:p>
          <w:p w:rsidR="005B25CD" w:rsidRPr="00D970C4" w:rsidRDefault="005B25CD" w:rsidP="005B25CD">
            <w:pPr>
              <w:jc w:val="both"/>
              <w:rPr>
                <w:rFonts w:ascii="Arial" w:hAnsi="Arial" w:cs="Arial"/>
              </w:rPr>
            </w:pPr>
            <w:r w:rsidRPr="00D970C4">
              <w:rPr>
                <w:rFonts w:ascii="Arial" w:hAnsi="Arial" w:cs="Arial"/>
              </w:rPr>
              <w:t>Материалы прилагаются (1-4-5).</w:t>
            </w:r>
          </w:p>
          <w:p w:rsidR="005B25CD" w:rsidRPr="00D970C4" w:rsidRDefault="005B25CD" w:rsidP="005B25CD">
            <w:pPr>
              <w:jc w:val="both"/>
              <w:rPr>
                <w:rFonts w:ascii="Arial" w:hAnsi="Arial" w:cs="Arial"/>
              </w:rPr>
            </w:pPr>
            <w:r w:rsidRPr="00D970C4">
              <w:rPr>
                <w:rFonts w:ascii="Arial" w:hAnsi="Arial" w:cs="Arial"/>
              </w:rPr>
              <w:t>Докладчик: Сироткина М. В.</w:t>
            </w:r>
          </w:p>
        </w:tc>
        <w:tc>
          <w:tcPr>
            <w:tcW w:w="3841" w:type="dxa"/>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both"/>
              <w:rPr>
                <w:rFonts w:ascii="Arial" w:hAnsi="Arial" w:cs="Arial"/>
              </w:rPr>
            </w:pPr>
            <w:r w:rsidRPr="00D970C4">
              <w:rPr>
                <w:rFonts w:ascii="Arial" w:hAnsi="Arial" w:cs="Arial"/>
              </w:rPr>
              <w:lastRenderedPageBreak/>
              <w:t>Сироткиной М. В. сформировать материалы в единый архив, при поступлении новых документов добавлять</w:t>
            </w:r>
          </w:p>
        </w:tc>
        <w:tc>
          <w:tcPr>
            <w:tcW w:w="2679" w:type="dxa"/>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center"/>
              <w:rPr>
                <w:rFonts w:ascii="Arial" w:hAnsi="Arial" w:cs="Arial"/>
              </w:rPr>
            </w:pPr>
            <w:r w:rsidRPr="00D970C4">
              <w:rPr>
                <w:rFonts w:ascii="Arial" w:hAnsi="Arial" w:cs="Arial"/>
              </w:rPr>
              <w:t>Выполнено</w:t>
            </w:r>
          </w:p>
          <w:p w:rsidR="005B25CD" w:rsidRPr="00D970C4" w:rsidRDefault="005B25CD" w:rsidP="005B25CD">
            <w:pPr>
              <w:jc w:val="center"/>
              <w:rPr>
                <w:rFonts w:ascii="Arial" w:hAnsi="Arial" w:cs="Arial"/>
              </w:rPr>
            </w:pPr>
            <w:r w:rsidRPr="00D970C4">
              <w:rPr>
                <w:rFonts w:ascii="Arial" w:hAnsi="Arial" w:cs="Arial"/>
              </w:rPr>
              <w:t>Далее, на мониторинге</w:t>
            </w:r>
          </w:p>
        </w:tc>
      </w:tr>
      <w:tr w:rsidR="005B25CD" w:rsidRPr="00D970C4" w:rsidTr="00154457">
        <w:tc>
          <w:tcPr>
            <w:tcW w:w="621" w:type="dxa"/>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center"/>
              <w:rPr>
                <w:rFonts w:ascii="Arial" w:hAnsi="Arial" w:cs="Arial"/>
              </w:rPr>
            </w:pPr>
            <w:r w:rsidRPr="00D970C4">
              <w:rPr>
                <w:rFonts w:ascii="Arial" w:hAnsi="Arial" w:cs="Arial"/>
              </w:rPr>
              <w:lastRenderedPageBreak/>
              <w:t>9.</w:t>
            </w:r>
          </w:p>
        </w:tc>
        <w:tc>
          <w:tcPr>
            <w:tcW w:w="3627" w:type="dxa"/>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both"/>
              <w:rPr>
                <w:rFonts w:ascii="Arial" w:hAnsi="Arial" w:cs="Arial"/>
              </w:rPr>
            </w:pPr>
            <w:r w:rsidRPr="00D970C4">
              <w:rPr>
                <w:rFonts w:ascii="Arial" w:hAnsi="Arial" w:cs="Arial"/>
              </w:rPr>
              <w:t xml:space="preserve">1.5.1. О подготовке материалов и пояснений в форме таблицы с описанием требований законодательства в части квалификации специалистов финансового рынка и квалификации ключевых сотрудников финансовых организаций для удобства дальнейшего использования в работе. </w:t>
            </w:r>
          </w:p>
          <w:p w:rsidR="005B25CD" w:rsidRPr="00D970C4" w:rsidRDefault="005B25CD" w:rsidP="005B25CD">
            <w:pPr>
              <w:jc w:val="both"/>
              <w:rPr>
                <w:rFonts w:ascii="Arial" w:hAnsi="Arial" w:cs="Arial"/>
              </w:rPr>
            </w:pPr>
            <w:r w:rsidRPr="00D970C4">
              <w:rPr>
                <w:rFonts w:ascii="Arial" w:hAnsi="Arial" w:cs="Arial"/>
              </w:rPr>
              <w:t>Докладчики: Торхов Е.И.</w:t>
            </w:r>
          </w:p>
          <w:p w:rsidR="005B25CD" w:rsidRPr="00D970C4" w:rsidRDefault="005B25CD" w:rsidP="005B25CD">
            <w:pPr>
              <w:jc w:val="both"/>
              <w:rPr>
                <w:rFonts w:ascii="Arial" w:hAnsi="Arial" w:cs="Arial"/>
              </w:rPr>
            </w:pPr>
            <w:r w:rsidRPr="00D970C4">
              <w:rPr>
                <w:rFonts w:ascii="Arial" w:hAnsi="Arial" w:cs="Arial"/>
              </w:rPr>
              <w:t>1.5.2. О вопросах применения профессиональных стандартов в деятельности негосударственных пенсионных фондов и участии в РГ по квалификациям. Письмо в Юридическую комиссию НАПФ.</w:t>
            </w:r>
          </w:p>
          <w:p w:rsidR="005B25CD" w:rsidRPr="00D970C4" w:rsidRDefault="005B25CD" w:rsidP="005B25CD">
            <w:pPr>
              <w:jc w:val="both"/>
              <w:rPr>
                <w:rFonts w:ascii="Arial" w:hAnsi="Arial" w:cs="Arial"/>
              </w:rPr>
            </w:pPr>
            <w:r w:rsidRPr="00D970C4">
              <w:rPr>
                <w:rFonts w:ascii="Arial" w:hAnsi="Arial" w:cs="Arial"/>
              </w:rPr>
              <w:t xml:space="preserve">Материалы прилагаются (1-5-2, 1-5-3, 1-5-4). </w:t>
            </w:r>
          </w:p>
          <w:p w:rsidR="005B25CD" w:rsidRPr="00D970C4" w:rsidRDefault="005B25CD" w:rsidP="005B25CD">
            <w:pPr>
              <w:jc w:val="both"/>
              <w:rPr>
                <w:rFonts w:ascii="Arial" w:hAnsi="Arial" w:cs="Arial"/>
              </w:rPr>
            </w:pPr>
            <w:r w:rsidRPr="00D970C4">
              <w:rPr>
                <w:rFonts w:ascii="Arial" w:hAnsi="Arial" w:cs="Arial"/>
              </w:rPr>
              <w:t>Докладчики: Березина Е.Г., Камышева Г.М., Торхов Е.И.</w:t>
            </w:r>
          </w:p>
        </w:tc>
        <w:tc>
          <w:tcPr>
            <w:tcW w:w="3841" w:type="dxa"/>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both"/>
              <w:rPr>
                <w:rFonts w:ascii="Arial" w:hAnsi="Arial" w:cs="Arial"/>
              </w:rPr>
            </w:pPr>
            <w:r w:rsidRPr="00D970C4">
              <w:rPr>
                <w:rFonts w:ascii="Arial" w:hAnsi="Arial" w:cs="Arial"/>
              </w:rPr>
              <w:t>Стандарт не является обязательным для применения бухгалтерами. Бухгалтеры НПФ руководствуются ПС, утвержденным Минтрудом и соцзащиты от 21.02.2019 №103н.  Добавить рекомендации в таблицу по квалификации специалистов финансового рынка.</w:t>
            </w:r>
          </w:p>
          <w:p w:rsidR="005B25CD" w:rsidRPr="00D970C4" w:rsidRDefault="005B25CD" w:rsidP="005B25CD">
            <w:pPr>
              <w:jc w:val="both"/>
              <w:rPr>
                <w:rFonts w:ascii="Arial" w:hAnsi="Arial" w:cs="Arial"/>
              </w:rPr>
            </w:pPr>
          </w:p>
        </w:tc>
        <w:tc>
          <w:tcPr>
            <w:tcW w:w="2679" w:type="dxa"/>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center"/>
              <w:rPr>
                <w:rFonts w:ascii="Arial" w:hAnsi="Arial" w:cs="Arial"/>
              </w:rPr>
            </w:pPr>
            <w:r w:rsidRPr="00D970C4">
              <w:rPr>
                <w:rFonts w:ascii="Arial" w:hAnsi="Arial" w:cs="Arial"/>
              </w:rPr>
              <w:t xml:space="preserve">В стадии проработки </w:t>
            </w:r>
          </w:p>
          <w:p w:rsidR="005B25CD" w:rsidRPr="00D970C4" w:rsidRDefault="005B25CD" w:rsidP="005B25CD">
            <w:pPr>
              <w:jc w:val="center"/>
              <w:rPr>
                <w:rFonts w:ascii="Arial" w:hAnsi="Arial" w:cs="Arial"/>
              </w:rPr>
            </w:pPr>
          </w:p>
          <w:p w:rsidR="005B25CD" w:rsidRPr="00D970C4" w:rsidRDefault="005B25CD" w:rsidP="005B25CD">
            <w:pPr>
              <w:jc w:val="center"/>
              <w:rPr>
                <w:rFonts w:ascii="Arial" w:hAnsi="Arial" w:cs="Arial"/>
              </w:rPr>
            </w:pPr>
            <w:r w:rsidRPr="00D970C4">
              <w:rPr>
                <w:rFonts w:ascii="Arial" w:hAnsi="Arial" w:cs="Arial"/>
              </w:rPr>
              <w:t xml:space="preserve">В части материалов выполнено </w:t>
            </w:r>
          </w:p>
          <w:p w:rsidR="005B25CD" w:rsidRPr="00D970C4" w:rsidRDefault="005B25CD" w:rsidP="005B25CD">
            <w:pPr>
              <w:jc w:val="center"/>
              <w:rPr>
                <w:rFonts w:ascii="Arial" w:hAnsi="Arial" w:cs="Arial"/>
              </w:rPr>
            </w:pPr>
          </w:p>
        </w:tc>
      </w:tr>
      <w:tr w:rsidR="005B25CD" w:rsidRPr="00D970C4" w:rsidTr="00154457">
        <w:tc>
          <w:tcPr>
            <w:tcW w:w="621" w:type="dxa"/>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center"/>
              <w:rPr>
                <w:rFonts w:ascii="Arial" w:hAnsi="Arial" w:cs="Arial"/>
              </w:rPr>
            </w:pPr>
            <w:r w:rsidRPr="00D970C4">
              <w:rPr>
                <w:rFonts w:ascii="Arial" w:hAnsi="Arial" w:cs="Arial"/>
              </w:rPr>
              <w:t>10.</w:t>
            </w:r>
          </w:p>
        </w:tc>
        <w:tc>
          <w:tcPr>
            <w:tcW w:w="3627" w:type="dxa"/>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both"/>
              <w:rPr>
                <w:rFonts w:ascii="Arial" w:hAnsi="Arial" w:cs="Arial"/>
              </w:rPr>
            </w:pPr>
            <w:r w:rsidRPr="00D970C4">
              <w:rPr>
                <w:rFonts w:ascii="Arial" w:hAnsi="Arial" w:cs="Arial"/>
              </w:rPr>
              <w:t xml:space="preserve">1.6. О рассмотрении проекта письма СДК Гарант в Банк России в связи с вступлением в силу с 01.01.2022 Указания Банка России от 31.05.2021 № 5804-У «Об установлении дополнительных требований к порядку формирования резерва негосударственного пенсионного фонда по обязательному пенсионному страхованию, ставки ежегодных отчислений в резерв негосударственного пенсионного фонда по обязательному пенсионному страхованию, а также ставки гарантийных взносов в фонд </w:t>
            </w:r>
            <w:r w:rsidRPr="00D970C4">
              <w:rPr>
                <w:rFonts w:ascii="Arial" w:hAnsi="Arial" w:cs="Arial"/>
              </w:rPr>
              <w:lastRenderedPageBreak/>
              <w:t xml:space="preserve">гарантирования пенсионных накоплений».  </w:t>
            </w:r>
          </w:p>
          <w:p w:rsidR="005B25CD" w:rsidRPr="00D970C4" w:rsidRDefault="005B25CD" w:rsidP="005B25CD">
            <w:pPr>
              <w:jc w:val="both"/>
              <w:rPr>
                <w:rFonts w:ascii="Arial" w:hAnsi="Arial" w:cs="Arial"/>
              </w:rPr>
            </w:pPr>
            <w:r w:rsidRPr="00D970C4">
              <w:rPr>
                <w:rFonts w:ascii="Arial" w:hAnsi="Arial" w:cs="Arial"/>
              </w:rPr>
              <w:t xml:space="preserve">Материалы прилагаются (1-6-1). </w:t>
            </w:r>
          </w:p>
        </w:tc>
        <w:tc>
          <w:tcPr>
            <w:tcW w:w="3841" w:type="dxa"/>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both"/>
              <w:rPr>
                <w:rFonts w:ascii="Arial" w:hAnsi="Arial" w:cs="Arial"/>
              </w:rPr>
            </w:pPr>
            <w:r w:rsidRPr="00D970C4">
              <w:rPr>
                <w:rFonts w:ascii="Arial" w:hAnsi="Arial" w:cs="Arial"/>
              </w:rPr>
              <w:lastRenderedPageBreak/>
              <w:t>Поддержали проект письма СДК Гарант в Банк России в связи с вступлением в силу с 01.01.2022 Указания Банка России от 31.05.2021 № 5804-У</w:t>
            </w:r>
          </w:p>
        </w:tc>
        <w:tc>
          <w:tcPr>
            <w:tcW w:w="2679" w:type="dxa"/>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center"/>
              <w:rPr>
                <w:rFonts w:ascii="Arial" w:hAnsi="Arial" w:cs="Arial"/>
              </w:rPr>
            </w:pPr>
            <w:r w:rsidRPr="00D970C4">
              <w:rPr>
                <w:rFonts w:ascii="Arial" w:hAnsi="Arial" w:cs="Arial"/>
              </w:rPr>
              <w:t>На мониторинге</w:t>
            </w:r>
          </w:p>
        </w:tc>
      </w:tr>
      <w:tr w:rsidR="005B25CD" w:rsidRPr="00D970C4" w:rsidTr="00154457">
        <w:tc>
          <w:tcPr>
            <w:tcW w:w="621" w:type="dxa"/>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center"/>
              <w:rPr>
                <w:rFonts w:ascii="Arial" w:hAnsi="Arial" w:cs="Arial"/>
              </w:rPr>
            </w:pPr>
            <w:r w:rsidRPr="00D970C4">
              <w:rPr>
                <w:rFonts w:ascii="Arial" w:hAnsi="Arial" w:cs="Arial"/>
              </w:rPr>
              <w:lastRenderedPageBreak/>
              <w:t>11.</w:t>
            </w:r>
          </w:p>
        </w:tc>
        <w:tc>
          <w:tcPr>
            <w:tcW w:w="3627" w:type="dxa"/>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both"/>
              <w:rPr>
                <w:rFonts w:ascii="Arial" w:hAnsi="Arial" w:cs="Arial"/>
              </w:rPr>
            </w:pPr>
            <w:r w:rsidRPr="00D970C4">
              <w:rPr>
                <w:rFonts w:ascii="Arial" w:hAnsi="Arial" w:cs="Arial"/>
              </w:rPr>
              <w:t>1.8.1. Об организационных вопросах работы Комитета по вопросам бухгалтерского учета и налогообложения НАПФ: состав, поручения, положения о Комитете.</w:t>
            </w:r>
          </w:p>
          <w:p w:rsidR="005B25CD" w:rsidRPr="00D970C4" w:rsidRDefault="005B25CD" w:rsidP="005B25CD">
            <w:pPr>
              <w:jc w:val="both"/>
              <w:rPr>
                <w:rFonts w:ascii="Arial" w:hAnsi="Arial" w:cs="Arial"/>
              </w:rPr>
            </w:pPr>
            <w:r w:rsidRPr="00D970C4">
              <w:rPr>
                <w:rFonts w:ascii="Arial" w:hAnsi="Arial" w:cs="Arial"/>
              </w:rPr>
              <w:t>Докладчики: Большакова И.В., Камышева Г.М.</w:t>
            </w:r>
          </w:p>
          <w:p w:rsidR="005B25CD" w:rsidRPr="00D970C4" w:rsidRDefault="005B25CD" w:rsidP="005B25CD">
            <w:pPr>
              <w:jc w:val="both"/>
              <w:rPr>
                <w:rFonts w:ascii="Arial" w:hAnsi="Arial" w:cs="Arial"/>
              </w:rPr>
            </w:pPr>
            <w:r w:rsidRPr="00D970C4">
              <w:rPr>
                <w:rFonts w:ascii="Arial" w:hAnsi="Arial" w:cs="Arial"/>
              </w:rPr>
              <w:t>1.8.2. Об актуализации информационных материалов на сайте НАПФ.</w:t>
            </w:r>
          </w:p>
          <w:p w:rsidR="005B25CD" w:rsidRPr="00D970C4" w:rsidRDefault="005B25CD" w:rsidP="005B25CD">
            <w:pPr>
              <w:jc w:val="both"/>
              <w:rPr>
                <w:rFonts w:ascii="Arial" w:hAnsi="Arial" w:cs="Arial"/>
              </w:rPr>
            </w:pPr>
            <w:r w:rsidRPr="00D970C4">
              <w:rPr>
                <w:rFonts w:ascii="Arial" w:hAnsi="Arial" w:cs="Arial"/>
              </w:rPr>
              <w:t>Докладчики: Сироткина М.В., Сергеева Е.Р.</w:t>
            </w:r>
          </w:p>
        </w:tc>
        <w:tc>
          <w:tcPr>
            <w:tcW w:w="3841" w:type="dxa"/>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both"/>
              <w:rPr>
                <w:rFonts w:ascii="Arial" w:hAnsi="Arial" w:cs="Arial"/>
              </w:rPr>
            </w:pPr>
            <w:r w:rsidRPr="00D970C4">
              <w:rPr>
                <w:rFonts w:ascii="Arial" w:hAnsi="Arial" w:cs="Arial"/>
              </w:rPr>
              <w:t>Принято к сведению</w:t>
            </w:r>
          </w:p>
        </w:tc>
        <w:tc>
          <w:tcPr>
            <w:tcW w:w="2679" w:type="dxa"/>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center"/>
              <w:rPr>
                <w:rFonts w:ascii="Arial" w:hAnsi="Arial" w:cs="Arial"/>
              </w:rPr>
            </w:pPr>
            <w:r w:rsidRPr="00D970C4">
              <w:rPr>
                <w:rFonts w:ascii="Arial" w:hAnsi="Arial" w:cs="Arial"/>
              </w:rPr>
              <w:t>На мониторинге</w:t>
            </w:r>
          </w:p>
        </w:tc>
      </w:tr>
      <w:tr w:rsidR="005B25CD" w:rsidRPr="00D970C4" w:rsidTr="00154457">
        <w:tc>
          <w:tcPr>
            <w:tcW w:w="621" w:type="dxa"/>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center"/>
              <w:rPr>
                <w:rFonts w:ascii="Arial" w:hAnsi="Arial" w:cs="Arial"/>
              </w:rPr>
            </w:pPr>
            <w:r w:rsidRPr="00D970C4">
              <w:rPr>
                <w:rFonts w:ascii="Arial" w:hAnsi="Arial" w:cs="Arial"/>
              </w:rPr>
              <w:t>12.</w:t>
            </w:r>
          </w:p>
        </w:tc>
        <w:tc>
          <w:tcPr>
            <w:tcW w:w="3627" w:type="dxa"/>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both"/>
              <w:rPr>
                <w:rFonts w:ascii="Arial" w:hAnsi="Arial" w:cs="Arial"/>
              </w:rPr>
            </w:pPr>
            <w:r w:rsidRPr="00D970C4">
              <w:rPr>
                <w:rFonts w:ascii="Arial" w:hAnsi="Arial" w:cs="Arial"/>
              </w:rPr>
              <w:t>1.9.1. Об опубликовании на сайте Банка России нормативных актов в отношении деятельности негосударственных пенсионных фондов, вступающих в силу по истечении 10 дней с момента опубликования, касающихся вопросов банкротства НПФ.</w:t>
            </w:r>
          </w:p>
          <w:p w:rsidR="005B25CD" w:rsidRPr="00D970C4" w:rsidRDefault="005B25CD" w:rsidP="005B25CD">
            <w:pPr>
              <w:jc w:val="both"/>
              <w:rPr>
                <w:rFonts w:ascii="Arial" w:hAnsi="Arial" w:cs="Arial"/>
              </w:rPr>
            </w:pPr>
            <w:r w:rsidRPr="00D970C4">
              <w:rPr>
                <w:rFonts w:ascii="Arial" w:hAnsi="Arial" w:cs="Arial"/>
              </w:rPr>
              <w:t>Материалы прилагаются (1-9-1).</w:t>
            </w:r>
          </w:p>
          <w:p w:rsidR="005B25CD" w:rsidRPr="00D970C4" w:rsidRDefault="005B25CD" w:rsidP="005B25CD">
            <w:pPr>
              <w:jc w:val="both"/>
              <w:rPr>
                <w:rFonts w:ascii="Arial" w:hAnsi="Arial" w:cs="Arial"/>
              </w:rPr>
            </w:pPr>
            <w:r w:rsidRPr="00D970C4">
              <w:rPr>
                <w:rFonts w:ascii="Arial" w:hAnsi="Arial" w:cs="Arial"/>
              </w:rPr>
              <w:t>1.9.2. О запросе Минфина РФ по целевым взносам в НПФ и страховом резерве.</w:t>
            </w:r>
          </w:p>
          <w:p w:rsidR="005B25CD" w:rsidRPr="00D970C4" w:rsidRDefault="005B25CD" w:rsidP="005B25CD">
            <w:pPr>
              <w:jc w:val="both"/>
              <w:rPr>
                <w:rFonts w:ascii="Arial" w:hAnsi="Arial" w:cs="Arial"/>
              </w:rPr>
            </w:pPr>
            <w:r w:rsidRPr="00D970C4">
              <w:rPr>
                <w:rFonts w:ascii="Arial" w:hAnsi="Arial" w:cs="Arial"/>
              </w:rPr>
              <w:t>Материалы прилагаются (1-9-3).</w:t>
            </w:r>
          </w:p>
        </w:tc>
        <w:tc>
          <w:tcPr>
            <w:tcW w:w="3841" w:type="dxa"/>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both"/>
              <w:rPr>
                <w:rFonts w:ascii="Arial" w:hAnsi="Arial" w:cs="Arial"/>
              </w:rPr>
            </w:pPr>
            <w:r w:rsidRPr="00D970C4">
              <w:rPr>
                <w:rFonts w:ascii="Arial" w:hAnsi="Arial" w:cs="Arial"/>
              </w:rPr>
              <w:t>Принято к сведению</w:t>
            </w:r>
          </w:p>
        </w:tc>
        <w:tc>
          <w:tcPr>
            <w:tcW w:w="2679" w:type="dxa"/>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center"/>
              <w:rPr>
                <w:rFonts w:ascii="Arial" w:hAnsi="Arial" w:cs="Arial"/>
              </w:rPr>
            </w:pPr>
            <w:r w:rsidRPr="00D970C4">
              <w:rPr>
                <w:rFonts w:ascii="Arial" w:hAnsi="Arial" w:cs="Arial"/>
              </w:rPr>
              <w:t>Снят с рассмотрения</w:t>
            </w:r>
          </w:p>
        </w:tc>
      </w:tr>
    </w:tbl>
    <w:p w:rsidR="005B25CD" w:rsidRDefault="005B25CD" w:rsidP="005B25CD">
      <w:pPr>
        <w:tabs>
          <w:tab w:val="left" w:pos="9072"/>
        </w:tabs>
        <w:spacing w:after="0" w:line="240" w:lineRule="auto"/>
        <w:jc w:val="both"/>
        <w:rPr>
          <w:rFonts w:ascii="Arial" w:hAnsi="Arial" w:cs="Arial"/>
          <w:b/>
        </w:rPr>
      </w:pPr>
    </w:p>
    <w:p w:rsidR="004F2A8B" w:rsidRPr="00D970C4" w:rsidRDefault="004F2A8B" w:rsidP="005B25CD">
      <w:pPr>
        <w:tabs>
          <w:tab w:val="left" w:pos="9072"/>
        </w:tabs>
        <w:spacing w:after="0" w:line="240" w:lineRule="auto"/>
        <w:jc w:val="both"/>
        <w:rPr>
          <w:rFonts w:ascii="Arial" w:hAnsi="Arial" w:cs="Arial"/>
          <w:b/>
        </w:rPr>
      </w:pP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2"/>
        <w:gridCol w:w="3301"/>
        <w:gridCol w:w="4658"/>
        <w:gridCol w:w="2146"/>
      </w:tblGrid>
      <w:tr w:rsidR="005B25CD" w:rsidRPr="00D970C4" w:rsidTr="00154457">
        <w:tc>
          <w:tcPr>
            <w:tcW w:w="10627" w:type="dxa"/>
            <w:gridSpan w:val="4"/>
          </w:tcPr>
          <w:p w:rsidR="005B25CD" w:rsidRPr="00D970C4" w:rsidRDefault="005B25CD" w:rsidP="005B25CD">
            <w:pPr>
              <w:jc w:val="center"/>
              <w:rPr>
                <w:rFonts w:ascii="Arial" w:hAnsi="Arial" w:cs="Arial"/>
                <w:b/>
              </w:rPr>
            </w:pPr>
            <w:r w:rsidRPr="00D970C4">
              <w:rPr>
                <w:rFonts w:ascii="Arial" w:hAnsi="Arial" w:cs="Arial"/>
                <w:b/>
              </w:rPr>
              <w:t xml:space="preserve">Протокол №17 от 14.12.2021 </w:t>
            </w:r>
          </w:p>
          <w:p w:rsidR="005B25CD" w:rsidRPr="00D970C4" w:rsidRDefault="005B25CD" w:rsidP="005B25CD">
            <w:pPr>
              <w:jc w:val="center"/>
              <w:rPr>
                <w:rFonts w:ascii="Arial" w:hAnsi="Arial" w:cs="Arial"/>
              </w:rPr>
            </w:pPr>
            <w:r w:rsidRPr="00D970C4">
              <w:rPr>
                <w:rFonts w:ascii="Arial" w:hAnsi="Arial" w:cs="Arial"/>
                <w:b/>
              </w:rPr>
              <w:t>(дата и номер протокола заседания рабочего  органа)</w:t>
            </w:r>
          </w:p>
        </w:tc>
      </w:tr>
      <w:tr w:rsidR="005B25CD" w:rsidRPr="00D970C4" w:rsidTr="00154457">
        <w:tc>
          <w:tcPr>
            <w:tcW w:w="522" w:type="dxa"/>
          </w:tcPr>
          <w:p w:rsidR="005B25CD" w:rsidRPr="00D970C4" w:rsidRDefault="005B25CD" w:rsidP="005B25CD">
            <w:pPr>
              <w:jc w:val="center"/>
              <w:rPr>
                <w:rFonts w:ascii="Arial" w:hAnsi="Arial" w:cs="Arial"/>
              </w:rPr>
            </w:pPr>
            <w:r w:rsidRPr="00D970C4">
              <w:rPr>
                <w:rFonts w:ascii="Arial" w:hAnsi="Arial" w:cs="Arial"/>
              </w:rPr>
              <w:t>№ п/п</w:t>
            </w:r>
          </w:p>
        </w:tc>
        <w:tc>
          <w:tcPr>
            <w:tcW w:w="3301" w:type="dxa"/>
          </w:tcPr>
          <w:p w:rsidR="005B25CD" w:rsidRPr="00D970C4" w:rsidRDefault="005B25CD" w:rsidP="005B25CD">
            <w:pPr>
              <w:jc w:val="center"/>
              <w:rPr>
                <w:rFonts w:ascii="Arial" w:hAnsi="Arial" w:cs="Arial"/>
              </w:rPr>
            </w:pPr>
            <w:r w:rsidRPr="00D970C4">
              <w:rPr>
                <w:rFonts w:ascii="Arial" w:hAnsi="Arial" w:cs="Arial"/>
              </w:rPr>
              <w:t>Вопрос повестки заседания</w:t>
            </w:r>
          </w:p>
        </w:tc>
        <w:tc>
          <w:tcPr>
            <w:tcW w:w="4658" w:type="dxa"/>
          </w:tcPr>
          <w:p w:rsidR="005B25CD" w:rsidRPr="00D970C4" w:rsidRDefault="005B25CD" w:rsidP="005B25CD">
            <w:pPr>
              <w:jc w:val="center"/>
              <w:rPr>
                <w:rFonts w:ascii="Arial" w:hAnsi="Arial" w:cs="Arial"/>
              </w:rPr>
            </w:pPr>
            <w:r w:rsidRPr="00D970C4">
              <w:rPr>
                <w:rFonts w:ascii="Arial" w:hAnsi="Arial" w:cs="Arial"/>
              </w:rPr>
              <w:t xml:space="preserve">Принятое решение </w:t>
            </w:r>
          </w:p>
        </w:tc>
        <w:tc>
          <w:tcPr>
            <w:tcW w:w="2146" w:type="dxa"/>
          </w:tcPr>
          <w:p w:rsidR="005B25CD" w:rsidRPr="00D970C4" w:rsidRDefault="005B25CD" w:rsidP="005B25CD">
            <w:pPr>
              <w:jc w:val="center"/>
              <w:rPr>
                <w:rFonts w:ascii="Arial" w:hAnsi="Arial" w:cs="Arial"/>
              </w:rPr>
            </w:pPr>
            <w:r w:rsidRPr="00D970C4">
              <w:rPr>
                <w:rFonts w:ascii="Arial" w:hAnsi="Arial" w:cs="Arial"/>
              </w:rPr>
              <w:t>Статус (Выполнено/Не выполнено/В стадии проработки*/Снят с рассмотрения/На мониторинге)</w:t>
            </w:r>
          </w:p>
        </w:tc>
      </w:tr>
      <w:tr w:rsidR="005B25CD" w:rsidRPr="00D970C4" w:rsidTr="00154457">
        <w:tc>
          <w:tcPr>
            <w:tcW w:w="522" w:type="dxa"/>
          </w:tcPr>
          <w:p w:rsidR="005B25CD" w:rsidRPr="00D970C4" w:rsidRDefault="005B25CD" w:rsidP="005B25CD">
            <w:pPr>
              <w:jc w:val="center"/>
              <w:rPr>
                <w:rFonts w:ascii="Arial" w:hAnsi="Arial" w:cs="Arial"/>
              </w:rPr>
            </w:pPr>
            <w:r w:rsidRPr="00D970C4">
              <w:rPr>
                <w:rFonts w:ascii="Arial" w:hAnsi="Arial" w:cs="Arial"/>
              </w:rPr>
              <w:lastRenderedPageBreak/>
              <w:t>1.</w:t>
            </w:r>
          </w:p>
        </w:tc>
        <w:tc>
          <w:tcPr>
            <w:tcW w:w="3301" w:type="dxa"/>
          </w:tcPr>
          <w:p w:rsidR="005B25CD" w:rsidRPr="00D970C4" w:rsidRDefault="005B25CD" w:rsidP="005B25CD">
            <w:pPr>
              <w:jc w:val="both"/>
              <w:rPr>
                <w:rFonts w:ascii="Arial" w:hAnsi="Arial" w:cs="Arial"/>
              </w:rPr>
            </w:pPr>
            <w:r w:rsidRPr="00D970C4">
              <w:rPr>
                <w:rFonts w:ascii="Arial" w:hAnsi="Arial" w:cs="Arial"/>
              </w:rPr>
              <w:t>1.1.О плане работ Бухгалтерского комитета.</w:t>
            </w:r>
          </w:p>
          <w:p w:rsidR="005B25CD" w:rsidRPr="00D970C4" w:rsidRDefault="005B25CD" w:rsidP="005B25CD">
            <w:pPr>
              <w:jc w:val="both"/>
              <w:rPr>
                <w:rFonts w:ascii="Arial" w:hAnsi="Arial" w:cs="Arial"/>
              </w:rPr>
            </w:pPr>
            <w:r w:rsidRPr="00D970C4">
              <w:rPr>
                <w:rFonts w:ascii="Arial" w:hAnsi="Arial" w:cs="Arial"/>
              </w:rPr>
              <w:t>О возобновлении работы РГ СЧА в связи с необходимостью актуализации Стандарта СЧА НАПФ положениями по МСФО 9.</w:t>
            </w:r>
          </w:p>
          <w:p w:rsidR="005B25CD" w:rsidRPr="00D970C4" w:rsidRDefault="005B25CD" w:rsidP="005B25CD">
            <w:pPr>
              <w:jc w:val="both"/>
              <w:rPr>
                <w:rFonts w:ascii="Arial" w:hAnsi="Arial" w:cs="Arial"/>
              </w:rPr>
            </w:pPr>
            <w:r w:rsidRPr="00D970C4">
              <w:rPr>
                <w:rFonts w:ascii="Arial" w:hAnsi="Arial" w:cs="Arial"/>
              </w:rPr>
              <w:t>Материалы прилагаются (1-1-1, 1-1-2).</w:t>
            </w:r>
          </w:p>
          <w:p w:rsidR="005B25CD" w:rsidRPr="00D970C4" w:rsidRDefault="005B25CD" w:rsidP="005B25CD">
            <w:pPr>
              <w:jc w:val="both"/>
              <w:rPr>
                <w:rFonts w:ascii="Arial" w:hAnsi="Arial" w:cs="Arial"/>
              </w:rPr>
            </w:pPr>
            <w:r w:rsidRPr="00D970C4">
              <w:rPr>
                <w:rFonts w:ascii="Arial" w:hAnsi="Arial" w:cs="Arial"/>
              </w:rPr>
              <w:t>Докладчик Осокина О. А.</w:t>
            </w:r>
          </w:p>
        </w:tc>
        <w:tc>
          <w:tcPr>
            <w:tcW w:w="4658" w:type="dxa"/>
          </w:tcPr>
          <w:p w:rsidR="005B25CD" w:rsidRPr="00D970C4" w:rsidRDefault="005B25CD" w:rsidP="005B25CD">
            <w:pPr>
              <w:jc w:val="both"/>
              <w:rPr>
                <w:rFonts w:ascii="Arial" w:hAnsi="Arial" w:cs="Arial"/>
              </w:rPr>
            </w:pPr>
            <w:r w:rsidRPr="00D970C4">
              <w:rPr>
                <w:rFonts w:ascii="Arial" w:hAnsi="Arial" w:cs="Arial"/>
              </w:rPr>
              <w:t>Назначить первое заседание 21.12.21 в зуме в 10-00 для составления примерного плана графика работы</w:t>
            </w:r>
          </w:p>
        </w:tc>
        <w:tc>
          <w:tcPr>
            <w:tcW w:w="2146" w:type="dxa"/>
          </w:tcPr>
          <w:p w:rsidR="005B25CD" w:rsidRPr="00D970C4" w:rsidRDefault="005B25CD" w:rsidP="005B25CD">
            <w:pPr>
              <w:jc w:val="center"/>
              <w:rPr>
                <w:rFonts w:ascii="Arial" w:hAnsi="Arial" w:cs="Arial"/>
                <w:bCs/>
              </w:rPr>
            </w:pPr>
            <w:r w:rsidRPr="00D970C4">
              <w:rPr>
                <w:rFonts w:ascii="Arial" w:hAnsi="Arial" w:cs="Arial"/>
              </w:rPr>
              <w:t>В стадии проработки</w:t>
            </w:r>
          </w:p>
        </w:tc>
      </w:tr>
      <w:tr w:rsidR="005B25CD" w:rsidRPr="00D970C4" w:rsidTr="00154457">
        <w:tc>
          <w:tcPr>
            <w:tcW w:w="522" w:type="dxa"/>
          </w:tcPr>
          <w:p w:rsidR="005B25CD" w:rsidRPr="00D970C4" w:rsidRDefault="005B25CD" w:rsidP="005B25CD">
            <w:pPr>
              <w:jc w:val="center"/>
              <w:rPr>
                <w:rFonts w:ascii="Arial" w:hAnsi="Arial" w:cs="Arial"/>
              </w:rPr>
            </w:pPr>
            <w:r w:rsidRPr="00D970C4">
              <w:rPr>
                <w:rFonts w:ascii="Arial" w:hAnsi="Arial" w:cs="Arial"/>
              </w:rPr>
              <w:t>2.</w:t>
            </w:r>
          </w:p>
        </w:tc>
        <w:tc>
          <w:tcPr>
            <w:tcW w:w="3301" w:type="dxa"/>
          </w:tcPr>
          <w:p w:rsidR="005B25CD" w:rsidRPr="00D970C4" w:rsidRDefault="005B25CD" w:rsidP="005B25CD">
            <w:pPr>
              <w:jc w:val="both"/>
              <w:rPr>
                <w:rFonts w:ascii="Arial" w:hAnsi="Arial" w:cs="Arial"/>
              </w:rPr>
            </w:pPr>
            <w:r w:rsidRPr="00D970C4">
              <w:rPr>
                <w:rFonts w:ascii="Arial" w:hAnsi="Arial" w:cs="Arial"/>
              </w:rPr>
              <w:t xml:space="preserve">1.2.1. О законопроекте по применению дифференцированной ставки налога на прибыль организаций в случае направления большей части прибыли на выплату дивидендов, а не на инвестиции (капвложения). </w:t>
            </w:r>
          </w:p>
          <w:p w:rsidR="005B25CD" w:rsidRPr="00D970C4" w:rsidRDefault="005B25CD" w:rsidP="005B25CD">
            <w:pPr>
              <w:jc w:val="both"/>
              <w:rPr>
                <w:rFonts w:ascii="Arial" w:hAnsi="Arial" w:cs="Arial"/>
              </w:rPr>
            </w:pPr>
            <w:r w:rsidRPr="00D970C4">
              <w:rPr>
                <w:rFonts w:ascii="Arial" w:hAnsi="Arial" w:cs="Arial"/>
              </w:rPr>
              <w:t>Материалы прилагаются (1-2-6).</w:t>
            </w:r>
          </w:p>
          <w:p w:rsidR="005B25CD" w:rsidRPr="00D970C4" w:rsidRDefault="005B25CD" w:rsidP="005B25CD">
            <w:pPr>
              <w:jc w:val="both"/>
              <w:rPr>
                <w:rFonts w:ascii="Arial" w:hAnsi="Arial" w:cs="Arial"/>
              </w:rPr>
            </w:pPr>
            <w:r w:rsidRPr="00D970C4">
              <w:rPr>
                <w:rFonts w:ascii="Arial" w:hAnsi="Arial" w:cs="Arial"/>
              </w:rPr>
              <w:t>Докладчик: Осокина О. А., Потапкина М.В., Гагарина О. В.</w:t>
            </w:r>
          </w:p>
        </w:tc>
        <w:tc>
          <w:tcPr>
            <w:tcW w:w="4658" w:type="dxa"/>
          </w:tcPr>
          <w:p w:rsidR="005B25CD" w:rsidRPr="00D970C4" w:rsidRDefault="005B25CD" w:rsidP="005B25CD">
            <w:pPr>
              <w:jc w:val="both"/>
              <w:rPr>
                <w:rFonts w:ascii="Arial" w:hAnsi="Arial" w:cs="Arial"/>
              </w:rPr>
            </w:pPr>
            <w:r w:rsidRPr="00D970C4">
              <w:rPr>
                <w:rFonts w:ascii="Arial" w:hAnsi="Arial" w:cs="Arial"/>
              </w:rPr>
              <w:t>Принято к сведению</w:t>
            </w:r>
          </w:p>
        </w:tc>
        <w:tc>
          <w:tcPr>
            <w:tcW w:w="2146" w:type="dxa"/>
          </w:tcPr>
          <w:p w:rsidR="005B25CD" w:rsidRPr="00D970C4" w:rsidRDefault="005B25CD" w:rsidP="005B25CD">
            <w:pPr>
              <w:jc w:val="center"/>
              <w:rPr>
                <w:rFonts w:ascii="Arial" w:hAnsi="Arial" w:cs="Arial"/>
              </w:rPr>
            </w:pPr>
            <w:r w:rsidRPr="00D970C4">
              <w:rPr>
                <w:rFonts w:ascii="Arial" w:hAnsi="Arial" w:cs="Arial"/>
              </w:rPr>
              <w:t>На мониторинге</w:t>
            </w:r>
          </w:p>
        </w:tc>
      </w:tr>
      <w:tr w:rsidR="005B25CD" w:rsidRPr="00D970C4" w:rsidTr="00154457">
        <w:tc>
          <w:tcPr>
            <w:tcW w:w="522" w:type="dxa"/>
          </w:tcPr>
          <w:p w:rsidR="005B25CD" w:rsidRPr="00D970C4" w:rsidRDefault="005B25CD" w:rsidP="005B25CD">
            <w:pPr>
              <w:jc w:val="center"/>
              <w:rPr>
                <w:rFonts w:ascii="Arial" w:hAnsi="Arial" w:cs="Arial"/>
              </w:rPr>
            </w:pPr>
            <w:r w:rsidRPr="00D970C4">
              <w:rPr>
                <w:rFonts w:ascii="Arial" w:hAnsi="Arial" w:cs="Arial"/>
              </w:rPr>
              <w:t>3.</w:t>
            </w:r>
          </w:p>
        </w:tc>
        <w:tc>
          <w:tcPr>
            <w:tcW w:w="3301" w:type="dxa"/>
          </w:tcPr>
          <w:p w:rsidR="005B25CD" w:rsidRPr="00D970C4" w:rsidRDefault="005B25CD" w:rsidP="005B25CD">
            <w:pPr>
              <w:jc w:val="both"/>
              <w:rPr>
                <w:rFonts w:ascii="Arial" w:hAnsi="Arial" w:cs="Arial"/>
              </w:rPr>
            </w:pPr>
            <w:r w:rsidRPr="00D970C4">
              <w:rPr>
                <w:rFonts w:ascii="Arial" w:hAnsi="Arial" w:cs="Arial"/>
              </w:rPr>
              <w:t>1.3.1. О вопросах работы РГ МСФО 17 и предложениях для Банка России по МСФО 17</w:t>
            </w:r>
          </w:p>
        </w:tc>
        <w:tc>
          <w:tcPr>
            <w:tcW w:w="4658" w:type="dxa"/>
          </w:tcPr>
          <w:p w:rsidR="005B25CD" w:rsidRPr="00D970C4" w:rsidRDefault="005B25CD" w:rsidP="005B25CD">
            <w:pPr>
              <w:jc w:val="both"/>
              <w:rPr>
                <w:rFonts w:ascii="Arial" w:hAnsi="Arial" w:cs="Arial"/>
              </w:rPr>
            </w:pPr>
            <w:r w:rsidRPr="00D970C4">
              <w:rPr>
                <w:rFonts w:ascii="Arial" w:hAnsi="Arial" w:cs="Arial"/>
              </w:rPr>
              <w:t>Принято к сведению</w:t>
            </w:r>
          </w:p>
        </w:tc>
        <w:tc>
          <w:tcPr>
            <w:tcW w:w="2146" w:type="dxa"/>
          </w:tcPr>
          <w:p w:rsidR="005B25CD" w:rsidRPr="00D970C4" w:rsidRDefault="005B25CD" w:rsidP="005B25CD">
            <w:pPr>
              <w:jc w:val="center"/>
              <w:rPr>
                <w:rFonts w:ascii="Arial" w:hAnsi="Arial" w:cs="Arial"/>
              </w:rPr>
            </w:pPr>
            <w:r w:rsidRPr="00D970C4">
              <w:rPr>
                <w:rFonts w:ascii="Arial" w:hAnsi="Arial" w:cs="Arial"/>
              </w:rPr>
              <w:t>На мониторинге</w:t>
            </w:r>
          </w:p>
        </w:tc>
      </w:tr>
      <w:tr w:rsidR="005B25CD" w:rsidRPr="00D970C4" w:rsidTr="00154457">
        <w:tc>
          <w:tcPr>
            <w:tcW w:w="522" w:type="dxa"/>
          </w:tcPr>
          <w:p w:rsidR="005B25CD" w:rsidRPr="00D970C4" w:rsidRDefault="005B25CD" w:rsidP="005B25CD">
            <w:pPr>
              <w:jc w:val="center"/>
              <w:rPr>
                <w:rFonts w:ascii="Arial" w:hAnsi="Arial" w:cs="Arial"/>
              </w:rPr>
            </w:pPr>
            <w:r w:rsidRPr="00D970C4">
              <w:rPr>
                <w:rFonts w:ascii="Arial" w:hAnsi="Arial" w:cs="Arial"/>
              </w:rPr>
              <w:t>4.</w:t>
            </w:r>
          </w:p>
        </w:tc>
        <w:tc>
          <w:tcPr>
            <w:tcW w:w="3301" w:type="dxa"/>
          </w:tcPr>
          <w:p w:rsidR="005B25CD" w:rsidRPr="00D970C4" w:rsidRDefault="005B25CD" w:rsidP="005B25CD">
            <w:pPr>
              <w:jc w:val="both"/>
              <w:rPr>
                <w:rFonts w:ascii="Arial" w:hAnsi="Arial" w:cs="Arial"/>
              </w:rPr>
            </w:pPr>
            <w:r w:rsidRPr="00D970C4">
              <w:rPr>
                <w:rFonts w:ascii="Arial" w:hAnsi="Arial" w:cs="Arial"/>
              </w:rPr>
              <w:t>1.3.2. О вопросах при переходе на МСФО 9. О подготовке письма в Банк России.</w:t>
            </w:r>
          </w:p>
          <w:p w:rsidR="005B25CD" w:rsidRPr="00D970C4" w:rsidRDefault="005B25CD" w:rsidP="005B25CD">
            <w:pPr>
              <w:jc w:val="both"/>
              <w:rPr>
                <w:rFonts w:ascii="Arial" w:hAnsi="Arial" w:cs="Arial"/>
              </w:rPr>
            </w:pPr>
            <w:r w:rsidRPr="00D970C4">
              <w:rPr>
                <w:rFonts w:ascii="Arial" w:hAnsi="Arial" w:cs="Arial"/>
              </w:rPr>
              <w:t>Материалы прилагаются (1-3-4-два файла).</w:t>
            </w:r>
          </w:p>
          <w:p w:rsidR="005B25CD" w:rsidRPr="00D970C4" w:rsidRDefault="005B25CD" w:rsidP="005B25CD">
            <w:pPr>
              <w:jc w:val="both"/>
              <w:rPr>
                <w:rFonts w:ascii="Arial" w:hAnsi="Arial" w:cs="Arial"/>
              </w:rPr>
            </w:pPr>
            <w:r w:rsidRPr="00D970C4">
              <w:rPr>
                <w:rFonts w:ascii="Arial" w:hAnsi="Arial" w:cs="Arial"/>
              </w:rPr>
              <w:t>Докладчики: Казанцева Г.В., Гагарина О.В., Осокина О.А., Сергеева Е.Р.</w:t>
            </w:r>
          </w:p>
        </w:tc>
        <w:tc>
          <w:tcPr>
            <w:tcW w:w="4658" w:type="dxa"/>
          </w:tcPr>
          <w:p w:rsidR="005B25CD" w:rsidRPr="00D970C4" w:rsidRDefault="005B25CD" w:rsidP="005B25CD">
            <w:pPr>
              <w:jc w:val="both"/>
              <w:rPr>
                <w:rFonts w:ascii="Arial" w:hAnsi="Arial" w:cs="Arial"/>
              </w:rPr>
            </w:pPr>
            <w:r w:rsidRPr="00D970C4">
              <w:rPr>
                <w:rFonts w:ascii="Arial" w:hAnsi="Arial" w:cs="Arial"/>
              </w:rPr>
              <w:t>Принято к сведению</w:t>
            </w:r>
          </w:p>
        </w:tc>
        <w:tc>
          <w:tcPr>
            <w:tcW w:w="2146" w:type="dxa"/>
          </w:tcPr>
          <w:p w:rsidR="005B25CD" w:rsidRPr="00D970C4" w:rsidRDefault="005B25CD" w:rsidP="005B25CD">
            <w:pPr>
              <w:jc w:val="center"/>
              <w:rPr>
                <w:rFonts w:ascii="Arial" w:hAnsi="Arial" w:cs="Arial"/>
              </w:rPr>
            </w:pPr>
            <w:r w:rsidRPr="00D970C4">
              <w:rPr>
                <w:rFonts w:ascii="Arial" w:hAnsi="Arial" w:cs="Arial"/>
              </w:rPr>
              <w:t>На мониторинге</w:t>
            </w:r>
          </w:p>
        </w:tc>
      </w:tr>
      <w:tr w:rsidR="005B25CD" w:rsidRPr="00D970C4" w:rsidTr="00154457">
        <w:trPr>
          <w:trHeight w:val="1080"/>
        </w:trPr>
        <w:tc>
          <w:tcPr>
            <w:tcW w:w="522" w:type="dxa"/>
          </w:tcPr>
          <w:p w:rsidR="005B25CD" w:rsidRPr="00D970C4" w:rsidRDefault="005B25CD" w:rsidP="005B25CD">
            <w:pPr>
              <w:jc w:val="center"/>
              <w:rPr>
                <w:rFonts w:ascii="Arial" w:hAnsi="Arial" w:cs="Arial"/>
              </w:rPr>
            </w:pPr>
            <w:r w:rsidRPr="00D970C4">
              <w:rPr>
                <w:rFonts w:ascii="Arial" w:hAnsi="Arial" w:cs="Arial"/>
              </w:rPr>
              <w:t>5.</w:t>
            </w:r>
          </w:p>
        </w:tc>
        <w:tc>
          <w:tcPr>
            <w:tcW w:w="3301" w:type="dxa"/>
          </w:tcPr>
          <w:p w:rsidR="005B25CD" w:rsidRPr="00D970C4" w:rsidRDefault="005B25CD" w:rsidP="005B25CD">
            <w:pPr>
              <w:jc w:val="both"/>
              <w:rPr>
                <w:rFonts w:ascii="Arial" w:hAnsi="Arial" w:cs="Arial"/>
              </w:rPr>
            </w:pPr>
            <w:r w:rsidRPr="00D970C4">
              <w:rPr>
                <w:rFonts w:ascii="Arial" w:hAnsi="Arial" w:cs="Arial"/>
              </w:rPr>
              <w:t xml:space="preserve">1.3.3. О ходе подготовки материалов и проекта письма по вопросу применения МСФО 17 пенсионными фондами в мировой практике. </w:t>
            </w:r>
          </w:p>
          <w:p w:rsidR="005B25CD" w:rsidRPr="00D970C4" w:rsidRDefault="005B25CD" w:rsidP="005B25CD">
            <w:pPr>
              <w:jc w:val="both"/>
              <w:rPr>
                <w:rFonts w:ascii="Arial" w:hAnsi="Arial" w:cs="Arial"/>
              </w:rPr>
            </w:pPr>
            <w:r w:rsidRPr="00D970C4">
              <w:rPr>
                <w:rFonts w:ascii="Arial" w:hAnsi="Arial" w:cs="Arial"/>
              </w:rPr>
              <w:lastRenderedPageBreak/>
              <w:t>Материалы прилагаются (1-3-5).</w:t>
            </w:r>
          </w:p>
          <w:p w:rsidR="005B25CD" w:rsidRPr="00D970C4" w:rsidRDefault="005B25CD" w:rsidP="005B25CD">
            <w:pPr>
              <w:jc w:val="both"/>
              <w:rPr>
                <w:rFonts w:ascii="Arial" w:hAnsi="Arial" w:cs="Arial"/>
              </w:rPr>
            </w:pPr>
            <w:r w:rsidRPr="00D970C4">
              <w:rPr>
                <w:rFonts w:ascii="Arial" w:hAnsi="Arial" w:cs="Arial"/>
              </w:rPr>
              <w:t>Докладчики: Ваганова Т.Н., Кузнецова Л.А., Торхов Е.И., Чудина Э. Р.</w:t>
            </w:r>
          </w:p>
        </w:tc>
        <w:tc>
          <w:tcPr>
            <w:tcW w:w="4658" w:type="dxa"/>
          </w:tcPr>
          <w:p w:rsidR="005B25CD" w:rsidRPr="00D970C4" w:rsidRDefault="005B25CD" w:rsidP="005B25CD">
            <w:pPr>
              <w:jc w:val="both"/>
              <w:rPr>
                <w:rFonts w:ascii="Arial" w:hAnsi="Arial" w:cs="Arial"/>
              </w:rPr>
            </w:pPr>
            <w:r w:rsidRPr="00D970C4">
              <w:rPr>
                <w:rFonts w:ascii="Arial" w:hAnsi="Arial" w:cs="Arial"/>
              </w:rPr>
              <w:lastRenderedPageBreak/>
              <w:t>Вагановой Т. Н., Кузнецовой Л. А. откорректировать и подготовить финальный вариант письма с пояснительной запиской для Совета НАПФ</w:t>
            </w:r>
          </w:p>
        </w:tc>
        <w:tc>
          <w:tcPr>
            <w:tcW w:w="2146" w:type="dxa"/>
          </w:tcPr>
          <w:p w:rsidR="005B25CD" w:rsidRPr="00D970C4" w:rsidRDefault="005B25CD" w:rsidP="005B25CD">
            <w:pPr>
              <w:jc w:val="center"/>
              <w:rPr>
                <w:rFonts w:ascii="Arial" w:hAnsi="Arial" w:cs="Arial"/>
              </w:rPr>
            </w:pPr>
            <w:r w:rsidRPr="00D970C4">
              <w:rPr>
                <w:rFonts w:ascii="Arial" w:hAnsi="Arial" w:cs="Arial"/>
              </w:rPr>
              <w:t xml:space="preserve">Выполнено </w:t>
            </w:r>
          </w:p>
          <w:p w:rsidR="005B25CD" w:rsidRPr="00D970C4" w:rsidRDefault="005B25CD" w:rsidP="005B25CD">
            <w:pPr>
              <w:jc w:val="center"/>
              <w:rPr>
                <w:rFonts w:ascii="Arial" w:hAnsi="Arial" w:cs="Arial"/>
              </w:rPr>
            </w:pPr>
            <w:r w:rsidRPr="00D970C4">
              <w:rPr>
                <w:rFonts w:ascii="Arial" w:hAnsi="Arial" w:cs="Arial"/>
              </w:rPr>
              <w:t>Снят с рассмотрения</w:t>
            </w:r>
          </w:p>
        </w:tc>
      </w:tr>
      <w:tr w:rsidR="005B25CD" w:rsidRPr="00D970C4" w:rsidTr="00154457">
        <w:tc>
          <w:tcPr>
            <w:tcW w:w="522" w:type="dxa"/>
          </w:tcPr>
          <w:p w:rsidR="005B25CD" w:rsidRPr="00D970C4" w:rsidRDefault="005B25CD" w:rsidP="005B25CD">
            <w:pPr>
              <w:jc w:val="center"/>
              <w:rPr>
                <w:rFonts w:ascii="Arial" w:hAnsi="Arial" w:cs="Arial"/>
              </w:rPr>
            </w:pPr>
            <w:r w:rsidRPr="00D970C4">
              <w:rPr>
                <w:rFonts w:ascii="Arial" w:hAnsi="Arial" w:cs="Arial"/>
              </w:rPr>
              <w:lastRenderedPageBreak/>
              <w:t>6.</w:t>
            </w:r>
          </w:p>
        </w:tc>
        <w:tc>
          <w:tcPr>
            <w:tcW w:w="3301" w:type="dxa"/>
          </w:tcPr>
          <w:p w:rsidR="005B25CD" w:rsidRPr="00D970C4" w:rsidRDefault="005B25CD" w:rsidP="005B25CD">
            <w:pPr>
              <w:jc w:val="both"/>
              <w:rPr>
                <w:rFonts w:ascii="Arial" w:hAnsi="Arial" w:cs="Arial"/>
              </w:rPr>
            </w:pPr>
            <w:r w:rsidRPr="00D970C4">
              <w:rPr>
                <w:rFonts w:ascii="Arial" w:hAnsi="Arial" w:cs="Arial"/>
              </w:rPr>
              <w:t>1.3.4. О проекте письма в Банк России, подготовленном Актуарным комитетом.</w:t>
            </w:r>
          </w:p>
          <w:p w:rsidR="005B25CD" w:rsidRPr="00D970C4" w:rsidRDefault="005B25CD" w:rsidP="005B25CD">
            <w:pPr>
              <w:jc w:val="both"/>
              <w:rPr>
                <w:rFonts w:ascii="Arial" w:hAnsi="Arial" w:cs="Arial"/>
              </w:rPr>
            </w:pPr>
            <w:r w:rsidRPr="00D970C4">
              <w:rPr>
                <w:rFonts w:ascii="Arial" w:hAnsi="Arial" w:cs="Arial"/>
              </w:rPr>
              <w:t>Материалы прилагаются (1-3-6, 1-3-7, 1-3-8).</w:t>
            </w:r>
          </w:p>
          <w:p w:rsidR="005B25CD" w:rsidRPr="00D970C4" w:rsidRDefault="005B25CD" w:rsidP="005B25CD">
            <w:pPr>
              <w:jc w:val="both"/>
              <w:rPr>
                <w:rFonts w:ascii="Arial" w:hAnsi="Arial" w:cs="Arial"/>
              </w:rPr>
            </w:pPr>
            <w:r w:rsidRPr="00D970C4">
              <w:rPr>
                <w:rFonts w:ascii="Arial" w:hAnsi="Arial" w:cs="Arial"/>
              </w:rPr>
              <w:t>Докладчики: Казанцева Г.В., Гагарина О.В., Осокина О.А., Сергеева Е.Р.</w:t>
            </w:r>
          </w:p>
        </w:tc>
        <w:tc>
          <w:tcPr>
            <w:tcW w:w="4658" w:type="dxa"/>
          </w:tcPr>
          <w:p w:rsidR="005B25CD" w:rsidRPr="00D970C4" w:rsidRDefault="005B25CD" w:rsidP="005B25CD">
            <w:pPr>
              <w:jc w:val="both"/>
              <w:rPr>
                <w:rFonts w:ascii="Arial" w:hAnsi="Arial" w:cs="Arial"/>
              </w:rPr>
            </w:pPr>
            <w:r w:rsidRPr="00D970C4">
              <w:rPr>
                <w:rFonts w:ascii="Arial" w:hAnsi="Arial" w:cs="Arial"/>
              </w:rPr>
              <w:t>Принято к сведению</w:t>
            </w:r>
          </w:p>
        </w:tc>
        <w:tc>
          <w:tcPr>
            <w:tcW w:w="2146" w:type="dxa"/>
          </w:tcPr>
          <w:p w:rsidR="005B25CD" w:rsidRPr="00D970C4" w:rsidRDefault="005B25CD" w:rsidP="005B25CD">
            <w:pPr>
              <w:jc w:val="center"/>
              <w:rPr>
                <w:rFonts w:ascii="Arial" w:hAnsi="Arial" w:cs="Arial"/>
              </w:rPr>
            </w:pPr>
            <w:r w:rsidRPr="00D970C4">
              <w:rPr>
                <w:rFonts w:ascii="Arial" w:hAnsi="Arial" w:cs="Arial"/>
              </w:rPr>
              <w:t>На мониторинге</w:t>
            </w:r>
          </w:p>
        </w:tc>
      </w:tr>
      <w:tr w:rsidR="005B25CD" w:rsidRPr="00D970C4" w:rsidTr="00154457">
        <w:tc>
          <w:tcPr>
            <w:tcW w:w="522" w:type="dxa"/>
          </w:tcPr>
          <w:p w:rsidR="005B25CD" w:rsidRPr="00D970C4" w:rsidRDefault="005B25CD" w:rsidP="005B25CD">
            <w:pPr>
              <w:jc w:val="center"/>
              <w:rPr>
                <w:rFonts w:ascii="Arial" w:hAnsi="Arial" w:cs="Arial"/>
              </w:rPr>
            </w:pPr>
            <w:r w:rsidRPr="00D970C4">
              <w:rPr>
                <w:rFonts w:ascii="Arial" w:hAnsi="Arial" w:cs="Arial"/>
              </w:rPr>
              <w:t>7.</w:t>
            </w:r>
          </w:p>
        </w:tc>
        <w:tc>
          <w:tcPr>
            <w:tcW w:w="3301" w:type="dxa"/>
          </w:tcPr>
          <w:p w:rsidR="005B25CD" w:rsidRPr="00D970C4" w:rsidRDefault="005B25CD" w:rsidP="005B25CD">
            <w:pPr>
              <w:jc w:val="both"/>
              <w:rPr>
                <w:rFonts w:ascii="Arial" w:hAnsi="Arial" w:cs="Arial"/>
              </w:rPr>
            </w:pPr>
            <w:r w:rsidRPr="00D970C4">
              <w:rPr>
                <w:rFonts w:ascii="Arial" w:hAnsi="Arial" w:cs="Arial"/>
              </w:rPr>
              <w:t>1.4.1. О резолюции на законопроект «О внесении изменений в отдельные законодательные акты Российской Федерации» (в связи с оптимизацией регуляторной нагрузки на участников финансового рынка).</w:t>
            </w:r>
          </w:p>
          <w:p w:rsidR="005B25CD" w:rsidRPr="00D970C4" w:rsidRDefault="005B25CD" w:rsidP="005B25CD">
            <w:pPr>
              <w:jc w:val="both"/>
              <w:rPr>
                <w:rFonts w:ascii="Arial" w:hAnsi="Arial" w:cs="Arial"/>
              </w:rPr>
            </w:pPr>
            <w:r w:rsidRPr="00D970C4">
              <w:rPr>
                <w:rFonts w:ascii="Arial" w:hAnsi="Arial" w:cs="Arial"/>
              </w:rPr>
              <w:t>Материалы прилагаются (1-4-1, 1-4-2, 1-4-3, 1-4-4).</w:t>
            </w:r>
          </w:p>
          <w:p w:rsidR="005B25CD" w:rsidRPr="00D970C4" w:rsidRDefault="005B25CD" w:rsidP="005B25CD">
            <w:pPr>
              <w:jc w:val="both"/>
              <w:rPr>
                <w:rFonts w:ascii="Arial" w:hAnsi="Arial" w:cs="Arial"/>
              </w:rPr>
            </w:pPr>
            <w:r w:rsidRPr="00D970C4">
              <w:rPr>
                <w:rFonts w:ascii="Arial" w:hAnsi="Arial" w:cs="Arial"/>
              </w:rPr>
              <w:t>Докладчики: Гагарина О.В., Гриценко Е.М., Романенко Е.В., Сергеева Е.Р., Шварцман М.Л.</w:t>
            </w:r>
          </w:p>
        </w:tc>
        <w:tc>
          <w:tcPr>
            <w:tcW w:w="4658" w:type="dxa"/>
          </w:tcPr>
          <w:p w:rsidR="005B25CD" w:rsidRPr="00D970C4" w:rsidRDefault="005B25CD" w:rsidP="005B25CD">
            <w:pPr>
              <w:jc w:val="both"/>
              <w:rPr>
                <w:rFonts w:ascii="Arial" w:hAnsi="Arial" w:cs="Arial"/>
              </w:rPr>
            </w:pPr>
            <w:r w:rsidRPr="00D970C4">
              <w:rPr>
                <w:rFonts w:ascii="Arial" w:hAnsi="Arial" w:cs="Arial"/>
              </w:rPr>
              <w:t>Поручить Гагариной О.В., Лопаткиной О.В., Волковой С.Б., Березиной Е.Г., Новоселову А.В. рассмотреть ОСБУ №727-П, составить вопросы/предложения/замечания/дублирующие таблицы</w:t>
            </w:r>
          </w:p>
        </w:tc>
        <w:tc>
          <w:tcPr>
            <w:tcW w:w="2146" w:type="dxa"/>
          </w:tcPr>
          <w:p w:rsidR="005B25CD" w:rsidRPr="00D970C4" w:rsidRDefault="005B25CD" w:rsidP="005B25CD">
            <w:pPr>
              <w:jc w:val="center"/>
              <w:rPr>
                <w:rFonts w:ascii="Arial" w:hAnsi="Arial" w:cs="Arial"/>
              </w:rPr>
            </w:pPr>
            <w:r w:rsidRPr="00D970C4">
              <w:rPr>
                <w:rFonts w:ascii="Arial" w:hAnsi="Arial" w:cs="Arial"/>
              </w:rPr>
              <w:t>Выполнено</w:t>
            </w:r>
          </w:p>
          <w:p w:rsidR="005B25CD" w:rsidRPr="00D970C4" w:rsidRDefault="005B25CD" w:rsidP="005B25CD">
            <w:pPr>
              <w:jc w:val="center"/>
              <w:rPr>
                <w:rFonts w:ascii="Arial" w:hAnsi="Arial" w:cs="Arial"/>
              </w:rPr>
            </w:pPr>
          </w:p>
        </w:tc>
      </w:tr>
      <w:tr w:rsidR="005B25CD" w:rsidRPr="00D970C4" w:rsidTr="00154457">
        <w:tc>
          <w:tcPr>
            <w:tcW w:w="522" w:type="dxa"/>
          </w:tcPr>
          <w:p w:rsidR="005B25CD" w:rsidRPr="00D970C4" w:rsidRDefault="005B25CD" w:rsidP="005B25CD">
            <w:pPr>
              <w:jc w:val="center"/>
              <w:rPr>
                <w:rFonts w:ascii="Arial" w:hAnsi="Arial" w:cs="Arial"/>
              </w:rPr>
            </w:pPr>
            <w:r w:rsidRPr="00D970C4">
              <w:rPr>
                <w:rFonts w:ascii="Arial" w:hAnsi="Arial" w:cs="Arial"/>
              </w:rPr>
              <w:t>8.</w:t>
            </w:r>
          </w:p>
        </w:tc>
        <w:tc>
          <w:tcPr>
            <w:tcW w:w="3301" w:type="dxa"/>
          </w:tcPr>
          <w:p w:rsidR="005B25CD" w:rsidRPr="00D970C4" w:rsidRDefault="005B25CD" w:rsidP="005B25CD">
            <w:pPr>
              <w:jc w:val="both"/>
              <w:rPr>
                <w:rFonts w:ascii="Arial" w:hAnsi="Arial" w:cs="Arial"/>
              </w:rPr>
            </w:pPr>
            <w:r w:rsidRPr="00D970C4">
              <w:rPr>
                <w:rFonts w:ascii="Arial" w:hAnsi="Arial" w:cs="Arial"/>
              </w:rPr>
              <w:t>1.4.2. О вопросах мониторинга раскрытия финансовыми организациями информации об учете экологических, социальных факторов и факторов корпоративного управления в процессе предложения финансовых продуктов и услуг клиентам.</w:t>
            </w:r>
          </w:p>
          <w:p w:rsidR="005B25CD" w:rsidRPr="00D970C4" w:rsidRDefault="005B25CD" w:rsidP="005B25CD">
            <w:pPr>
              <w:jc w:val="both"/>
              <w:rPr>
                <w:rFonts w:ascii="Arial" w:hAnsi="Arial" w:cs="Arial"/>
              </w:rPr>
            </w:pPr>
            <w:r w:rsidRPr="00D970C4">
              <w:rPr>
                <w:rFonts w:ascii="Arial" w:hAnsi="Arial" w:cs="Arial"/>
              </w:rPr>
              <w:t>Материалы прилагаются (?).</w:t>
            </w:r>
          </w:p>
          <w:p w:rsidR="005B25CD" w:rsidRPr="00D970C4" w:rsidRDefault="005B25CD" w:rsidP="005B25CD">
            <w:pPr>
              <w:jc w:val="both"/>
              <w:rPr>
                <w:rFonts w:ascii="Arial" w:hAnsi="Arial" w:cs="Arial"/>
              </w:rPr>
            </w:pPr>
            <w:r w:rsidRPr="00D970C4">
              <w:rPr>
                <w:rFonts w:ascii="Arial" w:hAnsi="Arial" w:cs="Arial"/>
              </w:rPr>
              <w:t>Докладчик: Сироткина М.В.</w:t>
            </w:r>
          </w:p>
        </w:tc>
        <w:tc>
          <w:tcPr>
            <w:tcW w:w="4658" w:type="dxa"/>
          </w:tcPr>
          <w:p w:rsidR="005B25CD" w:rsidRPr="00D970C4" w:rsidRDefault="005B25CD" w:rsidP="005B25CD">
            <w:pPr>
              <w:jc w:val="both"/>
              <w:rPr>
                <w:rFonts w:ascii="Arial" w:hAnsi="Arial" w:cs="Arial"/>
              </w:rPr>
            </w:pPr>
            <w:r w:rsidRPr="00D970C4">
              <w:rPr>
                <w:rFonts w:ascii="Arial" w:hAnsi="Arial" w:cs="Arial"/>
              </w:rPr>
              <w:t>Сироткиной М. В. сформировать материалы в единый архив, при поступлении новых документов добавлять</w:t>
            </w:r>
          </w:p>
        </w:tc>
        <w:tc>
          <w:tcPr>
            <w:tcW w:w="2146" w:type="dxa"/>
          </w:tcPr>
          <w:p w:rsidR="005B25CD" w:rsidRPr="00D970C4" w:rsidRDefault="005B25CD" w:rsidP="005B25CD">
            <w:pPr>
              <w:jc w:val="center"/>
              <w:rPr>
                <w:rFonts w:ascii="Arial" w:hAnsi="Arial" w:cs="Arial"/>
              </w:rPr>
            </w:pPr>
            <w:r w:rsidRPr="00D970C4">
              <w:rPr>
                <w:rFonts w:ascii="Arial" w:hAnsi="Arial" w:cs="Arial"/>
              </w:rPr>
              <w:t>На мониторинге</w:t>
            </w:r>
          </w:p>
        </w:tc>
      </w:tr>
      <w:tr w:rsidR="005B25CD" w:rsidRPr="00D970C4" w:rsidTr="00154457">
        <w:tc>
          <w:tcPr>
            <w:tcW w:w="522" w:type="dxa"/>
          </w:tcPr>
          <w:p w:rsidR="005B25CD" w:rsidRPr="00D970C4" w:rsidRDefault="005B25CD" w:rsidP="005B25CD">
            <w:pPr>
              <w:jc w:val="center"/>
              <w:rPr>
                <w:rFonts w:ascii="Arial" w:hAnsi="Arial" w:cs="Arial"/>
              </w:rPr>
            </w:pPr>
            <w:r w:rsidRPr="00D970C4">
              <w:rPr>
                <w:rFonts w:ascii="Arial" w:hAnsi="Arial" w:cs="Arial"/>
              </w:rPr>
              <w:t>9.</w:t>
            </w:r>
          </w:p>
        </w:tc>
        <w:tc>
          <w:tcPr>
            <w:tcW w:w="3301" w:type="dxa"/>
          </w:tcPr>
          <w:p w:rsidR="005B25CD" w:rsidRPr="00D970C4" w:rsidRDefault="005B25CD" w:rsidP="005B25CD">
            <w:pPr>
              <w:jc w:val="both"/>
              <w:rPr>
                <w:rFonts w:ascii="Arial" w:hAnsi="Arial" w:cs="Arial"/>
              </w:rPr>
            </w:pPr>
            <w:r w:rsidRPr="00D970C4">
              <w:rPr>
                <w:rFonts w:ascii="Arial" w:hAnsi="Arial" w:cs="Arial"/>
              </w:rPr>
              <w:t xml:space="preserve">1.5.1. О подготовке материалов и пояснений в форме таблицы с описанием требований законодательства в части </w:t>
            </w:r>
            <w:r w:rsidRPr="00D970C4">
              <w:rPr>
                <w:rFonts w:ascii="Arial" w:hAnsi="Arial" w:cs="Arial"/>
              </w:rPr>
              <w:lastRenderedPageBreak/>
              <w:t xml:space="preserve">квалификации специалистов финансового рынка и квалификации ключевых сотрудников финансовых организаций для удобства дальнейшего использования в работе, а также размещении их на сайте НАПФ. </w:t>
            </w:r>
          </w:p>
          <w:p w:rsidR="005B25CD" w:rsidRPr="00D970C4" w:rsidRDefault="005B25CD" w:rsidP="005B25CD">
            <w:pPr>
              <w:jc w:val="both"/>
              <w:rPr>
                <w:rFonts w:ascii="Arial" w:hAnsi="Arial" w:cs="Arial"/>
              </w:rPr>
            </w:pPr>
            <w:r w:rsidRPr="00D970C4">
              <w:rPr>
                <w:rFonts w:ascii="Arial" w:hAnsi="Arial" w:cs="Arial"/>
              </w:rPr>
              <w:t>Докладчики: Торхов Е.И.</w:t>
            </w:r>
          </w:p>
          <w:p w:rsidR="005B25CD" w:rsidRPr="00D970C4" w:rsidRDefault="005B25CD" w:rsidP="005B25CD">
            <w:pPr>
              <w:jc w:val="both"/>
              <w:rPr>
                <w:rFonts w:ascii="Arial" w:hAnsi="Arial" w:cs="Arial"/>
              </w:rPr>
            </w:pPr>
            <w:r w:rsidRPr="00D970C4">
              <w:rPr>
                <w:rFonts w:ascii="Arial" w:hAnsi="Arial" w:cs="Arial"/>
              </w:rPr>
              <w:t>1.5.2. О вопросах применения профессиональных стандартов в деятельности негосударственных пенсионных фондов и участии в РГ по квалификациям. Письмо в Юридическую комиссию НАПФ.</w:t>
            </w:r>
          </w:p>
          <w:p w:rsidR="005B25CD" w:rsidRPr="00D970C4" w:rsidRDefault="005B25CD" w:rsidP="005B25CD">
            <w:pPr>
              <w:jc w:val="both"/>
              <w:rPr>
                <w:rFonts w:ascii="Arial" w:hAnsi="Arial" w:cs="Arial"/>
              </w:rPr>
            </w:pPr>
            <w:r w:rsidRPr="00D970C4">
              <w:rPr>
                <w:rFonts w:ascii="Arial" w:hAnsi="Arial" w:cs="Arial"/>
              </w:rPr>
              <w:t xml:space="preserve">Материалы прилагаются (1-5-1). </w:t>
            </w:r>
          </w:p>
          <w:p w:rsidR="005B25CD" w:rsidRPr="00D970C4" w:rsidRDefault="005B25CD" w:rsidP="005B25CD">
            <w:pPr>
              <w:jc w:val="both"/>
              <w:rPr>
                <w:rFonts w:ascii="Arial" w:hAnsi="Arial" w:cs="Arial"/>
              </w:rPr>
            </w:pPr>
            <w:r w:rsidRPr="00D970C4">
              <w:rPr>
                <w:rFonts w:ascii="Arial" w:hAnsi="Arial" w:cs="Arial"/>
              </w:rPr>
              <w:t>Докладчики: Березина Е.Г., Камышева Г.М., Торхов Е.И.</w:t>
            </w:r>
          </w:p>
        </w:tc>
        <w:tc>
          <w:tcPr>
            <w:tcW w:w="4658" w:type="dxa"/>
          </w:tcPr>
          <w:p w:rsidR="005B25CD" w:rsidRPr="00D970C4" w:rsidRDefault="005B25CD" w:rsidP="005B25CD">
            <w:pPr>
              <w:jc w:val="both"/>
              <w:rPr>
                <w:rFonts w:ascii="Arial" w:hAnsi="Arial" w:cs="Arial"/>
              </w:rPr>
            </w:pPr>
            <w:r w:rsidRPr="00D970C4">
              <w:rPr>
                <w:rFonts w:ascii="Arial" w:hAnsi="Arial" w:cs="Arial"/>
              </w:rPr>
              <w:lastRenderedPageBreak/>
              <w:t>Березиной Е. Г. подготовить файл для размещения на сайте.</w:t>
            </w:r>
          </w:p>
          <w:p w:rsidR="005B25CD" w:rsidRPr="00D970C4" w:rsidRDefault="005B25CD" w:rsidP="005B25CD">
            <w:pPr>
              <w:jc w:val="both"/>
              <w:rPr>
                <w:rFonts w:ascii="Arial" w:hAnsi="Arial" w:cs="Arial"/>
              </w:rPr>
            </w:pPr>
            <w:r w:rsidRPr="00D970C4">
              <w:rPr>
                <w:rFonts w:ascii="Arial" w:hAnsi="Arial" w:cs="Arial"/>
              </w:rPr>
              <w:t xml:space="preserve">Денисову А. Ю. разместить информацию на сайте НАПФ </w:t>
            </w:r>
          </w:p>
        </w:tc>
        <w:tc>
          <w:tcPr>
            <w:tcW w:w="2146" w:type="dxa"/>
          </w:tcPr>
          <w:p w:rsidR="005B25CD" w:rsidRPr="00D970C4" w:rsidRDefault="005B25CD" w:rsidP="005B25CD">
            <w:pPr>
              <w:jc w:val="center"/>
              <w:rPr>
                <w:rFonts w:ascii="Arial" w:hAnsi="Arial" w:cs="Arial"/>
              </w:rPr>
            </w:pPr>
            <w:r w:rsidRPr="00D970C4">
              <w:rPr>
                <w:rFonts w:ascii="Arial" w:hAnsi="Arial" w:cs="Arial"/>
              </w:rPr>
              <w:t>Выполнено</w:t>
            </w:r>
          </w:p>
        </w:tc>
      </w:tr>
      <w:tr w:rsidR="005B25CD" w:rsidRPr="00D970C4" w:rsidTr="00154457">
        <w:tc>
          <w:tcPr>
            <w:tcW w:w="522" w:type="dxa"/>
          </w:tcPr>
          <w:p w:rsidR="005B25CD" w:rsidRPr="00D970C4" w:rsidRDefault="005B25CD" w:rsidP="005B25CD">
            <w:pPr>
              <w:jc w:val="center"/>
              <w:rPr>
                <w:rFonts w:ascii="Arial" w:hAnsi="Arial" w:cs="Arial"/>
              </w:rPr>
            </w:pPr>
            <w:r w:rsidRPr="00D970C4">
              <w:rPr>
                <w:rFonts w:ascii="Arial" w:hAnsi="Arial" w:cs="Arial"/>
              </w:rPr>
              <w:lastRenderedPageBreak/>
              <w:t>10.</w:t>
            </w:r>
          </w:p>
        </w:tc>
        <w:tc>
          <w:tcPr>
            <w:tcW w:w="3301" w:type="dxa"/>
          </w:tcPr>
          <w:p w:rsidR="005B25CD" w:rsidRPr="00D970C4" w:rsidRDefault="005B25CD" w:rsidP="005B25CD">
            <w:pPr>
              <w:jc w:val="both"/>
              <w:rPr>
                <w:rFonts w:ascii="Arial" w:hAnsi="Arial" w:cs="Arial"/>
              </w:rPr>
            </w:pPr>
            <w:r w:rsidRPr="00D970C4">
              <w:rPr>
                <w:rFonts w:ascii="Arial" w:hAnsi="Arial" w:cs="Arial"/>
              </w:rPr>
              <w:t>1.7. Об обсуждении позиции фондов по вопросу списания остатков по счетам 61304 и 61403 «Авансы (предоплаты)» согласно Указанию Банка России от 19 августа 2021 г. № 5890-У (когда и на какой счет следует списать остатки, сложившиеся на данных счета в бухгалтерском учете по состоянию на 31 декабря 2021?).</w:t>
            </w:r>
          </w:p>
          <w:p w:rsidR="005B25CD" w:rsidRPr="00D970C4" w:rsidRDefault="005B25CD" w:rsidP="005B25CD">
            <w:pPr>
              <w:jc w:val="both"/>
              <w:rPr>
                <w:rFonts w:ascii="Arial" w:hAnsi="Arial" w:cs="Arial"/>
              </w:rPr>
            </w:pPr>
            <w:r w:rsidRPr="00D970C4">
              <w:rPr>
                <w:rFonts w:ascii="Arial" w:hAnsi="Arial" w:cs="Arial"/>
              </w:rPr>
              <w:t xml:space="preserve">Материалы прилагаются (1-7-1, 1-7-2). </w:t>
            </w:r>
          </w:p>
          <w:p w:rsidR="005B25CD" w:rsidRPr="00D970C4" w:rsidRDefault="005B25CD" w:rsidP="005B25CD">
            <w:pPr>
              <w:jc w:val="both"/>
              <w:rPr>
                <w:rFonts w:ascii="Arial" w:hAnsi="Arial" w:cs="Arial"/>
              </w:rPr>
            </w:pPr>
            <w:r w:rsidRPr="00D970C4">
              <w:rPr>
                <w:rFonts w:ascii="Arial" w:hAnsi="Arial" w:cs="Arial"/>
              </w:rPr>
              <w:t>Докладчики: Сергеева Е. Р., Богини Г. М., Гагарина О. В., Камышева Г. М.</w:t>
            </w:r>
          </w:p>
        </w:tc>
        <w:tc>
          <w:tcPr>
            <w:tcW w:w="4658" w:type="dxa"/>
          </w:tcPr>
          <w:p w:rsidR="005B25CD" w:rsidRPr="00D970C4" w:rsidRDefault="005B25CD" w:rsidP="005B25CD">
            <w:pPr>
              <w:jc w:val="both"/>
              <w:rPr>
                <w:rFonts w:ascii="Arial" w:hAnsi="Arial" w:cs="Arial"/>
              </w:rPr>
            </w:pPr>
            <w:r w:rsidRPr="00D970C4">
              <w:rPr>
                <w:rFonts w:ascii="Arial" w:hAnsi="Arial" w:cs="Arial"/>
              </w:rPr>
              <w:t>Обсуждали пояснение Банка России, как переносить остатки при исключении счетов 61304, 6140 с 01.01.2022 , пришли к общему мнению о позиции Комитета по данному вопросу.</w:t>
            </w:r>
          </w:p>
        </w:tc>
        <w:tc>
          <w:tcPr>
            <w:tcW w:w="2146" w:type="dxa"/>
          </w:tcPr>
          <w:p w:rsidR="005B25CD" w:rsidRPr="00D970C4" w:rsidRDefault="005B25CD" w:rsidP="005B25CD">
            <w:pPr>
              <w:jc w:val="center"/>
              <w:rPr>
                <w:rFonts w:ascii="Arial" w:hAnsi="Arial" w:cs="Arial"/>
              </w:rPr>
            </w:pPr>
            <w:r w:rsidRPr="00D970C4">
              <w:rPr>
                <w:rFonts w:ascii="Arial" w:hAnsi="Arial" w:cs="Arial"/>
              </w:rPr>
              <w:t>Выполнено</w:t>
            </w:r>
          </w:p>
        </w:tc>
      </w:tr>
      <w:tr w:rsidR="005B25CD" w:rsidRPr="00D970C4" w:rsidTr="00154457">
        <w:tc>
          <w:tcPr>
            <w:tcW w:w="522" w:type="dxa"/>
          </w:tcPr>
          <w:p w:rsidR="005B25CD" w:rsidRPr="00D970C4" w:rsidRDefault="005B25CD" w:rsidP="005B25CD">
            <w:pPr>
              <w:jc w:val="center"/>
              <w:rPr>
                <w:rFonts w:ascii="Arial" w:hAnsi="Arial" w:cs="Arial"/>
              </w:rPr>
            </w:pPr>
            <w:r w:rsidRPr="00D970C4">
              <w:rPr>
                <w:rFonts w:ascii="Arial" w:hAnsi="Arial" w:cs="Arial"/>
              </w:rPr>
              <w:t>11.</w:t>
            </w:r>
          </w:p>
        </w:tc>
        <w:tc>
          <w:tcPr>
            <w:tcW w:w="3301" w:type="dxa"/>
          </w:tcPr>
          <w:p w:rsidR="005B25CD" w:rsidRPr="00D970C4" w:rsidRDefault="005B25CD" w:rsidP="005B25CD">
            <w:pPr>
              <w:jc w:val="both"/>
              <w:rPr>
                <w:rFonts w:ascii="Arial" w:hAnsi="Arial" w:cs="Arial"/>
              </w:rPr>
            </w:pPr>
            <w:r w:rsidRPr="00D970C4">
              <w:rPr>
                <w:rFonts w:ascii="Arial" w:hAnsi="Arial" w:cs="Arial"/>
              </w:rPr>
              <w:t>1.8.1. Об организационных вопросах работы Комитета по вопросам бухгалтерского учета и налогообложения НАПФ: состав, поручения, положения о Комитете.</w:t>
            </w:r>
          </w:p>
          <w:p w:rsidR="005B25CD" w:rsidRPr="00D970C4" w:rsidRDefault="005B25CD" w:rsidP="005B25CD">
            <w:pPr>
              <w:jc w:val="both"/>
              <w:rPr>
                <w:rFonts w:ascii="Arial" w:hAnsi="Arial" w:cs="Arial"/>
              </w:rPr>
            </w:pPr>
            <w:r w:rsidRPr="00D970C4">
              <w:rPr>
                <w:rFonts w:ascii="Arial" w:hAnsi="Arial" w:cs="Arial"/>
              </w:rPr>
              <w:lastRenderedPageBreak/>
              <w:t>Докладчики: Большакова И.В., Камышева Г.М.</w:t>
            </w:r>
          </w:p>
          <w:p w:rsidR="005B25CD" w:rsidRPr="00D970C4" w:rsidRDefault="005B25CD" w:rsidP="005B25CD">
            <w:pPr>
              <w:jc w:val="both"/>
              <w:rPr>
                <w:rFonts w:ascii="Arial" w:hAnsi="Arial" w:cs="Arial"/>
              </w:rPr>
            </w:pPr>
            <w:r w:rsidRPr="00D970C4">
              <w:rPr>
                <w:rFonts w:ascii="Arial" w:hAnsi="Arial" w:cs="Arial"/>
              </w:rPr>
              <w:t>1.8.2. Об актуализации информационных материалов на сайте НАПФ.</w:t>
            </w:r>
          </w:p>
          <w:p w:rsidR="005B25CD" w:rsidRPr="00D970C4" w:rsidRDefault="005B25CD" w:rsidP="005B25CD">
            <w:pPr>
              <w:jc w:val="both"/>
              <w:rPr>
                <w:rFonts w:ascii="Arial" w:hAnsi="Arial" w:cs="Arial"/>
              </w:rPr>
            </w:pPr>
            <w:r w:rsidRPr="00D970C4">
              <w:rPr>
                <w:rFonts w:ascii="Arial" w:hAnsi="Arial" w:cs="Arial"/>
              </w:rPr>
              <w:t>Докладчики: Сироткина М.В., Сергеева Е.Р.</w:t>
            </w:r>
          </w:p>
        </w:tc>
        <w:tc>
          <w:tcPr>
            <w:tcW w:w="4658" w:type="dxa"/>
          </w:tcPr>
          <w:p w:rsidR="005B25CD" w:rsidRPr="00D970C4" w:rsidRDefault="005B25CD" w:rsidP="005B25CD">
            <w:pPr>
              <w:jc w:val="both"/>
              <w:rPr>
                <w:rFonts w:ascii="Arial" w:hAnsi="Arial" w:cs="Arial"/>
              </w:rPr>
            </w:pPr>
            <w:r w:rsidRPr="00D970C4">
              <w:rPr>
                <w:rFonts w:ascii="Arial" w:hAnsi="Arial" w:cs="Arial"/>
              </w:rPr>
              <w:lastRenderedPageBreak/>
              <w:t>Принято к сведению</w:t>
            </w:r>
          </w:p>
        </w:tc>
        <w:tc>
          <w:tcPr>
            <w:tcW w:w="2146" w:type="dxa"/>
          </w:tcPr>
          <w:p w:rsidR="005B25CD" w:rsidRPr="00D970C4" w:rsidRDefault="005B25CD" w:rsidP="005B25CD">
            <w:pPr>
              <w:jc w:val="center"/>
              <w:rPr>
                <w:rFonts w:ascii="Arial" w:hAnsi="Arial" w:cs="Arial"/>
              </w:rPr>
            </w:pPr>
            <w:r w:rsidRPr="00D970C4">
              <w:rPr>
                <w:rFonts w:ascii="Arial" w:hAnsi="Arial" w:cs="Arial"/>
              </w:rPr>
              <w:t>На мониторинге</w:t>
            </w:r>
          </w:p>
        </w:tc>
      </w:tr>
      <w:tr w:rsidR="005B25CD" w:rsidRPr="00D970C4" w:rsidTr="00154457">
        <w:tc>
          <w:tcPr>
            <w:tcW w:w="522" w:type="dxa"/>
          </w:tcPr>
          <w:p w:rsidR="005B25CD" w:rsidRPr="00D970C4" w:rsidRDefault="005B25CD" w:rsidP="005B25CD">
            <w:pPr>
              <w:jc w:val="center"/>
              <w:rPr>
                <w:rFonts w:ascii="Arial" w:hAnsi="Arial" w:cs="Arial"/>
              </w:rPr>
            </w:pPr>
            <w:r w:rsidRPr="00D970C4">
              <w:rPr>
                <w:rFonts w:ascii="Arial" w:hAnsi="Arial" w:cs="Arial"/>
              </w:rPr>
              <w:lastRenderedPageBreak/>
              <w:t>12.</w:t>
            </w:r>
          </w:p>
        </w:tc>
        <w:tc>
          <w:tcPr>
            <w:tcW w:w="3301" w:type="dxa"/>
          </w:tcPr>
          <w:p w:rsidR="005B25CD" w:rsidRPr="00D970C4" w:rsidRDefault="005B25CD" w:rsidP="005B25CD">
            <w:pPr>
              <w:jc w:val="both"/>
              <w:rPr>
                <w:rFonts w:ascii="Arial" w:hAnsi="Arial" w:cs="Arial"/>
              </w:rPr>
            </w:pPr>
            <w:r w:rsidRPr="00D970C4">
              <w:rPr>
                <w:rFonts w:ascii="Arial" w:hAnsi="Arial" w:cs="Arial"/>
              </w:rPr>
              <w:t>1.9.1. Об опубликовании на сайте Банка России нормативных актов в отношении деятельности негосударственных пенсионных фондов, вступающих в силу по истечении 10 дней с момента опубликования, касающихся вопросов банкротства НПФ.</w:t>
            </w:r>
          </w:p>
          <w:p w:rsidR="005B25CD" w:rsidRPr="00D970C4" w:rsidRDefault="005B25CD" w:rsidP="005B25CD">
            <w:pPr>
              <w:jc w:val="both"/>
              <w:rPr>
                <w:rFonts w:ascii="Arial" w:hAnsi="Arial" w:cs="Arial"/>
              </w:rPr>
            </w:pPr>
            <w:r w:rsidRPr="00D970C4">
              <w:rPr>
                <w:rFonts w:ascii="Arial" w:hAnsi="Arial" w:cs="Arial"/>
              </w:rPr>
              <w:t>Материалы прилагаются (1-9-1).</w:t>
            </w:r>
          </w:p>
        </w:tc>
        <w:tc>
          <w:tcPr>
            <w:tcW w:w="4658" w:type="dxa"/>
          </w:tcPr>
          <w:p w:rsidR="005B25CD" w:rsidRPr="00D970C4" w:rsidRDefault="005B25CD" w:rsidP="005B25CD">
            <w:pPr>
              <w:jc w:val="both"/>
              <w:rPr>
                <w:rFonts w:ascii="Arial" w:hAnsi="Arial" w:cs="Arial"/>
              </w:rPr>
            </w:pPr>
            <w:r w:rsidRPr="00D970C4">
              <w:rPr>
                <w:rFonts w:ascii="Arial" w:hAnsi="Arial" w:cs="Arial"/>
              </w:rPr>
              <w:t>Принято к сведению.</w:t>
            </w:r>
          </w:p>
        </w:tc>
        <w:tc>
          <w:tcPr>
            <w:tcW w:w="2146" w:type="dxa"/>
          </w:tcPr>
          <w:p w:rsidR="005B25CD" w:rsidRPr="00D970C4" w:rsidRDefault="005B25CD" w:rsidP="005B25CD">
            <w:pPr>
              <w:jc w:val="center"/>
              <w:rPr>
                <w:rFonts w:ascii="Arial" w:hAnsi="Arial" w:cs="Arial"/>
              </w:rPr>
            </w:pPr>
            <w:r w:rsidRPr="00D970C4">
              <w:rPr>
                <w:rFonts w:ascii="Arial" w:hAnsi="Arial" w:cs="Arial"/>
              </w:rPr>
              <w:t>Снят с рассмотрения</w:t>
            </w:r>
          </w:p>
        </w:tc>
      </w:tr>
    </w:tbl>
    <w:p w:rsidR="005B25CD" w:rsidRPr="00D970C4" w:rsidRDefault="005B25CD" w:rsidP="005B25CD">
      <w:pPr>
        <w:tabs>
          <w:tab w:val="left" w:pos="9072"/>
        </w:tabs>
        <w:spacing w:after="0" w:line="240" w:lineRule="auto"/>
        <w:jc w:val="both"/>
        <w:rPr>
          <w:rFonts w:ascii="Arial" w:hAnsi="Arial" w:cs="Arial"/>
          <w:b/>
        </w:rPr>
      </w:pP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2"/>
        <w:gridCol w:w="16"/>
        <w:gridCol w:w="3077"/>
        <w:gridCol w:w="148"/>
        <w:gridCol w:w="4213"/>
        <w:gridCol w:w="12"/>
        <w:gridCol w:w="2539"/>
      </w:tblGrid>
      <w:tr w:rsidR="005B25CD" w:rsidRPr="00D970C4" w:rsidTr="00154457">
        <w:tc>
          <w:tcPr>
            <w:tcW w:w="10627" w:type="dxa"/>
            <w:gridSpan w:val="7"/>
          </w:tcPr>
          <w:p w:rsidR="005B25CD" w:rsidRPr="00D970C4" w:rsidRDefault="005B25CD" w:rsidP="005B25CD">
            <w:pPr>
              <w:jc w:val="center"/>
              <w:rPr>
                <w:rFonts w:ascii="Arial" w:hAnsi="Arial" w:cs="Arial"/>
                <w:b/>
              </w:rPr>
            </w:pPr>
            <w:r w:rsidRPr="00D970C4">
              <w:rPr>
                <w:rFonts w:ascii="Arial" w:hAnsi="Arial" w:cs="Arial"/>
                <w:b/>
              </w:rPr>
              <w:t xml:space="preserve">Протокол №18 от 28.12.2021 </w:t>
            </w:r>
          </w:p>
          <w:p w:rsidR="005B25CD" w:rsidRPr="00D970C4" w:rsidRDefault="005B25CD" w:rsidP="005B25CD">
            <w:pPr>
              <w:jc w:val="center"/>
              <w:rPr>
                <w:rFonts w:ascii="Arial" w:hAnsi="Arial" w:cs="Arial"/>
              </w:rPr>
            </w:pPr>
            <w:r w:rsidRPr="00D970C4">
              <w:rPr>
                <w:rFonts w:ascii="Arial" w:hAnsi="Arial" w:cs="Arial"/>
                <w:b/>
              </w:rPr>
              <w:t>(дата и номер протокола заседания рабочего  органа)</w:t>
            </w:r>
          </w:p>
        </w:tc>
      </w:tr>
      <w:tr w:rsidR="005B25CD" w:rsidRPr="00D970C4" w:rsidTr="00154457">
        <w:tc>
          <w:tcPr>
            <w:tcW w:w="638" w:type="dxa"/>
            <w:gridSpan w:val="2"/>
          </w:tcPr>
          <w:p w:rsidR="005B25CD" w:rsidRPr="00D970C4" w:rsidRDefault="005B25CD" w:rsidP="005B25CD">
            <w:pPr>
              <w:jc w:val="center"/>
              <w:rPr>
                <w:rFonts w:ascii="Arial" w:hAnsi="Arial" w:cs="Arial"/>
              </w:rPr>
            </w:pPr>
            <w:r w:rsidRPr="00D970C4">
              <w:rPr>
                <w:rFonts w:ascii="Arial" w:hAnsi="Arial" w:cs="Arial"/>
              </w:rPr>
              <w:t>№ п/п</w:t>
            </w:r>
          </w:p>
        </w:tc>
        <w:tc>
          <w:tcPr>
            <w:tcW w:w="3225" w:type="dxa"/>
            <w:gridSpan w:val="2"/>
          </w:tcPr>
          <w:p w:rsidR="005B25CD" w:rsidRPr="00D970C4" w:rsidRDefault="005B25CD" w:rsidP="005B25CD">
            <w:pPr>
              <w:jc w:val="center"/>
              <w:rPr>
                <w:rFonts w:ascii="Arial" w:hAnsi="Arial" w:cs="Arial"/>
              </w:rPr>
            </w:pPr>
            <w:r w:rsidRPr="00D970C4">
              <w:rPr>
                <w:rFonts w:ascii="Arial" w:hAnsi="Arial" w:cs="Arial"/>
              </w:rPr>
              <w:t>Вопрос повестки заседания</w:t>
            </w:r>
          </w:p>
        </w:tc>
        <w:tc>
          <w:tcPr>
            <w:tcW w:w="4213" w:type="dxa"/>
          </w:tcPr>
          <w:p w:rsidR="005B25CD" w:rsidRPr="00D970C4" w:rsidRDefault="005B25CD" w:rsidP="005B25CD">
            <w:pPr>
              <w:jc w:val="center"/>
              <w:rPr>
                <w:rFonts w:ascii="Arial" w:hAnsi="Arial" w:cs="Arial"/>
              </w:rPr>
            </w:pPr>
            <w:r w:rsidRPr="00D970C4">
              <w:rPr>
                <w:rFonts w:ascii="Arial" w:hAnsi="Arial" w:cs="Arial"/>
              </w:rPr>
              <w:t xml:space="preserve">Принятое решение </w:t>
            </w:r>
          </w:p>
        </w:tc>
        <w:tc>
          <w:tcPr>
            <w:tcW w:w="2551" w:type="dxa"/>
            <w:gridSpan w:val="2"/>
          </w:tcPr>
          <w:p w:rsidR="005B25CD" w:rsidRPr="00D970C4" w:rsidRDefault="005B25CD" w:rsidP="005B25CD">
            <w:pPr>
              <w:jc w:val="center"/>
              <w:rPr>
                <w:rFonts w:ascii="Arial" w:hAnsi="Arial" w:cs="Arial"/>
              </w:rPr>
            </w:pPr>
            <w:r w:rsidRPr="00D970C4">
              <w:rPr>
                <w:rFonts w:ascii="Arial" w:hAnsi="Arial" w:cs="Arial"/>
              </w:rPr>
              <w:t>Статус (Выполнено/Не выполнено/В стадии проработки*/Снят с рассмотрения/На мониторинге)</w:t>
            </w:r>
          </w:p>
        </w:tc>
      </w:tr>
      <w:tr w:rsidR="005B25CD" w:rsidRPr="00D970C4" w:rsidTr="00154457">
        <w:tc>
          <w:tcPr>
            <w:tcW w:w="638" w:type="dxa"/>
            <w:gridSpan w:val="2"/>
          </w:tcPr>
          <w:p w:rsidR="005B25CD" w:rsidRPr="00D970C4" w:rsidRDefault="005B25CD" w:rsidP="005B25CD">
            <w:pPr>
              <w:jc w:val="center"/>
              <w:rPr>
                <w:rFonts w:ascii="Arial" w:hAnsi="Arial" w:cs="Arial"/>
              </w:rPr>
            </w:pPr>
            <w:r w:rsidRPr="00D970C4">
              <w:rPr>
                <w:rFonts w:ascii="Arial" w:hAnsi="Arial" w:cs="Arial"/>
              </w:rPr>
              <w:t>1.</w:t>
            </w:r>
          </w:p>
        </w:tc>
        <w:tc>
          <w:tcPr>
            <w:tcW w:w="3225" w:type="dxa"/>
            <w:gridSpan w:val="2"/>
          </w:tcPr>
          <w:p w:rsidR="005B25CD" w:rsidRPr="00D970C4" w:rsidRDefault="005B25CD" w:rsidP="005B25CD">
            <w:pPr>
              <w:jc w:val="both"/>
              <w:rPr>
                <w:rFonts w:ascii="Arial" w:hAnsi="Arial" w:cs="Arial"/>
              </w:rPr>
            </w:pPr>
            <w:r w:rsidRPr="00D970C4">
              <w:rPr>
                <w:rFonts w:ascii="Arial" w:hAnsi="Arial" w:cs="Arial"/>
              </w:rPr>
              <w:t>1.1. 1.2.</w:t>
            </w:r>
            <w:r w:rsidRPr="00D970C4">
              <w:rPr>
                <w:rFonts w:ascii="Arial" w:hAnsi="Arial" w:cs="Arial"/>
              </w:rPr>
              <w:tab/>
              <w:t>О плане работ Бухгалтерского комитета.</w:t>
            </w:r>
          </w:p>
          <w:p w:rsidR="005B25CD" w:rsidRPr="00D970C4" w:rsidRDefault="005B25CD" w:rsidP="005B25CD">
            <w:pPr>
              <w:jc w:val="both"/>
              <w:rPr>
                <w:rFonts w:ascii="Arial" w:hAnsi="Arial" w:cs="Arial"/>
              </w:rPr>
            </w:pPr>
            <w:r w:rsidRPr="00D970C4">
              <w:rPr>
                <w:rFonts w:ascii="Arial" w:hAnsi="Arial" w:cs="Arial"/>
              </w:rPr>
              <w:t>О возобновлении работы РГ СЧА в связи с необходимостью актуализации Стандарта СЧА НАПФ положениями по МСФО 9.</w:t>
            </w:r>
          </w:p>
          <w:p w:rsidR="005B25CD" w:rsidRPr="00D970C4" w:rsidRDefault="005B25CD" w:rsidP="005B25CD">
            <w:pPr>
              <w:jc w:val="both"/>
              <w:rPr>
                <w:rFonts w:ascii="Arial" w:hAnsi="Arial" w:cs="Arial"/>
              </w:rPr>
            </w:pPr>
            <w:r w:rsidRPr="00D970C4">
              <w:rPr>
                <w:rFonts w:ascii="Arial" w:hAnsi="Arial" w:cs="Arial"/>
              </w:rPr>
              <w:t>Материалы прилагаются (1-1-1, 1-1-2, 1-1-3, 1-1-4).</w:t>
            </w:r>
          </w:p>
          <w:p w:rsidR="005B25CD" w:rsidRPr="00D970C4" w:rsidRDefault="005B25CD" w:rsidP="005B25CD">
            <w:pPr>
              <w:jc w:val="both"/>
              <w:rPr>
                <w:rFonts w:ascii="Arial" w:hAnsi="Arial" w:cs="Arial"/>
              </w:rPr>
            </w:pPr>
            <w:r w:rsidRPr="00D970C4">
              <w:rPr>
                <w:rFonts w:ascii="Arial" w:hAnsi="Arial" w:cs="Arial"/>
              </w:rPr>
              <w:t>Докладчик Осокина О.А.</w:t>
            </w:r>
          </w:p>
        </w:tc>
        <w:tc>
          <w:tcPr>
            <w:tcW w:w="4213" w:type="dxa"/>
          </w:tcPr>
          <w:p w:rsidR="005B25CD" w:rsidRPr="00D970C4" w:rsidRDefault="005B25CD" w:rsidP="005B25CD">
            <w:pPr>
              <w:jc w:val="both"/>
              <w:rPr>
                <w:rFonts w:ascii="Arial" w:hAnsi="Arial" w:cs="Arial"/>
              </w:rPr>
            </w:pPr>
            <w:r w:rsidRPr="00D970C4">
              <w:rPr>
                <w:rFonts w:ascii="Arial" w:hAnsi="Arial" w:cs="Arial"/>
              </w:rPr>
              <w:t>Необходимо проработать Правила СЧА в контексте МСФО 9</w:t>
            </w:r>
          </w:p>
        </w:tc>
        <w:tc>
          <w:tcPr>
            <w:tcW w:w="2551" w:type="dxa"/>
            <w:gridSpan w:val="2"/>
          </w:tcPr>
          <w:p w:rsidR="005B25CD" w:rsidRPr="00D970C4" w:rsidRDefault="005B25CD" w:rsidP="005B25CD">
            <w:pPr>
              <w:rPr>
                <w:rFonts w:ascii="Arial" w:hAnsi="Arial" w:cs="Arial"/>
                <w:bCs/>
              </w:rPr>
            </w:pPr>
            <w:r w:rsidRPr="00D970C4">
              <w:rPr>
                <w:rFonts w:ascii="Arial" w:hAnsi="Arial" w:cs="Arial"/>
              </w:rPr>
              <w:t>В стадии проработки</w:t>
            </w:r>
          </w:p>
        </w:tc>
      </w:tr>
      <w:tr w:rsidR="005B25CD" w:rsidRPr="00D970C4" w:rsidTr="00154457">
        <w:tc>
          <w:tcPr>
            <w:tcW w:w="638" w:type="dxa"/>
            <w:gridSpan w:val="2"/>
          </w:tcPr>
          <w:p w:rsidR="005B25CD" w:rsidRPr="00D970C4" w:rsidRDefault="005B25CD" w:rsidP="005B25CD">
            <w:pPr>
              <w:jc w:val="center"/>
              <w:rPr>
                <w:rFonts w:ascii="Arial" w:hAnsi="Arial" w:cs="Arial"/>
              </w:rPr>
            </w:pPr>
            <w:r w:rsidRPr="00D970C4">
              <w:rPr>
                <w:rFonts w:ascii="Arial" w:hAnsi="Arial" w:cs="Arial"/>
              </w:rPr>
              <w:t>2.</w:t>
            </w:r>
          </w:p>
        </w:tc>
        <w:tc>
          <w:tcPr>
            <w:tcW w:w="3225" w:type="dxa"/>
            <w:gridSpan w:val="2"/>
          </w:tcPr>
          <w:p w:rsidR="005B25CD" w:rsidRPr="00D970C4" w:rsidRDefault="005B25CD" w:rsidP="005B25CD">
            <w:pPr>
              <w:jc w:val="both"/>
              <w:rPr>
                <w:rFonts w:ascii="Arial" w:hAnsi="Arial" w:cs="Arial"/>
              </w:rPr>
            </w:pPr>
            <w:r w:rsidRPr="00D970C4">
              <w:rPr>
                <w:rFonts w:ascii="Arial" w:hAnsi="Arial" w:cs="Arial"/>
              </w:rPr>
              <w:t>О рассмотрении вопроса по актуализации Информационного письма по распределению ИД по ПН.</w:t>
            </w:r>
          </w:p>
          <w:p w:rsidR="005B25CD" w:rsidRPr="00D970C4" w:rsidRDefault="005B25CD" w:rsidP="005B25CD">
            <w:pPr>
              <w:jc w:val="both"/>
              <w:rPr>
                <w:rFonts w:ascii="Arial" w:hAnsi="Arial" w:cs="Arial"/>
              </w:rPr>
            </w:pPr>
            <w:r w:rsidRPr="00D970C4">
              <w:rPr>
                <w:rFonts w:ascii="Arial" w:hAnsi="Arial" w:cs="Arial"/>
              </w:rPr>
              <w:lastRenderedPageBreak/>
              <w:t>Материалы прилагаются (1-1-5).</w:t>
            </w:r>
          </w:p>
          <w:p w:rsidR="005B25CD" w:rsidRPr="00D970C4" w:rsidRDefault="005B25CD" w:rsidP="005B25CD">
            <w:pPr>
              <w:jc w:val="both"/>
              <w:rPr>
                <w:rFonts w:ascii="Arial" w:hAnsi="Arial" w:cs="Arial"/>
              </w:rPr>
            </w:pPr>
            <w:r w:rsidRPr="00D970C4">
              <w:rPr>
                <w:rFonts w:ascii="Arial" w:hAnsi="Arial" w:cs="Arial"/>
              </w:rPr>
              <w:t>Докладчики: Большакова И.В., Гагарина О.В., Сергеева Е.Р., Осокина О. А., Потапкина М.В., Гагарина О. В.</w:t>
            </w:r>
          </w:p>
        </w:tc>
        <w:tc>
          <w:tcPr>
            <w:tcW w:w="4213" w:type="dxa"/>
          </w:tcPr>
          <w:p w:rsidR="005B25CD" w:rsidRPr="00D970C4" w:rsidRDefault="005B25CD" w:rsidP="005B25CD">
            <w:pPr>
              <w:jc w:val="both"/>
              <w:rPr>
                <w:rFonts w:ascii="Arial" w:hAnsi="Arial" w:cs="Arial"/>
              </w:rPr>
            </w:pPr>
            <w:r w:rsidRPr="00D970C4">
              <w:rPr>
                <w:rFonts w:ascii="Arial" w:hAnsi="Arial" w:cs="Arial"/>
              </w:rPr>
              <w:lastRenderedPageBreak/>
              <w:t xml:space="preserve">Сергеевой Е. Р., Потапкиной М.В., Гагариной О. В., Кузнецовой Л.А. при необходимости внести корректировки, обновить, разослать Информационное </w:t>
            </w:r>
            <w:r w:rsidRPr="00D970C4">
              <w:rPr>
                <w:rFonts w:ascii="Arial" w:hAnsi="Arial" w:cs="Arial"/>
              </w:rPr>
              <w:lastRenderedPageBreak/>
              <w:t>письмо с приложениями, разместить на сайте НАПФ.</w:t>
            </w:r>
          </w:p>
        </w:tc>
        <w:tc>
          <w:tcPr>
            <w:tcW w:w="2551" w:type="dxa"/>
            <w:gridSpan w:val="2"/>
          </w:tcPr>
          <w:p w:rsidR="005B25CD" w:rsidRPr="00D970C4" w:rsidRDefault="005B25CD" w:rsidP="005B25CD">
            <w:pPr>
              <w:jc w:val="center"/>
              <w:rPr>
                <w:rFonts w:ascii="Arial" w:hAnsi="Arial" w:cs="Arial"/>
              </w:rPr>
            </w:pPr>
            <w:r w:rsidRPr="00D970C4">
              <w:rPr>
                <w:rFonts w:ascii="Arial" w:hAnsi="Arial" w:cs="Arial"/>
              </w:rPr>
              <w:lastRenderedPageBreak/>
              <w:t xml:space="preserve">Выполнено </w:t>
            </w:r>
          </w:p>
          <w:p w:rsidR="005B25CD" w:rsidRPr="00D970C4" w:rsidRDefault="005B25CD" w:rsidP="005B25CD">
            <w:pPr>
              <w:jc w:val="center"/>
              <w:rPr>
                <w:rFonts w:ascii="Arial" w:hAnsi="Arial" w:cs="Arial"/>
              </w:rPr>
            </w:pPr>
          </w:p>
        </w:tc>
      </w:tr>
      <w:tr w:rsidR="005B25CD" w:rsidRPr="00D970C4" w:rsidTr="00154457">
        <w:tc>
          <w:tcPr>
            <w:tcW w:w="638" w:type="dxa"/>
            <w:gridSpan w:val="2"/>
          </w:tcPr>
          <w:p w:rsidR="005B25CD" w:rsidRPr="00D970C4" w:rsidRDefault="005B25CD" w:rsidP="005B25CD">
            <w:pPr>
              <w:jc w:val="center"/>
              <w:rPr>
                <w:rFonts w:ascii="Arial" w:hAnsi="Arial" w:cs="Arial"/>
              </w:rPr>
            </w:pPr>
            <w:r w:rsidRPr="00D970C4">
              <w:rPr>
                <w:rFonts w:ascii="Arial" w:hAnsi="Arial" w:cs="Arial"/>
              </w:rPr>
              <w:lastRenderedPageBreak/>
              <w:t>3.</w:t>
            </w:r>
          </w:p>
        </w:tc>
        <w:tc>
          <w:tcPr>
            <w:tcW w:w="3225" w:type="dxa"/>
            <w:gridSpan w:val="2"/>
          </w:tcPr>
          <w:p w:rsidR="005B25CD" w:rsidRPr="00D970C4" w:rsidRDefault="005B25CD" w:rsidP="005B25CD">
            <w:pPr>
              <w:jc w:val="both"/>
              <w:rPr>
                <w:rFonts w:ascii="Arial" w:hAnsi="Arial" w:cs="Arial"/>
              </w:rPr>
            </w:pPr>
            <w:r w:rsidRPr="00D970C4">
              <w:rPr>
                <w:rFonts w:ascii="Arial" w:hAnsi="Arial" w:cs="Arial"/>
              </w:rPr>
              <w:t>1.2.1. О рассмотрении проекта Положения Банка России № 727-П.</w:t>
            </w:r>
          </w:p>
          <w:p w:rsidR="005B25CD" w:rsidRPr="00D970C4" w:rsidRDefault="005B25CD" w:rsidP="005B25CD">
            <w:pPr>
              <w:jc w:val="both"/>
              <w:rPr>
                <w:rFonts w:ascii="Arial" w:hAnsi="Arial" w:cs="Arial"/>
              </w:rPr>
            </w:pPr>
            <w:r w:rsidRPr="00D970C4">
              <w:rPr>
                <w:rFonts w:ascii="Arial" w:hAnsi="Arial" w:cs="Arial"/>
              </w:rPr>
              <w:t>Материалы прилагаются (1-2-1).</w:t>
            </w:r>
          </w:p>
          <w:p w:rsidR="005B25CD" w:rsidRPr="00D970C4" w:rsidRDefault="005B25CD" w:rsidP="005B25CD">
            <w:pPr>
              <w:jc w:val="both"/>
              <w:rPr>
                <w:rFonts w:ascii="Arial" w:hAnsi="Arial" w:cs="Arial"/>
              </w:rPr>
            </w:pPr>
            <w:r w:rsidRPr="00D970C4">
              <w:rPr>
                <w:rFonts w:ascii="Arial" w:hAnsi="Arial" w:cs="Arial"/>
              </w:rPr>
              <w:t>Докладчики: Березина Е.Г., Гагарина О.В., Ваганова Т.Н., Новоселов А.Н.</w:t>
            </w:r>
          </w:p>
        </w:tc>
        <w:tc>
          <w:tcPr>
            <w:tcW w:w="4213" w:type="dxa"/>
          </w:tcPr>
          <w:p w:rsidR="005B25CD" w:rsidRPr="00D970C4" w:rsidRDefault="005B25CD" w:rsidP="005B25CD">
            <w:pPr>
              <w:jc w:val="both"/>
              <w:rPr>
                <w:rFonts w:ascii="Arial" w:hAnsi="Arial" w:cs="Arial"/>
              </w:rPr>
            </w:pPr>
            <w:r w:rsidRPr="00D970C4">
              <w:rPr>
                <w:rFonts w:ascii="Arial" w:hAnsi="Arial" w:cs="Arial"/>
              </w:rPr>
              <w:t>Волковой С. Б. сформулировать замечания по Примечанию 12</w:t>
            </w:r>
          </w:p>
        </w:tc>
        <w:tc>
          <w:tcPr>
            <w:tcW w:w="2551" w:type="dxa"/>
            <w:gridSpan w:val="2"/>
          </w:tcPr>
          <w:p w:rsidR="005B25CD" w:rsidRPr="00D970C4" w:rsidRDefault="005B25CD" w:rsidP="005B25CD">
            <w:pPr>
              <w:jc w:val="center"/>
              <w:rPr>
                <w:rFonts w:ascii="Arial" w:hAnsi="Arial" w:cs="Arial"/>
              </w:rPr>
            </w:pPr>
            <w:r w:rsidRPr="00D970C4">
              <w:rPr>
                <w:rFonts w:ascii="Arial" w:hAnsi="Arial" w:cs="Arial"/>
              </w:rPr>
              <w:t>Выполнено</w:t>
            </w:r>
          </w:p>
          <w:p w:rsidR="005B25CD" w:rsidRPr="00D970C4" w:rsidRDefault="005B25CD" w:rsidP="005B25CD">
            <w:pPr>
              <w:jc w:val="center"/>
              <w:rPr>
                <w:rFonts w:ascii="Arial" w:hAnsi="Arial" w:cs="Arial"/>
              </w:rPr>
            </w:pPr>
          </w:p>
        </w:tc>
      </w:tr>
      <w:tr w:rsidR="005B25CD" w:rsidRPr="00D970C4" w:rsidTr="00154457">
        <w:tc>
          <w:tcPr>
            <w:tcW w:w="638" w:type="dxa"/>
            <w:gridSpan w:val="2"/>
          </w:tcPr>
          <w:p w:rsidR="005B25CD" w:rsidRPr="00D970C4" w:rsidRDefault="005B25CD" w:rsidP="005B25CD">
            <w:pPr>
              <w:jc w:val="center"/>
              <w:rPr>
                <w:rFonts w:ascii="Arial" w:hAnsi="Arial" w:cs="Arial"/>
              </w:rPr>
            </w:pPr>
            <w:r w:rsidRPr="00D970C4">
              <w:rPr>
                <w:rFonts w:ascii="Arial" w:hAnsi="Arial" w:cs="Arial"/>
              </w:rPr>
              <w:t>4.</w:t>
            </w:r>
          </w:p>
        </w:tc>
        <w:tc>
          <w:tcPr>
            <w:tcW w:w="3225" w:type="dxa"/>
            <w:gridSpan w:val="2"/>
          </w:tcPr>
          <w:p w:rsidR="005B25CD" w:rsidRPr="00D970C4" w:rsidRDefault="005B25CD" w:rsidP="005B25CD">
            <w:pPr>
              <w:jc w:val="both"/>
              <w:rPr>
                <w:rFonts w:ascii="Arial" w:hAnsi="Arial" w:cs="Arial"/>
              </w:rPr>
            </w:pPr>
            <w:r w:rsidRPr="00D970C4">
              <w:rPr>
                <w:rFonts w:ascii="Arial" w:hAnsi="Arial" w:cs="Arial"/>
              </w:rPr>
              <w:t>1.3.1. О плане и вопросах работы РГ МСФО 17.</w:t>
            </w:r>
          </w:p>
          <w:p w:rsidR="005B25CD" w:rsidRPr="00D970C4" w:rsidRDefault="005B25CD" w:rsidP="005B25CD">
            <w:pPr>
              <w:jc w:val="both"/>
              <w:rPr>
                <w:rFonts w:ascii="Arial" w:hAnsi="Arial" w:cs="Arial"/>
              </w:rPr>
            </w:pPr>
            <w:r w:rsidRPr="00D970C4">
              <w:rPr>
                <w:rFonts w:ascii="Arial" w:hAnsi="Arial" w:cs="Arial"/>
              </w:rPr>
              <w:t>Материалы прилагаются (1-3-1).</w:t>
            </w:r>
          </w:p>
          <w:p w:rsidR="005B25CD" w:rsidRPr="00D970C4" w:rsidRDefault="005B25CD" w:rsidP="005B25CD">
            <w:pPr>
              <w:jc w:val="both"/>
              <w:rPr>
                <w:rFonts w:ascii="Arial" w:hAnsi="Arial" w:cs="Arial"/>
              </w:rPr>
            </w:pPr>
            <w:r w:rsidRPr="00D970C4">
              <w:rPr>
                <w:rFonts w:ascii="Arial" w:hAnsi="Arial" w:cs="Arial"/>
              </w:rPr>
              <w:t>Докладчик: Большакова И.В.</w:t>
            </w:r>
          </w:p>
        </w:tc>
        <w:tc>
          <w:tcPr>
            <w:tcW w:w="4213" w:type="dxa"/>
          </w:tcPr>
          <w:p w:rsidR="005B25CD" w:rsidRPr="00D970C4" w:rsidRDefault="005B25CD" w:rsidP="005B25CD">
            <w:pPr>
              <w:jc w:val="both"/>
              <w:rPr>
                <w:rFonts w:ascii="Arial" w:hAnsi="Arial" w:cs="Arial"/>
              </w:rPr>
            </w:pPr>
            <w:r w:rsidRPr="00D970C4">
              <w:rPr>
                <w:rFonts w:ascii="Arial" w:hAnsi="Arial" w:cs="Arial"/>
              </w:rPr>
              <w:t>Принято к сведению</w:t>
            </w:r>
          </w:p>
        </w:tc>
        <w:tc>
          <w:tcPr>
            <w:tcW w:w="2551" w:type="dxa"/>
            <w:gridSpan w:val="2"/>
          </w:tcPr>
          <w:p w:rsidR="005B25CD" w:rsidRPr="00D970C4" w:rsidRDefault="005B25CD" w:rsidP="005B25CD">
            <w:pPr>
              <w:jc w:val="center"/>
              <w:rPr>
                <w:rFonts w:ascii="Arial" w:hAnsi="Arial" w:cs="Arial"/>
              </w:rPr>
            </w:pPr>
            <w:r w:rsidRPr="00D970C4">
              <w:rPr>
                <w:rFonts w:ascii="Arial" w:hAnsi="Arial" w:cs="Arial"/>
              </w:rPr>
              <w:t>На мониторинге</w:t>
            </w:r>
          </w:p>
        </w:tc>
      </w:tr>
      <w:tr w:rsidR="005B25CD" w:rsidRPr="00D970C4" w:rsidTr="00154457">
        <w:trPr>
          <w:trHeight w:val="1080"/>
        </w:trPr>
        <w:tc>
          <w:tcPr>
            <w:tcW w:w="638" w:type="dxa"/>
            <w:gridSpan w:val="2"/>
          </w:tcPr>
          <w:p w:rsidR="005B25CD" w:rsidRPr="00D970C4" w:rsidRDefault="005B25CD" w:rsidP="005B25CD">
            <w:pPr>
              <w:jc w:val="center"/>
              <w:rPr>
                <w:rFonts w:ascii="Arial" w:hAnsi="Arial" w:cs="Arial"/>
              </w:rPr>
            </w:pPr>
            <w:r w:rsidRPr="00D970C4">
              <w:rPr>
                <w:rFonts w:ascii="Arial" w:hAnsi="Arial" w:cs="Arial"/>
              </w:rPr>
              <w:t>5.</w:t>
            </w:r>
          </w:p>
        </w:tc>
        <w:tc>
          <w:tcPr>
            <w:tcW w:w="3225" w:type="dxa"/>
            <w:gridSpan w:val="2"/>
          </w:tcPr>
          <w:p w:rsidR="005B25CD" w:rsidRPr="00D970C4" w:rsidRDefault="005B25CD" w:rsidP="005B25CD">
            <w:pPr>
              <w:jc w:val="both"/>
              <w:rPr>
                <w:rFonts w:ascii="Arial" w:hAnsi="Arial" w:cs="Arial"/>
              </w:rPr>
            </w:pPr>
            <w:r w:rsidRPr="00D970C4">
              <w:rPr>
                <w:rFonts w:ascii="Arial" w:hAnsi="Arial" w:cs="Arial"/>
              </w:rPr>
              <w:t>1.3.2. О вопросах при переходе на МСФО 9. О подготовке письма в Банк России.</w:t>
            </w:r>
          </w:p>
          <w:p w:rsidR="005B25CD" w:rsidRPr="00D970C4" w:rsidRDefault="005B25CD" w:rsidP="005B25CD">
            <w:pPr>
              <w:jc w:val="both"/>
              <w:rPr>
                <w:rFonts w:ascii="Arial" w:hAnsi="Arial" w:cs="Arial"/>
              </w:rPr>
            </w:pPr>
            <w:r w:rsidRPr="00D970C4">
              <w:rPr>
                <w:rFonts w:ascii="Arial" w:hAnsi="Arial" w:cs="Arial"/>
              </w:rPr>
              <w:t>Материалы прилагаются (1-3-4-два файла).</w:t>
            </w:r>
          </w:p>
          <w:p w:rsidR="005B25CD" w:rsidRPr="00D970C4" w:rsidRDefault="005B25CD" w:rsidP="005B25CD">
            <w:pPr>
              <w:jc w:val="both"/>
              <w:rPr>
                <w:rFonts w:ascii="Arial" w:hAnsi="Arial" w:cs="Arial"/>
              </w:rPr>
            </w:pPr>
            <w:r w:rsidRPr="00D970C4">
              <w:rPr>
                <w:rFonts w:ascii="Arial" w:hAnsi="Arial" w:cs="Arial"/>
              </w:rPr>
              <w:t>Докладчики: Казанцева Г.В., Гагарина О.В., Осокина О.А., Сергеева Е.Р.</w:t>
            </w:r>
          </w:p>
        </w:tc>
        <w:tc>
          <w:tcPr>
            <w:tcW w:w="4213" w:type="dxa"/>
          </w:tcPr>
          <w:p w:rsidR="005B25CD" w:rsidRPr="00D970C4" w:rsidRDefault="005B25CD" w:rsidP="005B25CD">
            <w:pPr>
              <w:jc w:val="both"/>
              <w:rPr>
                <w:rFonts w:ascii="Arial" w:hAnsi="Arial" w:cs="Arial"/>
              </w:rPr>
            </w:pPr>
            <w:r w:rsidRPr="00D970C4">
              <w:rPr>
                <w:rFonts w:ascii="Arial" w:hAnsi="Arial" w:cs="Arial"/>
              </w:rPr>
              <w:t>Казанцевой Г. В. дополнить таблицу</w:t>
            </w:r>
          </w:p>
        </w:tc>
        <w:tc>
          <w:tcPr>
            <w:tcW w:w="2551" w:type="dxa"/>
            <w:gridSpan w:val="2"/>
          </w:tcPr>
          <w:p w:rsidR="005B25CD" w:rsidRPr="00D970C4" w:rsidRDefault="005B25CD" w:rsidP="005B25CD">
            <w:pPr>
              <w:jc w:val="center"/>
              <w:rPr>
                <w:rFonts w:ascii="Arial" w:hAnsi="Arial" w:cs="Arial"/>
              </w:rPr>
            </w:pPr>
            <w:r w:rsidRPr="00D970C4">
              <w:rPr>
                <w:rFonts w:ascii="Arial" w:hAnsi="Arial" w:cs="Arial"/>
              </w:rPr>
              <w:t>Выполнено</w:t>
            </w:r>
          </w:p>
          <w:p w:rsidR="005B25CD" w:rsidRPr="00D970C4" w:rsidRDefault="005B25CD" w:rsidP="005B25CD">
            <w:pPr>
              <w:jc w:val="center"/>
              <w:rPr>
                <w:rFonts w:ascii="Arial" w:hAnsi="Arial" w:cs="Arial"/>
              </w:rPr>
            </w:pPr>
          </w:p>
        </w:tc>
      </w:tr>
      <w:tr w:rsidR="005B25CD" w:rsidRPr="00D970C4" w:rsidTr="00154457">
        <w:tc>
          <w:tcPr>
            <w:tcW w:w="638" w:type="dxa"/>
            <w:gridSpan w:val="2"/>
          </w:tcPr>
          <w:p w:rsidR="005B25CD" w:rsidRPr="00D970C4" w:rsidRDefault="005B25CD" w:rsidP="005B25CD">
            <w:pPr>
              <w:jc w:val="center"/>
              <w:rPr>
                <w:rFonts w:ascii="Arial" w:hAnsi="Arial" w:cs="Arial"/>
              </w:rPr>
            </w:pPr>
            <w:r w:rsidRPr="00D970C4">
              <w:rPr>
                <w:rFonts w:ascii="Arial" w:hAnsi="Arial" w:cs="Arial"/>
              </w:rPr>
              <w:t>6.</w:t>
            </w:r>
          </w:p>
        </w:tc>
        <w:tc>
          <w:tcPr>
            <w:tcW w:w="3225" w:type="dxa"/>
            <w:gridSpan w:val="2"/>
          </w:tcPr>
          <w:p w:rsidR="005B25CD" w:rsidRPr="00D970C4" w:rsidRDefault="005B25CD" w:rsidP="005B25CD">
            <w:pPr>
              <w:jc w:val="both"/>
              <w:rPr>
                <w:rFonts w:ascii="Arial" w:hAnsi="Arial" w:cs="Arial"/>
              </w:rPr>
            </w:pPr>
            <w:r w:rsidRPr="00D970C4">
              <w:rPr>
                <w:rFonts w:ascii="Arial" w:hAnsi="Arial" w:cs="Arial"/>
              </w:rPr>
              <w:t xml:space="preserve">1.3.3. О ходе подготовки материалов и проекта письма по вопросу применения МСФО 17 пенсионными фондами в мировой практике. </w:t>
            </w:r>
          </w:p>
          <w:p w:rsidR="005B25CD" w:rsidRPr="00D970C4" w:rsidRDefault="005B25CD" w:rsidP="005B25CD">
            <w:pPr>
              <w:jc w:val="both"/>
              <w:rPr>
                <w:rFonts w:ascii="Arial" w:hAnsi="Arial" w:cs="Arial"/>
              </w:rPr>
            </w:pPr>
            <w:r w:rsidRPr="00D970C4">
              <w:rPr>
                <w:rFonts w:ascii="Arial" w:hAnsi="Arial" w:cs="Arial"/>
              </w:rPr>
              <w:t>Материалы прилагаются (1-3-5).</w:t>
            </w:r>
          </w:p>
          <w:p w:rsidR="005B25CD" w:rsidRPr="00D970C4" w:rsidRDefault="005B25CD" w:rsidP="005B25CD">
            <w:pPr>
              <w:jc w:val="both"/>
              <w:rPr>
                <w:rFonts w:ascii="Arial" w:hAnsi="Arial" w:cs="Arial"/>
              </w:rPr>
            </w:pPr>
            <w:r w:rsidRPr="00D970C4">
              <w:rPr>
                <w:rFonts w:ascii="Arial" w:hAnsi="Arial" w:cs="Arial"/>
              </w:rPr>
              <w:t>Докладчики: Торхов Е.И., Ваганова Т.Н., Кузнецова Л.А., Чудина Э. Р</w:t>
            </w:r>
          </w:p>
        </w:tc>
        <w:tc>
          <w:tcPr>
            <w:tcW w:w="4213" w:type="dxa"/>
          </w:tcPr>
          <w:p w:rsidR="005B25CD" w:rsidRPr="00D970C4" w:rsidRDefault="005B25CD" w:rsidP="005B25CD">
            <w:pPr>
              <w:jc w:val="both"/>
              <w:rPr>
                <w:rFonts w:ascii="Arial" w:hAnsi="Arial" w:cs="Arial"/>
              </w:rPr>
            </w:pPr>
            <w:r w:rsidRPr="00D970C4">
              <w:rPr>
                <w:rFonts w:ascii="Arial" w:hAnsi="Arial" w:cs="Arial"/>
              </w:rPr>
              <w:t>Торхову Е. И. подготовить окончательный вариант для предоставления информации в Совет НАПФ</w:t>
            </w:r>
          </w:p>
        </w:tc>
        <w:tc>
          <w:tcPr>
            <w:tcW w:w="2551" w:type="dxa"/>
            <w:gridSpan w:val="2"/>
          </w:tcPr>
          <w:p w:rsidR="005B25CD" w:rsidRPr="00D970C4" w:rsidRDefault="005B25CD" w:rsidP="005B25CD">
            <w:pPr>
              <w:jc w:val="center"/>
              <w:rPr>
                <w:rFonts w:ascii="Arial" w:hAnsi="Arial" w:cs="Arial"/>
              </w:rPr>
            </w:pPr>
            <w:r w:rsidRPr="00D970C4">
              <w:rPr>
                <w:rFonts w:ascii="Arial" w:hAnsi="Arial" w:cs="Arial"/>
              </w:rPr>
              <w:t>Выполнено</w:t>
            </w:r>
          </w:p>
          <w:p w:rsidR="005B25CD" w:rsidRPr="00D970C4" w:rsidRDefault="005B25CD" w:rsidP="005B25CD">
            <w:pPr>
              <w:jc w:val="center"/>
              <w:rPr>
                <w:rFonts w:ascii="Arial" w:hAnsi="Arial" w:cs="Arial"/>
              </w:rPr>
            </w:pPr>
            <w:r w:rsidRPr="00D970C4">
              <w:rPr>
                <w:rFonts w:ascii="Arial" w:hAnsi="Arial" w:cs="Arial"/>
              </w:rPr>
              <w:t>Снят с рассмотрения</w:t>
            </w:r>
          </w:p>
        </w:tc>
      </w:tr>
      <w:tr w:rsidR="005B25CD" w:rsidRPr="00D970C4" w:rsidTr="00154457">
        <w:tc>
          <w:tcPr>
            <w:tcW w:w="638" w:type="dxa"/>
            <w:gridSpan w:val="2"/>
          </w:tcPr>
          <w:p w:rsidR="005B25CD" w:rsidRPr="00D970C4" w:rsidRDefault="005B25CD" w:rsidP="005B25CD">
            <w:pPr>
              <w:jc w:val="center"/>
              <w:rPr>
                <w:rFonts w:ascii="Arial" w:hAnsi="Arial" w:cs="Arial"/>
              </w:rPr>
            </w:pPr>
            <w:r w:rsidRPr="00D970C4">
              <w:rPr>
                <w:rFonts w:ascii="Arial" w:hAnsi="Arial" w:cs="Arial"/>
              </w:rPr>
              <w:t>7.</w:t>
            </w:r>
          </w:p>
        </w:tc>
        <w:tc>
          <w:tcPr>
            <w:tcW w:w="3225" w:type="dxa"/>
            <w:gridSpan w:val="2"/>
          </w:tcPr>
          <w:p w:rsidR="005B25CD" w:rsidRPr="00D970C4" w:rsidRDefault="005B25CD" w:rsidP="005B25CD">
            <w:pPr>
              <w:jc w:val="both"/>
              <w:rPr>
                <w:rFonts w:ascii="Arial" w:hAnsi="Arial" w:cs="Arial"/>
              </w:rPr>
            </w:pPr>
            <w:r w:rsidRPr="00D970C4">
              <w:rPr>
                <w:rFonts w:ascii="Arial" w:hAnsi="Arial" w:cs="Arial"/>
              </w:rPr>
              <w:t xml:space="preserve">1.3.4. О проекте письма в Банк России, </w:t>
            </w:r>
            <w:r w:rsidRPr="00D970C4">
              <w:rPr>
                <w:rFonts w:ascii="Arial" w:hAnsi="Arial" w:cs="Arial"/>
              </w:rPr>
              <w:lastRenderedPageBreak/>
              <w:t>подготовленном Актуарным комитетом.</w:t>
            </w:r>
          </w:p>
          <w:p w:rsidR="005B25CD" w:rsidRPr="00D970C4" w:rsidRDefault="005B25CD" w:rsidP="005B25CD">
            <w:pPr>
              <w:jc w:val="both"/>
              <w:rPr>
                <w:rFonts w:ascii="Arial" w:hAnsi="Arial" w:cs="Arial"/>
              </w:rPr>
            </w:pPr>
            <w:r w:rsidRPr="00D970C4">
              <w:rPr>
                <w:rFonts w:ascii="Arial" w:hAnsi="Arial" w:cs="Arial"/>
              </w:rPr>
              <w:t>Материалы прилагаются (1-3-6, 1-3-7).</w:t>
            </w:r>
          </w:p>
          <w:p w:rsidR="005B25CD" w:rsidRPr="00D970C4" w:rsidRDefault="005B25CD" w:rsidP="005B25CD">
            <w:pPr>
              <w:jc w:val="both"/>
              <w:rPr>
                <w:rFonts w:ascii="Arial" w:hAnsi="Arial" w:cs="Arial"/>
              </w:rPr>
            </w:pPr>
            <w:r w:rsidRPr="00D970C4">
              <w:rPr>
                <w:rFonts w:ascii="Arial" w:hAnsi="Arial" w:cs="Arial"/>
              </w:rPr>
              <w:t>Докладчики: Казанцева Г. В., Гагарина О. В., Осокина О. А., Сергеева Е. Р.</w:t>
            </w:r>
          </w:p>
        </w:tc>
        <w:tc>
          <w:tcPr>
            <w:tcW w:w="4213" w:type="dxa"/>
          </w:tcPr>
          <w:p w:rsidR="005B25CD" w:rsidRPr="00D970C4" w:rsidRDefault="005B25CD" w:rsidP="005B25CD">
            <w:pPr>
              <w:jc w:val="both"/>
              <w:rPr>
                <w:rFonts w:ascii="Arial" w:hAnsi="Arial" w:cs="Arial"/>
              </w:rPr>
            </w:pPr>
            <w:r w:rsidRPr="00D970C4">
              <w:rPr>
                <w:rFonts w:ascii="Arial" w:hAnsi="Arial" w:cs="Arial"/>
              </w:rPr>
              <w:lastRenderedPageBreak/>
              <w:t>Вопрос снять с повестки</w:t>
            </w:r>
          </w:p>
        </w:tc>
        <w:tc>
          <w:tcPr>
            <w:tcW w:w="2551" w:type="dxa"/>
            <w:gridSpan w:val="2"/>
          </w:tcPr>
          <w:p w:rsidR="005B25CD" w:rsidRPr="00D970C4" w:rsidRDefault="005B25CD" w:rsidP="005B25CD">
            <w:pPr>
              <w:jc w:val="center"/>
              <w:rPr>
                <w:rFonts w:ascii="Arial" w:hAnsi="Arial" w:cs="Arial"/>
              </w:rPr>
            </w:pPr>
            <w:r w:rsidRPr="00D970C4">
              <w:rPr>
                <w:rFonts w:ascii="Arial" w:hAnsi="Arial" w:cs="Arial"/>
              </w:rPr>
              <w:t>Снят с рассмотрения</w:t>
            </w:r>
          </w:p>
        </w:tc>
      </w:tr>
      <w:tr w:rsidR="005B25CD" w:rsidRPr="00D970C4" w:rsidTr="00154457">
        <w:tc>
          <w:tcPr>
            <w:tcW w:w="638" w:type="dxa"/>
            <w:gridSpan w:val="2"/>
          </w:tcPr>
          <w:p w:rsidR="005B25CD" w:rsidRPr="00D970C4" w:rsidRDefault="005B25CD" w:rsidP="005B25CD">
            <w:pPr>
              <w:jc w:val="center"/>
              <w:rPr>
                <w:rFonts w:ascii="Arial" w:hAnsi="Arial" w:cs="Arial"/>
              </w:rPr>
            </w:pPr>
            <w:r w:rsidRPr="00D970C4">
              <w:rPr>
                <w:rFonts w:ascii="Arial" w:hAnsi="Arial" w:cs="Arial"/>
              </w:rPr>
              <w:lastRenderedPageBreak/>
              <w:t>8.</w:t>
            </w:r>
          </w:p>
        </w:tc>
        <w:tc>
          <w:tcPr>
            <w:tcW w:w="3225" w:type="dxa"/>
            <w:gridSpan w:val="2"/>
          </w:tcPr>
          <w:p w:rsidR="005B25CD" w:rsidRPr="00D970C4" w:rsidRDefault="005B25CD" w:rsidP="005B25CD">
            <w:pPr>
              <w:jc w:val="both"/>
              <w:rPr>
                <w:rFonts w:ascii="Arial" w:hAnsi="Arial" w:cs="Arial"/>
              </w:rPr>
            </w:pPr>
            <w:r w:rsidRPr="00D970C4">
              <w:rPr>
                <w:rFonts w:ascii="Arial" w:hAnsi="Arial" w:cs="Arial"/>
              </w:rPr>
              <w:t>1.4.1.О вопросах мониторинга раскрытия финансовыми организациями информации об учете экологических, социальных факторов и факторов корпоративного управления в процессе предложения финансовых продуктов и услуг клиентам.</w:t>
            </w:r>
          </w:p>
          <w:p w:rsidR="005B25CD" w:rsidRPr="00D970C4" w:rsidRDefault="005B25CD" w:rsidP="005B25CD">
            <w:pPr>
              <w:jc w:val="both"/>
              <w:rPr>
                <w:rFonts w:ascii="Arial" w:hAnsi="Arial" w:cs="Arial"/>
              </w:rPr>
            </w:pPr>
            <w:r w:rsidRPr="00D970C4">
              <w:rPr>
                <w:rFonts w:ascii="Arial" w:hAnsi="Arial" w:cs="Arial"/>
              </w:rPr>
              <w:t>Материалы прилагаются .</w:t>
            </w:r>
          </w:p>
          <w:p w:rsidR="005B25CD" w:rsidRPr="00D970C4" w:rsidRDefault="005B25CD" w:rsidP="005B25CD">
            <w:pPr>
              <w:jc w:val="both"/>
              <w:rPr>
                <w:rFonts w:ascii="Arial" w:hAnsi="Arial" w:cs="Arial"/>
              </w:rPr>
            </w:pPr>
            <w:r w:rsidRPr="00D970C4">
              <w:rPr>
                <w:rFonts w:ascii="Arial" w:hAnsi="Arial" w:cs="Arial"/>
              </w:rPr>
              <w:t>Докладчик: Сироткина М.В.</w:t>
            </w:r>
          </w:p>
        </w:tc>
        <w:tc>
          <w:tcPr>
            <w:tcW w:w="4213" w:type="dxa"/>
          </w:tcPr>
          <w:p w:rsidR="005B25CD" w:rsidRPr="00D970C4" w:rsidRDefault="005B25CD" w:rsidP="005B25CD">
            <w:pPr>
              <w:jc w:val="both"/>
              <w:rPr>
                <w:rFonts w:ascii="Arial" w:hAnsi="Arial" w:cs="Arial"/>
              </w:rPr>
            </w:pPr>
            <w:r w:rsidRPr="00D970C4">
              <w:rPr>
                <w:rFonts w:ascii="Arial" w:hAnsi="Arial" w:cs="Arial"/>
              </w:rPr>
              <w:t>Принято к сведению</w:t>
            </w:r>
          </w:p>
        </w:tc>
        <w:tc>
          <w:tcPr>
            <w:tcW w:w="2551" w:type="dxa"/>
            <w:gridSpan w:val="2"/>
          </w:tcPr>
          <w:p w:rsidR="005B25CD" w:rsidRPr="00D970C4" w:rsidRDefault="005B25CD" w:rsidP="005B25CD">
            <w:pPr>
              <w:jc w:val="center"/>
              <w:rPr>
                <w:rFonts w:ascii="Arial" w:hAnsi="Arial" w:cs="Arial"/>
              </w:rPr>
            </w:pPr>
            <w:r w:rsidRPr="00D970C4">
              <w:rPr>
                <w:rFonts w:ascii="Arial" w:hAnsi="Arial" w:cs="Arial"/>
              </w:rPr>
              <w:t>На мониторинге</w:t>
            </w:r>
          </w:p>
        </w:tc>
      </w:tr>
      <w:tr w:rsidR="005B25CD" w:rsidRPr="00D970C4" w:rsidTr="00154457">
        <w:tc>
          <w:tcPr>
            <w:tcW w:w="638" w:type="dxa"/>
            <w:gridSpan w:val="2"/>
          </w:tcPr>
          <w:p w:rsidR="005B25CD" w:rsidRPr="00D970C4" w:rsidRDefault="005B25CD" w:rsidP="005B25CD">
            <w:pPr>
              <w:jc w:val="center"/>
              <w:rPr>
                <w:rFonts w:ascii="Arial" w:hAnsi="Arial" w:cs="Arial"/>
              </w:rPr>
            </w:pPr>
            <w:r w:rsidRPr="00D970C4">
              <w:rPr>
                <w:rFonts w:ascii="Arial" w:hAnsi="Arial" w:cs="Arial"/>
              </w:rPr>
              <w:t>9.</w:t>
            </w:r>
          </w:p>
        </w:tc>
        <w:tc>
          <w:tcPr>
            <w:tcW w:w="3225" w:type="dxa"/>
            <w:gridSpan w:val="2"/>
          </w:tcPr>
          <w:p w:rsidR="005B25CD" w:rsidRPr="00D970C4" w:rsidRDefault="005B25CD" w:rsidP="005B25CD">
            <w:pPr>
              <w:jc w:val="both"/>
              <w:rPr>
                <w:rFonts w:ascii="Arial" w:hAnsi="Arial" w:cs="Arial"/>
              </w:rPr>
            </w:pPr>
            <w:r w:rsidRPr="00D970C4">
              <w:rPr>
                <w:rFonts w:ascii="Arial" w:hAnsi="Arial" w:cs="Arial"/>
              </w:rPr>
              <w:t>1.4.2.О вопросах мониторинга раскрытия финансовыми организациями информации об учете экологических, социальных факторов и факторов корпоративного управления в процессе предложения финансовых продуктов и услуг клиентам.</w:t>
            </w:r>
          </w:p>
          <w:p w:rsidR="005B25CD" w:rsidRPr="00D970C4" w:rsidRDefault="005B25CD" w:rsidP="005B25CD">
            <w:pPr>
              <w:jc w:val="both"/>
              <w:rPr>
                <w:rFonts w:ascii="Arial" w:hAnsi="Arial" w:cs="Arial"/>
              </w:rPr>
            </w:pPr>
            <w:r w:rsidRPr="00D970C4">
              <w:rPr>
                <w:rFonts w:ascii="Arial" w:hAnsi="Arial" w:cs="Arial"/>
              </w:rPr>
              <w:t>Материалы прилагаются.</w:t>
            </w:r>
          </w:p>
          <w:p w:rsidR="005B25CD" w:rsidRPr="00D970C4" w:rsidRDefault="005B25CD" w:rsidP="005B25CD">
            <w:pPr>
              <w:jc w:val="both"/>
              <w:rPr>
                <w:rFonts w:ascii="Arial" w:hAnsi="Arial" w:cs="Arial"/>
              </w:rPr>
            </w:pPr>
            <w:r w:rsidRPr="00D970C4">
              <w:rPr>
                <w:rFonts w:ascii="Arial" w:hAnsi="Arial" w:cs="Arial"/>
              </w:rPr>
              <w:t>Докладчик: Сироткина М.В.</w:t>
            </w:r>
          </w:p>
        </w:tc>
        <w:tc>
          <w:tcPr>
            <w:tcW w:w="4213" w:type="dxa"/>
          </w:tcPr>
          <w:p w:rsidR="005B25CD" w:rsidRPr="00D970C4" w:rsidRDefault="005B25CD" w:rsidP="005B25CD">
            <w:pPr>
              <w:jc w:val="both"/>
              <w:rPr>
                <w:rFonts w:ascii="Arial" w:hAnsi="Arial" w:cs="Arial"/>
              </w:rPr>
            </w:pPr>
            <w:r w:rsidRPr="00D970C4">
              <w:rPr>
                <w:rFonts w:ascii="Arial" w:hAnsi="Arial" w:cs="Arial"/>
              </w:rPr>
              <w:t>Сироткиной М. В. сформировать материалы в единый архив, при поступлении новых документов добавлять</w:t>
            </w:r>
          </w:p>
        </w:tc>
        <w:tc>
          <w:tcPr>
            <w:tcW w:w="2551" w:type="dxa"/>
            <w:gridSpan w:val="2"/>
          </w:tcPr>
          <w:p w:rsidR="005B25CD" w:rsidRPr="00D970C4" w:rsidRDefault="005B25CD" w:rsidP="005B25CD">
            <w:pPr>
              <w:jc w:val="center"/>
              <w:rPr>
                <w:rFonts w:ascii="Arial" w:hAnsi="Arial" w:cs="Arial"/>
              </w:rPr>
            </w:pPr>
            <w:r w:rsidRPr="00D970C4">
              <w:rPr>
                <w:rFonts w:ascii="Arial" w:hAnsi="Arial" w:cs="Arial"/>
              </w:rPr>
              <w:t>На мониторинге</w:t>
            </w:r>
          </w:p>
        </w:tc>
      </w:tr>
      <w:tr w:rsidR="005B25CD" w:rsidRPr="00D970C4" w:rsidTr="00154457">
        <w:tc>
          <w:tcPr>
            <w:tcW w:w="638" w:type="dxa"/>
            <w:gridSpan w:val="2"/>
          </w:tcPr>
          <w:p w:rsidR="005B25CD" w:rsidRPr="00D970C4" w:rsidRDefault="005B25CD" w:rsidP="005B25CD">
            <w:pPr>
              <w:jc w:val="center"/>
              <w:rPr>
                <w:rFonts w:ascii="Arial" w:hAnsi="Arial" w:cs="Arial"/>
              </w:rPr>
            </w:pPr>
            <w:r w:rsidRPr="00D970C4">
              <w:rPr>
                <w:rFonts w:ascii="Arial" w:hAnsi="Arial" w:cs="Arial"/>
              </w:rPr>
              <w:t>10.</w:t>
            </w:r>
          </w:p>
        </w:tc>
        <w:tc>
          <w:tcPr>
            <w:tcW w:w="3225" w:type="dxa"/>
            <w:gridSpan w:val="2"/>
          </w:tcPr>
          <w:p w:rsidR="005B25CD" w:rsidRPr="00D970C4" w:rsidRDefault="005B25CD" w:rsidP="005B25CD">
            <w:pPr>
              <w:jc w:val="both"/>
              <w:rPr>
                <w:rFonts w:ascii="Arial" w:hAnsi="Arial" w:cs="Arial"/>
              </w:rPr>
            </w:pPr>
            <w:r w:rsidRPr="00D970C4">
              <w:rPr>
                <w:rFonts w:ascii="Arial" w:hAnsi="Arial" w:cs="Arial"/>
              </w:rPr>
              <w:t xml:space="preserve">1.5.1. О подготовке материалов и пояснений в форме таблицы с описанием требований законодательства в части квалификации специалистов финансового рынка и квалификации ключевых сотрудников финансовых организаций для удобства дальнейшего использования в работе, а также размещении их на сайте НАПФ. </w:t>
            </w:r>
          </w:p>
          <w:p w:rsidR="005B25CD" w:rsidRPr="00D970C4" w:rsidRDefault="005B25CD" w:rsidP="005B25CD">
            <w:pPr>
              <w:jc w:val="both"/>
              <w:rPr>
                <w:rFonts w:ascii="Arial" w:hAnsi="Arial" w:cs="Arial"/>
              </w:rPr>
            </w:pPr>
            <w:r w:rsidRPr="00D970C4">
              <w:rPr>
                <w:rFonts w:ascii="Arial" w:hAnsi="Arial" w:cs="Arial"/>
              </w:rPr>
              <w:lastRenderedPageBreak/>
              <w:t xml:space="preserve">Материалы прилагаются (1-5-1 два файла). </w:t>
            </w:r>
          </w:p>
          <w:p w:rsidR="005B25CD" w:rsidRPr="00D970C4" w:rsidRDefault="005B25CD" w:rsidP="005B25CD">
            <w:pPr>
              <w:jc w:val="both"/>
              <w:rPr>
                <w:rFonts w:ascii="Arial" w:hAnsi="Arial" w:cs="Arial"/>
              </w:rPr>
            </w:pPr>
            <w:r w:rsidRPr="00D970C4">
              <w:rPr>
                <w:rFonts w:ascii="Arial" w:hAnsi="Arial" w:cs="Arial"/>
              </w:rPr>
              <w:t>Докладчики: Торхов Е.И.</w:t>
            </w:r>
          </w:p>
          <w:p w:rsidR="005B25CD" w:rsidRPr="00D970C4" w:rsidRDefault="005B25CD" w:rsidP="005B25CD">
            <w:pPr>
              <w:jc w:val="both"/>
              <w:rPr>
                <w:rFonts w:ascii="Arial" w:hAnsi="Arial" w:cs="Arial"/>
              </w:rPr>
            </w:pPr>
            <w:r w:rsidRPr="00D970C4">
              <w:rPr>
                <w:rFonts w:ascii="Arial" w:hAnsi="Arial" w:cs="Arial"/>
              </w:rPr>
              <w:t>1.5.2. О вопросах применения профессиональных стандартов в деятельности негосударственных пенсионных фондов и участии в РГ по квалификациям. Письмо в Юридическую комиссию НАПФ.</w:t>
            </w:r>
          </w:p>
          <w:p w:rsidR="005B25CD" w:rsidRPr="00D970C4" w:rsidRDefault="005B25CD" w:rsidP="005B25CD">
            <w:pPr>
              <w:jc w:val="both"/>
              <w:rPr>
                <w:rFonts w:ascii="Arial" w:hAnsi="Arial" w:cs="Arial"/>
              </w:rPr>
            </w:pPr>
            <w:r w:rsidRPr="00D970C4">
              <w:rPr>
                <w:rFonts w:ascii="Arial" w:hAnsi="Arial" w:cs="Arial"/>
              </w:rPr>
              <w:t xml:space="preserve">Материалы прилагаются (1-5-1 два файла). </w:t>
            </w:r>
          </w:p>
          <w:p w:rsidR="005B25CD" w:rsidRPr="00D970C4" w:rsidRDefault="005B25CD" w:rsidP="005B25CD">
            <w:pPr>
              <w:jc w:val="both"/>
              <w:rPr>
                <w:rFonts w:ascii="Arial" w:hAnsi="Arial" w:cs="Arial"/>
              </w:rPr>
            </w:pPr>
            <w:r w:rsidRPr="00D970C4">
              <w:rPr>
                <w:rFonts w:ascii="Arial" w:hAnsi="Arial" w:cs="Arial"/>
              </w:rPr>
              <w:t>Докладчики: Березина Е.Г., Камышева Г.М., Торхов Е.И.</w:t>
            </w:r>
          </w:p>
        </w:tc>
        <w:tc>
          <w:tcPr>
            <w:tcW w:w="4213" w:type="dxa"/>
          </w:tcPr>
          <w:p w:rsidR="005B25CD" w:rsidRPr="00D970C4" w:rsidRDefault="005B25CD" w:rsidP="005B25CD">
            <w:pPr>
              <w:jc w:val="both"/>
              <w:rPr>
                <w:rFonts w:ascii="Arial" w:hAnsi="Arial" w:cs="Arial"/>
              </w:rPr>
            </w:pPr>
            <w:r w:rsidRPr="00D970C4">
              <w:rPr>
                <w:rFonts w:ascii="Arial" w:hAnsi="Arial" w:cs="Arial"/>
              </w:rPr>
              <w:lastRenderedPageBreak/>
              <w:t>Принято к сведению</w:t>
            </w:r>
          </w:p>
        </w:tc>
        <w:tc>
          <w:tcPr>
            <w:tcW w:w="2551" w:type="dxa"/>
            <w:gridSpan w:val="2"/>
          </w:tcPr>
          <w:p w:rsidR="005B25CD" w:rsidRPr="00D970C4" w:rsidRDefault="005B25CD" w:rsidP="005B25CD">
            <w:pPr>
              <w:jc w:val="center"/>
              <w:rPr>
                <w:rFonts w:ascii="Arial" w:hAnsi="Arial" w:cs="Arial"/>
              </w:rPr>
            </w:pPr>
            <w:r w:rsidRPr="00D970C4">
              <w:rPr>
                <w:rFonts w:ascii="Arial" w:hAnsi="Arial" w:cs="Arial"/>
              </w:rPr>
              <w:t>Выполнен. Снят с рассмотрения.</w:t>
            </w:r>
          </w:p>
        </w:tc>
      </w:tr>
      <w:tr w:rsidR="005B25CD" w:rsidRPr="00D970C4" w:rsidTr="00154457">
        <w:tc>
          <w:tcPr>
            <w:tcW w:w="638" w:type="dxa"/>
            <w:gridSpan w:val="2"/>
          </w:tcPr>
          <w:p w:rsidR="005B25CD" w:rsidRPr="00D970C4" w:rsidRDefault="005B25CD" w:rsidP="005B25CD">
            <w:pPr>
              <w:jc w:val="center"/>
              <w:rPr>
                <w:rFonts w:ascii="Arial" w:hAnsi="Arial" w:cs="Arial"/>
              </w:rPr>
            </w:pPr>
            <w:r w:rsidRPr="00D970C4">
              <w:rPr>
                <w:rFonts w:ascii="Arial" w:hAnsi="Arial" w:cs="Arial"/>
              </w:rPr>
              <w:lastRenderedPageBreak/>
              <w:t>11.</w:t>
            </w:r>
          </w:p>
        </w:tc>
        <w:tc>
          <w:tcPr>
            <w:tcW w:w="3225" w:type="dxa"/>
            <w:gridSpan w:val="2"/>
          </w:tcPr>
          <w:p w:rsidR="005B25CD" w:rsidRPr="00D970C4" w:rsidRDefault="005B25CD" w:rsidP="005B25CD">
            <w:pPr>
              <w:jc w:val="both"/>
              <w:rPr>
                <w:rFonts w:ascii="Arial" w:hAnsi="Arial" w:cs="Arial"/>
              </w:rPr>
            </w:pPr>
            <w:r w:rsidRPr="00D970C4">
              <w:rPr>
                <w:rFonts w:ascii="Arial" w:hAnsi="Arial" w:cs="Arial"/>
              </w:rPr>
              <w:t xml:space="preserve">1.6. Об ответе на письмо НАПФ (на основе письма СДК Гарант) в Банк России в связи с вступлением в силу с 01.01.2022 Указания Банка России от 31.05.2021 № 5804-У «Об установлении дополнительных требований к порядку формирования резерва негосударственного пенсионного фонда по обязательному пенсионному страхованию, ставки ежегодных отчислений в резерв негосударственного пенсионного фонда по обязательному пенсионному страхованию, а также ставки гарантийных взносов в фонд гарантирования пенсионных накоплений».  </w:t>
            </w:r>
          </w:p>
          <w:p w:rsidR="005B25CD" w:rsidRPr="00D970C4" w:rsidRDefault="005B25CD" w:rsidP="005B25CD">
            <w:pPr>
              <w:jc w:val="both"/>
              <w:rPr>
                <w:rFonts w:ascii="Arial" w:hAnsi="Arial" w:cs="Arial"/>
              </w:rPr>
            </w:pPr>
            <w:r w:rsidRPr="00D970C4">
              <w:rPr>
                <w:rFonts w:ascii="Arial" w:hAnsi="Arial" w:cs="Arial"/>
              </w:rPr>
              <w:t>Материалы прилагаются (1-6-1).</w:t>
            </w:r>
          </w:p>
        </w:tc>
        <w:tc>
          <w:tcPr>
            <w:tcW w:w="4213" w:type="dxa"/>
          </w:tcPr>
          <w:p w:rsidR="005B25CD" w:rsidRPr="00D970C4" w:rsidRDefault="005B25CD" w:rsidP="005B25CD">
            <w:pPr>
              <w:jc w:val="both"/>
              <w:rPr>
                <w:rFonts w:ascii="Arial" w:hAnsi="Arial" w:cs="Arial"/>
              </w:rPr>
            </w:pPr>
            <w:r w:rsidRPr="00D970C4">
              <w:rPr>
                <w:rFonts w:ascii="Arial" w:hAnsi="Arial" w:cs="Arial"/>
              </w:rPr>
              <w:t>Ожидаем ответ</w:t>
            </w:r>
          </w:p>
        </w:tc>
        <w:tc>
          <w:tcPr>
            <w:tcW w:w="2551" w:type="dxa"/>
            <w:gridSpan w:val="2"/>
          </w:tcPr>
          <w:p w:rsidR="005B25CD" w:rsidRPr="00D970C4" w:rsidRDefault="005B25CD" w:rsidP="005B25CD">
            <w:pPr>
              <w:jc w:val="center"/>
              <w:rPr>
                <w:rFonts w:ascii="Arial" w:hAnsi="Arial" w:cs="Arial"/>
              </w:rPr>
            </w:pPr>
            <w:r w:rsidRPr="00D970C4">
              <w:rPr>
                <w:rFonts w:ascii="Arial" w:hAnsi="Arial" w:cs="Arial"/>
              </w:rPr>
              <w:t>На мониторинге</w:t>
            </w:r>
          </w:p>
        </w:tc>
      </w:tr>
      <w:tr w:rsidR="005B25CD" w:rsidRPr="00D970C4" w:rsidTr="00154457">
        <w:tc>
          <w:tcPr>
            <w:tcW w:w="638" w:type="dxa"/>
            <w:gridSpan w:val="2"/>
          </w:tcPr>
          <w:p w:rsidR="005B25CD" w:rsidRPr="00D970C4" w:rsidRDefault="005B25CD" w:rsidP="005B25CD">
            <w:pPr>
              <w:jc w:val="center"/>
              <w:rPr>
                <w:rFonts w:ascii="Arial" w:hAnsi="Arial" w:cs="Arial"/>
              </w:rPr>
            </w:pPr>
            <w:r w:rsidRPr="00D970C4">
              <w:rPr>
                <w:rFonts w:ascii="Arial" w:hAnsi="Arial" w:cs="Arial"/>
              </w:rPr>
              <w:t>12.</w:t>
            </w:r>
          </w:p>
        </w:tc>
        <w:tc>
          <w:tcPr>
            <w:tcW w:w="3225" w:type="dxa"/>
            <w:gridSpan w:val="2"/>
          </w:tcPr>
          <w:p w:rsidR="005B25CD" w:rsidRPr="00D970C4" w:rsidRDefault="005B25CD" w:rsidP="005B25CD">
            <w:pPr>
              <w:jc w:val="both"/>
              <w:rPr>
                <w:rFonts w:ascii="Arial" w:hAnsi="Arial" w:cs="Arial"/>
              </w:rPr>
            </w:pPr>
            <w:r w:rsidRPr="00D970C4">
              <w:rPr>
                <w:rFonts w:ascii="Arial" w:hAnsi="Arial" w:cs="Arial"/>
              </w:rPr>
              <w:t xml:space="preserve">1.7. Об обсуждении позиции фондов по вопросу списания остатков по счетам 61304 и 61403 «Авансы (предоплаты)» согласно Указанию Банка России от 19 августа 2021 г. № 5890-У </w:t>
            </w:r>
            <w:r w:rsidRPr="00D970C4">
              <w:rPr>
                <w:rFonts w:ascii="Arial" w:hAnsi="Arial" w:cs="Arial"/>
              </w:rPr>
              <w:lastRenderedPageBreak/>
              <w:t>(когда и на какой счет следует списать остатки, сложившиеся на данных счета в бухгалтерском учете по состоянию на 31 декабря 2021?).</w:t>
            </w:r>
          </w:p>
          <w:p w:rsidR="005B25CD" w:rsidRPr="00D970C4" w:rsidRDefault="005B25CD" w:rsidP="005B25CD">
            <w:pPr>
              <w:jc w:val="both"/>
              <w:rPr>
                <w:rFonts w:ascii="Arial" w:hAnsi="Arial" w:cs="Arial"/>
              </w:rPr>
            </w:pPr>
            <w:r w:rsidRPr="00D970C4">
              <w:rPr>
                <w:rFonts w:ascii="Arial" w:hAnsi="Arial" w:cs="Arial"/>
              </w:rPr>
              <w:t xml:space="preserve">Материалы прилагаются (1-7-1, 1-7-2). </w:t>
            </w:r>
          </w:p>
          <w:p w:rsidR="005B25CD" w:rsidRPr="00D970C4" w:rsidRDefault="005B25CD" w:rsidP="005B25CD">
            <w:pPr>
              <w:jc w:val="both"/>
              <w:rPr>
                <w:rFonts w:ascii="Arial" w:hAnsi="Arial" w:cs="Arial"/>
              </w:rPr>
            </w:pPr>
            <w:r w:rsidRPr="00D970C4">
              <w:rPr>
                <w:rFonts w:ascii="Arial" w:hAnsi="Arial" w:cs="Arial"/>
              </w:rPr>
              <w:t>Докладчики: Сергеева Е.Р., Богини Г.М., Гагарина О.В., Камышева Г.М.</w:t>
            </w:r>
          </w:p>
        </w:tc>
        <w:tc>
          <w:tcPr>
            <w:tcW w:w="4213" w:type="dxa"/>
          </w:tcPr>
          <w:p w:rsidR="005B25CD" w:rsidRPr="00D970C4" w:rsidRDefault="005B25CD" w:rsidP="005B25CD">
            <w:pPr>
              <w:jc w:val="both"/>
              <w:rPr>
                <w:rFonts w:ascii="Arial" w:hAnsi="Arial" w:cs="Arial"/>
              </w:rPr>
            </w:pPr>
            <w:r w:rsidRPr="00D970C4">
              <w:rPr>
                <w:rFonts w:ascii="Arial" w:hAnsi="Arial" w:cs="Arial"/>
              </w:rPr>
              <w:lastRenderedPageBreak/>
              <w:t>Принято к сведению</w:t>
            </w:r>
          </w:p>
        </w:tc>
        <w:tc>
          <w:tcPr>
            <w:tcW w:w="2551" w:type="dxa"/>
            <w:gridSpan w:val="2"/>
          </w:tcPr>
          <w:p w:rsidR="005B25CD" w:rsidRPr="00D970C4" w:rsidRDefault="005B25CD" w:rsidP="005B25CD">
            <w:pPr>
              <w:jc w:val="center"/>
              <w:rPr>
                <w:rFonts w:ascii="Arial" w:hAnsi="Arial" w:cs="Arial"/>
              </w:rPr>
            </w:pPr>
            <w:r w:rsidRPr="00D970C4">
              <w:rPr>
                <w:rFonts w:ascii="Arial" w:hAnsi="Arial" w:cs="Arial"/>
              </w:rPr>
              <w:t>Снят с рассмотрения</w:t>
            </w:r>
          </w:p>
        </w:tc>
      </w:tr>
      <w:tr w:rsidR="005B25CD" w:rsidRPr="00D970C4" w:rsidTr="00154457">
        <w:tc>
          <w:tcPr>
            <w:tcW w:w="638" w:type="dxa"/>
            <w:gridSpan w:val="2"/>
          </w:tcPr>
          <w:p w:rsidR="005B25CD" w:rsidRPr="00D970C4" w:rsidRDefault="005B25CD" w:rsidP="005B25CD">
            <w:pPr>
              <w:jc w:val="center"/>
              <w:rPr>
                <w:rFonts w:ascii="Arial" w:hAnsi="Arial" w:cs="Arial"/>
              </w:rPr>
            </w:pPr>
            <w:r w:rsidRPr="00D970C4">
              <w:rPr>
                <w:rFonts w:ascii="Arial" w:hAnsi="Arial" w:cs="Arial"/>
              </w:rPr>
              <w:lastRenderedPageBreak/>
              <w:t>13.</w:t>
            </w:r>
          </w:p>
        </w:tc>
        <w:tc>
          <w:tcPr>
            <w:tcW w:w="3225" w:type="dxa"/>
            <w:gridSpan w:val="2"/>
          </w:tcPr>
          <w:p w:rsidR="005B25CD" w:rsidRPr="00D970C4" w:rsidRDefault="005B25CD" w:rsidP="005B25CD">
            <w:pPr>
              <w:jc w:val="both"/>
              <w:rPr>
                <w:rFonts w:ascii="Arial" w:hAnsi="Arial" w:cs="Arial"/>
              </w:rPr>
            </w:pPr>
            <w:r w:rsidRPr="00D970C4">
              <w:rPr>
                <w:rFonts w:ascii="Arial" w:hAnsi="Arial" w:cs="Arial"/>
              </w:rPr>
              <w:t>1.8.1. О составе Бухгалтерского комитета НАПФ и исполнении поручений.</w:t>
            </w:r>
          </w:p>
          <w:p w:rsidR="005B25CD" w:rsidRPr="00D970C4" w:rsidRDefault="005B25CD" w:rsidP="005B25CD">
            <w:pPr>
              <w:jc w:val="both"/>
              <w:rPr>
                <w:rFonts w:ascii="Arial" w:hAnsi="Arial" w:cs="Arial"/>
              </w:rPr>
            </w:pPr>
            <w:r w:rsidRPr="00D970C4">
              <w:rPr>
                <w:rFonts w:ascii="Arial" w:hAnsi="Arial" w:cs="Arial"/>
              </w:rPr>
              <w:t>Материалы прилагаются (0-1-3, 1-8-1, 1-8-3).</w:t>
            </w:r>
          </w:p>
          <w:p w:rsidR="005B25CD" w:rsidRPr="00D970C4" w:rsidRDefault="005B25CD" w:rsidP="005B25CD">
            <w:pPr>
              <w:jc w:val="both"/>
              <w:rPr>
                <w:rFonts w:ascii="Arial" w:hAnsi="Arial" w:cs="Arial"/>
              </w:rPr>
            </w:pPr>
            <w:r w:rsidRPr="00D970C4">
              <w:rPr>
                <w:rFonts w:ascii="Arial" w:hAnsi="Arial" w:cs="Arial"/>
              </w:rPr>
              <w:t>1.8.2. Об актуализации информационных материалов на сайте НАПФ.</w:t>
            </w:r>
          </w:p>
          <w:p w:rsidR="005B25CD" w:rsidRPr="00D970C4" w:rsidRDefault="005B25CD" w:rsidP="005B25CD">
            <w:pPr>
              <w:jc w:val="both"/>
              <w:rPr>
                <w:rFonts w:ascii="Arial" w:hAnsi="Arial" w:cs="Arial"/>
              </w:rPr>
            </w:pPr>
            <w:r w:rsidRPr="00D970C4">
              <w:rPr>
                <w:rFonts w:ascii="Arial" w:hAnsi="Arial" w:cs="Arial"/>
              </w:rPr>
              <w:t>Докладчики: Сироткина М.В., Сергеева Е.Р.</w:t>
            </w:r>
          </w:p>
        </w:tc>
        <w:tc>
          <w:tcPr>
            <w:tcW w:w="4213" w:type="dxa"/>
          </w:tcPr>
          <w:p w:rsidR="005B25CD" w:rsidRPr="00D970C4" w:rsidRDefault="005B25CD" w:rsidP="005B25CD">
            <w:pPr>
              <w:jc w:val="both"/>
              <w:rPr>
                <w:rFonts w:ascii="Arial" w:hAnsi="Arial" w:cs="Arial"/>
              </w:rPr>
            </w:pPr>
            <w:r w:rsidRPr="00D970C4">
              <w:rPr>
                <w:rFonts w:ascii="Arial" w:hAnsi="Arial" w:cs="Arial"/>
              </w:rPr>
              <w:t>Принято к сведению</w:t>
            </w:r>
          </w:p>
        </w:tc>
        <w:tc>
          <w:tcPr>
            <w:tcW w:w="2551" w:type="dxa"/>
            <w:gridSpan w:val="2"/>
          </w:tcPr>
          <w:p w:rsidR="005B25CD" w:rsidRPr="00D970C4" w:rsidRDefault="005B25CD" w:rsidP="005B25CD">
            <w:pPr>
              <w:jc w:val="center"/>
              <w:rPr>
                <w:rFonts w:ascii="Arial" w:hAnsi="Arial" w:cs="Arial"/>
              </w:rPr>
            </w:pPr>
            <w:r w:rsidRPr="00D970C4">
              <w:rPr>
                <w:rFonts w:ascii="Arial" w:hAnsi="Arial" w:cs="Arial"/>
              </w:rPr>
              <w:t>На мониторинге</w:t>
            </w:r>
          </w:p>
        </w:tc>
      </w:tr>
      <w:tr w:rsidR="005B25CD" w:rsidRPr="00D970C4" w:rsidTr="00154457">
        <w:tc>
          <w:tcPr>
            <w:tcW w:w="638" w:type="dxa"/>
            <w:gridSpan w:val="2"/>
          </w:tcPr>
          <w:p w:rsidR="005B25CD" w:rsidRPr="00D970C4" w:rsidRDefault="005B25CD" w:rsidP="005B25CD">
            <w:pPr>
              <w:jc w:val="center"/>
              <w:rPr>
                <w:rFonts w:ascii="Arial" w:hAnsi="Arial" w:cs="Arial"/>
              </w:rPr>
            </w:pPr>
            <w:r w:rsidRPr="00D970C4">
              <w:rPr>
                <w:rFonts w:ascii="Arial" w:hAnsi="Arial" w:cs="Arial"/>
              </w:rPr>
              <w:t>14.</w:t>
            </w:r>
          </w:p>
        </w:tc>
        <w:tc>
          <w:tcPr>
            <w:tcW w:w="3225" w:type="dxa"/>
            <w:gridSpan w:val="2"/>
          </w:tcPr>
          <w:p w:rsidR="005B25CD" w:rsidRPr="00D970C4" w:rsidRDefault="005B25CD" w:rsidP="005B25CD">
            <w:pPr>
              <w:rPr>
                <w:rFonts w:ascii="Arial" w:hAnsi="Arial" w:cs="Arial"/>
              </w:rPr>
            </w:pPr>
            <w:r w:rsidRPr="00D970C4">
              <w:rPr>
                <w:rFonts w:ascii="Arial" w:hAnsi="Arial" w:cs="Arial"/>
              </w:rPr>
              <w:t>О завершении реорганизации НАПФ.</w:t>
            </w:r>
          </w:p>
          <w:p w:rsidR="005B25CD" w:rsidRPr="00D970C4" w:rsidRDefault="005B25CD" w:rsidP="005B25CD">
            <w:pPr>
              <w:rPr>
                <w:rFonts w:ascii="Arial" w:hAnsi="Arial" w:cs="Arial"/>
              </w:rPr>
            </w:pPr>
            <w:r w:rsidRPr="00D970C4">
              <w:rPr>
                <w:rFonts w:ascii="Arial" w:hAnsi="Arial" w:cs="Arial"/>
              </w:rPr>
              <w:t>Материалы прилагаются (1-8-6, 1-8-7).</w:t>
            </w:r>
          </w:p>
        </w:tc>
        <w:tc>
          <w:tcPr>
            <w:tcW w:w="4213" w:type="dxa"/>
          </w:tcPr>
          <w:p w:rsidR="005B25CD" w:rsidRPr="00D970C4" w:rsidRDefault="005B25CD" w:rsidP="005B25CD">
            <w:pPr>
              <w:rPr>
                <w:rFonts w:ascii="Arial" w:hAnsi="Arial" w:cs="Arial"/>
              </w:rPr>
            </w:pPr>
            <w:r w:rsidRPr="00D970C4">
              <w:rPr>
                <w:rFonts w:ascii="Arial" w:hAnsi="Arial" w:cs="Arial"/>
              </w:rPr>
              <w:t>Принято к сведению</w:t>
            </w:r>
          </w:p>
        </w:tc>
        <w:tc>
          <w:tcPr>
            <w:tcW w:w="2551" w:type="dxa"/>
            <w:gridSpan w:val="2"/>
          </w:tcPr>
          <w:p w:rsidR="005B25CD" w:rsidRPr="00D970C4" w:rsidRDefault="005B25CD" w:rsidP="005B25CD">
            <w:pPr>
              <w:jc w:val="center"/>
              <w:rPr>
                <w:rFonts w:ascii="Arial" w:hAnsi="Arial" w:cs="Arial"/>
              </w:rPr>
            </w:pPr>
            <w:r w:rsidRPr="00D970C4">
              <w:rPr>
                <w:rFonts w:ascii="Arial" w:hAnsi="Arial" w:cs="Arial"/>
              </w:rPr>
              <w:t>Снят с рассмотрения-</w:t>
            </w:r>
          </w:p>
        </w:tc>
      </w:tr>
      <w:tr w:rsidR="005B25CD" w:rsidRPr="00D970C4" w:rsidTr="00154457">
        <w:tc>
          <w:tcPr>
            <w:tcW w:w="10627" w:type="dxa"/>
            <w:gridSpan w:val="7"/>
          </w:tcPr>
          <w:p w:rsidR="005B25CD" w:rsidRPr="00D970C4" w:rsidRDefault="005B25CD" w:rsidP="005B25CD">
            <w:pPr>
              <w:jc w:val="center"/>
              <w:rPr>
                <w:rFonts w:ascii="Arial" w:hAnsi="Arial" w:cs="Arial"/>
                <w:b/>
              </w:rPr>
            </w:pPr>
            <w:bookmarkStart w:id="8" w:name="_Hlk116899725"/>
            <w:r w:rsidRPr="00D970C4">
              <w:rPr>
                <w:rFonts w:ascii="Arial" w:hAnsi="Arial" w:cs="Arial"/>
                <w:b/>
              </w:rPr>
              <w:t xml:space="preserve">Протокол №01 от 18.01.2022 </w:t>
            </w:r>
          </w:p>
          <w:p w:rsidR="005B25CD" w:rsidRPr="00D970C4" w:rsidRDefault="005B25CD" w:rsidP="005B25CD">
            <w:pPr>
              <w:jc w:val="center"/>
              <w:rPr>
                <w:rFonts w:ascii="Arial" w:hAnsi="Arial" w:cs="Arial"/>
              </w:rPr>
            </w:pPr>
            <w:r w:rsidRPr="00D970C4">
              <w:rPr>
                <w:rFonts w:ascii="Arial" w:hAnsi="Arial" w:cs="Arial"/>
                <w:b/>
              </w:rPr>
              <w:t>(дата и номер протокола заседания рабочего  органа)</w:t>
            </w:r>
          </w:p>
        </w:tc>
      </w:tr>
      <w:tr w:rsidR="005B25CD" w:rsidRPr="00D970C4" w:rsidTr="00154457">
        <w:tc>
          <w:tcPr>
            <w:tcW w:w="622" w:type="dxa"/>
          </w:tcPr>
          <w:p w:rsidR="005B25CD" w:rsidRPr="00D970C4" w:rsidRDefault="005B25CD" w:rsidP="005B25CD">
            <w:pPr>
              <w:jc w:val="center"/>
              <w:rPr>
                <w:rFonts w:ascii="Arial" w:hAnsi="Arial" w:cs="Arial"/>
              </w:rPr>
            </w:pPr>
            <w:r w:rsidRPr="00D970C4">
              <w:rPr>
                <w:rFonts w:ascii="Arial" w:hAnsi="Arial" w:cs="Arial"/>
              </w:rPr>
              <w:t>№ п/п</w:t>
            </w:r>
          </w:p>
        </w:tc>
        <w:tc>
          <w:tcPr>
            <w:tcW w:w="3093" w:type="dxa"/>
            <w:gridSpan w:val="2"/>
          </w:tcPr>
          <w:p w:rsidR="005B25CD" w:rsidRPr="00D970C4" w:rsidRDefault="005B25CD" w:rsidP="005B25CD">
            <w:pPr>
              <w:jc w:val="center"/>
              <w:rPr>
                <w:rFonts w:ascii="Arial" w:hAnsi="Arial" w:cs="Arial"/>
              </w:rPr>
            </w:pPr>
            <w:r w:rsidRPr="00D970C4">
              <w:rPr>
                <w:rFonts w:ascii="Arial" w:hAnsi="Arial" w:cs="Arial"/>
              </w:rPr>
              <w:t>Вопрос повестки заседания</w:t>
            </w:r>
          </w:p>
        </w:tc>
        <w:tc>
          <w:tcPr>
            <w:tcW w:w="4373" w:type="dxa"/>
            <w:gridSpan w:val="3"/>
          </w:tcPr>
          <w:p w:rsidR="005B25CD" w:rsidRPr="00D970C4" w:rsidRDefault="005B25CD" w:rsidP="005B25CD">
            <w:pPr>
              <w:jc w:val="center"/>
              <w:rPr>
                <w:rFonts w:ascii="Arial" w:hAnsi="Arial" w:cs="Arial"/>
              </w:rPr>
            </w:pPr>
            <w:r w:rsidRPr="00D970C4">
              <w:rPr>
                <w:rFonts w:ascii="Arial" w:hAnsi="Arial" w:cs="Arial"/>
              </w:rPr>
              <w:t xml:space="preserve">Принятое решение </w:t>
            </w:r>
          </w:p>
        </w:tc>
        <w:tc>
          <w:tcPr>
            <w:tcW w:w="2539" w:type="dxa"/>
          </w:tcPr>
          <w:p w:rsidR="005B25CD" w:rsidRPr="00D970C4" w:rsidRDefault="005B25CD" w:rsidP="005B25CD">
            <w:pPr>
              <w:jc w:val="center"/>
              <w:rPr>
                <w:rFonts w:ascii="Arial" w:hAnsi="Arial" w:cs="Arial"/>
              </w:rPr>
            </w:pPr>
            <w:r w:rsidRPr="00D970C4">
              <w:rPr>
                <w:rFonts w:ascii="Arial" w:hAnsi="Arial" w:cs="Arial"/>
              </w:rPr>
              <w:t>Статус (Выполнено/Не выполнено/В стадии проработки*/Снят с рассмотрения/На мониторинге)</w:t>
            </w:r>
          </w:p>
        </w:tc>
      </w:tr>
      <w:tr w:rsidR="005B25CD" w:rsidRPr="00D970C4" w:rsidTr="00154457">
        <w:tc>
          <w:tcPr>
            <w:tcW w:w="622" w:type="dxa"/>
          </w:tcPr>
          <w:p w:rsidR="005B25CD" w:rsidRPr="00D970C4" w:rsidRDefault="005B25CD" w:rsidP="005B25CD">
            <w:pPr>
              <w:jc w:val="center"/>
              <w:rPr>
                <w:rFonts w:ascii="Arial" w:hAnsi="Arial" w:cs="Arial"/>
              </w:rPr>
            </w:pPr>
            <w:r w:rsidRPr="00D970C4">
              <w:rPr>
                <w:rFonts w:ascii="Arial" w:hAnsi="Arial" w:cs="Arial"/>
              </w:rPr>
              <w:t>1.</w:t>
            </w:r>
          </w:p>
        </w:tc>
        <w:tc>
          <w:tcPr>
            <w:tcW w:w="3093" w:type="dxa"/>
            <w:gridSpan w:val="2"/>
          </w:tcPr>
          <w:p w:rsidR="005B25CD" w:rsidRPr="00D970C4" w:rsidRDefault="005B25CD" w:rsidP="005B25CD">
            <w:pPr>
              <w:jc w:val="both"/>
              <w:rPr>
                <w:rFonts w:ascii="Arial" w:hAnsi="Arial" w:cs="Arial"/>
              </w:rPr>
            </w:pPr>
            <w:r w:rsidRPr="00D970C4">
              <w:rPr>
                <w:rFonts w:ascii="Arial" w:hAnsi="Arial" w:cs="Arial"/>
              </w:rPr>
              <w:t>1.1.1.</w:t>
            </w:r>
            <w:r w:rsidRPr="00D970C4">
              <w:rPr>
                <w:rFonts w:ascii="Arial" w:hAnsi="Arial" w:cs="Arial"/>
              </w:rPr>
              <w:tab/>
              <w:t>О возобновлении работы РГ СЧА в связи с необходимостью актуализации Стандарта СЧА НАПФ положениями по МСФО 9.</w:t>
            </w:r>
          </w:p>
          <w:p w:rsidR="005B25CD" w:rsidRPr="00D970C4" w:rsidRDefault="005B25CD" w:rsidP="005B25CD">
            <w:pPr>
              <w:jc w:val="both"/>
              <w:rPr>
                <w:rFonts w:ascii="Arial" w:hAnsi="Arial" w:cs="Arial"/>
              </w:rPr>
            </w:pPr>
            <w:r w:rsidRPr="00D970C4">
              <w:rPr>
                <w:rFonts w:ascii="Arial" w:hAnsi="Arial" w:cs="Arial"/>
              </w:rPr>
              <w:t>Материалы прилагаются (1-1-1, 1-1-2, 1-1-3, 1-1-4).</w:t>
            </w:r>
          </w:p>
          <w:p w:rsidR="005B25CD" w:rsidRPr="00D970C4" w:rsidRDefault="005B25CD" w:rsidP="005B25CD">
            <w:pPr>
              <w:jc w:val="both"/>
              <w:rPr>
                <w:rFonts w:ascii="Arial" w:hAnsi="Arial" w:cs="Arial"/>
              </w:rPr>
            </w:pPr>
            <w:r w:rsidRPr="00D970C4">
              <w:rPr>
                <w:rFonts w:ascii="Arial" w:hAnsi="Arial" w:cs="Arial"/>
              </w:rPr>
              <w:t>Докладчик Осокина О.А.</w:t>
            </w:r>
          </w:p>
        </w:tc>
        <w:tc>
          <w:tcPr>
            <w:tcW w:w="4373" w:type="dxa"/>
            <w:gridSpan w:val="3"/>
          </w:tcPr>
          <w:p w:rsidR="005B25CD" w:rsidRPr="00D970C4" w:rsidRDefault="005B25CD" w:rsidP="005B25CD">
            <w:pPr>
              <w:jc w:val="both"/>
              <w:rPr>
                <w:rFonts w:ascii="Arial" w:hAnsi="Arial" w:cs="Arial"/>
              </w:rPr>
            </w:pPr>
            <w:r w:rsidRPr="00D970C4">
              <w:rPr>
                <w:rFonts w:ascii="Arial" w:hAnsi="Arial" w:cs="Arial"/>
              </w:rPr>
              <w:t>Включить в рабочую группу Осокину О. А., Гагарину О.В.,  Сергееву Е. Р, Потапкину М.В., Казанцеву Г. В, Петрову П.</w:t>
            </w:r>
          </w:p>
          <w:p w:rsidR="005B25CD" w:rsidRPr="00D970C4" w:rsidRDefault="005B25CD" w:rsidP="005B25CD">
            <w:pPr>
              <w:jc w:val="both"/>
              <w:rPr>
                <w:rFonts w:ascii="Arial" w:hAnsi="Arial" w:cs="Arial"/>
              </w:rPr>
            </w:pPr>
            <w:r w:rsidRPr="00D970C4">
              <w:rPr>
                <w:rFonts w:ascii="Arial" w:hAnsi="Arial" w:cs="Arial"/>
              </w:rPr>
              <w:t>Осокиной О. А. составить проект плана для РГ внутри БК.</w:t>
            </w:r>
          </w:p>
          <w:p w:rsidR="005B25CD" w:rsidRPr="00D970C4" w:rsidRDefault="005B25CD" w:rsidP="005B25CD">
            <w:pPr>
              <w:jc w:val="both"/>
              <w:rPr>
                <w:rFonts w:ascii="Arial" w:hAnsi="Arial" w:cs="Arial"/>
              </w:rPr>
            </w:pPr>
          </w:p>
        </w:tc>
        <w:tc>
          <w:tcPr>
            <w:tcW w:w="2539" w:type="dxa"/>
          </w:tcPr>
          <w:p w:rsidR="005B25CD" w:rsidRPr="00D970C4" w:rsidRDefault="005B25CD" w:rsidP="005B25CD">
            <w:pPr>
              <w:jc w:val="center"/>
              <w:rPr>
                <w:rFonts w:ascii="Arial" w:hAnsi="Arial" w:cs="Arial"/>
              </w:rPr>
            </w:pPr>
            <w:r w:rsidRPr="00D970C4">
              <w:rPr>
                <w:rFonts w:ascii="Arial" w:hAnsi="Arial" w:cs="Arial"/>
              </w:rPr>
              <w:t xml:space="preserve">Выполнено </w:t>
            </w:r>
          </w:p>
          <w:p w:rsidR="005B25CD" w:rsidRPr="00D970C4" w:rsidRDefault="005B25CD" w:rsidP="005B25CD">
            <w:pPr>
              <w:jc w:val="center"/>
              <w:rPr>
                <w:rFonts w:ascii="Arial" w:hAnsi="Arial" w:cs="Arial"/>
              </w:rPr>
            </w:pPr>
          </w:p>
        </w:tc>
      </w:tr>
      <w:tr w:rsidR="005B25CD" w:rsidRPr="00D970C4" w:rsidTr="00154457">
        <w:tc>
          <w:tcPr>
            <w:tcW w:w="622" w:type="dxa"/>
          </w:tcPr>
          <w:p w:rsidR="005B25CD" w:rsidRPr="00D970C4" w:rsidRDefault="005B25CD" w:rsidP="005B25CD">
            <w:pPr>
              <w:jc w:val="center"/>
              <w:rPr>
                <w:rFonts w:ascii="Arial" w:hAnsi="Arial" w:cs="Arial"/>
              </w:rPr>
            </w:pPr>
            <w:r w:rsidRPr="00D970C4">
              <w:rPr>
                <w:rFonts w:ascii="Arial" w:hAnsi="Arial" w:cs="Arial"/>
              </w:rPr>
              <w:lastRenderedPageBreak/>
              <w:t>2.</w:t>
            </w:r>
          </w:p>
        </w:tc>
        <w:tc>
          <w:tcPr>
            <w:tcW w:w="3093" w:type="dxa"/>
            <w:gridSpan w:val="2"/>
          </w:tcPr>
          <w:p w:rsidR="005B25CD" w:rsidRPr="00D970C4" w:rsidRDefault="005B25CD" w:rsidP="005B25CD">
            <w:pPr>
              <w:jc w:val="both"/>
              <w:rPr>
                <w:rFonts w:ascii="Arial" w:hAnsi="Arial" w:cs="Arial"/>
              </w:rPr>
            </w:pPr>
            <w:r w:rsidRPr="00D970C4">
              <w:rPr>
                <w:rFonts w:ascii="Arial" w:hAnsi="Arial" w:cs="Arial"/>
              </w:rPr>
              <w:t>1.1.2</w:t>
            </w:r>
            <w:r w:rsidRPr="00D970C4">
              <w:rPr>
                <w:rFonts w:ascii="Arial" w:hAnsi="Arial" w:cs="Arial"/>
              </w:rPr>
              <w:tab/>
              <w:t>О вопросе актуализации Информационного письма по распределению ИД по ПН.</w:t>
            </w:r>
          </w:p>
          <w:p w:rsidR="005B25CD" w:rsidRPr="00D970C4" w:rsidRDefault="005B25CD" w:rsidP="005B25CD">
            <w:pPr>
              <w:jc w:val="both"/>
              <w:rPr>
                <w:rFonts w:ascii="Arial" w:hAnsi="Arial" w:cs="Arial"/>
              </w:rPr>
            </w:pPr>
            <w:r w:rsidRPr="00D970C4">
              <w:rPr>
                <w:rFonts w:ascii="Arial" w:hAnsi="Arial" w:cs="Arial"/>
              </w:rPr>
              <w:t>Материалы прилагаются (1-1-5).</w:t>
            </w:r>
          </w:p>
          <w:p w:rsidR="005B25CD" w:rsidRPr="00D970C4" w:rsidRDefault="005B25CD" w:rsidP="005B25CD">
            <w:pPr>
              <w:jc w:val="both"/>
              <w:rPr>
                <w:rFonts w:ascii="Arial" w:hAnsi="Arial" w:cs="Arial"/>
              </w:rPr>
            </w:pPr>
            <w:r w:rsidRPr="00D970C4">
              <w:rPr>
                <w:rFonts w:ascii="Arial" w:hAnsi="Arial" w:cs="Arial"/>
              </w:rPr>
              <w:t>Докладчики: Гагарина О.В., Сергеева Е.Р., Кузнецова Л. А., Потапкина М.В.</w:t>
            </w:r>
          </w:p>
        </w:tc>
        <w:tc>
          <w:tcPr>
            <w:tcW w:w="4373" w:type="dxa"/>
            <w:gridSpan w:val="3"/>
          </w:tcPr>
          <w:p w:rsidR="005B25CD" w:rsidRPr="00D970C4" w:rsidRDefault="005B25CD" w:rsidP="005B25CD">
            <w:pPr>
              <w:jc w:val="both"/>
              <w:rPr>
                <w:rFonts w:ascii="Arial" w:hAnsi="Arial" w:cs="Arial"/>
              </w:rPr>
            </w:pPr>
            <w:r w:rsidRPr="00D970C4">
              <w:rPr>
                <w:rFonts w:ascii="Arial" w:hAnsi="Arial" w:cs="Arial"/>
              </w:rPr>
              <w:t>Внести правки в информационное письмо. Представить его на обсуждение на следующем заседании БК.</w:t>
            </w:r>
          </w:p>
        </w:tc>
        <w:tc>
          <w:tcPr>
            <w:tcW w:w="2539" w:type="dxa"/>
          </w:tcPr>
          <w:p w:rsidR="005B25CD" w:rsidRPr="00D970C4" w:rsidRDefault="005B25CD" w:rsidP="005B25CD">
            <w:pPr>
              <w:jc w:val="center"/>
              <w:rPr>
                <w:rFonts w:ascii="Arial" w:hAnsi="Arial" w:cs="Arial"/>
              </w:rPr>
            </w:pPr>
            <w:r w:rsidRPr="00D970C4">
              <w:rPr>
                <w:rFonts w:ascii="Arial" w:hAnsi="Arial" w:cs="Arial"/>
              </w:rPr>
              <w:t xml:space="preserve">Выполнено </w:t>
            </w:r>
          </w:p>
          <w:p w:rsidR="005B25CD" w:rsidRPr="00D970C4" w:rsidRDefault="005B25CD" w:rsidP="005B25CD">
            <w:pPr>
              <w:jc w:val="center"/>
              <w:rPr>
                <w:rFonts w:ascii="Arial" w:hAnsi="Arial" w:cs="Arial"/>
              </w:rPr>
            </w:pPr>
          </w:p>
        </w:tc>
      </w:tr>
      <w:tr w:rsidR="005B25CD" w:rsidRPr="00D970C4" w:rsidTr="00154457">
        <w:tc>
          <w:tcPr>
            <w:tcW w:w="622" w:type="dxa"/>
          </w:tcPr>
          <w:p w:rsidR="005B25CD" w:rsidRPr="00D970C4" w:rsidRDefault="005B25CD" w:rsidP="005B25CD">
            <w:pPr>
              <w:jc w:val="center"/>
              <w:rPr>
                <w:rFonts w:ascii="Arial" w:hAnsi="Arial" w:cs="Arial"/>
              </w:rPr>
            </w:pPr>
            <w:r w:rsidRPr="00D970C4">
              <w:rPr>
                <w:rFonts w:ascii="Arial" w:hAnsi="Arial" w:cs="Arial"/>
              </w:rPr>
              <w:t>3.</w:t>
            </w:r>
          </w:p>
        </w:tc>
        <w:tc>
          <w:tcPr>
            <w:tcW w:w="3093" w:type="dxa"/>
            <w:gridSpan w:val="2"/>
          </w:tcPr>
          <w:p w:rsidR="005B25CD" w:rsidRPr="00D970C4" w:rsidRDefault="005B25CD" w:rsidP="005B25CD">
            <w:pPr>
              <w:jc w:val="both"/>
              <w:rPr>
                <w:rFonts w:ascii="Arial" w:hAnsi="Arial" w:cs="Arial"/>
              </w:rPr>
            </w:pPr>
            <w:r w:rsidRPr="00D970C4">
              <w:rPr>
                <w:rFonts w:ascii="Arial" w:hAnsi="Arial" w:cs="Arial"/>
              </w:rPr>
              <w:t>1.2. О проектах положений Банка России.</w:t>
            </w:r>
          </w:p>
          <w:p w:rsidR="005B25CD" w:rsidRPr="00D970C4" w:rsidRDefault="005B25CD" w:rsidP="005B25CD">
            <w:pPr>
              <w:jc w:val="both"/>
              <w:rPr>
                <w:rFonts w:ascii="Arial" w:hAnsi="Arial" w:cs="Arial"/>
              </w:rPr>
            </w:pPr>
            <w:r w:rsidRPr="00D970C4">
              <w:rPr>
                <w:rFonts w:ascii="Arial" w:hAnsi="Arial" w:cs="Arial"/>
              </w:rPr>
              <w:t>О рассмотрении проекта Положения Банка России № 727-П.</w:t>
            </w:r>
          </w:p>
          <w:p w:rsidR="005B25CD" w:rsidRPr="00D970C4" w:rsidRDefault="005B25CD" w:rsidP="005B25CD">
            <w:pPr>
              <w:jc w:val="both"/>
              <w:rPr>
                <w:rFonts w:ascii="Arial" w:hAnsi="Arial" w:cs="Arial"/>
              </w:rPr>
            </w:pPr>
            <w:r w:rsidRPr="00D970C4">
              <w:rPr>
                <w:rFonts w:ascii="Arial" w:hAnsi="Arial" w:cs="Arial"/>
              </w:rPr>
              <w:t>Материалы прилагаются (1-2-1).</w:t>
            </w:r>
          </w:p>
          <w:p w:rsidR="005B25CD" w:rsidRPr="00D970C4" w:rsidRDefault="005B25CD" w:rsidP="005B25CD">
            <w:pPr>
              <w:jc w:val="both"/>
              <w:rPr>
                <w:rFonts w:ascii="Arial" w:hAnsi="Arial" w:cs="Arial"/>
              </w:rPr>
            </w:pPr>
            <w:r w:rsidRPr="00D970C4">
              <w:rPr>
                <w:rFonts w:ascii="Arial" w:hAnsi="Arial" w:cs="Arial"/>
              </w:rPr>
              <w:t>Докладчики: Волкова С.Б.</w:t>
            </w:r>
          </w:p>
        </w:tc>
        <w:tc>
          <w:tcPr>
            <w:tcW w:w="4373" w:type="dxa"/>
            <w:gridSpan w:val="3"/>
          </w:tcPr>
          <w:p w:rsidR="005B25CD" w:rsidRPr="00D970C4" w:rsidRDefault="005B25CD" w:rsidP="005B25CD">
            <w:pPr>
              <w:jc w:val="both"/>
              <w:rPr>
                <w:rFonts w:ascii="Arial" w:hAnsi="Arial" w:cs="Arial"/>
              </w:rPr>
            </w:pPr>
            <w:r w:rsidRPr="00D970C4">
              <w:rPr>
                <w:rFonts w:ascii="Arial" w:hAnsi="Arial" w:cs="Arial"/>
              </w:rPr>
              <w:t>Лопаткиной О. В., Сергеевой Е. Р. изучить письмо с предложениями (замечаниями) к проектам, при необходимости внести корректировки.</w:t>
            </w:r>
          </w:p>
        </w:tc>
        <w:tc>
          <w:tcPr>
            <w:tcW w:w="2539" w:type="dxa"/>
          </w:tcPr>
          <w:p w:rsidR="005B25CD" w:rsidRPr="00D970C4" w:rsidRDefault="005B25CD" w:rsidP="005B25CD">
            <w:pPr>
              <w:jc w:val="center"/>
              <w:rPr>
                <w:rFonts w:ascii="Arial" w:hAnsi="Arial" w:cs="Arial"/>
              </w:rPr>
            </w:pPr>
            <w:r w:rsidRPr="00D970C4">
              <w:rPr>
                <w:rFonts w:ascii="Arial" w:hAnsi="Arial" w:cs="Arial"/>
              </w:rPr>
              <w:t xml:space="preserve">Выполнено </w:t>
            </w:r>
          </w:p>
          <w:p w:rsidR="005B25CD" w:rsidRPr="00D970C4" w:rsidRDefault="005B25CD" w:rsidP="005B25CD">
            <w:pPr>
              <w:jc w:val="center"/>
              <w:rPr>
                <w:rFonts w:ascii="Arial" w:hAnsi="Arial" w:cs="Arial"/>
              </w:rPr>
            </w:pPr>
            <w:r w:rsidRPr="00D970C4">
              <w:rPr>
                <w:rFonts w:ascii="Arial" w:hAnsi="Arial" w:cs="Arial"/>
              </w:rPr>
              <w:t>19.01.22</w:t>
            </w:r>
          </w:p>
        </w:tc>
      </w:tr>
      <w:tr w:rsidR="005B25CD" w:rsidRPr="00D970C4" w:rsidTr="00154457">
        <w:tc>
          <w:tcPr>
            <w:tcW w:w="622" w:type="dxa"/>
          </w:tcPr>
          <w:p w:rsidR="005B25CD" w:rsidRPr="00D970C4" w:rsidRDefault="005B25CD" w:rsidP="005B25CD">
            <w:pPr>
              <w:jc w:val="center"/>
              <w:rPr>
                <w:rFonts w:ascii="Arial" w:hAnsi="Arial" w:cs="Arial"/>
              </w:rPr>
            </w:pPr>
            <w:r w:rsidRPr="00D970C4">
              <w:rPr>
                <w:rFonts w:ascii="Arial" w:hAnsi="Arial" w:cs="Arial"/>
              </w:rPr>
              <w:t>4.</w:t>
            </w:r>
          </w:p>
        </w:tc>
        <w:tc>
          <w:tcPr>
            <w:tcW w:w="3093" w:type="dxa"/>
            <w:gridSpan w:val="2"/>
          </w:tcPr>
          <w:p w:rsidR="005B25CD" w:rsidRPr="00D970C4" w:rsidRDefault="005B25CD" w:rsidP="005B25CD">
            <w:pPr>
              <w:jc w:val="both"/>
              <w:rPr>
                <w:rFonts w:ascii="Arial" w:hAnsi="Arial" w:cs="Arial"/>
              </w:rPr>
            </w:pPr>
            <w:r w:rsidRPr="00D970C4">
              <w:rPr>
                <w:rFonts w:ascii="Arial" w:hAnsi="Arial" w:cs="Arial"/>
              </w:rPr>
              <w:t>1.3.1. О плане и вопросах работы РГ МСФО 17.</w:t>
            </w:r>
          </w:p>
          <w:p w:rsidR="005B25CD" w:rsidRPr="00D970C4" w:rsidRDefault="005B25CD" w:rsidP="005B25CD">
            <w:pPr>
              <w:jc w:val="both"/>
              <w:rPr>
                <w:rFonts w:ascii="Arial" w:hAnsi="Arial" w:cs="Arial"/>
              </w:rPr>
            </w:pPr>
            <w:r w:rsidRPr="00D970C4">
              <w:rPr>
                <w:rFonts w:ascii="Arial" w:hAnsi="Arial" w:cs="Arial"/>
              </w:rPr>
              <w:t>Материалы прилагаются (1-3-1).</w:t>
            </w:r>
          </w:p>
          <w:p w:rsidR="005B25CD" w:rsidRPr="00D970C4" w:rsidRDefault="005B25CD" w:rsidP="005B25CD">
            <w:pPr>
              <w:jc w:val="both"/>
              <w:rPr>
                <w:rFonts w:ascii="Arial" w:hAnsi="Arial" w:cs="Arial"/>
              </w:rPr>
            </w:pPr>
            <w:r w:rsidRPr="00D970C4">
              <w:rPr>
                <w:rFonts w:ascii="Arial" w:hAnsi="Arial" w:cs="Arial"/>
              </w:rPr>
              <w:t>Докладчик: Большакова И.В.</w:t>
            </w:r>
          </w:p>
        </w:tc>
        <w:tc>
          <w:tcPr>
            <w:tcW w:w="4373" w:type="dxa"/>
            <w:gridSpan w:val="3"/>
          </w:tcPr>
          <w:p w:rsidR="005B25CD" w:rsidRPr="00D970C4" w:rsidRDefault="005B25CD" w:rsidP="005B25CD">
            <w:pPr>
              <w:jc w:val="both"/>
              <w:rPr>
                <w:rFonts w:ascii="Arial" w:hAnsi="Arial" w:cs="Arial"/>
              </w:rPr>
            </w:pPr>
            <w:r w:rsidRPr="00D970C4">
              <w:rPr>
                <w:rFonts w:ascii="Arial" w:hAnsi="Arial" w:cs="Arial"/>
              </w:rPr>
              <w:t>Принято к сведению</w:t>
            </w:r>
          </w:p>
        </w:tc>
        <w:tc>
          <w:tcPr>
            <w:tcW w:w="2539" w:type="dxa"/>
          </w:tcPr>
          <w:p w:rsidR="005B25CD" w:rsidRPr="00D970C4" w:rsidRDefault="005B25CD" w:rsidP="005B25CD">
            <w:pPr>
              <w:jc w:val="center"/>
              <w:rPr>
                <w:rFonts w:ascii="Arial" w:hAnsi="Arial" w:cs="Arial"/>
              </w:rPr>
            </w:pPr>
            <w:r w:rsidRPr="00D970C4">
              <w:rPr>
                <w:rFonts w:ascii="Arial" w:hAnsi="Arial" w:cs="Arial"/>
              </w:rPr>
              <w:t>На мониторинге</w:t>
            </w:r>
          </w:p>
        </w:tc>
      </w:tr>
      <w:tr w:rsidR="005B25CD" w:rsidRPr="00D970C4" w:rsidTr="00154457">
        <w:trPr>
          <w:trHeight w:val="1080"/>
        </w:trPr>
        <w:tc>
          <w:tcPr>
            <w:tcW w:w="622" w:type="dxa"/>
          </w:tcPr>
          <w:p w:rsidR="005B25CD" w:rsidRPr="00D970C4" w:rsidRDefault="005B25CD" w:rsidP="005B25CD">
            <w:pPr>
              <w:jc w:val="center"/>
              <w:rPr>
                <w:rFonts w:ascii="Arial" w:hAnsi="Arial" w:cs="Arial"/>
              </w:rPr>
            </w:pPr>
            <w:r w:rsidRPr="00D970C4">
              <w:rPr>
                <w:rFonts w:ascii="Arial" w:hAnsi="Arial" w:cs="Arial"/>
              </w:rPr>
              <w:t>5.</w:t>
            </w:r>
          </w:p>
        </w:tc>
        <w:tc>
          <w:tcPr>
            <w:tcW w:w="3093" w:type="dxa"/>
            <w:gridSpan w:val="2"/>
          </w:tcPr>
          <w:p w:rsidR="005B25CD" w:rsidRPr="00D970C4" w:rsidRDefault="005B25CD" w:rsidP="005B25CD">
            <w:pPr>
              <w:jc w:val="both"/>
              <w:rPr>
                <w:rFonts w:ascii="Arial" w:hAnsi="Arial" w:cs="Arial"/>
              </w:rPr>
            </w:pPr>
            <w:r w:rsidRPr="00D970C4">
              <w:rPr>
                <w:rFonts w:ascii="Arial" w:hAnsi="Arial" w:cs="Arial"/>
              </w:rPr>
              <w:t>1.3.2. О вопросах при переходе на МСФО 9. О подготовке письма в Банк России.</w:t>
            </w:r>
          </w:p>
          <w:p w:rsidR="005B25CD" w:rsidRPr="00D970C4" w:rsidRDefault="005B25CD" w:rsidP="005B25CD">
            <w:pPr>
              <w:jc w:val="both"/>
              <w:rPr>
                <w:rFonts w:ascii="Arial" w:hAnsi="Arial" w:cs="Arial"/>
              </w:rPr>
            </w:pPr>
            <w:r w:rsidRPr="00D970C4">
              <w:rPr>
                <w:rFonts w:ascii="Arial" w:hAnsi="Arial" w:cs="Arial"/>
              </w:rPr>
              <w:t>Материалы прилагаются (1-3-4-два файла).</w:t>
            </w:r>
          </w:p>
          <w:p w:rsidR="005B25CD" w:rsidRPr="00D970C4" w:rsidRDefault="005B25CD" w:rsidP="005B25CD">
            <w:pPr>
              <w:jc w:val="both"/>
              <w:rPr>
                <w:rFonts w:ascii="Arial" w:hAnsi="Arial" w:cs="Arial"/>
              </w:rPr>
            </w:pPr>
            <w:r w:rsidRPr="00D970C4">
              <w:rPr>
                <w:rFonts w:ascii="Arial" w:hAnsi="Arial" w:cs="Arial"/>
              </w:rPr>
              <w:t>Докладчик: Казанцева Г.В.</w:t>
            </w:r>
          </w:p>
        </w:tc>
        <w:tc>
          <w:tcPr>
            <w:tcW w:w="4373" w:type="dxa"/>
            <w:gridSpan w:val="3"/>
          </w:tcPr>
          <w:p w:rsidR="005B25CD" w:rsidRPr="00D970C4" w:rsidRDefault="005B25CD" w:rsidP="005B25CD">
            <w:pPr>
              <w:jc w:val="both"/>
              <w:rPr>
                <w:rFonts w:ascii="Arial" w:hAnsi="Arial" w:cs="Arial"/>
              </w:rPr>
            </w:pPr>
            <w:r w:rsidRPr="00D970C4">
              <w:rPr>
                <w:rFonts w:ascii="Arial" w:hAnsi="Arial" w:cs="Arial"/>
              </w:rPr>
              <w:t>Разместить на сайте НАПФ обобщенный ответ БР, членам БК изучить  таблицу – обобщение письма БР направить свои замечания/дополнения</w:t>
            </w:r>
          </w:p>
        </w:tc>
        <w:tc>
          <w:tcPr>
            <w:tcW w:w="2539" w:type="dxa"/>
          </w:tcPr>
          <w:p w:rsidR="005B25CD" w:rsidRPr="00D970C4" w:rsidRDefault="005B25CD" w:rsidP="005B25CD">
            <w:pPr>
              <w:jc w:val="center"/>
              <w:rPr>
                <w:rFonts w:ascii="Arial" w:hAnsi="Arial" w:cs="Arial"/>
              </w:rPr>
            </w:pPr>
            <w:r w:rsidRPr="00D970C4">
              <w:rPr>
                <w:rFonts w:ascii="Arial" w:hAnsi="Arial" w:cs="Arial"/>
              </w:rPr>
              <w:t xml:space="preserve">Выполнено </w:t>
            </w:r>
          </w:p>
          <w:p w:rsidR="005B25CD" w:rsidRPr="00D970C4" w:rsidRDefault="005B25CD" w:rsidP="005B25CD">
            <w:pPr>
              <w:jc w:val="center"/>
              <w:rPr>
                <w:rFonts w:ascii="Arial" w:hAnsi="Arial" w:cs="Arial"/>
              </w:rPr>
            </w:pPr>
          </w:p>
        </w:tc>
      </w:tr>
      <w:tr w:rsidR="005B25CD" w:rsidRPr="00D970C4" w:rsidTr="00154457">
        <w:tc>
          <w:tcPr>
            <w:tcW w:w="622" w:type="dxa"/>
          </w:tcPr>
          <w:p w:rsidR="005B25CD" w:rsidRPr="00D970C4" w:rsidRDefault="005B25CD" w:rsidP="005B25CD">
            <w:pPr>
              <w:jc w:val="center"/>
              <w:rPr>
                <w:rFonts w:ascii="Arial" w:hAnsi="Arial" w:cs="Arial"/>
              </w:rPr>
            </w:pPr>
            <w:r w:rsidRPr="00D970C4">
              <w:rPr>
                <w:rFonts w:ascii="Arial" w:hAnsi="Arial" w:cs="Arial"/>
              </w:rPr>
              <w:t>6.</w:t>
            </w:r>
          </w:p>
        </w:tc>
        <w:tc>
          <w:tcPr>
            <w:tcW w:w="3093" w:type="dxa"/>
            <w:gridSpan w:val="2"/>
          </w:tcPr>
          <w:p w:rsidR="005B25CD" w:rsidRPr="00D970C4" w:rsidRDefault="005B25CD" w:rsidP="005B25CD">
            <w:pPr>
              <w:jc w:val="both"/>
              <w:rPr>
                <w:rFonts w:ascii="Arial" w:hAnsi="Arial" w:cs="Arial"/>
              </w:rPr>
            </w:pPr>
            <w:r w:rsidRPr="00D970C4">
              <w:rPr>
                <w:rFonts w:ascii="Arial" w:hAnsi="Arial" w:cs="Arial"/>
              </w:rPr>
              <w:t xml:space="preserve">1.3.3. О ходе подготовки материалов и проекта письма по вопросу применения МСФО 17 пенсионными фондами в мировой практике. </w:t>
            </w:r>
          </w:p>
          <w:p w:rsidR="005B25CD" w:rsidRPr="00D970C4" w:rsidRDefault="005B25CD" w:rsidP="005B25CD">
            <w:pPr>
              <w:jc w:val="both"/>
              <w:rPr>
                <w:rFonts w:ascii="Arial" w:hAnsi="Arial" w:cs="Arial"/>
              </w:rPr>
            </w:pPr>
            <w:r w:rsidRPr="00D970C4">
              <w:rPr>
                <w:rFonts w:ascii="Arial" w:hAnsi="Arial" w:cs="Arial"/>
              </w:rPr>
              <w:t>Материалы прилагаются (1-3-5).</w:t>
            </w:r>
          </w:p>
        </w:tc>
        <w:tc>
          <w:tcPr>
            <w:tcW w:w="4373" w:type="dxa"/>
            <w:gridSpan w:val="3"/>
          </w:tcPr>
          <w:p w:rsidR="005B25CD" w:rsidRPr="00D970C4" w:rsidRDefault="005B25CD" w:rsidP="005B25CD">
            <w:pPr>
              <w:jc w:val="both"/>
              <w:rPr>
                <w:rFonts w:ascii="Arial" w:hAnsi="Arial" w:cs="Arial"/>
              </w:rPr>
            </w:pPr>
            <w:r w:rsidRPr="00D970C4">
              <w:rPr>
                <w:rFonts w:ascii="Arial" w:hAnsi="Arial" w:cs="Arial"/>
              </w:rPr>
              <w:t>Торхову Е. И. подготовить окончательный вариант для предоставления информации в Совет НАПФ</w:t>
            </w:r>
          </w:p>
        </w:tc>
        <w:tc>
          <w:tcPr>
            <w:tcW w:w="2539" w:type="dxa"/>
          </w:tcPr>
          <w:p w:rsidR="005B25CD" w:rsidRPr="00D970C4" w:rsidRDefault="005B25CD" w:rsidP="005B25CD">
            <w:pPr>
              <w:jc w:val="center"/>
              <w:rPr>
                <w:rFonts w:ascii="Arial" w:hAnsi="Arial" w:cs="Arial"/>
              </w:rPr>
            </w:pPr>
            <w:r w:rsidRPr="00D970C4">
              <w:rPr>
                <w:rFonts w:ascii="Arial" w:hAnsi="Arial" w:cs="Arial"/>
              </w:rPr>
              <w:t xml:space="preserve">Выполнено </w:t>
            </w:r>
          </w:p>
          <w:p w:rsidR="005B25CD" w:rsidRPr="00D970C4" w:rsidRDefault="005B25CD" w:rsidP="005B25CD">
            <w:pPr>
              <w:jc w:val="center"/>
              <w:rPr>
                <w:rFonts w:ascii="Arial" w:hAnsi="Arial" w:cs="Arial"/>
              </w:rPr>
            </w:pPr>
          </w:p>
        </w:tc>
      </w:tr>
      <w:tr w:rsidR="005B25CD" w:rsidRPr="00D970C4" w:rsidTr="00154457">
        <w:tc>
          <w:tcPr>
            <w:tcW w:w="622" w:type="dxa"/>
          </w:tcPr>
          <w:p w:rsidR="005B25CD" w:rsidRPr="00D970C4" w:rsidRDefault="005B25CD" w:rsidP="005B25CD">
            <w:pPr>
              <w:jc w:val="center"/>
              <w:rPr>
                <w:rFonts w:ascii="Arial" w:hAnsi="Arial" w:cs="Arial"/>
              </w:rPr>
            </w:pPr>
            <w:r w:rsidRPr="00D970C4">
              <w:rPr>
                <w:rFonts w:ascii="Arial" w:hAnsi="Arial" w:cs="Arial"/>
              </w:rPr>
              <w:t>7.</w:t>
            </w:r>
          </w:p>
        </w:tc>
        <w:tc>
          <w:tcPr>
            <w:tcW w:w="3093" w:type="dxa"/>
            <w:gridSpan w:val="2"/>
          </w:tcPr>
          <w:p w:rsidR="005B25CD" w:rsidRPr="00D970C4" w:rsidRDefault="005B25CD" w:rsidP="005B25CD">
            <w:pPr>
              <w:jc w:val="both"/>
              <w:rPr>
                <w:rFonts w:ascii="Arial" w:hAnsi="Arial" w:cs="Arial"/>
              </w:rPr>
            </w:pPr>
            <w:r w:rsidRPr="00D970C4">
              <w:rPr>
                <w:rFonts w:ascii="Arial" w:hAnsi="Arial" w:cs="Arial"/>
              </w:rPr>
              <w:t xml:space="preserve">1.3.4. О проекте указания Банка России с целью признания утратившими силу отдельных </w:t>
            </w:r>
            <w:r w:rsidRPr="00D970C4">
              <w:rPr>
                <w:rFonts w:ascii="Arial" w:hAnsi="Arial" w:cs="Arial"/>
              </w:rPr>
              <w:lastRenderedPageBreak/>
              <w:t>нормативных актов Банка России по вопросам бухгалтерского учета и составления бухгалтерской (финансовой) отчетности (переход с МСФО (IFRS) 4 «Договоры страхования» на МСФО (IFRS) 17 «Договоры страхования»).</w:t>
            </w:r>
          </w:p>
          <w:p w:rsidR="005B25CD" w:rsidRPr="00D970C4" w:rsidRDefault="005B25CD" w:rsidP="005B25CD">
            <w:pPr>
              <w:jc w:val="both"/>
              <w:rPr>
                <w:rFonts w:ascii="Arial" w:hAnsi="Arial" w:cs="Arial"/>
              </w:rPr>
            </w:pPr>
            <w:r w:rsidRPr="00D970C4">
              <w:rPr>
                <w:rFonts w:ascii="Arial" w:hAnsi="Arial" w:cs="Arial"/>
              </w:rPr>
              <w:t>Материалы прилагаются (1-3-6, 1-3-7).</w:t>
            </w:r>
          </w:p>
        </w:tc>
        <w:tc>
          <w:tcPr>
            <w:tcW w:w="4373" w:type="dxa"/>
            <w:gridSpan w:val="3"/>
          </w:tcPr>
          <w:p w:rsidR="005B25CD" w:rsidRPr="00D970C4" w:rsidRDefault="005B25CD" w:rsidP="005B25CD">
            <w:pPr>
              <w:jc w:val="both"/>
              <w:rPr>
                <w:rFonts w:ascii="Arial" w:hAnsi="Arial" w:cs="Arial"/>
              </w:rPr>
            </w:pPr>
            <w:r w:rsidRPr="00D970C4">
              <w:rPr>
                <w:rFonts w:ascii="Arial" w:hAnsi="Arial" w:cs="Arial"/>
              </w:rPr>
              <w:lastRenderedPageBreak/>
              <w:t>Принято к сведению, что ответ отправлен в адрес БР</w:t>
            </w:r>
          </w:p>
        </w:tc>
        <w:tc>
          <w:tcPr>
            <w:tcW w:w="2539" w:type="dxa"/>
          </w:tcPr>
          <w:p w:rsidR="005B25CD" w:rsidRPr="00D970C4" w:rsidRDefault="005B25CD" w:rsidP="005B25CD">
            <w:pPr>
              <w:jc w:val="center"/>
              <w:rPr>
                <w:rFonts w:ascii="Arial" w:hAnsi="Arial" w:cs="Arial"/>
              </w:rPr>
            </w:pPr>
            <w:r w:rsidRPr="00D970C4">
              <w:rPr>
                <w:rFonts w:ascii="Arial" w:hAnsi="Arial" w:cs="Arial"/>
              </w:rPr>
              <w:t>Выполнено</w:t>
            </w:r>
          </w:p>
        </w:tc>
      </w:tr>
      <w:tr w:rsidR="005B25CD" w:rsidRPr="00D970C4" w:rsidTr="00154457">
        <w:tc>
          <w:tcPr>
            <w:tcW w:w="622" w:type="dxa"/>
          </w:tcPr>
          <w:p w:rsidR="005B25CD" w:rsidRPr="00D970C4" w:rsidRDefault="005B25CD" w:rsidP="005B25CD">
            <w:pPr>
              <w:jc w:val="center"/>
              <w:rPr>
                <w:rFonts w:ascii="Arial" w:hAnsi="Arial" w:cs="Arial"/>
              </w:rPr>
            </w:pPr>
            <w:r w:rsidRPr="00D970C4">
              <w:rPr>
                <w:rFonts w:ascii="Arial" w:hAnsi="Arial" w:cs="Arial"/>
              </w:rPr>
              <w:lastRenderedPageBreak/>
              <w:t>8.</w:t>
            </w:r>
          </w:p>
        </w:tc>
        <w:tc>
          <w:tcPr>
            <w:tcW w:w="3093" w:type="dxa"/>
            <w:gridSpan w:val="2"/>
          </w:tcPr>
          <w:p w:rsidR="005B25CD" w:rsidRPr="00D970C4" w:rsidRDefault="005B25CD" w:rsidP="005B25CD">
            <w:pPr>
              <w:jc w:val="both"/>
              <w:rPr>
                <w:rFonts w:ascii="Arial" w:hAnsi="Arial" w:cs="Arial"/>
              </w:rPr>
            </w:pPr>
            <w:r w:rsidRPr="00D970C4">
              <w:rPr>
                <w:rFonts w:ascii="Arial" w:hAnsi="Arial" w:cs="Arial"/>
              </w:rPr>
              <w:t xml:space="preserve">1.4.1. О мониторинге предложений участников финансовых рынков по исключению дублирующих, устаревших, избыточных регуляторных требований в нормативных актах по результатам Рабочей группы Банка России по оптимизации регуляторной нагрузки на участников финансового рынка АЦ «Форум», Подгруппа 02. </w:t>
            </w:r>
          </w:p>
          <w:p w:rsidR="005B25CD" w:rsidRPr="00D970C4" w:rsidRDefault="005B25CD" w:rsidP="005B25CD">
            <w:pPr>
              <w:jc w:val="both"/>
              <w:rPr>
                <w:rFonts w:ascii="Arial" w:hAnsi="Arial" w:cs="Arial"/>
              </w:rPr>
            </w:pPr>
            <w:r w:rsidRPr="00D970C4">
              <w:rPr>
                <w:rFonts w:ascii="Arial" w:hAnsi="Arial" w:cs="Arial"/>
              </w:rPr>
              <w:t>Материалы прилагаются.</w:t>
            </w:r>
          </w:p>
          <w:p w:rsidR="005B25CD" w:rsidRPr="00D970C4" w:rsidRDefault="005B25CD" w:rsidP="005B25CD">
            <w:pPr>
              <w:jc w:val="both"/>
              <w:rPr>
                <w:rFonts w:ascii="Arial" w:hAnsi="Arial" w:cs="Arial"/>
              </w:rPr>
            </w:pPr>
            <w:r w:rsidRPr="00D970C4">
              <w:rPr>
                <w:rFonts w:ascii="Arial" w:hAnsi="Arial" w:cs="Arial"/>
              </w:rPr>
              <w:t>Докладчик: Гагарина О. В.</w:t>
            </w:r>
          </w:p>
        </w:tc>
        <w:tc>
          <w:tcPr>
            <w:tcW w:w="4373" w:type="dxa"/>
            <w:gridSpan w:val="3"/>
          </w:tcPr>
          <w:p w:rsidR="005B25CD" w:rsidRPr="00D970C4" w:rsidRDefault="005B25CD" w:rsidP="005B25CD">
            <w:pPr>
              <w:jc w:val="both"/>
              <w:rPr>
                <w:rFonts w:ascii="Arial" w:hAnsi="Arial" w:cs="Arial"/>
              </w:rPr>
            </w:pPr>
            <w:r w:rsidRPr="00D970C4">
              <w:rPr>
                <w:rFonts w:ascii="Arial" w:hAnsi="Arial" w:cs="Arial"/>
              </w:rPr>
              <w:t>Принято к сведению решение АЦ «Форум» об отмене 4 форм годовой БФО по сроку 30 дней с 01.04.2023 года (инициатива НАПФ)</w:t>
            </w:r>
          </w:p>
        </w:tc>
        <w:tc>
          <w:tcPr>
            <w:tcW w:w="2539" w:type="dxa"/>
          </w:tcPr>
          <w:p w:rsidR="005B25CD" w:rsidRPr="00D970C4" w:rsidRDefault="005B25CD" w:rsidP="005B25CD">
            <w:pPr>
              <w:jc w:val="center"/>
              <w:rPr>
                <w:rFonts w:ascii="Arial" w:hAnsi="Arial" w:cs="Arial"/>
              </w:rPr>
            </w:pPr>
            <w:r w:rsidRPr="00D970C4">
              <w:rPr>
                <w:rFonts w:ascii="Arial" w:hAnsi="Arial" w:cs="Arial"/>
              </w:rPr>
              <w:t>Выполнено. Продолжать мониторинг на предмет появления новых инициатив.</w:t>
            </w:r>
          </w:p>
        </w:tc>
      </w:tr>
      <w:tr w:rsidR="005B25CD" w:rsidRPr="00D970C4" w:rsidTr="00154457">
        <w:tc>
          <w:tcPr>
            <w:tcW w:w="622" w:type="dxa"/>
          </w:tcPr>
          <w:p w:rsidR="005B25CD" w:rsidRPr="00D970C4" w:rsidRDefault="005B25CD" w:rsidP="005B25CD">
            <w:pPr>
              <w:jc w:val="center"/>
              <w:rPr>
                <w:rFonts w:ascii="Arial" w:hAnsi="Arial" w:cs="Arial"/>
              </w:rPr>
            </w:pPr>
            <w:r w:rsidRPr="00D970C4">
              <w:rPr>
                <w:rFonts w:ascii="Arial" w:hAnsi="Arial" w:cs="Arial"/>
              </w:rPr>
              <w:t>9.</w:t>
            </w:r>
          </w:p>
        </w:tc>
        <w:tc>
          <w:tcPr>
            <w:tcW w:w="3093" w:type="dxa"/>
            <w:gridSpan w:val="2"/>
          </w:tcPr>
          <w:p w:rsidR="005B25CD" w:rsidRPr="00D970C4" w:rsidRDefault="005B25CD" w:rsidP="005B25CD">
            <w:pPr>
              <w:jc w:val="both"/>
              <w:rPr>
                <w:rFonts w:ascii="Arial" w:hAnsi="Arial" w:cs="Arial"/>
              </w:rPr>
            </w:pPr>
            <w:r w:rsidRPr="00D970C4">
              <w:rPr>
                <w:rFonts w:ascii="Arial" w:hAnsi="Arial" w:cs="Arial"/>
              </w:rPr>
              <w:t>1.4.2. О вопросах мониторинга раскрытия финансовыми организациями информации об учете экологических, социальных факторов и факторов корпоративного управления в процессе предложения финансовых продуктов и услуг клиентам.</w:t>
            </w:r>
          </w:p>
          <w:p w:rsidR="005B25CD" w:rsidRPr="00D970C4" w:rsidRDefault="005B25CD" w:rsidP="005B25CD">
            <w:pPr>
              <w:jc w:val="both"/>
              <w:rPr>
                <w:rFonts w:ascii="Arial" w:hAnsi="Arial" w:cs="Arial"/>
              </w:rPr>
            </w:pPr>
            <w:r w:rsidRPr="00D970C4">
              <w:rPr>
                <w:rFonts w:ascii="Arial" w:hAnsi="Arial" w:cs="Arial"/>
              </w:rPr>
              <w:t>Материалы прилагаются (1-4-1, 1-4-2).</w:t>
            </w:r>
          </w:p>
          <w:p w:rsidR="005B25CD" w:rsidRPr="00D970C4" w:rsidRDefault="005B25CD" w:rsidP="005B25CD">
            <w:pPr>
              <w:jc w:val="both"/>
              <w:rPr>
                <w:rFonts w:ascii="Arial" w:hAnsi="Arial" w:cs="Arial"/>
              </w:rPr>
            </w:pPr>
            <w:r w:rsidRPr="00D970C4">
              <w:rPr>
                <w:rFonts w:ascii="Arial" w:hAnsi="Arial" w:cs="Arial"/>
              </w:rPr>
              <w:t>Докладчик: Сироткина М. В.</w:t>
            </w:r>
          </w:p>
        </w:tc>
        <w:tc>
          <w:tcPr>
            <w:tcW w:w="4373" w:type="dxa"/>
            <w:gridSpan w:val="3"/>
          </w:tcPr>
          <w:p w:rsidR="005B25CD" w:rsidRPr="00D970C4" w:rsidRDefault="005B25CD" w:rsidP="005B25CD">
            <w:pPr>
              <w:jc w:val="both"/>
              <w:rPr>
                <w:rFonts w:ascii="Arial" w:hAnsi="Arial" w:cs="Arial"/>
              </w:rPr>
            </w:pPr>
            <w:r w:rsidRPr="00D970C4">
              <w:rPr>
                <w:rFonts w:ascii="Arial" w:hAnsi="Arial" w:cs="Arial"/>
              </w:rPr>
              <w:t>Сироткиной М. В. сформировать материалы в единый архив, при поступлении новых документов добавлять</w:t>
            </w:r>
          </w:p>
        </w:tc>
        <w:tc>
          <w:tcPr>
            <w:tcW w:w="2539" w:type="dxa"/>
          </w:tcPr>
          <w:p w:rsidR="005B25CD" w:rsidRPr="00D970C4" w:rsidRDefault="005B25CD" w:rsidP="005B25CD">
            <w:pPr>
              <w:jc w:val="center"/>
              <w:rPr>
                <w:rFonts w:ascii="Arial" w:hAnsi="Arial" w:cs="Arial"/>
              </w:rPr>
            </w:pPr>
            <w:r w:rsidRPr="00D970C4">
              <w:rPr>
                <w:rFonts w:ascii="Arial" w:hAnsi="Arial" w:cs="Arial"/>
              </w:rPr>
              <w:t>На мониторинге</w:t>
            </w:r>
          </w:p>
        </w:tc>
      </w:tr>
      <w:tr w:rsidR="005B25CD" w:rsidRPr="00D970C4" w:rsidTr="00154457">
        <w:tc>
          <w:tcPr>
            <w:tcW w:w="622" w:type="dxa"/>
          </w:tcPr>
          <w:p w:rsidR="005B25CD" w:rsidRPr="00D970C4" w:rsidRDefault="005B25CD" w:rsidP="005B25CD">
            <w:pPr>
              <w:jc w:val="center"/>
              <w:rPr>
                <w:rFonts w:ascii="Arial" w:hAnsi="Arial" w:cs="Arial"/>
              </w:rPr>
            </w:pPr>
            <w:r w:rsidRPr="00D970C4">
              <w:rPr>
                <w:rFonts w:ascii="Arial" w:hAnsi="Arial" w:cs="Arial"/>
              </w:rPr>
              <w:t>10.</w:t>
            </w:r>
          </w:p>
        </w:tc>
        <w:tc>
          <w:tcPr>
            <w:tcW w:w="3093" w:type="dxa"/>
            <w:gridSpan w:val="2"/>
          </w:tcPr>
          <w:p w:rsidR="005B25CD" w:rsidRPr="00D970C4" w:rsidRDefault="005B25CD" w:rsidP="005B25CD">
            <w:pPr>
              <w:jc w:val="both"/>
              <w:rPr>
                <w:rFonts w:ascii="Arial" w:hAnsi="Arial" w:cs="Arial"/>
              </w:rPr>
            </w:pPr>
            <w:r w:rsidRPr="00D970C4">
              <w:rPr>
                <w:rFonts w:ascii="Arial" w:hAnsi="Arial" w:cs="Arial"/>
              </w:rPr>
              <w:t xml:space="preserve">1.5. О мониторинге вопросов, связанных с квалификацией бухгалтера НПФ, а также с обучением специалистов НПФ. О квалификационных аттестатах на финансовых </w:t>
            </w:r>
            <w:r w:rsidRPr="00D970C4">
              <w:rPr>
                <w:rFonts w:ascii="Arial" w:hAnsi="Arial" w:cs="Arial"/>
              </w:rPr>
              <w:lastRenderedPageBreak/>
              <w:t xml:space="preserve">рынках и позиции Банка России. </w:t>
            </w:r>
          </w:p>
          <w:p w:rsidR="005B25CD" w:rsidRPr="00D970C4" w:rsidRDefault="005B25CD" w:rsidP="005B25CD">
            <w:pPr>
              <w:jc w:val="both"/>
              <w:rPr>
                <w:rFonts w:ascii="Arial" w:hAnsi="Arial" w:cs="Arial"/>
              </w:rPr>
            </w:pPr>
            <w:r w:rsidRPr="00D970C4">
              <w:rPr>
                <w:rFonts w:ascii="Arial" w:hAnsi="Arial" w:cs="Arial"/>
              </w:rPr>
              <w:t>Докладчики: Березина Е.Г., Камышева Г.М., Торхов Е.И.</w:t>
            </w:r>
          </w:p>
        </w:tc>
        <w:tc>
          <w:tcPr>
            <w:tcW w:w="4373" w:type="dxa"/>
            <w:gridSpan w:val="3"/>
          </w:tcPr>
          <w:p w:rsidR="005B25CD" w:rsidRPr="00D970C4" w:rsidRDefault="005B25CD" w:rsidP="005B25CD">
            <w:pPr>
              <w:jc w:val="both"/>
              <w:rPr>
                <w:rFonts w:ascii="Arial" w:hAnsi="Arial" w:cs="Arial"/>
              </w:rPr>
            </w:pPr>
            <w:r w:rsidRPr="00D970C4">
              <w:rPr>
                <w:rFonts w:ascii="Arial" w:hAnsi="Arial" w:cs="Arial"/>
              </w:rPr>
              <w:lastRenderedPageBreak/>
              <w:t>Принято к сведению</w:t>
            </w:r>
          </w:p>
        </w:tc>
        <w:tc>
          <w:tcPr>
            <w:tcW w:w="2539" w:type="dxa"/>
          </w:tcPr>
          <w:p w:rsidR="005B25CD" w:rsidRPr="00D970C4" w:rsidRDefault="005B25CD" w:rsidP="005B25CD">
            <w:pPr>
              <w:jc w:val="center"/>
              <w:rPr>
                <w:rFonts w:ascii="Arial" w:hAnsi="Arial" w:cs="Arial"/>
              </w:rPr>
            </w:pPr>
            <w:r w:rsidRPr="00D970C4">
              <w:rPr>
                <w:rFonts w:ascii="Arial" w:hAnsi="Arial" w:cs="Arial"/>
              </w:rPr>
              <w:t>В стадии проработки</w:t>
            </w:r>
          </w:p>
        </w:tc>
      </w:tr>
      <w:tr w:rsidR="005B25CD" w:rsidRPr="00D970C4" w:rsidTr="00154457">
        <w:tc>
          <w:tcPr>
            <w:tcW w:w="622" w:type="dxa"/>
          </w:tcPr>
          <w:p w:rsidR="005B25CD" w:rsidRPr="00D970C4" w:rsidRDefault="005B25CD" w:rsidP="005B25CD">
            <w:pPr>
              <w:jc w:val="center"/>
              <w:rPr>
                <w:rFonts w:ascii="Arial" w:hAnsi="Arial" w:cs="Arial"/>
              </w:rPr>
            </w:pPr>
            <w:r w:rsidRPr="00D970C4">
              <w:rPr>
                <w:rFonts w:ascii="Arial" w:hAnsi="Arial" w:cs="Arial"/>
              </w:rPr>
              <w:lastRenderedPageBreak/>
              <w:t>11.</w:t>
            </w:r>
          </w:p>
        </w:tc>
        <w:tc>
          <w:tcPr>
            <w:tcW w:w="3093" w:type="dxa"/>
            <w:gridSpan w:val="2"/>
          </w:tcPr>
          <w:p w:rsidR="005B25CD" w:rsidRPr="00D970C4" w:rsidRDefault="005B25CD" w:rsidP="005B25CD">
            <w:pPr>
              <w:jc w:val="both"/>
              <w:rPr>
                <w:rFonts w:ascii="Arial" w:hAnsi="Arial" w:cs="Arial"/>
              </w:rPr>
            </w:pPr>
            <w:r w:rsidRPr="00D970C4">
              <w:rPr>
                <w:rFonts w:ascii="Arial" w:hAnsi="Arial" w:cs="Arial"/>
              </w:rPr>
              <w:t xml:space="preserve">1.6. О мониторинге ответа на письмо НАПФ (на основе письма СДК Гарант) в Банк России в связи с вступлением в силу с 01.01.2022 Указания Банка России от 31.05.2021 № 5804-У «Об установлении дополнительных требований к порядку формирования резерва негосударственного пенсионного фонда по обязательному пенсионному страхованию, ставки ежегодных отчислений в резерв негосударственного пенсионного фонда по обязательному пенсионному страхованию, а также ставки гарантийных взносов в фонд гарантирования пенсионных накоплений».  </w:t>
            </w:r>
          </w:p>
          <w:p w:rsidR="005B25CD" w:rsidRPr="00D970C4" w:rsidRDefault="005B25CD" w:rsidP="005B25CD">
            <w:pPr>
              <w:jc w:val="both"/>
              <w:rPr>
                <w:rFonts w:ascii="Arial" w:hAnsi="Arial" w:cs="Arial"/>
              </w:rPr>
            </w:pPr>
            <w:r w:rsidRPr="00D970C4">
              <w:rPr>
                <w:rFonts w:ascii="Arial" w:hAnsi="Arial" w:cs="Arial"/>
              </w:rPr>
              <w:t>Материалы прилагаются (1-6-1).</w:t>
            </w:r>
          </w:p>
        </w:tc>
        <w:tc>
          <w:tcPr>
            <w:tcW w:w="4373" w:type="dxa"/>
            <w:gridSpan w:val="3"/>
          </w:tcPr>
          <w:p w:rsidR="005B25CD" w:rsidRPr="00D970C4" w:rsidRDefault="005B25CD" w:rsidP="005B25CD">
            <w:pPr>
              <w:jc w:val="both"/>
              <w:rPr>
                <w:rFonts w:ascii="Arial" w:hAnsi="Arial" w:cs="Arial"/>
              </w:rPr>
            </w:pPr>
            <w:r w:rsidRPr="00D970C4">
              <w:rPr>
                <w:rFonts w:ascii="Arial" w:hAnsi="Arial" w:cs="Arial"/>
              </w:rPr>
              <w:t>ожидаем ответ от БР на направленное письмо.</w:t>
            </w:r>
          </w:p>
        </w:tc>
        <w:tc>
          <w:tcPr>
            <w:tcW w:w="2539" w:type="dxa"/>
          </w:tcPr>
          <w:p w:rsidR="005B25CD" w:rsidRPr="00D970C4" w:rsidRDefault="005B25CD" w:rsidP="005B25CD">
            <w:pPr>
              <w:jc w:val="center"/>
              <w:rPr>
                <w:rFonts w:ascii="Arial" w:hAnsi="Arial" w:cs="Arial"/>
              </w:rPr>
            </w:pPr>
            <w:r w:rsidRPr="00D970C4">
              <w:rPr>
                <w:rFonts w:ascii="Arial" w:hAnsi="Arial" w:cs="Arial"/>
              </w:rPr>
              <w:t>Выполнено</w:t>
            </w:r>
          </w:p>
        </w:tc>
      </w:tr>
      <w:tr w:rsidR="005B25CD" w:rsidRPr="00D970C4" w:rsidTr="00154457">
        <w:tc>
          <w:tcPr>
            <w:tcW w:w="622" w:type="dxa"/>
          </w:tcPr>
          <w:p w:rsidR="005B25CD" w:rsidRPr="00D970C4" w:rsidRDefault="005B25CD" w:rsidP="005B25CD">
            <w:pPr>
              <w:jc w:val="center"/>
              <w:rPr>
                <w:rFonts w:ascii="Arial" w:hAnsi="Arial" w:cs="Arial"/>
              </w:rPr>
            </w:pPr>
            <w:r w:rsidRPr="00D970C4">
              <w:rPr>
                <w:rFonts w:ascii="Arial" w:hAnsi="Arial" w:cs="Arial"/>
              </w:rPr>
              <w:t>12.</w:t>
            </w:r>
          </w:p>
        </w:tc>
        <w:tc>
          <w:tcPr>
            <w:tcW w:w="3093" w:type="dxa"/>
            <w:gridSpan w:val="2"/>
          </w:tcPr>
          <w:p w:rsidR="005B25CD" w:rsidRPr="00D970C4" w:rsidRDefault="005B25CD" w:rsidP="005B25CD">
            <w:pPr>
              <w:jc w:val="both"/>
              <w:rPr>
                <w:rFonts w:ascii="Arial" w:hAnsi="Arial" w:cs="Arial"/>
              </w:rPr>
            </w:pPr>
            <w:r w:rsidRPr="00D970C4">
              <w:rPr>
                <w:rFonts w:ascii="Arial" w:hAnsi="Arial" w:cs="Arial"/>
              </w:rPr>
              <w:t>1.7.1. О возникших вопросах у члена БК НАПФ (НПФ «Открытие») по позиции фондов по вопросу списания остатков по счетам 61304 и 61403 «Авансы (предоплаты)» согласно Указанию Банка России от 19 августа 2021 г. № 5890-У (когда и на какой счет следует списать остатки, сложившиеся на данных счета в бухгалтерском учете по состоянию на 31 декабря 2021).</w:t>
            </w:r>
          </w:p>
          <w:p w:rsidR="005B25CD" w:rsidRPr="00D970C4" w:rsidRDefault="005B25CD" w:rsidP="005B25CD">
            <w:pPr>
              <w:jc w:val="both"/>
              <w:rPr>
                <w:rFonts w:ascii="Arial" w:hAnsi="Arial" w:cs="Arial"/>
              </w:rPr>
            </w:pPr>
            <w:r w:rsidRPr="00D970C4">
              <w:rPr>
                <w:rFonts w:ascii="Arial" w:hAnsi="Arial" w:cs="Arial"/>
              </w:rPr>
              <w:lastRenderedPageBreak/>
              <w:t xml:space="preserve">Материалы прилагаются (1-7-1, 1-7-2, 1-7-3). </w:t>
            </w:r>
          </w:p>
          <w:p w:rsidR="005B25CD" w:rsidRPr="00D970C4" w:rsidRDefault="005B25CD" w:rsidP="005B25CD">
            <w:pPr>
              <w:jc w:val="both"/>
              <w:rPr>
                <w:rFonts w:ascii="Arial" w:hAnsi="Arial" w:cs="Arial"/>
              </w:rPr>
            </w:pPr>
            <w:r w:rsidRPr="00D970C4">
              <w:rPr>
                <w:rFonts w:ascii="Arial" w:hAnsi="Arial" w:cs="Arial"/>
              </w:rPr>
              <w:t>Докладчики: Ваганова Т.Н., Прохорова И.С., Камышева Г.М., Сергеева Е.Р., Богини Г.М., Гагарина О.В.</w:t>
            </w:r>
          </w:p>
        </w:tc>
        <w:tc>
          <w:tcPr>
            <w:tcW w:w="4373" w:type="dxa"/>
            <w:gridSpan w:val="3"/>
          </w:tcPr>
          <w:p w:rsidR="005B25CD" w:rsidRPr="00D970C4" w:rsidRDefault="005B25CD" w:rsidP="005B25CD">
            <w:pPr>
              <w:jc w:val="both"/>
              <w:rPr>
                <w:rFonts w:ascii="Arial" w:hAnsi="Arial" w:cs="Arial"/>
              </w:rPr>
            </w:pPr>
            <w:r w:rsidRPr="00D970C4">
              <w:rPr>
                <w:rFonts w:ascii="Arial" w:hAnsi="Arial" w:cs="Arial"/>
              </w:rPr>
              <w:lastRenderedPageBreak/>
              <w:t>Ответы НПФ «Открытие» получены в ходе обсуждения (по электронной почте и устно в процессе заседания БК)</w:t>
            </w:r>
          </w:p>
        </w:tc>
        <w:tc>
          <w:tcPr>
            <w:tcW w:w="2539" w:type="dxa"/>
          </w:tcPr>
          <w:p w:rsidR="005B25CD" w:rsidRPr="00D970C4" w:rsidRDefault="005B25CD" w:rsidP="005B25CD">
            <w:pPr>
              <w:jc w:val="center"/>
              <w:rPr>
                <w:rFonts w:ascii="Arial" w:hAnsi="Arial" w:cs="Arial"/>
              </w:rPr>
            </w:pPr>
            <w:r w:rsidRPr="00D970C4">
              <w:rPr>
                <w:rFonts w:ascii="Arial" w:hAnsi="Arial" w:cs="Arial"/>
              </w:rPr>
              <w:t>Выполнен</w:t>
            </w:r>
          </w:p>
        </w:tc>
      </w:tr>
      <w:tr w:rsidR="005B25CD" w:rsidRPr="00D970C4" w:rsidTr="00154457">
        <w:tc>
          <w:tcPr>
            <w:tcW w:w="622" w:type="dxa"/>
          </w:tcPr>
          <w:p w:rsidR="005B25CD" w:rsidRPr="00D970C4" w:rsidRDefault="005B25CD" w:rsidP="005B25CD">
            <w:pPr>
              <w:jc w:val="center"/>
              <w:rPr>
                <w:rFonts w:ascii="Arial" w:hAnsi="Arial" w:cs="Arial"/>
              </w:rPr>
            </w:pPr>
            <w:r w:rsidRPr="00D970C4">
              <w:rPr>
                <w:rFonts w:ascii="Arial" w:hAnsi="Arial" w:cs="Arial"/>
              </w:rPr>
              <w:lastRenderedPageBreak/>
              <w:t>13.</w:t>
            </w:r>
          </w:p>
        </w:tc>
        <w:tc>
          <w:tcPr>
            <w:tcW w:w="3093" w:type="dxa"/>
            <w:gridSpan w:val="2"/>
          </w:tcPr>
          <w:p w:rsidR="005B25CD" w:rsidRPr="00D970C4" w:rsidRDefault="005B25CD" w:rsidP="005B25CD">
            <w:pPr>
              <w:jc w:val="both"/>
              <w:rPr>
                <w:rFonts w:ascii="Arial" w:hAnsi="Arial" w:cs="Arial"/>
              </w:rPr>
            </w:pPr>
            <w:r w:rsidRPr="00D970C4">
              <w:rPr>
                <w:rFonts w:ascii="Arial" w:hAnsi="Arial" w:cs="Arial"/>
              </w:rPr>
              <w:t>1.7.2. О вопросе Осокиной О.А. по изменению положений касательно Актуарного заключения, подготовленного ответственным актуарием в соответствии с законодательством об актуарной деятельности (часть девятая введена Федеральным законом от 11.06.2021 № 194-ФЗ)).</w:t>
            </w:r>
          </w:p>
          <w:p w:rsidR="005B25CD" w:rsidRPr="00D970C4" w:rsidRDefault="005B25CD" w:rsidP="005B25CD">
            <w:pPr>
              <w:jc w:val="both"/>
              <w:rPr>
                <w:rFonts w:ascii="Arial" w:hAnsi="Arial" w:cs="Arial"/>
              </w:rPr>
            </w:pPr>
            <w:r w:rsidRPr="00D970C4">
              <w:rPr>
                <w:rFonts w:ascii="Arial" w:hAnsi="Arial" w:cs="Arial"/>
              </w:rPr>
              <w:t xml:space="preserve">Материалы прилагаются (1-7-4). </w:t>
            </w:r>
          </w:p>
          <w:p w:rsidR="005B25CD" w:rsidRPr="00D970C4" w:rsidRDefault="005B25CD" w:rsidP="005B25CD">
            <w:pPr>
              <w:jc w:val="both"/>
              <w:rPr>
                <w:rFonts w:ascii="Arial" w:hAnsi="Arial" w:cs="Arial"/>
              </w:rPr>
            </w:pPr>
            <w:r w:rsidRPr="00D970C4">
              <w:rPr>
                <w:rFonts w:ascii="Arial" w:hAnsi="Arial" w:cs="Arial"/>
              </w:rPr>
              <w:t>Докладчики: Осокина О.А., Гагарина О.В.</w:t>
            </w:r>
          </w:p>
        </w:tc>
        <w:tc>
          <w:tcPr>
            <w:tcW w:w="4373" w:type="dxa"/>
            <w:gridSpan w:val="3"/>
          </w:tcPr>
          <w:p w:rsidR="005B25CD" w:rsidRPr="00D970C4" w:rsidRDefault="005B25CD" w:rsidP="005B25CD">
            <w:pPr>
              <w:jc w:val="both"/>
              <w:rPr>
                <w:rFonts w:ascii="Arial" w:hAnsi="Arial" w:cs="Arial"/>
              </w:rPr>
            </w:pPr>
            <w:r w:rsidRPr="00D970C4">
              <w:rPr>
                <w:rFonts w:ascii="Arial" w:hAnsi="Arial" w:cs="Arial"/>
              </w:rPr>
              <w:t>Рекомендовать руководству НАПФ в лице Вице-президента Денисова А. Ю. направить проект письма членам БК для ознакомления.</w:t>
            </w:r>
          </w:p>
        </w:tc>
        <w:tc>
          <w:tcPr>
            <w:tcW w:w="2539" w:type="dxa"/>
          </w:tcPr>
          <w:p w:rsidR="005B25CD" w:rsidRPr="00D970C4" w:rsidRDefault="005B25CD" w:rsidP="005B25CD">
            <w:pPr>
              <w:jc w:val="center"/>
              <w:rPr>
                <w:rFonts w:ascii="Arial" w:hAnsi="Arial" w:cs="Arial"/>
              </w:rPr>
            </w:pPr>
            <w:r w:rsidRPr="00D970C4">
              <w:rPr>
                <w:rFonts w:ascii="Arial" w:hAnsi="Arial" w:cs="Arial"/>
              </w:rPr>
              <w:t xml:space="preserve">Выполнено </w:t>
            </w:r>
          </w:p>
          <w:p w:rsidR="005B25CD" w:rsidRPr="00D970C4" w:rsidRDefault="005B25CD" w:rsidP="005B25CD">
            <w:pPr>
              <w:jc w:val="center"/>
              <w:rPr>
                <w:rFonts w:ascii="Arial" w:hAnsi="Arial" w:cs="Arial"/>
              </w:rPr>
            </w:pPr>
          </w:p>
        </w:tc>
      </w:tr>
      <w:tr w:rsidR="005B25CD" w:rsidRPr="00D970C4" w:rsidTr="00154457">
        <w:tc>
          <w:tcPr>
            <w:tcW w:w="622" w:type="dxa"/>
          </w:tcPr>
          <w:p w:rsidR="005B25CD" w:rsidRPr="00D970C4" w:rsidRDefault="005B25CD" w:rsidP="005B25CD">
            <w:pPr>
              <w:jc w:val="center"/>
              <w:rPr>
                <w:rFonts w:ascii="Arial" w:hAnsi="Arial" w:cs="Arial"/>
              </w:rPr>
            </w:pPr>
            <w:r w:rsidRPr="00D970C4">
              <w:rPr>
                <w:rFonts w:ascii="Arial" w:hAnsi="Arial" w:cs="Arial"/>
              </w:rPr>
              <w:t>14.</w:t>
            </w:r>
          </w:p>
        </w:tc>
        <w:tc>
          <w:tcPr>
            <w:tcW w:w="3093" w:type="dxa"/>
            <w:gridSpan w:val="2"/>
          </w:tcPr>
          <w:p w:rsidR="005B25CD" w:rsidRPr="00D970C4" w:rsidRDefault="005B25CD" w:rsidP="005B25CD">
            <w:pPr>
              <w:jc w:val="both"/>
              <w:rPr>
                <w:rFonts w:ascii="Arial" w:hAnsi="Arial" w:cs="Arial"/>
              </w:rPr>
            </w:pPr>
            <w:r w:rsidRPr="00D970C4">
              <w:rPr>
                <w:rFonts w:ascii="Arial" w:hAnsi="Arial" w:cs="Arial"/>
              </w:rPr>
              <w:t>1.7.3. О вопросе Романенко Е. В. по отражению в бухгалтерском учете возмещения из ФСС расходов на Covid.</w:t>
            </w:r>
          </w:p>
          <w:p w:rsidR="005B25CD" w:rsidRPr="00D970C4" w:rsidRDefault="005B25CD" w:rsidP="005B25CD">
            <w:pPr>
              <w:jc w:val="both"/>
              <w:rPr>
                <w:rFonts w:ascii="Arial" w:hAnsi="Arial" w:cs="Arial"/>
              </w:rPr>
            </w:pPr>
            <w:r w:rsidRPr="00D970C4">
              <w:rPr>
                <w:rFonts w:ascii="Arial" w:hAnsi="Arial" w:cs="Arial"/>
              </w:rPr>
              <w:t xml:space="preserve">Материалы прилагаются (1-7-5). </w:t>
            </w:r>
          </w:p>
          <w:p w:rsidR="005B25CD" w:rsidRPr="00D970C4" w:rsidRDefault="005B25CD" w:rsidP="005B25CD">
            <w:pPr>
              <w:jc w:val="both"/>
              <w:rPr>
                <w:rFonts w:ascii="Arial" w:hAnsi="Arial" w:cs="Arial"/>
              </w:rPr>
            </w:pPr>
            <w:r w:rsidRPr="00D970C4">
              <w:rPr>
                <w:rFonts w:ascii="Arial" w:hAnsi="Arial" w:cs="Arial"/>
              </w:rPr>
              <w:t>Докладчики: Романенко Е .В.</w:t>
            </w:r>
          </w:p>
        </w:tc>
        <w:tc>
          <w:tcPr>
            <w:tcW w:w="4373" w:type="dxa"/>
            <w:gridSpan w:val="3"/>
          </w:tcPr>
          <w:p w:rsidR="005B25CD" w:rsidRPr="00D970C4" w:rsidRDefault="005B25CD" w:rsidP="005B25CD">
            <w:pPr>
              <w:jc w:val="both"/>
              <w:rPr>
                <w:rFonts w:ascii="Arial" w:hAnsi="Arial" w:cs="Arial"/>
              </w:rPr>
            </w:pPr>
            <w:r w:rsidRPr="00D970C4">
              <w:rPr>
                <w:rFonts w:ascii="Arial" w:hAnsi="Arial" w:cs="Arial"/>
              </w:rPr>
              <w:t>Романенко Е. В. расписать проводки, направить рассылкой членам БК НАПФ.</w:t>
            </w:r>
          </w:p>
        </w:tc>
        <w:tc>
          <w:tcPr>
            <w:tcW w:w="2539" w:type="dxa"/>
          </w:tcPr>
          <w:p w:rsidR="005B25CD" w:rsidRPr="00D970C4" w:rsidRDefault="005B25CD" w:rsidP="005B25CD">
            <w:pPr>
              <w:jc w:val="center"/>
              <w:rPr>
                <w:rFonts w:ascii="Arial" w:hAnsi="Arial" w:cs="Arial"/>
              </w:rPr>
            </w:pPr>
            <w:r w:rsidRPr="00D970C4">
              <w:rPr>
                <w:rFonts w:ascii="Arial" w:hAnsi="Arial" w:cs="Arial"/>
              </w:rPr>
              <w:t xml:space="preserve">Выполнено </w:t>
            </w:r>
          </w:p>
          <w:p w:rsidR="005B25CD" w:rsidRPr="00D970C4" w:rsidRDefault="005B25CD" w:rsidP="005B25CD">
            <w:pPr>
              <w:jc w:val="center"/>
              <w:rPr>
                <w:rFonts w:ascii="Arial" w:hAnsi="Arial" w:cs="Arial"/>
              </w:rPr>
            </w:pPr>
          </w:p>
        </w:tc>
      </w:tr>
      <w:tr w:rsidR="005B25CD" w:rsidRPr="00D970C4" w:rsidTr="00154457">
        <w:tc>
          <w:tcPr>
            <w:tcW w:w="622" w:type="dxa"/>
          </w:tcPr>
          <w:p w:rsidR="005B25CD" w:rsidRPr="00D970C4" w:rsidRDefault="005B25CD" w:rsidP="005B25CD">
            <w:pPr>
              <w:jc w:val="center"/>
              <w:rPr>
                <w:rFonts w:ascii="Arial" w:hAnsi="Arial" w:cs="Arial"/>
              </w:rPr>
            </w:pPr>
            <w:r w:rsidRPr="00D970C4">
              <w:rPr>
                <w:rFonts w:ascii="Arial" w:hAnsi="Arial" w:cs="Arial"/>
              </w:rPr>
              <w:t>15.</w:t>
            </w:r>
          </w:p>
        </w:tc>
        <w:tc>
          <w:tcPr>
            <w:tcW w:w="3093" w:type="dxa"/>
            <w:gridSpan w:val="2"/>
          </w:tcPr>
          <w:p w:rsidR="005B25CD" w:rsidRPr="00D970C4" w:rsidRDefault="005B25CD" w:rsidP="005B25CD">
            <w:pPr>
              <w:jc w:val="both"/>
              <w:rPr>
                <w:rFonts w:ascii="Arial" w:hAnsi="Arial" w:cs="Arial"/>
              </w:rPr>
            </w:pPr>
            <w:r w:rsidRPr="00D970C4">
              <w:rPr>
                <w:rFonts w:ascii="Arial" w:hAnsi="Arial" w:cs="Arial"/>
              </w:rPr>
              <w:t>1.8.1. О составе Бухгалтерского комитета НАПФ и исполнении поручений, Положении о комитетах и комиссиях НАПФ.</w:t>
            </w:r>
          </w:p>
          <w:p w:rsidR="005B25CD" w:rsidRPr="00D970C4" w:rsidRDefault="005B25CD" w:rsidP="005B25CD">
            <w:pPr>
              <w:jc w:val="both"/>
              <w:rPr>
                <w:rFonts w:ascii="Arial" w:hAnsi="Arial" w:cs="Arial"/>
              </w:rPr>
            </w:pPr>
            <w:r w:rsidRPr="00D970C4">
              <w:rPr>
                <w:rFonts w:ascii="Arial" w:hAnsi="Arial" w:cs="Arial"/>
              </w:rPr>
              <w:t>Материалы прилагаются (0-1-3, 1-8-1, 1-8-2, 1-8-3, 1-8-4).</w:t>
            </w:r>
          </w:p>
          <w:p w:rsidR="005B25CD" w:rsidRPr="00D970C4" w:rsidRDefault="005B25CD" w:rsidP="005B25CD">
            <w:pPr>
              <w:jc w:val="both"/>
              <w:rPr>
                <w:rFonts w:ascii="Arial" w:hAnsi="Arial" w:cs="Arial"/>
              </w:rPr>
            </w:pPr>
            <w:r w:rsidRPr="00D970C4">
              <w:rPr>
                <w:rFonts w:ascii="Arial" w:hAnsi="Arial" w:cs="Arial"/>
              </w:rPr>
              <w:t>Докладчики: Большакова И.В., Камышева Г.М.</w:t>
            </w:r>
          </w:p>
        </w:tc>
        <w:tc>
          <w:tcPr>
            <w:tcW w:w="4373" w:type="dxa"/>
            <w:gridSpan w:val="3"/>
          </w:tcPr>
          <w:p w:rsidR="005B25CD" w:rsidRPr="00D970C4" w:rsidRDefault="005B25CD" w:rsidP="005B25CD">
            <w:pPr>
              <w:jc w:val="both"/>
              <w:rPr>
                <w:rFonts w:ascii="Arial" w:hAnsi="Arial" w:cs="Arial"/>
              </w:rPr>
            </w:pPr>
            <w:r w:rsidRPr="00D970C4">
              <w:rPr>
                <w:rFonts w:ascii="Arial" w:hAnsi="Arial" w:cs="Arial"/>
              </w:rPr>
              <w:t>Березиной Е. Г., Камышевой Г. М. подготовить замечания/предложения к действующей редакцией Положения о комитетах</w:t>
            </w:r>
          </w:p>
        </w:tc>
        <w:tc>
          <w:tcPr>
            <w:tcW w:w="2539" w:type="dxa"/>
          </w:tcPr>
          <w:p w:rsidR="005B25CD" w:rsidRPr="00D970C4" w:rsidRDefault="005B25CD" w:rsidP="005B25CD">
            <w:pPr>
              <w:jc w:val="center"/>
              <w:rPr>
                <w:rFonts w:ascii="Arial" w:hAnsi="Arial" w:cs="Arial"/>
              </w:rPr>
            </w:pPr>
            <w:r w:rsidRPr="00D970C4">
              <w:rPr>
                <w:rFonts w:ascii="Arial" w:hAnsi="Arial" w:cs="Arial"/>
              </w:rPr>
              <w:t xml:space="preserve">На мониторингеВ части материалов выполнено </w:t>
            </w:r>
          </w:p>
          <w:p w:rsidR="005B25CD" w:rsidRPr="00D970C4" w:rsidRDefault="005B25CD" w:rsidP="005B25CD">
            <w:pPr>
              <w:jc w:val="center"/>
              <w:rPr>
                <w:rFonts w:ascii="Arial" w:hAnsi="Arial" w:cs="Arial"/>
              </w:rPr>
            </w:pPr>
          </w:p>
        </w:tc>
      </w:tr>
      <w:tr w:rsidR="005B25CD" w:rsidRPr="00D970C4" w:rsidTr="00154457">
        <w:tc>
          <w:tcPr>
            <w:tcW w:w="622" w:type="dxa"/>
          </w:tcPr>
          <w:p w:rsidR="005B25CD" w:rsidRPr="00D970C4" w:rsidRDefault="005B25CD" w:rsidP="005B25CD">
            <w:pPr>
              <w:jc w:val="center"/>
              <w:rPr>
                <w:rFonts w:ascii="Arial" w:hAnsi="Arial" w:cs="Arial"/>
              </w:rPr>
            </w:pPr>
            <w:r w:rsidRPr="00D970C4">
              <w:rPr>
                <w:rFonts w:ascii="Arial" w:hAnsi="Arial" w:cs="Arial"/>
              </w:rPr>
              <w:t>16.</w:t>
            </w:r>
          </w:p>
        </w:tc>
        <w:tc>
          <w:tcPr>
            <w:tcW w:w="3093" w:type="dxa"/>
            <w:gridSpan w:val="2"/>
          </w:tcPr>
          <w:p w:rsidR="005B25CD" w:rsidRPr="00D970C4" w:rsidRDefault="005B25CD" w:rsidP="005B25CD">
            <w:pPr>
              <w:jc w:val="both"/>
              <w:rPr>
                <w:rFonts w:ascii="Arial" w:hAnsi="Arial" w:cs="Arial"/>
              </w:rPr>
            </w:pPr>
            <w:r w:rsidRPr="00D970C4">
              <w:rPr>
                <w:rFonts w:ascii="Arial" w:hAnsi="Arial" w:cs="Arial"/>
              </w:rPr>
              <w:t xml:space="preserve">1.8.2. Об актуализации информационных </w:t>
            </w:r>
            <w:r w:rsidRPr="00D970C4">
              <w:rPr>
                <w:rFonts w:ascii="Arial" w:hAnsi="Arial" w:cs="Arial"/>
              </w:rPr>
              <w:lastRenderedPageBreak/>
              <w:t>материалов на сайте НАПФ.</w:t>
            </w:r>
          </w:p>
          <w:p w:rsidR="005B25CD" w:rsidRPr="00D970C4" w:rsidRDefault="005B25CD" w:rsidP="005B25CD">
            <w:pPr>
              <w:jc w:val="both"/>
              <w:rPr>
                <w:rFonts w:ascii="Arial" w:hAnsi="Arial" w:cs="Arial"/>
              </w:rPr>
            </w:pPr>
            <w:r w:rsidRPr="00D970C4">
              <w:rPr>
                <w:rFonts w:ascii="Arial" w:hAnsi="Arial" w:cs="Arial"/>
              </w:rPr>
              <w:t>Докладчики: Сироткина М.В., Сергеева Е.Р.</w:t>
            </w:r>
          </w:p>
          <w:p w:rsidR="005B25CD" w:rsidRPr="00D970C4" w:rsidRDefault="005B25CD" w:rsidP="005B25CD">
            <w:pPr>
              <w:jc w:val="both"/>
              <w:rPr>
                <w:rFonts w:ascii="Arial" w:hAnsi="Arial" w:cs="Arial"/>
              </w:rPr>
            </w:pPr>
            <w:r w:rsidRPr="00D970C4">
              <w:rPr>
                <w:rFonts w:ascii="Arial" w:hAnsi="Arial" w:cs="Arial"/>
              </w:rPr>
              <w:t>Материалы прилагаются (1-8-5, 1-8-6).</w:t>
            </w:r>
          </w:p>
          <w:p w:rsidR="005B25CD" w:rsidRPr="00D970C4" w:rsidRDefault="005B25CD" w:rsidP="005B25CD">
            <w:pPr>
              <w:jc w:val="both"/>
              <w:rPr>
                <w:rFonts w:ascii="Arial" w:hAnsi="Arial" w:cs="Arial"/>
              </w:rPr>
            </w:pPr>
            <w:r w:rsidRPr="00D970C4">
              <w:rPr>
                <w:rFonts w:ascii="Arial" w:hAnsi="Arial" w:cs="Arial"/>
              </w:rPr>
              <w:t>1.8.3. О запросе - предложении в план работы НФС (Национального финансового совета).</w:t>
            </w:r>
          </w:p>
          <w:p w:rsidR="005B25CD" w:rsidRPr="00D970C4" w:rsidRDefault="005B25CD" w:rsidP="005B25CD">
            <w:pPr>
              <w:jc w:val="both"/>
              <w:rPr>
                <w:rFonts w:ascii="Arial" w:hAnsi="Arial" w:cs="Arial"/>
              </w:rPr>
            </w:pPr>
            <w:r w:rsidRPr="00D970C4">
              <w:rPr>
                <w:rFonts w:ascii="Arial" w:hAnsi="Arial" w:cs="Arial"/>
              </w:rPr>
              <w:t>Материалы прилагаются (1-8-7).</w:t>
            </w:r>
          </w:p>
        </w:tc>
        <w:tc>
          <w:tcPr>
            <w:tcW w:w="4373" w:type="dxa"/>
            <w:gridSpan w:val="3"/>
          </w:tcPr>
          <w:p w:rsidR="005B25CD" w:rsidRPr="00D970C4" w:rsidRDefault="005B25CD" w:rsidP="005B25CD">
            <w:pPr>
              <w:jc w:val="both"/>
              <w:rPr>
                <w:rFonts w:ascii="Arial" w:hAnsi="Arial" w:cs="Arial"/>
              </w:rPr>
            </w:pPr>
            <w:r w:rsidRPr="00D970C4">
              <w:rPr>
                <w:rFonts w:ascii="Arial" w:hAnsi="Arial" w:cs="Arial"/>
              </w:rPr>
              <w:lastRenderedPageBreak/>
              <w:t>Принято к сведению</w:t>
            </w:r>
          </w:p>
        </w:tc>
        <w:tc>
          <w:tcPr>
            <w:tcW w:w="2539" w:type="dxa"/>
          </w:tcPr>
          <w:p w:rsidR="005B25CD" w:rsidRPr="00D970C4" w:rsidRDefault="005B25CD" w:rsidP="005B25CD">
            <w:pPr>
              <w:jc w:val="center"/>
              <w:rPr>
                <w:rFonts w:ascii="Arial" w:hAnsi="Arial" w:cs="Arial"/>
              </w:rPr>
            </w:pPr>
            <w:r w:rsidRPr="00D970C4">
              <w:rPr>
                <w:rFonts w:ascii="Arial" w:hAnsi="Arial" w:cs="Arial"/>
              </w:rPr>
              <w:t>На мониторинге</w:t>
            </w:r>
          </w:p>
          <w:p w:rsidR="005B25CD" w:rsidRPr="00D970C4" w:rsidRDefault="005B25CD" w:rsidP="005B25CD">
            <w:pPr>
              <w:jc w:val="center"/>
              <w:rPr>
                <w:rFonts w:ascii="Arial" w:hAnsi="Arial" w:cs="Arial"/>
              </w:rPr>
            </w:pPr>
            <w:r w:rsidRPr="00D970C4">
              <w:rPr>
                <w:rFonts w:ascii="Arial" w:hAnsi="Arial" w:cs="Arial"/>
              </w:rPr>
              <w:t>Принято к сведению</w:t>
            </w:r>
          </w:p>
        </w:tc>
      </w:tr>
      <w:bookmarkEnd w:id="8"/>
    </w:tbl>
    <w:p w:rsidR="005B25CD" w:rsidRPr="00D970C4" w:rsidRDefault="005B25CD" w:rsidP="005B25CD">
      <w:pPr>
        <w:tabs>
          <w:tab w:val="left" w:pos="9072"/>
        </w:tabs>
        <w:spacing w:after="0" w:line="240" w:lineRule="auto"/>
        <w:jc w:val="both"/>
        <w:rPr>
          <w:rFonts w:ascii="Arial" w:hAnsi="Arial" w:cs="Arial"/>
          <w:b/>
        </w:rPr>
      </w:pPr>
    </w:p>
    <w:tbl>
      <w:tblPr>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
        <w:gridCol w:w="46"/>
        <w:gridCol w:w="15"/>
        <w:gridCol w:w="9"/>
        <w:gridCol w:w="2731"/>
        <w:gridCol w:w="424"/>
        <w:gridCol w:w="33"/>
        <w:gridCol w:w="22"/>
        <w:gridCol w:w="23"/>
        <w:gridCol w:w="10"/>
        <w:gridCol w:w="66"/>
        <w:gridCol w:w="4089"/>
        <w:gridCol w:w="36"/>
        <w:gridCol w:w="252"/>
        <w:gridCol w:w="154"/>
        <w:gridCol w:w="2281"/>
      </w:tblGrid>
      <w:tr w:rsidR="005B25CD" w:rsidRPr="00D970C4" w:rsidTr="00154457">
        <w:tc>
          <w:tcPr>
            <w:tcW w:w="10768" w:type="dxa"/>
            <w:gridSpan w:val="16"/>
          </w:tcPr>
          <w:p w:rsidR="005B25CD" w:rsidRPr="00D970C4" w:rsidRDefault="005B25CD" w:rsidP="005B25CD">
            <w:pPr>
              <w:jc w:val="center"/>
              <w:rPr>
                <w:rFonts w:ascii="Arial" w:hAnsi="Arial" w:cs="Arial"/>
                <w:b/>
              </w:rPr>
            </w:pPr>
            <w:r w:rsidRPr="00D970C4">
              <w:rPr>
                <w:rFonts w:ascii="Arial" w:hAnsi="Arial" w:cs="Arial"/>
                <w:b/>
              </w:rPr>
              <w:t xml:space="preserve">Протокол №02 от 08.02.2022 </w:t>
            </w:r>
          </w:p>
          <w:p w:rsidR="005B25CD" w:rsidRPr="00D970C4" w:rsidRDefault="005B25CD" w:rsidP="005B25CD">
            <w:pPr>
              <w:jc w:val="center"/>
              <w:rPr>
                <w:rFonts w:ascii="Arial" w:hAnsi="Arial" w:cs="Arial"/>
              </w:rPr>
            </w:pPr>
            <w:r w:rsidRPr="00D970C4">
              <w:rPr>
                <w:rFonts w:ascii="Arial" w:hAnsi="Arial" w:cs="Arial"/>
                <w:b/>
              </w:rPr>
              <w:t>(дата и номер протокола заседания рабочего  органа)</w:t>
            </w:r>
          </w:p>
        </w:tc>
      </w:tr>
      <w:tr w:rsidR="005B25CD" w:rsidRPr="00D970C4" w:rsidTr="00154457">
        <w:tc>
          <w:tcPr>
            <w:tcW w:w="637" w:type="dxa"/>
            <w:gridSpan w:val="3"/>
          </w:tcPr>
          <w:p w:rsidR="005B25CD" w:rsidRPr="00D970C4" w:rsidRDefault="005B25CD" w:rsidP="005B25CD">
            <w:pPr>
              <w:jc w:val="center"/>
              <w:rPr>
                <w:rFonts w:ascii="Arial" w:hAnsi="Arial" w:cs="Arial"/>
              </w:rPr>
            </w:pPr>
            <w:r w:rsidRPr="00D970C4">
              <w:rPr>
                <w:rFonts w:ascii="Arial" w:hAnsi="Arial" w:cs="Arial"/>
              </w:rPr>
              <w:t>№ п/п</w:t>
            </w:r>
          </w:p>
        </w:tc>
        <w:tc>
          <w:tcPr>
            <w:tcW w:w="3223" w:type="dxa"/>
            <w:gridSpan w:val="5"/>
          </w:tcPr>
          <w:p w:rsidR="005B25CD" w:rsidRPr="00D970C4" w:rsidRDefault="005B25CD" w:rsidP="005B25CD">
            <w:pPr>
              <w:jc w:val="center"/>
              <w:rPr>
                <w:rFonts w:ascii="Arial" w:hAnsi="Arial" w:cs="Arial"/>
              </w:rPr>
            </w:pPr>
            <w:r w:rsidRPr="00D970C4">
              <w:rPr>
                <w:rFonts w:ascii="Arial" w:hAnsi="Arial" w:cs="Arial"/>
              </w:rPr>
              <w:t>Вопрос повестки заседания</w:t>
            </w:r>
          </w:p>
        </w:tc>
        <w:tc>
          <w:tcPr>
            <w:tcW w:w="4216" w:type="dxa"/>
            <w:gridSpan w:val="5"/>
          </w:tcPr>
          <w:p w:rsidR="005B25CD" w:rsidRPr="00D970C4" w:rsidRDefault="005B25CD" w:rsidP="005B25CD">
            <w:pPr>
              <w:jc w:val="center"/>
              <w:rPr>
                <w:rFonts w:ascii="Arial" w:hAnsi="Arial" w:cs="Arial"/>
              </w:rPr>
            </w:pPr>
            <w:r w:rsidRPr="00D970C4">
              <w:rPr>
                <w:rFonts w:ascii="Arial" w:hAnsi="Arial" w:cs="Arial"/>
              </w:rPr>
              <w:t xml:space="preserve">Принятое решение </w:t>
            </w:r>
          </w:p>
        </w:tc>
        <w:tc>
          <w:tcPr>
            <w:tcW w:w="2692" w:type="dxa"/>
            <w:gridSpan w:val="3"/>
          </w:tcPr>
          <w:p w:rsidR="005B25CD" w:rsidRPr="00D970C4" w:rsidRDefault="005B25CD" w:rsidP="005B25CD">
            <w:pPr>
              <w:jc w:val="center"/>
              <w:rPr>
                <w:rFonts w:ascii="Arial" w:hAnsi="Arial" w:cs="Arial"/>
              </w:rPr>
            </w:pPr>
            <w:r w:rsidRPr="00D970C4">
              <w:rPr>
                <w:rFonts w:ascii="Arial" w:hAnsi="Arial" w:cs="Arial"/>
              </w:rPr>
              <w:t>Статус (Выполнено/Не выполнено/В стадии проработки*/Снят с рассмотрения/На мониторинге)</w:t>
            </w:r>
          </w:p>
        </w:tc>
      </w:tr>
      <w:tr w:rsidR="005B25CD" w:rsidRPr="00D970C4" w:rsidTr="00154457">
        <w:tc>
          <w:tcPr>
            <w:tcW w:w="637" w:type="dxa"/>
            <w:gridSpan w:val="3"/>
          </w:tcPr>
          <w:p w:rsidR="005B25CD" w:rsidRPr="00D970C4" w:rsidRDefault="005B25CD" w:rsidP="005B25CD">
            <w:pPr>
              <w:jc w:val="center"/>
              <w:rPr>
                <w:rFonts w:ascii="Arial" w:hAnsi="Arial" w:cs="Arial"/>
              </w:rPr>
            </w:pPr>
            <w:r w:rsidRPr="00D970C4">
              <w:rPr>
                <w:rFonts w:ascii="Arial" w:hAnsi="Arial" w:cs="Arial"/>
              </w:rPr>
              <w:t>1.</w:t>
            </w:r>
          </w:p>
        </w:tc>
        <w:tc>
          <w:tcPr>
            <w:tcW w:w="3223" w:type="dxa"/>
            <w:gridSpan w:val="5"/>
          </w:tcPr>
          <w:p w:rsidR="005B25CD" w:rsidRPr="00D970C4" w:rsidRDefault="005B25CD" w:rsidP="005B25CD">
            <w:pPr>
              <w:jc w:val="both"/>
              <w:rPr>
                <w:rFonts w:ascii="Arial" w:hAnsi="Arial" w:cs="Arial"/>
              </w:rPr>
            </w:pPr>
            <w:r w:rsidRPr="00D970C4">
              <w:rPr>
                <w:rFonts w:ascii="Arial" w:hAnsi="Arial" w:cs="Arial"/>
              </w:rPr>
              <w:t>1.1.1.</w:t>
            </w:r>
            <w:r w:rsidRPr="00D970C4">
              <w:rPr>
                <w:rFonts w:ascii="Arial" w:hAnsi="Arial" w:cs="Arial"/>
              </w:rPr>
              <w:tab/>
              <w:t>О плане работы РГ СЧА в связи с необходимостью актуализации Стандарта СЧА НАПФ положениями по МСФО 9.</w:t>
            </w:r>
          </w:p>
          <w:p w:rsidR="005B25CD" w:rsidRPr="00D970C4" w:rsidRDefault="005B25CD" w:rsidP="005B25CD">
            <w:pPr>
              <w:jc w:val="both"/>
              <w:rPr>
                <w:rFonts w:ascii="Arial" w:hAnsi="Arial" w:cs="Arial"/>
              </w:rPr>
            </w:pPr>
            <w:r w:rsidRPr="00D970C4">
              <w:rPr>
                <w:rFonts w:ascii="Arial" w:hAnsi="Arial" w:cs="Arial"/>
              </w:rPr>
              <w:t>Материалы прилагаются (1-1-1, 1-1-2, 1-1-3, 1-1-4).</w:t>
            </w:r>
          </w:p>
          <w:p w:rsidR="005B25CD" w:rsidRPr="00D970C4" w:rsidRDefault="005B25CD" w:rsidP="005B25CD">
            <w:pPr>
              <w:jc w:val="both"/>
              <w:rPr>
                <w:rFonts w:ascii="Arial" w:hAnsi="Arial" w:cs="Arial"/>
              </w:rPr>
            </w:pPr>
            <w:r w:rsidRPr="00D970C4">
              <w:rPr>
                <w:rFonts w:ascii="Arial" w:hAnsi="Arial" w:cs="Arial"/>
              </w:rPr>
              <w:t>Докладчик Осокина О.А., Гагарина О.В.</w:t>
            </w:r>
          </w:p>
        </w:tc>
        <w:tc>
          <w:tcPr>
            <w:tcW w:w="4216" w:type="dxa"/>
            <w:gridSpan w:val="5"/>
          </w:tcPr>
          <w:p w:rsidR="005B25CD" w:rsidRPr="00D970C4" w:rsidRDefault="005B25CD" w:rsidP="005B25CD">
            <w:pPr>
              <w:jc w:val="both"/>
              <w:rPr>
                <w:rFonts w:ascii="Arial" w:hAnsi="Arial" w:cs="Arial"/>
              </w:rPr>
            </w:pPr>
            <w:r w:rsidRPr="00D970C4">
              <w:rPr>
                <w:rFonts w:ascii="Arial" w:hAnsi="Arial" w:cs="Arial"/>
              </w:rPr>
              <w:t>1)Осокиной О. А. по проекту плана установить сроки, ответственных по комитетам</w:t>
            </w:r>
          </w:p>
          <w:p w:rsidR="005B25CD" w:rsidRPr="00D970C4" w:rsidRDefault="005B25CD" w:rsidP="005B25CD">
            <w:pPr>
              <w:jc w:val="both"/>
              <w:rPr>
                <w:rFonts w:ascii="Arial" w:hAnsi="Arial" w:cs="Arial"/>
              </w:rPr>
            </w:pPr>
            <w:r w:rsidRPr="00D970C4">
              <w:rPr>
                <w:rFonts w:ascii="Arial" w:hAnsi="Arial" w:cs="Arial"/>
              </w:rPr>
              <w:t>2) РГ БК рассматривает план, созванивается, утверждает, направляет в КР</w:t>
            </w:r>
          </w:p>
          <w:p w:rsidR="005B25CD" w:rsidRPr="00D970C4" w:rsidRDefault="005B25CD" w:rsidP="005B25CD">
            <w:pPr>
              <w:jc w:val="both"/>
              <w:rPr>
                <w:rFonts w:ascii="Arial" w:hAnsi="Arial" w:cs="Arial"/>
              </w:rPr>
            </w:pPr>
            <w:r w:rsidRPr="00D970C4">
              <w:rPr>
                <w:rFonts w:ascii="Arial" w:hAnsi="Arial" w:cs="Arial"/>
              </w:rPr>
              <w:t>3) Комитет по рискам рассматривает, предоставляет обратную связь БК</w:t>
            </w:r>
          </w:p>
          <w:p w:rsidR="005B25CD" w:rsidRPr="00D970C4" w:rsidRDefault="005B25CD" w:rsidP="005B25CD">
            <w:pPr>
              <w:jc w:val="both"/>
              <w:rPr>
                <w:rFonts w:ascii="Arial" w:hAnsi="Arial" w:cs="Arial"/>
              </w:rPr>
            </w:pPr>
          </w:p>
        </w:tc>
        <w:tc>
          <w:tcPr>
            <w:tcW w:w="2692" w:type="dxa"/>
            <w:gridSpan w:val="3"/>
          </w:tcPr>
          <w:p w:rsidR="005B25CD" w:rsidRPr="00D970C4" w:rsidRDefault="005B25CD" w:rsidP="005B25CD">
            <w:pPr>
              <w:jc w:val="center"/>
              <w:rPr>
                <w:rFonts w:ascii="Arial" w:hAnsi="Arial" w:cs="Arial"/>
              </w:rPr>
            </w:pPr>
            <w:r w:rsidRPr="00D970C4">
              <w:rPr>
                <w:rFonts w:ascii="Arial" w:hAnsi="Arial" w:cs="Arial"/>
              </w:rPr>
              <w:t xml:space="preserve">Выполнено </w:t>
            </w:r>
          </w:p>
          <w:p w:rsidR="005B25CD" w:rsidRPr="00D970C4" w:rsidRDefault="005B25CD" w:rsidP="005B25CD">
            <w:pPr>
              <w:jc w:val="center"/>
              <w:rPr>
                <w:rFonts w:ascii="Arial" w:hAnsi="Arial" w:cs="Arial"/>
              </w:rPr>
            </w:pPr>
          </w:p>
        </w:tc>
      </w:tr>
      <w:tr w:rsidR="005B25CD" w:rsidRPr="00D970C4" w:rsidTr="00154457">
        <w:tc>
          <w:tcPr>
            <w:tcW w:w="637" w:type="dxa"/>
            <w:gridSpan w:val="3"/>
          </w:tcPr>
          <w:p w:rsidR="005B25CD" w:rsidRPr="00D970C4" w:rsidRDefault="005B25CD" w:rsidP="005B25CD">
            <w:pPr>
              <w:jc w:val="center"/>
              <w:rPr>
                <w:rFonts w:ascii="Arial" w:hAnsi="Arial" w:cs="Arial"/>
              </w:rPr>
            </w:pPr>
            <w:r w:rsidRPr="00D970C4">
              <w:rPr>
                <w:rFonts w:ascii="Arial" w:hAnsi="Arial" w:cs="Arial"/>
              </w:rPr>
              <w:t>2.</w:t>
            </w:r>
          </w:p>
        </w:tc>
        <w:tc>
          <w:tcPr>
            <w:tcW w:w="3223" w:type="dxa"/>
            <w:gridSpan w:val="5"/>
          </w:tcPr>
          <w:p w:rsidR="005B25CD" w:rsidRPr="00D970C4" w:rsidRDefault="005B25CD" w:rsidP="005B25CD">
            <w:pPr>
              <w:jc w:val="both"/>
              <w:rPr>
                <w:rFonts w:ascii="Arial" w:hAnsi="Arial" w:cs="Arial"/>
              </w:rPr>
            </w:pPr>
            <w:r w:rsidRPr="00D970C4">
              <w:rPr>
                <w:rFonts w:ascii="Arial" w:hAnsi="Arial" w:cs="Arial"/>
              </w:rPr>
              <w:t>1.1.2 Об актуализации Информационного письма по распределению ИД по ПН.</w:t>
            </w:r>
          </w:p>
          <w:p w:rsidR="005B25CD" w:rsidRPr="00D970C4" w:rsidRDefault="005B25CD" w:rsidP="005B25CD">
            <w:pPr>
              <w:jc w:val="both"/>
              <w:rPr>
                <w:rFonts w:ascii="Arial" w:hAnsi="Arial" w:cs="Arial"/>
              </w:rPr>
            </w:pPr>
            <w:r w:rsidRPr="00D970C4">
              <w:rPr>
                <w:rFonts w:ascii="Arial" w:hAnsi="Arial" w:cs="Arial"/>
              </w:rPr>
              <w:t>Материалы прилагаются (1-1-5).</w:t>
            </w:r>
          </w:p>
          <w:p w:rsidR="005B25CD" w:rsidRPr="00D970C4" w:rsidRDefault="005B25CD" w:rsidP="005B25CD">
            <w:pPr>
              <w:jc w:val="both"/>
              <w:rPr>
                <w:rFonts w:ascii="Arial" w:hAnsi="Arial" w:cs="Arial"/>
              </w:rPr>
            </w:pPr>
            <w:r w:rsidRPr="00D970C4">
              <w:rPr>
                <w:rFonts w:ascii="Arial" w:hAnsi="Arial" w:cs="Arial"/>
              </w:rPr>
              <w:t>Докладчики: Гагарина О.В., Сергеева Е.Р., Кузнецова Л. А., Потапкина М.В.</w:t>
            </w:r>
          </w:p>
        </w:tc>
        <w:tc>
          <w:tcPr>
            <w:tcW w:w="4216" w:type="dxa"/>
            <w:gridSpan w:val="5"/>
          </w:tcPr>
          <w:p w:rsidR="005B25CD" w:rsidRPr="00D970C4" w:rsidRDefault="005B25CD" w:rsidP="005B25CD">
            <w:pPr>
              <w:jc w:val="both"/>
              <w:rPr>
                <w:rFonts w:ascii="Arial" w:hAnsi="Arial" w:cs="Arial"/>
              </w:rPr>
            </w:pPr>
            <w:r w:rsidRPr="00D970C4">
              <w:rPr>
                <w:rFonts w:ascii="Arial" w:hAnsi="Arial" w:cs="Arial"/>
              </w:rPr>
              <w:t>Денисову А. Ю. разместить Информационное письмо на сайте НАПФ</w:t>
            </w:r>
          </w:p>
        </w:tc>
        <w:tc>
          <w:tcPr>
            <w:tcW w:w="2692" w:type="dxa"/>
            <w:gridSpan w:val="3"/>
          </w:tcPr>
          <w:p w:rsidR="005B25CD" w:rsidRPr="00D970C4" w:rsidRDefault="005B25CD" w:rsidP="005B25CD">
            <w:pPr>
              <w:jc w:val="center"/>
              <w:rPr>
                <w:rFonts w:ascii="Arial" w:hAnsi="Arial" w:cs="Arial"/>
              </w:rPr>
            </w:pPr>
            <w:r w:rsidRPr="00D970C4">
              <w:rPr>
                <w:rFonts w:ascii="Arial" w:hAnsi="Arial" w:cs="Arial"/>
              </w:rPr>
              <w:t xml:space="preserve">Выполнено </w:t>
            </w:r>
          </w:p>
          <w:p w:rsidR="005B25CD" w:rsidRPr="00D970C4" w:rsidRDefault="005B25CD" w:rsidP="005B25CD">
            <w:pPr>
              <w:jc w:val="center"/>
              <w:rPr>
                <w:rFonts w:ascii="Arial" w:hAnsi="Arial" w:cs="Arial"/>
              </w:rPr>
            </w:pPr>
          </w:p>
        </w:tc>
      </w:tr>
      <w:tr w:rsidR="005B25CD" w:rsidRPr="00D970C4" w:rsidTr="00154457">
        <w:tc>
          <w:tcPr>
            <w:tcW w:w="637" w:type="dxa"/>
            <w:gridSpan w:val="3"/>
          </w:tcPr>
          <w:p w:rsidR="005B25CD" w:rsidRPr="00D970C4" w:rsidRDefault="005B25CD" w:rsidP="005B25CD">
            <w:pPr>
              <w:jc w:val="center"/>
              <w:rPr>
                <w:rFonts w:ascii="Arial" w:hAnsi="Arial" w:cs="Arial"/>
              </w:rPr>
            </w:pPr>
            <w:r w:rsidRPr="00D970C4">
              <w:rPr>
                <w:rFonts w:ascii="Arial" w:hAnsi="Arial" w:cs="Arial"/>
              </w:rPr>
              <w:t>3.</w:t>
            </w:r>
          </w:p>
        </w:tc>
        <w:tc>
          <w:tcPr>
            <w:tcW w:w="3223" w:type="dxa"/>
            <w:gridSpan w:val="5"/>
          </w:tcPr>
          <w:p w:rsidR="005B25CD" w:rsidRPr="00D970C4" w:rsidRDefault="005B25CD" w:rsidP="005B25CD">
            <w:pPr>
              <w:jc w:val="both"/>
              <w:rPr>
                <w:rFonts w:ascii="Arial" w:hAnsi="Arial" w:cs="Arial"/>
              </w:rPr>
            </w:pPr>
            <w:r w:rsidRPr="00D970C4">
              <w:rPr>
                <w:rFonts w:ascii="Arial" w:hAnsi="Arial" w:cs="Arial"/>
              </w:rPr>
              <w:t>1.2. О проектах положений Банка России.</w:t>
            </w:r>
          </w:p>
          <w:p w:rsidR="005B25CD" w:rsidRPr="00D970C4" w:rsidRDefault="005B25CD" w:rsidP="005B25CD">
            <w:pPr>
              <w:jc w:val="both"/>
              <w:rPr>
                <w:rFonts w:ascii="Arial" w:hAnsi="Arial" w:cs="Arial"/>
              </w:rPr>
            </w:pPr>
            <w:r w:rsidRPr="00D970C4">
              <w:rPr>
                <w:rFonts w:ascii="Arial" w:hAnsi="Arial" w:cs="Arial"/>
              </w:rPr>
              <w:lastRenderedPageBreak/>
              <w:t>О рассмотрении проекта Положения Банка России № 727-П.</w:t>
            </w:r>
          </w:p>
          <w:p w:rsidR="005B25CD" w:rsidRPr="00D970C4" w:rsidRDefault="005B25CD" w:rsidP="005B25CD">
            <w:pPr>
              <w:jc w:val="both"/>
              <w:rPr>
                <w:rFonts w:ascii="Arial" w:hAnsi="Arial" w:cs="Arial"/>
              </w:rPr>
            </w:pPr>
            <w:r w:rsidRPr="00D970C4">
              <w:rPr>
                <w:rFonts w:ascii="Arial" w:hAnsi="Arial" w:cs="Arial"/>
              </w:rPr>
              <w:t>Материалы прилагаются (1-2-1).</w:t>
            </w:r>
          </w:p>
          <w:p w:rsidR="005B25CD" w:rsidRPr="00D970C4" w:rsidRDefault="005B25CD" w:rsidP="005B25CD">
            <w:pPr>
              <w:jc w:val="both"/>
              <w:rPr>
                <w:rFonts w:ascii="Arial" w:hAnsi="Arial" w:cs="Arial"/>
              </w:rPr>
            </w:pPr>
            <w:r w:rsidRPr="00D970C4">
              <w:rPr>
                <w:rFonts w:ascii="Arial" w:hAnsi="Arial" w:cs="Arial"/>
              </w:rPr>
              <w:t>Докладчики: Лопаткина О.В., Сергеева Е.Р., Волкова С.Б.</w:t>
            </w:r>
          </w:p>
        </w:tc>
        <w:tc>
          <w:tcPr>
            <w:tcW w:w="4216" w:type="dxa"/>
            <w:gridSpan w:val="5"/>
          </w:tcPr>
          <w:p w:rsidR="005B25CD" w:rsidRPr="00D970C4" w:rsidRDefault="005B25CD" w:rsidP="005B25CD">
            <w:pPr>
              <w:jc w:val="both"/>
              <w:rPr>
                <w:rFonts w:ascii="Arial" w:hAnsi="Arial" w:cs="Arial"/>
              </w:rPr>
            </w:pPr>
            <w:r w:rsidRPr="00D970C4">
              <w:rPr>
                <w:rFonts w:ascii="Arial" w:hAnsi="Arial" w:cs="Arial"/>
              </w:rPr>
              <w:lastRenderedPageBreak/>
              <w:t>Принято к сведению</w:t>
            </w:r>
          </w:p>
        </w:tc>
        <w:tc>
          <w:tcPr>
            <w:tcW w:w="2692" w:type="dxa"/>
            <w:gridSpan w:val="3"/>
          </w:tcPr>
          <w:p w:rsidR="005B25CD" w:rsidRPr="00D970C4" w:rsidRDefault="005B25CD" w:rsidP="005B25CD">
            <w:pPr>
              <w:jc w:val="center"/>
              <w:rPr>
                <w:rFonts w:ascii="Arial" w:hAnsi="Arial" w:cs="Arial"/>
              </w:rPr>
            </w:pPr>
            <w:r w:rsidRPr="00D970C4">
              <w:rPr>
                <w:rFonts w:ascii="Arial" w:hAnsi="Arial" w:cs="Arial"/>
              </w:rPr>
              <w:t>Выполнено</w:t>
            </w:r>
          </w:p>
        </w:tc>
      </w:tr>
      <w:tr w:rsidR="005B25CD" w:rsidRPr="00D970C4" w:rsidTr="00154457">
        <w:tc>
          <w:tcPr>
            <w:tcW w:w="637" w:type="dxa"/>
            <w:gridSpan w:val="3"/>
          </w:tcPr>
          <w:p w:rsidR="005B25CD" w:rsidRPr="00D970C4" w:rsidRDefault="005B25CD" w:rsidP="005B25CD">
            <w:pPr>
              <w:jc w:val="center"/>
              <w:rPr>
                <w:rFonts w:ascii="Arial" w:hAnsi="Arial" w:cs="Arial"/>
              </w:rPr>
            </w:pPr>
            <w:r w:rsidRPr="00D970C4">
              <w:rPr>
                <w:rFonts w:ascii="Arial" w:hAnsi="Arial" w:cs="Arial"/>
              </w:rPr>
              <w:lastRenderedPageBreak/>
              <w:t>4.</w:t>
            </w:r>
          </w:p>
        </w:tc>
        <w:tc>
          <w:tcPr>
            <w:tcW w:w="3223" w:type="dxa"/>
            <w:gridSpan w:val="5"/>
          </w:tcPr>
          <w:p w:rsidR="005B25CD" w:rsidRPr="00D970C4" w:rsidRDefault="005B25CD" w:rsidP="005B25CD">
            <w:pPr>
              <w:jc w:val="both"/>
              <w:rPr>
                <w:rFonts w:ascii="Arial" w:hAnsi="Arial" w:cs="Arial"/>
              </w:rPr>
            </w:pPr>
            <w:r w:rsidRPr="00D970C4">
              <w:rPr>
                <w:rFonts w:ascii="Arial" w:hAnsi="Arial" w:cs="Arial"/>
              </w:rPr>
              <w:t>1.3.1. О плане и вопросах работы РГ МСФО 17.</w:t>
            </w:r>
          </w:p>
          <w:p w:rsidR="005B25CD" w:rsidRPr="00D970C4" w:rsidRDefault="005B25CD" w:rsidP="005B25CD">
            <w:pPr>
              <w:jc w:val="both"/>
              <w:rPr>
                <w:rFonts w:ascii="Arial" w:hAnsi="Arial" w:cs="Arial"/>
              </w:rPr>
            </w:pPr>
            <w:r w:rsidRPr="00D970C4">
              <w:rPr>
                <w:rFonts w:ascii="Arial" w:hAnsi="Arial" w:cs="Arial"/>
              </w:rPr>
              <w:t>Материалы прилагаются (1-3-1).</w:t>
            </w:r>
          </w:p>
          <w:p w:rsidR="005B25CD" w:rsidRPr="00D970C4" w:rsidRDefault="005B25CD" w:rsidP="005B25CD">
            <w:pPr>
              <w:jc w:val="both"/>
              <w:rPr>
                <w:rFonts w:ascii="Arial" w:hAnsi="Arial" w:cs="Arial"/>
              </w:rPr>
            </w:pPr>
            <w:r w:rsidRPr="00D970C4">
              <w:rPr>
                <w:rFonts w:ascii="Arial" w:hAnsi="Arial" w:cs="Arial"/>
              </w:rPr>
              <w:t>Докладчик: Большакова И.В.</w:t>
            </w:r>
          </w:p>
        </w:tc>
        <w:tc>
          <w:tcPr>
            <w:tcW w:w="4216" w:type="dxa"/>
            <w:gridSpan w:val="5"/>
          </w:tcPr>
          <w:p w:rsidR="005B25CD" w:rsidRPr="00D970C4" w:rsidRDefault="005B25CD" w:rsidP="005B25CD">
            <w:pPr>
              <w:jc w:val="both"/>
              <w:rPr>
                <w:rFonts w:ascii="Arial" w:hAnsi="Arial" w:cs="Arial"/>
              </w:rPr>
            </w:pPr>
            <w:r w:rsidRPr="00D970C4">
              <w:rPr>
                <w:rFonts w:ascii="Arial" w:hAnsi="Arial" w:cs="Arial"/>
              </w:rPr>
              <w:t>Принято к сведению</w:t>
            </w:r>
          </w:p>
        </w:tc>
        <w:tc>
          <w:tcPr>
            <w:tcW w:w="2692" w:type="dxa"/>
            <w:gridSpan w:val="3"/>
          </w:tcPr>
          <w:p w:rsidR="005B25CD" w:rsidRPr="00D970C4" w:rsidRDefault="005B25CD" w:rsidP="005B25CD">
            <w:pPr>
              <w:jc w:val="center"/>
              <w:rPr>
                <w:rFonts w:ascii="Arial" w:hAnsi="Arial" w:cs="Arial"/>
              </w:rPr>
            </w:pPr>
            <w:r w:rsidRPr="00D970C4">
              <w:rPr>
                <w:rFonts w:ascii="Arial" w:hAnsi="Arial" w:cs="Arial"/>
              </w:rPr>
              <w:t>На мониторинге</w:t>
            </w:r>
          </w:p>
        </w:tc>
      </w:tr>
      <w:tr w:rsidR="005B25CD" w:rsidRPr="00D970C4" w:rsidTr="00154457">
        <w:trPr>
          <w:trHeight w:val="1080"/>
        </w:trPr>
        <w:tc>
          <w:tcPr>
            <w:tcW w:w="637" w:type="dxa"/>
            <w:gridSpan w:val="3"/>
          </w:tcPr>
          <w:p w:rsidR="005B25CD" w:rsidRPr="00D970C4" w:rsidRDefault="005B25CD" w:rsidP="005B25CD">
            <w:pPr>
              <w:jc w:val="center"/>
              <w:rPr>
                <w:rFonts w:ascii="Arial" w:hAnsi="Arial" w:cs="Arial"/>
              </w:rPr>
            </w:pPr>
            <w:r w:rsidRPr="00D970C4">
              <w:rPr>
                <w:rFonts w:ascii="Arial" w:hAnsi="Arial" w:cs="Arial"/>
              </w:rPr>
              <w:t>5.</w:t>
            </w:r>
          </w:p>
        </w:tc>
        <w:tc>
          <w:tcPr>
            <w:tcW w:w="3223" w:type="dxa"/>
            <w:gridSpan w:val="5"/>
          </w:tcPr>
          <w:p w:rsidR="005B25CD" w:rsidRPr="00D970C4" w:rsidRDefault="005B25CD" w:rsidP="005B25CD">
            <w:pPr>
              <w:jc w:val="both"/>
              <w:rPr>
                <w:rFonts w:ascii="Arial" w:hAnsi="Arial" w:cs="Arial"/>
              </w:rPr>
            </w:pPr>
            <w:r w:rsidRPr="00D970C4">
              <w:rPr>
                <w:rFonts w:ascii="Arial" w:hAnsi="Arial" w:cs="Arial"/>
              </w:rPr>
              <w:t>1.3.2. О вопросах при переходе на МСФО 9. Об анализе письма от Банка России.</w:t>
            </w:r>
          </w:p>
          <w:p w:rsidR="005B25CD" w:rsidRPr="00D970C4" w:rsidRDefault="005B25CD" w:rsidP="005B25CD">
            <w:pPr>
              <w:jc w:val="both"/>
              <w:rPr>
                <w:rFonts w:ascii="Arial" w:hAnsi="Arial" w:cs="Arial"/>
              </w:rPr>
            </w:pPr>
            <w:r w:rsidRPr="00D970C4">
              <w:rPr>
                <w:rFonts w:ascii="Arial" w:hAnsi="Arial" w:cs="Arial"/>
              </w:rPr>
              <w:t>Материалы прилагаются (1-3-4 уточнен).</w:t>
            </w:r>
          </w:p>
          <w:p w:rsidR="005B25CD" w:rsidRPr="00D970C4" w:rsidRDefault="005B25CD" w:rsidP="005B25CD">
            <w:pPr>
              <w:jc w:val="both"/>
              <w:rPr>
                <w:rFonts w:ascii="Arial" w:hAnsi="Arial" w:cs="Arial"/>
              </w:rPr>
            </w:pPr>
            <w:r w:rsidRPr="00D970C4">
              <w:rPr>
                <w:rFonts w:ascii="Arial" w:hAnsi="Arial" w:cs="Arial"/>
              </w:rPr>
              <w:t>Докладчик: Казанцева Г.В</w:t>
            </w:r>
          </w:p>
        </w:tc>
        <w:tc>
          <w:tcPr>
            <w:tcW w:w="4216" w:type="dxa"/>
            <w:gridSpan w:val="5"/>
          </w:tcPr>
          <w:p w:rsidR="005B25CD" w:rsidRPr="00D970C4" w:rsidRDefault="005B25CD" w:rsidP="005B25CD">
            <w:pPr>
              <w:jc w:val="both"/>
              <w:rPr>
                <w:rFonts w:ascii="Arial" w:hAnsi="Arial" w:cs="Arial"/>
              </w:rPr>
            </w:pPr>
            <w:r w:rsidRPr="00D970C4">
              <w:rPr>
                <w:rFonts w:ascii="Arial" w:hAnsi="Arial" w:cs="Arial"/>
              </w:rPr>
              <w:t>Денисову А. Ю.  разместить материалы на сайте НАПФ</w:t>
            </w:r>
          </w:p>
        </w:tc>
        <w:tc>
          <w:tcPr>
            <w:tcW w:w="2692" w:type="dxa"/>
            <w:gridSpan w:val="3"/>
          </w:tcPr>
          <w:p w:rsidR="005B25CD" w:rsidRPr="00D970C4" w:rsidRDefault="005B25CD" w:rsidP="005B25CD">
            <w:pPr>
              <w:jc w:val="center"/>
              <w:rPr>
                <w:rFonts w:ascii="Arial" w:hAnsi="Arial" w:cs="Arial"/>
              </w:rPr>
            </w:pPr>
            <w:r w:rsidRPr="00D970C4">
              <w:rPr>
                <w:rFonts w:ascii="Arial" w:hAnsi="Arial" w:cs="Arial"/>
              </w:rPr>
              <w:t>Выполнено</w:t>
            </w:r>
          </w:p>
          <w:p w:rsidR="005B25CD" w:rsidRPr="00D970C4" w:rsidRDefault="005B25CD" w:rsidP="005B25CD">
            <w:pPr>
              <w:jc w:val="center"/>
              <w:rPr>
                <w:rFonts w:ascii="Arial" w:hAnsi="Arial" w:cs="Arial"/>
              </w:rPr>
            </w:pPr>
          </w:p>
        </w:tc>
      </w:tr>
      <w:tr w:rsidR="005B25CD" w:rsidRPr="00D970C4" w:rsidTr="00154457">
        <w:tc>
          <w:tcPr>
            <w:tcW w:w="637" w:type="dxa"/>
            <w:gridSpan w:val="3"/>
          </w:tcPr>
          <w:p w:rsidR="005B25CD" w:rsidRPr="00D970C4" w:rsidRDefault="005B25CD" w:rsidP="005B25CD">
            <w:pPr>
              <w:jc w:val="center"/>
              <w:rPr>
                <w:rFonts w:ascii="Arial" w:hAnsi="Arial" w:cs="Arial"/>
              </w:rPr>
            </w:pPr>
            <w:r w:rsidRPr="00D970C4">
              <w:rPr>
                <w:rFonts w:ascii="Arial" w:hAnsi="Arial" w:cs="Arial"/>
              </w:rPr>
              <w:t>6.</w:t>
            </w:r>
          </w:p>
        </w:tc>
        <w:tc>
          <w:tcPr>
            <w:tcW w:w="3223" w:type="dxa"/>
            <w:gridSpan w:val="5"/>
          </w:tcPr>
          <w:p w:rsidR="005B25CD" w:rsidRPr="00D970C4" w:rsidRDefault="005B25CD" w:rsidP="005B25CD">
            <w:pPr>
              <w:jc w:val="both"/>
              <w:rPr>
                <w:rFonts w:ascii="Arial" w:hAnsi="Arial" w:cs="Arial"/>
              </w:rPr>
            </w:pPr>
            <w:r w:rsidRPr="00D970C4">
              <w:rPr>
                <w:rFonts w:ascii="Arial" w:hAnsi="Arial" w:cs="Arial"/>
              </w:rPr>
              <w:t xml:space="preserve">1.3.3. О ходе подготовки материалов и проекта письма по вопросу применения МСФО 17 пенсионными фондами в мировой практике. </w:t>
            </w:r>
          </w:p>
          <w:p w:rsidR="005B25CD" w:rsidRPr="00D970C4" w:rsidRDefault="005B25CD" w:rsidP="005B25CD">
            <w:pPr>
              <w:jc w:val="both"/>
              <w:rPr>
                <w:rFonts w:ascii="Arial" w:hAnsi="Arial" w:cs="Arial"/>
              </w:rPr>
            </w:pPr>
            <w:r w:rsidRPr="00D970C4">
              <w:rPr>
                <w:rFonts w:ascii="Arial" w:hAnsi="Arial" w:cs="Arial"/>
              </w:rPr>
              <w:t>Материалы прилагаются (1-3-5).</w:t>
            </w:r>
          </w:p>
          <w:p w:rsidR="005B25CD" w:rsidRPr="00D970C4" w:rsidRDefault="005B25CD" w:rsidP="005B25CD">
            <w:pPr>
              <w:jc w:val="both"/>
              <w:rPr>
                <w:rFonts w:ascii="Arial" w:hAnsi="Arial" w:cs="Arial"/>
              </w:rPr>
            </w:pPr>
            <w:r w:rsidRPr="00D970C4">
              <w:rPr>
                <w:rFonts w:ascii="Arial" w:hAnsi="Arial" w:cs="Arial"/>
              </w:rPr>
              <w:t>Докладчики: Торхов Е.И.</w:t>
            </w:r>
          </w:p>
        </w:tc>
        <w:tc>
          <w:tcPr>
            <w:tcW w:w="4216" w:type="dxa"/>
            <w:gridSpan w:val="5"/>
          </w:tcPr>
          <w:p w:rsidR="005B25CD" w:rsidRPr="00D970C4" w:rsidRDefault="005B25CD" w:rsidP="005B25CD">
            <w:pPr>
              <w:jc w:val="both"/>
              <w:rPr>
                <w:rFonts w:ascii="Arial" w:hAnsi="Arial" w:cs="Arial"/>
              </w:rPr>
            </w:pPr>
            <w:r w:rsidRPr="00D970C4">
              <w:rPr>
                <w:rFonts w:ascii="Arial" w:hAnsi="Arial" w:cs="Arial"/>
              </w:rPr>
              <w:t>Вопрос перенесен на следующее заседание</w:t>
            </w:r>
          </w:p>
        </w:tc>
        <w:tc>
          <w:tcPr>
            <w:tcW w:w="2692" w:type="dxa"/>
            <w:gridSpan w:val="3"/>
          </w:tcPr>
          <w:p w:rsidR="005B25CD" w:rsidRPr="00D970C4" w:rsidRDefault="005B25CD" w:rsidP="005B25CD">
            <w:pPr>
              <w:jc w:val="center"/>
              <w:rPr>
                <w:rFonts w:ascii="Arial" w:hAnsi="Arial" w:cs="Arial"/>
              </w:rPr>
            </w:pPr>
            <w:r w:rsidRPr="00D970C4">
              <w:rPr>
                <w:rFonts w:ascii="Arial" w:hAnsi="Arial" w:cs="Arial"/>
              </w:rPr>
              <w:t>Снят  с рассмотрения позднее</w:t>
            </w:r>
          </w:p>
        </w:tc>
      </w:tr>
      <w:tr w:rsidR="005B25CD" w:rsidRPr="00D970C4" w:rsidTr="00154457">
        <w:tc>
          <w:tcPr>
            <w:tcW w:w="637" w:type="dxa"/>
            <w:gridSpan w:val="3"/>
          </w:tcPr>
          <w:p w:rsidR="005B25CD" w:rsidRPr="00D970C4" w:rsidRDefault="005B25CD" w:rsidP="005B25CD">
            <w:pPr>
              <w:jc w:val="center"/>
              <w:rPr>
                <w:rFonts w:ascii="Arial" w:hAnsi="Arial" w:cs="Arial"/>
              </w:rPr>
            </w:pPr>
            <w:r w:rsidRPr="00D970C4">
              <w:rPr>
                <w:rFonts w:ascii="Arial" w:hAnsi="Arial" w:cs="Arial"/>
              </w:rPr>
              <w:t>7.</w:t>
            </w:r>
          </w:p>
        </w:tc>
        <w:tc>
          <w:tcPr>
            <w:tcW w:w="3223" w:type="dxa"/>
            <w:gridSpan w:val="5"/>
          </w:tcPr>
          <w:p w:rsidR="005B25CD" w:rsidRPr="00D970C4" w:rsidRDefault="005B25CD" w:rsidP="005B25CD">
            <w:pPr>
              <w:jc w:val="both"/>
              <w:rPr>
                <w:rFonts w:ascii="Arial" w:hAnsi="Arial" w:cs="Arial"/>
              </w:rPr>
            </w:pPr>
            <w:r w:rsidRPr="00D970C4">
              <w:rPr>
                <w:rFonts w:ascii="Arial" w:hAnsi="Arial" w:cs="Arial"/>
              </w:rPr>
              <w:t xml:space="preserve">1.4.1. О мониторинге предложений участников финансовых рынков по исключению дублирующих, устаревших, избыточных регуляторных требований в нормативных актах по результатам Рабочей группы Банка России по оптимизации регуляторной нагрузки на участников финансового рынка АЦ «Форум», Подгруппа 02. </w:t>
            </w:r>
          </w:p>
          <w:p w:rsidR="005B25CD" w:rsidRPr="00D970C4" w:rsidRDefault="005B25CD" w:rsidP="005B25CD">
            <w:pPr>
              <w:jc w:val="both"/>
              <w:rPr>
                <w:rFonts w:ascii="Arial" w:hAnsi="Arial" w:cs="Arial"/>
              </w:rPr>
            </w:pPr>
            <w:r w:rsidRPr="00D970C4">
              <w:rPr>
                <w:rFonts w:ascii="Arial" w:hAnsi="Arial" w:cs="Arial"/>
              </w:rPr>
              <w:t>Материалы прилагаются (1-4-1).</w:t>
            </w:r>
          </w:p>
          <w:p w:rsidR="005B25CD" w:rsidRPr="00D970C4" w:rsidRDefault="005B25CD" w:rsidP="005B25CD">
            <w:pPr>
              <w:jc w:val="both"/>
              <w:rPr>
                <w:rFonts w:ascii="Arial" w:hAnsi="Arial" w:cs="Arial"/>
              </w:rPr>
            </w:pPr>
            <w:r w:rsidRPr="00D970C4">
              <w:rPr>
                <w:rFonts w:ascii="Arial" w:hAnsi="Arial" w:cs="Arial"/>
              </w:rPr>
              <w:lastRenderedPageBreak/>
              <w:t>Докладчик: Гагарина О.В., Большакова И.В.</w:t>
            </w:r>
          </w:p>
        </w:tc>
        <w:tc>
          <w:tcPr>
            <w:tcW w:w="4216" w:type="dxa"/>
            <w:gridSpan w:val="5"/>
          </w:tcPr>
          <w:p w:rsidR="005B25CD" w:rsidRPr="00D970C4" w:rsidRDefault="005B25CD" w:rsidP="005B25CD">
            <w:pPr>
              <w:jc w:val="both"/>
              <w:rPr>
                <w:rFonts w:ascii="Arial" w:hAnsi="Arial" w:cs="Arial"/>
              </w:rPr>
            </w:pPr>
            <w:r w:rsidRPr="00D970C4">
              <w:rPr>
                <w:rFonts w:ascii="Arial" w:hAnsi="Arial" w:cs="Arial"/>
              </w:rPr>
              <w:lastRenderedPageBreak/>
              <w:t>Принято к сведению</w:t>
            </w:r>
          </w:p>
        </w:tc>
        <w:tc>
          <w:tcPr>
            <w:tcW w:w="2692" w:type="dxa"/>
            <w:gridSpan w:val="3"/>
          </w:tcPr>
          <w:p w:rsidR="005B25CD" w:rsidRPr="00D970C4" w:rsidRDefault="005B25CD" w:rsidP="005B25CD">
            <w:pPr>
              <w:jc w:val="center"/>
              <w:rPr>
                <w:rFonts w:ascii="Arial" w:hAnsi="Arial" w:cs="Arial"/>
              </w:rPr>
            </w:pPr>
            <w:r w:rsidRPr="00D970C4">
              <w:rPr>
                <w:rFonts w:ascii="Arial" w:hAnsi="Arial" w:cs="Arial"/>
              </w:rPr>
              <w:t>На мониторинге</w:t>
            </w:r>
          </w:p>
        </w:tc>
      </w:tr>
      <w:tr w:rsidR="005B25CD" w:rsidRPr="00D970C4" w:rsidTr="00154457">
        <w:tc>
          <w:tcPr>
            <w:tcW w:w="637" w:type="dxa"/>
            <w:gridSpan w:val="3"/>
          </w:tcPr>
          <w:p w:rsidR="005B25CD" w:rsidRPr="00D970C4" w:rsidRDefault="005B25CD" w:rsidP="005B25CD">
            <w:pPr>
              <w:jc w:val="center"/>
              <w:rPr>
                <w:rFonts w:ascii="Arial" w:hAnsi="Arial" w:cs="Arial"/>
              </w:rPr>
            </w:pPr>
            <w:r w:rsidRPr="00D970C4">
              <w:rPr>
                <w:rFonts w:ascii="Arial" w:hAnsi="Arial" w:cs="Arial"/>
              </w:rPr>
              <w:lastRenderedPageBreak/>
              <w:t>8.</w:t>
            </w:r>
          </w:p>
        </w:tc>
        <w:tc>
          <w:tcPr>
            <w:tcW w:w="3223" w:type="dxa"/>
            <w:gridSpan w:val="5"/>
          </w:tcPr>
          <w:p w:rsidR="005B25CD" w:rsidRPr="00D970C4" w:rsidRDefault="005B25CD" w:rsidP="005B25CD">
            <w:pPr>
              <w:jc w:val="both"/>
              <w:rPr>
                <w:rFonts w:ascii="Arial" w:hAnsi="Arial" w:cs="Arial"/>
              </w:rPr>
            </w:pPr>
            <w:r w:rsidRPr="00D970C4">
              <w:rPr>
                <w:rFonts w:ascii="Arial" w:hAnsi="Arial" w:cs="Arial"/>
              </w:rPr>
              <w:t>1.4.2. О вопросах мониторинга раскрытия финансовыми организациями информации об учете экологических, социальных факторов и факторов корпоративного управления в процессе предложения финансовых продуктов и услуг клиентам.</w:t>
            </w:r>
          </w:p>
          <w:p w:rsidR="005B25CD" w:rsidRPr="00D970C4" w:rsidRDefault="005B25CD" w:rsidP="005B25CD">
            <w:pPr>
              <w:jc w:val="both"/>
              <w:rPr>
                <w:rFonts w:ascii="Arial" w:hAnsi="Arial" w:cs="Arial"/>
              </w:rPr>
            </w:pPr>
            <w:r w:rsidRPr="00D970C4">
              <w:rPr>
                <w:rFonts w:ascii="Arial" w:hAnsi="Arial" w:cs="Arial"/>
              </w:rPr>
              <w:t>Материалы прилагаются (1-4-1, 1-4-2).</w:t>
            </w:r>
          </w:p>
          <w:p w:rsidR="005B25CD" w:rsidRPr="00D970C4" w:rsidRDefault="005B25CD" w:rsidP="005B25CD">
            <w:pPr>
              <w:jc w:val="both"/>
              <w:rPr>
                <w:rFonts w:ascii="Arial" w:hAnsi="Arial" w:cs="Arial"/>
              </w:rPr>
            </w:pPr>
            <w:r w:rsidRPr="00D970C4">
              <w:rPr>
                <w:rFonts w:ascii="Arial" w:hAnsi="Arial" w:cs="Arial"/>
              </w:rPr>
              <w:t>Докладчик: Сироткина М. В.</w:t>
            </w:r>
          </w:p>
        </w:tc>
        <w:tc>
          <w:tcPr>
            <w:tcW w:w="4216" w:type="dxa"/>
            <w:gridSpan w:val="5"/>
          </w:tcPr>
          <w:p w:rsidR="005B25CD" w:rsidRPr="00D970C4" w:rsidRDefault="005B25CD" w:rsidP="005B25CD">
            <w:pPr>
              <w:jc w:val="both"/>
              <w:rPr>
                <w:rFonts w:ascii="Arial" w:hAnsi="Arial" w:cs="Arial"/>
              </w:rPr>
            </w:pPr>
            <w:r w:rsidRPr="00D970C4">
              <w:rPr>
                <w:rFonts w:ascii="Arial" w:hAnsi="Arial" w:cs="Arial"/>
              </w:rPr>
              <w:t xml:space="preserve">Принято к сведению </w:t>
            </w:r>
          </w:p>
        </w:tc>
        <w:tc>
          <w:tcPr>
            <w:tcW w:w="2692" w:type="dxa"/>
            <w:gridSpan w:val="3"/>
          </w:tcPr>
          <w:p w:rsidR="005B25CD" w:rsidRPr="00D970C4" w:rsidRDefault="005B25CD" w:rsidP="005B25CD">
            <w:pPr>
              <w:jc w:val="center"/>
              <w:rPr>
                <w:rFonts w:ascii="Arial" w:hAnsi="Arial" w:cs="Arial"/>
              </w:rPr>
            </w:pPr>
            <w:r w:rsidRPr="00D970C4">
              <w:rPr>
                <w:rFonts w:ascii="Arial" w:hAnsi="Arial" w:cs="Arial"/>
              </w:rPr>
              <w:t>На мониторинге</w:t>
            </w:r>
          </w:p>
        </w:tc>
      </w:tr>
      <w:tr w:rsidR="005B25CD" w:rsidRPr="00D970C4" w:rsidTr="00154457">
        <w:tc>
          <w:tcPr>
            <w:tcW w:w="637" w:type="dxa"/>
            <w:gridSpan w:val="3"/>
          </w:tcPr>
          <w:p w:rsidR="005B25CD" w:rsidRPr="00D970C4" w:rsidRDefault="005B25CD" w:rsidP="005B25CD">
            <w:pPr>
              <w:jc w:val="center"/>
              <w:rPr>
                <w:rFonts w:ascii="Arial" w:hAnsi="Arial" w:cs="Arial"/>
              </w:rPr>
            </w:pPr>
            <w:r w:rsidRPr="00D970C4">
              <w:rPr>
                <w:rFonts w:ascii="Arial" w:hAnsi="Arial" w:cs="Arial"/>
              </w:rPr>
              <w:t>9.</w:t>
            </w:r>
          </w:p>
        </w:tc>
        <w:tc>
          <w:tcPr>
            <w:tcW w:w="3223" w:type="dxa"/>
            <w:gridSpan w:val="5"/>
          </w:tcPr>
          <w:p w:rsidR="005B25CD" w:rsidRPr="00D970C4" w:rsidRDefault="005B25CD" w:rsidP="005B25CD">
            <w:pPr>
              <w:jc w:val="both"/>
              <w:rPr>
                <w:rFonts w:ascii="Arial" w:hAnsi="Arial" w:cs="Arial"/>
              </w:rPr>
            </w:pPr>
            <w:r w:rsidRPr="00D970C4">
              <w:rPr>
                <w:rFonts w:ascii="Arial" w:hAnsi="Arial" w:cs="Arial"/>
              </w:rPr>
              <w:t xml:space="preserve">1.5. О мониторинге вопросов, связанных с квалификацией бухгалтера НПФ, а также с обучением специалистов НПФ. О квалификационных аттестатах на финансовых рынках и позиции Банка России. </w:t>
            </w:r>
          </w:p>
          <w:p w:rsidR="005B25CD" w:rsidRPr="00D970C4" w:rsidRDefault="005B25CD" w:rsidP="005B25CD">
            <w:pPr>
              <w:jc w:val="both"/>
              <w:rPr>
                <w:rFonts w:ascii="Arial" w:hAnsi="Arial" w:cs="Arial"/>
              </w:rPr>
            </w:pPr>
            <w:r w:rsidRPr="00D970C4">
              <w:rPr>
                <w:rFonts w:ascii="Arial" w:hAnsi="Arial" w:cs="Arial"/>
              </w:rPr>
              <w:t>Докладчики: Березина Е.Г., Камышева Г.М., Торхов Е.И.</w:t>
            </w:r>
          </w:p>
        </w:tc>
        <w:tc>
          <w:tcPr>
            <w:tcW w:w="4216" w:type="dxa"/>
            <w:gridSpan w:val="5"/>
          </w:tcPr>
          <w:p w:rsidR="005B25CD" w:rsidRPr="00D970C4" w:rsidRDefault="005B25CD" w:rsidP="005B25CD">
            <w:pPr>
              <w:jc w:val="both"/>
              <w:rPr>
                <w:rFonts w:ascii="Arial" w:hAnsi="Arial" w:cs="Arial"/>
              </w:rPr>
            </w:pPr>
            <w:r w:rsidRPr="00D970C4">
              <w:rPr>
                <w:rFonts w:ascii="Arial" w:hAnsi="Arial" w:cs="Arial"/>
              </w:rPr>
              <w:t>Принято к сведению</w:t>
            </w:r>
          </w:p>
        </w:tc>
        <w:tc>
          <w:tcPr>
            <w:tcW w:w="2692" w:type="dxa"/>
            <w:gridSpan w:val="3"/>
          </w:tcPr>
          <w:p w:rsidR="005B25CD" w:rsidRPr="00D970C4" w:rsidRDefault="005B25CD" w:rsidP="005B25CD">
            <w:pPr>
              <w:jc w:val="center"/>
              <w:rPr>
                <w:rFonts w:ascii="Arial" w:hAnsi="Arial" w:cs="Arial"/>
              </w:rPr>
            </w:pPr>
            <w:r w:rsidRPr="00D970C4">
              <w:rPr>
                <w:rFonts w:ascii="Arial" w:hAnsi="Arial" w:cs="Arial"/>
              </w:rPr>
              <w:t>В стадии проработки</w:t>
            </w:r>
          </w:p>
        </w:tc>
      </w:tr>
      <w:tr w:rsidR="005B25CD" w:rsidRPr="00D970C4" w:rsidTr="00154457">
        <w:tc>
          <w:tcPr>
            <w:tcW w:w="637" w:type="dxa"/>
            <w:gridSpan w:val="3"/>
          </w:tcPr>
          <w:p w:rsidR="005B25CD" w:rsidRPr="00D970C4" w:rsidRDefault="005B25CD" w:rsidP="005B25CD">
            <w:pPr>
              <w:jc w:val="center"/>
              <w:rPr>
                <w:rFonts w:ascii="Arial" w:hAnsi="Arial" w:cs="Arial"/>
              </w:rPr>
            </w:pPr>
            <w:r w:rsidRPr="00D970C4">
              <w:rPr>
                <w:rFonts w:ascii="Arial" w:hAnsi="Arial" w:cs="Arial"/>
              </w:rPr>
              <w:t>10.</w:t>
            </w:r>
          </w:p>
        </w:tc>
        <w:tc>
          <w:tcPr>
            <w:tcW w:w="3223" w:type="dxa"/>
            <w:gridSpan w:val="5"/>
          </w:tcPr>
          <w:p w:rsidR="005B25CD" w:rsidRPr="00D970C4" w:rsidRDefault="005B25CD" w:rsidP="005B25CD">
            <w:pPr>
              <w:jc w:val="both"/>
              <w:rPr>
                <w:rFonts w:ascii="Arial" w:hAnsi="Arial" w:cs="Arial"/>
              </w:rPr>
            </w:pPr>
            <w:r w:rsidRPr="00D970C4">
              <w:rPr>
                <w:rFonts w:ascii="Arial" w:hAnsi="Arial" w:cs="Arial"/>
              </w:rPr>
              <w:t xml:space="preserve">1.6. О мониторинге ответа на письмо НАПФ (на основе письма СДК Гарант) в Банк России в связи с вступлением в силу с 01.01.2022 Указания Банка России от 31.05.2021 № 5804-У «Об установлении дополнительных требований к порядку формирования резерва негосударственного пенсионного фонда по обязательному пенсионному страхованию, ставки ежегодных отчислений в резерв негосударственного пенсионного фонда по обязательному пенсионному страхованию, а также ставки гарантийных взносов в фонд гарантирования пенсионных накоплений».  </w:t>
            </w:r>
          </w:p>
          <w:p w:rsidR="005B25CD" w:rsidRPr="00D970C4" w:rsidRDefault="005B25CD" w:rsidP="005B25CD">
            <w:pPr>
              <w:jc w:val="both"/>
              <w:rPr>
                <w:rFonts w:ascii="Arial" w:hAnsi="Arial" w:cs="Arial"/>
              </w:rPr>
            </w:pPr>
            <w:r w:rsidRPr="00D970C4">
              <w:rPr>
                <w:rFonts w:ascii="Arial" w:hAnsi="Arial" w:cs="Arial"/>
              </w:rPr>
              <w:lastRenderedPageBreak/>
              <w:t>Материалы прилагаются (1-6-1).</w:t>
            </w:r>
          </w:p>
        </w:tc>
        <w:tc>
          <w:tcPr>
            <w:tcW w:w="4216" w:type="dxa"/>
            <w:gridSpan w:val="5"/>
          </w:tcPr>
          <w:p w:rsidR="005B25CD" w:rsidRPr="00D970C4" w:rsidRDefault="005B25CD" w:rsidP="005B25CD">
            <w:pPr>
              <w:jc w:val="both"/>
              <w:rPr>
                <w:rFonts w:ascii="Arial" w:hAnsi="Arial" w:cs="Arial"/>
              </w:rPr>
            </w:pPr>
            <w:r w:rsidRPr="00D970C4">
              <w:rPr>
                <w:rFonts w:ascii="Arial" w:hAnsi="Arial" w:cs="Arial"/>
              </w:rPr>
              <w:lastRenderedPageBreak/>
              <w:t>Ожидаем ответ от БР на направленное письмо.</w:t>
            </w:r>
          </w:p>
        </w:tc>
        <w:tc>
          <w:tcPr>
            <w:tcW w:w="2692" w:type="dxa"/>
            <w:gridSpan w:val="3"/>
          </w:tcPr>
          <w:p w:rsidR="005B25CD" w:rsidRPr="00D970C4" w:rsidRDefault="005B25CD" w:rsidP="005B25CD">
            <w:pPr>
              <w:jc w:val="center"/>
              <w:rPr>
                <w:rFonts w:ascii="Arial" w:hAnsi="Arial" w:cs="Arial"/>
              </w:rPr>
            </w:pPr>
            <w:r w:rsidRPr="00D970C4">
              <w:rPr>
                <w:rFonts w:ascii="Arial" w:hAnsi="Arial" w:cs="Arial"/>
              </w:rPr>
              <w:t>На мониторинге</w:t>
            </w:r>
          </w:p>
        </w:tc>
      </w:tr>
      <w:tr w:rsidR="005B25CD" w:rsidRPr="00D970C4" w:rsidTr="00154457">
        <w:tc>
          <w:tcPr>
            <w:tcW w:w="637" w:type="dxa"/>
            <w:gridSpan w:val="3"/>
          </w:tcPr>
          <w:p w:rsidR="005B25CD" w:rsidRPr="00D970C4" w:rsidRDefault="005B25CD" w:rsidP="005B25CD">
            <w:pPr>
              <w:jc w:val="center"/>
              <w:rPr>
                <w:rFonts w:ascii="Arial" w:hAnsi="Arial" w:cs="Arial"/>
              </w:rPr>
            </w:pPr>
            <w:r w:rsidRPr="00D970C4">
              <w:rPr>
                <w:rFonts w:ascii="Arial" w:hAnsi="Arial" w:cs="Arial"/>
              </w:rPr>
              <w:lastRenderedPageBreak/>
              <w:t>11.</w:t>
            </w:r>
          </w:p>
        </w:tc>
        <w:tc>
          <w:tcPr>
            <w:tcW w:w="3223" w:type="dxa"/>
            <w:gridSpan w:val="5"/>
          </w:tcPr>
          <w:p w:rsidR="005B25CD" w:rsidRPr="00D970C4" w:rsidRDefault="005B25CD" w:rsidP="005B25CD">
            <w:pPr>
              <w:jc w:val="both"/>
              <w:rPr>
                <w:rFonts w:ascii="Arial" w:hAnsi="Arial" w:cs="Arial"/>
              </w:rPr>
            </w:pPr>
            <w:r w:rsidRPr="00D970C4">
              <w:rPr>
                <w:rFonts w:ascii="Arial" w:hAnsi="Arial" w:cs="Arial"/>
              </w:rPr>
              <w:t xml:space="preserve">1.7.2. О письме в Банк России по изменению положений касательно Актуарного заключения, подготовленного ответственным актуарием в соответствии с законодательством об актуарной деятельности (часть девятая введена Федеральным законом от 11.06.2021 № 194-ФЗ). </w:t>
            </w:r>
          </w:p>
          <w:p w:rsidR="005B25CD" w:rsidRPr="00D970C4" w:rsidRDefault="005B25CD" w:rsidP="005B25CD">
            <w:pPr>
              <w:jc w:val="both"/>
              <w:rPr>
                <w:rFonts w:ascii="Arial" w:hAnsi="Arial" w:cs="Arial"/>
              </w:rPr>
            </w:pPr>
            <w:r w:rsidRPr="00D970C4">
              <w:rPr>
                <w:rFonts w:ascii="Arial" w:hAnsi="Arial" w:cs="Arial"/>
              </w:rPr>
              <w:t xml:space="preserve">Материалы прилагаются (1-7-1, 1-7-2). </w:t>
            </w:r>
          </w:p>
          <w:p w:rsidR="005B25CD" w:rsidRPr="00D970C4" w:rsidRDefault="005B25CD" w:rsidP="005B25CD">
            <w:pPr>
              <w:jc w:val="both"/>
              <w:rPr>
                <w:rFonts w:ascii="Arial" w:hAnsi="Arial" w:cs="Arial"/>
              </w:rPr>
            </w:pPr>
            <w:r w:rsidRPr="00D970C4">
              <w:rPr>
                <w:rFonts w:ascii="Arial" w:hAnsi="Arial" w:cs="Arial"/>
              </w:rPr>
              <w:t>Докладчики: Осокина О.А., Гагарина О.В. Докладчики: Ваганова Т.Н., Прохорова И.С., Камышева Г.М., Сергеева Е.Р., Богини Г.М., Гагарина О.В.</w:t>
            </w:r>
          </w:p>
        </w:tc>
        <w:tc>
          <w:tcPr>
            <w:tcW w:w="4216" w:type="dxa"/>
            <w:gridSpan w:val="5"/>
          </w:tcPr>
          <w:p w:rsidR="005B25CD" w:rsidRPr="00D970C4" w:rsidRDefault="005B25CD" w:rsidP="005B25CD">
            <w:pPr>
              <w:jc w:val="both"/>
              <w:rPr>
                <w:rFonts w:ascii="Arial" w:hAnsi="Arial" w:cs="Arial"/>
              </w:rPr>
            </w:pPr>
            <w:r w:rsidRPr="00D970C4">
              <w:rPr>
                <w:rFonts w:ascii="Arial" w:hAnsi="Arial" w:cs="Arial"/>
              </w:rPr>
              <w:t>Ожидаем ответ от БР на направленное письмо.</w:t>
            </w:r>
          </w:p>
        </w:tc>
        <w:tc>
          <w:tcPr>
            <w:tcW w:w="2692" w:type="dxa"/>
            <w:gridSpan w:val="3"/>
          </w:tcPr>
          <w:p w:rsidR="005B25CD" w:rsidRPr="00D970C4" w:rsidRDefault="005B25CD" w:rsidP="005B25CD">
            <w:pPr>
              <w:jc w:val="center"/>
              <w:rPr>
                <w:rFonts w:ascii="Arial" w:hAnsi="Arial" w:cs="Arial"/>
              </w:rPr>
            </w:pPr>
            <w:r w:rsidRPr="00D970C4">
              <w:rPr>
                <w:rFonts w:ascii="Arial" w:hAnsi="Arial" w:cs="Arial"/>
              </w:rPr>
              <w:t>На мониторинге</w:t>
            </w:r>
          </w:p>
        </w:tc>
      </w:tr>
      <w:tr w:rsidR="005B25CD" w:rsidRPr="00D970C4" w:rsidTr="00154457">
        <w:tc>
          <w:tcPr>
            <w:tcW w:w="637" w:type="dxa"/>
            <w:gridSpan w:val="3"/>
          </w:tcPr>
          <w:p w:rsidR="005B25CD" w:rsidRPr="00D970C4" w:rsidRDefault="005B25CD" w:rsidP="005B25CD">
            <w:pPr>
              <w:jc w:val="center"/>
              <w:rPr>
                <w:rFonts w:ascii="Arial" w:hAnsi="Arial" w:cs="Arial"/>
              </w:rPr>
            </w:pPr>
            <w:r w:rsidRPr="00D970C4">
              <w:rPr>
                <w:rFonts w:ascii="Arial" w:hAnsi="Arial" w:cs="Arial"/>
              </w:rPr>
              <w:t>12.</w:t>
            </w:r>
          </w:p>
        </w:tc>
        <w:tc>
          <w:tcPr>
            <w:tcW w:w="3223" w:type="dxa"/>
            <w:gridSpan w:val="5"/>
          </w:tcPr>
          <w:p w:rsidR="005B25CD" w:rsidRPr="00D970C4" w:rsidRDefault="005B25CD" w:rsidP="005B25CD">
            <w:pPr>
              <w:jc w:val="both"/>
              <w:rPr>
                <w:rFonts w:ascii="Arial" w:hAnsi="Arial" w:cs="Arial"/>
              </w:rPr>
            </w:pPr>
            <w:r w:rsidRPr="00D970C4">
              <w:rPr>
                <w:rFonts w:ascii="Arial" w:hAnsi="Arial" w:cs="Arial"/>
              </w:rPr>
              <w:t>1.7.3. О вопросе Романенко Е. В. по отражению в бухгалтерском учете возмещения из ФСС расходов на Covid.</w:t>
            </w:r>
          </w:p>
          <w:p w:rsidR="005B25CD" w:rsidRPr="00D970C4" w:rsidRDefault="005B25CD" w:rsidP="005B25CD">
            <w:pPr>
              <w:jc w:val="both"/>
              <w:rPr>
                <w:rFonts w:ascii="Arial" w:hAnsi="Arial" w:cs="Arial"/>
              </w:rPr>
            </w:pPr>
            <w:r w:rsidRPr="00D970C4">
              <w:rPr>
                <w:rFonts w:ascii="Arial" w:hAnsi="Arial" w:cs="Arial"/>
              </w:rPr>
              <w:t xml:space="preserve">Материалы прилагаются (1-7-5). </w:t>
            </w:r>
          </w:p>
          <w:p w:rsidR="005B25CD" w:rsidRPr="00D970C4" w:rsidRDefault="005B25CD" w:rsidP="005B25CD">
            <w:pPr>
              <w:jc w:val="both"/>
              <w:rPr>
                <w:rFonts w:ascii="Arial" w:hAnsi="Arial" w:cs="Arial"/>
              </w:rPr>
            </w:pPr>
            <w:r w:rsidRPr="00D970C4">
              <w:rPr>
                <w:rFonts w:ascii="Arial" w:hAnsi="Arial" w:cs="Arial"/>
              </w:rPr>
              <w:t>Докладчики: Романенко Е .В.</w:t>
            </w:r>
          </w:p>
        </w:tc>
        <w:tc>
          <w:tcPr>
            <w:tcW w:w="4216" w:type="dxa"/>
            <w:gridSpan w:val="5"/>
          </w:tcPr>
          <w:p w:rsidR="005B25CD" w:rsidRPr="00D970C4" w:rsidRDefault="005B25CD" w:rsidP="005B25CD">
            <w:pPr>
              <w:jc w:val="both"/>
              <w:rPr>
                <w:rFonts w:ascii="Arial" w:hAnsi="Arial" w:cs="Arial"/>
              </w:rPr>
            </w:pPr>
            <w:r w:rsidRPr="00D970C4">
              <w:rPr>
                <w:rFonts w:ascii="Arial" w:hAnsi="Arial" w:cs="Arial"/>
              </w:rPr>
              <w:t>Принято к сведению. Проводки приведены 18.01.22, одобрены БК.</w:t>
            </w:r>
          </w:p>
        </w:tc>
        <w:tc>
          <w:tcPr>
            <w:tcW w:w="2692" w:type="dxa"/>
            <w:gridSpan w:val="3"/>
          </w:tcPr>
          <w:p w:rsidR="005B25CD" w:rsidRPr="00D970C4" w:rsidRDefault="005B25CD" w:rsidP="005B25CD">
            <w:pPr>
              <w:jc w:val="center"/>
              <w:rPr>
                <w:rFonts w:ascii="Arial" w:hAnsi="Arial" w:cs="Arial"/>
              </w:rPr>
            </w:pPr>
            <w:r w:rsidRPr="00D970C4">
              <w:rPr>
                <w:rFonts w:ascii="Arial" w:hAnsi="Arial" w:cs="Arial"/>
              </w:rPr>
              <w:t>Выполнено</w:t>
            </w:r>
          </w:p>
        </w:tc>
      </w:tr>
      <w:tr w:rsidR="005B25CD" w:rsidRPr="00D970C4" w:rsidTr="00154457">
        <w:tc>
          <w:tcPr>
            <w:tcW w:w="637" w:type="dxa"/>
            <w:gridSpan w:val="3"/>
          </w:tcPr>
          <w:p w:rsidR="005B25CD" w:rsidRPr="00D970C4" w:rsidRDefault="005B25CD" w:rsidP="005B25CD">
            <w:pPr>
              <w:jc w:val="center"/>
              <w:rPr>
                <w:rFonts w:ascii="Arial" w:hAnsi="Arial" w:cs="Arial"/>
              </w:rPr>
            </w:pPr>
            <w:r w:rsidRPr="00D970C4">
              <w:rPr>
                <w:rFonts w:ascii="Arial" w:hAnsi="Arial" w:cs="Arial"/>
              </w:rPr>
              <w:t>13.</w:t>
            </w:r>
          </w:p>
        </w:tc>
        <w:tc>
          <w:tcPr>
            <w:tcW w:w="3223" w:type="dxa"/>
            <w:gridSpan w:val="5"/>
          </w:tcPr>
          <w:p w:rsidR="005B25CD" w:rsidRPr="00D970C4" w:rsidRDefault="005B25CD" w:rsidP="005B25CD">
            <w:pPr>
              <w:jc w:val="both"/>
              <w:rPr>
                <w:rFonts w:ascii="Arial" w:hAnsi="Arial" w:cs="Arial"/>
              </w:rPr>
            </w:pPr>
            <w:r w:rsidRPr="00D970C4">
              <w:rPr>
                <w:rFonts w:ascii="Arial" w:hAnsi="Arial" w:cs="Arial"/>
              </w:rPr>
              <w:t>1.8.1. О составе Бухгалтерского комитета НАПФ и исполнении поручений, Положении о комитетах и комиссиях НАПФ.</w:t>
            </w:r>
          </w:p>
          <w:p w:rsidR="005B25CD" w:rsidRPr="00D970C4" w:rsidRDefault="005B25CD" w:rsidP="005B25CD">
            <w:pPr>
              <w:jc w:val="both"/>
              <w:rPr>
                <w:rFonts w:ascii="Arial" w:hAnsi="Arial" w:cs="Arial"/>
              </w:rPr>
            </w:pPr>
            <w:r w:rsidRPr="00D970C4">
              <w:rPr>
                <w:rFonts w:ascii="Arial" w:hAnsi="Arial" w:cs="Arial"/>
              </w:rPr>
              <w:t>Материалы прилагаются (0-1-3, 1-8-1, 1-8-2, 1-8-3).</w:t>
            </w:r>
          </w:p>
          <w:p w:rsidR="005B25CD" w:rsidRPr="00D970C4" w:rsidRDefault="005B25CD" w:rsidP="005B25CD">
            <w:pPr>
              <w:jc w:val="both"/>
              <w:rPr>
                <w:rFonts w:ascii="Arial" w:hAnsi="Arial" w:cs="Arial"/>
              </w:rPr>
            </w:pPr>
            <w:r w:rsidRPr="00D970C4">
              <w:rPr>
                <w:rFonts w:ascii="Arial" w:hAnsi="Arial" w:cs="Arial"/>
              </w:rPr>
              <w:t>О замечаниях и предложениях по утвержденному Советом НАПФ Положению «Об основах организации деятельности комитетов, комиссий и рабочих групп СРО НАПФ».</w:t>
            </w:r>
          </w:p>
          <w:p w:rsidR="005B25CD" w:rsidRPr="00D970C4" w:rsidRDefault="005B25CD" w:rsidP="005B25CD">
            <w:pPr>
              <w:jc w:val="both"/>
              <w:rPr>
                <w:rFonts w:ascii="Arial" w:hAnsi="Arial" w:cs="Arial"/>
              </w:rPr>
            </w:pPr>
            <w:r w:rsidRPr="00D970C4">
              <w:rPr>
                <w:rFonts w:ascii="Arial" w:hAnsi="Arial" w:cs="Arial"/>
              </w:rPr>
              <w:lastRenderedPageBreak/>
              <w:t>Материалы прилагаются (1-8-4, 1-8-5).</w:t>
            </w:r>
          </w:p>
          <w:p w:rsidR="005B25CD" w:rsidRPr="00D970C4" w:rsidRDefault="005B25CD" w:rsidP="005B25CD">
            <w:pPr>
              <w:jc w:val="both"/>
              <w:rPr>
                <w:rFonts w:ascii="Arial" w:hAnsi="Arial" w:cs="Arial"/>
              </w:rPr>
            </w:pPr>
            <w:r w:rsidRPr="00D970C4">
              <w:rPr>
                <w:rFonts w:ascii="Arial" w:hAnsi="Arial" w:cs="Arial"/>
              </w:rPr>
              <w:t>Докладчики: Березина Е.Г., Камышева Г.М.</w:t>
            </w:r>
          </w:p>
        </w:tc>
        <w:tc>
          <w:tcPr>
            <w:tcW w:w="4216" w:type="dxa"/>
            <w:gridSpan w:val="5"/>
          </w:tcPr>
          <w:p w:rsidR="005B25CD" w:rsidRPr="00D970C4" w:rsidRDefault="005B25CD" w:rsidP="005B25CD">
            <w:pPr>
              <w:jc w:val="both"/>
              <w:rPr>
                <w:rFonts w:ascii="Arial" w:hAnsi="Arial" w:cs="Arial"/>
              </w:rPr>
            </w:pPr>
            <w:r w:rsidRPr="00D970C4">
              <w:rPr>
                <w:rFonts w:ascii="Arial" w:hAnsi="Arial" w:cs="Arial"/>
              </w:rPr>
              <w:lastRenderedPageBreak/>
              <w:t>1) вынести вопрос на Совет НАПФ об исключении из Бухгалтерского комитета Гриценко Елены Михайловны в связи с неучастием в заседаниях с июля 2021 года.</w:t>
            </w:r>
          </w:p>
          <w:p w:rsidR="005B25CD" w:rsidRPr="00D970C4" w:rsidRDefault="005B25CD" w:rsidP="005B25CD">
            <w:pPr>
              <w:jc w:val="both"/>
              <w:rPr>
                <w:rFonts w:ascii="Arial" w:hAnsi="Arial" w:cs="Arial"/>
              </w:rPr>
            </w:pPr>
            <w:r w:rsidRPr="00D970C4">
              <w:rPr>
                <w:rFonts w:ascii="Arial" w:hAnsi="Arial" w:cs="Arial"/>
              </w:rPr>
              <w:t>2) Филатовой Е. П., Шаповалову С. В. изучить замечания к Положению о комиссиях, внести корректировки. Подготовить проект письма о внесении изменений в Положение о комиссиях на имя Пономаревой Е.Г. в Юридическую комиссию</w:t>
            </w:r>
          </w:p>
        </w:tc>
        <w:tc>
          <w:tcPr>
            <w:tcW w:w="2692" w:type="dxa"/>
            <w:gridSpan w:val="3"/>
          </w:tcPr>
          <w:p w:rsidR="005B25CD" w:rsidRPr="00D970C4" w:rsidRDefault="005B25CD" w:rsidP="005B25CD">
            <w:pPr>
              <w:jc w:val="center"/>
              <w:rPr>
                <w:rFonts w:ascii="Arial" w:hAnsi="Arial" w:cs="Arial"/>
              </w:rPr>
            </w:pPr>
            <w:r w:rsidRPr="00D970C4">
              <w:rPr>
                <w:rFonts w:ascii="Arial" w:hAnsi="Arial" w:cs="Arial"/>
              </w:rPr>
              <w:t>На мониторинге</w:t>
            </w:r>
          </w:p>
          <w:p w:rsidR="005B25CD" w:rsidRPr="00D970C4" w:rsidRDefault="005B25CD" w:rsidP="005B25CD">
            <w:pPr>
              <w:jc w:val="center"/>
              <w:rPr>
                <w:rFonts w:ascii="Arial" w:hAnsi="Arial" w:cs="Arial"/>
              </w:rPr>
            </w:pPr>
            <w:r w:rsidRPr="00D970C4">
              <w:rPr>
                <w:rFonts w:ascii="Arial" w:hAnsi="Arial" w:cs="Arial"/>
              </w:rPr>
              <w:t>В части материалов выполнено</w:t>
            </w:r>
          </w:p>
          <w:p w:rsidR="005B25CD" w:rsidRPr="00D970C4" w:rsidRDefault="005B25CD" w:rsidP="005B25CD">
            <w:pPr>
              <w:jc w:val="center"/>
              <w:rPr>
                <w:rFonts w:ascii="Arial" w:hAnsi="Arial" w:cs="Arial"/>
              </w:rPr>
            </w:pPr>
          </w:p>
        </w:tc>
      </w:tr>
      <w:tr w:rsidR="005B25CD" w:rsidRPr="00D970C4" w:rsidTr="00154457">
        <w:tc>
          <w:tcPr>
            <w:tcW w:w="637" w:type="dxa"/>
            <w:gridSpan w:val="3"/>
            <w:tcBorders>
              <w:bottom w:val="single" w:sz="4" w:space="0" w:color="auto"/>
            </w:tcBorders>
          </w:tcPr>
          <w:p w:rsidR="005B25CD" w:rsidRPr="00D970C4" w:rsidRDefault="005B25CD" w:rsidP="005B25CD">
            <w:pPr>
              <w:jc w:val="center"/>
              <w:rPr>
                <w:rFonts w:ascii="Arial" w:hAnsi="Arial" w:cs="Arial"/>
              </w:rPr>
            </w:pPr>
            <w:r w:rsidRPr="00D970C4">
              <w:rPr>
                <w:rFonts w:ascii="Arial" w:hAnsi="Arial" w:cs="Arial"/>
              </w:rPr>
              <w:lastRenderedPageBreak/>
              <w:t>14.</w:t>
            </w:r>
          </w:p>
        </w:tc>
        <w:tc>
          <w:tcPr>
            <w:tcW w:w="3223" w:type="dxa"/>
            <w:gridSpan w:val="5"/>
            <w:tcBorders>
              <w:bottom w:val="single" w:sz="4" w:space="0" w:color="auto"/>
            </w:tcBorders>
          </w:tcPr>
          <w:p w:rsidR="005B25CD" w:rsidRPr="00D970C4" w:rsidRDefault="005B25CD" w:rsidP="005B25CD">
            <w:pPr>
              <w:jc w:val="both"/>
              <w:rPr>
                <w:rFonts w:ascii="Arial" w:hAnsi="Arial" w:cs="Arial"/>
              </w:rPr>
            </w:pPr>
            <w:r w:rsidRPr="00D970C4">
              <w:rPr>
                <w:rFonts w:ascii="Arial" w:hAnsi="Arial" w:cs="Arial"/>
              </w:rPr>
              <w:t>1.8.2. Об актуализации информационных материалов на сайте НАПФ.</w:t>
            </w:r>
          </w:p>
          <w:p w:rsidR="005B25CD" w:rsidRPr="00D970C4" w:rsidRDefault="005B25CD" w:rsidP="005B25CD">
            <w:pPr>
              <w:jc w:val="both"/>
              <w:rPr>
                <w:rFonts w:ascii="Arial" w:hAnsi="Arial" w:cs="Arial"/>
              </w:rPr>
            </w:pPr>
            <w:r w:rsidRPr="00D970C4">
              <w:rPr>
                <w:rFonts w:ascii="Arial" w:hAnsi="Arial" w:cs="Arial"/>
              </w:rPr>
              <w:t>Докладчики: Сироткина М.В., Сергеева Е.Р.</w:t>
            </w:r>
          </w:p>
          <w:p w:rsidR="005B25CD" w:rsidRPr="00D970C4" w:rsidRDefault="005B25CD" w:rsidP="005B25CD">
            <w:pPr>
              <w:jc w:val="both"/>
              <w:rPr>
                <w:rFonts w:ascii="Arial" w:hAnsi="Arial" w:cs="Arial"/>
              </w:rPr>
            </w:pPr>
            <w:r w:rsidRPr="00D970C4">
              <w:rPr>
                <w:rFonts w:ascii="Arial" w:hAnsi="Arial" w:cs="Arial"/>
              </w:rPr>
              <w:t>Материалы прилагаются (1-8-5, 1-8-6).</w:t>
            </w:r>
          </w:p>
          <w:p w:rsidR="005B25CD" w:rsidRPr="00D970C4" w:rsidRDefault="005B25CD" w:rsidP="005B25CD">
            <w:pPr>
              <w:jc w:val="both"/>
              <w:rPr>
                <w:rFonts w:ascii="Arial" w:hAnsi="Arial" w:cs="Arial"/>
              </w:rPr>
            </w:pPr>
            <w:r w:rsidRPr="00D970C4">
              <w:rPr>
                <w:rFonts w:ascii="Arial" w:hAnsi="Arial" w:cs="Arial"/>
              </w:rPr>
              <w:t>1.8.3. О запросе - предложении в план работы НФС (Национального финансового совета).</w:t>
            </w:r>
          </w:p>
          <w:p w:rsidR="005B25CD" w:rsidRPr="00D970C4" w:rsidRDefault="005B25CD" w:rsidP="005B25CD">
            <w:pPr>
              <w:jc w:val="both"/>
              <w:rPr>
                <w:rFonts w:ascii="Arial" w:hAnsi="Arial" w:cs="Arial"/>
              </w:rPr>
            </w:pPr>
            <w:r w:rsidRPr="00D970C4">
              <w:rPr>
                <w:rFonts w:ascii="Arial" w:hAnsi="Arial" w:cs="Arial"/>
              </w:rPr>
              <w:t>Материалы прилагаются (1-8-7).</w:t>
            </w:r>
          </w:p>
        </w:tc>
        <w:tc>
          <w:tcPr>
            <w:tcW w:w="4216" w:type="dxa"/>
            <w:gridSpan w:val="5"/>
            <w:tcBorders>
              <w:bottom w:val="single" w:sz="4" w:space="0" w:color="auto"/>
            </w:tcBorders>
          </w:tcPr>
          <w:p w:rsidR="005B25CD" w:rsidRPr="00D970C4" w:rsidRDefault="005B25CD" w:rsidP="005B25CD">
            <w:pPr>
              <w:jc w:val="both"/>
              <w:rPr>
                <w:rFonts w:ascii="Arial" w:hAnsi="Arial" w:cs="Arial"/>
              </w:rPr>
            </w:pPr>
            <w:r w:rsidRPr="00D970C4">
              <w:rPr>
                <w:rFonts w:ascii="Arial" w:hAnsi="Arial" w:cs="Arial"/>
              </w:rPr>
              <w:t>Принято к сведению</w:t>
            </w:r>
          </w:p>
        </w:tc>
        <w:tc>
          <w:tcPr>
            <w:tcW w:w="2692" w:type="dxa"/>
            <w:gridSpan w:val="3"/>
            <w:tcBorders>
              <w:bottom w:val="single" w:sz="4" w:space="0" w:color="auto"/>
            </w:tcBorders>
          </w:tcPr>
          <w:p w:rsidR="005B25CD" w:rsidRPr="00D970C4" w:rsidRDefault="005B25CD" w:rsidP="005B25CD">
            <w:pPr>
              <w:jc w:val="center"/>
              <w:rPr>
                <w:rFonts w:ascii="Arial" w:hAnsi="Arial" w:cs="Arial"/>
              </w:rPr>
            </w:pPr>
            <w:r w:rsidRPr="00D970C4">
              <w:rPr>
                <w:rFonts w:ascii="Arial" w:hAnsi="Arial" w:cs="Arial"/>
              </w:rPr>
              <w:t>На мониторинге</w:t>
            </w:r>
          </w:p>
        </w:tc>
      </w:tr>
      <w:tr w:rsidR="005B25CD" w:rsidRPr="00D970C4" w:rsidTr="00154457">
        <w:tblPrEx>
          <w:tblBorders>
            <w:insideV w:val="none" w:sz="0" w:space="0" w:color="auto"/>
          </w:tblBorders>
        </w:tblPrEx>
        <w:tc>
          <w:tcPr>
            <w:tcW w:w="10768" w:type="dxa"/>
            <w:gridSpan w:val="16"/>
          </w:tcPr>
          <w:p w:rsidR="005B25CD" w:rsidRPr="00D970C4" w:rsidRDefault="005B25CD" w:rsidP="005B25CD">
            <w:pPr>
              <w:jc w:val="center"/>
              <w:rPr>
                <w:rFonts w:ascii="Arial" w:hAnsi="Arial" w:cs="Arial"/>
                <w:b/>
              </w:rPr>
            </w:pPr>
            <w:r w:rsidRPr="00D970C4">
              <w:rPr>
                <w:rFonts w:ascii="Arial" w:hAnsi="Arial" w:cs="Arial"/>
                <w:b/>
              </w:rPr>
              <w:t xml:space="preserve">Протокол №03 от 01.03.2022 </w:t>
            </w:r>
          </w:p>
          <w:p w:rsidR="005B25CD" w:rsidRPr="00D970C4" w:rsidRDefault="005B25CD" w:rsidP="005B25CD">
            <w:pPr>
              <w:jc w:val="center"/>
              <w:rPr>
                <w:rFonts w:ascii="Arial" w:hAnsi="Arial" w:cs="Arial"/>
              </w:rPr>
            </w:pPr>
            <w:r w:rsidRPr="00D970C4">
              <w:rPr>
                <w:rFonts w:ascii="Arial" w:hAnsi="Arial" w:cs="Arial"/>
                <w:b/>
              </w:rPr>
              <w:t>(дата и номер протокола заседания рабочего  органа)</w:t>
            </w:r>
          </w:p>
        </w:tc>
      </w:tr>
      <w:tr w:rsidR="005B25CD" w:rsidRPr="00D970C4" w:rsidTr="00154457">
        <w:tblPrEx>
          <w:tblBorders>
            <w:insideV w:val="none" w:sz="0" w:space="0" w:color="auto"/>
          </w:tblBorders>
        </w:tblPrEx>
        <w:tc>
          <w:tcPr>
            <w:tcW w:w="637" w:type="dxa"/>
            <w:gridSpan w:val="3"/>
            <w:tcBorders>
              <w:right w:val="single" w:sz="4" w:space="0" w:color="auto"/>
            </w:tcBorders>
          </w:tcPr>
          <w:p w:rsidR="005B25CD" w:rsidRPr="00D970C4" w:rsidRDefault="005B25CD" w:rsidP="005B25CD">
            <w:pPr>
              <w:jc w:val="center"/>
              <w:rPr>
                <w:rFonts w:ascii="Arial" w:hAnsi="Arial" w:cs="Arial"/>
              </w:rPr>
            </w:pPr>
            <w:r w:rsidRPr="00D970C4">
              <w:rPr>
                <w:rFonts w:ascii="Arial" w:hAnsi="Arial" w:cs="Arial"/>
              </w:rPr>
              <w:t>№ п/п</w:t>
            </w:r>
          </w:p>
        </w:tc>
        <w:tc>
          <w:tcPr>
            <w:tcW w:w="3201" w:type="dxa"/>
            <w:gridSpan w:val="4"/>
            <w:tcBorders>
              <w:left w:val="single" w:sz="4" w:space="0" w:color="auto"/>
              <w:right w:val="single" w:sz="4" w:space="0" w:color="auto"/>
            </w:tcBorders>
          </w:tcPr>
          <w:p w:rsidR="005B25CD" w:rsidRPr="00D970C4" w:rsidRDefault="005B25CD" w:rsidP="005B25CD">
            <w:pPr>
              <w:jc w:val="center"/>
              <w:rPr>
                <w:rFonts w:ascii="Arial" w:hAnsi="Arial" w:cs="Arial"/>
              </w:rPr>
            </w:pPr>
            <w:r w:rsidRPr="00D970C4">
              <w:rPr>
                <w:rFonts w:ascii="Arial" w:hAnsi="Arial" w:cs="Arial"/>
              </w:rPr>
              <w:t>Вопрос повестки заседания</w:t>
            </w:r>
          </w:p>
        </w:tc>
        <w:tc>
          <w:tcPr>
            <w:tcW w:w="4238" w:type="dxa"/>
            <w:gridSpan w:val="6"/>
            <w:tcBorders>
              <w:left w:val="single" w:sz="4" w:space="0" w:color="auto"/>
              <w:right w:val="single" w:sz="4" w:space="0" w:color="auto"/>
            </w:tcBorders>
          </w:tcPr>
          <w:p w:rsidR="005B25CD" w:rsidRPr="00D970C4" w:rsidRDefault="005B25CD" w:rsidP="005B25CD">
            <w:pPr>
              <w:jc w:val="center"/>
              <w:rPr>
                <w:rFonts w:ascii="Arial" w:hAnsi="Arial" w:cs="Arial"/>
              </w:rPr>
            </w:pPr>
            <w:r w:rsidRPr="00D970C4">
              <w:rPr>
                <w:rFonts w:ascii="Arial" w:hAnsi="Arial" w:cs="Arial"/>
              </w:rPr>
              <w:t xml:space="preserve">Принятое решение </w:t>
            </w:r>
          </w:p>
        </w:tc>
        <w:tc>
          <w:tcPr>
            <w:tcW w:w="2692" w:type="dxa"/>
            <w:gridSpan w:val="3"/>
            <w:tcBorders>
              <w:left w:val="single" w:sz="4" w:space="0" w:color="auto"/>
            </w:tcBorders>
          </w:tcPr>
          <w:p w:rsidR="005B25CD" w:rsidRPr="00D970C4" w:rsidRDefault="005B25CD" w:rsidP="005B25CD">
            <w:pPr>
              <w:jc w:val="center"/>
              <w:rPr>
                <w:rFonts w:ascii="Arial" w:hAnsi="Arial" w:cs="Arial"/>
              </w:rPr>
            </w:pPr>
            <w:r w:rsidRPr="00D970C4">
              <w:rPr>
                <w:rFonts w:ascii="Arial" w:hAnsi="Arial" w:cs="Arial"/>
              </w:rPr>
              <w:t>Статус (Выполнено/Не выполнено/В стадии проработки*/Снят с рассмотрения/На мониторинге)</w:t>
            </w:r>
          </w:p>
        </w:tc>
      </w:tr>
      <w:tr w:rsidR="005B25CD" w:rsidRPr="00D970C4" w:rsidTr="00154457">
        <w:tblPrEx>
          <w:tblBorders>
            <w:insideV w:val="none" w:sz="0" w:space="0" w:color="auto"/>
          </w:tblBorders>
        </w:tblPrEx>
        <w:tc>
          <w:tcPr>
            <w:tcW w:w="637" w:type="dxa"/>
            <w:gridSpan w:val="3"/>
            <w:tcBorders>
              <w:right w:val="single" w:sz="4" w:space="0" w:color="auto"/>
            </w:tcBorders>
          </w:tcPr>
          <w:p w:rsidR="005B25CD" w:rsidRPr="00D970C4" w:rsidRDefault="005B25CD" w:rsidP="005B25CD">
            <w:pPr>
              <w:jc w:val="center"/>
              <w:rPr>
                <w:rFonts w:ascii="Arial" w:hAnsi="Arial" w:cs="Arial"/>
              </w:rPr>
            </w:pPr>
            <w:r w:rsidRPr="00D970C4">
              <w:rPr>
                <w:rFonts w:ascii="Arial" w:hAnsi="Arial" w:cs="Arial"/>
              </w:rPr>
              <w:t>1.</w:t>
            </w:r>
          </w:p>
        </w:tc>
        <w:tc>
          <w:tcPr>
            <w:tcW w:w="3201" w:type="dxa"/>
            <w:gridSpan w:val="4"/>
            <w:tcBorders>
              <w:left w:val="single" w:sz="4" w:space="0" w:color="auto"/>
              <w:right w:val="single" w:sz="4" w:space="0" w:color="auto"/>
            </w:tcBorders>
          </w:tcPr>
          <w:p w:rsidR="005B25CD" w:rsidRPr="00D970C4" w:rsidRDefault="005B25CD" w:rsidP="005B25CD">
            <w:pPr>
              <w:jc w:val="both"/>
              <w:rPr>
                <w:rFonts w:ascii="Arial" w:hAnsi="Arial" w:cs="Arial"/>
              </w:rPr>
            </w:pPr>
            <w:r w:rsidRPr="00D970C4">
              <w:rPr>
                <w:rFonts w:ascii="Arial" w:hAnsi="Arial" w:cs="Arial"/>
              </w:rPr>
              <w:t>1.1.1.</w:t>
            </w:r>
            <w:r w:rsidRPr="00D970C4">
              <w:rPr>
                <w:rFonts w:ascii="Arial" w:hAnsi="Arial" w:cs="Arial"/>
              </w:rPr>
              <w:tab/>
              <w:t>О плане работы РГ СЧА в связи с необходимостью актуализации Стандарта СЧА НАПФ положениями по МСФО 9.</w:t>
            </w:r>
          </w:p>
          <w:p w:rsidR="005B25CD" w:rsidRPr="00D970C4" w:rsidRDefault="005B25CD" w:rsidP="005B25CD">
            <w:pPr>
              <w:jc w:val="both"/>
              <w:rPr>
                <w:rFonts w:ascii="Arial" w:hAnsi="Arial" w:cs="Arial"/>
              </w:rPr>
            </w:pPr>
            <w:r w:rsidRPr="00D970C4">
              <w:rPr>
                <w:rFonts w:ascii="Arial" w:hAnsi="Arial" w:cs="Arial"/>
              </w:rPr>
              <w:t>Материалы прилагаются (1-1-1, 1-1-2, 1-1-3, 1-1-4).</w:t>
            </w:r>
          </w:p>
          <w:p w:rsidR="005B25CD" w:rsidRPr="00D970C4" w:rsidRDefault="005B25CD" w:rsidP="005B25CD">
            <w:pPr>
              <w:jc w:val="both"/>
              <w:rPr>
                <w:rFonts w:ascii="Arial" w:hAnsi="Arial" w:cs="Arial"/>
              </w:rPr>
            </w:pPr>
            <w:r w:rsidRPr="00D970C4">
              <w:rPr>
                <w:rFonts w:ascii="Arial" w:hAnsi="Arial" w:cs="Arial"/>
              </w:rPr>
              <w:t>Докладчик Гагарина О.В.</w:t>
            </w:r>
          </w:p>
        </w:tc>
        <w:tc>
          <w:tcPr>
            <w:tcW w:w="4238" w:type="dxa"/>
            <w:gridSpan w:val="6"/>
            <w:tcBorders>
              <w:left w:val="single" w:sz="4" w:space="0" w:color="auto"/>
              <w:right w:val="single" w:sz="4" w:space="0" w:color="auto"/>
            </w:tcBorders>
          </w:tcPr>
          <w:p w:rsidR="005B25CD" w:rsidRPr="00D970C4" w:rsidRDefault="005B25CD" w:rsidP="005B25CD">
            <w:pPr>
              <w:jc w:val="both"/>
              <w:rPr>
                <w:rFonts w:ascii="Arial" w:hAnsi="Arial" w:cs="Arial"/>
              </w:rPr>
            </w:pPr>
            <w:r w:rsidRPr="00D970C4">
              <w:rPr>
                <w:rFonts w:ascii="Arial" w:hAnsi="Arial" w:cs="Arial"/>
              </w:rPr>
              <w:t xml:space="preserve">Назначить дополнительно ответственных - Гагарину О.В. и Сергееву Е.Р. </w:t>
            </w:r>
          </w:p>
          <w:p w:rsidR="005B25CD" w:rsidRPr="00D970C4" w:rsidRDefault="005B25CD" w:rsidP="005B25CD">
            <w:pPr>
              <w:jc w:val="both"/>
              <w:rPr>
                <w:rFonts w:ascii="Arial" w:hAnsi="Arial" w:cs="Arial"/>
              </w:rPr>
            </w:pPr>
            <w:r w:rsidRPr="00D970C4">
              <w:rPr>
                <w:rFonts w:ascii="Arial" w:hAnsi="Arial" w:cs="Arial"/>
              </w:rPr>
              <w:t xml:space="preserve">Осокина О.В. является модератором по данному вопросу. </w:t>
            </w:r>
          </w:p>
          <w:p w:rsidR="005B25CD" w:rsidRPr="00D970C4" w:rsidRDefault="005B25CD" w:rsidP="005B25CD">
            <w:pPr>
              <w:jc w:val="both"/>
              <w:rPr>
                <w:rFonts w:ascii="Arial" w:hAnsi="Arial" w:cs="Arial"/>
              </w:rPr>
            </w:pPr>
            <w:r w:rsidRPr="00D970C4">
              <w:rPr>
                <w:rFonts w:ascii="Arial" w:hAnsi="Arial" w:cs="Arial"/>
              </w:rPr>
              <w:t>Определить ответственность комитетов по конкретным задачам актуализации Стандарта СЧА</w:t>
            </w:r>
          </w:p>
        </w:tc>
        <w:tc>
          <w:tcPr>
            <w:tcW w:w="2692" w:type="dxa"/>
            <w:gridSpan w:val="3"/>
            <w:tcBorders>
              <w:left w:val="single" w:sz="4" w:space="0" w:color="auto"/>
            </w:tcBorders>
          </w:tcPr>
          <w:p w:rsidR="005B25CD" w:rsidRPr="00D970C4" w:rsidRDefault="005B25CD" w:rsidP="005B25CD">
            <w:pPr>
              <w:jc w:val="center"/>
              <w:rPr>
                <w:rFonts w:ascii="Arial" w:hAnsi="Arial" w:cs="Arial"/>
              </w:rPr>
            </w:pPr>
            <w:r w:rsidRPr="00D970C4">
              <w:rPr>
                <w:rFonts w:ascii="Arial" w:hAnsi="Arial" w:cs="Arial"/>
              </w:rPr>
              <w:t>На мониторинге</w:t>
            </w:r>
          </w:p>
        </w:tc>
      </w:tr>
      <w:tr w:rsidR="005B25CD" w:rsidRPr="00D970C4" w:rsidTr="00154457">
        <w:tblPrEx>
          <w:tblBorders>
            <w:insideV w:val="none" w:sz="0" w:space="0" w:color="auto"/>
          </w:tblBorders>
        </w:tblPrEx>
        <w:tc>
          <w:tcPr>
            <w:tcW w:w="637" w:type="dxa"/>
            <w:gridSpan w:val="3"/>
            <w:tcBorders>
              <w:right w:val="single" w:sz="4" w:space="0" w:color="auto"/>
            </w:tcBorders>
          </w:tcPr>
          <w:p w:rsidR="005B25CD" w:rsidRPr="00D970C4" w:rsidRDefault="005B25CD" w:rsidP="005B25CD">
            <w:pPr>
              <w:jc w:val="center"/>
              <w:rPr>
                <w:rFonts w:ascii="Arial" w:hAnsi="Arial" w:cs="Arial"/>
              </w:rPr>
            </w:pPr>
            <w:r w:rsidRPr="00D970C4">
              <w:rPr>
                <w:rFonts w:ascii="Arial" w:hAnsi="Arial" w:cs="Arial"/>
              </w:rPr>
              <w:t>2.</w:t>
            </w:r>
          </w:p>
        </w:tc>
        <w:tc>
          <w:tcPr>
            <w:tcW w:w="3201" w:type="dxa"/>
            <w:gridSpan w:val="4"/>
            <w:tcBorders>
              <w:left w:val="single" w:sz="4" w:space="0" w:color="auto"/>
              <w:right w:val="single" w:sz="4" w:space="0" w:color="auto"/>
            </w:tcBorders>
          </w:tcPr>
          <w:p w:rsidR="005B25CD" w:rsidRPr="00D970C4" w:rsidRDefault="005B25CD" w:rsidP="005B25CD">
            <w:pPr>
              <w:jc w:val="both"/>
              <w:rPr>
                <w:rFonts w:ascii="Arial" w:hAnsi="Arial" w:cs="Arial"/>
              </w:rPr>
            </w:pPr>
            <w:r w:rsidRPr="00D970C4">
              <w:rPr>
                <w:rFonts w:ascii="Arial" w:hAnsi="Arial" w:cs="Arial"/>
              </w:rPr>
              <w:t>1.1.2. Об актуализации Информационного письма по распределению ИД по ПН.</w:t>
            </w:r>
          </w:p>
          <w:p w:rsidR="005B25CD" w:rsidRPr="00D970C4" w:rsidRDefault="005B25CD" w:rsidP="005B25CD">
            <w:pPr>
              <w:jc w:val="both"/>
              <w:rPr>
                <w:rFonts w:ascii="Arial" w:hAnsi="Arial" w:cs="Arial"/>
              </w:rPr>
            </w:pPr>
            <w:r w:rsidRPr="00D970C4">
              <w:rPr>
                <w:rFonts w:ascii="Arial" w:hAnsi="Arial" w:cs="Arial"/>
              </w:rPr>
              <w:t>Материалы прилагаются (1-1-5).</w:t>
            </w:r>
          </w:p>
          <w:p w:rsidR="005B25CD" w:rsidRPr="00D970C4" w:rsidRDefault="005B25CD" w:rsidP="005B25CD">
            <w:pPr>
              <w:jc w:val="both"/>
              <w:rPr>
                <w:rFonts w:ascii="Arial" w:hAnsi="Arial" w:cs="Arial"/>
              </w:rPr>
            </w:pPr>
            <w:r w:rsidRPr="00D970C4">
              <w:rPr>
                <w:rFonts w:ascii="Arial" w:hAnsi="Arial" w:cs="Arial"/>
              </w:rPr>
              <w:t>Докладчики: Гагарина О.В., Сергеева Е.Р.</w:t>
            </w:r>
          </w:p>
        </w:tc>
        <w:tc>
          <w:tcPr>
            <w:tcW w:w="4238" w:type="dxa"/>
            <w:gridSpan w:val="6"/>
            <w:tcBorders>
              <w:left w:val="single" w:sz="4" w:space="0" w:color="auto"/>
              <w:right w:val="single" w:sz="4" w:space="0" w:color="auto"/>
            </w:tcBorders>
          </w:tcPr>
          <w:p w:rsidR="005B25CD" w:rsidRPr="00D970C4" w:rsidRDefault="005B25CD" w:rsidP="005B25CD">
            <w:pPr>
              <w:jc w:val="both"/>
              <w:rPr>
                <w:rFonts w:ascii="Arial" w:hAnsi="Arial" w:cs="Arial"/>
              </w:rPr>
            </w:pPr>
            <w:r w:rsidRPr="00D970C4">
              <w:rPr>
                <w:rFonts w:ascii="Arial" w:hAnsi="Arial" w:cs="Arial"/>
              </w:rPr>
              <w:t>Чопорову А. Ю. проверить наличие материалов на сайте</w:t>
            </w:r>
          </w:p>
        </w:tc>
        <w:tc>
          <w:tcPr>
            <w:tcW w:w="2692" w:type="dxa"/>
            <w:gridSpan w:val="3"/>
            <w:tcBorders>
              <w:left w:val="single" w:sz="4" w:space="0" w:color="auto"/>
            </w:tcBorders>
          </w:tcPr>
          <w:p w:rsidR="005B25CD" w:rsidRPr="00D970C4" w:rsidRDefault="005B25CD" w:rsidP="005B25CD">
            <w:pPr>
              <w:jc w:val="center"/>
              <w:rPr>
                <w:rFonts w:ascii="Arial" w:hAnsi="Arial" w:cs="Arial"/>
              </w:rPr>
            </w:pPr>
            <w:r w:rsidRPr="00D970C4">
              <w:rPr>
                <w:rFonts w:ascii="Arial" w:hAnsi="Arial" w:cs="Arial"/>
              </w:rPr>
              <w:t>Вопрос снят с рассмотрения</w:t>
            </w:r>
          </w:p>
        </w:tc>
      </w:tr>
      <w:tr w:rsidR="005B25CD" w:rsidRPr="00D970C4" w:rsidTr="00154457">
        <w:tblPrEx>
          <w:tblBorders>
            <w:insideV w:val="none" w:sz="0" w:space="0" w:color="auto"/>
          </w:tblBorders>
        </w:tblPrEx>
        <w:trPr>
          <w:trHeight w:val="345"/>
        </w:trPr>
        <w:tc>
          <w:tcPr>
            <w:tcW w:w="637" w:type="dxa"/>
            <w:gridSpan w:val="3"/>
            <w:tcBorders>
              <w:right w:val="single" w:sz="4" w:space="0" w:color="auto"/>
            </w:tcBorders>
          </w:tcPr>
          <w:p w:rsidR="005B25CD" w:rsidRPr="00D970C4" w:rsidRDefault="005B25CD" w:rsidP="005B25CD">
            <w:pPr>
              <w:jc w:val="center"/>
              <w:rPr>
                <w:rFonts w:ascii="Arial" w:hAnsi="Arial" w:cs="Arial"/>
              </w:rPr>
            </w:pPr>
            <w:r w:rsidRPr="00D970C4">
              <w:rPr>
                <w:rFonts w:ascii="Arial" w:hAnsi="Arial" w:cs="Arial"/>
              </w:rPr>
              <w:lastRenderedPageBreak/>
              <w:t>3.</w:t>
            </w:r>
          </w:p>
        </w:tc>
        <w:tc>
          <w:tcPr>
            <w:tcW w:w="3201" w:type="dxa"/>
            <w:gridSpan w:val="4"/>
            <w:tcBorders>
              <w:left w:val="single" w:sz="4" w:space="0" w:color="auto"/>
              <w:right w:val="single" w:sz="4" w:space="0" w:color="auto"/>
            </w:tcBorders>
          </w:tcPr>
          <w:p w:rsidR="005B25CD" w:rsidRPr="00D970C4" w:rsidRDefault="005B25CD" w:rsidP="005B25CD">
            <w:pPr>
              <w:jc w:val="both"/>
              <w:rPr>
                <w:rFonts w:ascii="Arial" w:hAnsi="Arial" w:cs="Arial"/>
              </w:rPr>
            </w:pPr>
            <w:r w:rsidRPr="00D970C4">
              <w:rPr>
                <w:rFonts w:ascii="Arial" w:hAnsi="Arial" w:cs="Arial"/>
              </w:rPr>
              <w:t>1.2. О проектах положений Банка России.</w:t>
            </w:r>
          </w:p>
          <w:p w:rsidR="005B25CD" w:rsidRPr="00D970C4" w:rsidRDefault="005B25CD" w:rsidP="005B25CD">
            <w:pPr>
              <w:jc w:val="both"/>
              <w:rPr>
                <w:rFonts w:ascii="Arial" w:hAnsi="Arial" w:cs="Arial"/>
              </w:rPr>
            </w:pPr>
            <w:r w:rsidRPr="00D970C4">
              <w:rPr>
                <w:rFonts w:ascii="Arial" w:hAnsi="Arial" w:cs="Arial"/>
              </w:rPr>
              <w:t xml:space="preserve">О рассмотрении проекта Положения Банка России «О порядке и сроках представления в Банк России бухгалтерской (финансовой) отчетности некредитных финансовых организаций и лиц, оказывающих профессиональные услуги на финансовом рынке (за исключением бухгалтерской (финансовой) отчетности аудиторских организаций), и внесении изменений в отдельные нормативные акты Банка России». </w:t>
            </w:r>
          </w:p>
          <w:p w:rsidR="005B25CD" w:rsidRPr="00D970C4" w:rsidRDefault="005B25CD" w:rsidP="005B25CD">
            <w:pPr>
              <w:jc w:val="both"/>
              <w:rPr>
                <w:rFonts w:ascii="Arial" w:hAnsi="Arial" w:cs="Arial"/>
              </w:rPr>
            </w:pPr>
            <w:r w:rsidRPr="00D970C4">
              <w:rPr>
                <w:rFonts w:ascii="Arial" w:hAnsi="Arial" w:cs="Arial"/>
              </w:rPr>
              <w:t>Материалы прилагаются (1-2-1, 1-2-2).</w:t>
            </w:r>
          </w:p>
          <w:p w:rsidR="005B25CD" w:rsidRPr="00D970C4" w:rsidRDefault="005B25CD" w:rsidP="005B25CD">
            <w:pPr>
              <w:jc w:val="both"/>
              <w:rPr>
                <w:rFonts w:ascii="Arial" w:hAnsi="Arial" w:cs="Arial"/>
              </w:rPr>
            </w:pPr>
            <w:r w:rsidRPr="00D970C4">
              <w:rPr>
                <w:rFonts w:ascii="Arial" w:hAnsi="Arial" w:cs="Arial"/>
              </w:rPr>
              <w:t>Докладчики: Сергеева Е.Р., Гагарина О.В.</w:t>
            </w:r>
          </w:p>
          <w:p w:rsidR="005B25CD" w:rsidRPr="00D970C4" w:rsidRDefault="005B25CD" w:rsidP="005B25CD">
            <w:pPr>
              <w:jc w:val="both"/>
              <w:rPr>
                <w:rFonts w:ascii="Arial" w:hAnsi="Arial" w:cs="Arial"/>
              </w:rPr>
            </w:pPr>
            <w:r w:rsidRPr="00D970C4">
              <w:rPr>
                <w:rFonts w:ascii="Arial" w:hAnsi="Arial" w:cs="Arial"/>
              </w:rPr>
              <w:t xml:space="preserve">«О внесении изменений в Указание Банка России от 23 сентября 2016 года № 4139-У «О порядке расчета результатов инвестирования средств пенсионных накоплений, не включенных в резервы негосударственного пенсионного фонда, для отражения на пенсионном счете накопительной пенсии». </w:t>
            </w:r>
          </w:p>
          <w:p w:rsidR="005B25CD" w:rsidRPr="00D970C4" w:rsidRDefault="005B25CD" w:rsidP="005B25CD">
            <w:pPr>
              <w:jc w:val="both"/>
              <w:rPr>
                <w:rFonts w:ascii="Arial" w:hAnsi="Arial" w:cs="Arial"/>
              </w:rPr>
            </w:pPr>
            <w:r w:rsidRPr="00D970C4">
              <w:rPr>
                <w:rFonts w:ascii="Arial" w:hAnsi="Arial" w:cs="Arial"/>
              </w:rPr>
              <w:t>Материалы прилагаются (1-2-3, 1-2-4).</w:t>
            </w:r>
          </w:p>
          <w:p w:rsidR="005B25CD" w:rsidRPr="00D970C4" w:rsidRDefault="005B25CD" w:rsidP="005B25CD">
            <w:pPr>
              <w:jc w:val="both"/>
              <w:rPr>
                <w:rFonts w:ascii="Arial" w:hAnsi="Arial" w:cs="Arial"/>
              </w:rPr>
            </w:pPr>
            <w:r w:rsidRPr="00D970C4">
              <w:rPr>
                <w:rFonts w:ascii="Arial" w:hAnsi="Arial" w:cs="Arial"/>
              </w:rPr>
              <w:t>«О формах, сроках и порядке составления и представления в Банк России отчетности негосударственных пенсионных фондов», устанавливающий формы» согласно Указания БР № 4623-У.</w:t>
            </w:r>
          </w:p>
          <w:p w:rsidR="005B25CD" w:rsidRPr="00D970C4" w:rsidRDefault="005B25CD" w:rsidP="005B25CD">
            <w:pPr>
              <w:jc w:val="both"/>
              <w:rPr>
                <w:rFonts w:ascii="Arial" w:hAnsi="Arial" w:cs="Arial"/>
              </w:rPr>
            </w:pPr>
            <w:r w:rsidRPr="00D970C4">
              <w:rPr>
                <w:rFonts w:ascii="Arial" w:hAnsi="Arial" w:cs="Arial"/>
              </w:rPr>
              <w:lastRenderedPageBreak/>
              <w:t>Материалы прилагаются (1-2-3, 1-2-4).</w:t>
            </w:r>
          </w:p>
        </w:tc>
        <w:tc>
          <w:tcPr>
            <w:tcW w:w="4238" w:type="dxa"/>
            <w:gridSpan w:val="6"/>
            <w:tcBorders>
              <w:left w:val="single" w:sz="4" w:space="0" w:color="auto"/>
              <w:right w:val="single" w:sz="4" w:space="0" w:color="auto"/>
            </w:tcBorders>
          </w:tcPr>
          <w:p w:rsidR="005B25CD" w:rsidRPr="00D970C4" w:rsidRDefault="004F2A8B" w:rsidP="005B25CD">
            <w:pPr>
              <w:jc w:val="both"/>
              <w:rPr>
                <w:rFonts w:ascii="Arial" w:hAnsi="Arial" w:cs="Arial"/>
              </w:rPr>
            </w:pPr>
            <w:r>
              <w:rPr>
                <w:rFonts w:ascii="Arial" w:hAnsi="Arial" w:cs="Arial"/>
              </w:rPr>
              <w:lastRenderedPageBreak/>
              <w:t xml:space="preserve">Поручить </w:t>
            </w:r>
            <w:r w:rsidR="005B25CD" w:rsidRPr="00D970C4">
              <w:rPr>
                <w:rFonts w:ascii="Arial" w:hAnsi="Arial" w:cs="Arial"/>
              </w:rPr>
              <w:t>Новоселову А.В. и Горбуновой С. Г. проанализировать проект Положения Банка России «О порядке и сроках представления в Банк России бухгалтерской (финансовой) отчетности некредитных финансовых организаций и лиц, оказывающих профессиональные услуги на финансовом рынке (за исключением бухгалтерской (финансовой) отчетности аудиторских организаций), и внесении изменений в отдельные нормативные акты Банка России».</w:t>
            </w:r>
          </w:p>
          <w:p w:rsidR="005B25CD" w:rsidRPr="00D970C4" w:rsidRDefault="005B25CD" w:rsidP="005B25CD">
            <w:pPr>
              <w:jc w:val="both"/>
              <w:rPr>
                <w:rFonts w:ascii="Arial" w:hAnsi="Arial" w:cs="Arial"/>
              </w:rPr>
            </w:pPr>
            <w:r w:rsidRPr="00D970C4">
              <w:rPr>
                <w:rFonts w:ascii="Arial" w:hAnsi="Arial" w:cs="Arial"/>
              </w:rPr>
              <w:t xml:space="preserve">Поручить Власовой Е.А. проанализировать проект «О формах, сроках и порядке составления и представления в Банк России отчетности негосударственных пенсионных фондов», устанавливающий формы» согласно Указания БР № 4623-У. </w:t>
            </w:r>
          </w:p>
        </w:tc>
        <w:tc>
          <w:tcPr>
            <w:tcW w:w="2692" w:type="dxa"/>
            <w:gridSpan w:val="3"/>
            <w:tcBorders>
              <w:left w:val="single" w:sz="4" w:space="0" w:color="auto"/>
            </w:tcBorders>
          </w:tcPr>
          <w:p w:rsidR="005B25CD" w:rsidRPr="00D970C4" w:rsidRDefault="005B25CD" w:rsidP="005B25CD">
            <w:pPr>
              <w:jc w:val="center"/>
              <w:rPr>
                <w:rFonts w:ascii="Arial" w:hAnsi="Arial" w:cs="Arial"/>
              </w:rPr>
            </w:pPr>
            <w:r w:rsidRPr="00D970C4">
              <w:rPr>
                <w:rFonts w:ascii="Arial" w:hAnsi="Arial" w:cs="Arial"/>
              </w:rPr>
              <w:t xml:space="preserve">Выполнено </w:t>
            </w:r>
          </w:p>
          <w:p w:rsidR="005B25CD" w:rsidRPr="00D970C4" w:rsidRDefault="005B25CD" w:rsidP="005B25CD">
            <w:pPr>
              <w:jc w:val="center"/>
              <w:rPr>
                <w:rFonts w:ascii="Arial" w:hAnsi="Arial" w:cs="Arial"/>
              </w:rPr>
            </w:pPr>
          </w:p>
        </w:tc>
      </w:tr>
      <w:tr w:rsidR="005B25CD" w:rsidRPr="00D970C4" w:rsidTr="00154457">
        <w:tblPrEx>
          <w:tblBorders>
            <w:insideV w:val="none" w:sz="0" w:space="0" w:color="auto"/>
          </w:tblBorders>
        </w:tblPrEx>
        <w:tc>
          <w:tcPr>
            <w:tcW w:w="637" w:type="dxa"/>
            <w:gridSpan w:val="3"/>
            <w:tcBorders>
              <w:right w:val="single" w:sz="4" w:space="0" w:color="auto"/>
            </w:tcBorders>
          </w:tcPr>
          <w:p w:rsidR="005B25CD" w:rsidRPr="00D970C4" w:rsidRDefault="005B25CD" w:rsidP="005B25CD">
            <w:pPr>
              <w:jc w:val="center"/>
              <w:rPr>
                <w:rFonts w:ascii="Arial" w:hAnsi="Arial" w:cs="Arial"/>
              </w:rPr>
            </w:pPr>
            <w:r w:rsidRPr="00D970C4">
              <w:rPr>
                <w:rFonts w:ascii="Arial" w:hAnsi="Arial" w:cs="Arial"/>
              </w:rPr>
              <w:lastRenderedPageBreak/>
              <w:t>4.</w:t>
            </w:r>
          </w:p>
        </w:tc>
        <w:tc>
          <w:tcPr>
            <w:tcW w:w="3201" w:type="dxa"/>
            <w:gridSpan w:val="4"/>
            <w:tcBorders>
              <w:left w:val="single" w:sz="4" w:space="0" w:color="auto"/>
              <w:right w:val="single" w:sz="4" w:space="0" w:color="auto"/>
            </w:tcBorders>
          </w:tcPr>
          <w:p w:rsidR="005B25CD" w:rsidRPr="00D970C4" w:rsidRDefault="005B25CD" w:rsidP="005B25CD">
            <w:pPr>
              <w:jc w:val="both"/>
              <w:rPr>
                <w:rFonts w:ascii="Arial" w:hAnsi="Arial" w:cs="Arial"/>
              </w:rPr>
            </w:pPr>
            <w:r w:rsidRPr="00D970C4">
              <w:rPr>
                <w:rFonts w:ascii="Arial" w:hAnsi="Arial" w:cs="Arial"/>
              </w:rPr>
              <w:t>1.3.1. О плане и вопросах работы РГ МСФО 17.</w:t>
            </w:r>
          </w:p>
          <w:p w:rsidR="005B25CD" w:rsidRPr="00D970C4" w:rsidRDefault="005B25CD" w:rsidP="005B25CD">
            <w:pPr>
              <w:jc w:val="both"/>
              <w:rPr>
                <w:rFonts w:ascii="Arial" w:hAnsi="Arial" w:cs="Arial"/>
              </w:rPr>
            </w:pPr>
            <w:r w:rsidRPr="00D970C4">
              <w:rPr>
                <w:rFonts w:ascii="Arial" w:hAnsi="Arial" w:cs="Arial"/>
              </w:rPr>
              <w:t>Материалы прилагаются (1-3-1).</w:t>
            </w:r>
          </w:p>
          <w:p w:rsidR="005B25CD" w:rsidRPr="00D970C4" w:rsidRDefault="005B25CD" w:rsidP="005B25CD">
            <w:pPr>
              <w:jc w:val="both"/>
              <w:rPr>
                <w:rFonts w:ascii="Arial" w:hAnsi="Arial" w:cs="Arial"/>
              </w:rPr>
            </w:pPr>
            <w:r w:rsidRPr="00D970C4">
              <w:rPr>
                <w:rFonts w:ascii="Arial" w:hAnsi="Arial" w:cs="Arial"/>
              </w:rPr>
              <w:t>Докладчик: Большакова И.В.</w:t>
            </w:r>
          </w:p>
        </w:tc>
        <w:tc>
          <w:tcPr>
            <w:tcW w:w="4238" w:type="dxa"/>
            <w:gridSpan w:val="6"/>
            <w:tcBorders>
              <w:left w:val="single" w:sz="4" w:space="0" w:color="auto"/>
              <w:right w:val="single" w:sz="4" w:space="0" w:color="auto"/>
            </w:tcBorders>
          </w:tcPr>
          <w:p w:rsidR="005B25CD" w:rsidRPr="00D970C4" w:rsidRDefault="005B25CD" w:rsidP="005B25CD">
            <w:pPr>
              <w:jc w:val="both"/>
              <w:rPr>
                <w:rFonts w:ascii="Arial" w:hAnsi="Arial" w:cs="Arial"/>
              </w:rPr>
            </w:pPr>
            <w:r w:rsidRPr="00D970C4">
              <w:rPr>
                <w:rFonts w:ascii="Arial" w:hAnsi="Arial" w:cs="Arial"/>
              </w:rPr>
              <w:t>Принято к сведению</w:t>
            </w:r>
          </w:p>
        </w:tc>
        <w:tc>
          <w:tcPr>
            <w:tcW w:w="2692" w:type="dxa"/>
            <w:gridSpan w:val="3"/>
            <w:tcBorders>
              <w:left w:val="single" w:sz="4" w:space="0" w:color="auto"/>
            </w:tcBorders>
          </w:tcPr>
          <w:p w:rsidR="005B25CD" w:rsidRPr="00D970C4" w:rsidRDefault="005B25CD" w:rsidP="005B25CD">
            <w:pPr>
              <w:jc w:val="center"/>
              <w:rPr>
                <w:rFonts w:ascii="Arial" w:hAnsi="Arial" w:cs="Arial"/>
              </w:rPr>
            </w:pPr>
            <w:r w:rsidRPr="00D970C4">
              <w:rPr>
                <w:rFonts w:ascii="Arial" w:hAnsi="Arial" w:cs="Arial"/>
              </w:rPr>
              <w:t>На мониторинге</w:t>
            </w:r>
          </w:p>
        </w:tc>
      </w:tr>
      <w:tr w:rsidR="005B25CD" w:rsidRPr="00D970C4" w:rsidTr="00154457">
        <w:tblPrEx>
          <w:tblBorders>
            <w:insideV w:val="none" w:sz="0" w:space="0" w:color="auto"/>
          </w:tblBorders>
        </w:tblPrEx>
        <w:trPr>
          <w:trHeight w:val="1080"/>
        </w:trPr>
        <w:tc>
          <w:tcPr>
            <w:tcW w:w="637" w:type="dxa"/>
            <w:gridSpan w:val="3"/>
            <w:tcBorders>
              <w:right w:val="single" w:sz="4" w:space="0" w:color="auto"/>
            </w:tcBorders>
          </w:tcPr>
          <w:p w:rsidR="005B25CD" w:rsidRPr="00D970C4" w:rsidRDefault="005B25CD" w:rsidP="005B25CD">
            <w:pPr>
              <w:jc w:val="center"/>
              <w:rPr>
                <w:rFonts w:ascii="Arial" w:hAnsi="Arial" w:cs="Arial"/>
              </w:rPr>
            </w:pPr>
            <w:r w:rsidRPr="00D970C4">
              <w:rPr>
                <w:rFonts w:ascii="Arial" w:hAnsi="Arial" w:cs="Arial"/>
              </w:rPr>
              <w:t>5.</w:t>
            </w:r>
          </w:p>
        </w:tc>
        <w:tc>
          <w:tcPr>
            <w:tcW w:w="3201" w:type="dxa"/>
            <w:gridSpan w:val="4"/>
            <w:tcBorders>
              <w:left w:val="single" w:sz="4" w:space="0" w:color="auto"/>
              <w:right w:val="single" w:sz="4" w:space="0" w:color="auto"/>
            </w:tcBorders>
          </w:tcPr>
          <w:p w:rsidR="005B25CD" w:rsidRPr="00D970C4" w:rsidRDefault="005B25CD" w:rsidP="005B25CD">
            <w:pPr>
              <w:jc w:val="both"/>
              <w:rPr>
                <w:rFonts w:ascii="Arial" w:hAnsi="Arial" w:cs="Arial"/>
              </w:rPr>
            </w:pPr>
            <w:r w:rsidRPr="00D970C4">
              <w:rPr>
                <w:rFonts w:ascii="Arial" w:hAnsi="Arial" w:cs="Arial"/>
              </w:rPr>
              <w:t>1.3.2. О вопросах при переходе на МСФО 9. Об анализе письма от Банка России.</w:t>
            </w:r>
          </w:p>
          <w:p w:rsidR="005B25CD" w:rsidRPr="00D970C4" w:rsidRDefault="005B25CD" w:rsidP="005B25CD">
            <w:pPr>
              <w:jc w:val="both"/>
              <w:rPr>
                <w:rFonts w:ascii="Arial" w:hAnsi="Arial" w:cs="Arial"/>
              </w:rPr>
            </w:pPr>
            <w:r w:rsidRPr="00D970C4">
              <w:rPr>
                <w:rFonts w:ascii="Arial" w:hAnsi="Arial" w:cs="Arial"/>
              </w:rPr>
              <w:t>Материалы прилагаются (1-3-3 - обновлён, 1-3-4 – новые материалы по послабления м для НФО, 1-3-5 – Информационное письмо БР, 1-3-6 – материалы к встрече 02.03.2022 с Банком России, 1-3-7 – проект Минэкономразвития по Плану первоочередных действий по обеспечению развития российской экономики в условиях внешнего санкционного давления).</w:t>
            </w:r>
          </w:p>
          <w:p w:rsidR="005B25CD" w:rsidRPr="00D970C4" w:rsidRDefault="005B25CD" w:rsidP="005B25CD">
            <w:pPr>
              <w:jc w:val="both"/>
              <w:rPr>
                <w:rFonts w:ascii="Arial" w:hAnsi="Arial" w:cs="Arial"/>
              </w:rPr>
            </w:pPr>
            <w:r w:rsidRPr="00D970C4">
              <w:rPr>
                <w:rFonts w:ascii="Arial" w:hAnsi="Arial" w:cs="Arial"/>
              </w:rPr>
              <w:t>Докладчик: Казанцева Г.В.</w:t>
            </w:r>
          </w:p>
        </w:tc>
        <w:tc>
          <w:tcPr>
            <w:tcW w:w="4238" w:type="dxa"/>
            <w:gridSpan w:val="6"/>
            <w:tcBorders>
              <w:left w:val="single" w:sz="4" w:space="0" w:color="auto"/>
              <w:right w:val="single" w:sz="4" w:space="0" w:color="auto"/>
            </w:tcBorders>
          </w:tcPr>
          <w:p w:rsidR="005B25CD" w:rsidRPr="00D970C4" w:rsidRDefault="005B25CD" w:rsidP="005B25CD">
            <w:pPr>
              <w:jc w:val="both"/>
              <w:rPr>
                <w:rFonts w:ascii="Arial" w:hAnsi="Arial" w:cs="Arial"/>
              </w:rPr>
            </w:pPr>
            <w:r w:rsidRPr="00D970C4">
              <w:rPr>
                <w:rFonts w:ascii="Arial" w:hAnsi="Arial" w:cs="Arial"/>
              </w:rPr>
              <w:t>Денисову А. Ю.  направить представителям Банка России вопросы и замечания Бухгалтерского комитета в части  поступивших документов (письмо Банка России от 25.02.2022 № ИН-018-53/16, Указание от 25.02.2022 № 6073-У)</w:t>
            </w:r>
          </w:p>
        </w:tc>
        <w:tc>
          <w:tcPr>
            <w:tcW w:w="2692" w:type="dxa"/>
            <w:gridSpan w:val="3"/>
            <w:tcBorders>
              <w:left w:val="single" w:sz="4" w:space="0" w:color="auto"/>
            </w:tcBorders>
          </w:tcPr>
          <w:p w:rsidR="005B25CD" w:rsidRPr="00D970C4" w:rsidRDefault="005B25CD" w:rsidP="005B25CD">
            <w:pPr>
              <w:jc w:val="center"/>
              <w:rPr>
                <w:rFonts w:ascii="Arial" w:hAnsi="Arial" w:cs="Arial"/>
              </w:rPr>
            </w:pPr>
            <w:r w:rsidRPr="00D970C4">
              <w:rPr>
                <w:rFonts w:ascii="Arial" w:hAnsi="Arial" w:cs="Arial"/>
              </w:rPr>
              <w:t>На мониторинге</w:t>
            </w:r>
          </w:p>
        </w:tc>
      </w:tr>
      <w:tr w:rsidR="005B25CD" w:rsidRPr="00D970C4" w:rsidTr="00154457">
        <w:tblPrEx>
          <w:tblBorders>
            <w:insideV w:val="none" w:sz="0" w:space="0" w:color="auto"/>
          </w:tblBorders>
        </w:tblPrEx>
        <w:tc>
          <w:tcPr>
            <w:tcW w:w="637" w:type="dxa"/>
            <w:gridSpan w:val="3"/>
            <w:tcBorders>
              <w:right w:val="single" w:sz="4" w:space="0" w:color="auto"/>
            </w:tcBorders>
          </w:tcPr>
          <w:p w:rsidR="005B25CD" w:rsidRPr="00D970C4" w:rsidRDefault="005B25CD" w:rsidP="005B25CD">
            <w:pPr>
              <w:jc w:val="center"/>
              <w:rPr>
                <w:rFonts w:ascii="Arial" w:hAnsi="Arial" w:cs="Arial"/>
              </w:rPr>
            </w:pPr>
            <w:r w:rsidRPr="00D970C4">
              <w:rPr>
                <w:rFonts w:ascii="Arial" w:hAnsi="Arial" w:cs="Arial"/>
              </w:rPr>
              <w:t>6.</w:t>
            </w:r>
          </w:p>
        </w:tc>
        <w:tc>
          <w:tcPr>
            <w:tcW w:w="3201" w:type="dxa"/>
            <w:gridSpan w:val="4"/>
            <w:tcBorders>
              <w:left w:val="single" w:sz="4" w:space="0" w:color="auto"/>
              <w:right w:val="single" w:sz="4" w:space="0" w:color="auto"/>
            </w:tcBorders>
          </w:tcPr>
          <w:p w:rsidR="005B25CD" w:rsidRPr="00D970C4" w:rsidRDefault="005B25CD" w:rsidP="005B25CD">
            <w:pPr>
              <w:jc w:val="both"/>
              <w:rPr>
                <w:rFonts w:ascii="Arial" w:hAnsi="Arial" w:cs="Arial"/>
              </w:rPr>
            </w:pPr>
            <w:r w:rsidRPr="00D970C4">
              <w:rPr>
                <w:rFonts w:ascii="Arial" w:hAnsi="Arial" w:cs="Arial"/>
              </w:rPr>
              <w:t xml:space="preserve">1.3.3. О ходе подготовки материалов и проекта письма по вопросу применения МСФО 17 пенсионными фондами в мировой практике. </w:t>
            </w:r>
          </w:p>
          <w:p w:rsidR="005B25CD" w:rsidRPr="00D970C4" w:rsidRDefault="005B25CD" w:rsidP="005B25CD">
            <w:pPr>
              <w:jc w:val="both"/>
              <w:rPr>
                <w:rFonts w:ascii="Arial" w:hAnsi="Arial" w:cs="Arial"/>
              </w:rPr>
            </w:pPr>
            <w:r w:rsidRPr="00D970C4">
              <w:rPr>
                <w:rFonts w:ascii="Arial" w:hAnsi="Arial" w:cs="Arial"/>
              </w:rPr>
              <w:t>Материалы прилагаются (1-3-8).</w:t>
            </w:r>
          </w:p>
          <w:p w:rsidR="005B25CD" w:rsidRPr="00D970C4" w:rsidRDefault="005B25CD" w:rsidP="005B25CD">
            <w:pPr>
              <w:jc w:val="both"/>
              <w:rPr>
                <w:rFonts w:ascii="Arial" w:hAnsi="Arial" w:cs="Arial"/>
              </w:rPr>
            </w:pPr>
            <w:r w:rsidRPr="00D970C4">
              <w:rPr>
                <w:rFonts w:ascii="Arial" w:hAnsi="Arial" w:cs="Arial"/>
              </w:rPr>
              <w:t>Докладчики: Торхов Е.И.</w:t>
            </w:r>
          </w:p>
        </w:tc>
        <w:tc>
          <w:tcPr>
            <w:tcW w:w="4238" w:type="dxa"/>
            <w:gridSpan w:val="6"/>
            <w:tcBorders>
              <w:left w:val="single" w:sz="4" w:space="0" w:color="auto"/>
              <w:right w:val="single" w:sz="4" w:space="0" w:color="auto"/>
            </w:tcBorders>
          </w:tcPr>
          <w:p w:rsidR="005B25CD" w:rsidRPr="00D970C4" w:rsidRDefault="005B25CD" w:rsidP="005B25CD">
            <w:pPr>
              <w:jc w:val="both"/>
              <w:rPr>
                <w:rFonts w:ascii="Arial" w:hAnsi="Arial" w:cs="Arial"/>
              </w:rPr>
            </w:pPr>
            <w:r w:rsidRPr="00D970C4">
              <w:rPr>
                <w:rFonts w:ascii="Arial" w:hAnsi="Arial" w:cs="Arial"/>
              </w:rPr>
              <w:t>Предложено вопрос снять с повестки дня</w:t>
            </w:r>
          </w:p>
        </w:tc>
        <w:tc>
          <w:tcPr>
            <w:tcW w:w="2692" w:type="dxa"/>
            <w:gridSpan w:val="3"/>
            <w:tcBorders>
              <w:left w:val="single" w:sz="4" w:space="0" w:color="auto"/>
            </w:tcBorders>
          </w:tcPr>
          <w:p w:rsidR="005B25CD" w:rsidRPr="00D970C4" w:rsidRDefault="005B25CD" w:rsidP="005B25CD">
            <w:pPr>
              <w:jc w:val="center"/>
              <w:rPr>
                <w:rFonts w:ascii="Arial" w:hAnsi="Arial" w:cs="Arial"/>
              </w:rPr>
            </w:pPr>
            <w:r w:rsidRPr="00D970C4">
              <w:rPr>
                <w:rFonts w:ascii="Arial" w:hAnsi="Arial" w:cs="Arial"/>
              </w:rPr>
              <w:t>Вопрос снят с повестки</w:t>
            </w:r>
          </w:p>
        </w:tc>
      </w:tr>
      <w:tr w:rsidR="005B25CD" w:rsidRPr="00D970C4" w:rsidTr="00154457">
        <w:tblPrEx>
          <w:tblBorders>
            <w:insideV w:val="none" w:sz="0" w:space="0" w:color="auto"/>
          </w:tblBorders>
        </w:tblPrEx>
        <w:tc>
          <w:tcPr>
            <w:tcW w:w="637" w:type="dxa"/>
            <w:gridSpan w:val="3"/>
            <w:tcBorders>
              <w:right w:val="single" w:sz="4" w:space="0" w:color="auto"/>
            </w:tcBorders>
          </w:tcPr>
          <w:p w:rsidR="005B25CD" w:rsidRPr="00D970C4" w:rsidRDefault="005B25CD" w:rsidP="005B25CD">
            <w:pPr>
              <w:jc w:val="center"/>
              <w:rPr>
                <w:rFonts w:ascii="Arial" w:hAnsi="Arial" w:cs="Arial"/>
              </w:rPr>
            </w:pPr>
            <w:r w:rsidRPr="00D970C4">
              <w:rPr>
                <w:rFonts w:ascii="Arial" w:hAnsi="Arial" w:cs="Arial"/>
              </w:rPr>
              <w:t>7.</w:t>
            </w:r>
          </w:p>
        </w:tc>
        <w:tc>
          <w:tcPr>
            <w:tcW w:w="3201" w:type="dxa"/>
            <w:gridSpan w:val="4"/>
            <w:tcBorders>
              <w:left w:val="single" w:sz="4" w:space="0" w:color="auto"/>
              <w:right w:val="single" w:sz="4" w:space="0" w:color="auto"/>
            </w:tcBorders>
          </w:tcPr>
          <w:p w:rsidR="005B25CD" w:rsidRPr="00D970C4" w:rsidRDefault="005B25CD" w:rsidP="005B25CD">
            <w:pPr>
              <w:jc w:val="both"/>
              <w:rPr>
                <w:rFonts w:ascii="Arial" w:hAnsi="Arial" w:cs="Arial"/>
              </w:rPr>
            </w:pPr>
            <w:r w:rsidRPr="00D970C4">
              <w:rPr>
                <w:rFonts w:ascii="Arial" w:hAnsi="Arial" w:cs="Arial"/>
              </w:rPr>
              <w:t xml:space="preserve">1.4.1. О мониторинге предложений участников финансовых рынков по исключению дублирующих, устаревших, избыточных регуляторных требований в нормативных актах по результатам Рабочей группы Банка России по оптимизации регуляторной </w:t>
            </w:r>
            <w:r w:rsidRPr="00D970C4">
              <w:rPr>
                <w:rFonts w:ascii="Arial" w:hAnsi="Arial" w:cs="Arial"/>
              </w:rPr>
              <w:lastRenderedPageBreak/>
              <w:t xml:space="preserve">нагрузки на участников финансового рынка АЦ «Форум», Подгруппа 02. </w:t>
            </w:r>
          </w:p>
          <w:p w:rsidR="005B25CD" w:rsidRPr="00D970C4" w:rsidRDefault="005B25CD" w:rsidP="005B25CD">
            <w:pPr>
              <w:jc w:val="both"/>
              <w:rPr>
                <w:rFonts w:ascii="Arial" w:hAnsi="Arial" w:cs="Arial"/>
              </w:rPr>
            </w:pPr>
            <w:r w:rsidRPr="00D970C4">
              <w:rPr>
                <w:rFonts w:ascii="Arial" w:hAnsi="Arial" w:cs="Arial"/>
              </w:rPr>
              <w:t>Материалы прилагаются (1-4-1).</w:t>
            </w:r>
          </w:p>
          <w:p w:rsidR="005B25CD" w:rsidRPr="00D970C4" w:rsidRDefault="005B25CD" w:rsidP="005B25CD">
            <w:pPr>
              <w:jc w:val="both"/>
              <w:rPr>
                <w:rFonts w:ascii="Arial" w:hAnsi="Arial" w:cs="Arial"/>
              </w:rPr>
            </w:pPr>
            <w:r w:rsidRPr="00D970C4">
              <w:rPr>
                <w:rFonts w:ascii="Arial" w:hAnsi="Arial" w:cs="Arial"/>
              </w:rPr>
              <w:t>Докладчик: Гагарина О.В., Большакова И.В.</w:t>
            </w:r>
          </w:p>
        </w:tc>
        <w:tc>
          <w:tcPr>
            <w:tcW w:w="4238" w:type="dxa"/>
            <w:gridSpan w:val="6"/>
            <w:tcBorders>
              <w:left w:val="single" w:sz="4" w:space="0" w:color="auto"/>
              <w:right w:val="single" w:sz="4" w:space="0" w:color="auto"/>
            </w:tcBorders>
          </w:tcPr>
          <w:p w:rsidR="005B25CD" w:rsidRPr="00D970C4" w:rsidRDefault="005B25CD" w:rsidP="005B25CD">
            <w:pPr>
              <w:jc w:val="both"/>
              <w:rPr>
                <w:rFonts w:ascii="Arial" w:hAnsi="Arial" w:cs="Arial"/>
              </w:rPr>
            </w:pPr>
            <w:r w:rsidRPr="00D970C4">
              <w:rPr>
                <w:rFonts w:ascii="Arial" w:hAnsi="Arial" w:cs="Arial"/>
              </w:rPr>
              <w:lastRenderedPageBreak/>
              <w:t>Принято к сведению</w:t>
            </w:r>
          </w:p>
        </w:tc>
        <w:tc>
          <w:tcPr>
            <w:tcW w:w="2692" w:type="dxa"/>
            <w:gridSpan w:val="3"/>
            <w:tcBorders>
              <w:left w:val="single" w:sz="4" w:space="0" w:color="auto"/>
            </w:tcBorders>
          </w:tcPr>
          <w:p w:rsidR="005B25CD" w:rsidRPr="00D970C4" w:rsidRDefault="005B25CD" w:rsidP="005B25CD">
            <w:pPr>
              <w:jc w:val="center"/>
              <w:rPr>
                <w:rFonts w:ascii="Arial" w:hAnsi="Arial" w:cs="Arial"/>
              </w:rPr>
            </w:pPr>
            <w:r w:rsidRPr="00D970C4">
              <w:rPr>
                <w:rFonts w:ascii="Arial" w:hAnsi="Arial" w:cs="Arial"/>
                <w:lang w:val="en-US"/>
              </w:rPr>
              <w:t xml:space="preserve"> </w:t>
            </w:r>
            <w:r w:rsidRPr="00D970C4">
              <w:rPr>
                <w:rFonts w:ascii="Arial" w:hAnsi="Arial" w:cs="Arial"/>
              </w:rPr>
              <w:t>На мониторинге</w:t>
            </w:r>
          </w:p>
        </w:tc>
      </w:tr>
      <w:tr w:rsidR="005B25CD" w:rsidRPr="00D970C4" w:rsidTr="00154457">
        <w:tblPrEx>
          <w:tblBorders>
            <w:insideV w:val="none" w:sz="0" w:space="0" w:color="auto"/>
          </w:tblBorders>
        </w:tblPrEx>
        <w:tc>
          <w:tcPr>
            <w:tcW w:w="637" w:type="dxa"/>
            <w:gridSpan w:val="3"/>
            <w:tcBorders>
              <w:right w:val="single" w:sz="4" w:space="0" w:color="auto"/>
            </w:tcBorders>
          </w:tcPr>
          <w:p w:rsidR="005B25CD" w:rsidRPr="00D970C4" w:rsidRDefault="005B25CD" w:rsidP="005B25CD">
            <w:pPr>
              <w:jc w:val="center"/>
              <w:rPr>
                <w:rFonts w:ascii="Arial" w:hAnsi="Arial" w:cs="Arial"/>
              </w:rPr>
            </w:pPr>
            <w:r w:rsidRPr="00D970C4">
              <w:rPr>
                <w:rFonts w:ascii="Arial" w:hAnsi="Arial" w:cs="Arial"/>
              </w:rPr>
              <w:lastRenderedPageBreak/>
              <w:t>8.</w:t>
            </w:r>
          </w:p>
        </w:tc>
        <w:tc>
          <w:tcPr>
            <w:tcW w:w="3201" w:type="dxa"/>
            <w:gridSpan w:val="4"/>
            <w:tcBorders>
              <w:left w:val="single" w:sz="4" w:space="0" w:color="auto"/>
              <w:right w:val="single" w:sz="4" w:space="0" w:color="auto"/>
            </w:tcBorders>
          </w:tcPr>
          <w:p w:rsidR="005B25CD" w:rsidRPr="00D970C4" w:rsidRDefault="005B25CD" w:rsidP="005B25CD">
            <w:pPr>
              <w:jc w:val="both"/>
              <w:rPr>
                <w:rFonts w:ascii="Arial" w:hAnsi="Arial" w:cs="Arial"/>
              </w:rPr>
            </w:pPr>
            <w:r w:rsidRPr="00D970C4">
              <w:rPr>
                <w:rFonts w:ascii="Arial" w:hAnsi="Arial" w:cs="Arial"/>
              </w:rPr>
              <w:t>1.4.2. О вопросах мониторинга раскрытия финансовыми организациями информации об учете экологических, социальных факторов и факторов корпоративного управления в процессе предложения финансовых продуктов и услуг клиентам.</w:t>
            </w:r>
          </w:p>
          <w:p w:rsidR="005B25CD" w:rsidRPr="00D970C4" w:rsidRDefault="005B25CD" w:rsidP="005B25CD">
            <w:pPr>
              <w:jc w:val="both"/>
              <w:rPr>
                <w:rFonts w:ascii="Arial" w:hAnsi="Arial" w:cs="Arial"/>
              </w:rPr>
            </w:pPr>
            <w:r w:rsidRPr="00D970C4">
              <w:rPr>
                <w:rFonts w:ascii="Arial" w:hAnsi="Arial" w:cs="Arial"/>
              </w:rPr>
              <w:t>Материалы прилагаются (1-4-2).</w:t>
            </w:r>
          </w:p>
          <w:p w:rsidR="005B25CD" w:rsidRPr="00D970C4" w:rsidRDefault="005B25CD" w:rsidP="005B25CD">
            <w:pPr>
              <w:jc w:val="both"/>
              <w:rPr>
                <w:rFonts w:ascii="Arial" w:hAnsi="Arial" w:cs="Arial"/>
              </w:rPr>
            </w:pPr>
            <w:r w:rsidRPr="00D970C4">
              <w:rPr>
                <w:rFonts w:ascii="Arial" w:hAnsi="Arial" w:cs="Arial"/>
              </w:rPr>
              <w:t>Докладчик: Сироткина М.В.</w:t>
            </w:r>
          </w:p>
        </w:tc>
        <w:tc>
          <w:tcPr>
            <w:tcW w:w="4238" w:type="dxa"/>
            <w:gridSpan w:val="6"/>
            <w:tcBorders>
              <w:left w:val="single" w:sz="4" w:space="0" w:color="auto"/>
              <w:right w:val="single" w:sz="4" w:space="0" w:color="auto"/>
            </w:tcBorders>
          </w:tcPr>
          <w:p w:rsidR="005B25CD" w:rsidRPr="00D970C4" w:rsidRDefault="005B25CD" w:rsidP="005B25CD">
            <w:pPr>
              <w:jc w:val="both"/>
              <w:rPr>
                <w:rFonts w:ascii="Arial" w:hAnsi="Arial" w:cs="Arial"/>
              </w:rPr>
            </w:pPr>
            <w:r w:rsidRPr="00D970C4">
              <w:rPr>
                <w:rFonts w:ascii="Arial" w:hAnsi="Arial" w:cs="Arial"/>
              </w:rPr>
              <w:t>Сироткиной М. В. сформировать материалы в единый архив, при поступлении новых документов добавлять</w:t>
            </w:r>
          </w:p>
        </w:tc>
        <w:tc>
          <w:tcPr>
            <w:tcW w:w="2692" w:type="dxa"/>
            <w:gridSpan w:val="3"/>
            <w:tcBorders>
              <w:left w:val="single" w:sz="4" w:space="0" w:color="auto"/>
            </w:tcBorders>
          </w:tcPr>
          <w:p w:rsidR="005B25CD" w:rsidRPr="00D970C4" w:rsidRDefault="005B25CD" w:rsidP="005B25CD">
            <w:pPr>
              <w:jc w:val="center"/>
              <w:rPr>
                <w:rFonts w:ascii="Arial" w:hAnsi="Arial" w:cs="Arial"/>
              </w:rPr>
            </w:pPr>
            <w:r w:rsidRPr="00D970C4">
              <w:rPr>
                <w:rFonts w:ascii="Arial" w:hAnsi="Arial" w:cs="Arial"/>
              </w:rPr>
              <w:t>На мониторинге</w:t>
            </w:r>
          </w:p>
        </w:tc>
      </w:tr>
      <w:tr w:rsidR="005B25CD" w:rsidRPr="00D970C4" w:rsidTr="00154457">
        <w:tblPrEx>
          <w:tblBorders>
            <w:insideV w:val="none" w:sz="0" w:space="0" w:color="auto"/>
          </w:tblBorders>
        </w:tblPrEx>
        <w:tc>
          <w:tcPr>
            <w:tcW w:w="637" w:type="dxa"/>
            <w:gridSpan w:val="3"/>
            <w:tcBorders>
              <w:right w:val="single" w:sz="4" w:space="0" w:color="auto"/>
            </w:tcBorders>
          </w:tcPr>
          <w:p w:rsidR="005B25CD" w:rsidRPr="00D970C4" w:rsidRDefault="005B25CD" w:rsidP="005B25CD">
            <w:pPr>
              <w:jc w:val="center"/>
              <w:rPr>
                <w:rFonts w:ascii="Arial" w:hAnsi="Arial" w:cs="Arial"/>
              </w:rPr>
            </w:pPr>
            <w:r w:rsidRPr="00D970C4">
              <w:rPr>
                <w:rFonts w:ascii="Arial" w:hAnsi="Arial" w:cs="Arial"/>
              </w:rPr>
              <w:t>9.</w:t>
            </w:r>
          </w:p>
        </w:tc>
        <w:tc>
          <w:tcPr>
            <w:tcW w:w="3201" w:type="dxa"/>
            <w:gridSpan w:val="4"/>
            <w:tcBorders>
              <w:left w:val="single" w:sz="4" w:space="0" w:color="auto"/>
              <w:right w:val="single" w:sz="4" w:space="0" w:color="auto"/>
            </w:tcBorders>
          </w:tcPr>
          <w:p w:rsidR="005B25CD" w:rsidRPr="00D970C4" w:rsidRDefault="005B25CD" w:rsidP="005B25CD">
            <w:pPr>
              <w:jc w:val="both"/>
              <w:rPr>
                <w:rFonts w:ascii="Arial" w:hAnsi="Arial" w:cs="Arial"/>
              </w:rPr>
            </w:pPr>
            <w:r w:rsidRPr="00D970C4">
              <w:rPr>
                <w:rFonts w:ascii="Arial" w:hAnsi="Arial" w:cs="Arial"/>
              </w:rPr>
              <w:t xml:space="preserve">1.5. О мониторинге вопросов, связанных с квалификацией бухгалтера НПФ, а также с обучением специалистов НПФ. О квалификационных аттестатах на финансовых рынках и позиции Банка России. </w:t>
            </w:r>
          </w:p>
          <w:p w:rsidR="005B25CD" w:rsidRPr="00D970C4" w:rsidRDefault="005B25CD" w:rsidP="005B25CD">
            <w:pPr>
              <w:jc w:val="both"/>
              <w:rPr>
                <w:rFonts w:ascii="Arial" w:hAnsi="Arial" w:cs="Arial"/>
              </w:rPr>
            </w:pPr>
            <w:r w:rsidRPr="00D970C4">
              <w:rPr>
                <w:rFonts w:ascii="Arial" w:hAnsi="Arial" w:cs="Arial"/>
              </w:rPr>
              <w:t>Материалы прилагаются (1-5-1).</w:t>
            </w:r>
          </w:p>
          <w:p w:rsidR="005B25CD" w:rsidRPr="00D970C4" w:rsidRDefault="005B25CD" w:rsidP="005B25CD">
            <w:pPr>
              <w:jc w:val="both"/>
              <w:rPr>
                <w:rFonts w:ascii="Arial" w:hAnsi="Arial" w:cs="Arial"/>
              </w:rPr>
            </w:pPr>
            <w:r w:rsidRPr="00D970C4">
              <w:rPr>
                <w:rFonts w:ascii="Arial" w:hAnsi="Arial" w:cs="Arial"/>
              </w:rPr>
              <w:t>Докладчики: Березина Е.Г., Камышева Г.М., Торхов Е.И.</w:t>
            </w:r>
          </w:p>
        </w:tc>
        <w:tc>
          <w:tcPr>
            <w:tcW w:w="4238" w:type="dxa"/>
            <w:gridSpan w:val="6"/>
            <w:tcBorders>
              <w:left w:val="single" w:sz="4" w:space="0" w:color="auto"/>
              <w:right w:val="single" w:sz="4" w:space="0" w:color="auto"/>
            </w:tcBorders>
          </w:tcPr>
          <w:p w:rsidR="005B25CD" w:rsidRPr="00D970C4" w:rsidRDefault="005B25CD" w:rsidP="005B25CD">
            <w:pPr>
              <w:jc w:val="both"/>
              <w:rPr>
                <w:rFonts w:ascii="Arial" w:hAnsi="Arial" w:cs="Arial"/>
              </w:rPr>
            </w:pPr>
            <w:r w:rsidRPr="00D970C4">
              <w:rPr>
                <w:rFonts w:ascii="Arial" w:hAnsi="Arial" w:cs="Arial"/>
              </w:rPr>
              <w:t>Принято к сведению</w:t>
            </w:r>
          </w:p>
        </w:tc>
        <w:tc>
          <w:tcPr>
            <w:tcW w:w="2692" w:type="dxa"/>
            <w:gridSpan w:val="3"/>
            <w:tcBorders>
              <w:left w:val="single" w:sz="4" w:space="0" w:color="auto"/>
            </w:tcBorders>
          </w:tcPr>
          <w:p w:rsidR="005B25CD" w:rsidRPr="00D970C4" w:rsidRDefault="005B25CD" w:rsidP="005B25CD">
            <w:pPr>
              <w:jc w:val="center"/>
              <w:rPr>
                <w:rFonts w:ascii="Arial" w:hAnsi="Arial" w:cs="Arial"/>
              </w:rPr>
            </w:pPr>
            <w:r w:rsidRPr="00D970C4">
              <w:rPr>
                <w:rFonts w:ascii="Arial" w:hAnsi="Arial" w:cs="Arial"/>
              </w:rPr>
              <w:t>В стадии проработки</w:t>
            </w:r>
          </w:p>
        </w:tc>
      </w:tr>
      <w:tr w:rsidR="005B25CD" w:rsidRPr="00D970C4" w:rsidTr="00154457">
        <w:tblPrEx>
          <w:tblBorders>
            <w:insideV w:val="none" w:sz="0" w:space="0" w:color="auto"/>
          </w:tblBorders>
        </w:tblPrEx>
        <w:tc>
          <w:tcPr>
            <w:tcW w:w="637" w:type="dxa"/>
            <w:gridSpan w:val="3"/>
            <w:tcBorders>
              <w:right w:val="single" w:sz="4" w:space="0" w:color="auto"/>
            </w:tcBorders>
          </w:tcPr>
          <w:p w:rsidR="005B25CD" w:rsidRPr="00D970C4" w:rsidRDefault="005B25CD" w:rsidP="005B25CD">
            <w:pPr>
              <w:jc w:val="center"/>
              <w:rPr>
                <w:rFonts w:ascii="Arial" w:hAnsi="Arial" w:cs="Arial"/>
              </w:rPr>
            </w:pPr>
            <w:r w:rsidRPr="00D970C4">
              <w:rPr>
                <w:rFonts w:ascii="Arial" w:hAnsi="Arial" w:cs="Arial"/>
              </w:rPr>
              <w:t>10.</w:t>
            </w:r>
          </w:p>
        </w:tc>
        <w:tc>
          <w:tcPr>
            <w:tcW w:w="3201" w:type="dxa"/>
            <w:gridSpan w:val="4"/>
            <w:tcBorders>
              <w:left w:val="single" w:sz="4" w:space="0" w:color="auto"/>
              <w:right w:val="single" w:sz="4" w:space="0" w:color="auto"/>
            </w:tcBorders>
          </w:tcPr>
          <w:p w:rsidR="005B25CD" w:rsidRPr="00D970C4" w:rsidRDefault="005B25CD" w:rsidP="005B25CD">
            <w:pPr>
              <w:jc w:val="both"/>
              <w:rPr>
                <w:rFonts w:ascii="Arial" w:hAnsi="Arial" w:cs="Arial"/>
              </w:rPr>
            </w:pPr>
            <w:r w:rsidRPr="00D970C4">
              <w:rPr>
                <w:rFonts w:ascii="Arial" w:hAnsi="Arial" w:cs="Arial"/>
              </w:rPr>
              <w:t xml:space="preserve">1.6. О мониторинге ответа на письмо НАПФ (на основе письма СДК Гарант) в Банк России в связи с вступлением в силу с 01.01.2022 Указания Банка России от 31.05.2021 № 5804-У «Об установлении дополнительных требований к порядку формирования резерва негосударственного пенсионного фонда по обязательному пенсионному </w:t>
            </w:r>
            <w:r w:rsidRPr="00D970C4">
              <w:rPr>
                <w:rFonts w:ascii="Arial" w:hAnsi="Arial" w:cs="Arial"/>
              </w:rPr>
              <w:lastRenderedPageBreak/>
              <w:t xml:space="preserve">страхованию, ставки ежегодных отчислений в резерв негосударственного пенсионного фонда по обязательному пенсионному страхованию, а также ставки гарантийных взносов в фонд гарантирования пенсионных накоплений».  </w:t>
            </w:r>
          </w:p>
          <w:p w:rsidR="005B25CD" w:rsidRPr="00D970C4" w:rsidRDefault="005B25CD" w:rsidP="005B25CD">
            <w:pPr>
              <w:jc w:val="both"/>
              <w:rPr>
                <w:rFonts w:ascii="Arial" w:hAnsi="Arial" w:cs="Arial"/>
              </w:rPr>
            </w:pPr>
            <w:r w:rsidRPr="00D970C4">
              <w:rPr>
                <w:rFonts w:ascii="Arial" w:hAnsi="Arial" w:cs="Arial"/>
              </w:rPr>
              <w:t>Материалы прилагаются (1-6-1).</w:t>
            </w:r>
          </w:p>
        </w:tc>
        <w:tc>
          <w:tcPr>
            <w:tcW w:w="4238" w:type="dxa"/>
            <w:gridSpan w:val="6"/>
            <w:tcBorders>
              <w:left w:val="single" w:sz="4" w:space="0" w:color="auto"/>
              <w:right w:val="single" w:sz="4" w:space="0" w:color="auto"/>
            </w:tcBorders>
          </w:tcPr>
          <w:p w:rsidR="005B25CD" w:rsidRPr="00D970C4" w:rsidRDefault="005B25CD" w:rsidP="005B25CD">
            <w:pPr>
              <w:jc w:val="both"/>
              <w:rPr>
                <w:rFonts w:ascii="Arial" w:hAnsi="Arial" w:cs="Arial"/>
              </w:rPr>
            </w:pPr>
            <w:r w:rsidRPr="00D970C4">
              <w:rPr>
                <w:rFonts w:ascii="Arial" w:hAnsi="Arial" w:cs="Arial"/>
              </w:rPr>
              <w:lastRenderedPageBreak/>
              <w:t>Чопорову А. Ю. поручить разместить материалы на сайте</w:t>
            </w:r>
          </w:p>
        </w:tc>
        <w:tc>
          <w:tcPr>
            <w:tcW w:w="2692" w:type="dxa"/>
            <w:gridSpan w:val="3"/>
            <w:tcBorders>
              <w:left w:val="single" w:sz="4" w:space="0" w:color="auto"/>
            </w:tcBorders>
          </w:tcPr>
          <w:p w:rsidR="005B25CD" w:rsidRPr="00D970C4" w:rsidRDefault="005B25CD" w:rsidP="005B25CD">
            <w:pPr>
              <w:jc w:val="center"/>
              <w:rPr>
                <w:rFonts w:ascii="Arial" w:hAnsi="Arial" w:cs="Arial"/>
              </w:rPr>
            </w:pPr>
            <w:r w:rsidRPr="00D970C4">
              <w:rPr>
                <w:rFonts w:ascii="Arial" w:hAnsi="Arial" w:cs="Arial"/>
              </w:rPr>
              <w:t>На мониторинге</w:t>
            </w:r>
          </w:p>
        </w:tc>
      </w:tr>
      <w:tr w:rsidR="005B25CD" w:rsidRPr="00D970C4" w:rsidTr="00154457">
        <w:tblPrEx>
          <w:tblBorders>
            <w:insideV w:val="none" w:sz="0" w:space="0" w:color="auto"/>
          </w:tblBorders>
        </w:tblPrEx>
        <w:tc>
          <w:tcPr>
            <w:tcW w:w="637" w:type="dxa"/>
            <w:gridSpan w:val="3"/>
            <w:tcBorders>
              <w:right w:val="single" w:sz="4" w:space="0" w:color="auto"/>
            </w:tcBorders>
          </w:tcPr>
          <w:p w:rsidR="005B25CD" w:rsidRPr="00D970C4" w:rsidRDefault="005B25CD" w:rsidP="005B25CD">
            <w:pPr>
              <w:jc w:val="center"/>
              <w:rPr>
                <w:rFonts w:ascii="Arial" w:hAnsi="Arial" w:cs="Arial"/>
              </w:rPr>
            </w:pPr>
            <w:r w:rsidRPr="00D970C4">
              <w:rPr>
                <w:rFonts w:ascii="Arial" w:hAnsi="Arial" w:cs="Arial"/>
              </w:rPr>
              <w:lastRenderedPageBreak/>
              <w:t>11.</w:t>
            </w:r>
          </w:p>
        </w:tc>
        <w:tc>
          <w:tcPr>
            <w:tcW w:w="3201" w:type="dxa"/>
            <w:gridSpan w:val="4"/>
            <w:tcBorders>
              <w:left w:val="single" w:sz="4" w:space="0" w:color="auto"/>
              <w:right w:val="single" w:sz="4" w:space="0" w:color="auto"/>
            </w:tcBorders>
          </w:tcPr>
          <w:p w:rsidR="005B25CD" w:rsidRPr="00D970C4" w:rsidRDefault="005B25CD" w:rsidP="005B25CD">
            <w:pPr>
              <w:jc w:val="both"/>
              <w:rPr>
                <w:rFonts w:ascii="Arial" w:hAnsi="Arial" w:cs="Arial"/>
              </w:rPr>
            </w:pPr>
            <w:r w:rsidRPr="00D970C4">
              <w:rPr>
                <w:rFonts w:ascii="Arial" w:hAnsi="Arial" w:cs="Arial"/>
              </w:rPr>
              <w:t xml:space="preserve">1.7.2. О письме в Банк России по изменению положений касательно Актуарного заключения, подготовленного ответственным актуарием в соответствии с законодательством об актуарной деятельности (часть девятая введена Федеральным законом от 11.06.2021 № 194-ФЗ)). </w:t>
            </w:r>
          </w:p>
          <w:p w:rsidR="005B25CD" w:rsidRPr="00D970C4" w:rsidRDefault="005B25CD" w:rsidP="005B25CD">
            <w:pPr>
              <w:jc w:val="both"/>
              <w:rPr>
                <w:rFonts w:ascii="Arial" w:hAnsi="Arial" w:cs="Arial"/>
              </w:rPr>
            </w:pPr>
            <w:r w:rsidRPr="00D970C4">
              <w:rPr>
                <w:rFonts w:ascii="Arial" w:hAnsi="Arial" w:cs="Arial"/>
              </w:rPr>
              <w:t xml:space="preserve">Материалы прилагаются (1-7-1, 1-7-2). </w:t>
            </w:r>
          </w:p>
          <w:p w:rsidR="005B25CD" w:rsidRPr="00D970C4" w:rsidRDefault="005B25CD" w:rsidP="005B25CD">
            <w:pPr>
              <w:jc w:val="both"/>
              <w:rPr>
                <w:rFonts w:ascii="Arial" w:hAnsi="Arial" w:cs="Arial"/>
              </w:rPr>
            </w:pPr>
            <w:r w:rsidRPr="00D970C4">
              <w:rPr>
                <w:rFonts w:ascii="Arial" w:hAnsi="Arial" w:cs="Arial"/>
              </w:rPr>
              <w:t>Докладчики: Осокина О.А., Гагарина О.В.</w:t>
            </w:r>
          </w:p>
        </w:tc>
        <w:tc>
          <w:tcPr>
            <w:tcW w:w="4238" w:type="dxa"/>
            <w:gridSpan w:val="6"/>
            <w:tcBorders>
              <w:left w:val="single" w:sz="4" w:space="0" w:color="auto"/>
              <w:right w:val="single" w:sz="4" w:space="0" w:color="auto"/>
            </w:tcBorders>
          </w:tcPr>
          <w:p w:rsidR="005B25CD" w:rsidRPr="00D970C4" w:rsidRDefault="005B25CD" w:rsidP="005B25CD">
            <w:pPr>
              <w:jc w:val="both"/>
              <w:rPr>
                <w:rFonts w:ascii="Arial" w:hAnsi="Arial" w:cs="Arial"/>
              </w:rPr>
            </w:pPr>
            <w:r w:rsidRPr="00D970C4">
              <w:rPr>
                <w:rFonts w:ascii="Arial" w:hAnsi="Arial" w:cs="Arial"/>
              </w:rPr>
              <w:t xml:space="preserve">Ожидаем ответ от БР на направленное письмо. </w:t>
            </w:r>
          </w:p>
        </w:tc>
        <w:tc>
          <w:tcPr>
            <w:tcW w:w="2692" w:type="dxa"/>
            <w:gridSpan w:val="3"/>
            <w:tcBorders>
              <w:left w:val="single" w:sz="4" w:space="0" w:color="auto"/>
            </w:tcBorders>
          </w:tcPr>
          <w:p w:rsidR="005B25CD" w:rsidRPr="00D970C4" w:rsidRDefault="005B25CD" w:rsidP="005B25CD">
            <w:pPr>
              <w:jc w:val="center"/>
              <w:rPr>
                <w:rFonts w:ascii="Arial" w:hAnsi="Arial" w:cs="Arial"/>
              </w:rPr>
            </w:pPr>
            <w:r w:rsidRPr="00D970C4">
              <w:rPr>
                <w:rFonts w:ascii="Arial" w:hAnsi="Arial" w:cs="Arial"/>
              </w:rPr>
              <w:t>На мониторинге</w:t>
            </w:r>
          </w:p>
        </w:tc>
      </w:tr>
      <w:tr w:rsidR="005B25CD" w:rsidRPr="00D970C4" w:rsidTr="00154457">
        <w:tblPrEx>
          <w:tblBorders>
            <w:insideV w:val="none" w:sz="0" w:space="0" w:color="auto"/>
          </w:tblBorders>
        </w:tblPrEx>
        <w:tc>
          <w:tcPr>
            <w:tcW w:w="637" w:type="dxa"/>
            <w:gridSpan w:val="3"/>
            <w:tcBorders>
              <w:right w:val="single" w:sz="4" w:space="0" w:color="auto"/>
            </w:tcBorders>
          </w:tcPr>
          <w:p w:rsidR="005B25CD" w:rsidRPr="00D970C4" w:rsidRDefault="005B25CD" w:rsidP="005B25CD">
            <w:pPr>
              <w:jc w:val="center"/>
              <w:rPr>
                <w:rFonts w:ascii="Arial" w:hAnsi="Arial" w:cs="Arial"/>
              </w:rPr>
            </w:pPr>
            <w:r w:rsidRPr="00D970C4">
              <w:rPr>
                <w:rFonts w:ascii="Arial" w:hAnsi="Arial" w:cs="Arial"/>
              </w:rPr>
              <w:t>13.</w:t>
            </w:r>
          </w:p>
        </w:tc>
        <w:tc>
          <w:tcPr>
            <w:tcW w:w="3201" w:type="dxa"/>
            <w:gridSpan w:val="4"/>
            <w:tcBorders>
              <w:left w:val="single" w:sz="4" w:space="0" w:color="auto"/>
              <w:right w:val="single" w:sz="4" w:space="0" w:color="auto"/>
            </w:tcBorders>
          </w:tcPr>
          <w:p w:rsidR="005B25CD" w:rsidRPr="00D970C4" w:rsidRDefault="005B25CD" w:rsidP="005B25CD">
            <w:pPr>
              <w:jc w:val="both"/>
              <w:rPr>
                <w:rFonts w:ascii="Arial" w:hAnsi="Arial" w:cs="Arial"/>
              </w:rPr>
            </w:pPr>
            <w:r w:rsidRPr="00D970C4">
              <w:rPr>
                <w:rFonts w:ascii="Arial" w:hAnsi="Arial" w:cs="Arial"/>
              </w:rPr>
              <w:t>1.8.1. О составе Бухгалтерского комитета НАПФ и исполнении поручений, Положении о комитетах и комиссиях НАПФ.</w:t>
            </w:r>
          </w:p>
          <w:p w:rsidR="005B25CD" w:rsidRPr="00D970C4" w:rsidRDefault="005B25CD" w:rsidP="005B25CD">
            <w:pPr>
              <w:jc w:val="both"/>
              <w:rPr>
                <w:rFonts w:ascii="Arial" w:hAnsi="Arial" w:cs="Arial"/>
              </w:rPr>
            </w:pPr>
            <w:r w:rsidRPr="00D970C4">
              <w:rPr>
                <w:rFonts w:ascii="Arial" w:hAnsi="Arial" w:cs="Arial"/>
              </w:rPr>
              <w:t>Материалы прилагаются (0-1-3, 1-8-1, 1-8-2, 1-8-3).</w:t>
            </w:r>
          </w:p>
          <w:p w:rsidR="005B25CD" w:rsidRPr="00D970C4" w:rsidRDefault="005B25CD" w:rsidP="005B25CD">
            <w:pPr>
              <w:jc w:val="both"/>
              <w:rPr>
                <w:rFonts w:ascii="Arial" w:hAnsi="Arial" w:cs="Arial"/>
              </w:rPr>
            </w:pPr>
            <w:r w:rsidRPr="00D970C4">
              <w:rPr>
                <w:rFonts w:ascii="Arial" w:hAnsi="Arial" w:cs="Arial"/>
              </w:rPr>
              <w:t>О замечаниях и предложениях по утвержденному Советом НАПФ Положению «Об основах организации деятельности комитетов, комиссий и рабочих групп СРО НАПФ».</w:t>
            </w:r>
          </w:p>
          <w:p w:rsidR="005B25CD" w:rsidRPr="00D970C4" w:rsidRDefault="005B25CD" w:rsidP="005B25CD">
            <w:pPr>
              <w:jc w:val="both"/>
              <w:rPr>
                <w:rFonts w:ascii="Arial" w:hAnsi="Arial" w:cs="Arial"/>
              </w:rPr>
            </w:pPr>
            <w:r w:rsidRPr="00D970C4">
              <w:rPr>
                <w:rFonts w:ascii="Arial" w:hAnsi="Arial" w:cs="Arial"/>
              </w:rPr>
              <w:t>Материалы прилагаются (1-8-4, 1-8-5).</w:t>
            </w:r>
          </w:p>
          <w:p w:rsidR="005B25CD" w:rsidRPr="00D970C4" w:rsidRDefault="005B25CD" w:rsidP="005B25CD">
            <w:pPr>
              <w:jc w:val="both"/>
              <w:rPr>
                <w:rFonts w:ascii="Arial" w:hAnsi="Arial" w:cs="Arial"/>
              </w:rPr>
            </w:pPr>
            <w:r w:rsidRPr="00D970C4">
              <w:rPr>
                <w:rFonts w:ascii="Arial" w:hAnsi="Arial" w:cs="Arial"/>
              </w:rPr>
              <w:lastRenderedPageBreak/>
              <w:t>Докладчики: Березина Е.Г., Камышева Г.М.</w:t>
            </w:r>
          </w:p>
        </w:tc>
        <w:tc>
          <w:tcPr>
            <w:tcW w:w="4238" w:type="dxa"/>
            <w:gridSpan w:val="6"/>
            <w:tcBorders>
              <w:left w:val="single" w:sz="4" w:space="0" w:color="auto"/>
              <w:right w:val="single" w:sz="4" w:space="0" w:color="auto"/>
            </w:tcBorders>
          </w:tcPr>
          <w:p w:rsidR="005B25CD" w:rsidRPr="00D970C4" w:rsidRDefault="005B25CD" w:rsidP="005B25CD">
            <w:pPr>
              <w:jc w:val="both"/>
              <w:rPr>
                <w:rFonts w:ascii="Arial" w:hAnsi="Arial" w:cs="Arial"/>
              </w:rPr>
            </w:pPr>
            <w:r w:rsidRPr="00D970C4">
              <w:rPr>
                <w:rFonts w:ascii="Arial" w:hAnsi="Arial" w:cs="Arial"/>
              </w:rPr>
              <w:lastRenderedPageBreak/>
              <w:t>Направить письмо с предложениями о внесении изменений в Положение о комиссиях на имя Пономаревой Е.Г. в Юридический комитет</w:t>
            </w:r>
          </w:p>
        </w:tc>
        <w:tc>
          <w:tcPr>
            <w:tcW w:w="2692" w:type="dxa"/>
            <w:gridSpan w:val="3"/>
            <w:tcBorders>
              <w:left w:val="single" w:sz="4" w:space="0" w:color="auto"/>
            </w:tcBorders>
          </w:tcPr>
          <w:p w:rsidR="005B25CD" w:rsidRPr="00D970C4" w:rsidRDefault="005B25CD" w:rsidP="005B25CD">
            <w:pPr>
              <w:jc w:val="center"/>
              <w:rPr>
                <w:rFonts w:ascii="Arial" w:hAnsi="Arial" w:cs="Arial"/>
              </w:rPr>
            </w:pPr>
            <w:r w:rsidRPr="00D970C4">
              <w:rPr>
                <w:rFonts w:ascii="Arial" w:hAnsi="Arial" w:cs="Arial"/>
              </w:rPr>
              <w:t>На мониторинге</w:t>
            </w:r>
          </w:p>
          <w:p w:rsidR="005B25CD" w:rsidRPr="00D970C4" w:rsidRDefault="005B25CD" w:rsidP="005B25CD">
            <w:pPr>
              <w:jc w:val="center"/>
              <w:rPr>
                <w:rFonts w:ascii="Arial" w:hAnsi="Arial" w:cs="Arial"/>
              </w:rPr>
            </w:pPr>
            <w:r w:rsidRPr="00D970C4">
              <w:rPr>
                <w:rFonts w:ascii="Arial" w:hAnsi="Arial" w:cs="Arial"/>
              </w:rPr>
              <w:t>В части материалов вопрос выполнен</w:t>
            </w:r>
          </w:p>
        </w:tc>
      </w:tr>
      <w:tr w:rsidR="005B25CD" w:rsidRPr="00D970C4" w:rsidTr="00154457">
        <w:tblPrEx>
          <w:tblBorders>
            <w:insideV w:val="none" w:sz="0" w:space="0" w:color="auto"/>
          </w:tblBorders>
        </w:tblPrEx>
        <w:tc>
          <w:tcPr>
            <w:tcW w:w="637" w:type="dxa"/>
            <w:gridSpan w:val="3"/>
            <w:tcBorders>
              <w:right w:val="single" w:sz="4" w:space="0" w:color="auto"/>
            </w:tcBorders>
          </w:tcPr>
          <w:p w:rsidR="005B25CD" w:rsidRPr="00D970C4" w:rsidRDefault="005B25CD" w:rsidP="005B25CD">
            <w:pPr>
              <w:jc w:val="center"/>
              <w:rPr>
                <w:rFonts w:ascii="Arial" w:hAnsi="Arial" w:cs="Arial"/>
              </w:rPr>
            </w:pPr>
            <w:r w:rsidRPr="00D970C4">
              <w:rPr>
                <w:rFonts w:ascii="Arial" w:hAnsi="Arial" w:cs="Arial"/>
              </w:rPr>
              <w:lastRenderedPageBreak/>
              <w:t>14.</w:t>
            </w:r>
          </w:p>
        </w:tc>
        <w:tc>
          <w:tcPr>
            <w:tcW w:w="3201" w:type="dxa"/>
            <w:gridSpan w:val="4"/>
            <w:tcBorders>
              <w:left w:val="single" w:sz="4" w:space="0" w:color="auto"/>
              <w:right w:val="single" w:sz="4" w:space="0" w:color="auto"/>
            </w:tcBorders>
          </w:tcPr>
          <w:p w:rsidR="005B25CD" w:rsidRPr="00D970C4" w:rsidRDefault="005B25CD" w:rsidP="005B25CD">
            <w:pPr>
              <w:jc w:val="both"/>
              <w:rPr>
                <w:rFonts w:ascii="Arial" w:hAnsi="Arial" w:cs="Arial"/>
              </w:rPr>
            </w:pPr>
            <w:r w:rsidRPr="00D970C4">
              <w:rPr>
                <w:rFonts w:ascii="Arial" w:hAnsi="Arial" w:cs="Arial"/>
              </w:rPr>
              <w:t>1.8.2. Об актуализации информационных материалов на сайте НАПФ.</w:t>
            </w:r>
          </w:p>
          <w:p w:rsidR="005B25CD" w:rsidRPr="00D970C4" w:rsidRDefault="005B25CD" w:rsidP="005B25CD">
            <w:pPr>
              <w:jc w:val="both"/>
              <w:rPr>
                <w:rFonts w:ascii="Arial" w:hAnsi="Arial" w:cs="Arial"/>
              </w:rPr>
            </w:pPr>
            <w:r w:rsidRPr="00D970C4">
              <w:rPr>
                <w:rFonts w:ascii="Arial" w:hAnsi="Arial" w:cs="Arial"/>
              </w:rPr>
              <w:t>Докладчики: Сироткина М.В., Сергеева Е.Р</w:t>
            </w:r>
          </w:p>
        </w:tc>
        <w:tc>
          <w:tcPr>
            <w:tcW w:w="4238" w:type="dxa"/>
            <w:gridSpan w:val="6"/>
            <w:tcBorders>
              <w:left w:val="single" w:sz="4" w:space="0" w:color="auto"/>
              <w:right w:val="single" w:sz="4" w:space="0" w:color="auto"/>
            </w:tcBorders>
          </w:tcPr>
          <w:p w:rsidR="005B25CD" w:rsidRPr="00D970C4" w:rsidRDefault="005B25CD" w:rsidP="005B25CD">
            <w:pPr>
              <w:jc w:val="both"/>
              <w:rPr>
                <w:rFonts w:ascii="Arial" w:hAnsi="Arial" w:cs="Arial"/>
              </w:rPr>
            </w:pPr>
            <w:r w:rsidRPr="00D970C4">
              <w:rPr>
                <w:rFonts w:ascii="Arial" w:hAnsi="Arial" w:cs="Arial"/>
              </w:rPr>
              <w:t>Принято к сведению.</w:t>
            </w:r>
          </w:p>
        </w:tc>
        <w:tc>
          <w:tcPr>
            <w:tcW w:w="2692" w:type="dxa"/>
            <w:gridSpan w:val="3"/>
            <w:tcBorders>
              <w:left w:val="single" w:sz="4" w:space="0" w:color="auto"/>
            </w:tcBorders>
          </w:tcPr>
          <w:p w:rsidR="005B25CD" w:rsidRPr="00D970C4" w:rsidRDefault="005B25CD" w:rsidP="005B25CD">
            <w:pPr>
              <w:jc w:val="center"/>
              <w:rPr>
                <w:rFonts w:ascii="Arial" w:hAnsi="Arial" w:cs="Arial"/>
              </w:rPr>
            </w:pPr>
            <w:r w:rsidRPr="00D970C4">
              <w:rPr>
                <w:rFonts w:ascii="Arial" w:hAnsi="Arial" w:cs="Arial"/>
              </w:rPr>
              <w:t>На мониторинге</w:t>
            </w:r>
          </w:p>
        </w:tc>
      </w:tr>
      <w:tr w:rsidR="005B25CD" w:rsidRPr="00D970C4" w:rsidTr="00154457">
        <w:tc>
          <w:tcPr>
            <w:tcW w:w="10768" w:type="dxa"/>
            <w:gridSpan w:val="16"/>
          </w:tcPr>
          <w:p w:rsidR="005B25CD" w:rsidRPr="00D970C4" w:rsidRDefault="005B25CD" w:rsidP="005B25CD">
            <w:pPr>
              <w:jc w:val="center"/>
              <w:rPr>
                <w:rFonts w:ascii="Arial" w:hAnsi="Arial" w:cs="Arial"/>
                <w:b/>
              </w:rPr>
            </w:pPr>
            <w:r w:rsidRPr="00D970C4">
              <w:rPr>
                <w:rFonts w:ascii="Arial" w:hAnsi="Arial" w:cs="Arial"/>
                <w:b/>
              </w:rPr>
              <w:t xml:space="preserve">Протокол №04 от 22.03.2022 </w:t>
            </w:r>
          </w:p>
          <w:p w:rsidR="005B25CD" w:rsidRPr="00D970C4" w:rsidRDefault="005B25CD" w:rsidP="005B25CD">
            <w:pPr>
              <w:jc w:val="center"/>
              <w:rPr>
                <w:rFonts w:ascii="Arial" w:hAnsi="Arial" w:cs="Arial"/>
              </w:rPr>
            </w:pPr>
            <w:r w:rsidRPr="00D970C4">
              <w:rPr>
                <w:rFonts w:ascii="Arial" w:hAnsi="Arial" w:cs="Arial"/>
                <w:b/>
              </w:rPr>
              <w:t>(дата и номер протокола заседания рабочего  органа)</w:t>
            </w:r>
          </w:p>
        </w:tc>
      </w:tr>
      <w:tr w:rsidR="005B25CD" w:rsidRPr="00D970C4" w:rsidTr="00CE0F2A">
        <w:tc>
          <w:tcPr>
            <w:tcW w:w="638" w:type="dxa"/>
            <w:gridSpan w:val="3"/>
          </w:tcPr>
          <w:p w:rsidR="005B25CD" w:rsidRPr="00D970C4" w:rsidRDefault="005B25CD" w:rsidP="005B25CD">
            <w:pPr>
              <w:jc w:val="center"/>
              <w:rPr>
                <w:rFonts w:ascii="Arial" w:hAnsi="Arial" w:cs="Arial"/>
              </w:rPr>
            </w:pPr>
            <w:r w:rsidRPr="00D970C4">
              <w:rPr>
                <w:rFonts w:ascii="Arial" w:hAnsi="Arial" w:cs="Arial"/>
              </w:rPr>
              <w:t>№ п/п</w:t>
            </w:r>
          </w:p>
        </w:tc>
        <w:tc>
          <w:tcPr>
            <w:tcW w:w="3256" w:type="dxa"/>
            <w:gridSpan w:val="7"/>
          </w:tcPr>
          <w:p w:rsidR="005B25CD" w:rsidRPr="00D970C4" w:rsidRDefault="005B25CD" w:rsidP="005B25CD">
            <w:pPr>
              <w:jc w:val="center"/>
              <w:rPr>
                <w:rFonts w:ascii="Arial" w:hAnsi="Arial" w:cs="Arial"/>
              </w:rPr>
            </w:pPr>
            <w:r w:rsidRPr="00D970C4">
              <w:rPr>
                <w:rFonts w:ascii="Arial" w:hAnsi="Arial" w:cs="Arial"/>
              </w:rPr>
              <w:t>Вопрос повестки заседания</w:t>
            </w:r>
          </w:p>
        </w:tc>
        <w:tc>
          <w:tcPr>
            <w:tcW w:w="4186" w:type="dxa"/>
            <w:gridSpan w:val="3"/>
          </w:tcPr>
          <w:p w:rsidR="005B25CD" w:rsidRPr="00D970C4" w:rsidRDefault="005B25CD" w:rsidP="005B25CD">
            <w:pPr>
              <w:jc w:val="center"/>
              <w:rPr>
                <w:rFonts w:ascii="Arial" w:hAnsi="Arial" w:cs="Arial"/>
              </w:rPr>
            </w:pPr>
            <w:r w:rsidRPr="00D970C4">
              <w:rPr>
                <w:rFonts w:ascii="Arial" w:hAnsi="Arial" w:cs="Arial"/>
              </w:rPr>
              <w:t xml:space="preserve">Принятое решение </w:t>
            </w:r>
          </w:p>
        </w:tc>
        <w:tc>
          <w:tcPr>
            <w:tcW w:w="2688" w:type="dxa"/>
            <w:gridSpan w:val="3"/>
          </w:tcPr>
          <w:p w:rsidR="005B25CD" w:rsidRPr="00D970C4" w:rsidRDefault="005B25CD" w:rsidP="005B25CD">
            <w:pPr>
              <w:jc w:val="center"/>
              <w:rPr>
                <w:rFonts w:ascii="Arial" w:hAnsi="Arial" w:cs="Arial"/>
              </w:rPr>
            </w:pPr>
            <w:r w:rsidRPr="00D970C4">
              <w:rPr>
                <w:rFonts w:ascii="Arial" w:hAnsi="Arial" w:cs="Arial"/>
              </w:rPr>
              <w:t>Статус (Выполнено/Не выполнено/В стадии проработки*/Снят с рассмотрения/На мониторинге)</w:t>
            </w:r>
          </w:p>
        </w:tc>
      </w:tr>
      <w:tr w:rsidR="005B25CD" w:rsidRPr="00D970C4" w:rsidTr="00CE0F2A">
        <w:tc>
          <w:tcPr>
            <w:tcW w:w="638" w:type="dxa"/>
            <w:gridSpan w:val="3"/>
          </w:tcPr>
          <w:p w:rsidR="005B25CD" w:rsidRPr="00D970C4" w:rsidRDefault="005B25CD" w:rsidP="005B25CD">
            <w:pPr>
              <w:jc w:val="center"/>
              <w:rPr>
                <w:rFonts w:ascii="Arial" w:hAnsi="Arial" w:cs="Arial"/>
              </w:rPr>
            </w:pPr>
            <w:r w:rsidRPr="00D970C4">
              <w:rPr>
                <w:rFonts w:ascii="Arial" w:hAnsi="Arial" w:cs="Arial"/>
              </w:rPr>
              <w:t>1.</w:t>
            </w:r>
          </w:p>
        </w:tc>
        <w:tc>
          <w:tcPr>
            <w:tcW w:w="3256" w:type="dxa"/>
            <w:gridSpan w:val="7"/>
          </w:tcPr>
          <w:p w:rsidR="005B25CD" w:rsidRPr="00D970C4" w:rsidRDefault="005B25CD" w:rsidP="005B25CD">
            <w:pPr>
              <w:jc w:val="both"/>
              <w:rPr>
                <w:rFonts w:ascii="Arial" w:hAnsi="Arial" w:cs="Arial"/>
              </w:rPr>
            </w:pPr>
            <w:r w:rsidRPr="00D970C4">
              <w:rPr>
                <w:rFonts w:ascii="Arial" w:hAnsi="Arial" w:cs="Arial"/>
              </w:rPr>
              <w:t>1.1.1.О плане работы РГ СЧА в связи с необходимостью актуализации Стандарта СЧА НАПФ положениями по МСФО 9.</w:t>
            </w:r>
          </w:p>
          <w:p w:rsidR="005B25CD" w:rsidRPr="00D970C4" w:rsidRDefault="005B25CD" w:rsidP="005B25CD">
            <w:pPr>
              <w:jc w:val="both"/>
              <w:rPr>
                <w:rFonts w:ascii="Arial" w:hAnsi="Arial" w:cs="Arial"/>
              </w:rPr>
            </w:pPr>
            <w:r w:rsidRPr="00D970C4">
              <w:rPr>
                <w:rFonts w:ascii="Arial" w:hAnsi="Arial" w:cs="Arial"/>
              </w:rPr>
              <w:t>Материалы прилагаются (1-1-1, 1-1-2, 1-1-3, 1-1-4).</w:t>
            </w:r>
          </w:p>
          <w:p w:rsidR="005B25CD" w:rsidRPr="00D970C4" w:rsidRDefault="005B25CD" w:rsidP="005B25CD">
            <w:pPr>
              <w:jc w:val="both"/>
              <w:rPr>
                <w:rFonts w:ascii="Arial" w:hAnsi="Arial" w:cs="Arial"/>
              </w:rPr>
            </w:pPr>
            <w:r w:rsidRPr="00D970C4">
              <w:rPr>
                <w:rFonts w:ascii="Arial" w:hAnsi="Arial" w:cs="Arial"/>
              </w:rPr>
              <w:t>Докладчики: Осокина О.А., Гагарина О.В.</w:t>
            </w:r>
          </w:p>
        </w:tc>
        <w:tc>
          <w:tcPr>
            <w:tcW w:w="4186" w:type="dxa"/>
            <w:gridSpan w:val="3"/>
          </w:tcPr>
          <w:p w:rsidR="005B25CD" w:rsidRPr="00D970C4" w:rsidRDefault="005B25CD" w:rsidP="005B25CD">
            <w:pPr>
              <w:jc w:val="both"/>
              <w:rPr>
                <w:rFonts w:ascii="Arial" w:hAnsi="Arial" w:cs="Arial"/>
              </w:rPr>
            </w:pPr>
            <w:r w:rsidRPr="00D970C4">
              <w:rPr>
                <w:rFonts w:ascii="Arial" w:hAnsi="Arial" w:cs="Arial"/>
              </w:rPr>
              <w:t>Перенести работу группы по актуализации СЧА на июнь 2022</w:t>
            </w:r>
          </w:p>
        </w:tc>
        <w:tc>
          <w:tcPr>
            <w:tcW w:w="2688" w:type="dxa"/>
            <w:gridSpan w:val="3"/>
          </w:tcPr>
          <w:p w:rsidR="005B25CD" w:rsidRPr="00D970C4" w:rsidRDefault="005B25CD" w:rsidP="005B25CD">
            <w:pPr>
              <w:jc w:val="center"/>
              <w:rPr>
                <w:rFonts w:ascii="Arial" w:hAnsi="Arial" w:cs="Arial"/>
              </w:rPr>
            </w:pPr>
            <w:r w:rsidRPr="00D970C4">
              <w:rPr>
                <w:rFonts w:ascii="Arial" w:hAnsi="Arial" w:cs="Arial"/>
              </w:rPr>
              <w:t>На мониторинге</w:t>
            </w:r>
          </w:p>
        </w:tc>
      </w:tr>
      <w:tr w:rsidR="005B25CD" w:rsidRPr="00D970C4" w:rsidTr="00CE0F2A">
        <w:tc>
          <w:tcPr>
            <w:tcW w:w="638" w:type="dxa"/>
            <w:gridSpan w:val="3"/>
          </w:tcPr>
          <w:p w:rsidR="005B25CD" w:rsidRPr="00D970C4" w:rsidRDefault="005B25CD" w:rsidP="005B25CD">
            <w:pPr>
              <w:jc w:val="center"/>
              <w:rPr>
                <w:rFonts w:ascii="Arial" w:hAnsi="Arial" w:cs="Arial"/>
              </w:rPr>
            </w:pPr>
            <w:r w:rsidRPr="00D970C4">
              <w:rPr>
                <w:rFonts w:ascii="Arial" w:hAnsi="Arial" w:cs="Arial"/>
              </w:rPr>
              <w:t>2.</w:t>
            </w:r>
          </w:p>
        </w:tc>
        <w:tc>
          <w:tcPr>
            <w:tcW w:w="3256" w:type="dxa"/>
            <w:gridSpan w:val="7"/>
          </w:tcPr>
          <w:p w:rsidR="005B25CD" w:rsidRPr="00D970C4" w:rsidRDefault="005B25CD" w:rsidP="005B25CD">
            <w:pPr>
              <w:jc w:val="both"/>
              <w:rPr>
                <w:rFonts w:ascii="Arial" w:hAnsi="Arial" w:cs="Arial"/>
              </w:rPr>
            </w:pPr>
            <w:r w:rsidRPr="00D970C4">
              <w:rPr>
                <w:rFonts w:ascii="Arial" w:hAnsi="Arial" w:cs="Arial"/>
              </w:rPr>
              <w:t>1.1.2. О мерах поддержки финансового сектора.</w:t>
            </w:r>
          </w:p>
          <w:p w:rsidR="005B25CD" w:rsidRPr="00D970C4" w:rsidRDefault="005B25CD" w:rsidP="005B25CD">
            <w:pPr>
              <w:jc w:val="both"/>
              <w:rPr>
                <w:rFonts w:ascii="Arial" w:hAnsi="Arial" w:cs="Arial"/>
              </w:rPr>
            </w:pPr>
            <w:r w:rsidRPr="00D970C4">
              <w:rPr>
                <w:rFonts w:ascii="Arial" w:hAnsi="Arial" w:cs="Arial"/>
              </w:rPr>
              <w:t>Материалы прилагаются (1-1-5, 1-1-6, 1-1-7, 1-1-8, 1-1-9, 1-1-10, 1-1-11, 1-1-12, 1-1-13.</w:t>
            </w:r>
          </w:p>
        </w:tc>
        <w:tc>
          <w:tcPr>
            <w:tcW w:w="4186" w:type="dxa"/>
            <w:gridSpan w:val="3"/>
          </w:tcPr>
          <w:p w:rsidR="005B25CD" w:rsidRPr="00D970C4" w:rsidRDefault="005B25CD" w:rsidP="005B25CD">
            <w:pPr>
              <w:jc w:val="both"/>
              <w:rPr>
                <w:rFonts w:ascii="Arial" w:hAnsi="Arial" w:cs="Arial"/>
              </w:rPr>
            </w:pPr>
            <w:r w:rsidRPr="00D970C4">
              <w:rPr>
                <w:rFonts w:ascii="Arial" w:hAnsi="Arial" w:cs="Arial"/>
              </w:rPr>
              <w:t>Поручить Сергеевой Е. Р. подобрать выпущенные документы, касающиеся мер поддержки финансового сектора, для размещения их на сайте НАПФ</w:t>
            </w:r>
          </w:p>
        </w:tc>
        <w:tc>
          <w:tcPr>
            <w:tcW w:w="2688" w:type="dxa"/>
            <w:gridSpan w:val="3"/>
          </w:tcPr>
          <w:p w:rsidR="005B25CD" w:rsidRPr="00D970C4" w:rsidRDefault="005B25CD" w:rsidP="005B25CD">
            <w:pPr>
              <w:jc w:val="center"/>
              <w:rPr>
                <w:rFonts w:ascii="Arial" w:hAnsi="Arial" w:cs="Arial"/>
              </w:rPr>
            </w:pPr>
            <w:r w:rsidRPr="00D970C4">
              <w:rPr>
                <w:rFonts w:ascii="Arial" w:hAnsi="Arial" w:cs="Arial"/>
              </w:rPr>
              <w:t>На мониторинге</w:t>
            </w:r>
          </w:p>
        </w:tc>
      </w:tr>
      <w:tr w:rsidR="005B25CD" w:rsidRPr="00D970C4" w:rsidTr="00CE0F2A">
        <w:trPr>
          <w:trHeight w:val="345"/>
        </w:trPr>
        <w:tc>
          <w:tcPr>
            <w:tcW w:w="638" w:type="dxa"/>
            <w:gridSpan w:val="3"/>
          </w:tcPr>
          <w:p w:rsidR="005B25CD" w:rsidRPr="00D970C4" w:rsidRDefault="005B25CD" w:rsidP="005B25CD">
            <w:pPr>
              <w:jc w:val="center"/>
              <w:rPr>
                <w:rFonts w:ascii="Arial" w:hAnsi="Arial" w:cs="Arial"/>
              </w:rPr>
            </w:pPr>
            <w:r w:rsidRPr="00D970C4">
              <w:rPr>
                <w:rFonts w:ascii="Arial" w:hAnsi="Arial" w:cs="Arial"/>
              </w:rPr>
              <w:t>3.</w:t>
            </w:r>
          </w:p>
        </w:tc>
        <w:tc>
          <w:tcPr>
            <w:tcW w:w="3256" w:type="dxa"/>
            <w:gridSpan w:val="7"/>
          </w:tcPr>
          <w:p w:rsidR="005B25CD" w:rsidRPr="00D970C4" w:rsidRDefault="005B25CD" w:rsidP="005B25CD">
            <w:pPr>
              <w:jc w:val="both"/>
              <w:rPr>
                <w:rFonts w:ascii="Arial" w:hAnsi="Arial" w:cs="Arial"/>
              </w:rPr>
            </w:pPr>
            <w:r w:rsidRPr="00D970C4">
              <w:rPr>
                <w:rFonts w:ascii="Arial" w:hAnsi="Arial" w:cs="Arial"/>
              </w:rPr>
              <w:t>1.2. О проектах положений Банка России.</w:t>
            </w:r>
          </w:p>
          <w:p w:rsidR="005B25CD" w:rsidRPr="00D970C4" w:rsidRDefault="005B25CD" w:rsidP="005B25CD">
            <w:pPr>
              <w:jc w:val="both"/>
              <w:rPr>
                <w:rFonts w:ascii="Arial" w:hAnsi="Arial" w:cs="Arial"/>
              </w:rPr>
            </w:pPr>
            <w:r w:rsidRPr="00D970C4">
              <w:rPr>
                <w:rFonts w:ascii="Arial" w:hAnsi="Arial" w:cs="Arial"/>
              </w:rPr>
              <w:t xml:space="preserve">О рассмотрении проекта Положения Банка России «О порядке и сроках представления в Банк России бухгалтерской (финансовой) отчетности некредитных финансовых организаций и лиц, оказывающих профессиональные услуги на финансовом рынке (за исключением бухгалтерской (финансовой) отчетности аудиторских организаций), и внесении изменений в </w:t>
            </w:r>
            <w:r w:rsidRPr="00D970C4">
              <w:rPr>
                <w:rFonts w:ascii="Arial" w:hAnsi="Arial" w:cs="Arial"/>
              </w:rPr>
              <w:lastRenderedPageBreak/>
              <w:t>отдельные нормативные акты Банка России». Срок ответов 10.03.2022.</w:t>
            </w:r>
          </w:p>
          <w:p w:rsidR="005B25CD" w:rsidRPr="00D970C4" w:rsidRDefault="005B25CD" w:rsidP="005B25CD">
            <w:pPr>
              <w:jc w:val="both"/>
              <w:rPr>
                <w:rFonts w:ascii="Arial" w:hAnsi="Arial" w:cs="Arial"/>
              </w:rPr>
            </w:pPr>
            <w:r w:rsidRPr="00D970C4">
              <w:rPr>
                <w:rFonts w:ascii="Arial" w:hAnsi="Arial" w:cs="Arial"/>
              </w:rPr>
              <w:t>Материалы прилагаются (1-2-1, 1-2-2).</w:t>
            </w:r>
          </w:p>
          <w:p w:rsidR="005B25CD" w:rsidRPr="00D970C4" w:rsidRDefault="005B25CD" w:rsidP="005B25CD">
            <w:pPr>
              <w:jc w:val="both"/>
              <w:rPr>
                <w:rFonts w:ascii="Arial" w:hAnsi="Arial" w:cs="Arial"/>
              </w:rPr>
            </w:pPr>
            <w:r w:rsidRPr="00D970C4">
              <w:rPr>
                <w:rFonts w:ascii="Arial" w:hAnsi="Arial" w:cs="Arial"/>
              </w:rPr>
              <w:t>Докладчики: Сергеева Е.Р., Гагарина О.В.</w:t>
            </w:r>
          </w:p>
          <w:p w:rsidR="005B25CD" w:rsidRPr="00D970C4" w:rsidRDefault="005B25CD" w:rsidP="005B25CD">
            <w:pPr>
              <w:jc w:val="both"/>
              <w:rPr>
                <w:rFonts w:ascii="Arial" w:hAnsi="Arial" w:cs="Arial"/>
              </w:rPr>
            </w:pPr>
            <w:r w:rsidRPr="00D970C4">
              <w:rPr>
                <w:rFonts w:ascii="Arial" w:hAnsi="Arial" w:cs="Arial"/>
              </w:rPr>
              <w:t>«О внесении изменений в Указание Банка России от 23 сентября 2016 года № 4139-У «О порядке расчета результатов инвестирования средств пенсионных накоплений, не включенных в резервы негосударственного пенсионного фонда, для отражения на пенсионном счете накопительной пенсии». Срок ответов 15.02.2022.</w:t>
            </w:r>
          </w:p>
          <w:p w:rsidR="005B25CD" w:rsidRPr="00D970C4" w:rsidRDefault="005B25CD" w:rsidP="005B25CD">
            <w:pPr>
              <w:jc w:val="both"/>
              <w:rPr>
                <w:rFonts w:ascii="Arial" w:hAnsi="Arial" w:cs="Arial"/>
              </w:rPr>
            </w:pPr>
            <w:r w:rsidRPr="00D970C4">
              <w:rPr>
                <w:rFonts w:ascii="Arial" w:hAnsi="Arial" w:cs="Arial"/>
              </w:rPr>
              <w:t>Материалы прилагаются (1-2-3, 1-2-4).</w:t>
            </w:r>
          </w:p>
          <w:p w:rsidR="005B25CD" w:rsidRPr="00D970C4" w:rsidRDefault="005B25CD" w:rsidP="005B25CD">
            <w:pPr>
              <w:jc w:val="both"/>
              <w:rPr>
                <w:rFonts w:ascii="Arial" w:hAnsi="Arial" w:cs="Arial"/>
              </w:rPr>
            </w:pPr>
            <w:r w:rsidRPr="00D970C4">
              <w:rPr>
                <w:rFonts w:ascii="Arial" w:hAnsi="Arial" w:cs="Arial"/>
              </w:rPr>
              <w:t>«О формах, сроках и порядке составления и представления в Банк России отчетности негосударственных пенсионных фондов», устанавливающий формы» согласно Указания БР № 4623-У. Срок ответов 25.02.2022.</w:t>
            </w:r>
          </w:p>
          <w:p w:rsidR="005B25CD" w:rsidRPr="00D970C4" w:rsidRDefault="005B25CD" w:rsidP="005B25CD">
            <w:pPr>
              <w:jc w:val="both"/>
              <w:rPr>
                <w:rFonts w:ascii="Arial" w:hAnsi="Arial" w:cs="Arial"/>
              </w:rPr>
            </w:pPr>
            <w:r w:rsidRPr="00D970C4">
              <w:rPr>
                <w:rFonts w:ascii="Arial" w:hAnsi="Arial" w:cs="Arial"/>
              </w:rPr>
              <w:t>Материалы прилагаются (1-2-3, 1-2-4).</w:t>
            </w:r>
          </w:p>
        </w:tc>
        <w:tc>
          <w:tcPr>
            <w:tcW w:w="4186" w:type="dxa"/>
            <w:gridSpan w:val="3"/>
          </w:tcPr>
          <w:p w:rsidR="005B25CD" w:rsidRPr="00D970C4" w:rsidRDefault="005B25CD" w:rsidP="005B25CD">
            <w:pPr>
              <w:jc w:val="both"/>
              <w:rPr>
                <w:rFonts w:ascii="Arial" w:hAnsi="Arial" w:cs="Arial"/>
              </w:rPr>
            </w:pPr>
            <w:r w:rsidRPr="00D970C4">
              <w:rPr>
                <w:rFonts w:ascii="Arial" w:hAnsi="Arial" w:cs="Arial"/>
              </w:rPr>
              <w:lastRenderedPageBreak/>
              <w:t>При необходимости вернуться к данному вопросу после корректировки проектов со стороны Банка России</w:t>
            </w:r>
          </w:p>
        </w:tc>
        <w:tc>
          <w:tcPr>
            <w:tcW w:w="2688" w:type="dxa"/>
            <w:gridSpan w:val="3"/>
          </w:tcPr>
          <w:p w:rsidR="005B25CD" w:rsidRPr="00D970C4" w:rsidRDefault="005B25CD" w:rsidP="005B25CD">
            <w:pPr>
              <w:jc w:val="center"/>
              <w:rPr>
                <w:rFonts w:ascii="Arial" w:hAnsi="Arial" w:cs="Arial"/>
              </w:rPr>
            </w:pPr>
            <w:r w:rsidRPr="00D970C4">
              <w:rPr>
                <w:rFonts w:ascii="Arial" w:hAnsi="Arial" w:cs="Arial"/>
              </w:rPr>
              <w:t>На мониторинге</w:t>
            </w:r>
          </w:p>
        </w:tc>
      </w:tr>
      <w:tr w:rsidR="005B25CD" w:rsidRPr="00D970C4" w:rsidTr="00CE0F2A">
        <w:tc>
          <w:tcPr>
            <w:tcW w:w="638" w:type="dxa"/>
            <w:gridSpan w:val="3"/>
          </w:tcPr>
          <w:p w:rsidR="005B25CD" w:rsidRPr="00D970C4" w:rsidRDefault="005B25CD" w:rsidP="005B25CD">
            <w:pPr>
              <w:jc w:val="center"/>
              <w:rPr>
                <w:rFonts w:ascii="Arial" w:hAnsi="Arial" w:cs="Arial"/>
              </w:rPr>
            </w:pPr>
            <w:r w:rsidRPr="00D970C4">
              <w:rPr>
                <w:rFonts w:ascii="Arial" w:hAnsi="Arial" w:cs="Arial"/>
              </w:rPr>
              <w:lastRenderedPageBreak/>
              <w:t>4.</w:t>
            </w:r>
          </w:p>
        </w:tc>
        <w:tc>
          <w:tcPr>
            <w:tcW w:w="3256" w:type="dxa"/>
            <w:gridSpan w:val="7"/>
          </w:tcPr>
          <w:p w:rsidR="005B25CD" w:rsidRPr="00D970C4" w:rsidRDefault="005B25CD" w:rsidP="005B25CD">
            <w:pPr>
              <w:jc w:val="both"/>
              <w:rPr>
                <w:rFonts w:ascii="Arial" w:hAnsi="Arial" w:cs="Arial"/>
              </w:rPr>
            </w:pPr>
            <w:r w:rsidRPr="00D970C4">
              <w:rPr>
                <w:rFonts w:ascii="Arial" w:hAnsi="Arial" w:cs="Arial"/>
              </w:rPr>
              <w:t>1.3.1. О плане и вопросах работы РГ МСФО 17.</w:t>
            </w:r>
          </w:p>
          <w:p w:rsidR="005B25CD" w:rsidRPr="00D970C4" w:rsidRDefault="005B25CD" w:rsidP="005B25CD">
            <w:pPr>
              <w:jc w:val="both"/>
              <w:rPr>
                <w:rFonts w:ascii="Arial" w:hAnsi="Arial" w:cs="Arial"/>
              </w:rPr>
            </w:pPr>
            <w:r w:rsidRPr="00D970C4">
              <w:rPr>
                <w:rFonts w:ascii="Arial" w:hAnsi="Arial" w:cs="Arial"/>
              </w:rPr>
              <w:t>Материалы прилагаются (1-3-1).</w:t>
            </w:r>
          </w:p>
          <w:p w:rsidR="005B25CD" w:rsidRPr="00D970C4" w:rsidRDefault="005B25CD" w:rsidP="005B25CD">
            <w:pPr>
              <w:jc w:val="both"/>
              <w:rPr>
                <w:rFonts w:ascii="Arial" w:hAnsi="Arial" w:cs="Arial"/>
              </w:rPr>
            </w:pPr>
            <w:r w:rsidRPr="00D970C4">
              <w:rPr>
                <w:rFonts w:ascii="Arial" w:hAnsi="Arial" w:cs="Arial"/>
              </w:rPr>
              <w:t>Докладчик: Большакова И.В.</w:t>
            </w:r>
          </w:p>
        </w:tc>
        <w:tc>
          <w:tcPr>
            <w:tcW w:w="4186" w:type="dxa"/>
            <w:gridSpan w:val="3"/>
          </w:tcPr>
          <w:p w:rsidR="005B25CD" w:rsidRPr="00D970C4" w:rsidRDefault="005B25CD" w:rsidP="005B25CD">
            <w:pPr>
              <w:jc w:val="both"/>
              <w:rPr>
                <w:rFonts w:ascii="Arial" w:hAnsi="Arial" w:cs="Arial"/>
              </w:rPr>
            </w:pPr>
            <w:r w:rsidRPr="00D970C4">
              <w:rPr>
                <w:rFonts w:ascii="Arial" w:hAnsi="Arial" w:cs="Arial"/>
              </w:rPr>
              <w:t>Власовой Е. А., Потапкиной М.В., Казанцевой Г.В. поручить составить проект анкеты и направить в БК</w:t>
            </w:r>
          </w:p>
        </w:tc>
        <w:tc>
          <w:tcPr>
            <w:tcW w:w="2688" w:type="dxa"/>
            <w:gridSpan w:val="3"/>
          </w:tcPr>
          <w:p w:rsidR="005B25CD" w:rsidRPr="00D970C4" w:rsidRDefault="005B25CD" w:rsidP="005B25CD">
            <w:pPr>
              <w:jc w:val="center"/>
              <w:rPr>
                <w:rFonts w:ascii="Arial" w:hAnsi="Arial" w:cs="Arial"/>
              </w:rPr>
            </w:pPr>
            <w:r w:rsidRPr="00D970C4">
              <w:rPr>
                <w:rFonts w:ascii="Arial" w:hAnsi="Arial" w:cs="Arial"/>
              </w:rPr>
              <w:t xml:space="preserve">Выполнено </w:t>
            </w:r>
          </w:p>
          <w:p w:rsidR="005B25CD" w:rsidRPr="00D970C4" w:rsidRDefault="005B25CD" w:rsidP="005B25CD">
            <w:pPr>
              <w:jc w:val="center"/>
              <w:rPr>
                <w:rFonts w:ascii="Arial" w:hAnsi="Arial" w:cs="Arial"/>
              </w:rPr>
            </w:pPr>
          </w:p>
        </w:tc>
      </w:tr>
      <w:tr w:rsidR="005B25CD" w:rsidRPr="00D970C4" w:rsidTr="00CE0F2A">
        <w:trPr>
          <w:trHeight w:val="1080"/>
        </w:trPr>
        <w:tc>
          <w:tcPr>
            <w:tcW w:w="638" w:type="dxa"/>
            <w:gridSpan w:val="3"/>
          </w:tcPr>
          <w:p w:rsidR="005B25CD" w:rsidRPr="00D970C4" w:rsidRDefault="005B25CD" w:rsidP="005B25CD">
            <w:pPr>
              <w:jc w:val="center"/>
              <w:rPr>
                <w:rFonts w:ascii="Arial" w:hAnsi="Arial" w:cs="Arial"/>
              </w:rPr>
            </w:pPr>
            <w:r w:rsidRPr="00D970C4">
              <w:rPr>
                <w:rFonts w:ascii="Arial" w:hAnsi="Arial" w:cs="Arial"/>
              </w:rPr>
              <w:t>5.</w:t>
            </w:r>
          </w:p>
        </w:tc>
        <w:tc>
          <w:tcPr>
            <w:tcW w:w="3256" w:type="dxa"/>
            <w:gridSpan w:val="7"/>
          </w:tcPr>
          <w:p w:rsidR="005B25CD" w:rsidRPr="00D970C4" w:rsidRDefault="005B25CD" w:rsidP="005B25CD">
            <w:pPr>
              <w:jc w:val="both"/>
              <w:rPr>
                <w:rFonts w:ascii="Arial" w:hAnsi="Arial" w:cs="Arial"/>
              </w:rPr>
            </w:pPr>
            <w:r w:rsidRPr="00D970C4">
              <w:rPr>
                <w:rFonts w:ascii="Arial" w:hAnsi="Arial" w:cs="Arial"/>
              </w:rPr>
              <w:t>1.3.2. О вопросах при переходе на МСФО 9. Об анализе письма от Банка России.</w:t>
            </w:r>
          </w:p>
          <w:p w:rsidR="005B25CD" w:rsidRPr="00D970C4" w:rsidRDefault="005B25CD" w:rsidP="005B25CD">
            <w:pPr>
              <w:jc w:val="both"/>
              <w:rPr>
                <w:rFonts w:ascii="Arial" w:hAnsi="Arial" w:cs="Arial"/>
              </w:rPr>
            </w:pPr>
            <w:r w:rsidRPr="00D970C4">
              <w:rPr>
                <w:rFonts w:ascii="Arial" w:hAnsi="Arial" w:cs="Arial"/>
              </w:rPr>
              <w:t xml:space="preserve">Материалы прилагаются (1-3-3 - обновлён, 1-3-4 – новые </w:t>
            </w:r>
            <w:r w:rsidRPr="00D970C4">
              <w:rPr>
                <w:rFonts w:ascii="Arial" w:hAnsi="Arial" w:cs="Arial"/>
              </w:rPr>
              <w:lastRenderedPageBreak/>
              <w:t>материалы по послабления м для НФО, 1-3-5 – Информационное письмо БР, 1-3-6 – обсуждение членами БК НАПФ Информационного письма, 1-3-7 – проект Минэкономразвития по Плану первоочередных действий по обеспечению развития российской экономики в условиях внешнего санкционного давления).</w:t>
            </w:r>
          </w:p>
          <w:p w:rsidR="005B25CD" w:rsidRPr="00D970C4" w:rsidRDefault="005B25CD" w:rsidP="005B25CD">
            <w:pPr>
              <w:jc w:val="both"/>
              <w:rPr>
                <w:rFonts w:ascii="Arial" w:hAnsi="Arial" w:cs="Arial"/>
              </w:rPr>
            </w:pPr>
            <w:r w:rsidRPr="00D970C4">
              <w:rPr>
                <w:rFonts w:ascii="Arial" w:hAnsi="Arial" w:cs="Arial"/>
              </w:rPr>
              <w:t>Докладчик: Казанцева Г.В.</w:t>
            </w:r>
          </w:p>
        </w:tc>
        <w:tc>
          <w:tcPr>
            <w:tcW w:w="4186" w:type="dxa"/>
            <w:gridSpan w:val="3"/>
          </w:tcPr>
          <w:p w:rsidR="005B25CD" w:rsidRPr="00D970C4" w:rsidRDefault="005B25CD" w:rsidP="005B25CD">
            <w:pPr>
              <w:jc w:val="both"/>
              <w:rPr>
                <w:rFonts w:ascii="Arial" w:hAnsi="Arial" w:cs="Arial"/>
              </w:rPr>
            </w:pPr>
            <w:r w:rsidRPr="00D970C4">
              <w:rPr>
                <w:rFonts w:ascii="Arial" w:hAnsi="Arial" w:cs="Arial"/>
              </w:rPr>
              <w:lastRenderedPageBreak/>
              <w:t xml:space="preserve">Так как переход на МСФО 9 изначально планировался одновременно с переходом на МСФО 17, а сроки перехода на МСФО 17 планируется переносить, держать на контроле вопрос в части начала применения МСФО 9, при </w:t>
            </w:r>
            <w:r w:rsidRPr="00D970C4">
              <w:rPr>
                <w:rFonts w:ascii="Arial" w:hAnsi="Arial" w:cs="Arial"/>
              </w:rPr>
              <w:lastRenderedPageBreak/>
              <w:t>необходимости обратиться за разъяснениями в Банк России.</w:t>
            </w:r>
          </w:p>
        </w:tc>
        <w:tc>
          <w:tcPr>
            <w:tcW w:w="2688" w:type="dxa"/>
            <w:gridSpan w:val="3"/>
          </w:tcPr>
          <w:p w:rsidR="005B25CD" w:rsidRPr="00D970C4" w:rsidRDefault="005B25CD" w:rsidP="005B25CD">
            <w:pPr>
              <w:jc w:val="center"/>
              <w:rPr>
                <w:rFonts w:ascii="Arial" w:hAnsi="Arial" w:cs="Arial"/>
              </w:rPr>
            </w:pPr>
            <w:r w:rsidRPr="00D970C4">
              <w:rPr>
                <w:rFonts w:ascii="Arial" w:hAnsi="Arial" w:cs="Arial"/>
              </w:rPr>
              <w:lastRenderedPageBreak/>
              <w:t>На мониторинге</w:t>
            </w:r>
          </w:p>
        </w:tc>
      </w:tr>
      <w:tr w:rsidR="005B25CD" w:rsidRPr="00D970C4" w:rsidTr="00CE0F2A">
        <w:tc>
          <w:tcPr>
            <w:tcW w:w="638" w:type="dxa"/>
            <w:gridSpan w:val="3"/>
          </w:tcPr>
          <w:p w:rsidR="005B25CD" w:rsidRPr="00D970C4" w:rsidRDefault="005B25CD" w:rsidP="005B25CD">
            <w:pPr>
              <w:jc w:val="center"/>
              <w:rPr>
                <w:rFonts w:ascii="Arial" w:hAnsi="Arial" w:cs="Arial"/>
              </w:rPr>
            </w:pPr>
            <w:r w:rsidRPr="00D970C4">
              <w:rPr>
                <w:rFonts w:ascii="Arial" w:hAnsi="Arial" w:cs="Arial"/>
              </w:rPr>
              <w:lastRenderedPageBreak/>
              <w:t>6.</w:t>
            </w:r>
          </w:p>
        </w:tc>
        <w:tc>
          <w:tcPr>
            <w:tcW w:w="3256" w:type="dxa"/>
            <w:gridSpan w:val="7"/>
          </w:tcPr>
          <w:p w:rsidR="005B25CD" w:rsidRPr="00D970C4" w:rsidRDefault="005B25CD" w:rsidP="005B25CD">
            <w:pPr>
              <w:jc w:val="both"/>
              <w:rPr>
                <w:rFonts w:ascii="Arial" w:hAnsi="Arial" w:cs="Arial"/>
              </w:rPr>
            </w:pPr>
            <w:r w:rsidRPr="00D970C4">
              <w:rPr>
                <w:rFonts w:ascii="Arial" w:hAnsi="Arial" w:cs="Arial"/>
              </w:rPr>
              <w:t xml:space="preserve">1.4.1. О мониторинге предложений участников финансовых рынков по исключению дублирующих, устаревших, избыточных регуляторных требований в нормативных актах по результатам Рабочей группы Банка России по оптимизации регуляторной нагрузки на участников финансового рынка АЦ «Форум», Подгруппа 02. </w:t>
            </w:r>
          </w:p>
          <w:p w:rsidR="005B25CD" w:rsidRPr="00D970C4" w:rsidRDefault="005B25CD" w:rsidP="005B25CD">
            <w:pPr>
              <w:jc w:val="both"/>
              <w:rPr>
                <w:rFonts w:ascii="Arial" w:hAnsi="Arial" w:cs="Arial"/>
              </w:rPr>
            </w:pPr>
            <w:r w:rsidRPr="00D970C4">
              <w:rPr>
                <w:rFonts w:ascii="Arial" w:hAnsi="Arial" w:cs="Arial"/>
              </w:rPr>
              <w:t>Докладчик: Гагарина О.В.</w:t>
            </w:r>
          </w:p>
        </w:tc>
        <w:tc>
          <w:tcPr>
            <w:tcW w:w="4186" w:type="dxa"/>
            <w:gridSpan w:val="3"/>
          </w:tcPr>
          <w:p w:rsidR="005B25CD" w:rsidRPr="00D970C4" w:rsidRDefault="005B25CD" w:rsidP="005B25CD">
            <w:pPr>
              <w:jc w:val="both"/>
              <w:rPr>
                <w:rFonts w:ascii="Arial" w:hAnsi="Arial" w:cs="Arial"/>
              </w:rPr>
            </w:pPr>
            <w:r w:rsidRPr="00D970C4">
              <w:rPr>
                <w:rFonts w:ascii="Arial" w:hAnsi="Arial" w:cs="Arial"/>
              </w:rPr>
              <w:t>Принято к сведению</w:t>
            </w:r>
          </w:p>
        </w:tc>
        <w:tc>
          <w:tcPr>
            <w:tcW w:w="2688" w:type="dxa"/>
            <w:gridSpan w:val="3"/>
          </w:tcPr>
          <w:p w:rsidR="005B25CD" w:rsidRPr="00D970C4" w:rsidRDefault="005B25CD" w:rsidP="005B25CD">
            <w:pPr>
              <w:jc w:val="center"/>
              <w:rPr>
                <w:rFonts w:ascii="Arial" w:hAnsi="Arial" w:cs="Arial"/>
              </w:rPr>
            </w:pPr>
            <w:r w:rsidRPr="00D970C4">
              <w:rPr>
                <w:rFonts w:ascii="Arial" w:hAnsi="Arial" w:cs="Arial"/>
              </w:rPr>
              <w:t>На мониторинге</w:t>
            </w:r>
          </w:p>
        </w:tc>
      </w:tr>
      <w:tr w:rsidR="005B25CD" w:rsidRPr="00D970C4" w:rsidTr="00CE0F2A">
        <w:tc>
          <w:tcPr>
            <w:tcW w:w="638" w:type="dxa"/>
            <w:gridSpan w:val="3"/>
          </w:tcPr>
          <w:p w:rsidR="005B25CD" w:rsidRPr="00D970C4" w:rsidRDefault="005B25CD" w:rsidP="005B25CD">
            <w:pPr>
              <w:jc w:val="center"/>
              <w:rPr>
                <w:rFonts w:ascii="Arial" w:hAnsi="Arial" w:cs="Arial"/>
              </w:rPr>
            </w:pPr>
            <w:r w:rsidRPr="00D970C4">
              <w:rPr>
                <w:rFonts w:ascii="Arial" w:hAnsi="Arial" w:cs="Arial"/>
              </w:rPr>
              <w:t>7.</w:t>
            </w:r>
          </w:p>
        </w:tc>
        <w:tc>
          <w:tcPr>
            <w:tcW w:w="3256" w:type="dxa"/>
            <w:gridSpan w:val="7"/>
          </w:tcPr>
          <w:p w:rsidR="005B25CD" w:rsidRPr="00D970C4" w:rsidRDefault="005B25CD" w:rsidP="005B25CD">
            <w:pPr>
              <w:jc w:val="both"/>
              <w:rPr>
                <w:rFonts w:ascii="Arial" w:hAnsi="Arial" w:cs="Arial"/>
              </w:rPr>
            </w:pPr>
            <w:r w:rsidRPr="00D970C4">
              <w:rPr>
                <w:rFonts w:ascii="Arial" w:hAnsi="Arial" w:cs="Arial"/>
              </w:rPr>
              <w:t>1.4.2. О вопросах мониторинга раскрытия финансовыми организациями информации об учете экологических, социальных факторов и факторов корпоративного управления в процессе предложения финансовых продуктов и услуг клиентам.</w:t>
            </w:r>
          </w:p>
          <w:p w:rsidR="005B25CD" w:rsidRPr="00D970C4" w:rsidRDefault="005B25CD" w:rsidP="005B25CD">
            <w:pPr>
              <w:jc w:val="both"/>
              <w:rPr>
                <w:rFonts w:ascii="Arial" w:hAnsi="Arial" w:cs="Arial"/>
              </w:rPr>
            </w:pPr>
            <w:r w:rsidRPr="00D970C4">
              <w:rPr>
                <w:rFonts w:ascii="Arial" w:hAnsi="Arial" w:cs="Arial"/>
              </w:rPr>
              <w:t>Материалы прилагаются.</w:t>
            </w:r>
          </w:p>
          <w:p w:rsidR="005B25CD" w:rsidRPr="00D970C4" w:rsidRDefault="005B25CD" w:rsidP="005B25CD">
            <w:pPr>
              <w:jc w:val="both"/>
              <w:rPr>
                <w:rFonts w:ascii="Arial" w:hAnsi="Arial" w:cs="Arial"/>
              </w:rPr>
            </w:pPr>
            <w:r w:rsidRPr="00D970C4">
              <w:rPr>
                <w:rFonts w:ascii="Arial" w:hAnsi="Arial" w:cs="Arial"/>
              </w:rPr>
              <w:t>Докладчик: Сироткина М.В.</w:t>
            </w:r>
          </w:p>
        </w:tc>
        <w:tc>
          <w:tcPr>
            <w:tcW w:w="4186" w:type="dxa"/>
            <w:gridSpan w:val="3"/>
          </w:tcPr>
          <w:p w:rsidR="005B25CD" w:rsidRPr="00D970C4" w:rsidRDefault="005B25CD" w:rsidP="005B25CD">
            <w:pPr>
              <w:jc w:val="both"/>
              <w:rPr>
                <w:rFonts w:ascii="Arial" w:hAnsi="Arial" w:cs="Arial"/>
              </w:rPr>
            </w:pPr>
            <w:r w:rsidRPr="00D970C4">
              <w:rPr>
                <w:rFonts w:ascii="Arial" w:hAnsi="Arial" w:cs="Arial"/>
              </w:rPr>
              <w:t>Принято к сведению</w:t>
            </w:r>
          </w:p>
        </w:tc>
        <w:tc>
          <w:tcPr>
            <w:tcW w:w="2688" w:type="dxa"/>
            <w:gridSpan w:val="3"/>
          </w:tcPr>
          <w:p w:rsidR="005B25CD" w:rsidRPr="00D970C4" w:rsidRDefault="005B25CD" w:rsidP="005B25CD">
            <w:pPr>
              <w:jc w:val="center"/>
              <w:rPr>
                <w:rFonts w:ascii="Arial" w:hAnsi="Arial" w:cs="Arial"/>
              </w:rPr>
            </w:pPr>
            <w:r w:rsidRPr="00D970C4">
              <w:rPr>
                <w:rFonts w:ascii="Arial" w:hAnsi="Arial" w:cs="Arial"/>
              </w:rPr>
              <w:t>На мониторинге</w:t>
            </w:r>
          </w:p>
        </w:tc>
      </w:tr>
      <w:tr w:rsidR="005B25CD" w:rsidRPr="00D970C4" w:rsidTr="00CE0F2A">
        <w:tc>
          <w:tcPr>
            <w:tcW w:w="638" w:type="dxa"/>
            <w:gridSpan w:val="3"/>
          </w:tcPr>
          <w:p w:rsidR="005B25CD" w:rsidRPr="00D970C4" w:rsidRDefault="005B25CD" w:rsidP="005B25CD">
            <w:pPr>
              <w:jc w:val="center"/>
              <w:rPr>
                <w:rFonts w:ascii="Arial" w:hAnsi="Arial" w:cs="Arial"/>
              </w:rPr>
            </w:pPr>
            <w:r w:rsidRPr="00D970C4">
              <w:rPr>
                <w:rFonts w:ascii="Arial" w:hAnsi="Arial" w:cs="Arial"/>
              </w:rPr>
              <w:t>8.</w:t>
            </w:r>
          </w:p>
        </w:tc>
        <w:tc>
          <w:tcPr>
            <w:tcW w:w="3256" w:type="dxa"/>
            <w:gridSpan w:val="7"/>
          </w:tcPr>
          <w:p w:rsidR="005B25CD" w:rsidRPr="00D970C4" w:rsidRDefault="005B25CD" w:rsidP="005B25CD">
            <w:pPr>
              <w:jc w:val="both"/>
              <w:rPr>
                <w:rFonts w:ascii="Arial" w:hAnsi="Arial" w:cs="Arial"/>
              </w:rPr>
            </w:pPr>
            <w:r w:rsidRPr="00D970C4">
              <w:rPr>
                <w:rFonts w:ascii="Arial" w:hAnsi="Arial" w:cs="Arial"/>
              </w:rPr>
              <w:t xml:space="preserve">1.5. О мониторинге вопросов, связанных с квалификацией бухгалтера НПФ, а также с обучением специалистов НПФ. О квалификационных аттестатах на финансовых </w:t>
            </w:r>
            <w:r w:rsidRPr="00D970C4">
              <w:rPr>
                <w:rFonts w:ascii="Arial" w:hAnsi="Arial" w:cs="Arial"/>
              </w:rPr>
              <w:lastRenderedPageBreak/>
              <w:t xml:space="preserve">рынках и позиции Банка России. </w:t>
            </w:r>
          </w:p>
          <w:p w:rsidR="005B25CD" w:rsidRPr="00D970C4" w:rsidRDefault="005B25CD" w:rsidP="005B25CD">
            <w:pPr>
              <w:jc w:val="both"/>
              <w:rPr>
                <w:rFonts w:ascii="Arial" w:hAnsi="Arial" w:cs="Arial"/>
              </w:rPr>
            </w:pPr>
            <w:r w:rsidRPr="00D970C4">
              <w:rPr>
                <w:rFonts w:ascii="Arial" w:hAnsi="Arial" w:cs="Arial"/>
              </w:rPr>
              <w:t>Материалы прилагаются.</w:t>
            </w:r>
          </w:p>
          <w:p w:rsidR="005B25CD" w:rsidRPr="00D970C4" w:rsidRDefault="005B25CD" w:rsidP="005B25CD">
            <w:pPr>
              <w:jc w:val="both"/>
              <w:rPr>
                <w:rFonts w:ascii="Arial" w:hAnsi="Arial" w:cs="Arial"/>
              </w:rPr>
            </w:pPr>
            <w:r w:rsidRPr="00D970C4">
              <w:rPr>
                <w:rFonts w:ascii="Arial" w:hAnsi="Arial" w:cs="Arial"/>
              </w:rPr>
              <w:t>Докладчики: Березина Е.Г., Камышева Г.М., Торхов Е.И.</w:t>
            </w:r>
          </w:p>
        </w:tc>
        <w:tc>
          <w:tcPr>
            <w:tcW w:w="4186" w:type="dxa"/>
            <w:gridSpan w:val="3"/>
          </w:tcPr>
          <w:p w:rsidR="005B25CD" w:rsidRPr="00D970C4" w:rsidRDefault="005B25CD" w:rsidP="005B25CD">
            <w:pPr>
              <w:jc w:val="both"/>
              <w:rPr>
                <w:rFonts w:ascii="Arial" w:hAnsi="Arial" w:cs="Arial"/>
              </w:rPr>
            </w:pPr>
            <w:r w:rsidRPr="00D970C4">
              <w:rPr>
                <w:rFonts w:ascii="Arial" w:hAnsi="Arial" w:cs="Arial"/>
              </w:rPr>
              <w:lastRenderedPageBreak/>
              <w:t>Принято к сведению</w:t>
            </w:r>
          </w:p>
        </w:tc>
        <w:tc>
          <w:tcPr>
            <w:tcW w:w="2688" w:type="dxa"/>
            <w:gridSpan w:val="3"/>
          </w:tcPr>
          <w:p w:rsidR="005B25CD" w:rsidRPr="00D970C4" w:rsidRDefault="005B25CD" w:rsidP="005B25CD">
            <w:pPr>
              <w:jc w:val="center"/>
              <w:rPr>
                <w:rFonts w:ascii="Arial" w:hAnsi="Arial" w:cs="Arial"/>
              </w:rPr>
            </w:pPr>
            <w:r w:rsidRPr="00D970C4">
              <w:rPr>
                <w:rFonts w:ascii="Arial" w:hAnsi="Arial" w:cs="Arial"/>
              </w:rPr>
              <w:t>В стадии проработки</w:t>
            </w:r>
          </w:p>
        </w:tc>
      </w:tr>
      <w:tr w:rsidR="005B25CD" w:rsidRPr="00D970C4" w:rsidTr="00CE0F2A">
        <w:tc>
          <w:tcPr>
            <w:tcW w:w="638" w:type="dxa"/>
            <w:gridSpan w:val="3"/>
          </w:tcPr>
          <w:p w:rsidR="005B25CD" w:rsidRPr="00D970C4" w:rsidRDefault="005B25CD" w:rsidP="005B25CD">
            <w:pPr>
              <w:jc w:val="center"/>
              <w:rPr>
                <w:rFonts w:ascii="Arial" w:hAnsi="Arial" w:cs="Arial"/>
              </w:rPr>
            </w:pPr>
            <w:r w:rsidRPr="00D970C4">
              <w:rPr>
                <w:rFonts w:ascii="Arial" w:hAnsi="Arial" w:cs="Arial"/>
              </w:rPr>
              <w:lastRenderedPageBreak/>
              <w:t>9.</w:t>
            </w:r>
          </w:p>
        </w:tc>
        <w:tc>
          <w:tcPr>
            <w:tcW w:w="3256" w:type="dxa"/>
            <w:gridSpan w:val="7"/>
          </w:tcPr>
          <w:p w:rsidR="005B25CD" w:rsidRPr="00D970C4" w:rsidRDefault="005B25CD" w:rsidP="005B25CD">
            <w:pPr>
              <w:jc w:val="both"/>
              <w:rPr>
                <w:rFonts w:ascii="Arial" w:hAnsi="Arial" w:cs="Arial"/>
              </w:rPr>
            </w:pPr>
            <w:r w:rsidRPr="00D970C4">
              <w:rPr>
                <w:rFonts w:ascii="Arial" w:hAnsi="Arial" w:cs="Arial"/>
              </w:rPr>
              <w:t xml:space="preserve">1.6. О размещении на сайте НАПФ ответов Банка России на письмо НАПФ (на основе письма СДК Гарант) в Банк России в связи с вступлением в силу с 01.01.2022 Указания Банка России от 31.05.2021 № 5804-У «Об установлении дополнительных требований к порядку формирования резерва негосударственного пенсионного фонда по обязательному пенсионному страхованию, ставки ежегодных отчислений в резерв негосударственного пенсионного фонда по обязательному пенсионному страхованию, а также ставки гарантийных взносов в фонд гарантирования пенсионных накоплений».  </w:t>
            </w:r>
          </w:p>
          <w:p w:rsidR="005B25CD" w:rsidRPr="00D970C4" w:rsidRDefault="005B25CD" w:rsidP="005B25CD">
            <w:pPr>
              <w:jc w:val="both"/>
              <w:rPr>
                <w:rFonts w:ascii="Arial" w:hAnsi="Arial" w:cs="Arial"/>
              </w:rPr>
            </w:pPr>
            <w:r w:rsidRPr="00D970C4">
              <w:rPr>
                <w:rFonts w:ascii="Arial" w:hAnsi="Arial" w:cs="Arial"/>
              </w:rPr>
              <w:t>Докладчик: Власова Е.А</w:t>
            </w:r>
          </w:p>
        </w:tc>
        <w:tc>
          <w:tcPr>
            <w:tcW w:w="4186" w:type="dxa"/>
            <w:gridSpan w:val="3"/>
          </w:tcPr>
          <w:p w:rsidR="005B25CD" w:rsidRPr="00D970C4" w:rsidRDefault="005B25CD" w:rsidP="005B25CD">
            <w:pPr>
              <w:jc w:val="both"/>
              <w:rPr>
                <w:rFonts w:ascii="Arial" w:hAnsi="Arial" w:cs="Arial"/>
              </w:rPr>
            </w:pPr>
            <w:r w:rsidRPr="00D970C4">
              <w:rPr>
                <w:rFonts w:ascii="Arial" w:hAnsi="Arial" w:cs="Arial"/>
              </w:rPr>
              <w:t>Ответ БР получен в полном объеме.</w:t>
            </w:r>
          </w:p>
          <w:p w:rsidR="005B25CD" w:rsidRPr="00D970C4" w:rsidRDefault="005B25CD" w:rsidP="005B25CD">
            <w:pPr>
              <w:jc w:val="both"/>
              <w:rPr>
                <w:rFonts w:ascii="Arial" w:hAnsi="Arial" w:cs="Arial"/>
              </w:rPr>
            </w:pPr>
            <w:r w:rsidRPr="00D970C4">
              <w:rPr>
                <w:rFonts w:ascii="Arial" w:hAnsi="Arial" w:cs="Arial"/>
              </w:rPr>
              <w:t>Власовой Е. А направить документы Сироткиной М.В. для дальнейшего размещения на сайте</w:t>
            </w:r>
          </w:p>
        </w:tc>
        <w:tc>
          <w:tcPr>
            <w:tcW w:w="2688" w:type="dxa"/>
            <w:gridSpan w:val="3"/>
          </w:tcPr>
          <w:p w:rsidR="005B25CD" w:rsidRPr="00D970C4" w:rsidRDefault="005B25CD" w:rsidP="005B25CD">
            <w:pPr>
              <w:jc w:val="center"/>
              <w:rPr>
                <w:rFonts w:ascii="Arial" w:hAnsi="Arial" w:cs="Arial"/>
              </w:rPr>
            </w:pPr>
            <w:r w:rsidRPr="00D970C4">
              <w:rPr>
                <w:rFonts w:ascii="Arial" w:hAnsi="Arial" w:cs="Arial"/>
              </w:rPr>
              <w:t xml:space="preserve">Выполнено </w:t>
            </w:r>
          </w:p>
          <w:p w:rsidR="005B25CD" w:rsidRPr="00D970C4" w:rsidRDefault="005B25CD" w:rsidP="005B25CD">
            <w:pPr>
              <w:jc w:val="center"/>
              <w:rPr>
                <w:rFonts w:ascii="Arial" w:hAnsi="Arial" w:cs="Arial"/>
              </w:rPr>
            </w:pPr>
          </w:p>
        </w:tc>
      </w:tr>
      <w:tr w:rsidR="005B25CD" w:rsidRPr="00D970C4" w:rsidTr="00CE0F2A">
        <w:tc>
          <w:tcPr>
            <w:tcW w:w="638" w:type="dxa"/>
            <w:gridSpan w:val="3"/>
          </w:tcPr>
          <w:p w:rsidR="005B25CD" w:rsidRPr="00D970C4" w:rsidRDefault="005B25CD" w:rsidP="005B25CD">
            <w:pPr>
              <w:jc w:val="center"/>
              <w:rPr>
                <w:rFonts w:ascii="Arial" w:hAnsi="Arial" w:cs="Arial"/>
              </w:rPr>
            </w:pPr>
            <w:r w:rsidRPr="00D970C4">
              <w:rPr>
                <w:rFonts w:ascii="Arial" w:hAnsi="Arial" w:cs="Arial"/>
              </w:rPr>
              <w:t>10.</w:t>
            </w:r>
          </w:p>
        </w:tc>
        <w:tc>
          <w:tcPr>
            <w:tcW w:w="3256" w:type="dxa"/>
            <w:gridSpan w:val="7"/>
          </w:tcPr>
          <w:p w:rsidR="005B25CD" w:rsidRPr="00D970C4" w:rsidRDefault="005B25CD" w:rsidP="005B25CD">
            <w:pPr>
              <w:jc w:val="both"/>
              <w:rPr>
                <w:rFonts w:ascii="Arial" w:hAnsi="Arial" w:cs="Arial"/>
              </w:rPr>
            </w:pPr>
            <w:r w:rsidRPr="00D970C4">
              <w:rPr>
                <w:rFonts w:ascii="Arial" w:hAnsi="Arial" w:cs="Arial"/>
              </w:rPr>
              <w:t xml:space="preserve">1.7.1. О проекте Указаний Банка России касательно Актуарного заключения, подготовленного ответственным актуарием в соответствии с законодательством об актуарной деятельности (часть девятая введена Федеральным законом от 11.06.2021 № 194-ФЗ)). </w:t>
            </w:r>
          </w:p>
          <w:p w:rsidR="005B25CD" w:rsidRPr="00D970C4" w:rsidRDefault="005B25CD" w:rsidP="005B25CD">
            <w:pPr>
              <w:jc w:val="both"/>
              <w:rPr>
                <w:rFonts w:ascii="Arial" w:hAnsi="Arial" w:cs="Arial"/>
              </w:rPr>
            </w:pPr>
            <w:r w:rsidRPr="00D970C4">
              <w:rPr>
                <w:rFonts w:ascii="Arial" w:hAnsi="Arial" w:cs="Arial"/>
              </w:rPr>
              <w:t xml:space="preserve">Материалы прилагаются (1-7-1, 1-7-2). </w:t>
            </w:r>
          </w:p>
          <w:p w:rsidR="005B25CD" w:rsidRPr="00D970C4" w:rsidRDefault="005B25CD" w:rsidP="005B25CD">
            <w:pPr>
              <w:jc w:val="both"/>
              <w:rPr>
                <w:rFonts w:ascii="Arial" w:hAnsi="Arial" w:cs="Arial"/>
              </w:rPr>
            </w:pPr>
            <w:r w:rsidRPr="00D970C4">
              <w:rPr>
                <w:rFonts w:ascii="Arial" w:hAnsi="Arial" w:cs="Arial"/>
              </w:rPr>
              <w:t>Докладчики: Осокина О.А., Гагарина О.В.</w:t>
            </w:r>
          </w:p>
        </w:tc>
        <w:tc>
          <w:tcPr>
            <w:tcW w:w="4186" w:type="dxa"/>
            <w:gridSpan w:val="3"/>
          </w:tcPr>
          <w:p w:rsidR="005B25CD" w:rsidRPr="00D970C4" w:rsidRDefault="005B25CD" w:rsidP="005B25CD">
            <w:pPr>
              <w:jc w:val="both"/>
              <w:rPr>
                <w:rFonts w:ascii="Arial" w:hAnsi="Arial" w:cs="Arial"/>
              </w:rPr>
            </w:pPr>
            <w:r w:rsidRPr="00D970C4">
              <w:rPr>
                <w:rFonts w:ascii="Arial" w:hAnsi="Arial" w:cs="Arial"/>
              </w:rPr>
              <w:t>Принято к сведению</w:t>
            </w:r>
          </w:p>
        </w:tc>
        <w:tc>
          <w:tcPr>
            <w:tcW w:w="2688" w:type="dxa"/>
            <w:gridSpan w:val="3"/>
          </w:tcPr>
          <w:p w:rsidR="005B25CD" w:rsidRPr="00D970C4" w:rsidRDefault="005B25CD" w:rsidP="005B25CD">
            <w:pPr>
              <w:jc w:val="center"/>
              <w:rPr>
                <w:rFonts w:ascii="Arial" w:hAnsi="Arial" w:cs="Arial"/>
              </w:rPr>
            </w:pPr>
            <w:r w:rsidRPr="00D970C4">
              <w:rPr>
                <w:rFonts w:ascii="Arial" w:hAnsi="Arial" w:cs="Arial"/>
              </w:rPr>
              <w:t>На мониторинге</w:t>
            </w:r>
          </w:p>
        </w:tc>
      </w:tr>
      <w:tr w:rsidR="005B25CD" w:rsidRPr="00D970C4" w:rsidTr="00CE0F2A">
        <w:tc>
          <w:tcPr>
            <w:tcW w:w="638" w:type="dxa"/>
            <w:gridSpan w:val="3"/>
          </w:tcPr>
          <w:p w:rsidR="005B25CD" w:rsidRPr="00D970C4" w:rsidRDefault="005B25CD" w:rsidP="005B25CD">
            <w:pPr>
              <w:jc w:val="center"/>
              <w:rPr>
                <w:rFonts w:ascii="Arial" w:hAnsi="Arial" w:cs="Arial"/>
              </w:rPr>
            </w:pPr>
            <w:r w:rsidRPr="00D970C4">
              <w:rPr>
                <w:rFonts w:ascii="Arial" w:hAnsi="Arial" w:cs="Arial"/>
              </w:rPr>
              <w:t>11.</w:t>
            </w:r>
          </w:p>
        </w:tc>
        <w:tc>
          <w:tcPr>
            <w:tcW w:w="3256" w:type="dxa"/>
            <w:gridSpan w:val="7"/>
          </w:tcPr>
          <w:p w:rsidR="005B25CD" w:rsidRPr="00D970C4" w:rsidRDefault="005B25CD" w:rsidP="005B25CD">
            <w:pPr>
              <w:jc w:val="both"/>
              <w:rPr>
                <w:rFonts w:ascii="Arial" w:hAnsi="Arial" w:cs="Arial"/>
              </w:rPr>
            </w:pPr>
            <w:r w:rsidRPr="00D970C4">
              <w:rPr>
                <w:rFonts w:ascii="Arial" w:hAnsi="Arial" w:cs="Arial"/>
              </w:rPr>
              <w:t>1.7.2. О запросе в НАПФ от АПК Фонд.</w:t>
            </w:r>
          </w:p>
          <w:p w:rsidR="005B25CD" w:rsidRPr="00D970C4" w:rsidRDefault="005B25CD" w:rsidP="005B25CD">
            <w:pPr>
              <w:jc w:val="both"/>
              <w:rPr>
                <w:rFonts w:ascii="Arial" w:hAnsi="Arial" w:cs="Arial"/>
              </w:rPr>
            </w:pPr>
            <w:r w:rsidRPr="00D970C4">
              <w:rPr>
                <w:rFonts w:ascii="Arial" w:hAnsi="Arial" w:cs="Arial"/>
              </w:rPr>
              <w:lastRenderedPageBreak/>
              <w:t>Материалы прилагаются (1-7-3).</w:t>
            </w:r>
          </w:p>
          <w:p w:rsidR="005B25CD" w:rsidRPr="00D970C4" w:rsidRDefault="005B25CD" w:rsidP="005B25CD">
            <w:pPr>
              <w:jc w:val="both"/>
              <w:rPr>
                <w:rFonts w:ascii="Arial" w:hAnsi="Arial" w:cs="Arial"/>
              </w:rPr>
            </w:pPr>
            <w:r w:rsidRPr="00D970C4">
              <w:rPr>
                <w:rFonts w:ascii="Arial" w:hAnsi="Arial" w:cs="Arial"/>
              </w:rPr>
              <w:t>Докладчики: Потапкина М.В. – ответственный, Романенко Е. В., Власова Е.А.</w:t>
            </w:r>
          </w:p>
        </w:tc>
        <w:tc>
          <w:tcPr>
            <w:tcW w:w="4186" w:type="dxa"/>
            <w:gridSpan w:val="3"/>
          </w:tcPr>
          <w:p w:rsidR="005B25CD" w:rsidRPr="00D970C4" w:rsidRDefault="005B25CD" w:rsidP="005B25CD">
            <w:pPr>
              <w:jc w:val="both"/>
              <w:rPr>
                <w:rFonts w:ascii="Arial" w:hAnsi="Arial" w:cs="Arial"/>
              </w:rPr>
            </w:pPr>
            <w:r w:rsidRPr="00D970C4">
              <w:rPr>
                <w:rFonts w:ascii="Arial" w:hAnsi="Arial" w:cs="Arial"/>
              </w:rPr>
              <w:lastRenderedPageBreak/>
              <w:t xml:space="preserve"> Указание БР 6073-У применяется Фондами на практике, а именно применении в расчете котировок </w:t>
            </w:r>
            <w:r w:rsidRPr="00D970C4">
              <w:rPr>
                <w:rFonts w:ascii="Arial" w:hAnsi="Arial" w:cs="Arial"/>
              </w:rPr>
              <w:lastRenderedPageBreak/>
              <w:t>ценных бумаг на 18.02.2022 г. Продолжить мониторить вопрос на предмет появления дополнительных разъяснений Банка России.</w:t>
            </w:r>
          </w:p>
        </w:tc>
        <w:tc>
          <w:tcPr>
            <w:tcW w:w="2688" w:type="dxa"/>
            <w:gridSpan w:val="3"/>
          </w:tcPr>
          <w:p w:rsidR="005B25CD" w:rsidRPr="00D970C4" w:rsidRDefault="005B25CD" w:rsidP="005B25CD">
            <w:pPr>
              <w:jc w:val="center"/>
              <w:rPr>
                <w:rFonts w:ascii="Arial" w:hAnsi="Arial" w:cs="Arial"/>
              </w:rPr>
            </w:pPr>
            <w:r w:rsidRPr="00D970C4">
              <w:rPr>
                <w:rFonts w:ascii="Arial" w:hAnsi="Arial" w:cs="Arial"/>
              </w:rPr>
              <w:lastRenderedPageBreak/>
              <w:t>На мониторинге</w:t>
            </w:r>
          </w:p>
        </w:tc>
      </w:tr>
      <w:tr w:rsidR="005B25CD" w:rsidRPr="00D970C4" w:rsidTr="00CE0F2A">
        <w:tc>
          <w:tcPr>
            <w:tcW w:w="638" w:type="dxa"/>
            <w:gridSpan w:val="3"/>
          </w:tcPr>
          <w:p w:rsidR="005B25CD" w:rsidRPr="00D970C4" w:rsidRDefault="005B25CD" w:rsidP="005B25CD">
            <w:pPr>
              <w:jc w:val="center"/>
              <w:rPr>
                <w:rFonts w:ascii="Arial" w:hAnsi="Arial" w:cs="Arial"/>
              </w:rPr>
            </w:pPr>
            <w:r w:rsidRPr="00D970C4">
              <w:rPr>
                <w:rFonts w:ascii="Arial" w:hAnsi="Arial" w:cs="Arial"/>
              </w:rPr>
              <w:lastRenderedPageBreak/>
              <w:t>12.</w:t>
            </w:r>
          </w:p>
        </w:tc>
        <w:tc>
          <w:tcPr>
            <w:tcW w:w="3256" w:type="dxa"/>
            <w:gridSpan w:val="7"/>
          </w:tcPr>
          <w:p w:rsidR="005B25CD" w:rsidRPr="00D970C4" w:rsidRDefault="005B25CD" w:rsidP="005B25CD">
            <w:pPr>
              <w:jc w:val="both"/>
              <w:rPr>
                <w:rFonts w:ascii="Arial" w:hAnsi="Arial" w:cs="Arial"/>
              </w:rPr>
            </w:pPr>
            <w:r w:rsidRPr="00D970C4">
              <w:rPr>
                <w:rFonts w:ascii="Arial" w:hAnsi="Arial" w:cs="Arial"/>
              </w:rPr>
              <w:t>1.7.2. О вопросе ООО Ортиконгрупп по вопросу перехода на МСФО 17.</w:t>
            </w:r>
          </w:p>
          <w:p w:rsidR="005B25CD" w:rsidRPr="00D970C4" w:rsidRDefault="005B25CD" w:rsidP="005B25CD">
            <w:pPr>
              <w:jc w:val="both"/>
              <w:rPr>
                <w:rFonts w:ascii="Arial" w:hAnsi="Arial" w:cs="Arial"/>
              </w:rPr>
            </w:pPr>
            <w:r w:rsidRPr="00D970C4">
              <w:rPr>
                <w:rFonts w:ascii="Arial" w:hAnsi="Arial" w:cs="Arial"/>
              </w:rPr>
              <w:t>Материалы прилагаются (1-7-4).</w:t>
            </w:r>
          </w:p>
        </w:tc>
        <w:tc>
          <w:tcPr>
            <w:tcW w:w="4186" w:type="dxa"/>
            <w:gridSpan w:val="3"/>
          </w:tcPr>
          <w:p w:rsidR="005B25CD" w:rsidRPr="00D970C4" w:rsidRDefault="005B25CD" w:rsidP="005B25CD">
            <w:pPr>
              <w:jc w:val="both"/>
              <w:rPr>
                <w:rFonts w:ascii="Arial" w:hAnsi="Arial" w:cs="Arial"/>
              </w:rPr>
            </w:pPr>
            <w:r w:rsidRPr="00D970C4">
              <w:rPr>
                <w:rFonts w:ascii="Arial" w:hAnsi="Arial" w:cs="Arial"/>
              </w:rPr>
              <w:t>Отложить вопрос до появления более конкретной информации о начале применения МСФО 17</w:t>
            </w:r>
          </w:p>
        </w:tc>
        <w:tc>
          <w:tcPr>
            <w:tcW w:w="2688" w:type="dxa"/>
            <w:gridSpan w:val="3"/>
          </w:tcPr>
          <w:p w:rsidR="005B25CD" w:rsidRPr="00D970C4" w:rsidRDefault="005B25CD" w:rsidP="005B25CD">
            <w:pPr>
              <w:jc w:val="center"/>
              <w:rPr>
                <w:rFonts w:ascii="Arial" w:hAnsi="Arial" w:cs="Arial"/>
              </w:rPr>
            </w:pPr>
            <w:r w:rsidRPr="00D970C4">
              <w:rPr>
                <w:rFonts w:ascii="Arial" w:hAnsi="Arial" w:cs="Arial"/>
              </w:rPr>
              <w:t>На мониторинге</w:t>
            </w:r>
          </w:p>
        </w:tc>
      </w:tr>
      <w:tr w:rsidR="005B25CD" w:rsidRPr="00D970C4" w:rsidTr="00CE0F2A">
        <w:tc>
          <w:tcPr>
            <w:tcW w:w="638" w:type="dxa"/>
            <w:gridSpan w:val="3"/>
          </w:tcPr>
          <w:p w:rsidR="005B25CD" w:rsidRPr="00D970C4" w:rsidRDefault="005B25CD" w:rsidP="005B25CD">
            <w:pPr>
              <w:jc w:val="center"/>
              <w:rPr>
                <w:rFonts w:ascii="Arial" w:hAnsi="Arial" w:cs="Arial"/>
              </w:rPr>
            </w:pPr>
            <w:r w:rsidRPr="00D970C4">
              <w:rPr>
                <w:rFonts w:ascii="Arial" w:hAnsi="Arial" w:cs="Arial"/>
              </w:rPr>
              <w:t>13.</w:t>
            </w:r>
          </w:p>
        </w:tc>
        <w:tc>
          <w:tcPr>
            <w:tcW w:w="3256" w:type="dxa"/>
            <w:gridSpan w:val="7"/>
          </w:tcPr>
          <w:p w:rsidR="005B25CD" w:rsidRPr="00D970C4" w:rsidRDefault="005B25CD" w:rsidP="005B25CD">
            <w:pPr>
              <w:jc w:val="both"/>
              <w:rPr>
                <w:rFonts w:ascii="Arial" w:hAnsi="Arial" w:cs="Arial"/>
              </w:rPr>
            </w:pPr>
            <w:r w:rsidRPr="00D970C4">
              <w:rPr>
                <w:rFonts w:ascii="Arial" w:hAnsi="Arial" w:cs="Arial"/>
              </w:rPr>
              <w:t>1.8.1. О составе Бухгалтерского комитета НАПФ и исполнении поручений, Положении о комитетах и комиссиях НАПФ.</w:t>
            </w:r>
          </w:p>
          <w:p w:rsidR="005B25CD" w:rsidRPr="00D970C4" w:rsidRDefault="005B25CD" w:rsidP="005B25CD">
            <w:pPr>
              <w:jc w:val="both"/>
              <w:rPr>
                <w:rFonts w:ascii="Arial" w:hAnsi="Arial" w:cs="Arial"/>
              </w:rPr>
            </w:pPr>
            <w:r w:rsidRPr="00D970C4">
              <w:rPr>
                <w:rFonts w:ascii="Arial" w:hAnsi="Arial" w:cs="Arial"/>
              </w:rPr>
              <w:t xml:space="preserve">Материалы прилагаются (0-1-3, 1-8-1, 1-8-2). </w:t>
            </w:r>
          </w:p>
          <w:p w:rsidR="005B25CD" w:rsidRPr="00D970C4" w:rsidRDefault="005B25CD" w:rsidP="005B25CD">
            <w:pPr>
              <w:jc w:val="both"/>
              <w:rPr>
                <w:rFonts w:ascii="Arial" w:hAnsi="Arial" w:cs="Arial"/>
              </w:rPr>
            </w:pPr>
            <w:r w:rsidRPr="00D970C4">
              <w:rPr>
                <w:rFonts w:ascii="Arial" w:hAnsi="Arial" w:cs="Arial"/>
              </w:rPr>
              <w:t>Докладчик: Камышева Г.М.</w:t>
            </w:r>
          </w:p>
        </w:tc>
        <w:tc>
          <w:tcPr>
            <w:tcW w:w="4186" w:type="dxa"/>
            <w:gridSpan w:val="3"/>
          </w:tcPr>
          <w:p w:rsidR="005B25CD" w:rsidRPr="00D970C4" w:rsidRDefault="005B25CD" w:rsidP="005B25CD">
            <w:pPr>
              <w:jc w:val="both"/>
              <w:rPr>
                <w:rFonts w:ascii="Arial" w:hAnsi="Arial" w:cs="Arial"/>
              </w:rPr>
            </w:pPr>
            <w:r w:rsidRPr="00D970C4">
              <w:rPr>
                <w:rFonts w:ascii="Arial" w:hAnsi="Arial" w:cs="Arial"/>
              </w:rPr>
              <w:t>Принято к сведению</w:t>
            </w:r>
          </w:p>
        </w:tc>
        <w:tc>
          <w:tcPr>
            <w:tcW w:w="2688" w:type="dxa"/>
            <w:gridSpan w:val="3"/>
          </w:tcPr>
          <w:p w:rsidR="005B25CD" w:rsidRPr="00D970C4" w:rsidRDefault="005B25CD" w:rsidP="005B25CD">
            <w:pPr>
              <w:jc w:val="center"/>
              <w:rPr>
                <w:rFonts w:ascii="Arial" w:hAnsi="Arial" w:cs="Arial"/>
              </w:rPr>
            </w:pPr>
            <w:r w:rsidRPr="00D970C4">
              <w:rPr>
                <w:rFonts w:ascii="Arial" w:hAnsi="Arial" w:cs="Arial"/>
              </w:rPr>
              <w:t>На мониторинге</w:t>
            </w:r>
          </w:p>
        </w:tc>
      </w:tr>
      <w:tr w:rsidR="005B25CD" w:rsidRPr="00D970C4" w:rsidTr="00CE0F2A">
        <w:tc>
          <w:tcPr>
            <w:tcW w:w="638" w:type="dxa"/>
            <w:gridSpan w:val="3"/>
          </w:tcPr>
          <w:p w:rsidR="005B25CD" w:rsidRPr="00D970C4" w:rsidRDefault="005B25CD" w:rsidP="005B25CD">
            <w:pPr>
              <w:jc w:val="center"/>
              <w:rPr>
                <w:rFonts w:ascii="Arial" w:hAnsi="Arial" w:cs="Arial"/>
              </w:rPr>
            </w:pPr>
            <w:r w:rsidRPr="00D970C4">
              <w:rPr>
                <w:rFonts w:ascii="Arial" w:hAnsi="Arial" w:cs="Arial"/>
              </w:rPr>
              <w:t>14.</w:t>
            </w:r>
          </w:p>
        </w:tc>
        <w:tc>
          <w:tcPr>
            <w:tcW w:w="3256" w:type="dxa"/>
            <w:gridSpan w:val="7"/>
          </w:tcPr>
          <w:p w:rsidR="005B25CD" w:rsidRPr="00D970C4" w:rsidRDefault="005B25CD" w:rsidP="005B25CD">
            <w:pPr>
              <w:jc w:val="both"/>
              <w:rPr>
                <w:rFonts w:ascii="Arial" w:hAnsi="Arial" w:cs="Arial"/>
              </w:rPr>
            </w:pPr>
            <w:r w:rsidRPr="00D970C4">
              <w:rPr>
                <w:rFonts w:ascii="Arial" w:hAnsi="Arial" w:cs="Arial"/>
              </w:rPr>
              <w:t>1.8.2. О замечаниях и предложениях по утвержденному Советом НАПФ Положению «Об основах организации деятельности комитетов, комиссий и рабочих групп СРО НАПФ».</w:t>
            </w:r>
          </w:p>
          <w:p w:rsidR="005B25CD" w:rsidRPr="00D970C4" w:rsidRDefault="005B25CD" w:rsidP="005B25CD">
            <w:pPr>
              <w:jc w:val="both"/>
              <w:rPr>
                <w:rFonts w:ascii="Arial" w:hAnsi="Arial" w:cs="Arial"/>
              </w:rPr>
            </w:pPr>
            <w:r w:rsidRPr="00D970C4">
              <w:rPr>
                <w:rFonts w:ascii="Arial" w:hAnsi="Arial" w:cs="Arial"/>
              </w:rPr>
              <w:t>Материалы прилагаются (1-8-4, 1-8-5).</w:t>
            </w:r>
          </w:p>
          <w:p w:rsidR="005B25CD" w:rsidRPr="00D970C4" w:rsidRDefault="005B25CD" w:rsidP="005B25CD">
            <w:pPr>
              <w:jc w:val="both"/>
              <w:rPr>
                <w:rFonts w:ascii="Arial" w:hAnsi="Arial" w:cs="Arial"/>
              </w:rPr>
            </w:pPr>
            <w:r w:rsidRPr="00D970C4">
              <w:rPr>
                <w:rFonts w:ascii="Arial" w:hAnsi="Arial" w:cs="Arial"/>
              </w:rPr>
              <w:t>Докладчики: Березина Е.Г., Камышева Г.М.</w:t>
            </w:r>
          </w:p>
        </w:tc>
        <w:tc>
          <w:tcPr>
            <w:tcW w:w="4186" w:type="dxa"/>
            <w:gridSpan w:val="3"/>
          </w:tcPr>
          <w:p w:rsidR="005B25CD" w:rsidRPr="00D970C4" w:rsidRDefault="005B25CD" w:rsidP="005B25CD">
            <w:pPr>
              <w:jc w:val="both"/>
              <w:rPr>
                <w:rFonts w:ascii="Arial" w:hAnsi="Arial" w:cs="Arial"/>
              </w:rPr>
            </w:pPr>
            <w:r w:rsidRPr="00D970C4">
              <w:rPr>
                <w:rFonts w:ascii="Arial" w:hAnsi="Arial" w:cs="Arial"/>
              </w:rPr>
              <w:t>Принято к сведению</w:t>
            </w:r>
          </w:p>
        </w:tc>
        <w:tc>
          <w:tcPr>
            <w:tcW w:w="2688" w:type="dxa"/>
            <w:gridSpan w:val="3"/>
          </w:tcPr>
          <w:p w:rsidR="005B25CD" w:rsidRPr="00D970C4" w:rsidRDefault="005B25CD" w:rsidP="005B25CD">
            <w:pPr>
              <w:jc w:val="center"/>
              <w:rPr>
                <w:rFonts w:ascii="Arial" w:hAnsi="Arial" w:cs="Arial"/>
              </w:rPr>
            </w:pPr>
            <w:r w:rsidRPr="00D970C4">
              <w:rPr>
                <w:rFonts w:ascii="Arial" w:hAnsi="Arial" w:cs="Arial"/>
              </w:rPr>
              <w:t>На мониторинге</w:t>
            </w:r>
          </w:p>
        </w:tc>
      </w:tr>
      <w:tr w:rsidR="005B25CD" w:rsidRPr="00D970C4" w:rsidTr="00CE0F2A">
        <w:tc>
          <w:tcPr>
            <w:tcW w:w="638" w:type="dxa"/>
            <w:gridSpan w:val="3"/>
          </w:tcPr>
          <w:p w:rsidR="005B25CD" w:rsidRPr="00D970C4" w:rsidRDefault="005B25CD" w:rsidP="005B25CD">
            <w:pPr>
              <w:jc w:val="center"/>
              <w:rPr>
                <w:rFonts w:ascii="Arial" w:hAnsi="Arial" w:cs="Arial"/>
              </w:rPr>
            </w:pPr>
            <w:r w:rsidRPr="00D970C4">
              <w:rPr>
                <w:rFonts w:ascii="Arial" w:hAnsi="Arial" w:cs="Arial"/>
              </w:rPr>
              <w:t>15.</w:t>
            </w:r>
          </w:p>
        </w:tc>
        <w:tc>
          <w:tcPr>
            <w:tcW w:w="3256" w:type="dxa"/>
            <w:gridSpan w:val="7"/>
          </w:tcPr>
          <w:p w:rsidR="005B25CD" w:rsidRPr="00D970C4" w:rsidRDefault="005B25CD" w:rsidP="005B25CD">
            <w:pPr>
              <w:jc w:val="both"/>
              <w:rPr>
                <w:rFonts w:ascii="Arial" w:hAnsi="Arial" w:cs="Arial"/>
              </w:rPr>
            </w:pPr>
            <w:r w:rsidRPr="00D970C4">
              <w:rPr>
                <w:rFonts w:ascii="Arial" w:hAnsi="Arial" w:cs="Arial"/>
              </w:rPr>
              <w:t>О письме Банка России о нераскрытии информации НФО (1-9-1).</w:t>
            </w:r>
          </w:p>
          <w:p w:rsidR="005B25CD" w:rsidRPr="00D970C4" w:rsidRDefault="005B25CD" w:rsidP="005B25CD">
            <w:pPr>
              <w:jc w:val="both"/>
              <w:rPr>
                <w:rFonts w:ascii="Arial" w:hAnsi="Arial" w:cs="Arial"/>
              </w:rPr>
            </w:pPr>
            <w:r w:rsidRPr="00D970C4">
              <w:rPr>
                <w:rFonts w:ascii="Arial" w:hAnsi="Arial" w:cs="Arial"/>
              </w:rPr>
              <w:t>О письме НАПФ в Минфин о специальном пенсионном вычете (1-9-2).</w:t>
            </w:r>
          </w:p>
          <w:p w:rsidR="005B25CD" w:rsidRPr="00D970C4" w:rsidRDefault="005B25CD" w:rsidP="005B25CD">
            <w:pPr>
              <w:jc w:val="both"/>
              <w:rPr>
                <w:rFonts w:ascii="Arial" w:hAnsi="Arial" w:cs="Arial"/>
              </w:rPr>
            </w:pPr>
            <w:r w:rsidRPr="00D970C4">
              <w:rPr>
                <w:rFonts w:ascii="Arial" w:hAnsi="Arial" w:cs="Arial"/>
              </w:rPr>
              <w:t>Об Указе Президента России по выполнению обязательств перед иностранными кредиторами (1-9-3).</w:t>
            </w:r>
          </w:p>
        </w:tc>
        <w:tc>
          <w:tcPr>
            <w:tcW w:w="4186" w:type="dxa"/>
            <w:gridSpan w:val="3"/>
          </w:tcPr>
          <w:p w:rsidR="005B25CD" w:rsidRPr="00D970C4" w:rsidRDefault="005B25CD" w:rsidP="005B25CD">
            <w:pPr>
              <w:jc w:val="both"/>
              <w:rPr>
                <w:rFonts w:ascii="Arial" w:hAnsi="Arial" w:cs="Arial"/>
              </w:rPr>
            </w:pPr>
            <w:r w:rsidRPr="00D970C4">
              <w:rPr>
                <w:rFonts w:ascii="Arial" w:hAnsi="Arial" w:cs="Arial"/>
              </w:rPr>
              <w:t>Принято к сведению</w:t>
            </w:r>
          </w:p>
        </w:tc>
        <w:tc>
          <w:tcPr>
            <w:tcW w:w="2688" w:type="dxa"/>
            <w:gridSpan w:val="3"/>
          </w:tcPr>
          <w:p w:rsidR="005B25CD" w:rsidRPr="00D970C4" w:rsidRDefault="005B25CD" w:rsidP="005B25CD">
            <w:pPr>
              <w:rPr>
                <w:rFonts w:ascii="Arial" w:hAnsi="Arial" w:cs="Arial"/>
              </w:rPr>
            </w:pPr>
            <w:r w:rsidRPr="00D970C4">
              <w:rPr>
                <w:rFonts w:ascii="Arial" w:hAnsi="Arial" w:cs="Arial"/>
              </w:rPr>
              <w:t>Снят  с рассмотрения</w:t>
            </w:r>
          </w:p>
        </w:tc>
      </w:tr>
      <w:tr w:rsidR="005B25CD" w:rsidRPr="00D970C4" w:rsidTr="00154457">
        <w:tc>
          <w:tcPr>
            <w:tcW w:w="10768" w:type="dxa"/>
            <w:gridSpan w:val="16"/>
          </w:tcPr>
          <w:p w:rsidR="005B25CD" w:rsidRPr="00D970C4" w:rsidRDefault="005B25CD" w:rsidP="005B25CD">
            <w:pPr>
              <w:jc w:val="center"/>
              <w:rPr>
                <w:rFonts w:ascii="Arial" w:hAnsi="Arial" w:cs="Arial"/>
                <w:b/>
              </w:rPr>
            </w:pPr>
            <w:r w:rsidRPr="00D970C4">
              <w:rPr>
                <w:rFonts w:ascii="Arial" w:hAnsi="Arial" w:cs="Arial"/>
                <w:b/>
              </w:rPr>
              <w:t xml:space="preserve">Протокол №05 от 12.04.2022 </w:t>
            </w:r>
          </w:p>
          <w:p w:rsidR="005B25CD" w:rsidRPr="00D970C4" w:rsidRDefault="005B25CD" w:rsidP="005B25CD">
            <w:pPr>
              <w:jc w:val="center"/>
              <w:rPr>
                <w:rFonts w:ascii="Arial" w:hAnsi="Arial" w:cs="Arial"/>
              </w:rPr>
            </w:pPr>
            <w:r w:rsidRPr="00D970C4">
              <w:rPr>
                <w:rFonts w:ascii="Arial" w:hAnsi="Arial" w:cs="Arial"/>
                <w:b/>
              </w:rPr>
              <w:t>(дата и номер протокола заседания рабочего  органа)</w:t>
            </w:r>
          </w:p>
        </w:tc>
      </w:tr>
      <w:tr w:rsidR="005B25CD" w:rsidRPr="00D970C4" w:rsidTr="00CE0F2A">
        <w:tc>
          <w:tcPr>
            <w:tcW w:w="647" w:type="dxa"/>
            <w:gridSpan w:val="4"/>
          </w:tcPr>
          <w:p w:rsidR="005B25CD" w:rsidRPr="00D970C4" w:rsidRDefault="005B25CD" w:rsidP="005B25CD">
            <w:pPr>
              <w:jc w:val="center"/>
              <w:rPr>
                <w:rFonts w:ascii="Arial" w:hAnsi="Arial" w:cs="Arial"/>
              </w:rPr>
            </w:pPr>
            <w:r w:rsidRPr="00D970C4">
              <w:rPr>
                <w:rFonts w:ascii="Arial" w:hAnsi="Arial" w:cs="Arial"/>
              </w:rPr>
              <w:lastRenderedPageBreak/>
              <w:t>№ п/п</w:t>
            </w:r>
          </w:p>
        </w:tc>
        <w:tc>
          <w:tcPr>
            <w:tcW w:w="3313" w:type="dxa"/>
            <w:gridSpan w:val="7"/>
          </w:tcPr>
          <w:p w:rsidR="005B25CD" w:rsidRPr="00D970C4" w:rsidRDefault="005B25CD" w:rsidP="005B25CD">
            <w:pPr>
              <w:jc w:val="center"/>
              <w:rPr>
                <w:rFonts w:ascii="Arial" w:hAnsi="Arial" w:cs="Arial"/>
              </w:rPr>
            </w:pPr>
            <w:r w:rsidRPr="00D970C4">
              <w:rPr>
                <w:rFonts w:ascii="Arial" w:hAnsi="Arial" w:cs="Arial"/>
              </w:rPr>
              <w:t>Вопрос повестки заседания</w:t>
            </w:r>
          </w:p>
        </w:tc>
        <w:tc>
          <w:tcPr>
            <w:tcW w:w="4094" w:type="dxa"/>
          </w:tcPr>
          <w:p w:rsidR="005B25CD" w:rsidRPr="00D970C4" w:rsidRDefault="005B25CD" w:rsidP="005B25CD">
            <w:pPr>
              <w:jc w:val="center"/>
              <w:rPr>
                <w:rFonts w:ascii="Arial" w:hAnsi="Arial" w:cs="Arial"/>
              </w:rPr>
            </w:pPr>
            <w:r w:rsidRPr="00D970C4">
              <w:rPr>
                <w:rFonts w:ascii="Arial" w:hAnsi="Arial" w:cs="Arial"/>
              </w:rPr>
              <w:t xml:space="preserve">Принятое решение </w:t>
            </w:r>
          </w:p>
        </w:tc>
        <w:tc>
          <w:tcPr>
            <w:tcW w:w="2714" w:type="dxa"/>
            <w:gridSpan w:val="4"/>
          </w:tcPr>
          <w:p w:rsidR="005B25CD" w:rsidRPr="00D970C4" w:rsidRDefault="005B25CD" w:rsidP="005B25CD">
            <w:pPr>
              <w:jc w:val="center"/>
              <w:rPr>
                <w:rFonts w:ascii="Arial" w:hAnsi="Arial" w:cs="Arial"/>
              </w:rPr>
            </w:pPr>
            <w:r w:rsidRPr="00D970C4">
              <w:rPr>
                <w:rFonts w:ascii="Arial" w:hAnsi="Arial" w:cs="Arial"/>
              </w:rPr>
              <w:t>Статус (Выполнено/Не выполнено/В стадии проработки*/Снят с рассмотрения/На мониторинге)</w:t>
            </w:r>
          </w:p>
        </w:tc>
      </w:tr>
      <w:tr w:rsidR="005B25CD" w:rsidRPr="00D970C4" w:rsidTr="00CE0F2A">
        <w:tc>
          <w:tcPr>
            <w:tcW w:w="647" w:type="dxa"/>
            <w:gridSpan w:val="4"/>
          </w:tcPr>
          <w:p w:rsidR="005B25CD" w:rsidRPr="00D970C4" w:rsidRDefault="005B25CD" w:rsidP="005B25CD">
            <w:pPr>
              <w:jc w:val="center"/>
              <w:rPr>
                <w:rFonts w:ascii="Arial" w:hAnsi="Arial" w:cs="Arial"/>
              </w:rPr>
            </w:pPr>
            <w:r w:rsidRPr="00D970C4">
              <w:rPr>
                <w:rFonts w:ascii="Arial" w:hAnsi="Arial" w:cs="Arial"/>
              </w:rPr>
              <w:t>1.</w:t>
            </w:r>
          </w:p>
        </w:tc>
        <w:tc>
          <w:tcPr>
            <w:tcW w:w="3313" w:type="dxa"/>
            <w:gridSpan w:val="7"/>
          </w:tcPr>
          <w:p w:rsidR="005B25CD" w:rsidRPr="00D970C4" w:rsidRDefault="005B25CD" w:rsidP="005B25CD">
            <w:pPr>
              <w:jc w:val="both"/>
              <w:rPr>
                <w:rFonts w:ascii="Arial" w:hAnsi="Arial" w:cs="Arial"/>
              </w:rPr>
            </w:pPr>
            <w:r w:rsidRPr="00D970C4">
              <w:rPr>
                <w:rFonts w:ascii="Arial" w:hAnsi="Arial" w:cs="Arial"/>
              </w:rPr>
              <w:t>1.1.1.</w:t>
            </w:r>
            <w:r w:rsidRPr="00D970C4">
              <w:rPr>
                <w:rFonts w:ascii="Arial" w:hAnsi="Arial" w:cs="Arial"/>
              </w:rPr>
              <w:tab/>
              <w:t>О мерах поддержки финансового сектора.</w:t>
            </w:r>
          </w:p>
          <w:p w:rsidR="005B25CD" w:rsidRPr="00D970C4" w:rsidRDefault="005B25CD" w:rsidP="005B25CD">
            <w:pPr>
              <w:jc w:val="both"/>
              <w:rPr>
                <w:rFonts w:ascii="Arial" w:hAnsi="Arial" w:cs="Arial"/>
              </w:rPr>
            </w:pPr>
            <w:r w:rsidRPr="00D970C4">
              <w:rPr>
                <w:rFonts w:ascii="Arial" w:hAnsi="Arial" w:cs="Arial"/>
              </w:rPr>
              <w:t>Материалы прилагаются (1-1-1, 1-1-2, 1-1-3, 1-1-4, 1-1-5, 1-1-6, 1-1-7).</w:t>
            </w:r>
          </w:p>
          <w:p w:rsidR="005B25CD" w:rsidRPr="00D970C4" w:rsidRDefault="005B25CD" w:rsidP="005B25CD">
            <w:pPr>
              <w:jc w:val="both"/>
              <w:rPr>
                <w:rFonts w:ascii="Arial" w:hAnsi="Arial" w:cs="Arial"/>
              </w:rPr>
            </w:pPr>
            <w:r w:rsidRPr="00D970C4">
              <w:rPr>
                <w:rFonts w:ascii="Arial" w:hAnsi="Arial" w:cs="Arial"/>
              </w:rPr>
              <w:t>Докладчики: Сергеева Е. Р., Большакова И. В.</w:t>
            </w:r>
          </w:p>
        </w:tc>
        <w:tc>
          <w:tcPr>
            <w:tcW w:w="4094" w:type="dxa"/>
          </w:tcPr>
          <w:p w:rsidR="005B25CD" w:rsidRPr="00D970C4" w:rsidRDefault="005B25CD" w:rsidP="005B25CD">
            <w:pPr>
              <w:jc w:val="both"/>
              <w:rPr>
                <w:rFonts w:ascii="Arial" w:hAnsi="Arial" w:cs="Arial"/>
              </w:rPr>
            </w:pPr>
            <w:r w:rsidRPr="00D970C4">
              <w:rPr>
                <w:rFonts w:ascii="Arial" w:hAnsi="Arial" w:cs="Arial"/>
              </w:rPr>
              <w:t>Принято к сведению</w:t>
            </w:r>
          </w:p>
        </w:tc>
        <w:tc>
          <w:tcPr>
            <w:tcW w:w="2714" w:type="dxa"/>
            <w:gridSpan w:val="4"/>
          </w:tcPr>
          <w:p w:rsidR="005B25CD" w:rsidRPr="00D970C4" w:rsidRDefault="005B25CD" w:rsidP="005B25CD">
            <w:pPr>
              <w:jc w:val="center"/>
              <w:rPr>
                <w:rFonts w:ascii="Arial" w:hAnsi="Arial" w:cs="Arial"/>
              </w:rPr>
            </w:pPr>
            <w:r w:rsidRPr="00D970C4">
              <w:rPr>
                <w:rFonts w:ascii="Arial" w:hAnsi="Arial" w:cs="Arial"/>
              </w:rPr>
              <w:t>На мониторинге</w:t>
            </w:r>
          </w:p>
        </w:tc>
      </w:tr>
      <w:tr w:rsidR="005B25CD" w:rsidRPr="00D970C4" w:rsidTr="00CE0F2A">
        <w:tc>
          <w:tcPr>
            <w:tcW w:w="647" w:type="dxa"/>
            <w:gridSpan w:val="4"/>
          </w:tcPr>
          <w:p w:rsidR="005B25CD" w:rsidRPr="00D970C4" w:rsidRDefault="005B25CD" w:rsidP="005B25CD">
            <w:pPr>
              <w:jc w:val="center"/>
              <w:rPr>
                <w:rFonts w:ascii="Arial" w:hAnsi="Arial" w:cs="Arial"/>
              </w:rPr>
            </w:pPr>
            <w:r w:rsidRPr="00D970C4">
              <w:rPr>
                <w:rFonts w:ascii="Arial" w:hAnsi="Arial" w:cs="Arial"/>
              </w:rPr>
              <w:t>2.</w:t>
            </w:r>
          </w:p>
        </w:tc>
        <w:tc>
          <w:tcPr>
            <w:tcW w:w="3313" w:type="dxa"/>
            <w:gridSpan w:val="7"/>
          </w:tcPr>
          <w:p w:rsidR="005B25CD" w:rsidRPr="00D970C4" w:rsidRDefault="005B25CD" w:rsidP="005B25CD">
            <w:pPr>
              <w:jc w:val="both"/>
              <w:rPr>
                <w:rFonts w:ascii="Arial" w:hAnsi="Arial" w:cs="Arial"/>
              </w:rPr>
            </w:pPr>
            <w:r w:rsidRPr="00D970C4">
              <w:rPr>
                <w:rFonts w:ascii="Arial" w:hAnsi="Arial" w:cs="Arial"/>
              </w:rPr>
              <w:t>1.3.1. О плане и вопросах работы РГ МСФО 17, об Опроснике членов НАПФ по вопросу готовности перехода на МСФО 17.</w:t>
            </w:r>
          </w:p>
          <w:p w:rsidR="005B25CD" w:rsidRPr="00D970C4" w:rsidRDefault="005B25CD" w:rsidP="005B25CD">
            <w:pPr>
              <w:jc w:val="both"/>
              <w:rPr>
                <w:rFonts w:ascii="Arial" w:hAnsi="Arial" w:cs="Arial"/>
              </w:rPr>
            </w:pPr>
            <w:r w:rsidRPr="00D970C4">
              <w:rPr>
                <w:rFonts w:ascii="Arial" w:hAnsi="Arial" w:cs="Arial"/>
              </w:rPr>
              <w:t>Материалы прилагаются (1-3-1, 1-3-2, 1-3-3).</w:t>
            </w:r>
          </w:p>
        </w:tc>
        <w:tc>
          <w:tcPr>
            <w:tcW w:w="4094" w:type="dxa"/>
          </w:tcPr>
          <w:p w:rsidR="005B25CD" w:rsidRPr="00D970C4" w:rsidRDefault="005B25CD" w:rsidP="005B25CD">
            <w:pPr>
              <w:jc w:val="both"/>
              <w:rPr>
                <w:rFonts w:ascii="Arial" w:hAnsi="Arial" w:cs="Arial"/>
              </w:rPr>
            </w:pPr>
            <w:r w:rsidRPr="00D970C4">
              <w:rPr>
                <w:rFonts w:ascii="Arial" w:hAnsi="Arial" w:cs="Arial"/>
              </w:rPr>
              <w:t>Попросить Денисова А. Ю. мониторить вопрос</w:t>
            </w:r>
          </w:p>
        </w:tc>
        <w:tc>
          <w:tcPr>
            <w:tcW w:w="2714" w:type="dxa"/>
            <w:gridSpan w:val="4"/>
          </w:tcPr>
          <w:p w:rsidR="005B25CD" w:rsidRPr="00D970C4" w:rsidRDefault="005B25CD" w:rsidP="005B25CD">
            <w:pPr>
              <w:jc w:val="center"/>
              <w:rPr>
                <w:rFonts w:ascii="Arial" w:hAnsi="Arial" w:cs="Arial"/>
              </w:rPr>
            </w:pPr>
            <w:r w:rsidRPr="00D970C4">
              <w:rPr>
                <w:rFonts w:ascii="Arial" w:hAnsi="Arial" w:cs="Arial"/>
              </w:rPr>
              <w:t>На мониторинге</w:t>
            </w:r>
          </w:p>
        </w:tc>
      </w:tr>
      <w:tr w:rsidR="005B25CD" w:rsidRPr="00D970C4" w:rsidTr="00CE0F2A">
        <w:trPr>
          <w:trHeight w:val="345"/>
        </w:trPr>
        <w:tc>
          <w:tcPr>
            <w:tcW w:w="647" w:type="dxa"/>
            <w:gridSpan w:val="4"/>
          </w:tcPr>
          <w:p w:rsidR="005B25CD" w:rsidRPr="00D970C4" w:rsidRDefault="005B25CD" w:rsidP="005B25CD">
            <w:pPr>
              <w:jc w:val="center"/>
              <w:rPr>
                <w:rFonts w:ascii="Arial" w:hAnsi="Arial" w:cs="Arial"/>
              </w:rPr>
            </w:pPr>
            <w:r w:rsidRPr="00D970C4">
              <w:rPr>
                <w:rFonts w:ascii="Arial" w:hAnsi="Arial" w:cs="Arial"/>
              </w:rPr>
              <w:t>3.</w:t>
            </w:r>
          </w:p>
        </w:tc>
        <w:tc>
          <w:tcPr>
            <w:tcW w:w="3313" w:type="dxa"/>
            <w:gridSpan w:val="7"/>
          </w:tcPr>
          <w:p w:rsidR="005B25CD" w:rsidRPr="00D970C4" w:rsidRDefault="005B25CD" w:rsidP="005B25CD">
            <w:pPr>
              <w:jc w:val="both"/>
              <w:rPr>
                <w:rFonts w:ascii="Arial" w:hAnsi="Arial" w:cs="Arial"/>
              </w:rPr>
            </w:pPr>
            <w:r w:rsidRPr="00D970C4">
              <w:rPr>
                <w:rFonts w:ascii="Arial" w:hAnsi="Arial" w:cs="Arial"/>
              </w:rPr>
              <w:t>1.3.2. О вопросах при переходе на МСФО 9. О результатах Опроса по переходу на МСФО 9.</w:t>
            </w:r>
          </w:p>
          <w:p w:rsidR="005B25CD" w:rsidRPr="00D970C4" w:rsidRDefault="005B25CD" w:rsidP="005B25CD">
            <w:pPr>
              <w:jc w:val="both"/>
              <w:rPr>
                <w:rFonts w:ascii="Arial" w:hAnsi="Arial" w:cs="Arial"/>
              </w:rPr>
            </w:pPr>
            <w:r w:rsidRPr="00D970C4">
              <w:rPr>
                <w:rFonts w:ascii="Arial" w:hAnsi="Arial" w:cs="Arial"/>
              </w:rPr>
              <w:t>Об анализе письма от Банка России.</w:t>
            </w:r>
          </w:p>
          <w:p w:rsidR="005B25CD" w:rsidRPr="00D970C4" w:rsidRDefault="005B25CD" w:rsidP="005B25CD">
            <w:pPr>
              <w:jc w:val="both"/>
              <w:rPr>
                <w:rFonts w:ascii="Arial" w:hAnsi="Arial" w:cs="Arial"/>
              </w:rPr>
            </w:pPr>
            <w:r w:rsidRPr="00D970C4">
              <w:rPr>
                <w:rFonts w:ascii="Arial" w:hAnsi="Arial" w:cs="Arial"/>
              </w:rPr>
              <w:t>Материалы прилагаются (1-3-4, 1-3-5, 1-3-6, 1-3-7).</w:t>
            </w:r>
          </w:p>
          <w:p w:rsidR="005B25CD" w:rsidRPr="00D970C4" w:rsidRDefault="005B25CD" w:rsidP="005B25CD">
            <w:pPr>
              <w:jc w:val="both"/>
              <w:rPr>
                <w:rFonts w:ascii="Arial" w:hAnsi="Arial" w:cs="Arial"/>
              </w:rPr>
            </w:pPr>
            <w:r w:rsidRPr="00D970C4">
              <w:rPr>
                <w:rFonts w:ascii="Arial" w:hAnsi="Arial" w:cs="Arial"/>
              </w:rPr>
              <w:t>Докладчики: Власова Е.А., Казанцева Г.В., Потапкина М.В., Сироткина М.В.</w:t>
            </w:r>
          </w:p>
        </w:tc>
        <w:tc>
          <w:tcPr>
            <w:tcW w:w="4094" w:type="dxa"/>
          </w:tcPr>
          <w:p w:rsidR="005B25CD" w:rsidRPr="00D970C4" w:rsidRDefault="005B25CD" w:rsidP="005B25CD">
            <w:pPr>
              <w:jc w:val="both"/>
              <w:rPr>
                <w:rFonts w:ascii="Arial" w:hAnsi="Arial" w:cs="Arial"/>
              </w:rPr>
            </w:pPr>
            <w:r w:rsidRPr="00D970C4">
              <w:rPr>
                <w:rFonts w:ascii="Arial" w:hAnsi="Arial" w:cs="Arial"/>
              </w:rPr>
              <w:t>Власовой Е. А. разослать сводную таблицу членам БК. Проект письма о переносе МСФО 9 на 01 января 2025 года подготовить после решения ситуации с переносом МСФО 17</w:t>
            </w:r>
          </w:p>
        </w:tc>
        <w:tc>
          <w:tcPr>
            <w:tcW w:w="2714" w:type="dxa"/>
            <w:gridSpan w:val="4"/>
          </w:tcPr>
          <w:p w:rsidR="005B25CD" w:rsidRPr="00D970C4" w:rsidRDefault="005B25CD" w:rsidP="005B25CD">
            <w:pPr>
              <w:jc w:val="center"/>
              <w:rPr>
                <w:rFonts w:ascii="Arial" w:hAnsi="Arial" w:cs="Arial"/>
              </w:rPr>
            </w:pPr>
            <w:r w:rsidRPr="00D970C4">
              <w:rPr>
                <w:rFonts w:ascii="Arial" w:hAnsi="Arial" w:cs="Arial"/>
              </w:rPr>
              <w:t>На мониторинге</w:t>
            </w:r>
          </w:p>
        </w:tc>
      </w:tr>
      <w:tr w:rsidR="005B25CD" w:rsidRPr="00D970C4" w:rsidTr="00CE0F2A">
        <w:tc>
          <w:tcPr>
            <w:tcW w:w="647" w:type="dxa"/>
            <w:gridSpan w:val="4"/>
          </w:tcPr>
          <w:p w:rsidR="005B25CD" w:rsidRPr="00D970C4" w:rsidRDefault="005B25CD" w:rsidP="005B25CD">
            <w:pPr>
              <w:jc w:val="center"/>
              <w:rPr>
                <w:rFonts w:ascii="Arial" w:hAnsi="Arial" w:cs="Arial"/>
              </w:rPr>
            </w:pPr>
            <w:r w:rsidRPr="00D970C4">
              <w:rPr>
                <w:rFonts w:ascii="Arial" w:hAnsi="Arial" w:cs="Arial"/>
              </w:rPr>
              <w:t>4.</w:t>
            </w:r>
          </w:p>
        </w:tc>
        <w:tc>
          <w:tcPr>
            <w:tcW w:w="3313" w:type="dxa"/>
            <w:gridSpan w:val="7"/>
          </w:tcPr>
          <w:p w:rsidR="005B25CD" w:rsidRPr="00D970C4" w:rsidRDefault="005B25CD" w:rsidP="005B25CD">
            <w:pPr>
              <w:jc w:val="both"/>
              <w:rPr>
                <w:rFonts w:ascii="Arial" w:hAnsi="Arial" w:cs="Arial"/>
              </w:rPr>
            </w:pPr>
            <w:r w:rsidRPr="00D970C4">
              <w:rPr>
                <w:rFonts w:ascii="Arial" w:hAnsi="Arial" w:cs="Arial"/>
              </w:rPr>
              <w:t xml:space="preserve">1.4.1. О мониторинге предложений участников финансовых рынков по исключению дублирующих, устаревших, избыточных регуляторных требований в нормативных актах по результатам Рабочей группы Банка России по оптимизации регуляторной нагрузки на участников финансового рынка АЦ «Форум», Подгруппа 02. </w:t>
            </w:r>
          </w:p>
          <w:p w:rsidR="005B25CD" w:rsidRPr="00D970C4" w:rsidRDefault="005B25CD" w:rsidP="005B25CD">
            <w:pPr>
              <w:jc w:val="both"/>
              <w:rPr>
                <w:rFonts w:ascii="Arial" w:hAnsi="Arial" w:cs="Arial"/>
              </w:rPr>
            </w:pPr>
            <w:r w:rsidRPr="00D970C4">
              <w:rPr>
                <w:rFonts w:ascii="Arial" w:hAnsi="Arial" w:cs="Arial"/>
              </w:rPr>
              <w:t>Докладчик: Гагарина О.В.</w:t>
            </w:r>
          </w:p>
        </w:tc>
        <w:tc>
          <w:tcPr>
            <w:tcW w:w="4094" w:type="dxa"/>
          </w:tcPr>
          <w:p w:rsidR="005B25CD" w:rsidRPr="00D970C4" w:rsidRDefault="005B25CD" w:rsidP="005B25CD">
            <w:pPr>
              <w:jc w:val="both"/>
              <w:rPr>
                <w:rFonts w:ascii="Arial" w:hAnsi="Arial" w:cs="Arial"/>
              </w:rPr>
            </w:pPr>
            <w:r w:rsidRPr="00D970C4">
              <w:rPr>
                <w:rFonts w:ascii="Arial" w:hAnsi="Arial" w:cs="Arial"/>
              </w:rPr>
              <w:t>Принято к сведению</w:t>
            </w:r>
          </w:p>
        </w:tc>
        <w:tc>
          <w:tcPr>
            <w:tcW w:w="2714" w:type="dxa"/>
            <w:gridSpan w:val="4"/>
          </w:tcPr>
          <w:p w:rsidR="005B25CD" w:rsidRPr="00D970C4" w:rsidRDefault="005B25CD" w:rsidP="005B25CD">
            <w:pPr>
              <w:jc w:val="center"/>
              <w:rPr>
                <w:rFonts w:ascii="Arial" w:hAnsi="Arial" w:cs="Arial"/>
              </w:rPr>
            </w:pPr>
            <w:r w:rsidRPr="00D970C4">
              <w:rPr>
                <w:rFonts w:ascii="Arial" w:hAnsi="Arial" w:cs="Arial"/>
              </w:rPr>
              <w:t>На мониторинге</w:t>
            </w:r>
          </w:p>
        </w:tc>
      </w:tr>
      <w:tr w:rsidR="005B25CD" w:rsidRPr="00D970C4" w:rsidTr="00CE0F2A">
        <w:trPr>
          <w:trHeight w:val="1080"/>
        </w:trPr>
        <w:tc>
          <w:tcPr>
            <w:tcW w:w="647" w:type="dxa"/>
            <w:gridSpan w:val="4"/>
          </w:tcPr>
          <w:p w:rsidR="005B25CD" w:rsidRPr="00D970C4" w:rsidRDefault="005B25CD" w:rsidP="005B25CD">
            <w:pPr>
              <w:jc w:val="center"/>
              <w:rPr>
                <w:rFonts w:ascii="Arial" w:hAnsi="Arial" w:cs="Arial"/>
              </w:rPr>
            </w:pPr>
            <w:r w:rsidRPr="00D970C4">
              <w:rPr>
                <w:rFonts w:ascii="Arial" w:hAnsi="Arial" w:cs="Arial"/>
              </w:rPr>
              <w:lastRenderedPageBreak/>
              <w:t>5.</w:t>
            </w:r>
          </w:p>
        </w:tc>
        <w:tc>
          <w:tcPr>
            <w:tcW w:w="3313" w:type="dxa"/>
            <w:gridSpan w:val="7"/>
          </w:tcPr>
          <w:p w:rsidR="005B25CD" w:rsidRPr="00D970C4" w:rsidRDefault="005B25CD" w:rsidP="005B25CD">
            <w:pPr>
              <w:jc w:val="both"/>
              <w:rPr>
                <w:rFonts w:ascii="Arial" w:hAnsi="Arial" w:cs="Arial"/>
              </w:rPr>
            </w:pPr>
            <w:r w:rsidRPr="00D970C4">
              <w:rPr>
                <w:rFonts w:ascii="Arial" w:hAnsi="Arial" w:cs="Arial"/>
              </w:rPr>
              <w:t>1.4.2. О вопросах мониторинга раскрытия финансовыми организациями информации об учете экологических, социальных факторов и факторов корпоративного управления в процессе предложения финансовых продуктов и услуг клиентам.</w:t>
            </w:r>
          </w:p>
          <w:p w:rsidR="005B25CD" w:rsidRPr="00D970C4" w:rsidRDefault="005B25CD" w:rsidP="005B25CD">
            <w:pPr>
              <w:jc w:val="both"/>
              <w:rPr>
                <w:rFonts w:ascii="Arial" w:hAnsi="Arial" w:cs="Arial"/>
              </w:rPr>
            </w:pPr>
            <w:r w:rsidRPr="00D970C4">
              <w:rPr>
                <w:rFonts w:ascii="Arial" w:hAnsi="Arial" w:cs="Arial"/>
              </w:rPr>
              <w:t>Материалы прилагаются (1-4-1).</w:t>
            </w:r>
          </w:p>
          <w:p w:rsidR="005B25CD" w:rsidRPr="00D970C4" w:rsidRDefault="005B25CD" w:rsidP="005B25CD">
            <w:pPr>
              <w:jc w:val="both"/>
              <w:rPr>
                <w:rFonts w:ascii="Arial" w:hAnsi="Arial" w:cs="Arial"/>
              </w:rPr>
            </w:pPr>
            <w:r w:rsidRPr="00D970C4">
              <w:rPr>
                <w:rFonts w:ascii="Arial" w:hAnsi="Arial" w:cs="Arial"/>
              </w:rPr>
              <w:t>Докладчик: Сироткина М.В.</w:t>
            </w:r>
          </w:p>
        </w:tc>
        <w:tc>
          <w:tcPr>
            <w:tcW w:w="4094" w:type="dxa"/>
          </w:tcPr>
          <w:p w:rsidR="005B25CD" w:rsidRPr="00D970C4" w:rsidRDefault="005B25CD" w:rsidP="005B25CD">
            <w:pPr>
              <w:jc w:val="both"/>
              <w:rPr>
                <w:rFonts w:ascii="Arial" w:hAnsi="Arial" w:cs="Arial"/>
              </w:rPr>
            </w:pPr>
            <w:r w:rsidRPr="00D970C4">
              <w:rPr>
                <w:rFonts w:ascii="Arial" w:hAnsi="Arial" w:cs="Arial"/>
              </w:rPr>
              <w:t>Принято к сведению</w:t>
            </w:r>
          </w:p>
        </w:tc>
        <w:tc>
          <w:tcPr>
            <w:tcW w:w="2714" w:type="dxa"/>
            <w:gridSpan w:val="4"/>
          </w:tcPr>
          <w:p w:rsidR="005B25CD" w:rsidRPr="00D970C4" w:rsidRDefault="005B25CD" w:rsidP="005B25CD">
            <w:pPr>
              <w:jc w:val="center"/>
              <w:rPr>
                <w:rFonts w:ascii="Arial" w:hAnsi="Arial" w:cs="Arial"/>
              </w:rPr>
            </w:pPr>
            <w:r w:rsidRPr="00D970C4">
              <w:rPr>
                <w:rFonts w:ascii="Arial" w:hAnsi="Arial" w:cs="Arial"/>
              </w:rPr>
              <w:t>На мониторинге</w:t>
            </w:r>
          </w:p>
        </w:tc>
      </w:tr>
      <w:tr w:rsidR="005B25CD" w:rsidRPr="00D970C4" w:rsidTr="00CE0F2A">
        <w:tc>
          <w:tcPr>
            <w:tcW w:w="647" w:type="dxa"/>
            <w:gridSpan w:val="4"/>
          </w:tcPr>
          <w:p w:rsidR="005B25CD" w:rsidRPr="00D970C4" w:rsidRDefault="005B25CD" w:rsidP="005B25CD">
            <w:pPr>
              <w:jc w:val="center"/>
              <w:rPr>
                <w:rFonts w:ascii="Arial" w:hAnsi="Arial" w:cs="Arial"/>
              </w:rPr>
            </w:pPr>
            <w:r w:rsidRPr="00D970C4">
              <w:rPr>
                <w:rFonts w:ascii="Arial" w:hAnsi="Arial" w:cs="Arial"/>
              </w:rPr>
              <w:t>6.</w:t>
            </w:r>
          </w:p>
        </w:tc>
        <w:tc>
          <w:tcPr>
            <w:tcW w:w="3313" w:type="dxa"/>
            <w:gridSpan w:val="7"/>
          </w:tcPr>
          <w:p w:rsidR="005B25CD" w:rsidRPr="00D970C4" w:rsidRDefault="005B25CD" w:rsidP="005B25CD">
            <w:pPr>
              <w:jc w:val="both"/>
              <w:rPr>
                <w:rFonts w:ascii="Arial" w:hAnsi="Arial" w:cs="Arial"/>
              </w:rPr>
            </w:pPr>
            <w:r w:rsidRPr="00D970C4">
              <w:rPr>
                <w:rFonts w:ascii="Arial" w:hAnsi="Arial" w:cs="Arial"/>
              </w:rPr>
              <w:t xml:space="preserve">1.5. О мониторинге вопросов, связанных с квалификацией бухгалтера НПФ, а также с обучением специалистов НПФ. О квалификационных аттестатах на финансовых рынках и позиции Банка России. </w:t>
            </w:r>
          </w:p>
          <w:p w:rsidR="005B25CD" w:rsidRPr="00D970C4" w:rsidRDefault="005B25CD" w:rsidP="005B25CD">
            <w:pPr>
              <w:jc w:val="both"/>
              <w:rPr>
                <w:rFonts w:ascii="Arial" w:hAnsi="Arial" w:cs="Arial"/>
              </w:rPr>
            </w:pPr>
            <w:r w:rsidRPr="00D970C4">
              <w:rPr>
                <w:rFonts w:ascii="Arial" w:hAnsi="Arial" w:cs="Arial"/>
              </w:rPr>
              <w:t>Материалы прилагаются.</w:t>
            </w:r>
          </w:p>
          <w:p w:rsidR="005B25CD" w:rsidRPr="00D970C4" w:rsidRDefault="005B25CD" w:rsidP="005B25CD">
            <w:pPr>
              <w:jc w:val="both"/>
              <w:rPr>
                <w:rFonts w:ascii="Arial" w:hAnsi="Arial" w:cs="Arial"/>
              </w:rPr>
            </w:pPr>
            <w:r w:rsidRPr="00D970C4">
              <w:rPr>
                <w:rFonts w:ascii="Arial" w:hAnsi="Arial" w:cs="Arial"/>
              </w:rPr>
              <w:t>Докладчики: Березина Е.Г., Камышева Г.М., Торхов Е.И.</w:t>
            </w:r>
          </w:p>
        </w:tc>
        <w:tc>
          <w:tcPr>
            <w:tcW w:w="4094" w:type="dxa"/>
          </w:tcPr>
          <w:p w:rsidR="005B25CD" w:rsidRPr="00D970C4" w:rsidRDefault="005B25CD" w:rsidP="005B25CD">
            <w:pPr>
              <w:jc w:val="both"/>
              <w:rPr>
                <w:rFonts w:ascii="Arial" w:hAnsi="Arial" w:cs="Arial"/>
              </w:rPr>
            </w:pPr>
            <w:r w:rsidRPr="00D970C4">
              <w:rPr>
                <w:rFonts w:ascii="Arial" w:hAnsi="Arial" w:cs="Arial"/>
              </w:rPr>
              <w:t>Принято к сведению</w:t>
            </w:r>
          </w:p>
        </w:tc>
        <w:tc>
          <w:tcPr>
            <w:tcW w:w="2714" w:type="dxa"/>
            <w:gridSpan w:val="4"/>
          </w:tcPr>
          <w:p w:rsidR="005B25CD" w:rsidRPr="00D970C4" w:rsidRDefault="005B25CD" w:rsidP="005B25CD">
            <w:pPr>
              <w:jc w:val="center"/>
              <w:rPr>
                <w:rFonts w:ascii="Arial" w:hAnsi="Arial" w:cs="Arial"/>
              </w:rPr>
            </w:pPr>
            <w:r w:rsidRPr="00D970C4">
              <w:rPr>
                <w:rFonts w:ascii="Arial" w:hAnsi="Arial" w:cs="Arial"/>
              </w:rPr>
              <w:t>В стадии проработки</w:t>
            </w:r>
          </w:p>
        </w:tc>
      </w:tr>
      <w:tr w:rsidR="005B25CD" w:rsidRPr="00D970C4" w:rsidTr="00CE0F2A">
        <w:tc>
          <w:tcPr>
            <w:tcW w:w="647" w:type="dxa"/>
            <w:gridSpan w:val="4"/>
          </w:tcPr>
          <w:p w:rsidR="005B25CD" w:rsidRPr="00D970C4" w:rsidRDefault="005B25CD" w:rsidP="005B25CD">
            <w:pPr>
              <w:jc w:val="center"/>
              <w:rPr>
                <w:rFonts w:ascii="Arial" w:hAnsi="Arial" w:cs="Arial"/>
              </w:rPr>
            </w:pPr>
            <w:r w:rsidRPr="00D970C4">
              <w:rPr>
                <w:rFonts w:ascii="Arial" w:hAnsi="Arial" w:cs="Arial"/>
              </w:rPr>
              <w:t>7.</w:t>
            </w:r>
          </w:p>
        </w:tc>
        <w:tc>
          <w:tcPr>
            <w:tcW w:w="3313" w:type="dxa"/>
            <w:gridSpan w:val="7"/>
          </w:tcPr>
          <w:p w:rsidR="005B25CD" w:rsidRPr="00D970C4" w:rsidRDefault="005B25CD" w:rsidP="005B25CD">
            <w:pPr>
              <w:jc w:val="both"/>
              <w:rPr>
                <w:rFonts w:ascii="Arial" w:hAnsi="Arial" w:cs="Arial"/>
              </w:rPr>
            </w:pPr>
            <w:r w:rsidRPr="00D970C4">
              <w:rPr>
                <w:rFonts w:ascii="Arial" w:hAnsi="Arial" w:cs="Arial"/>
              </w:rPr>
              <w:t xml:space="preserve">1.6. О размещении на сайте НАПФ ответов Банка России на письмо НАПФ (на основе письма СДК Гарант) в Банк России в связи с вступлением в силу с 01.01.2022 Указания Банка России от 31.05.2021 № 5804-У «Об установлении дополнительных требований к порядку формирования резерва негосударственного пенсионного фонда по обязательному пенсионному страхованию, ставки ежегодных отчислений в резерв негосударственного пенсионного фонда по обязательному пенсионному страхованию, а также ставки гарантийных взносов в фонд гарантирования пенсионных накоплений».  </w:t>
            </w:r>
          </w:p>
          <w:p w:rsidR="005B25CD" w:rsidRPr="00D970C4" w:rsidRDefault="005B25CD" w:rsidP="005B25CD">
            <w:pPr>
              <w:jc w:val="both"/>
              <w:rPr>
                <w:rFonts w:ascii="Arial" w:hAnsi="Arial" w:cs="Arial"/>
              </w:rPr>
            </w:pPr>
            <w:r w:rsidRPr="00D970C4">
              <w:rPr>
                <w:rFonts w:ascii="Arial" w:hAnsi="Arial" w:cs="Arial"/>
              </w:rPr>
              <w:t>Докладчики: Сироткина М.В.</w:t>
            </w:r>
          </w:p>
        </w:tc>
        <w:tc>
          <w:tcPr>
            <w:tcW w:w="4094" w:type="dxa"/>
          </w:tcPr>
          <w:p w:rsidR="005B25CD" w:rsidRPr="00D970C4" w:rsidRDefault="005B25CD" w:rsidP="005B25CD">
            <w:pPr>
              <w:jc w:val="both"/>
              <w:rPr>
                <w:rFonts w:ascii="Arial" w:hAnsi="Arial" w:cs="Arial"/>
              </w:rPr>
            </w:pPr>
            <w:r w:rsidRPr="00D970C4">
              <w:rPr>
                <w:rFonts w:ascii="Arial" w:hAnsi="Arial" w:cs="Arial"/>
              </w:rPr>
              <w:t>Принято к сведению</w:t>
            </w:r>
          </w:p>
        </w:tc>
        <w:tc>
          <w:tcPr>
            <w:tcW w:w="2714" w:type="dxa"/>
            <w:gridSpan w:val="4"/>
          </w:tcPr>
          <w:p w:rsidR="005B25CD" w:rsidRPr="00D970C4" w:rsidRDefault="005B25CD" w:rsidP="005B25CD">
            <w:pPr>
              <w:jc w:val="center"/>
              <w:rPr>
                <w:rFonts w:ascii="Arial" w:hAnsi="Arial" w:cs="Arial"/>
              </w:rPr>
            </w:pPr>
            <w:r w:rsidRPr="00D970C4">
              <w:rPr>
                <w:rFonts w:ascii="Arial" w:hAnsi="Arial" w:cs="Arial"/>
              </w:rPr>
              <w:t>Вопрос снят с повестки</w:t>
            </w:r>
          </w:p>
        </w:tc>
      </w:tr>
      <w:tr w:rsidR="005B25CD" w:rsidRPr="00D970C4" w:rsidTr="00CE0F2A">
        <w:tc>
          <w:tcPr>
            <w:tcW w:w="647" w:type="dxa"/>
            <w:gridSpan w:val="4"/>
          </w:tcPr>
          <w:p w:rsidR="005B25CD" w:rsidRPr="00D970C4" w:rsidRDefault="005B25CD" w:rsidP="005B25CD">
            <w:pPr>
              <w:jc w:val="center"/>
              <w:rPr>
                <w:rFonts w:ascii="Arial" w:hAnsi="Arial" w:cs="Arial"/>
              </w:rPr>
            </w:pPr>
            <w:r w:rsidRPr="00D970C4">
              <w:rPr>
                <w:rFonts w:ascii="Arial" w:hAnsi="Arial" w:cs="Arial"/>
              </w:rPr>
              <w:lastRenderedPageBreak/>
              <w:t>8.</w:t>
            </w:r>
          </w:p>
        </w:tc>
        <w:tc>
          <w:tcPr>
            <w:tcW w:w="3313" w:type="dxa"/>
            <w:gridSpan w:val="7"/>
          </w:tcPr>
          <w:p w:rsidR="005B25CD" w:rsidRPr="00D970C4" w:rsidRDefault="005B25CD" w:rsidP="005B25CD">
            <w:pPr>
              <w:jc w:val="both"/>
              <w:rPr>
                <w:rFonts w:ascii="Arial" w:hAnsi="Arial" w:cs="Arial"/>
              </w:rPr>
            </w:pPr>
            <w:r w:rsidRPr="00D970C4">
              <w:rPr>
                <w:rFonts w:ascii="Arial" w:hAnsi="Arial" w:cs="Arial"/>
              </w:rPr>
              <w:t xml:space="preserve">1.7.1. Об Указаниях Банка России № 6009-У касательно Актуарного заключения, подготовленного ответственным актуарием в соответствии с законодательством об актуарной деятельности (часть девятая введена Федеральным законом от 11.06.2021 № 194-ФЗ). </w:t>
            </w:r>
          </w:p>
          <w:p w:rsidR="005B25CD" w:rsidRPr="00D970C4" w:rsidRDefault="005B25CD" w:rsidP="005B25CD">
            <w:pPr>
              <w:jc w:val="both"/>
              <w:rPr>
                <w:rFonts w:ascii="Arial" w:hAnsi="Arial" w:cs="Arial"/>
              </w:rPr>
            </w:pPr>
            <w:r w:rsidRPr="00D970C4">
              <w:rPr>
                <w:rFonts w:ascii="Arial" w:hAnsi="Arial" w:cs="Arial"/>
              </w:rPr>
              <w:t xml:space="preserve">Материалы прилагаются (1-7-1). </w:t>
            </w:r>
          </w:p>
          <w:p w:rsidR="005B25CD" w:rsidRPr="00D970C4" w:rsidRDefault="005B25CD" w:rsidP="005B25CD">
            <w:pPr>
              <w:jc w:val="both"/>
              <w:rPr>
                <w:rFonts w:ascii="Arial" w:hAnsi="Arial" w:cs="Arial"/>
              </w:rPr>
            </w:pPr>
            <w:r w:rsidRPr="00D970C4">
              <w:rPr>
                <w:rFonts w:ascii="Arial" w:hAnsi="Arial" w:cs="Arial"/>
              </w:rPr>
              <w:t>Докладчики: Осокина О.А., Гагарина О.В.</w:t>
            </w:r>
          </w:p>
        </w:tc>
        <w:tc>
          <w:tcPr>
            <w:tcW w:w="4094" w:type="dxa"/>
          </w:tcPr>
          <w:p w:rsidR="005B25CD" w:rsidRPr="00D970C4" w:rsidRDefault="005B25CD" w:rsidP="005B25CD">
            <w:pPr>
              <w:jc w:val="both"/>
              <w:rPr>
                <w:rFonts w:ascii="Arial" w:hAnsi="Arial" w:cs="Arial"/>
              </w:rPr>
            </w:pPr>
            <w:r w:rsidRPr="00D970C4">
              <w:rPr>
                <w:rFonts w:ascii="Arial" w:hAnsi="Arial" w:cs="Arial"/>
              </w:rPr>
              <w:t>Отложить вопрос до следующего заседания</w:t>
            </w:r>
          </w:p>
        </w:tc>
        <w:tc>
          <w:tcPr>
            <w:tcW w:w="2714" w:type="dxa"/>
            <w:gridSpan w:val="4"/>
          </w:tcPr>
          <w:p w:rsidR="005B25CD" w:rsidRPr="00D970C4" w:rsidRDefault="005B25CD" w:rsidP="005B25CD">
            <w:pPr>
              <w:jc w:val="center"/>
              <w:rPr>
                <w:rFonts w:ascii="Arial" w:hAnsi="Arial" w:cs="Arial"/>
              </w:rPr>
            </w:pPr>
            <w:r w:rsidRPr="00D970C4">
              <w:rPr>
                <w:rFonts w:ascii="Arial" w:hAnsi="Arial" w:cs="Arial"/>
              </w:rPr>
              <w:t>Снят с рассмотрения-</w:t>
            </w:r>
          </w:p>
        </w:tc>
      </w:tr>
      <w:tr w:rsidR="005B25CD" w:rsidRPr="00D970C4" w:rsidTr="00CE0F2A">
        <w:tc>
          <w:tcPr>
            <w:tcW w:w="647" w:type="dxa"/>
            <w:gridSpan w:val="4"/>
          </w:tcPr>
          <w:p w:rsidR="005B25CD" w:rsidRPr="00D970C4" w:rsidRDefault="005B25CD" w:rsidP="005B25CD">
            <w:pPr>
              <w:jc w:val="center"/>
              <w:rPr>
                <w:rFonts w:ascii="Arial" w:hAnsi="Arial" w:cs="Arial"/>
              </w:rPr>
            </w:pPr>
            <w:r w:rsidRPr="00D970C4">
              <w:rPr>
                <w:rFonts w:ascii="Arial" w:hAnsi="Arial" w:cs="Arial"/>
              </w:rPr>
              <w:t>9.</w:t>
            </w:r>
          </w:p>
        </w:tc>
        <w:tc>
          <w:tcPr>
            <w:tcW w:w="3313" w:type="dxa"/>
            <w:gridSpan w:val="7"/>
          </w:tcPr>
          <w:p w:rsidR="005B25CD" w:rsidRPr="00D970C4" w:rsidRDefault="005B25CD" w:rsidP="005B25CD">
            <w:pPr>
              <w:jc w:val="both"/>
              <w:rPr>
                <w:rFonts w:ascii="Arial" w:hAnsi="Arial" w:cs="Arial"/>
              </w:rPr>
            </w:pPr>
            <w:r w:rsidRPr="00D970C4">
              <w:rPr>
                <w:rFonts w:ascii="Arial" w:hAnsi="Arial" w:cs="Arial"/>
              </w:rPr>
              <w:t>1.8.1. О составе Бухгалтерского комитета НАПФ и исполнении поручений.</w:t>
            </w:r>
          </w:p>
          <w:p w:rsidR="005B25CD" w:rsidRPr="00D970C4" w:rsidRDefault="005B25CD" w:rsidP="005B25CD">
            <w:pPr>
              <w:jc w:val="both"/>
              <w:rPr>
                <w:rFonts w:ascii="Arial" w:hAnsi="Arial" w:cs="Arial"/>
              </w:rPr>
            </w:pPr>
            <w:r w:rsidRPr="00D970C4">
              <w:rPr>
                <w:rFonts w:ascii="Arial" w:hAnsi="Arial" w:cs="Arial"/>
              </w:rPr>
              <w:t xml:space="preserve">Материалы прилагаются (0-1-3, 1-8-3). </w:t>
            </w:r>
          </w:p>
          <w:p w:rsidR="005B25CD" w:rsidRPr="00D970C4" w:rsidRDefault="005B25CD" w:rsidP="005B25CD">
            <w:pPr>
              <w:jc w:val="both"/>
              <w:rPr>
                <w:rFonts w:ascii="Arial" w:hAnsi="Arial" w:cs="Arial"/>
              </w:rPr>
            </w:pPr>
            <w:r w:rsidRPr="00D970C4">
              <w:rPr>
                <w:rFonts w:ascii="Arial" w:hAnsi="Arial" w:cs="Arial"/>
              </w:rPr>
              <w:t>Докладчик: Камышева Г.М.</w:t>
            </w:r>
          </w:p>
        </w:tc>
        <w:tc>
          <w:tcPr>
            <w:tcW w:w="4094" w:type="dxa"/>
          </w:tcPr>
          <w:p w:rsidR="005B25CD" w:rsidRPr="00D970C4" w:rsidRDefault="005B25CD" w:rsidP="005B25CD">
            <w:pPr>
              <w:jc w:val="both"/>
              <w:rPr>
                <w:rFonts w:ascii="Arial" w:hAnsi="Arial" w:cs="Arial"/>
              </w:rPr>
            </w:pPr>
            <w:r w:rsidRPr="00D970C4">
              <w:rPr>
                <w:rFonts w:ascii="Arial" w:hAnsi="Arial" w:cs="Arial"/>
              </w:rPr>
              <w:t>Принято к сведению</w:t>
            </w:r>
          </w:p>
        </w:tc>
        <w:tc>
          <w:tcPr>
            <w:tcW w:w="2714" w:type="dxa"/>
            <w:gridSpan w:val="4"/>
          </w:tcPr>
          <w:p w:rsidR="005B25CD" w:rsidRPr="00D970C4" w:rsidRDefault="005B25CD" w:rsidP="005B25CD">
            <w:pPr>
              <w:jc w:val="center"/>
              <w:rPr>
                <w:rFonts w:ascii="Arial" w:hAnsi="Arial" w:cs="Arial"/>
              </w:rPr>
            </w:pPr>
            <w:r w:rsidRPr="00D970C4">
              <w:rPr>
                <w:rFonts w:ascii="Arial" w:hAnsi="Arial" w:cs="Arial"/>
              </w:rPr>
              <w:t>На мониторинге</w:t>
            </w:r>
          </w:p>
        </w:tc>
      </w:tr>
      <w:tr w:rsidR="005B25CD" w:rsidRPr="00D970C4" w:rsidTr="00CE0F2A">
        <w:tc>
          <w:tcPr>
            <w:tcW w:w="647" w:type="dxa"/>
            <w:gridSpan w:val="4"/>
          </w:tcPr>
          <w:p w:rsidR="005B25CD" w:rsidRPr="00D970C4" w:rsidRDefault="005B25CD" w:rsidP="005B25CD">
            <w:pPr>
              <w:jc w:val="center"/>
              <w:rPr>
                <w:rFonts w:ascii="Arial" w:hAnsi="Arial" w:cs="Arial"/>
              </w:rPr>
            </w:pPr>
            <w:r w:rsidRPr="00D970C4">
              <w:rPr>
                <w:rFonts w:ascii="Arial" w:hAnsi="Arial" w:cs="Arial"/>
              </w:rPr>
              <w:t>10.</w:t>
            </w:r>
          </w:p>
        </w:tc>
        <w:tc>
          <w:tcPr>
            <w:tcW w:w="3313" w:type="dxa"/>
            <w:gridSpan w:val="7"/>
          </w:tcPr>
          <w:p w:rsidR="005B25CD" w:rsidRPr="00D970C4" w:rsidRDefault="005B25CD" w:rsidP="005B25CD">
            <w:pPr>
              <w:jc w:val="both"/>
              <w:rPr>
                <w:rFonts w:ascii="Arial" w:hAnsi="Arial" w:cs="Arial"/>
              </w:rPr>
            </w:pPr>
            <w:r w:rsidRPr="00D970C4">
              <w:rPr>
                <w:rFonts w:ascii="Arial" w:hAnsi="Arial" w:cs="Arial"/>
              </w:rPr>
              <w:t>1.8.2.О замечаниях и предложениях по утвержденному Советом НАПФ Положению «Об основах организации деятельности комитетов, комиссий и рабочих групп СРО НАПФ».</w:t>
            </w:r>
          </w:p>
          <w:p w:rsidR="005B25CD" w:rsidRPr="00D970C4" w:rsidRDefault="005B25CD" w:rsidP="005B25CD">
            <w:pPr>
              <w:jc w:val="both"/>
              <w:rPr>
                <w:rFonts w:ascii="Arial" w:hAnsi="Arial" w:cs="Arial"/>
              </w:rPr>
            </w:pPr>
            <w:r w:rsidRPr="00D970C4">
              <w:rPr>
                <w:rFonts w:ascii="Arial" w:hAnsi="Arial" w:cs="Arial"/>
              </w:rPr>
              <w:t>Материалы прилагаются (1-8-4, 1-8-5).</w:t>
            </w:r>
          </w:p>
          <w:p w:rsidR="005B25CD" w:rsidRPr="00D970C4" w:rsidRDefault="005B25CD" w:rsidP="005B25CD">
            <w:pPr>
              <w:jc w:val="both"/>
              <w:rPr>
                <w:rFonts w:ascii="Arial" w:hAnsi="Arial" w:cs="Arial"/>
              </w:rPr>
            </w:pPr>
            <w:r w:rsidRPr="00D970C4">
              <w:rPr>
                <w:rFonts w:ascii="Arial" w:hAnsi="Arial" w:cs="Arial"/>
              </w:rPr>
              <w:t>Докладчики: Березина Е. Г., Камышева Г.М.</w:t>
            </w:r>
          </w:p>
        </w:tc>
        <w:tc>
          <w:tcPr>
            <w:tcW w:w="4094" w:type="dxa"/>
          </w:tcPr>
          <w:p w:rsidR="005B25CD" w:rsidRPr="00D970C4" w:rsidRDefault="005B25CD" w:rsidP="005B25CD">
            <w:pPr>
              <w:jc w:val="both"/>
              <w:rPr>
                <w:rFonts w:ascii="Arial" w:hAnsi="Arial" w:cs="Arial"/>
              </w:rPr>
            </w:pPr>
            <w:r w:rsidRPr="00D970C4">
              <w:rPr>
                <w:rFonts w:ascii="Arial" w:hAnsi="Arial" w:cs="Arial"/>
              </w:rPr>
              <w:t>Принято к сведению</w:t>
            </w:r>
          </w:p>
        </w:tc>
        <w:tc>
          <w:tcPr>
            <w:tcW w:w="2714" w:type="dxa"/>
            <w:gridSpan w:val="4"/>
          </w:tcPr>
          <w:p w:rsidR="005B25CD" w:rsidRPr="00D970C4" w:rsidRDefault="005B25CD" w:rsidP="005B25CD">
            <w:pPr>
              <w:jc w:val="center"/>
              <w:rPr>
                <w:rFonts w:ascii="Arial" w:hAnsi="Arial" w:cs="Arial"/>
              </w:rPr>
            </w:pPr>
            <w:r w:rsidRPr="00D970C4">
              <w:rPr>
                <w:rFonts w:ascii="Arial" w:hAnsi="Arial" w:cs="Arial"/>
              </w:rPr>
              <w:t>Выполнено</w:t>
            </w:r>
          </w:p>
        </w:tc>
      </w:tr>
      <w:tr w:rsidR="005B25CD" w:rsidRPr="00D970C4" w:rsidTr="00CE0F2A">
        <w:tc>
          <w:tcPr>
            <w:tcW w:w="647" w:type="dxa"/>
            <w:gridSpan w:val="4"/>
          </w:tcPr>
          <w:p w:rsidR="005B25CD" w:rsidRPr="00D970C4" w:rsidRDefault="005B25CD" w:rsidP="005B25CD">
            <w:pPr>
              <w:jc w:val="center"/>
              <w:rPr>
                <w:rFonts w:ascii="Arial" w:hAnsi="Arial" w:cs="Arial"/>
              </w:rPr>
            </w:pPr>
            <w:r w:rsidRPr="00D970C4">
              <w:rPr>
                <w:rFonts w:ascii="Arial" w:hAnsi="Arial" w:cs="Arial"/>
              </w:rPr>
              <w:t>11.</w:t>
            </w:r>
          </w:p>
        </w:tc>
        <w:tc>
          <w:tcPr>
            <w:tcW w:w="3313" w:type="dxa"/>
            <w:gridSpan w:val="7"/>
          </w:tcPr>
          <w:p w:rsidR="005B25CD" w:rsidRPr="00D970C4" w:rsidRDefault="005B25CD" w:rsidP="005B25CD">
            <w:pPr>
              <w:jc w:val="both"/>
              <w:rPr>
                <w:rFonts w:ascii="Arial" w:hAnsi="Arial" w:cs="Arial"/>
              </w:rPr>
            </w:pPr>
            <w:r w:rsidRPr="00D970C4">
              <w:rPr>
                <w:rFonts w:ascii="Arial" w:hAnsi="Arial" w:cs="Arial"/>
              </w:rPr>
              <w:t>1.8.3. Об актуализации информационных материалов на сайте НАПФ.</w:t>
            </w:r>
          </w:p>
          <w:p w:rsidR="005B25CD" w:rsidRPr="00D970C4" w:rsidRDefault="005B25CD" w:rsidP="005B25CD">
            <w:pPr>
              <w:jc w:val="both"/>
              <w:rPr>
                <w:rFonts w:ascii="Arial" w:hAnsi="Arial" w:cs="Arial"/>
              </w:rPr>
            </w:pPr>
            <w:r w:rsidRPr="00D970C4">
              <w:rPr>
                <w:rFonts w:ascii="Arial" w:hAnsi="Arial" w:cs="Arial"/>
              </w:rPr>
              <w:t>Докладчики: Сироткина М.В., Сергеева Е.Р.</w:t>
            </w:r>
          </w:p>
        </w:tc>
        <w:tc>
          <w:tcPr>
            <w:tcW w:w="4094" w:type="dxa"/>
          </w:tcPr>
          <w:p w:rsidR="005B25CD" w:rsidRPr="00D970C4" w:rsidRDefault="005B25CD" w:rsidP="005B25CD">
            <w:pPr>
              <w:jc w:val="both"/>
              <w:rPr>
                <w:rFonts w:ascii="Arial" w:hAnsi="Arial" w:cs="Arial"/>
              </w:rPr>
            </w:pPr>
            <w:r w:rsidRPr="00D970C4">
              <w:rPr>
                <w:rFonts w:ascii="Arial" w:hAnsi="Arial" w:cs="Arial"/>
              </w:rPr>
              <w:t>Принято к сведению</w:t>
            </w:r>
          </w:p>
        </w:tc>
        <w:tc>
          <w:tcPr>
            <w:tcW w:w="2714" w:type="dxa"/>
            <w:gridSpan w:val="4"/>
          </w:tcPr>
          <w:p w:rsidR="005B25CD" w:rsidRPr="00D970C4" w:rsidRDefault="005B25CD" w:rsidP="005B25CD">
            <w:pPr>
              <w:jc w:val="center"/>
              <w:rPr>
                <w:rFonts w:ascii="Arial" w:hAnsi="Arial" w:cs="Arial"/>
              </w:rPr>
            </w:pPr>
            <w:r w:rsidRPr="00D970C4">
              <w:rPr>
                <w:rFonts w:ascii="Arial" w:hAnsi="Arial" w:cs="Arial"/>
              </w:rPr>
              <w:t>На мониторинге</w:t>
            </w:r>
          </w:p>
        </w:tc>
      </w:tr>
      <w:tr w:rsidR="005B25CD" w:rsidRPr="00D970C4" w:rsidTr="00CE0F2A">
        <w:tc>
          <w:tcPr>
            <w:tcW w:w="647" w:type="dxa"/>
            <w:gridSpan w:val="4"/>
          </w:tcPr>
          <w:p w:rsidR="005B25CD" w:rsidRPr="00D970C4" w:rsidRDefault="005B25CD" w:rsidP="005B25CD">
            <w:pPr>
              <w:jc w:val="center"/>
              <w:rPr>
                <w:rFonts w:ascii="Arial" w:hAnsi="Arial" w:cs="Arial"/>
              </w:rPr>
            </w:pPr>
            <w:r w:rsidRPr="00D970C4">
              <w:rPr>
                <w:rFonts w:ascii="Arial" w:hAnsi="Arial" w:cs="Arial"/>
              </w:rPr>
              <w:t>12.</w:t>
            </w:r>
          </w:p>
        </w:tc>
        <w:tc>
          <w:tcPr>
            <w:tcW w:w="3313" w:type="dxa"/>
            <w:gridSpan w:val="7"/>
          </w:tcPr>
          <w:p w:rsidR="005B25CD" w:rsidRPr="00D970C4" w:rsidRDefault="005B25CD" w:rsidP="005B25CD">
            <w:pPr>
              <w:jc w:val="both"/>
              <w:rPr>
                <w:rFonts w:ascii="Arial" w:hAnsi="Arial" w:cs="Arial"/>
              </w:rPr>
            </w:pPr>
            <w:r w:rsidRPr="00D970C4">
              <w:rPr>
                <w:rFonts w:ascii="Arial" w:hAnsi="Arial" w:cs="Arial"/>
              </w:rPr>
              <w:t>1.9.1.Об ответе Минтруда России по выплатам в страны СНГ и ЕЭС (1-9-1, 1-9-2),</w:t>
            </w:r>
          </w:p>
          <w:p w:rsidR="005B25CD" w:rsidRPr="00D970C4" w:rsidRDefault="005B25CD" w:rsidP="005B25CD">
            <w:pPr>
              <w:jc w:val="both"/>
              <w:rPr>
                <w:rFonts w:ascii="Arial" w:hAnsi="Arial" w:cs="Arial"/>
              </w:rPr>
            </w:pPr>
            <w:r w:rsidRPr="00D970C4">
              <w:rPr>
                <w:rFonts w:ascii="Arial" w:hAnsi="Arial" w:cs="Arial"/>
              </w:rPr>
              <w:t>Об изменении в Указания Банка России № 486-П (1-9-3).</w:t>
            </w:r>
          </w:p>
        </w:tc>
        <w:tc>
          <w:tcPr>
            <w:tcW w:w="4094" w:type="dxa"/>
          </w:tcPr>
          <w:p w:rsidR="005B25CD" w:rsidRPr="00D970C4" w:rsidRDefault="005B25CD" w:rsidP="005B25CD">
            <w:pPr>
              <w:jc w:val="both"/>
              <w:rPr>
                <w:rFonts w:ascii="Arial" w:hAnsi="Arial" w:cs="Arial"/>
              </w:rPr>
            </w:pPr>
            <w:r w:rsidRPr="00D970C4">
              <w:rPr>
                <w:rFonts w:ascii="Arial" w:hAnsi="Arial" w:cs="Arial"/>
              </w:rPr>
              <w:t>Принято к сведению</w:t>
            </w:r>
          </w:p>
        </w:tc>
        <w:tc>
          <w:tcPr>
            <w:tcW w:w="2714" w:type="dxa"/>
            <w:gridSpan w:val="4"/>
          </w:tcPr>
          <w:p w:rsidR="005B25CD" w:rsidRPr="00D970C4" w:rsidRDefault="005B25CD" w:rsidP="005B25CD">
            <w:pPr>
              <w:jc w:val="center"/>
              <w:rPr>
                <w:rFonts w:ascii="Arial" w:hAnsi="Arial" w:cs="Arial"/>
              </w:rPr>
            </w:pPr>
            <w:r w:rsidRPr="00D970C4">
              <w:rPr>
                <w:rFonts w:ascii="Arial" w:hAnsi="Arial" w:cs="Arial"/>
              </w:rPr>
              <w:t>На мониторинге</w:t>
            </w:r>
          </w:p>
        </w:tc>
      </w:tr>
      <w:tr w:rsidR="005B25CD" w:rsidRPr="00D970C4" w:rsidTr="00CE0F2A">
        <w:tc>
          <w:tcPr>
            <w:tcW w:w="647" w:type="dxa"/>
            <w:gridSpan w:val="4"/>
          </w:tcPr>
          <w:p w:rsidR="005B25CD" w:rsidRPr="00D970C4" w:rsidRDefault="005B25CD" w:rsidP="005B25CD">
            <w:pPr>
              <w:jc w:val="center"/>
              <w:rPr>
                <w:rFonts w:ascii="Arial" w:hAnsi="Arial" w:cs="Arial"/>
              </w:rPr>
            </w:pPr>
            <w:r w:rsidRPr="00D970C4">
              <w:rPr>
                <w:rFonts w:ascii="Arial" w:hAnsi="Arial" w:cs="Arial"/>
              </w:rPr>
              <w:lastRenderedPageBreak/>
              <w:t>13.</w:t>
            </w:r>
          </w:p>
        </w:tc>
        <w:tc>
          <w:tcPr>
            <w:tcW w:w="3313" w:type="dxa"/>
            <w:gridSpan w:val="7"/>
          </w:tcPr>
          <w:p w:rsidR="005B25CD" w:rsidRPr="00D970C4" w:rsidRDefault="005B25CD" w:rsidP="005B25CD">
            <w:pPr>
              <w:jc w:val="both"/>
              <w:rPr>
                <w:rFonts w:ascii="Arial" w:hAnsi="Arial" w:cs="Arial"/>
              </w:rPr>
            </w:pPr>
            <w:r w:rsidRPr="00D970C4">
              <w:rPr>
                <w:rFonts w:ascii="Arial" w:hAnsi="Arial" w:cs="Arial"/>
              </w:rPr>
              <w:t>О письме Банка России о нераскрытии информации НФО (1-9-1).</w:t>
            </w:r>
          </w:p>
          <w:p w:rsidR="005B25CD" w:rsidRPr="00D970C4" w:rsidRDefault="005B25CD" w:rsidP="005B25CD">
            <w:pPr>
              <w:jc w:val="both"/>
              <w:rPr>
                <w:rFonts w:ascii="Arial" w:hAnsi="Arial" w:cs="Arial"/>
              </w:rPr>
            </w:pPr>
            <w:r w:rsidRPr="00D970C4">
              <w:rPr>
                <w:rFonts w:ascii="Arial" w:hAnsi="Arial" w:cs="Arial"/>
              </w:rPr>
              <w:t>О письме НАПФ в Минфин о специальном пенсионном вычете (1-9-2).</w:t>
            </w:r>
          </w:p>
          <w:p w:rsidR="005B25CD" w:rsidRPr="00D970C4" w:rsidRDefault="005B25CD" w:rsidP="005B25CD">
            <w:pPr>
              <w:jc w:val="both"/>
              <w:rPr>
                <w:rFonts w:ascii="Arial" w:hAnsi="Arial" w:cs="Arial"/>
              </w:rPr>
            </w:pPr>
            <w:r w:rsidRPr="00D970C4">
              <w:rPr>
                <w:rFonts w:ascii="Arial" w:hAnsi="Arial" w:cs="Arial"/>
              </w:rPr>
              <w:t>Об Указе Президента России по выполнению обязательств перед иностранными кредиторами (1-9-3).</w:t>
            </w:r>
          </w:p>
        </w:tc>
        <w:tc>
          <w:tcPr>
            <w:tcW w:w="4094" w:type="dxa"/>
          </w:tcPr>
          <w:p w:rsidR="005B25CD" w:rsidRPr="00D970C4" w:rsidRDefault="005B25CD" w:rsidP="005B25CD">
            <w:pPr>
              <w:jc w:val="both"/>
              <w:rPr>
                <w:rFonts w:ascii="Arial" w:hAnsi="Arial" w:cs="Arial"/>
              </w:rPr>
            </w:pPr>
            <w:r w:rsidRPr="00D970C4">
              <w:rPr>
                <w:rFonts w:ascii="Arial" w:hAnsi="Arial" w:cs="Arial"/>
              </w:rPr>
              <w:t>Принято к сведению</w:t>
            </w:r>
          </w:p>
        </w:tc>
        <w:tc>
          <w:tcPr>
            <w:tcW w:w="2714" w:type="dxa"/>
            <w:gridSpan w:val="4"/>
          </w:tcPr>
          <w:p w:rsidR="005B25CD" w:rsidRPr="00D970C4" w:rsidRDefault="005B25CD" w:rsidP="005B25CD">
            <w:pPr>
              <w:jc w:val="center"/>
              <w:rPr>
                <w:rFonts w:ascii="Arial" w:hAnsi="Arial" w:cs="Arial"/>
              </w:rPr>
            </w:pPr>
            <w:r w:rsidRPr="00D970C4">
              <w:rPr>
                <w:rFonts w:ascii="Arial" w:hAnsi="Arial" w:cs="Arial"/>
              </w:rPr>
              <w:t>Снят с рассмотрения-</w:t>
            </w:r>
          </w:p>
        </w:tc>
      </w:tr>
      <w:tr w:rsidR="005B25CD" w:rsidRPr="00D970C4" w:rsidTr="00154457">
        <w:tc>
          <w:tcPr>
            <w:tcW w:w="10768" w:type="dxa"/>
            <w:gridSpan w:val="16"/>
          </w:tcPr>
          <w:p w:rsidR="005B25CD" w:rsidRPr="00D970C4" w:rsidRDefault="005B25CD" w:rsidP="005B25CD">
            <w:pPr>
              <w:jc w:val="center"/>
              <w:rPr>
                <w:rFonts w:ascii="Arial" w:hAnsi="Arial" w:cs="Arial"/>
                <w:b/>
              </w:rPr>
            </w:pPr>
            <w:r w:rsidRPr="00D970C4">
              <w:rPr>
                <w:rFonts w:ascii="Arial" w:hAnsi="Arial" w:cs="Arial"/>
                <w:b/>
              </w:rPr>
              <w:t xml:space="preserve">Протокол №06 от 24.05.2022 </w:t>
            </w:r>
          </w:p>
          <w:p w:rsidR="005B25CD" w:rsidRPr="00D970C4" w:rsidRDefault="005B25CD" w:rsidP="005B25CD">
            <w:pPr>
              <w:jc w:val="center"/>
              <w:rPr>
                <w:rFonts w:ascii="Arial" w:hAnsi="Arial" w:cs="Arial"/>
              </w:rPr>
            </w:pPr>
            <w:r w:rsidRPr="00D970C4">
              <w:rPr>
                <w:rFonts w:ascii="Arial" w:hAnsi="Arial" w:cs="Arial"/>
                <w:b/>
              </w:rPr>
              <w:t>(дата и номер протокола заседания рабочего  органа)</w:t>
            </w:r>
          </w:p>
        </w:tc>
      </w:tr>
      <w:tr w:rsidR="005B25CD" w:rsidRPr="00D970C4" w:rsidTr="00CE0F2A">
        <w:tc>
          <w:tcPr>
            <w:tcW w:w="577" w:type="dxa"/>
          </w:tcPr>
          <w:p w:rsidR="005B25CD" w:rsidRPr="00D970C4" w:rsidRDefault="005B25CD" w:rsidP="005B25CD">
            <w:pPr>
              <w:jc w:val="center"/>
              <w:rPr>
                <w:rFonts w:ascii="Arial" w:hAnsi="Arial" w:cs="Arial"/>
              </w:rPr>
            </w:pPr>
            <w:r w:rsidRPr="00D970C4">
              <w:rPr>
                <w:rFonts w:ascii="Arial" w:hAnsi="Arial" w:cs="Arial"/>
              </w:rPr>
              <w:t>№ п/п</w:t>
            </w:r>
          </w:p>
        </w:tc>
        <w:tc>
          <w:tcPr>
            <w:tcW w:w="2804" w:type="dxa"/>
            <w:gridSpan w:val="4"/>
          </w:tcPr>
          <w:p w:rsidR="005B25CD" w:rsidRPr="00D970C4" w:rsidRDefault="005B25CD" w:rsidP="005B25CD">
            <w:pPr>
              <w:jc w:val="center"/>
              <w:rPr>
                <w:rFonts w:ascii="Arial" w:hAnsi="Arial" w:cs="Arial"/>
              </w:rPr>
            </w:pPr>
            <w:r w:rsidRPr="00D970C4">
              <w:rPr>
                <w:rFonts w:ascii="Arial" w:hAnsi="Arial" w:cs="Arial"/>
              </w:rPr>
              <w:t>Вопрос повестки заседания</w:t>
            </w:r>
          </w:p>
        </w:tc>
        <w:tc>
          <w:tcPr>
            <w:tcW w:w="4963" w:type="dxa"/>
            <w:gridSpan w:val="9"/>
          </w:tcPr>
          <w:p w:rsidR="005B25CD" w:rsidRPr="00D970C4" w:rsidRDefault="005B25CD" w:rsidP="005B25CD">
            <w:pPr>
              <w:jc w:val="center"/>
              <w:rPr>
                <w:rFonts w:ascii="Arial" w:hAnsi="Arial" w:cs="Arial"/>
              </w:rPr>
            </w:pPr>
            <w:r w:rsidRPr="00D970C4">
              <w:rPr>
                <w:rFonts w:ascii="Arial" w:hAnsi="Arial" w:cs="Arial"/>
              </w:rPr>
              <w:t xml:space="preserve">Принятое решение </w:t>
            </w:r>
          </w:p>
        </w:tc>
        <w:tc>
          <w:tcPr>
            <w:tcW w:w="2424" w:type="dxa"/>
            <w:gridSpan w:val="2"/>
          </w:tcPr>
          <w:p w:rsidR="005B25CD" w:rsidRPr="00D970C4" w:rsidRDefault="005B25CD" w:rsidP="005B25CD">
            <w:pPr>
              <w:jc w:val="center"/>
              <w:rPr>
                <w:rFonts w:ascii="Arial" w:hAnsi="Arial" w:cs="Arial"/>
              </w:rPr>
            </w:pPr>
            <w:r w:rsidRPr="00D970C4">
              <w:rPr>
                <w:rFonts w:ascii="Arial" w:hAnsi="Arial" w:cs="Arial"/>
              </w:rPr>
              <w:t>Статус (Выполнено/Не выполнено/В стадии проработки*/Снят с рассмотрения/На мониторинге)</w:t>
            </w:r>
          </w:p>
        </w:tc>
      </w:tr>
      <w:tr w:rsidR="005B25CD" w:rsidRPr="00D970C4" w:rsidTr="00CE0F2A">
        <w:tc>
          <w:tcPr>
            <w:tcW w:w="577" w:type="dxa"/>
          </w:tcPr>
          <w:p w:rsidR="005B25CD" w:rsidRPr="00D970C4" w:rsidRDefault="005B25CD" w:rsidP="005B25CD">
            <w:pPr>
              <w:jc w:val="center"/>
              <w:rPr>
                <w:rFonts w:ascii="Arial" w:hAnsi="Arial" w:cs="Arial"/>
              </w:rPr>
            </w:pPr>
            <w:r w:rsidRPr="00D970C4">
              <w:rPr>
                <w:rFonts w:ascii="Arial" w:hAnsi="Arial" w:cs="Arial"/>
              </w:rPr>
              <w:t>1.</w:t>
            </w:r>
          </w:p>
        </w:tc>
        <w:tc>
          <w:tcPr>
            <w:tcW w:w="2804" w:type="dxa"/>
            <w:gridSpan w:val="4"/>
          </w:tcPr>
          <w:p w:rsidR="005B25CD" w:rsidRPr="00D970C4" w:rsidRDefault="005B25CD" w:rsidP="005B25CD">
            <w:pPr>
              <w:jc w:val="both"/>
              <w:rPr>
                <w:rFonts w:ascii="Arial" w:hAnsi="Arial" w:cs="Arial"/>
              </w:rPr>
            </w:pPr>
            <w:r w:rsidRPr="00D970C4">
              <w:rPr>
                <w:rFonts w:ascii="Arial" w:hAnsi="Arial" w:cs="Arial"/>
              </w:rPr>
              <w:t>1.1.</w:t>
            </w:r>
            <w:r w:rsidRPr="00D970C4">
              <w:rPr>
                <w:rFonts w:ascii="Arial" w:hAnsi="Arial" w:cs="Arial"/>
              </w:rPr>
              <w:tab/>
              <w:t>1. О мерах поддержки финансового сектора.</w:t>
            </w:r>
          </w:p>
          <w:p w:rsidR="005B25CD" w:rsidRPr="00D970C4" w:rsidRDefault="005B25CD" w:rsidP="005B25CD">
            <w:pPr>
              <w:jc w:val="both"/>
              <w:rPr>
                <w:rFonts w:ascii="Arial" w:hAnsi="Arial" w:cs="Arial"/>
              </w:rPr>
            </w:pPr>
            <w:r w:rsidRPr="00D970C4">
              <w:rPr>
                <w:rFonts w:ascii="Arial" w:hAnsi="Arial" w:cs="Arial"/>
              </w:rPr>
              <w:t>Материалы прилагаются (1-1-1, 1-1-2).</w:t>
            </w:r>
          </w:p>
        </w:tc>
        <w:tc>
          <w:tcPr>
            <w:tcW w:w="4963" w:type="dxa"/>
            <w:gridSpan w:val="9"/>
          </w:tcPr>
          <w:p w:rsidR="005B25CD" w:rsidRPr="00D970C4" w:rsidRDefault="005B25CD" w:rsidP="005B25CD">
            <w:pPr>
              <w:jc w:val="both"/>
              <w:rPr>
                <w:rFonts w:ascii="Arial" w:hAnsi="Arial" w:cs="Arial"/>
              </w:rPr>
            </w:pPr>
            <w:r w:rsidRPr="00D970C4">
              <w:rPr>
                <w:rFonts w:ascii="Arial" w:hAnsi="Arial" w:cs="Arial"/>
              </w:rPr>
              <w:t>Принято к сведению</w:t>
            </w:r>
          </w:p>
        </w:tc>
        <w:tc>
          <w:tcPr>
            <w:tcW w:w="2424" w:type="dxa"/>
            <w:gridSpan w:val="2"/>
          </w:tcPr>
          <w:p w:rsidR="005B25CD" w:rsidRPr="00D970C4" w:rsidRDefault="005B25CD" w:rsidP="005B25CD">
            <w:pPr>
              <w:jc w:val="center"/>
              <w:rPr>
                <w:rFonts w:ascii="Arial" w:hAnsi="Arial" w:cs="Arial"/>
              </w:rPr>
            </w:pPr>
            <w:r w:rsidRPr="00D970C4">
              <w:rPr>
                <w:rFonts w:ascii="Arial" w:hAnsi="Arial" w:cs="Arial"/>
              </w:rPr>
              <w:t>На мониторинге</w:t>
            </w:r>
          </w:p>
        </w:tc>
      </w:tr>
      <w:tr w:rsidR="005B25CD" w:rsidRPr="00D970C4" w:rsidTr="00CE0F2A">
        <w:tc>
          <w:tcPr>
            <w:tcW w:w="577" w:type="dxa"/>
          </w:tcPr>
          <w:p w:rsidR="005B25CD" w:rsidRPr="00D970C4" w:rsidRDefault="005B25CD" w:rsidP="005B25CD">
            <w:pPr>
              <w:jc w:val="center"/>
              <w:rPr>
                <w:rFonts w:ascii="Arial" w:hAnsi="Arial" w:cs="Arial"/>
              </w:rPr>
            </w:pPr>
            <w:r w:rsidRPr="00D970C4">
              <w:rPr>
                <w:rFonts w:ascii="Arial" w:hAnsi="Arial" w:cs="Arial"/>
              </w:rPr>
              <w:t>2.</w:t>
            </w:r>
          </w:p>
        </w:tc>
        <w:tc>
          <w:tcPr>
            <w:tcW w:w="2804" w:type="dxa"/>
            <w:gridSpan w:val="4"/>
          </w:tcPr>
          <w:p w:rsidR="005B25CD" w:rsidRPr="00D970C4" w:rsidRDefault="005B25CD" w:rsidP="005B25CD">
            <w:pPr>
              <w:jc w:val="both"/>
              <w:rPr>
                <w:rFonts w:ascii="Arial" w:hAnsi="Arial" w:cs="Arial"/>
              </w:rPr>
            </w:pPr>
            <w:r w:rsidRPr="00D970C4">
              <w:rPr>
                <w:rFonts w:ascii="Arial" w:hAnsi="Arial" w:cs="Arial"/>
              </w:rPr>
              <w:t>1.1.2.</w:t>
            </w:r>
            <w:r w:rsidRPr="00D970C4">
              <w:rPr>
                <w:rFonts w:ascii="Arial" w:hAnsi="Arial" w:cs="Arial"/>
              </w:rPr>
              <w:tab/>
              <w:t>О продолжении работы по актуализации Стандарта НАПФ по расчету СЧА.</w:t>
            </w:r>
          </w:p>
          <w:p w:rsidR="005B25CD" w:rsidRPr="00D970C4" w:rsidRDefault="005B25CD" w:rsidP="005B25CD">
            <w:pPr>
              <w:jc w:val="both"/>
              <w:rPr>
                <w:rFonts w:ascii="Arial" w:hAnsi="Arial" w:cs="Arial"/>
              </w:rPr>
            </w:pPr>
            <w:r w:rsidRPr="00D970C4">
              <w:rPr>
                <w:rFonts w:ascii="Arial" w:hAnsi="Arial" w:cs="Arial"/>
              </w:rPr>
              <w:t>Материалы прилагаются (1-2-1).</w:t>
            </w:r>
          </w:p>
        </w:tc>
        <w:tc>
          <w:tcPr>
            <w:tcW w:w="4963" w:type="dxa"/>
            <w:gridSpan w:val="9"/>
          </w:tcPr>
          <w:p w:rsidR="005B25CD" w:rsidRPr="00D970C4" w:rsidRDefault="005B25CD" w:rsidP="005B25CD">
            <w:pPr>
              <w:jc w:val="both"/>
              <w:rPr>
                <w:rFonts w:ascii="Arial" w:hAnsi="Arial" w:cs="Arial"/>
              </w:rPr>
            </w:pPr>
            <w:r w:rsidRPr="00D970C4">
              <w:rPr>
                <w:rFonts w:ascii="Arial" w:hAnsi="Arial" w:cs="Arial"/>
              </w:rPr>
              <w:t>Денисову А. Ю. поднять вопросы, которые были в работе. Сделать рассылку для дополнения/изменения/актуализации фондам</w:t>
            </w:r>
          </w:p>
        </w:tc>
        <w:tc>
          <w:tcPr>
            <w:tcW w:w="2424" w:type="dxa"/>
            <w:gridSpan w:val="2"/>
          </w:tcPr>
          <w:p w:rsidR="005B25CD" w:rsidRPr="00D970C4" w:rsidRDefault="005B25CD" w:rsidP="005B25CD">
            <w:pPr>
              <w:jc w:val="center"/>
              <w:rPr>
                <w:rFonts w:ascii="Arial" w:hAnsi="Arial" w:cs="Arial"/>
              </w:rPr>
            </w:pPr>
            <w:r w:rsidRPr="00D970C4">
              <w:rPr>
                <w:rFonts w:ascii="Arial" w:hAnsi="Arial" w:cs="Arial"/>
              </w:rPr>
              <w:t>На мониторинге</w:t>
            </w:r>
          </w:p>
        </w:tc>
      </w:tr>
      <w:tr w:rsidR="005B25CD" w:rsidRPr="00D970C4" w:rsidTr="00CE0F2A">
        <w:trPr>
          <w:trHeight w:val="345"/>
        </w:trPr>
        <w:tc>
          <w:tcPr>
            <w:tcW w:w="577" w:type="dxa"/>
          </w:tcPr>
          <w:p w:rsidR="005B25CD" w:rsidRPr="00D970C4" w:rsidRDefault="005B25CD" w:rsidP="005B25CD">
            <w:pPr>
              <w:jc w:val="center"/>
              <w:rPr>
                <w:rFonts w:ascii="Arial" w:hAnsi="Arial" w:cs="Arial"/>
              </w:rPr>
            </w:pPr>
            <w:r w:rsidRPr="00D970C4">
              <w:rPr>
                <w:rFonts w:ascii="Arial" w:hAnsi="Arial" w:cs="Arial"/>
              </w:rPr>
              <w:t>3.</w:t>
            </w:r>
          </w:p>
        </w:tc>
        <w:tc>
          <w:tcPr>
            <w:tcW w:w="2804" w:type="dxa"/>
            <w:gridSpan w:val="4"/>
          </w:tcPr>
          <w:p w:rsidR="005B25CD" w:rsidRPr="00D970C4" w:rsidRDefault="005B25CD" w:rsidP="005B25CD">
            <w:pPr>
              <w:jc w:val="both"/>
              <w:rPr>
                <w:rFonts w:ascii="Arial" w:hAnsi="Arial" w:cs="Arial"/>
              </w:rPr>
            </w:pPr>
            <w:r w:rsidRPr="00D970C4">
              <w:rPr>
                <w:rFonts w:ascii="Arial" w:hAnsi="Arial" w:cs="Arial"/>
              </w:rPr>
              <w:t>1.3.1. О плане и вопросах работы РГ МСФО 17, об Опроснике членов НАПФ по вопросу готовности перехода на МСФО 17.</w:t>
            </w:r>
          </w:p>
          <w:p w:rsidR="005B25CD" w:rsidRPr="00D970C4" w:rsidRDefault="005B25CD" w:rsidP="005B25CD">
            <w:pPr>
              <w:jc w:val="both"/>
              <w:rPr>
                <w:rFonts w:ascii="Arial" w:hAnsi="Arial" w:cs="Arial"/>
              </w:rPr>
            </w:pPr>
            <w:r w:rsidRPr="00D970C4">
              <w:rPr>
                <w:rFonts w:ascii="Arial" w:hAnsi="Arial" w:cs="Arial"/>
              </w:rPr>
              <w:t>Материалы прилагаются (1-3-1, 1-3-2, 1-3-3, 1-3-4, 1-3-5, 1-3-6, 1-3-7, 1-3-8 – проект Постановления Правительства РФ).</w:t>
            </w:r>
          </w:p>
          <w:p w:rsidR="005B25CD" w:rsidRPr="00D970C4" w:rsidRDefault="005B25CD" w:rsidP="005B25CD">
            <w:pPr>
              <w:jc w:val="both"/>
              <w:rPr>
                <w:rFonts w:ascii="Arial" w:hAnsi="Arial" w:cs="Arial"/>
              </w:rPr>
            </w:pPr>
            <w:r w:rsidRPr="00D970C4">
              <w:rPr>
                <w:rFonts w:ascii="Arial" w:hAnsi="Arial" w:cs="Arial"/>
              </w:rPr>
              <w:t>Докладчики: Гагарина О.В., Сергеева Е.Р.</w:t>
            </w:r>
          </w:p>
        </w:tc>
        <w:tc>
          <w:tcPr>
            <w:tcW w:w="4963" w:type="dxa"/>
            <w:gridSpan w:val="9"/>
          </w:tcPr>
          <w:p w:rsidR="005B25CD" w:rsidRPr="00D970C4" w:rsidRDefault="005B25CD" w:rsidP="005B25CD">
            <w:pPr>
              <w:jc w:val="both"/>
              <w:rPr>
                <w:rFonts w:ascii="Arial" w:hAnsi="Arial" w:cs="Arial"/>
              </w:rPr>
            </w:pPr>
            <w:r w:rsidRPr="00D970C4">
              <w:rPr>
                <w:rFonts w:ascii="Arial" w:hAnsi="Arial" w:cs="Arial"/>
              </w:rPr>
              <w:t>Принято к сведению</w:t>
            </w:r>
          </w:p>
        </w:tc>
        <w:tc>
          <w:tcPr>
            <w:tcW w:w="2424" w:type="dxa"/>
            <w:gridSpan w:val="2"/>
          </w:tcPr>
          <w:p w:rsidR="005B25CD" w:rsidRPr="00D970C4" w:rsidRDefault="005B25CD" w:rsidP="005B25CD">
            <w:pPr>
              <w:jc w:val="center"/>
              <w:rPr>
                <w:rFonts w:ascii="Arial" w:hAnsi="Arial" w:cs="Arial"/>
              </w:rPr>
            </w:pPr>
            <w:r w:rsidRPr="00D970C4">
              <w:rPr>
                <w:rFonts w:ascii="Arial" w:hAnsi="Arial" w:cs="Arial"/>
              </w:rPr>
              <w:t>На мониторинге</w:t>
            </w:r>
          </w:p>
        </w:tc>
      </w:tr>
      <w:tr w:rsidR="005B25CD" w:rsidRPr="00D970C4" w:rsidTr="00CE0F2A">
        <w:tc>
          <w:tcPr>
            <w:tcW w:w="577" w:type="dxa"/>
          </w:tcPr>
          <w:p w:rsidR="005B25CD" w:rsidRPr="00D970C4" w:rsidRDefault="005B25CD" w:rsidP="005B25CD">
            <w:pPr>
              <w:jc w:val="center"/>
              <w:rPr>
                <w:rFonts w:ascii="Arial" w:hAnsi="Arial" w:cs="Arial"/>
              </w:rPr>
            </w:pPr>
            <w:r w:rsidRPr="00D970C4">
              <w:rPr>
                <w:rFonts w:ascii="Arial" w:hAnsi="Arial" w:cs="Arial"/>
              </w:rPr>
              <w:t>4.</w:t>
            </w:r>
          </w:p>
        </w:tc>
        <w:tc>
          <w:tcPr>
            <w:tcW w:w="2804" w:type="dxa"/>
            <w:gridSpan w:val="4"/>
          </w:tcPr>
          <w:p w:rsidR="005B25CD" w:rsidRPr="00D970C4" w:rsidRDefault="005B25CD" w:rsidP="005B25CD">
            <w:pPr>
              <w:jc w:val="both"/>
              <w:rPr>
                <w:rFonts w:ascii="Arial" w:hAnsi="Arial" w:cs="Arial"/>
              </w:rPr>
            </w:pPr>
            <w:r w:rsidRPr="00D970C4">
              <w:rPr>
                <w:rFonts w:ascii="Arial" w:hAnsi="Arial" w:cs="Arial"/>
              </w:rPr>
              <w:t xml:space="preserve">1.3.2. О вопросах при переходе на МСФО 9. О </w:t>
            </w:r>
            <w:r w:rsidRPr="00D970C4">
              <w:rPr>
                <w:rFonts w:ascii="Arial" w:hAnsi="Arial" w:cs="Arial"/>
              </w:rPr>
              <w:lastRenderedPageBreak/>
              <w:t>результатах Опроса по переходу на МСФО 9.</w:t>
            </w:r>
          </w:p>
          <w:p w:rsidR="005B25CD" w:rsidRPr="00D970C4" w:rsidRDefault="005B25CD" w:rsidP="005B25CD">
            <w:pPr>
              <w:jc w:val="both"/>
              <w:rPr>
                <w:rFonts w:ascii="Arial" w:hAnsi="Arial" w:cs="Arial"/>
              </w:rPr>
            </w:pPr>
            <w:r w:rsidRPr="00D970C4">
              <w:rPr>
                <w:rFonts w:ascii="Arial" w:hAnsi="Arial" w:cs="Arial"/>
              </w:rPr>
              <w:t>Об анализе письма от Банка России.</w:t>
            </w:r>
          </w:p>
          <w:p w:rsidR="005B25CD" w:rsidRPr="00D970C4" w:rsidRDefault="005B25CD" w:rsidP="005B25CD">
            <w:pPr>
              <w:jc w:val="both"/>
              <w:rPr>
                <w:rFonts w:ascii="Arial" w:hAnsi="Arial" w:cs="Arial"/>
              </w:rPr>
            </w:pPr>
            <w:r w:rsidRPr="00D970C4">
              <w:rPr>
                <w:rFonts w:ascii="Arial" w:hAnsi="Arial" w:cs="Arial"/>
              </w:rPr>
              <w:t>Материалы прилагаются (1-3-9- два файла, свод).</w:t>
            </w:r>
          </w:p>
          <w:p w:rsidR="005B25CD" w:rsidRPr="00D970C4" w:rsidRDefault="005B25CD" w:rsidP="005B25CD">
            <w:pPr>
              <w:jc w:val="both"/>
              <w:rPr>
                <w:rFonts w:ascii="Arial" w:hAnsi="Arial" w:cs="Arial"/>
              </w:rPr>
            </w:pPr>
            <w:r w:rsidRPr="00D970C4">
              <w:rPr>
                <w:rFonts w:ascii="Arial" w:hAnsi="Arial" w:cs="Arial"/>
              </w:rPr>
              <w:t>Докладчики: Власова Е.А., Казанцева Г.В., Потапкина М.В., Сироткина М.В.</w:t>
            </w:r>
          </w:p>
        </w:tc>
        <w:tc>
          <w:tcPr>
            <w:tcW w:w="4963" w:type="dxa"/>
            <w:gridSpan w:val="9"/>
          </w:tcPr>
          <w:p w:rsidR="005B25CD" w:rsidRPr="00D970C4" w:rsidRDefault="005B25CD" w:rsidP="005B25CD">
            <w:pPr>
              <w:jc w:val="both"/>
              <w:rPr>
                <w:rFonts w:ascii="Arial" w:hAnsi="Arial" w:cs="Arial"/>
              </w:rPr>
            </w:pPr>
            <w:r w:rsidRPr="00D970C4">
              <w:rPr>
                <w:rFonts w:ascii="Arial" w:hAnsi="Arial" w:cs="Arial"/>
              </w:rPr>
              <w:lastRenderedPageBreak/>
              <w:t>Принято к сведению</w:t>
            </w:r>
          </w:p>
        </w:tc>
        <w:tc>
          <w:tcPr>
            <w:tcW w:w="2424" w:type="dxa"/>
            <w:gridSpan w:val="2"/>
          </w:tcPr>
          <w:p w:rsidR="005B25CD" w:rsidRPr="00D970C4" w:rsidRDefault="005B25CD" w:rsidP="005B25CD">
            <w:pPr>
              <w:jc w:val="center"/>
              <w:rPr>
                <w:rFonts w:ascii="Arial" w:hAnsi="Arial" w:cs="Arial"/>
              </w:rPr>
            </w:pPr>
            <w:r w:rsidRPr="00D970C4">
              <w:rPr>
                <w:rFonts w:ascii="Arial" w:hAnsi="Arial" w:cs="Arial"/>
              </w:rPr>
              <w:t>На мониторинге</w:t>
            </w:r>
          </w:p>
        </w:tc>
      </w:tr>
      <w:tr w:rsidR="005B25CD" w:rsidRPr="00D970C4" w:rsidTr="00CE0F2A">
        <w:trPr>
          <w:trHeight w:val="1080"/>
        </w:trPr>
        <w:tc>
          <w:tcPr>
            <w:tcW w:w="577" w:type="dxa"/>
          </w:tcPr>
          <w:p w:rsidR="005B25CD" w:rsidRPr="00D970C4" w:rsidRDefault="005B25CD" w:rsidP="005B25CD">
            <w:pPr>
              <w:jc w:val="center"/>
              <w:rPr>
                <w:rFonts w:ascii="Arial" w:hAnsi="Arial" w:cs="Arial"/>
              </w:rPr>
            </w:pPr>
            <w:r w:rsidRPr="00D970C4">
              <w:rPr>
                <w:rFonts w:ascii="Arial" w:hAnsi="Arial" w:cs="Arial"/>
              </w:rPr>
              <w:lastRenderedPageBreak/>
              <w:t>5.</w:t>
            </w:r>
          </w:p>
        </w:tc>
        <w:tc>
          <w:tcPr>
            <w:tcW w:w="2804" w:type="dxa"/>
            <w:gridSpan w:val="4"/>
          </w:tcPr>
          <w:p w:rsidR="005B25CD" w:rsidRPr="00D970C4" w:rsidRDefault="005B25CD" w:rsidP="005B25CD">
            <w:pPr>
              <w:jc w:val="both"/>
              <w:rPr>
                <w:rFonts w:ascii="Arial" w:hAnsi="Arial" w:cs="Arial"/>
              </w:rPr>
            </w:pPr>
            <w:r w:rsidRPr="00D970C4">
              <w:rPr>
                <w:rFonts w:ascii="Arial" w:hAnsi="Arial" w:cs="Arial"/>
              </w:rPr>
              <w:t xml:space="preserve">1.4.1. О мониторинге предложений участников финансовых рынков по исключению дублирующих, устаревших, избыточных регуляторных требований в нормативных актах по результатам Рабочей группы Банка России по оптимизации регуляторной нагрузки на участников финансового рынка АЦ «Форум», Подгруппа 02. </w:t>
            </w:r>
          </w:p>
          <w:p w:rsidR="005B25CD" w:rsidRPr="00D970C4" w:rsidRDefault="005B25CD" w:rsidP="005B25CD">
            <w:pPr>
              <w:jc w:val="both"/>
              <w:rPr>
                <w:rFonts w:ascii="Arial" w:hAnsi="Arial" w:cs="Arial"/>
              </w:rPr>
            </w:pPr>
            <w:r w:rsidRPr="00D970C4">
              <w:rPr>
                <w:rFonts w:ascii="Arial" w:hAnsi="Arial" w:cs="Arial"/>
              </w:rPr>
              <w:t>Докладчик: Гагарина О.В.</w:t>
            </w:r>
          </w:p>
        </w:tc>
        <w:tc>
          <w:tcPr>
            <w:tcW w:w="4963" w:type="dxa"/>
            <w:gridSpan w:val="9"/>
          </w:tcPr>
          <w:p w:rsidR="005B25CD" w:rsidRPr="00D970C4" w:rsidRDefault="005B25CD" w:rsidP="005B25CD">
            <w:pPr>
              <w:jc w:val="both"/>
              <w:rPr>
                <w:rFonts w:ascii="Arial" w:hAnsi="Arial" w:cs="Arial"/>
              </w:rPr>
            </w:pPr>
            <w:r w:rsidRPr="00D970C4">
              <w:rPr>
                <w:rFonts w:ascii="Arial" w:hAnsi="Arial" w:cs="Arial"/>
              </w:rPr>
              <w:t>Принято к сведению</w:t>
            </w:r>
          </w:p>
        </w:tc>
        <w:tc>
          <w:tcPr>
            <w:tcW w:w="2424" w:type="dxa"/>
            <w:gridSpan w:val="2"/>
          </w:tcPr>
          <w:p w:rsidR="005B25CD" w:rsidRPr="00D970C4" w:rsidRDefault="005B25CD" w:rsidP="005B25CD">
            <w:pPr>
              <w:jc w:val="center"/>
              <w:rPr>
                <w:rFonts w:ascii="Arial" w:hAnsi="Arial" w:cs="Arial"/>
                <w:vertAlign w:val="superscript"/>
              </w:rPr>
            </w:pPr>
            <w:r w:rsidRPr="00D970C4">
              <w:rPr>
                <w:rFonts w:ascii="Arial" w:hAnsi="Arial" w:cs="Arial"/>
              </w:rPr>
              <w:t>На мониторинге</w:t>
            </w:r>
            <w:r w:rsidRPr="00D970C4">
              <w:rPr>
                <w:rFonts w:ascii="Arial" w:hAnsi="Arial" w:cs="Arial"/>
                <w:vertAlign w:val="superscript"/>
              </w:rPr>
              <w:t xml:space="preserve"> </w:t>
            </w:r>
          </w:p>
        </w:tc>
      </w:tr>
      <w:tr w:rsidR="005B25CD" w:rsidRPr="00D970C4" w:rsidTr="00CE0F2A">
        <w:tc>
          <w:tcPr>
            <w:tcW w:w="577" w:type="dxa"/>
          </w:tcPr>
          <w:p w:rsidR="005B25CD" w:rsidRPr="00D970C4" w:rsidRDefault="005B25CD" w:rsidP="005B25CD">
            <w:pPr>
              <w:jc w:val="center"/>
              <w:rPr>
                <w:rFonts w:ascii="Arial" w:hAnsi="Arial" w:cs="Arial"/>
              </w:rPr>
            </w:pPr>
            <w:r w:rsidRPr="00D970C4">
              <w:rPr>
                <w:rFonts w:ascii="Arial" w:hAnsi="Arial" w:cs="Arial"/>
              </w:rPr>
              <w:t>6.</w:t>
            </w:r>
          </w:p>
        </w:tc>
        <w:tc>
          <w:tcPr>
            <w:tcW w:w="2804" w:type="dxa"/>
            <w:gridSpan w:val="4"/>
          </w:tcPr>
          <w:p w:rsidR="005B25CD" w:rsidRPr="00D970C4" w:rsidRDefault="005B25CD" w:rsidP="005B25CD">
            <w:pPr>
              <w:jc w:val="both"/>
              <w:rPr>
                <w:rFonts w:ascii="Arial" w:hAnsi="Arial" w:cs="Arial"/>
              </w:rPr>
            </w:pPr>
            <w:r w:rsidRPr="00D970C4">
              <w:rPr>
                <w:rFonts w:ascii="Arial" w:hAnsi="Arial" w:cs="Arial"/>
              </w:rPr>
              <w:t>1.4.2. О вопросах мониторинга раскрытия финансовыми организациями информации об учете экологических, социальных факторов и факторов корпоративного управления в процессе предложения финансовых продуктов и услуг клиентам.</w:t>
            </w:r>
          </w:p>
          <w:p w:rsidR="005B25CD" w:rsidRPr="00D970C4" w:rsidRDefault="005B25CD" w:rsidP="005B25CD">
            <w:pPr>
              <w:jc w:val="both"/>
              <w:rPr>
                <w:rFonts w:ascii="Arial" w:hAnsi="Arial" w:cs="Arial"/>
              </w:rPr>
            </w:pPr>
            <w:r w:rsidRPr="00D970C4">
              <w:rPr>
                <w:rFonts w:ascii="Arial" w:hAnsi="Arial" w:cs="Arial"/>
              </w:rPr>
              <w:t>Материалы прилагаются (1-4-1, 1-4-2).</w:t>
            </w:r>
          </w:p>
          <w:p w:rsidR="005B25CD" w:rsidRPr="00D970C4" w:rsidRDefault="005B25CD" w:rsidP="005B25CD">
            <w:pPr>
              <w:jc w:val="both"/>
              <w:rPr>
                <w:rFonts w:ascii="Arial" w:hAnsi="Arial" w:cs="Arial"/>
              </w:rPr>
            </w:pPr>
            <w:r w:rsidRPr="00D970C4">
              <w:rPr>
                <w:rFonts w:ascii="Arial" w:hAnsi="Arial" w:cs="Arial"/>
              </w:rPr>
              <w:t>Докладчик: Сироткина М.В.</w:t>
            </w:r>
          </w:p>
        </w:tc>
        <w:tc>
          <w:tcPr>
            <w:tcW w:w="4963" w:type="dxa"/>
            <w:gridSpan w:val="9"/>
          </w:tcPr>
          <w:p w:rsidR="005B25CD" w:rsidRPr="00D970C4" w:rsidRDefault="005B25CD" w:rsidP="005B25CD">
            <w:pPr>
              <w:jc w:val="both"/>
              <w:rPr>
                <w:rFonts w:ascii="Arial" w:hAnsi="Arial" w:cs="Arial"/>
              </w:rPr>
            </w:pPr>
            <w:r w:rsidRPr="00D970C4">
              <w:rPr>
                <w:rFonts w:ascii="Arial" w:hAnsi="Arial" w:cs="Arial"/>
              </w:rPr>
              <w:t>Принято к сведению</w:t>
            </w:r>
          </w:p>
        </w:tc>
        <w:tc>
          <w:tcPr>
            <w:tcW w:w="2424" w:type="dxa"/>
            <w:gridSpan w:val="2"/>
          </w:tcPr>
          <w:p w:rsidR="005B25CD" w:rsidRPr="00D970C4" w:rsidRDefault="005B25CD" w:rsidP="005B25CD">
            <w:pPr>
              <w:jc w:val="center"/>
              <w:rPr>
                <w:rFonts w:ascii="Arial" w:hAnsi="Arial" w:cs="Arial"/>
              </w:rPr>
            </w:pPr>
            <w:r w:rsidRPr="00D970C4">
              <w:rPr>
                <w:rFonts w:ascii="Arial" w:hAnsi="Arial" w:cs="Arial"/>
              </w:rPr>
              <w:t>На мониторинге</w:t>
            </w:r>
          </w:p>
        </w:tc>
      </w:tr>
      <w:tr w:rsidR="005B25CD" w:rsidRPr="00D970C4" w:rsidTr="00CE0F2A">
        <w:tc>
          <w:tcPr>
            <w:tcW w:w="577" w:type="dxa"/>
          </w:tcPr>
          <w:p w:rsidR="005B25CD" w:rsidRPr="00D970C4" w:rsidRDefault="005B25CD" w:rsidP="005B25CD">
            <w:pPr>
              <w:jc w:val="center"/>
              <w:rPr>
                <w:rFonts w:ascii="Arial" w:hAnsi="Arial" w:cs="Arial"/>
              </w:rPr>
            </w:pPr>
            <w:r w:rsidRPr="00D970C4">
              <w:rPr>
                <w:rFonts w:ascii="Arial" w:hAnsi="Arial" w:cs="Arial"/>
              </w:rPr>
              <w:lastRenderedPageBreak/>
              <w:t>7.</w:t>
            </w:r>
          </w:p>
        </w:tc>
        <w:tc>
          <w:tcPr>
            <w:tcW w:w="2804" w:type="dxa"/>
            <w:gridSpan w:val="4"/>
          </w:tcPr>
          <w:p w:rsidR="005B25CD" w:rsidRPr="00D970C4" w:rsidRDefault="005B25CD" w:rsidP="005B25CD">
            <w:pPr>
              <w:jc w:val="both"/>
              <w:rPr>
                <w:rFonts w:ascii="Arial" w:hAnsi="Arial" w:cs="Arial"/>
              </w:rPr>
            </w:pPr>
            <w:r w:rsidRPr="00D970C4">
              <w:rPr>
                <w:rFonts w:ascii="Arial" w:hAnsi="Arial" w:cs="Arial"/>
              </w:rPr>
              <w:t xml:space="preserve">1.5. О мониторинге вопросов, связанных с квалификацией бухгалтера НПФ, а также с обучением специалистов НПФ. О квалификационных аттестатах на финансовых рынках и позиции Банка России. </w:t>
            </w:r>
          </w:p>
          <w:p w:rsidR="005B25CD" w:rsidRPr="00D970C4" w:rsidRDefault="005B25CD" w:rsidP="005B25CD">
            <w:pPr>
              <w:jc w:val="both"/>
              <w:rPr>
                <w:rFonts w:ascii="Arial" w:hAnsi="Arial" w:cs="Arial"/>
              </w:rPr>
            </w:pPr>
            <w:r w:rsidRPr="00D970C4">
              <w:rPr>
                <w:rFonts w:ascii="Arial" w:hAnsi="Arial" w:cs="Arial"/>
              </w:rPr>
              <w:t>Материалы прилагаются (1-5-1, 1-5-2).</w:t>
            </w:r>
          </w:p>
          <w:p w:rsidR="005B25CD" w:rsidRPr="00D970C4" w:rsidRDefault="005B25CD" w:rsidP="005B25CD">
            <w:pPr>
              <w:jc w:val="both"/>
              <w:rPr>
                <w:rFonts w:ascii="Arial" w:hAnsi="Arial" w:cs="Arial"/>
              </w:rPr>
            </w:pPr>
            <w:r w:rsidRPr="00D970C4">
              <w:rPr>
                <w:rFonts w:ascii="Arial" w:hAnsi="Arial" w:cs="Arial"/>
              </w:rPr>
              <w:t>Докладчики: Березина Е.Г., Камышева Г.М., Торхов Е.И.</w:t>
            </w:r>
          </w:p>
        </w:tc>
        <w:tc>
          <w:tcPr>
            <w:tcW w:w="4963" w:type="dxa"/>
            <w:gridSpan w:val="9"/>
          </w:tcPr>
          <w:p w:rsidR="005B25CD" w:rsidRPr="00D970C4" w:rsidRDefault="005B25CD" w:rsidP="005B25CD">
            <w:pPr>
              <w:jc w:val="both"/>
              <w:rPr>
                <w:rFonts w:ascii="Arial" w:hAnsi="Arial" w:cs="Arial"/>
              </w:rPr>
            </w:pPr>
            <w:r w:rsidRPr="00D970C4">
              <w:rPr>
                <w:rFonts w:ascii="Arial" w:hAnsi="Arial" w:cs="Arial"/>
              </w:rPr>
              <w:t>Принято к сведению</w:t>
            </w:r>
          </w:p>
        </w:tc>
        <w:tc>
          <w:tcPr>
            <w:tcW w:w="2424" w:type="dxa"/>
            <w:gridSpan w:val="2"/>
          </w:tcPr>
          <w:p w:rsidR="005B25CD" w:rsidRPr="00D970C4" w:rsidRDefault="005B25CD" w:rsidP="005B25CD">
            <w:pPr>
              <w:jc w:val="center"/>
              <w:rPr>
                <w:rFonts w:ascii="Arial" w:hAnsi="Arial" w:cs="Arial"/>
              </w:rPr>
            </w:pPr>
            <w:r w:rsidRPr="00D970C4">
              <w:rPr>
                <w:rFonts w:ascii="Arial" w:hAnsi="Arial" w:cs="Arial"/>
              </w:rPr>
              <w:t>В стадии проработки</w:t>
            </w:r>
          </w:p>
        </w:tc>
      </w:tr>
      <w:tr w:rsidR="005B25CD" w:rsidRPr="00D970C4" w:rsidTr="00CE0F2A">
        <w:tc>
          <w:tcPr>
            <w:tcW w:w="577" w:type="dxa"/>
          </w:tcPr>
          <w:p w:rsidR="005B25CD" w:rsidRPr="00D970C4" w:rsidRDefault="005B25CD" w:rsidP="005B25CD">
            <w:pPr>
              <w:jc w:val="center"/>
              <w:rPr>
                <w:rFonts w:ascii="Arial" w:hAnsi="Arial" w:cs="Arial"/>
              </w:rPr>
            </w:pPr>
            <w:r w:rsidRPr="00D970C4">
              <w:rPr>
                <w:rFonts w:ascii="Arial" w:hAnsi="Arial" w:cs="Arial"/>
              </w:rPr>
              <w:t>8.</w:t>
            </w:r>
          </w:p>
        </w:tc>
        <w:tc>
          <w:tcPr>
            <w:tcW w:w="2804" w:type="dxa"/>
            <w:gridSpan w:val="4"/>
          </w:tcPr>
          <w:p w:rsidR="005B25CD" w:rsidRPr="00D970C4" w:rsidRDefault="005B25CD" w:rsidP="005B25CD">
            <w:pPr>
              <w:jc w:val="both"/>
              <w:rPr>
                <w:rFonts w:ascii="Arial" w:hAnsi="Arial" w:cs="Arial"/>
              </w:rPr>
            </w:pPr>
            <w:r w:rsidRPr="00D970C4">
              <w:rPr>
                <w:rFonts w:ascii="Arial" w:hAnsi="Arial" w:cs="Arial"/>
              </w:rPr>
              <w:t>1.6.1. О вопросе от АО НПФ БЛАГОСОСТОЯНИЕ</w:t>
            </w:r>
          </w:p>
          <w:p w:rsidR="005B25CD" w:rsidRPr="00D970C4" w:rsidRDefault="005B25CD" w:rsidP="005B25CD">
            <w:pPr>
              <w:jc w:val="both"/>
              <w:rPr>
                <w:rFonts w:ascii="Arial" w:hAnsi="Arial" w:cs="Arial"/>
              </w:rPr>
            </w:pPr>
            <w:r w:rsidRPr="00D970C4">
              <w:rPr>
                <w:rFonts w:ascii="Arial" w:hAnsi="Arial" w:cs="Arial"/>
              </w:rPr>
              <w:t xml:space="preserve">Материалы прилагаются (1-6-1)  </w:t>
            </w:r>
          </w:p>
          <w:p w:rsidR="005B25CD" w:rsidRPr="00D970C4" w:rsidRDefault="005B25CD" w:rsidP="005B25CD">
            <w:pPr>
              <w:jc w:val="both"/>
              <w:rPr>
                <w:rFonts w:ascii="Arial" w:hAnsi="Arial" w:cs="Arial"/>
              </w:rPr>
            </w:pPr>
            <w:r w:rsidRPr="00D970C4">
              <w:rPr>
                <w:rFonts w:ascii="Arial" w:hAnsi="Arial" w:cs="Arial"/>
              </w:rPr>
              <w:t>Докладчик: Казанцева Г. В.</w:t>
            </w:r>
          </w:p>
        </w:tc>
        <w:tc>
          <w:tcPr>
            <w:tcW w:w="4963" w:type="dxa"/>
            <w:gridSpan w:val="9"/>
          </w:tcPr>
          <w:p w:rsidR="005B25CD" w:rsidRPr="00D970C4" w:rsidRDefault="005B25CD" w:rsidP="005B25CD">
            <w:pPr>
              <w:jc w:val="both"/>
              <w:rPr>
                <w:rFonts w:ascii="Arial" w:hAnsi="Arial" w:cs="Arial"/>
              </w:rPr>
            </w:pPr>
            <w:r w:rsidRPr="00D970C4">
              <w:rPr>
                <w:rFonts w:ascii="Arial" w:hAnsi="Arial" w:cs="Arial"/>
              </w:rPr>
              <w:t>Принято к сведению</w:t>
            </w:r>
          </w:p>
        </w:tc>
        <w:tc>
          <w:tcPr>
            <w:tcW w:w="2424" w:type="dxa"/>
            <w:gridSpan w:val="2"/>
          </w:tcPr>
          <w:p w:rsidR="005B25CD" w:rsidRPr="00D970C4" w:rsidRDefault="005B25CD" w:rsidP="005B25CD">
            <w:pPr>
              <w:jc w:val="center"/>
              <w:rPr>
                <w:rFonts w:ascii="Arial" w:hAnsi="Arial" w:cs="Arial"/>
              </w:rPr>
            </w:pPr>
            <w:r w:rsidRPr="00D970C4">
              <w:rPr>
                <w:rFonts w:ascii="Arial" w:hAnsi="Arial" w:cs="Arial"/>
              </w:rPr>
              <w:t>Снят с рассмотрения</w:t>
            </w:r>
          </w:p>
        </w:tc>
      </w:tr>
      <w:tr w:rsidR="005B25CD" w:rsidRPr="00D970C4" w:rsidTr="00CE0F2A">
        <w:tc>
          <w:tcPr>
            <w:tcW w:w="577" w:type="dxa"/>
          </w:tcPr>
          <w:p w:rsidR="005B25CD" w:rsidRPr="00D970C4" w:rsidRDefault="005B25CD" w:rsidP="005B25CD">
            <w:pPr>
              <w:jc w:val="center"/>
              <w:rPr>
                <w:rFonts w:ascii="Arial" w:hAnsi="Arial" w:cs="Arial"/>
              </w:rPr>
            </w:pPr>
            <w:r w:rsidRPr="00D970C4">
              <w:rPr>
                <w:rFonts w:ascii="Arial" w:hAnsi="Arial" w:cs="Arial"/>
              </w:rPr>
              <w:t>9.</w:t>
            </w:r>
          </w:p>
        </w:tc>
        <w:tc>
          <w:tcPr>
            <w:tcW w:w="2804" w:type="dxa"/>
            <w:gridSpan w:val="4"/>
          </w:tcPr>
          <w:p w:rsidR="005B25CD" w:rsidRPr="00D970C4" w:rsidRDefault="005B25CD" w:rsidP="005B25CD">
            <w:pPr>
              <w:jc w:val="both"/>
              <w:rPr>
                <w:rFonts w:ascii="Arial" w:hAnsi="Arial" w:cs="Arial"/>
              </w:rPr>
            </w:pPr>
            <w:r w:rsidRPr="00D970C4">
              <w:rPr>
                <w:rFonts w:ascii="Arial" w:hAnsi="Arial" w:cs="Arial"/>
              </w:rPr>
              <w:t>1.6.2. О запросе от НПФ Волга-Капитал</w:t>
            </w:r>
          </w:p>
          <w:p w:rsidR="005B25CD" w:rsidRPr="00D970C4" w:rsidRDefault="005B25CD" w:rsidP="005B25CD">
            <w:pPr>
              <w:jc w:val="both"/>
              <w:rPr>
                <w:rFonts w:ascii="Arial" w:hAnsi="Arial" w:cs="Arial"/>
              </w:rPr>
            </w:pPr>
            <w:r w:rsidRPr="00D970C4">
              <w:rPr>
                <w:rFonts w:ascii="Arial" w:hAnsi="Arial" w:cs="Arial"/>
              </w:rPr>
              <w:t>Материалы прилагаются (1-6-2).</w:t>
            </w:r>
          </w:p>
          <w:p w:rsidR="005B25CD" w:rsidRPr="00D970C4" w:rsidRDefault="005B25CD" w:rsidP="005B25CD">
            <w:pPr>
              <w:jc w:val="both"/>
              <w:rPr>
                <w:rFonts w:ascii="Arial" w:hAnsi="Arial" w:cs="Arial"/>
              </w:rPr>
            </w:pPr>
            <w:r w:rsidRPr="00D970C4">
              <w:rPr>
                <w:rFonts w:ascii="Arial" w:hAnsi="Arial" w:cs="Arial"/>
              </w:rPr>
              <w:t>Докладчики: Филатова Е.П., Казанцева Г. В., Богини Г.М.</w:t>
            </w:r>
          </w:p>
        </w:tc>
        <w:tc>
          <w:tcPr>
            <w:tcW w:w="4963" w:type="dxa"/>
            <w:gridSpan w:val="9"/>
          </w:tcPr>
          <w:p w:rsidR="005B25CD" w:rsidRPr="00D970C4" w:rsidRDefault="005B25CD" w:rsidP="005B25CD">
            <w:pPr>
              <w:jc w:val="both"/>
              <w:rPr>
                <w:rFonts w:ascii="Arial" w:hAnsi="Arial" w:cs="Arial"/>
              </w:rPr>
            </w:pPr>
            <w:r w:rsidRPr="00D970C4">
              <w:rPr>
                <w:rFonts w:ascii="Arial" w:hAnsi="Arial" w:cs="Arial"/>
              </w:rPr>
              <w:t>Предложить НПФ Волга-Капитал два варианта с указанием на то, что возможно у БР своя позиция.</w:t>
            </w:r>
          </w:p>
        </w:tc>
        <w:tc>
          <w:tcPr>
            <w:tcW w:w="2424" w:type="dxa"/>
            <w:gridSpan w:val="2"/>
          </w:tcPr>
          <w:p w:rsidR="005B25CD" w:rsidRPr="00D970C4" w:rsidRDefault="005B25CD" w:rsidP="005B25CD">
            <w:pPr>
              <w:jc w:val="center"/>
              <w:rPr>
                <w:rFonts w:ascii="Arial" w:hAnsi="Arial" w:cs="Arial"/>
              </w:rPr>
            </w:pPr>
            <w:r w:rsidRPr="00D970C4">
              <w:rPr>
                <w:rFonts w:ascii="Arial" w:hAnsi="Arial" w:cs="Arial"/>
              </w:rPr>
              <w:t>Выполнено</w:t>
            </w:r>
          </w:p>
          <w:p w:rsidR="005B25CD" w:rsidRPr="00D970C4" w:rsidRDefault="005B25CD" w:rsidP="005B25CD">
            <w:pPr>
              <w:jc w:val="center"/>
              <w:rPr>
                <w:rFonts w:ascii="Arial" w:hAnsi="Arial" w:cs="Arial"/>
              </w:rPr>
            </w:pPr>
          </w:p>
        </w:tc>
      </w:tr>
      <w:tr w:rsidR="005B25CD" w:rsidRPr="00D970C4" w:rsidTr="00CE0F2A">
        <w:tc>
          <w:tcPr>
            <w:tcW w:w="577" w:type="dxa"/>
          </w:tcPr>
          <w:p w:rsidR="005B25CD" w:rsidRPr="00D970C4" w:rsidRDefault="005B25CD" w:rsidP="005B25CD">
            <w:pPr>
              <w:jc w:val="center"/>
              <w:rPr>
                <w:rFonts w:ascii="Arial" w:hAnsi="Arial" w:cs="Arial"/>
              </w:rPr>
            </w:pPr>
            <w:r w:rsidRPr="00D970C4">
              <w:rPr>
                <w:rFonts w:ascii="Arial" w:hAnsi="Arial" w:cs="Arial"/>
              </w:rPr>
              <w:t>10.</w:t>
            </w:r>
          </w:p>
        </w:tc>
        <w:tc>
          <w:tcPr>
            <w:tcW w:w="2804" w:type="dxa"/>
            <w:gridSpan w:val="4"/>
          </w:tcPr>
          <w:p w:rsidR="005B25CD" w:rsidRPr="00D970C4" w:rsidRDefault="005B25CD" w:rsidP="005B25CD">
            <w:pPr>
              <w:jc w:val="both"/>
              <w:rPr>
                <w:rFonts w:ascii="Arial" w:hAnsi="Arial" w:cs="Arial"/>
              </w:rPr>
            </w:pPr>
            <w:r w:rsidRPr="00D970C4">
              <w:rPr>
                <w:rFonts w:ascii="Arial" w:hAnsi="Arial" w:cs="Arial"/>
              </w:rPr>
              <w:t>1.6.3. О вопросе от АО НПФ Сургутнефтегаз</w:t>
            </w:r>
          </w:p>
          <w:p w:rsidR="005B25CD" w:rsidRPr="00D970C4" w:rsidRDefault="005B25CD" w:rsidP="005B25CD">
            <w:pPr>
              <w:jc w:val="both"/>
              <w:rPr>
                <w:rFonts w:ascii="Arial" w:hAnsi="Arial" w:cs="Arial"/>
              </w:rPr>
            </w:pPr>
            <w:r w:rsidRPr="00D970C4">
              <w:rPr>
                <w:rFonts w:ascii="Arial" w:hAnsi="Arial" w:cs="Arial"/>
              </w:rPr>
              <w:t>Материалы прилагаются (1-6-3).</w:t>
            </w:r>
          </w:p>
        </w:tc>
        <w:tc>
          <w:tcPr>
            <w:tcW w:w="4963" w:type="dxa"/>
            <w:gridSpan w:val="9"/>
          </w:tcPr>
          <w:p w:rsidR="005B25CD" w:rsidRPr="00D970C4" w:rsidRDefault="005B25CD" w:rsidP="005B25CD">
            <w:pPr>
              <w:jc w:val="both"/>
              <w:rPr>
                <w:rFonts w:ascii="Arial" w:hAnsi="Arial" w:cs="Arial"/>
              </w:rPr>
            </w:pPr>
            <w:r w:rsidRPr="00D970C4">
              <w:rPr>
                <w:rFonts w:ascii="Arial" w:hAnsi="Arial" w:cs="Arial"/>
              </w:rPr>
              <w:t>Принято к сведению</w:t>
            </w:r>
          </w:p>
        </w:tc>
        <w:tc>
          <w:tcPr>
            <w:tcW w:w="2424" w:type="dxa"/>
            <w:gridSpan w:val="2"/>
          </w:tcPr>
          <w:p w:rsidR="005B25CD" w:rsidRPr="00D970C4" w:rsidRDefault="005B25CD" w:rsidP="005B25CD">
            <w:pPr>
              <w:jc w:val="center"/>
              <w:rPr>
                <w:rFonts w:ascii="Arial" w:hAnsi="Arial" w:cs="Arial"/>
              </w:rPr>
            </w:pPr>
          </w:p>
        </w:tc>
      </w:tr>
      <w:tr w:rsidR="005B25CD" w:rsidRPr="00D970C4" w:rsidTr="00CE0F2A">
        <w:tc>
          <w:tcPr>
            <w:tcW w:w="577" w:type="dxa"/>
          </w:tcPr>
          <w:p w:rsidR="005B25CD" w:rsidRPr="00D970C4" w:rsidRDefault="005B25CD" w:rsidP="005B25CD">
            <w:pPr>
              <w:jc w:val="center"/>
              <w:rPr>
                <w:rFonts w:ascii="Arial" w:hAnsi="Arial" w:cs="Arial"/>
              </w:rPr>
            </w:pPr>
            <w:r w:rsidRPr="00D970C4">
              <w:rPr>
                <w:rFonts w:ascii="Arial" w:hAnsi="Arial" w:cs="Arial"/>
              </w:rPr>
              <w:t>11.</w:t>
            </w:r>
          </w:p>
        </w:tc>
        <w:tc>
          <w:tcPr>
            <w:tcW w:w="2804" w:type="dxa"/>
            <w:gridSpan w:val="4"/>
          </w:tcPr>
          <w:p w:rsidR="005B25CD" w:rsidRPr="00D970C4" w:rsidRDefault="005B25CD" w:rsidP="005B25CD">
            <w:pPr>
              <w:jc w:val="both"/>
              <w:rPr>
                <w:rFonts w:ascii="Arial" w:hAnsi="Arial" w:cs="Arial"/>
              </w:rPr>
            </w:pPr>
            <w:r w:rsidRPr="00D970C4">
              <w:rPr>
                <w:rFonts w:ascii="Arial" w:hAnsi="Arial" w:cs="Arial"/>
              </w:rPr>
              <w:t xml:space="preserve">1.7.1. Об Указаниях Банка России № 6009-У касательно Актуарного заключения, подготовленного ответственным актуарием в соответствии с законодательством об актуарной деятельности (часть девятая введена Федеральным законом </w:t>
            </w:r>
            <w:r w:rsidRPr="00D970C4">
              <w:rPr>
                <w:rFonts w:ascii="Arial" w:hAnsi="Arial" w:cs="Arial"/>
              </w:rPr>
              <w:lastRenderedPageBreak/>
              <w:t>от 11.06.2021 № 194-ФЗ). Перенесено с предыдущего заседания.</w:t>
            </w:r>
          </w:p>
          <w:p w:rsidR="005B25CD" w:rsidRPr="00D970C4" w:rsidRDefault="005B25CD" w:rsidP="005B25CD">
            <w:pPr>
              <w:jc w:val="both"/>
              <w:rPr>
                <w:rFonts w:ascii="Arial" w:hAnsi="Arial" w:cs="Arial"/>
              </w:rPr>
            </w:pPr>
            <w:r w:rsidRPr="00D970C4">
              <w:rPr>
                <w:rFonts w:ascii="Arial" w:hAnsi="Arial" w:cs="Arial"/>
              </w:rPr>
              <w:t xml:space="preserve">Материалы прилагаются (1-7-1). </w:t>
            </w:r>
          </w:p>
          <w:p w:rsidR="005B25CD" w:rsidRPr="00D970C4" w:rsidRDefault="005B25CD" w:rsidP="005B25CD">
            <w:pPr>
              <w:jc w:val="both"/>
              <w:rPr>
                <w:rFonts w:ascii="Arial" w:hAnsi="Arial" w:cs="Arial"/>
              </w:rPr>
            </w:pPr>
            <w:r w:rsidRPr="00D970C4">
              <w:rPr>
                <w:rFonts w:ascii="Arial" w:hAnsi="Arial" w:cs="Arial"/>
              </w:rPr>
              <w:t>Докладчики: Осокина О.А., Гагарина О.В.</w:t>
            </w:r>
          </w:p>
        </w:tc>
        <w:tc>
          <w:tcPr>
            <w:tcW w:w="4963" w:type="dxa"/>
            <w:gridSpan w:val="9"/>
          </w:tcPr>
          <w:p w:rsidR="005B25CD" w:rsidRPr="00D970C4" w:rsidRDefault="005B25CD" w:rsidP="005B25CD">
            <w:pPr>
              <w:jc w:val="both"/>
              <w:rPr>
                <w:rFonts w:ascii="Arial" w:hAnsi="Arial" w:cs="Arial"/>
              </w:rPr>
            </w:pPr>
            <w:r w:rsidRPr="00D970C4">
              <w:rPr>
                <w:rFonts w:ascii="Arial" w:hAnsi="Arial" w:cs="Arial"/>
              </w:rPr>
              <w:lastRenderedPageBreak/>
              <w:t>Осокиной О. А. направить проект письма (перечень вопросов) в Актуарный комитет о выработке мер со стороны БР для расширения рынка актуариев</w:t>
            </w:r>
          </w:p>
        </w:tc>
        <w:tc>
          <w:tcPr>
            <w:tcW w:w="2424" w:type="dxa"/>
            <w:gridSpan w:val="2"/>
          </w:tcPr>
          <w:p w:rsidR="005B25CD" w:rsidRPr="00D970C4" w:rsidRDefault="005B25CD" w:rsidP="005B25CD">
            <w:pPr>
              <w:jc w:val="center"/>
              <w:rPr>
                <w:rFonts w:ascii="Arial" w:hAnsi="Arial" w:cs="Arial"/>
              </w:rPr>
            </w:pPr>
            <w:r w:rsidRPr="00D970C4">
              <w:rPr>
                <w:rFonts w:ascii="Arial" w:hAnsi="Arial" w:cs="Arial"/>
              </w:rPr>
              <w:t>Выполнено</w:t>
            </w:r>
          </w:p>
          <w:p w:rsidR="005B25CD" w:rsidRPr="00D970C4" w:rsidRDefault="005B25CD" w:rsidP="005B25CD">
            <w:pPr>
              <w:jc w:val="center"/>
              <w:rPr>
                <w:rFonts w:ascii="Arial" w:hAnsi="Arial" w:cs="Arial"/>
              </w:rPr>
            </w:pPr>
          </w:p>
        </w:tc>
      </w:tr>
      <w:tr w:rsidR="005B25CD" w:rsidRPr="00D970C4" w:rsidTr="00CE0F2A">
        <w:tc>
          <w:tcPr>
            <w:tcW w:w="577" w:type="dxa"/>
          </w:tcPr>
          <w:p w:rsidR="005B25CD" w:rsidRPr="00D970C4" w:rsidRDefault="005B25CD" w:rsidP="005B25CD">
            <w:pPr>
              <w:jc w:val="center"/>
              <w:rPr>
                <w:rFonts w:ascii="Arial" w:hAnsi="Arial" w:cs="Arial"/>
              </w:rPr>
            </w:pPr>
            <w:r w:rsidRPr="00D970C4">
              <w:rPr>
                <w:rFonts w:ascii="Arial" w:hAnsi="Arial" w:cs="Arial"/>
              </w:rPr>
              <w:lastRenderedPageBreak/>
              <w:t>12.</w:t>
            </w:r>
          </w:p>
        </w:tc>
        <w:tc>
          <w:tcPr>
            <w:tcW w:w="2804" w:type="dxa"/>
            <w:gridSpan w:val="4"/>
          </w:tcPr>
          <w:p w:rsidR="005B25CD" w:rsidRPr="00D970C4" w:rsidRDefault="005B25CD" w:rsidP="005B25CD">
            <w:pPr>
              <w:jc w:val="both"/>
              <w:rPr>
                <w:rFonts w:ascii="Arial" w:hAnsi="Arial" w:cs="Arial"/>
              </w:rPr>
            </w:pPr>
            <w:r w:rsidRPr="00D970C4">
              <w:rPr>
                <w:rFonts w:ascii="Arial" w:hAnsi="Arial" w:cs="Arial"/>
              </w:rPr>
              <w:t>1.8.1. О составе Бухгалтерского комитета НАПФ и исполнении поручений.</w:t>
            </w:r>
          </w:p>
          <w:p w:rsidR="005B25CD" w:rsidRPr="00D970C4" w:rsidRDefault="005B25CD" w:rsidP="005B25CD">
            <w:pPr>
              <w:jc w:val="both"/>
              <w:rPr>
                <w:rFonts w:ascii="Arial" w:hAnsi="Arial" w:cs="Arial"/>
              </w:rPr>
            </w:pPr>
            <w:r w:rsidRPr="00D970C4">
              <w:rPr>
                <w:rFonts w:ascii="Arial" w:hAnsi="Arial" w:cs="Arial"/>
              </w:rPr>
              <w:t xml:space="preserve">Материалы прилагаются (0-1-3, 1-8-3). </w:t>
            </w:r>
          </w:p>
          <w:p w:rsidR="005B25CD" w:rsidRPr="00D970C4" w:rsidRDefault="005B25CD" w:rsidP="005B25CD">
            <w:pPr>
              <w:jc w:val="both"/>
              <w:rPr>
                <w:rFonts w:ascii="Arial" w:hAnsi="Arial" w:cs="Arial"/>
              </w:rPr>
            </w:pPr>
            <w:r w:rsidRPr="00D970C4">
              <w:rPr>
                <w:rFonts w:ascii="Arial" w:hAnsi="Arial" w:cs="Arial"/>
              </w:rPr>
              <w:t>Докладчик: Камышева Г.М.</w:t>
            </w:r>
          </w:p>
        </w:tc>
        <w:tc>
          <w:tcPr>
            <w:tcW w:w="4963" w:type="dxa"/>
            <w:gridSpan w:val="9"/>
          </w:tcPr>
          <w:p w:rsidR="005B25CD" w:rsidRPr="00D970C4" w:rsidRDefault="005B25CD" w:rsidP="005B25CD">
            <w:pPr>
              <w:jc w:val="both"/>
              <w:rPr>
                <w:rFonts w:ascii="Arial" w:hAnsi="Arial" w:cs="Arial"/>
              </w:rPr>
            </w:pPr>
            <w:r w:rsidRPr="00D970C4">
              <w:rPr>
                <w:rFonts w:ascii="Arial" w:hAnsi="Arial" w:cs="Arial"/>
              </w:rPr>
              <w:t>Принято к сведению</w:t>
            </w:r>
          </w:p>
        </w:tc>
        <w:tc>
          <w:tcPr>
            <w:tcW w:w="2424" w:type="dxa"/>
            <w:gridSpan w:val="2"/>
          </w:tcPr>
          <w:p w:rsidR="005B25CD" w:rsidRPr="00D970C4" w:rsidRDefault="005B25CD" w:rsidP="005B25CD">
            <w:pPr>
              <w:jc w:val="center"/>
              <w:rPr>
                <w:rFonts w:ascii="Arial" w:hAnsi="Arial" w:cs="Arial"/>
              </w:rPr>
            </w:pPr>
            <w:r w:rsidRPr="00D970C4">
              <w:rPr>
                <w:rFonts w:ascii="Arial" w:hAnsi="Arial" w:cs="Arial"/>
              </w:rPr>
              <w:t>На мониторинге</w:t>
            </w:r>
          </w:p>
          <w:p w:rsidR="005B25CD" w:rsidRPr="00D970C4" w:rsidRDefault="005B25CD" w:rsidP="005B25CD">
            <w:pPr>
              <w:jc w:val="center"/>
              <w:rPr>
                <w:rFonts w:ascii="Arial" w:hAnsi="Arial" w:cs="Arial"/>
              </w:rPr>
            </w:pPr>
          </w:p>
        </w:tc>
      </w:tr>
      <w:tr w:rsidR="005B25CD" w:rsidRPr="00D970C4" w:rsidTr="00CE0F2A">
        <w:tc>
          <w:tcPr>
            <w:tcW w:w="577" w:type="dxa"/>
          </w:tcPr>
          <w:p w:rsidR="005B25CD" w:rsidRPr="00D970C4" w:rsidRDefault="005B25CD" w:rsidP="005B25CD">
            <w:pPr>
              <w:jc w:val="center"/>
              <w:rPr>
                <w:rFonts w:ascii="Arial" w:hAnsi="Arial" w:cs="Arial"/>
              </w:rPr>
            </w:pPr>
            <w:r w:rsidRPr="00D970C4">
              <w:rPr>
                <w:rFonts w:ascii="Arial" w:hAnsi="Arial" w:cs="Arial"/>
              </w:rPr>
              <w:t>13.</w:t>
            </w:r>
          </w:p>
        </w:tc>
        <w:tc>
          <w:tcPr>
            <w:tcW w:w="2804" w:type="dxa"/>
            <w:gridSpan w:val="4"/>
          </w:tcPr>
          <w:p w:rsidR="005B25CD" w:rsidRPr="00D970C4" w:rsidRDefault="005B25CD" w:rsidP="005B25CD">
            <w:pPr>
              <w:jc w:val="both"/>
              <w:rPr>
                <w:rFonts w:ascii="Arial" w:hAnsi="Arial" w:cs="Arial"/>
              </w:rPr>
            </w:pPr>
            <w:r w:rsidRPr="00D970C4">
              <w:rPr>
                <w:rFonts w:ascii="Arial" w:hAnsi="Arial" w:cs="Arial"/>
              </w:rPr>
              <w:t>1.8.2. О замечаниях и предложениях по утвержденному Советом НАПФ Положению «Об основах организации деятельности комитетов, комиссий и рабочих групп СРО НАПФ».</w:t>
            </w:r>
          </w:p>
          <w:p w:rsidR="005B25CD" w:rsidRPr="00D970C4" w:rsidRDefault="005B25CD" w:rsidP="005B25CD">
            <w:pPr>
              <w:jc w:val="both"/>
              <w:rPr>
                <w:rFonts w:ascii="Arial" w:hAnsi="Arial" w:cs="Arial"/>
              </w:rPr>
            </w:pPr>
            <w:r w:rsidRPr="00D970C4">
              <w:rPr>
                <w:rFonts w:ascii="Arial" w:hAnsi="Arial" w:cs="Arial"/>
              </w:rPr>
              <w:t>Материалы прилагаются (1-8-4, 1-8-5).</w:t>
            </w:r>
          </w:p>
        </w:tc>
        <w:tc>
          <w:tcPr>
            <w:tcW w:w="4963" w:type="dxa"/>
            <w:gridSpan w:val="9"/>
          </w:tcPr>
          <w:p w:rsidR="005B25CD" w:rsidRPr="00D970C4" w:rsidRDefault="005B25CD" w:rsidP="005B25CD">
            <w:pPr>
              <w:jc w:val="both"/>
              <w:rPr>
                <w:rFonts w:ascii="Arial" w:hAnsi="Arial" w:cs="Arial"/>
              </w:rPr>
            </w:pPr>
            <w:r w:rsidRPr="00D970C4">
              <w:rPr>
                <w:rFonts w:ascii="Arial" w:hAnsi="Arial" w:cs="Arial"/>
              </w:rPr>
              <w:t xml:space="preserve">Чопорову А. Ю. обобщённую информацию направить в БК. </w:t>
            </w:r>
          </w:p>
          <w:p w:rsidR="005B25CD" w:rsidRPr="00D970C4" w:rsidRDefault="005B25CD" w:rsidP="005B25CD">
            <w:pPr>
              <w:jc w:val="both"/>
              <w:rPr>
                <w:rFonts w:ascii="Arial" w:hAnsi="Arial" w:cs="Arial"/>
              </w:rPr>
            </w:pPr>
            <w:r w:rsidRPr="00D970C4">
              <w:rPr>
                <w:rFonts w:ascii="Arial" w:hAnsi="Arial" w:cs="Arial"/>
              </w:rPr>
              <w:t>Березиной Е. Г. принять участие в заседании ЮК 02 июня 2022 г</w:t>
            </w:r>
          </w:p>
        </w:tc>
        <w:tc>
          <w:tcPr>
            <w:tcW w:w="2424" w:type="dxa"/>
            <w:gridSpan w:val="2"/>
          </w:tcPr>
          <w:p w:rsidR="005B25CD" w:rsidRPr="00D970C4" w:rsidRDefault="005B25CD" w:rsidP="005B25CD">
            <w:pPr>
              <w:jc w:val="center"/>
              <w:rPr>
                <w:rFonts w:ascii="Arial" w:hAnsi="Arial" w:cs="Arial"/>
              </w:rPr>
            </w:pPr>
            <w:r w:rsidRPr="00D970C4">
              <w:rPr>
                <w:rFonts w:ascii="Arial" w:hAnsi="Arial" w:cs="Arial"/>
              </w:rPr>
              <w:t>В стадии проработки</w:t>
            </w:r>
          </w:p>
        </w:tc>
      </w:tr>
      <w:tr w:rsidR="005B25CD" w:rsidRPr="00D970C4" w:rsidTr="00CE0F2A">
        <w:tc>
          <w:tcPr>
            <w:tcW w:w="577" w:type="dxa"/>
          </w:tcPr>
          <w:p w:rsidR="005B25CD" w:rsidRPr="00D970C4" w:rsidRDefault="005B25CD" w:rsidP="005B25CD">
            <w:pPr>
              <w:jc w:val="center"/>
              <w:rPr>
                <w:rFonts w:ascii="Arial" w:hAnsi="Arial" w:cs="Arial"/>
              </w:rPr>
            </w:pPr>
            <w:r w:rsidRPr="00D970C4">
              <w:rPr>
                <w:rFonts w:ascii="Arial" w:hAnsi="Arial" w:cs="Arial"/>
              </w:rPr>
              <w:t>14.</w:t>
            </w:r>
          </w:p>
        </w:tc>
        <w:tc>
          <w:tcPr>
            <w:tcW w:w="2804" w:type="dxa"/>
            <w:gridSpan w:val="4"/>
          </w:tcPr>
          <w:p w:rsidR="005B25CD" w:rsidRPr="00D970C4" w:rsidRDefault="005B25CD" w:rsidP="005B25CD">
            <w:pPr>
              <w:jc w:val="both"/>
              <w:rPr>
                <w:rFonts w:ascii="Arial" w:hAnsi="Arial" w:cs="Arial"/>
              </w:rPr>
            </w:pPr>
            <w:r w:rsidRPr="00D970C4">
              <w:rPr>
                <w:rFonts w:ascii="Arial" w:hAnsi="Arial" w:cs="Arial"/>
              </w:rPr>
              <w:t>1.8.3. Об актуализации информационных материалов на сайте НАПФ.</w:t>
            </w:r>
          </w:p>
          <w:p w:rsidR="005B25CD" w:rsidRPr="00D970C4" w:rsidRDefault="005B25CD" w:rsidP="005B25CD">
            <w:pPr>
              <w:jc w:val="both"/>
              <w:rPr>
                <w:rFonts w:ascii="Arial" w:hAnsi="Arial" w:cs="Arial"/>
              </w:rPr>
            </w:pPr>
            <w:r w:rsidRPr="00D970C4">
              <w:rPr>
                <w:rFonts w:ascii="Arial" w:hAnsi="Arial" w:cs="Arial"/>
              </w:rPr>
              <w:t>Докладчики: Сироткина М.В., Сергеева Е.Р.</w:t>
            </w:r>
          </w:p>
        </w:tc>
        <w:tc>
          <w:tcPr>
            <w:tcW w:w="4963" w:type="dxa"/>
            <w:gridSpan w:val="9"/>
          </w:tcPr>
          <w:p w:rsidR="005B25CD" w:rsidRPr="00D970C4" w:rsidRDefault="005B25CD" w:rsidP="005B25CD">
            <w:pPr>
              <w:jc w:val="both"/>
              <w:rPr>
                <w:rFonts w:ascii="Arial" w:hAnsi="Arial" w:cs="Arial"/>
              </w:rPr>
            </w:pPr>
            <w:r w:rsidRPr="00D970C4">
              <w:rPr>
                <w:rFonts w:ascii="Arial" w:hAnsi="Arial" w:cs="Arial"/>
              </w:rPr>
              <w:t>Принято к сведению</w:t>
            </w:r>
          </w:p>
        </w:tc>
        <w:tc>
          <w:tcPr>
            <w:tcW w:w="2424" w:type="dxa"/>
            <w:gridSpan w:val="2"/>
          </w:tcPr>
          <w:p w:rsidR="005B25CD" w:rsidRPr="00D970C4" w:rsidRDefault="005B25CD" w:rsidP="005B25CD">
            <w:pPr>
              <w:jc w:val="center"/>
              <w:rPr>
                <w:rFonts w:ascii="Arial" w:hAnsi="Arial" w:cs="Arial"/>
                <w:vertAlign w:val="superscript"/>
              </w:rPr>
            </w:pPr>
            <w:r w:rsidRPr="00D970C4">
              <w:rPr>
                <w:rFonts w:ascii="Arial" w:hAnsi="Arial" w:cs="Arial"/>
              </w:rPr>
              <w:t>На мониторинге</w:t>
            </w:r>
          </w:p>
        </w:tc>
      </w:tr>
      <w:tr w:rsidR="005B25CD" w:rsidRPr="00D970C4" w:rsidTr="00CE0F2A">
        <w:tc>
          <w:tcPr>
            <w:tcW w:w="577" w:type="dxa"/>
          </w:tcPr>
          <w:p w:rsidR="005B25CD" w:rsidRPr="00D970C4" w:rsidRDefault="005B25CD" w:rsidP="005B25CD">
            <w:pPr>
              <w:jc w:val="center"/>
              <w:rPr>
                <w:rFonts w:ascii="Arial" w:hAnsi="Arial" w:cs="Arial"/>
              </w:rPr>
            </w:pPr>
            <w:r w:rsidRPr="00D970C4">
              <w:rPr>
                <w:rFonts w:ascii="Arial" w:hAnsi="Arial" w:cs="Arial"/>
              </w:rPr>
              <w:t>15.</w:t>
            </w:r>
          </w:p>
        </w:tc>
        <w:tc>
          <w:tcPr>
            <w:tcW w:w="2804" w:type="dxa"/>
            <w:gridSpan w:val="4"/>
          </w:tcPr>
          <w:p w:rsidR="005B25CD" w:rsidRPr="00D970C4" w:rsidRDefault="005B25CD" w:rsidP="005B25CD">
            <w:pPr>
              <w:jc w:val="both"/>
              <w:rPr>
                <w:rFonts w:ascii="Arial" w:hAnsi="Arial" w:cs="Arial"/>
              </w:rPr>
            </w:pPr>
            <w:r w:rsidRPr="00D970C4">
              <w:rPr>
                <w:rFonts w:ascii="Arial" w:hAnsi="Arial" w:cs="Arial"/>
              </w:rPr>
              <w:t>О нераскрытии информации НФО, решение СД БР, реклассификация бумаг (1-9-1).</w:t>
            </w:r>
          </w:p>
        </w:tc>
        <w:tc>
          <w:tcPr>
            <w:tcW w:w="4963" w:type="dxa"/>
            <w:gridSpan w:val="9"/>
          </w:tcPr>
          <w:p w:rsidR="005B25CD" w:rsidRPr="00D970C4" w:rsidRDefault="005B25CD" w:rsidP="005B25CD">
            <w:pPr>
              <w:jc w:val="both"/>
              <w:rPr>
                <w:rFonts w:ascii="Arial" w:hAnsi="Arial" w:cs="Arial"/>
              </w:rPr>
            </w:pPr>
            <w:r w:rsidRPr="00D970C4">
              <w:rPr>
                <w:rFonts w:ascii="Arial" w:hAnsi="Arial" w:cs="Arial"/>
              </w:rPr>
              <w:t>Денисову А. Ю. прислать письмо НАПФ о возможной дате реклассификации.</w:t>
            </w:r>
          </w:p>
          <w:p w:rsidR="005B25CD" w:rsidRPr="00D970C4" w:rsidRDefault="005B25CD" w:rsidP="005B25CD">
            <w:pPr>
              <w:jc w:val="both"/>
              <w:rPr>
                <w:rFonts w:ascii="Arial" w:hAnsi="Arial" w:cs="Arial"/>
              </w:rPr>
            </w:pPr>
            <w:r w:rsidRPr="00D970C4">
              <w:rPr>
                <w:rFonts w:ascii="Arial" w:hAnsi="Arial" w:cs="Arial"/>
              </w:rPr>
              <w:t>Волковой С. Б. письменно направить запрос в БК</w:t>
            </w:r>
          </w:p>
        </w:tc>
        <w:tc>
          <w:tcPr>
            <w:tcW w:w="2424" w:type="dxa"/>
            <w:gridSpan w:val="2"/>
          </w:tcPr>
          <w:p w:rsidR="005B25CD" w:rsidRPr="00D970C4" w:rsidRDefault="005B25CD" w:rsidP="005B25CD">
            <w:pPr>
              <w:jc w:val="center"/>
              <w:rPr>
                <w:rFonts w:ascii="Arial" w:hAnsi="Arial" w:cs="Arial"/>
              </w:rPr>
            </w:pPr>
            <w:r w:rsidRPr="00D970C4">
              <w:rPr>
                <w:rFonts w:ascii="Arial" w:hAnsi="Arial" w:cs="Arial"/>
              </w:rPr>
              <w:t>Снят с рассмотрения-</w:t>
            </w:r>
          </w:p>
        </w:tc>
      </w:tr>
      <w:tr w:rsidR="005B25CD" w:rsidRPr="00D970C4" w:rsidTr="00154457">
        <w:tc>
          <w:tcPr>
            <w:tcW w:w="10768" w:type="dxa"/>
            <w:gridSpan w:val="16"/>
          </w:tcPr>
          <w:p w:rsidR="005B25CD" w:rsidRPr="00D970C4" w:rsidRDefault="005B25CD" w:rsidP="005B25CD">
            <w:pPr>
              <w:jc w:val="center"/>
              <w:rPr>
                <w:rFonts w:ascii="Arial" w:hAnsi="Arial" w:cs="Arial"/>
                <w:b/>
              </w:rPr>
            </w:pPr>
            <w:r w:rsidRPr="00D970C4">
              <w:rPr>
                <w:rFonts w:ascii="Arial" w:hAnsi="Arial" w:cs="Arial"/>
                <w:b/>
              </w:rPr>
              <w:t xml:space="preserve">Протокол №07 от 21.06.2022 </w:t>
            </w:r>
          </w:p>
          <w:p w:rsidR="005B25CD" w:rsidRPr="00D970C4" w:rsidRDefault="005B25CD" w:rsidP="005B25CD">
            <w:pPr>
              <w:jc w:val="center"/>
              <w:rPr>
                <w:rFonts w:ascii="Arial" w:hAnsi="Arial" w:cs="Arial"/>
              </w:rPr>
            </w:pPr>
            <w:r w:rsidRPr="00D970C4">
              <w:rPr>
                <w:rFonts w:ascii="Arial" w:hAnsi="Arial" w:cs="Arial"/>
                <w:b/>
              </w:rPr>
              <w:t>(дата и номер протокола заседания рабочего  органа)</w:t>
            </w:r>
          </w:p>
        </w:tc>
      </w:tr>
      <w:tr w:rsidR="005B25CD" w:rsidRPr="00D970C4" w:rsidTr="00CE0F2A">
        <w:tc>
          <w:tcPr>
            <w:tcW w:w="638" w:type="dxa"/>
            <w:gridSpan w:val="3"/>
          </w:tcPr>
          <w:p w:rsidR="005B25CD" w:rsidRPr="00D970C4" w:rsidRDefault="005B25CD" w:rsidP="005B25CD">
            <w:pPr>
              <w:jc w:val="center"/>
              <w:rPr>
                <w:rFonts w:ascii="Arial" w:hAnsi="Arial" w:cs="Arial"/>
              </w:rPr>
            </w:pPr>
            <w:r w:rsidRPr="00D970C4">
              <w:rPr>
                <w:rFonts w:ascii="Arial" w:hAnsi="Arial" w:cs="Arial"/>
              </w:rPr>
              <w:t>№ п/п</w:t>
            </w:r>
          </w:p>
        </w:tc>
        <w:tc>
          <w:tcPr>
            <w:tcW w:w="3256" w:type="dxa"/>
            <w:gridSpan w:val="7"/>
          </w:tcPr>
          <w:p w:rsidR="005B25CD" w:rsidRPr="00D970C4" w:rsidRDefault="005B25CD" w:rsidP="005B25CD">
            <w:pPr>
              <w:jc w:val="center"/>
              <w:rPr>
                <w:rFonts w:ascii="Arial" w:hAnsi="Arial" w:cs="Arial"/>
              </w:rPr>
            </w:pPr>
            <w:r w:rsidRPr="00D970C4">
              <w:rPr>
                <w:rFonts w:ascii="Arial" w:hAnsi="Arial" w:cs="Arial"/>
              </w:rPr>
              <w:t>Вопрос повестки заседания</w:t>
            </w:r>
          </w:p>
        </w:tc>
        <w:tc>
          <w:tcPr>
            <w:tcW w:w="4186" w:type="dxa"/>
            <w:gridSpan w:val="3"/>
          </w:tcPr>
          <w:p w:rsidR="005B25CD" w:rsidRPr="00D970C4" w:rsidRDefault="005B25CD" w:rsidP="005B25CD">
            <w:pPr>
              <w:jc w:val="center"/>
              <w:rPr>
                <w:rFonts w:ascii="Arial" w:hAnsi="Arial" w:cs="Arial"/>
              </w:rPr>
            </w:pPr>
            <w:r w:rsidRPr="00D970C4">
              <w:rPr>
                <w:rFonts w:ascii="Arial" w:hAnsi="Arial" w:cs="Arial"/>
              </w:rPr>
              <w:t xml:space="preserve">Принятое решение </w:t>
            </w:r>
          </w:p>
        </w:tc>
        <w:tc>
          <w:tcPr>
            <w:tcW w:w="2688" w:type="dxa"/>
            <w:gridSpan w:val="3"/>
          </w:tcPr>
          <w:p w:rsidR="005B25CD" w:rsidRPr="00D970C4" w:rsidRDefault="005B25CD" w:rsidP="005B25CD">
            <w:pPr>
              <w:jc w:val="center"/>
              <w:rPr>
                <w:rFonts w:ascii="Arial" w:hAnsi="Arial" w:cs="Arial"/>
              </w:rPr>
            </w:pPr>
            <w:r w:rsidRPr="00D970C4">
              <w:rPr>
                <w:rFonts w:ascii="Arial" w:hAnsi="Arial" w:cs="Arial"/>
              </w:rPr>
              <w:t>Статус (Выполнено/Не выполнено/В стадии проработки*/Снят с рассмотрения/На мониторинге)</w:t>
            </w:r>
          </w:p>
        </w:tc>
      </w:tr>
      <w:tr w:rsidR="005B25CD" w:rsidRPr="00D970C4" w:rsidTr="00CE0F2A">
        <w:tc>
          <w:tcPr>
            <w:tcW w:w="638" w:type="dxa"/>
            <w:gridSpan w:val="3"/>
          </w:tcPr>
          <w:p w:rsidR="005B25CD" w:rsidRPr="00D970C4" w:rsidRDefault="005B25CD" w:rsidP="005B25CD">
            <w:pPr>
              <w:jc w:val="center"/>
              <w:rPr>
                <w:rFonts w:ascii="Arial" w:hAnsi="Arial" w:cs="Arial"/>
              </w:rPr>
            </w:pPr>
            <w:r w:rsidRPr="00D970C4">
              <w:rPr>
                <w:rFonts w:ascii="Arial" w:hAnsi="Arial" w:cs="Arial"/>
              </w:rPr>
              <w:lastRenderedPageBreak/>
              <w:t>1.</w:t>
            </w:r>
          </w:p>
        </w:tc>
        <w:tc>
          <w:tcPr>
            <w:tcW w:w="3256" w:type="dxa"/>
            <w:gridSpan w:val="7"/>
          </w:tcPr>
          <w:p w:rsidR="005B25CD" w:rsidRPr="00D970C4" w:rsidRDefault="005B25CD" w:rsidP="005B25CD">
            <w:pPr>
              <w:jc w:val="both"/>
              <w:rPr>
                <w:rFonts w:ascii="Arial" w:hAnsi="Arial" w:cs="Arial"/>
              </w:rPr>
            </w:pPr>
            <w:r w:rsidRPr="00D970C4">
              <w:rPr>
                <w:rFonts w:ascii="Arial" w:hAnsi="Arial" w:cs="Arial"/>
              </w:rPr>
              <w:t>1.1.1. О мерах поддержки финансового сектора.</w:t>
            </w:r>
          </w:p>
          <w:p w:rsidR="005B25CD" w:rsidRPr="00D970C4" w:rsidRDefault="005B25CD" w:rsidP="005B25CD">
            <w:pPr>
              <w:jc w:val="both"/>
              <w:rPr>
                <w:rFonts w:ascii="Arial" w:hAnsi="Arial" w:cs="Arial"/>
              </w:rPr>
            </w:pPr>
            <w:r w:rsidRPr="00D970C4">
              <w:rPr>
                <w:rFonts w:ascii="Arial" w:hAnsi="Arial" w:cs="Arial"/>
              </w:rPr>
              <w:t>Материалы прилагаются (1-1-1, 1-1-2).</w:t>
            </w:r>
          </w:p>
        </w:tc>
        <w:tc>
          <w:tcPr>
            <w:tcW w:w="4186" w:type="dxa"/>
            <w:gridSpan w:val="3"/>
          </w:tcPr>
          <w:p w:rsidR="005B25CD" w:rsidRPr="00D970C4" w:rsidRDefault="005B25CD" w:rsidP="005B25CD">
            <w:pPr>
              <w:jc w:val="both"/>
              <w:rPr>
                <w:rFonts w:ascii="Arial" w:hAnsi="Arial" w:cs="Arial"/>
              </w:rPr>
            </w:pPr>
            <w:r w:rsidRPr="00D970C4">
              <w:rPr>
                <w:rFonts w:ascii="Arial" w:hAnsi="Arial" w:cs="Arial"/>
              </w:rPr>
              <w:t>Принято к сведению</w:t>
            </w:r>
          </w:p>
        </w:tc>
        <w:tc>
          <w:tcPr>
            <w:tcW w:w="2688" w:type="dxa"/>
            <w:gridSpan w:val="3"/>
          </w:tcPr>
          <w:p w:rsidR="005B25CD" w:rsidRPr="00D970C4" w:rsidRDefault="005B25CD" w:rsidP="005B25CD">
            <w:pPr>
              <w:jc w:val="center"/>
              <w:rPr>
                <w:rFonts w:ascii="Arial" w:hAnsi="Arial" w:cs="Arial"/>
              </w:rPr>
            </w:pPr>
            <w:r w:rsidRPr="00D970C4">
              <w:rPr>
                <w:rFonts w:ascii="Arial" w:hAnsi="Arial" w:cs="Arial"/>
              </w:rPr>
              <w:t>На мониторинге</w:t>
            </w:r>
          </w:p>
        </w:tc>
      </w:tr>
      <w:tr w:rsidR="005B25CD" w:rsidRPr="00D970C4" w:rsidTr="00CE0F2A">
        <w:tc>
          <w:tcPr>
            <w:tcW w:w="638" w:type="dxa"/>
            <w:gridSpan w:val="3"/>
          </w:tcPr>
          <w:p w:rsidR="005B25CD" w:rsidRPr="00D970C4" w:rsidRDefault="005B25CD" w:rsidP="005B25CD">
            <w:pPr>
              <w:jc w:val="center"/>
              <w:rPr>
                <w:rFonts w:ascii="Arial" w:hAnsi="Arial" w:cs="Arial"/>
              </w:rPr>
            </w:pPr>
            <w:r w:rsidRPr="00D970C4">
              <w:rPr>
                <w:rFonts w:ascii="Arial" w:hAnsi="Arial" w:cs="Arial"/>
              </w:rPr>
              <w:t>2.</w:t>
            </w:r>
          </w:p>
        </w:tc>
        <w:tc>
          <w:tcPr>
            <w:tcW w:w="3256" w:type="dxa"/>
            <w:gridSpan w:val="7"/>
          </w:tcPr>
          <w:p w:rsidR="005B25CD" w:rsidRPr="00D970C4" w:rsidRDefault="005B25CD" w:rsidP="005B25CD">
            <w:pPr>
              <w:jc w:val="both"/>
              <w:rPr>
                <w:rFonts w:ascii="Arial" w:hAnsi="Arial" w:cs="Arial"/>
              </w:rPr>
            </w:pPr>
            <w:r w:rsidRPr="00D970C4">
              <w:rPr>
                <w:rFonts w:ascii="Arial" w:hAnsi="Arial" w:cs="Arial"/>
              </w:rPr>
              <w:t>1.1.2.</w:t>
            </w:r>
            <w:r w:rsidRPr="00D970C4">
              <w:rPr>
                <w:rFonts w:ascii="Arial" w:hAnsi="Arial" w:cs="Arial"/>
              </w:rPr>
              <w:tab/>
              <w:t>О продолжении работы по актуализации Стандарта НАПФ по расчету СЧА.</w:t>
            </w:r>
          </w:p>
          <w:p w:rsidR="005B25CD" w:rsidRPr="00D970C4" w:rsidRDefault="005B25CD" w:rsidP="005B25CD">
            <w:pPr>
              <w:jc w:val="both"/>
              <w:rPr>
                <w:rFonts w:ascii="Arial" w:hAnsi="Arial" w:cs="Arial"/>
              </w:rPr>
            </w:pPr>
            <w:r w:rsidRPr="00D970C4">
              <w:rPr>
                <w:rFonts w:ascii="Arial" w:hAnsi="Arial" w:cs="Arial"/>
              </w:rPr>
              <w:t>Материалы прилагаются (1-1-2, 1-1-3).</w:t>
            </w:r>
          </w:p>
        </w:tc>
        <w:tc>
          <w:tcPr>
            <w:tcW w:w="4186" w:type="dxa"/>
            <w:gridSpan w:val="3"/>
          </w:tcPr>
          <w:p w:rsidR="005B25CD" w:rsidRPr="00D970C4" w:rsidRDefault="005B25CD" w:rsidP="005B25CD">
            <w:pPr>
              <w:jc w:val="both"/>
              <w:rPr>
                <w:rFonts w:ascii="Arial" w:hAnsi="Arial" w:cs="Arial"/>
              </w:rPr>
            </w:pPr>
            <w:r w:rsidRPr="00D970C4">
              <w:rPr>
                <w:rFonts w:ascii="Arial" w:hAnsi="Arial" w:cs="Arial"/>
              </w:rPr>
              <w:t xml:space="preserve">Денисову А. Ю. произвести рассылку членам предыдущей рабочей группы по разработке стандарта СЧА для актуализации участников. </w:t>
            </w:r>
          </w:p>
          <w:p w:rsidR="005B25CD" w:rsidRPr="00D970C4" w:rsidRDefault="005B25CD" w:rsidP="005B25CD">
            <w:pPr>
              <w:jc w:val="both"/>
              <w:rPr>
                <w:rFonts w:ascii="Arial" w:hAnsi="Arial" w:cs="Arial"/>
              </w:rPr>
            </w:pPr>
            <w:r w:rsidRPr="00D970C4">
              <w:rPr>
                <w:rFonts w:ascii="Arial" w:hAnsi="Arial" w:cs="Arial"/>
              </w:rPr>
              <w:t xml:space="preserve">Направить членам рабочей группы по СЧА письма Банка России с рекомендациями в части доработки стандарта СЧА. </w:t>
            </w:r>
          </w:p>
          <w:p w:rsidR="005B25CD" w:rsidRPr="00D970C4" w:rsidRDefault="005B25CD" w:rsidP="005B25CD">
            <w:pPr>
              <w:jc w:val="both"/>
              <w:rPr>
                <w:rFonts w:ascii="Arial" w:hAnsi="Arial" w:cs="Arial"/>
              </w:rPr>
            </w:pPr>
            <w:r w:rsidRPr="00D970C4">
              <w:rPr>
                <w:rFonts w:ascii="Arial" w:hAnsi="Arial" w:cs="Arial"/>
              </w:rPr>
              <w:t xml:space="preserve">Пригласить представителя НАУФОР Ванина И. к обсуждению стандарта. </w:t>
            </w:r>
          </w:p>
        </w:tc>
        <w:tc>
          <w:tcPr>
            <w:tcW w:w="2688" w:type="dxa"/>
            <w:gridSpan w:val="3"/>
          </w:tcPr>
          <w:p w:rsidR="005B25CD" w:rsidRPr="00D970C4" w:rsidRDefault="005B25CD" w:rsidP="005B25CD">
            <w:pPr>
              <w:jc w:val="center"/>
              <w:rPr>
                <w:rFonts w:ascii="Arial" w:hAnsi="Arial" w:cs="Arial"/>
              </w:rPr>
            </w:pPr>
            <w:r w:rsidRPr="00D970C4">
              <w:rPr>
                <w:rFonts w:ascii="Arial" w:hAnsi="Arial" w:cs="Arial"/>
              </w:rPr>
              <w:t>Выполнено</w:t>
            </w:r>
          </w:p>
          <w:p w:rsidR="005B25CD" w:rsidRPr="00D970C4" w:rsidRDefault="005B25CD" w:rsidP="005B25CD">
            <w:pPr>
              <w:jc w:val="center"/>
              <w:rPr>
                <w:rFonts w:ascii="Arial" w:hAnsi="Arial" w:cs="Arial"/>
              </w:rPr>
            </w:pPr>
          </w:p>
        </w:tc>
      </w:tr>
      <w:tr w:rsidR="005B25CD" w:rsidRPr="00D970C4" w:rsidTr="00CE0F2A">
        <w:trPr>
          <w:trHeight w:val="345"/>
        </w:trPr>
        <w:tc>
          <w:tcPr>
            <w:tcW w:w="638" w:type="dxa"/>
            <w:gridSpan w:val="3"/>
          </w:tcPr>
          <w:p w:rsidR="005B25CD" w:rsidRPr="00D970C4" w:rsidRDefault="005B25CD" w:rsidP="005B25CD">
            <w:pPr>
              <w:jc w:val="center"/>
              <w:rPr>
                <w:rFonts w:ascii="Arial" w:hAnsi="Arial" w:cs="Arial"/>
              </w:rPr>
            </w:pPr>
            <w:r w:rsidRPr="00D970C4">
              <w:rPr>
                <w:rFonts w:ascii="Arial" w:hAnsi="Arial" w:cs="Arial"/>
              </w:rPr>
              <w:t>3.</w:t>
            </w:r>
          </w:p>
        </w:tc>
        <w:tc>
          <w:tcPr>
            <w:tcW w:w="3256" w:type="dxa"/>
            <w:gridSpan w:val="7"/>
          </w:tcPr>
          <w:p w:rsidR="005B25CD" w:rsidRPr="00D970C4" w:rsidRDefault="005B25CD" w:rsidP="005B25CD">
            <w:pPr>
              <w:jc w:val="both"/>
              <w:rPr>
                <w:rFonts w:ascii="Arial" w:hAnsi="Arial" w:cs="Arial"/>
              </w:rPr>
            </w:pPr>
            <w:r w:rsidRPr="00D970C4">
              <w:rPr>
                <w:rFonts w:ascii="Arial" w:hAnsi="Arial" w:cs="Arial"/>
              </w:rPr>
              <w:t>1.2.1. Проект Положения БР «Об установлении требований к расчету негосударственными пенсионными фондами величины обязательств по договорам об обязательном пенсионном страховании и пенсионным договорам на основании внутреннего документа, случаев осуществления такого расчета, а также требований к указанному внутреннему документу» до 13 июня 2022.</w:t>
            </w:r>
          </w:p>
          <w:p w:rsidR="005B25CD" w:rsidRPr="00D970C4" w:rsidRDefault="005B25CD" w:rsidP="005B25CD">
            <w:pPr>
              <w:jc w:val="both"/>
              <w:rPr>
                <w:rFonts w:ascii="Arial" w:hAnsi="Arial" w:cs="Arial"/>
              </w:rPr>
            </w:pPr>
            <w:r w:rsidRPr="00D970C4">
              <w:rPr>
                <w:rFonts w:ascii="Arial" w:hAnsi="Arial" w:cs="Arial"/>
              </w:rPr>
              <w:t>Материалы прилагаются (1-2-1, 1-2-2).</w:t>
            </w:r>
          </w:p>
        </w:tc>
        <w:tc>
          <w:tcPr>
            <w:tcW w:w="4186" w:type="dxa"/>
            <w:gridSpan w:val="3"/>
          </w:tcPr>
          <w:p w:rsidR="005B25CD" w:rsidRPr="00D970C4" w:rsidRDefault="005B25CD" w:rsidP="005B25CD">
            <w:pPr>
              <w:jc w:val="both"/>
              <w:rPr>
                <w:rFonts w:ascii="Arial" w:hAnsi="Arial" w:cs="Arial"/>
              </w:rPr>
            </w:pPr>
            <w:r w:rsidRPr="00D970C4">
              <w:rPr>
                <w:rFonts w:ascii="Arial" w:hAnsi="Arial" w:cs="Arial"/>
              </w:rPr>
              <w:t>Принято к сведению</w:t>
            </w:r>
          </w:p>
        </w:tc>
        <w:tc>
          <w:tcPr>
            <w:tcW w:w="2688" w:type="dxa"/>
            <w:gridSpan w:val="3"/>
          </w:tcPr>
          <w:p w:rsidR="005B25CD" w:rsidRPr="00D970C4" w:rsidRDefault="005B25CD" w:rsidP="005B25CD">
            <w:pPr>
              <w:jc w:val="center"/>
              <w:rPr>
                <w:rFonts w:ascii="Arial" w:hAnsi="Arial" w:cs="Arial"/>
              </w:rPr>
            </w:pPr>
            <w:r w:rsidRPr="00D970C4">
              <w:rPr>
                <w:rFonts w:ascii="Arial" w:hAnsi="Arial" w:cs="Arial"/>
              </w:rPr>
              <w:t>На мониторинге</w:t>
            </w:r>
          </w:p>
        </w:tc>
      </w:tr>
      <w:tr w:rsidR="005B25CD" w:rsidRPr="00D970C4" w:rsidTr="00CE0F2A">
        <w:tc>
          <w:tcPr>
            <w:tcW w:w="638" w:type="dxa"/>
            <w:gridSpan w:val="3"/>
          </w:tcPr>
          <w:p w:rsidR="005B25CD" w:rsidRPr="00D970C4" w:rsidRDefault="005B25CD" w:rsidP="005B25CD">
            <w:pPr>
              <w:jc w:val="center"/>
              <w:rPr>
                <w:rFonts w:ascii="Arial" w:hAnsi="Arial" w:cs="Arial"/>
              </w:rPr>
            </w:pPr>
            <w:r w:rsidRPr="00D970C4">
              <w:rPr>
                <w:rFonts w:ascii="Arial" w:hAnsi="Arial" w:cs="Arial"/>
              </w:rPr>
              <w:t>4.</w:t>
            </w:r>
          </w:p>
        </w:tc>
        <w:tc>
          <w:tcPr>
            <w:tcW w:w="3256" w:type="dxa"/>
            <w:gridSpan w:val="7"/>
          </w:tcPr>
          <w:p w:rsidR="005B25CD" w:rsidRPr="00D970C4" w:rsidRDefault="005B25CD" w:rsidP="005B25CD">
            <w:pPr>
              <w:jc w:val="both"/>
              <w:rPr>
                <w:rFonts w:ascii="Arial" w:hAnsi="Arial" w:cs="Arial"/>
              </w:rPr>
            </w:pPr>
            <w:r w:rsidRPr="00D970C4">
              <w:rPr>
                <w:rFonts w:ascii="Arial" w:hAnsi="Arial" w:cs="Arial"/>
              </w:rPr>
              <w:t>1.2.2. Проекты указаний «О внесении изменений в Положение Банка России от 1 марта 2017 года № 580-П» и «О внесении изменений в Указание Банка России от 5 декабря 2019 года № 5343-У», касающиеся изменения правила инвестирования пенсионных накоплений и резервов до 13 июня 2022.</w:t>
            </w:r>
          </w:p>
          <w:p w:rsidR="005B25CD" w:rsidRPr="00D970C4" w:rsidRDefault="005B25CD" w:rsidP="005B25CD">
            <w:pPr>
              <w:jc w:val="both"/>
              <w:rPr>
                <w:rFonts w:ascii="Arial" w:hAnsi="Arial" w:cs="Arial"/>
              </w:rPr>
            </w:pPr>
            <w:r w:rsidRPr="00D970C4">
              <w:rPr>
                <w:rFonts w:ascii="Arial" w:hAnsi="Arial" w:cs="Arial"/>
              </w:rPr>
              <w:t>Материалы прилагаются (1-2-3, 1-2-4).</w:t>
            </w:r>
          </w:p>
        </w:tc>
        <w:tc>
          <w:tcPr>
            <w:tcW w:w="4186" w:type="dxa"/>
            <w:gridSpan w:val="3"/>
          </w:tcPr>
          <w:p w:rsidR="005B25CD" w:rsidRPr="00D970C4" w:rsidRDefault="005B25CD" w:rsidP="005B25CD">
            <w:pPr>
              <w:jc w:val="both"/>
              <w:rPr>
                <w:rFonts w:ascii="Arial" w:hAnsi="Arial" w:cs="Arial"/>
              </w:rPr>
            </w:pPr>
            <w:r w:rsidRPr="00D970C4">
              <w:rPr>
                <w:rFonts w:ascii="Arial" w:hAnsi="Arial" w:cs="Arial"/>
              </w:rPr>
              <w:t>Принято к сведению</w:t>
            </w:r>
          </w:p>
        </w:tc>
        <w:tc>
          <w:tcPr>
            <w:tcW w:w="2688" w:type="dxa"/>
            <w:gridSpan w:val="3"/>
          </w:tcPr>
          <w:p w:rsidR="005B25CD" w:rsidRPr="00D970C4" w:rsidRDefault="005B25CD" w:rsidP="005B25CD">
            <w:pPr>
              <w:jc w:val="center"/>
              <w:rPr>
                <w:rFonts w:ascii="Arial" w:hAnsi="Arial" w:cs="Arial"/>
              </w:rPr>
            </w:pPr>
            <w:r w:rsidRPr="00D970C4">
              <w:rPr>
                <w:rFonts w:ascii="Arial" w:hAnsi="Arial" w:cs="Arial"/>
              </w:rPr>
              <w:t>На мониторинге</w:t>
            </w:r>
          </w:p>
        </w:tc>
      </w:tr>
      <w:tr w:rsidR="005B25CD" w:rsidRPr="00D970C4" w:rsidTr="00CE0F2A">
        <w:trPr>
          <w:trHeight w:val="872"/>
        </w:trPr>
        <w:tc>
          <w:tcPr>
            <w:tcW w:w="638" w:type="dxa"/>
            <w:gridSpan w:val="3"/>
          </w:tcPr>
          <w:p w:rsidR="005B25CD" w:rsidRPr="00D970C4" w:rsidRDefault="005B25CD" w:rsidP="005B25CD">
            <w:pPr>
              <w:jc w:val="center"/>
              <w:rPr>
                <w:rFonts w:ascii="Arial" w:hAnsi="Arial" w:cs="Arial"/>
              </w:rPr>
            </w:pPr>
            <w:r w:rsidRPr="00D970C4">
              <w:rPr>
                <w:rFonts w:ascii="Arial" w:hAnsi="Arial" w:cs="Arial"/>
              </w:rPr>
              <w:lastRenderedPageBreak/>
              <w:t>5.</w:t>
            </w:r>
          </w:p>
        </w:tc>
        <w:tc>
          <w:tcPr>
            <w:tcW w:w="3256" w:type="dxa"/>
            <w:gridSpan w:val="7"/>
          </w:tcPr>
          <w:p w:rsidR="005B25CD" w:rsidRPr="00D970C4" w:rsidRDefault="005B25CD" w:rsidP="005B25CD">
            <w:pPr>
              <w:jc w:val="both"/>
              <w:rPr>
                <w:rFonts w:ascii="Arial" w:hAnsi="Arial" w:cs="Arial"/>
              </w:rPr>
            </w:pPr>
            <w:r w:rsidRPr="00D970C4">
              <w:rPr>
                <w:rFonts w:ascii="Arial" w:hAnsi="Arial" w:cs="Arial"/>
              </w:rPr>
              <w:t>1.2.3. Ответ Банка России на предложения НАПФ по Положениям №№ 493-П и 494-П.</w:t>
            </w:r>
          </w:p>
          <w:p w:rsidR="005B25CD" w:rsidRPr="00D970C4" w:rsidRDefault="005B25CD" w:rsidP="005B25CD">
            <w:pPr>
              <w:jc w:val="both"/>
              <w:rPr>
                <w:rFonts w:ascii="Arial" w:hAnsi="Arial" w:cs="Arial"/>
              </w:rPr>
            </w:pPr>
            <w:r w:rsidRPr="00D970C4">
              <w:rPr>
                <w:rFonts w:ascii="Arial" w:hAnsi="Arial" w:cs="Arial"/>
              </w:rPr>
              <w:t>Материалы прилагаются (1-2-5).</w:t>
            </w:r>
          </w:p>
        </w:tc>
        <w:tc>
          <w:tcPr>
            <w:tcW w:w="4186" w:type="dxa"/>
            <w:gridSpan w:val="3"/>
          </w:tcPr>
          <w:p w:rsidR="005B25CD" w:rsidRPr="00D970C4" w:rsidRDefault="005B25CD" w:rsidP="005B25CD">
            <w:pPr>
              <w:jc w:val="both"/>
              <w:rPr>
                <w:rFonts w:ascii="Arial" w:hAnsi="Arial" w:cs="Arial"/>
              </w:rPr>
            </w:pPr>
            <w:r w:rsidRPr="00D970C4">
              <w:rPr>
                <w:rFonts w:ascii="Arial" w:hAnsi="Arial" w:cs="Arial"/>
              </w:rPr>
              <w:t>Поручить Андрейчук И.А. проанализировать ответ Банка России и доложить на заседании Комитета.</w:t>
            </w:r>
          </w:p>
        </w:tc>
        <w:tc>
          <w:tcPr>
            <w:tcW w:w="2688" w:type="dxa"/>
            <w:gridSpan w:val="3"/>
          </w:tcPr>
          <w:p w:rsidR="005B25CD" w:rsidRPr="00D970C4" w:rsidRDefault="005B25CD" w:rsidP="005B25CD">
            <w:pPr>
              <w:jc w:val="center"/>
              <w:rPr>
                <w:rFonts w:ascii="Arial" w:hAnsi="Arial" w:cs="Arial"/>
              </w:rPr>
            </w:pPr>
            <w:r w:rsidRPr="00D970C4">
              <w:rPr>
                <w:rFonts w:ascii="Arial" w:hAnsi="Arial" w:cs="Arial"/>
              </w:rPr>
              <w:t>Выполнено</w:t>
            </w:r>
          </w:p>
          <w:p w:rsidR="005B25CD" w:rsidRPr="00D970C4" w:rsidRDefault="005B25CD" w:rsidP="005B25CD">
            <w:pPr>
              <w:jc w:val="center"/>
              <w:rPr>
                <w:rFonts w:ascii="Arial" w:hAnsi="Arial" w:cs="Arial"/>
              </w:rPr>
            </w:pPr>
          </w:p>
        </w:tc>
      </w:tr>
      <w:tr w:rsidR="005B25CD" w:rsidRPr="00D970C4" w:rsidTr="00CE0F2A">
        <w:tc>
          <w:tcPr>
            <w:tcW w:w="638" w:type="dxa"/>
            <w:gridSpan w:val="3"/>
          </w:tcPr>
          <w:p w:rsidR="005B25CD" w:rsidRPr="00D970C4" w:rsidRDefault="005B25CD" w:rsidP="005B25CD">
            <w:pPr>
              <w:jc w:val="center"/>
              <w:rPr>
                <w:rFonts w:ascii="Arial" w:hAnsi="Arial" w:cs="Arial"/>
              </w:rPr>
            </w:pPr>
            <w:r w:rsidRPr="00D970C4">
              <w:rPr>
                <w:rFonts w:ascii="Arial" w:hAnsi="Arial" w:cs="Arial"/>
              </w:rPr>
              <w:t>6.</w:t>
            </w:r>
          </w:p>
        </w:tc>
        <w:tc>
          <w:tcPr>
            <w:tcW w:w="3256" w:type="dxa"/>
            <w:gridSpan w:val="7"/>
          </w:tcPr>
          <w:p w:rsidR="005B25CD" w:rsidRPr="00D970C4" w:rsidRDefault="005B25CD" w:rsidP="005B25CD">
            <w:pPr>
              <w:jc w:val="both"/>
              <w:rPr>
                <w:rFonts w:ascii="Arial" w:hAnsi="Arial" w:cs="Arial"/>
              </w:rPr>
            </w:pPr>
            <w:r w:rsidRPr="00D970C4">
              <w:rPr>
                <w:rFonts w:ascii="Arial" w:hAnsi="Arial" w:cs="Arial"/>
              </w:rPr>
              <w:t>1.3.1. О плане и вопросах работы РГ МСФО 17, об Опроснике членов НАПФ по вопросу готовности перехода на МСФО 17.</w:t>
            </w:r>
          </w:p>
          <w:p w:rsidR="005B25CD" w:rsidRPr="00D970C4" w:rsidRDefault="005B25CD" w:rsidP="005B25CD">
            <w:pPr>
              <w:jc w:val="both"/>
              <w:rPr>
                <w:rFonts w:ascii="Arial" w:hAnsi="Arial" w:cs="Arial"/>
              </w:rPr>
            </w:pPr>
            <w:r w:rsidRPr="00D970C4">
              <w:rPr>
                <w:rFonts w:ascii="Arial" w:hAnsi="Arial" w:cs="Arial"/>
              </w:rPr>
              <w:t>Материалы прилагаются (1-3-1, 1-3-8 – проект Постановления Правительства РФ).</w:t>
            </w:r>
          </w:p>
          <w:p w:rsidR="005B25CD" w:rsidRPr="00D970C4" w:rsidRDefault="005B25CD" w:rsidP="005B25CD">
            <w:pPr>
              <w:jc w:val="both"/>
              <w:rPr>
                <w:rFonts w:ascii="Arial" w:hAnsi="Arial" w:cs="Arial"/>
              </w:rPr>
            </w:pPr>
            <w:r w:rsidRPr="00D970C4">
              <w:rPr>
                <w:rFonts w:ascii="Arial" w:hAnsi="Arial" w:cs="Arial"/>
              </w:rPr>
              <w:t>Докладчики: Гагарина О.В., Сергеева Е.Р.</w:t>
            </w:r>
          </w:p>
        </w:tc>
        <w:tc>
          <w:tcPr>
            <w:tcW w:w="4186" w:type="dxa"/>
            <w:gridSpan w:val="3"/>
          </w:tcPr>
          <w:p w:rsidR="005B25CD" w:rsidRPr="00D970C4" w:rsidRDefault="005B25CD" w:rsidP="005B25CD">
            <w:pPr>
              <w:jc w:val="both"/>
              <w:rPr>
                <w:rFonts w:ascii="Arial" w:hAnsi="Arial" w:cs="Arial"/>
              </w:rPr>
            </w:pPr>
            <w:r w:rsidRPr="00D970C4">
              <w:rPr>
                <w:rFonts w:ascii="Arial" w:hAnsi="Arial" w:cs="Arial"/>
              </w:rPr>
              <w:t>Принято к сведению</w:t>
            </w:r>
          </w:p>
        </w:tc>
        <w:tc>
          <w:tcPr>
            <w:tcW w:w="2688" w:type="dxa"/>
            <w:gridSpan w:val="3"/>
          </w:tcPr>
          <w:p w:rsidR="005B25CD" w:rsidRPr="00D970C4" w:rsidRDefault="005B25CD" w:rsidP="005B25CD">
            <w:pPr>
              <w:jc w:val="center"/>
              <w:rPr>
                <w:rFonts w:ascii="Arial" w:hAnsi="Arial" w:cs="Arial"/>
              </w:rPr>
            </w:pPr>
            <w:r w:rsidRPr="00D970C4">
              <w:rPr>
                <w:rFonts w:ascii="Arial" w:hAnsi="Arial" w:cs="Arial"/>
              </w:rPr>
              <w:t>На мониторинге</w:t>
            </w:r>
          </w:p>
        </w:tc>
      </w:tr>
      <w:tr w:rsidR="005B25CD" w:rsidRPr="00D970C4" w:rsidTr="00CE0F2A">
        <w:tc>
          <w:tcPr>
            <w:tcW w:w="638" w:type="dxa"/>
            <w:gridSpan w:val="3"/>
          </w:tcPr>
          <w:p w:rsidR="005B25CD" w:rsidRPr="00D970C4" w:rsidRDefault="005B25CD" w:rsidP="005B25CD">
            <w:pPr>
              <w:jc w:val="center"/>
              <w:rPr>
                <w:rFonts w:ascii="Arial" w:hAnsi="Arial" w:cs="Arial"/>
              </w:rPr>
            </w:pPr>
            <w:r w:rsidRPr="00D970C4">
              <w:rPr>
                <w:rFonts w:ascii="Arial" w:hAnsi="Arial" w:cs="Arial"/>
              </w:rPr>
              <w:t>7.</w:t>
            </w:r>
          </w:p>
        </w:tc>
        <w:tc>
          <w:tcPr>
            <w:tcW w:w="3256" w:type="dxa"/>
            <w:gridSpan w:val="7"/>
          </w:tcPr>
          <w:p w:rsidR="005B25CD" w:rsidRPr="00D970C4" w:rsidRDefault="005B25CD" w:rsidP="005B25CD">
            <w:pPr>
              <w:jc w:val="both"/>
              <w:rPr>
                <w:rFonts w:ascii="Arial" w:hAnsi="Arial" w:cs="Arial"/>
              </w:rPr>
            </w:pPr>
            <w:r w:rsidRPr="00D970C4">
              <w:rPr>
                <w:rFonts w:ascii="Arial" w:hAnsi="Arial" w:cs="Arial"/>
              </w:rPr>
              <w:t>1.3.2. О вопросах при переходе на МСФО 9. О результатах Опроса по переходу на МСФО 9.</w:t>
            </w:r>
          </w:p>
          <w:p w:rsidR="005B25CD" w:rsidRPr="00D970C4" w:rsidRDefault="005B25CD" w:rsidP="005B25CD">
            <w:pPr>
              <w:jc w:val="both"/>
              <w:rPr>
                <w:rFonts w:ascii="Arial" w:hAnsi="Arial" w:cs="Arial"/>
              </w:rPr>
            </w:pPr>
            <w:r w:rsidRPr="00D970C4">
              <w:rPr>
                <w:rFonts w:ascii="Arial" w:hAnsi="Arial" w:cs="Arial"/>
              </w:rPr>
              <w:t>Об анализе письма от Банка России.</w:t>
            </w:r>
          </w:p>
          <w:p w:rsidR="005B25CD" w:rsidRPr="00D970C4" w:rsidRDefault="005B25CD" w:rsidP="005B25CD">
            <w:pPr>
              <w:jc w:val="both"/>
              <w:rPr>
                <w:rFonts w:ascii="Arial" w:hAnsi="Arial" w:cs="Arial"/>
              </w:rPr>
            </w:pPr>
            <w:r w:rsidRPr="00D970C4">
              <w:rPr>
                <w:rFonts w:ascii="Arial" w:hAnsi="Arial" w:cs="Arial"/>
              </w:rPr>
              <w:t>Материалы прилагаются (1-3-9- два файла, свод).</w:t>
            </w:r>
          </w:p>
        </w:tc>
        <w:tc>
          <w:tcPr>
            <w:tcW w:w="4186" w:type="dxa"/>
            <w:gridSpan w:val="3"/>
          </w:tcPr>
          <w:p w:rsidR="005B25CD" w:rsidRPr="00D970C4" w:rsidRDefault="005B25CD" w:rsidP="005B25CD">
            <w:pPr>
              <w:jc w:val="both"/>
              <w:rPr>
                <w:rFonts w:ascii="Arial" w:hAnsi="Arial" w:cs="Arial"/>
              </w:rPr>
            </w:pPr>
            <w:r w:rsidRPr="00D970C4">
              <w:rPr>
                <w:rFonts w:ascii="Arial" w:hAnsi="Arial" w:cs="Arial"/>
              </w:rPr>
              <w:t>Принято к сведению</w:t>
            </w:r>
          </w:p>
        </w:tc>
        <w:tc>
          <w:tcPr>
            <w:tcW w:w="2688" w:type="dxa"/>
            <w:gridSpan w:val="3"/>
          </w:tcPr>
          <w:p w:rsidR="005B25CD" w:rsidRPr="00D970C4" w:rsidRDefault="005B25CD" w:rsidP="005B25CD">
            <w:pPr>
              <w:jc w:val="center"/>
              <w:rPr>
                <w:rFonts w:ascii="Arial" w:hAnsi="Arial" w:cs="Arial"/>
              </w:rPr>
            </w:pPr>
            <w:r w:rsidRPr="00D970C4">
              <w:rPr>
                <w:rFonts w:ascii="Arial" w:hAnsi="Arial" w:cs="Arial"/>
              </w:rPr>
              <w:t>На мониторинге</w:t>
            </w:r>
          </w:p>
        </w:tc>
      </w:tr>
      <w:tr w:rsidR="005B25CD" w:rsidRPr="00D970C4" w:rsidTr="00CE0F2A">
        <w:tc>
          <w:tcPr>
            <w:tcW w:w="638" w:type="dxa"/>
            <w:gridSpan w:val="3"/>
          </w:tcPr>
          <w:p w:rsidR="005B25CD" w:rsidRPr="00D970C4" w:rsidRDefault="005B25CD" w:rsidP="005B25CD">
            <w:pPr>
              <w:jc w:val="center"/>
              <w:rPr>
                <w:rFonts w:ascii="Arial" w:hAnsi="Arial" w:cs="Arial"/>
              </w:rPr>
            </w:pPr>
            <w:r w:rsidRPr="00D970C4">
              <w:rPr>
                <w:rFonts w:ascii="Arial" w:hAnsi="Arial" w:cs="Arial"/>
              </w:rPr>
              <w:t>8.</w:t>
            </w:r>
          </w:p>
        </w:tc>
        <w:tc>
          <w:tcPr>
            <w:tcW w:w="3256" w:type="dxa"/>
            <w:gridSpan w:val="7"/>
          </w:tcPr>
          <w:p w:rsidR="005B25CD" w:rsidRPr="00D970C4" w:rsidRDefault="005B25CD" w:rsidP="005B25CD">
            <w:pPr>
              <w:jc w:val="both"/>
              <w:rPr>
                <w:rFonts w:ascii="Arial" w:hAnsi="Arial" w:cs="Arial"/>
              </w:rPr>
            </w:pPr>
            <w:r w:rsidRPr="00D970C4">
              <w:rPr>
                <w:rFonts w:ascii="Arial" w:hAnsi="Arial" w:cs="Arial"/>
              </w:rPr>
              <w:t xml:space="preserve">1.4.1. О мониторинге предложений участников финансовых рынков по исключению дублирующих, устаревших, избыточных регуляторных требований в нормативных актах по результатам Рабочей группы Банка России по оптимизации регуляторной нагрузки на участников финансового рынка АЦ «Форум», Подгруппа 02. </w:t>
            </w:r>
          </w:p>
          <w:p w:rsidR="005B25CD" w:rsidRPr="00D970C4" w:rsidRDefault="005B25CD" w:rsidP="005B25CD">
            <w:pPr>
              <w:jc w:val="both"/>
              <w:rPr>
                <w:rFonts w:ascii="Arial" w:hAnsi="Arial" w:cs="Arial"/>
              </w:rPr>
            </w:pPr>
            <w:r w:rsidRPr="00D970C4">
              <w:rPr>
                <w:rFonts w:ascii="Arial" w:hAnsi="Arial" w:cs="Arial"/>
              </w:rPr>
              <w:t>Докладчик: Гагарина О.В.</w:t>
            </w:r>
          </w:p>
        </w:tc>
        <w:tc>
          <w:tcPr>
            <w:tcW w:w="4186" w:type="dxa"/>
            <w:gridSpan w:val="3"/>
          </w:tcPr>
          <w:p w:rsidR="005B25CD" w:rsidRPr="00D970C4" w:rsidRDefault="005B25CD" w:rsidP="005B25CD">
            <w:pPr>
              <w:jc w:val="both"/>
              <w:rPr>
                <w:rFonts w:ascii="Arial" w:hAnsi="Arial" w:cs="Arial"/>
              </w:rPr>
            </w:pPr>
            <w:r w:rsidRPr="00D970C4">
              <w:rPr>
                <w:rFonts w:ascii="Arial" w:hAnsi="Arial" w:cs="Arial"/>
              </w:rPr>
              <w:t>Принято к сведению</w:t>
            </w:r>
          </w:p>
        </w:tc>
        <w:tc>
          <w:tcPr>
            <w:tcW w:w="2688" w:type="dxa"/>
            <w:gridSpan w:val="3"/>
          </w:tcPr>
          <w:p w:rsidR="005B25CD" w:rsidRPr="00D970C4" w:rsidRDefault="005B25CD" w:rsidP="005B25CD">
            <w:pPr>
              <w:jc w:val="center"/>
              <w:rPr>
                <w:rFonts w:ascii="Arial" w:hAnsi="Arial" w:cs="Arial"/>
                <w:vertAlign w:val="superscript"/>
              </w:rPr>
            </w:pPr>
            <w:r w:rsidRPr="00D970C4">
              <w:rPr>
                <w:rFonts w:ascii="Arial" w:hAnsi="Arial" w:cs="Arial"/>
              </w:rPr>
              <w:t>На мониторинге</w:t>
            </w:r>
          </w:p>
        </w:tc>
      </w:tr>
      <w:tr w:rsidR="005B25CD" w:rsidRPr="00D970C4" w:rsidTr="00CE0F2A">
        <w:tc>
          <w:tcPr>
            <w:tcW w:w="638" w:type="dxa"/>
            <w:gridSpan w:val="3"/>
          </w:tcPr>
          <w:p w:rsidR="005B25CD" w:rsidRPr="00D970C4" w:rsidRDefault="005B25CD" w:rsidP="005B25CD">
            <w:pPr>
              <w:jc w:val="center"/>
              <w:rPr>
                <w:rFonts w:ascii="Arial" w:hAnsi="Arial" w:cs="Arial"/>
              </w:rPr>
            </w:pPr>
            <w:r w:rsidRPr="00D970C4">
              <w:rPr>
                <w:rFonts w:ascii="Arial" w:hAnsi="Arial" w:cs="Arial"/>
              </w:rPr>
              <w:t>9.</w:t>
            </w:r>
          </w:p>
        </w:tc>
        <w:tc>
          <w:tcPr>
            <w:tcW w:w="3256" w:type="dxa"/>
            <w:gridSpan w:val="7"/>
          </w:tcPr>
          <w:p w:rsidR="005B25CD" w:rsidRPr="00D970C4" w:rsidRDefault="005B25CD" w:rsidP="005B25CD">
            <w:pPr>
              <w:jc w:val="both"/>
              <w:rPr>
                <w:rFonts w:ascii="Arial" w:hAnsi="Arial" w:cs="Arial"/>
              </w:rPr>
            </w:pPr>
            <w:r w:rsidRPr="00D970C4">
              <w:rPr>
                <w:rFonts w:ascii="Arial" w:hAnsi="Arial" w:cs="Arial"/>
              </w:rPr>
              <w:t xml:space="preserve">1.4.2. О вопросах мониторинга раскрытия финансовыми организациями информации об учете экологических, социальных факторов и факторов корпоративного </w:t>
            </w:r>
            <w:r w:rsidRPr="00D970C4">
              <w:rPr>
                <w:rFonts w:ascii="Arial" w:hAnsi="Arial" w:cs="Arial"/>
              </w:rPr>
              <w:lastRenderedPageBreak/>
              <w:t>управления в процессе предложения финансовых продуктов и услуг клиентам.</w:t>
            </w:r>
          </w:p>
          <w:p w:rsidR="005B25CD" w:rsidRPr="00D970C4" w:rsidRDefault="005B25CD" w:rsidP="005B25CD">
            <w:pPr>
              <w:jc w:val="both"/>
              <w:rPr>
                <w:rFonts w:ascii="Arial" w:hAnsi="Arial" w:cs="Arial"/>
              </w:rPr>
            </w:pPr>
            <w:r w:rsidRPr="00D970C4">
              <w:rPr>
                <w:rFonts w:ascii="Arial" w:hAnsi="Arial" w:cs="Arial"/>
              </w:rPr>
              <w:t>Докладчик: Сироткина М.В.</w:t>
            </w:r>
          </w:p>
        </w:tc>
        <w:tc>
          <w:tcPr>
            <w:tcW w:w="4186" w:type="dxa"/>
            <w:gridSpan w:val="3"/>
          </w:tcPr>
          <w:p w:rsidR="005B25CD" w:rsidRPr="00D970C4" w:rsidRDefault="005B25CD" w:rsidP="005B25CD">
            <w:pPr>
              <w:jc w:val="both"/>
              <w:rPr>
                <w:rFonts w:ascii="Arial" w:hAnsi="Arial" w:cs="Arial"/>
              </w:rPr>
            </w:pPr>
            <w:r w:rsidRPr="00D970C4">
              <w:rPr>
                <w:rFonts w:ascii="Arial" w:hAnsi="Arial" w:cs="Arial"/>
              </w:rPr>
              <w:lastRenderedPageBreak/>
              <w:t>Принято к сведению</w:t>
            </w:r>
          </w:p>
        </w:tc>
        <w:tc>
          <w:tcPr>
            <w:tcW w:w="2688" w:type="dxa"/>
            <w:gridSpan w:val="3"/>
          </w:tcPr>
          <w:p w:rsidR="005B25CD" w:rsidRPr="00D970C4" w:rsidRDefault="005B25CD" w:rsidP="005B25CD">
            <w:pPr>
              <w:jc w:val="center"/>
              <w:rPr>
                <w:rFonts w:ascii="Arial" w:hAnsi="Arial" w:cs="Arial"/>
              </w:rPr>
            </w:pPr>
            <w:r w:rsidRPr="00D970C4">
              <w:rPr>
                <w:rFonts w:ascii="Arial" w:hAnsi="Arial" w:cs="Arial"/>
              </w:rPr>
              <w:t>На мониторинге</w:t>
            </w:r>
          </w:p>
        </w:tc>
      </w:tr>
      <w:tr w:rsidR="005B25CD" w:rsidRPr="00D970C4" w:rsidTr="00CE0F2A">
        <w:tc>
          <w:tcPr>
            <w:tcW w:w="638" w:type="dxa"/>
            <w:gridSpan w:val="3"/>
          </w:tcPr>
          <w:p w:rsidR="005B25CD" w:rsidRPr="00D970C4" w:rsidRDefault="005B25CD" w:rsidP="005B25CD">
            <w:pPr>
              <w:jc w:val="center"/>
              <w:rPr>
                <w:rFonts w:ascii="Arial" w:hAnsi="Arial" w:cs="Arial"/>
              </w:rPr>
            </w:pPr>
            <w:r w:rsidRPr="00D970C4">
              <w:rPr>
                <w:rFonts w:ascii="Arial" w:hAnsi="Arial" w:cs="Arial"/>
              </w:rPr>
              <w:lastRenderedPageBreak/>
              <w:t>10.</w:t>
            </w:r>
          </w:p>
        </w:tc>
        <w:tc>
          <w:tcPr>
            <w:tcW w:w="3256" w:type="dxa"/>
            <w:gridSpan w:val="7"/>
          </w:tcPr>
          <w:p w:rsidR="005B25CD" w:rsidRPr="00D970C4" w:rsidRDefault="005B25CD" w:rsidP="005B25CD">
            <w:pPr>
              <w:jc w:val="both"/>
              <w:rPr>
                <w:rFonts w:ascii="Arial" w:hAnsi="Arial" w:cs="Arial"/>
              </w:rPr>
            </w:pPr>
            <w:r w:rsidRPr="00D970C4">
              <w:rPr>
                <w:rFonts w:ascii="Arial" w:hAnsi="Arial" w:cs="Arial"/>
              </w:rPr>
              <w:t xml:space="preserve">1.5. О мониторинге вопросов, связанных с квалификацией бухгалтера НПФ, а также с обучением специалистов НПФ. О квалификационных аттестатах на финансовых рынках и позиции Банка России. </w:t>
            </w:r>
          </w:p>
          <w:p w:rsidR="005B25CD" w:rsidRPr="00D970C4" w:rsidRDefault="005B25CD" w:rsidP="005B25CD">
            <w:pPr>
              <w:jc w:val="both"/>
              <w:rPr>
                <w:rFonts w:ascii="Arial" w:hAnsi="Arial" w:cs="Arial"/>
              </w:rPr>
            </w:pPr>
            <w:r w:rsidRPr="00D970C4">
              <w:rPr>
                <w:rFonts w:ascii="Arial" w:hAnsi="Arial" w:cs="Arial"/>
              </w:rPr>
              <w:t>Материалы прилагаются (1-5-1, 1-5-2).</w:t>
            </w:r>
          </w:p>
          <w:p w:rsidR="005B25CD" w:rsidRPr="00D970C4" w:rsidRDefault="005B25CD" w:rsidP="005B25CD">
            <w:pPr>
              <w:jc w:val="both"/>
              <w:rPr>
                <w:rFonts w:ascii="Arial" w:hAnsi="Arial" w:cs="Arial"/>
              </w:rPr>
            </w:pPr>
            <w:r w:rsidRPr="00D970C4">
              <w:rPr>
                <w:rFonts w:ascii="Arial" w:hAnsi="Arial" w:cs="Arial"/>
              </w:rPr>
              <w:t>Докладчики: Березина Е.Г., Камышева Г.М., Торхов Е.И.</w:t>
            </w:r>
          </w:p>
        </w:tc>
        <w:tc>
          <w:tcPr>
            <w:tcW w:w="4186" w:type="dxa"/>
            <w:gridSpan w:val="3"/>
          </w:tcPr>
          <w:p w:rsidR="005B25CD" w:rsidRPr="00D970C4" w:rsidRDefault="005B25CD" w:rsidP="005B25CD">
            <w:pPr>
              <w:jc w:val="both"/>
              <w:rPr>
                <w:rFonts w:ascii="Arial" w:hAnsi="Arial" w:cs="Arial"/>
              </w:rPr>
            </w:pPr>
            <w:r w:rsidRPr="00D970C4">
              <w:rPr>
                <w:rFonts w:ascii="Arial" w:hAnsi="Arial" w:cs="Arial"/>
              </w:rPr>
              <w:t>Принято к сведению</w:t>
            </w:r>
          </w:p>
        </w:tc>
        <w:tc>
          <w:tcPr>
            <w:tcW w:w="2688" w:type="dxa"/>
            <w:gridSpan w:val="3"/>
          </w:tcPr>
          <w:p w:rsidR="005B25CD" w:rsidRPr="00D970C4" w:rsidRDefault="005B25CD" w:rsidP="005B25CD">
            <w:pPr>
              <w:jc w:val="center"/>
              <w:rPr>
                <w:rFonts w:ascii="Arial" w:hAnsi="Arial" w:cs="Arial"/>
              </w:rPr>
            </w:pPr>
            <w:r w:rsidRPr="00D970C4">
              <w:rPr>
                <w:rFonts w:ascii="Arial" w:hAnsi="Arial" w:cs="Arial"/>
              </w:rPr>
              <w:t>В стадии проработки</w:t>
            </w:r>
          </w:p>
        </w:tc>
      </w:tr>
      <w:tr w:rsidR="005B25CD" w:rsidRPr="00D970C4" w:rsidTr="00CE0F2A">
        <w:tc>
          <w:tcPr>
            <w:tcW w:w="638" w:type="dxa"/>
            <w:gridSpan w:val="3"/>
          </w:tcPr>
          <w:p w:rsidR="005B25CD" w:rsidRPr="00D970C4" w:rsidRDefault="005B25CD" w:rsidP="005B25CD">
            <w:pPr>
              <w:jc w:val="center"/>
              <w:rPr>
                <w:rFonts w:ascii="Arial" w:hAnsi="Arial" w:cs="Arial"/>
              </w:rPr>
            </w:pPr>
            <w:r w:rsidRPr="00D970C4">
              <w:rPr>
                <w:rFonts w:ascii="Arial" w:hAnsi="Arial" w:cs="Arial"/>
              </w:rPr>
              <w:t>11.</w:t>
            </w:r>
          </w:p>
        </w:tc>
        <w:tc>
          <w:tcPr>
            <w:tcW w:w="3256" w:type="dxa"/>
            <w:gridSpan w:val="7"/>
          </w:tcPr>
          <w:p w:rsidR="005B25CD" w:rsidRPr="00D970C4" w:rsidRDefault="005B25CD" w:rsidP="005B25CD">
            <w:pPr>
              <w:jc w:val="both"/>
              <w:rPr>
                <w:rFonts w:ascii="Arial" w:hAnsi="Arial" w:cs="Arial"/>
              </w:rPr>
            </w:pPr>
            <w:r w:rsidRPr="00D970C4">
              <w:rPr>
                <w:rFonts w:ascii="Arial" w:hAnsi="Arial" w:cs="Arial"/>
              </w:rPr>
              <w:t>1.6.1. О вопросе от АО НПФ Социум о возможности реклассификации ценных бумаг.</w:t>
            </w:r>
          </w:p>
          <w:p w:rsidR="005B25CD" w:rsidRPr="00D970C4" w:rsidRDefault="005B25CD" w:rsidP="005B25CD">
            <w:pPr>
              <w:jc w:val="both"/>
              <w:rPr>
                <w:rFonts w:ascii="Arial" w:hAnsi="Arial" w:cs="Arial"/>
              </w:rPr>
            </w:pPr>
            <w:r w:rsidRPr="00D970C4">
              <w:rPr>
                <w:rFonts w:ascii="Arial" w:hAnsi="Arial" w:cs="Arial"/>
              </w:rPr>
              <w:t xml:space="preserve">Материалы прилагаются (1-6-1)  </w:t>
            </w:r>
          </w:p>
          <w:p w:rsidR="005B25CD" w:rsidRPr="00D970C4" w:rsidRDefault="005B25CD" w:rsidP="005B25CD">
            <w:pPr>
              <w:jc w:val="both"/>
              <w:rPr>
                <w:rFonts w:ascii="Arial" w:hAnsi="Arial" w:cs="Arial"/>
              </w:rPr>
            </w:pPr>
            <w:r w:rsidRPr="00D970C4">
              <w:rPr>
                <w:rFonts w:ascii="Arial" w:hAnsi="Arial" w:cs="Arial"/>
              </w:rPr>
              <w:t>Докладчик: Казанцева Г. В. Потапкина М.В.</w:t>
            </w:r>
          </w:p>
        </w:tc>
        <w:tc>
          <w:tcPr>
            <w:tcW w:w="4186" w:type="dxa"/>
            <w:gridSpan w:val="3"/>
          </w:tcPr>
          <w:p w:rsidR="005B25CD" w:rsidRPr="00D970C4" w:rsidRDefault="005B25CD" w:rsidP="005B25CD">
            <w:pPr>
              <w:jc w:val="both"/>
              <w:rPr>
                <w:rFonts w:ascii="Arial" w:hAnsi="Arial" w:cs="Arial"/>
              </w:rPr>
            </w:pPr>
            <w:r w:rsidRPr="00D970C4">
              <w:rPr>
                <w:rFonts w:ascii="Arial" w:hAnsi="Arial" w:cs="Arial"/>
              </w:rPr>
              <w:t>Вопрос обсужден с руководством НПФ Социум.</w:t>
            </w:r>
          </w:p>
        </w:tc>
        <w:tc>
          <w:tcPr>
            <w:tcW w:w="2688" w:type="dxa"/>
            <w:gridSpan w:val="3"/>
          </w:tcPr>
          <w:p w:rsidR="005B25CD" w:rsidRPr="00D970C4" w:rsidRDefault="005B25CD" w:rsidP="005B25CD">
            <w:pPr>
              <w:jc w:val="center"/>
              <w:rPr>
                <w:rFonts w:ascii="Arial" w:hAnsi="Arial" w:cs="Arial"/>
              </w:rPr>
            </w:pPr>
            <w:r w:rsidRPr="00D970C4">
              <w:rPr>
                <w:rFonts w:ascii="Arial" w:hAnsi="Arial" w:cs="Arial"/>
              </w:rPr>
              <w:t>Выволнено</w:t>
            </w:r>
          </w:p>
        </w:tc>
      </w:tr>
      <w:tr w:rsidR="005B25CD" w:rsidRPr="00D970C4" w:rsidTr="00CE0F2A">
        <w:tc>
          <w:tcPr>
            <w:tcW w:w="638" w:type="dxa"/>
            <w:gridSpan w:val="3"/>
          </w:tcPr>
          <w:p w:rsidR="005B25CD" w:rsidRPr="00D970C4" w:rsidRDefault="005B25CD" w:rsidP="005B25CD">
            <w:pPr>
              <w:jc w:val="center"/>
              <w:rPr>
                <w:rFonts w:ascii="Arial" w:hAnsi="Arial" w:cs="Arial"/>
              </w:rPr>
            </w:pPr>
            <w:r w:rsidRPr="00D970C4">
              <w:rPr>
                <w:rFonts w:ascii="Arial" w:hAnsi="Arial" w:cs="Arial"/>
              </w:rPr>
              <w:t>12.</w:t>
            </w:r>
          </w:p>
        </w:tc>
        <w:tc>
          <w:tcPr>
            <w:tcW w:w="3256" w:type="dxa"/>
            <w:gridSpan w:val="7"/>
          </w:tcPr>
          <w:p w:rsidR="005B25CD" w:rsidRPr="00D970C4" w:rsidRDefault="005B25CD" w:rsidP="005B25CD">
            <w:pPr>
              <w:jc w:val="both"/>
              <w:rPr>
                <w:rFonts w:ascii="Arial" w:hAnsi="Arial" w:cs="Arial"/>
              </w:rPr>
            </w:pPr>
            <w:r w:rsidRPr="00D970C4">
              <w:rPr>
                <w:rFonts w:ascii="Arial" w:hAnsi="Arial" w:cs="Arial"/>
              </w:rPr>
              <w:t>1.6.2. Об ответах Банка России по реклассификации ценных бумаг и по еврооблигациям.</w:t>
            </w:r>
          </w:p>
          <w:p w:rsidR="005B25CD" w:rsidRPr="00D970C4" w:rsidRDefault="005B25CD" w:rsidP="005B25CD">
            <w:pPr>
              <w:jc w:val="both"/>
              <w:rPr>
                <w:rFonts w:ascii="Arial" w:hAnsi="Arial" w:cs="Arial"/>
              </w:rPr>
            </w:pPr>
            <w:r w:rsidRPr="00D970C4">
              <w:rPr>
                <w:rFonts w:ascii="Arial" w:hAnsi="Arial" w:cs="Arial"/>
              </w:rPr>
              <w:t>Материалы прилагаются (1-6-4, 1-6-5, 1-6-6).</w:t>
            </w:r>
          </w:p>
        </w:tc>
        <w:tc>
          <w:tcPr>
            <w:tcW w:w="4186" w:type="dxa"/>
            <w:gridSpan w:val="3"/>
          </w:tcPr>
          <w:p w:rsidR="005B25CD" w:rsidRPr="00D970C4" w:rsidRDefault="005B25CD" w:rsidP="005B25CD">
            <w:pPr>
              <w:jc w:val="both"/>
              <w:rPr>
                <w:rFonts w:ascii="Arial" w:hAnsi="Arial" w:cs="Arial"/>
              </w:rPr>
            </w:pPr>
            <w:r w:rsidRPr="00D970C4">
              <w:rPr>
                <w:rFonts w:ascii="Arial" w:hAnsi="Arial" w:cs="Arial"/>
              </w:rPr>
              <w:t>Принято к сведению</w:t>
            </w:r>
          </w:p>
        </w:tc>
        <w:tc>
          <w:tcPr>
            <w:tcW w:w="2688" w:type="dxa"/>
            <w:gridSpan w:val="3"/>
          </w:tcPr>
          <w:p w:rsidR="005B25CD" w:rsidRPr="00D970C4" w:rsidRDefault="005B25CD" w:rsidP="005B25CD">
            <w:pPr>
              <w:jc w:val="center"/>
              <w:rPr>
                <w:rFonts w:ascii="Arial" w:hAnsi="Arial" w:cs="Arial"/>
              </w:rPr>
            </w:pPr>
            <w:r w:rsidRPr="00D970C4">
              <w:rPr>
                <w:rFonts w:ascii="Arial" w:hAnsi="Arial" w:cs="Arial"/>
              </w:rPr>
              <w:t>На мониторинге</w:t>
            </w:r>
          </w:p>
        </w:tc>
      </w:tr>
      <w:tr w:rsidR="005B25CD" w:rsidRPr="00D970C4" w:rsidTr="00CE0F2A">
        <w:tc>
          <w:tcPr>
            <w:tcW w:w="638" w:type="dxa"/>
            <w:gridSpan w:val="3"/>
          </w:tcPr>
          <w:p w:rsidR="005B25CD" w:rsidRPr="00D970C4" w:rsidRDefault="005B25CD" w:rsidP="005B25CD">
            <w:pPr>
              <w:jc w:val="center"/>
              <w:rPr>
                <w:rFonts w:ascii="Arial" w:hAnsi="Arial" w:cs="Arial"/>
              </w:rPr>
            </w:pPr>
            <w:r w:rsidRPr="00D970C4">
              <w:rPr>
                <w:rFonts w:ascii="Arial" w:hAnsi="Arial" w:cs="Arial"/>
              </w:rPr>
              <w:t>13.</w:t>
            </w:r>
          </w:p>
        </w:tc>
        <w:tc>
          <w:tcPr>
            <w:tcW w:w="3256" w:type="dxa"/>
            <w:gridSpan w:val="7"/>
          </w:tcPr>
          <w:p w:rsidR="005B25CD" w:rsidRPr="00D970C4" w:rsidRDefault="005B25CD" w:rsidP="005B25CD">
            <w:pPr>
              <w:jc w:val="both"/>
              <w:rPr>
                <w:rFonts w:ascii="Arial" w:hAnsi="Arial" w:cs="Arial"/>
              </w:rPr>
            </w:pPr>
            <w:r w:rsidRPr="00D970C4">
              <w:rPr>
                <w:rFonts w:ascii="Arial" w:hAnsi="Arial" w:cs="Arial"/>
              </w:rPr>
              <w:t>1.6.3. О запросе от НПФ Волга-Капитал.</w:t>
            </w:r>
          </w:p>
          <w:p w:rsidR="005B25CD" w:rsidRPr="00D970C4" w:rsidRDefault="005B25CD" w:rsidP="005B25CD">
            <w:pPr>
              <w:jc w:val="both"/>
              <w:rPr>
                <w:rFonts w:ascii="Arial" w:hAnsi="Arial" w:cs="Arial"/>
              </w:rPr>
            </w:pPr>
            <w:r w:rsidRPr="00D970C4">
              <w:rPr>
                <w:rFonts w:ascii="Arial" w:hAnsi="Arial" w:cs="Arial"/>
              </w:rPr>
              <w:t>Материалы прилагаются (1-6-2, 1-6-3, оба архивные файлы).</w:t>
            </w:r>
          </w:p>
          <w:p w:rsidR="005B25CD" w:rsidRPr="00D970C4" w:rsidRDefault="005B25CD" w:rsidP="005B25CD">
            <w:pPr>
              <w:jc w:val="both"/>
              <w:rPr>
                <w:rFonts w:ascii="Arial" w:hAnsi="Arial" w:cs="Arial"/>
              </w:rPr>
            </w:pPr>
            <w:r w:rsidRPr="00D970C4">
              <w:rPr>
                <w:rFonts w:ascii="Arial" w:hAnsi="Arial" w:cs="Arial"/>
              </w:rPr>
              <w:t>Докладчики: Казанцева Г.В., Потапкина М.В., Богини Г.М., Филатова Е.П., Ваганова Т.Н.</w:t>
            </w:r>
          </w:p>
        </w:tc>
        <w:tc>
          <w:tcPr>
            <w:tcW w:w="4186" w:type="dxa"/>
            <w:gridSpan w:val="3"/>
          </w:tcPr>
          <w:p w:rsidR="005B25CD" w:rsidRPr="00D970C4" w:rsidRDefault="005B25CD" w:rsidP="005B25CD">
            <w:pPr>
              <w:jc w:val="both"/>
              <w:rPr>
                <w:rFonts w:ascii="Arial" w:hAnsi="Arial" w:cs="Arial"/>
              </w:rPr>
            </w:pPr>
            <w:r w:rsidRPr="00D970C4">
              <w:rPr>
                <w:rFonts w:ascii="Arial" w:hAnsi="Arial" w:cs="Arial"/>
              </w:rPr>
              <w:t>Принято к сведению</w:t>
            </w:r>
          </w:p>
        </w:tc>
        <w:tc>
          <w:tcPr>
            <w:tcW w:w="2688" w:type="dxa"/>
            <w:gridSpan w:val="3"/>
          </w:tcPr>
          <w:p w:rsidR="005B25CD" w:rsidRPr="00D970C4" w:rsidRDefault="005B25CD" w:rsidP="005B25CD">
            <w:pPr>
              <w:jc w:val="center"/>
              <w:rPr>
                <w:rFonts w:ascii="Arial" w:hAnsi="Arial" w:cs="Arial"/>
              </w:rPr>
            </w:pPr>
            <w:r w:rsidRPr="00D970C4">
              <w:rPr>
                <w:rFonts w:ascii="Arial" w:hAnsi="Arial" w:cs="Arial"/>
              </w:rPr>
              <w:t>Выполнено</w:t>
            </w:r>
          </w:p>
        </w:tc>
      </w:tr>
      <w:tr w:rsidR="005B25CD" w:rsidRPr="00D970C4" w:rsidTr="00CE0F2A">
        <w:tc>
          <w:tcPr>
            <w:tcW w:w="638" w:type="dxa"/>
            <w:gridSpan w:val="3"/>
          </w:tcPr>
          <w:p w:rsidR="005B25CD" w:rsidRPr="00D970C4" w:rsidRDefault="005B25CD" w:rsidP="005B25CD">
            <w:pPr>
              <w:jc w:val="center"/>
              <w:rPr>
                <w:rFonts w:ascii="Arial" w:hAnsi="Arial" w:cs="Arial"/>
              </w:rPr>
            </w:pPr>
            <w:r w:rsidRPr="00D970C4">
              <w:rPr>
                <w:rFonts w:ascii="Arial" w:hAnsi="Arial" w:cs="Arial"/>
              </w:rPr>
              <w:t>14.</w:t>
            </w:r>
          </w:p>
        </w:tc>
        <w:tc>
          <w:tcPr>
            <w:tcW w:w="3256" w:type="dxa"/>
            <w:gridSpan w:val="7"/>
          </w:tcPr>
          <w:p w:rsidR="005B25CD" w:rsidRPr="00D970C4" w:rsidRDefault="005B25CD" w:rsidP="005B25CD">
            <w:pPr>
              <w:jc w:val="both"/>
              <w:rPr>
                <w:rFonts w:ascii="Arial" w:hAnsi="Arial" w:cs="Arial"/>
              </w:rPr>
            </w:pPr>
            <w:r w:rsidRPr="00D970C4">
              <w:rPr>
                <w:rFonts w:ascii="Arial" w:hAnsi="Arial" w:cs="Arial"/>
              </w:rPr>
              <w:t xml:space="preserve">1.7.1. Об Указаниях Банка России № 6009-У касательно Актуарного заключения, подготовленного ответственным актуарием в соответствии с </w:t>
            </w:r>
            <w:r w:rsidRPr="00D970C4">
              <w:rPr>
                <w:rFonts w:ascii="Arial" w:hAnsi="Arial" w:cs="Arial"/>
              </w:rPr>
              <w:lastRenderedPageBreak/>
              <w:t>законодательством об актуарной деятельности (часть девятая введена Федеральным законом от 11.06.2021 № 194-ФЗ)). Перенесено с предыдущего заседания.</w:t>
            </w:r>
          </w:p>
          <w:p w:rsidR="005B25CD" w:rsidRPr="00D970C4" w:rsidRDefault="005B25CD" w:rsidP="005B25CD">
            <w:pPr>
              <w:jc w:val="both"/>
              <w:rPr>
                <w:rFonts w:ascii="Arial" w:hAnsi="Arial" w:cs="Arial"/>
              </w:rPr>
            </w:pPr>
            <w:r w:rsidRPr="00D970C4">
              <w:rPr>
                <w:rFonts w:ascii="Arial" w:hAnsi="Arial" w:cs="Arial"/>
              </w:rPr>
              <w:t xml:space="preserve">Материалы прилагаются (1-7-1). </w:t>
            </w:r>
          </w:p>
          <w:p w:rsidR="005B25CD" w:rsidRPr="00D970C4" w:rsidRDefault="005B25CD" w:rsidP="005B25CD">
            <w:pPr>
              <w:jc w:val="both"/>
              <w:rPr>
                <w:rFonts w:ascii="Arial" w:hAnsi="Arial" w:cs="Arial"/>
              </w:rPr>
            </w:pPr>
            <w:r w:rsidRPr="00D970C4">
              <w:rPr>
                <w:rFonts w:ascii="Arial" w:hAnsi="Arial" w:cs="Arial"/>
              </w:rPr>
              <w:t>Докладчики: Осокина О.А., Гагарина О.В.</w:t>
            </w:r>
          </w:p>
        </w:tc>
        <w:tc>
          <w:tcPr>
            <w:tcW w:w="4186" w:type="dxa"/>
            <w:gridSpan w:val="3"/>
          </w:tcPr>
          <w:p w:rsidR="005B25CD" w:rsidRPr="00D970C4" w:rsidRDefault="005B25CD" w:rsidP="005B25CD">
            <w:pPr>
              <w:jc w:val="both"/>
              <w:rPr>
                <w:rFonts w:ascii="Arial" w:hAnsi="Arial" w:cs="Arial"/>
              </w:rPr>
            </w:pPr>
            <w:r w:rsidRPr="00D970C4">
              <w:rPr>
                <w:rFonts w:ascii="Arial" w:hAnsi="Arial" w:cs="Arial"/>
              </w:rPr>
              <w:lastRenderedPageBreak/>
              <w:t>Большаковой И.В. перенаправить письмо в Актуарный комитет</w:t>
            </w:r>
          </w:p>
        </w:tc>
        <w:tc>
          <w:tcPr>
            <w:tcW w:w="2688" w:type="dxa"/>
            <w:gridSpan w:val="3"/>
          </w:tcPr>
          <w:p w:rsidR="005B25CD" w:rsidRPr="00D970C4" w:rsidRDefault="005B25CD" w:rsidP="005B25CD">
            <w:pPr>
              <w:jc w:val="center"/>
              <w:rPr>
                <w:rFonts w:ascii="Arial" w:hAnsi="Arial" w:cs="Arial"/>
              </w:rPr>
            </w:pPr>
            <w:r w:rsidRPr="00D970C4">
              <w:rPr>
                <w:rFonts w:ascii="Arial" w:hAnsi="Arial" w:cs="Arial"/>
              </w:rPr>
              <w:t>Выполнено</w:t>
            </w:r>
          </w:p>
          <w:p w:rsidR="005B25CD" w:rsidRPr="00D970C4" w:rsidRDefault="005B25CD" w:rsidP="005B25CD">
            <w:pPr>
              <w:jc w:val="center"/>
              <w:rPr>
                <w:rFonts w:ascii="Arial" w:hAnsi="Arial" w:cs="Arial"/>
              </w:rPr>
            </w:pPr>
          </w:p>
        </w:tc>
      </w:tr>
      <w:tr w:rsidR="005B25CD" w:rsidRPr="00D970C4" w:rsidTr="00CE0F2A">
        <w:tc>
          <w:tcPr>
            <w:tcW w:w="638" w:type="dxa"/>
            <w:gridSpan w:val="3"/>
          </w:tcPr>
          <w:p w:rsidR="005B25CD" w:rsidRPr="00D970C4" w:rsidRDefault="005B25CD" w:rsidP="005B25CD">
            <w:pPr>
              <w:jc w:val="center"/>
              <w:rPr>
                <w:rFonts w:ascii="Arial" w:hAnsi="Arial" w:cs="Arial"/>
              </w:rPr>
            </w:pPr>
            <w:r w:rsidRPr="00D970C4">
              <w:rPr>
                <w:rFonts w:ascii="Arial" w:hAnsi="Arial" w:cs="Arial"/>
              </w:rPr>
              <w:lastRenderedPageBreak/>
              <w:t>15.</w:t>
            </w:r>
          </w:p>
        </w:tc>
        <w:tc>
          <w:tcPr>
            <w:tcW w:w="3256" w:type="dxa"/>
            <w:gridSpan w:val="7"/>
          </w:tcPr>
          <w:p w:rsidR="005B25CD" w:rsidRPr="00D970C4" w:rsidRDefault="005B25CD" w:rsidP="005B25CD">
            <w:pPr>
              <w:jc w:val="both"/>
              <w:rPr>
                <w:rFonts w:ascii="Arial" w:hAnsi="Arial" w:cs="Arial"/>
              </w:rPr>
            </w:pPr>
            <w:r w:rsidRPr="00D970C4">
              <w:rPr>
                <w:rFonts w:ascii="Arial" w:hAnsi="Arial" w:cs="Arial"/>
              </w:rPr>
              <w:t>1.8.1. О составе Бухгалтерского комитета НАПФ и исполнении поручений.</w:t>
            </w:r>
          </w:p>
          <w:p w:rsidR="005B25CD" w:rsidRPr="00D970C4" w:rsidRDefault="005B25CD" w:rsidP="005B25CD">
            <w:pPr>
              <w:jc w:val="both"/>
              <w:rPr>
                <w:rFonts w:ascii="Arial" w:hAnsi="Arial" w:cs="Arial"/>
              </w:rPr>
            </w:pPr>
            <w:r w:rsidRPr="00D970C4">
              <w:rPr>
                <w:rFonts w:ascii="Arial" w:hAnsi="Arial" w:cs="Arial"/>
              </w:rPr>
              <w:t xml:space="preserve">Материалы прилагаются (0-1-3, 1-8-3). </w:t>
            </w:r>
          </w:p>
          <w:p w:rsidR="005B25CD" w:rsidRPr="00D970C4" w:rsidRDefault="005B25CD" w:rsidP="005B25CD">
            <w:pPr>
              <w:jc w:val="both"/>
              <w:rPr>
                <w:rFonts w:ascii="Arial" w:hAnsi="Arial" w:cs="Arial"/>
              </w:rPr>
            </w:pPr>
            <w:r w:rsidRPr="00D970C4">
              <w:rPr>
                <w:rFonts w:ascii="Arial" w:hAnsi="Arial" w:cs="Arial"/>
              </w:rPr>
              <w:t>Докладчик: Камышева Г.М.</w:t>
            </w:r>
          </w:p>
        </w:tc>
        <w:tc>
          <w:tcPr>
            <w:tcW w:w="4186" w:type="dxa"/>
            <w:gridSpan w:val="3"/>
          </w:tcPr>
          <w:p w:rsidR="005B25CD" w:rsidRPr="00D970C4" w:rsidRDefault="005B25CD" w:rsidP="005B25CD">
            <w:pPr>
              <w:jc w:val="both"/>
              <w:rPr>
                <w:rFonts w:ascii="Arial" w:hAnsi="Arial" w:cs="Arial"/>
              </w:rPr>
            </w:pPr>
            <w:r w:rsidRPr="00D970C4">
              <w:rPr>
                <w:rFonts w:ascii="Arial" w:hAnsi="Arial" w:cs="Arial"/>
              </w:rPr>
              <w:t>Принято к сведению</w:t>
            </w:r>
          </w:p>
        </w:tc>
        <w:tc>
          <w:tcPr>
            <w:tcW w:w="2688" w:type="dxa"/>
            <w:gridSpan w:val="3"/>
          </w:tcPr>
          <w:p w:rsidR="005B25CD" w:rsidRPr="00D970C4" w:rsidRDefault="005B25CD" w:rsidP="005B25CD">
            <w:pPr>
              <w:jc w:val="center"/>
              <w:rPr>
                <w:rFonts w:ascii="Arial" w:hAnsi="Arial" w:cs="Arial"/>
              </w:rPr>
            </w:pPr>
            <w:r w:rsidRPr="00D970C4">
              <w:rPr>
                <w:rFonts w:ascii="Arial" w:hAnsi="Arial" w:cs="Arial"/>
              </w:rPr>
              <w:t xml:space="preserve">На мониторинге </w:t>
            </w:r>
          </w:p>
        </w:tc>
      </w:tr>
      <w:tr w:rsidR="005B25CD" w:rsidRPr="00D970C4" w:rsidTr="00CE0F2A">
        <w:tc>
          <w:tcPr>
            <w:tcW w:w="638" w:type="dxa"/>
            <w:gridSpan w:val="3"/>
          </w:tcPr>
          <w:p w:rsidR="005B25CD" w:rsidRPr="00D970C4" w:rsidRDefault="005B25CD" w:rsidP="005B25CD">
            <w:pPr>
              <w:jc w:val="center"/>
              <w:rPr>
                <w:rFonts w:ascii="Arial" w:hAnsi="Arial" w:cs="Arial"/>
              </w:rPr>
            </w:pPr>
            <w:r w:rsidRPr="00D970C4">
              <w:rPr>
                <w:rFonts w:ascii="Arial" w:hAnsi="Arial" w:cs="Arial"/>
              </w:rPr>
              <w:t>16.</w:t>
            </w:r>
          </w:p>
        </w:tc>
        <w:tc>
          <w:tcPr>
            <w:tcW w:w="3256" w:type="dxa"/>
            <w:gridSpan w:val="7"/>
          </w:tcPr>
          <w:p w:rsidR="005B25CD" w:rsidRPr="00D970C4" w:rsidRDefault="005B25CD" w:rsidP="005B25CD">
            <w:pPr>
              <w:jc w:val="both"/>
              <w:rPr>
                <w:rFonts w:ascii="Arial" w:hAnsi="Arial" w:cs="Arial"/>
              </w:rPr>
            </w:pPr>
            <w:r w:rsidRPr="00D970C4">
              <w:rPr>
                <w:rFonts w:ascii="Arial" w:hAnsi="Arial" w:cs="Arial"/>
              </w:rPr>
              <w:t>1.8.2. О замечаниях и предложениях по утвержденному Советом НАПФ Положению «Об основах организации деятельности комитетов, комиссий и рабочих групп СРО НАПФ».</w:t>
            </w:r>
          </w:p>
          <w:p w:rsidR="005B25CD" w:rsidRPr="00D970C4" w:rsidRDefault="005B25CD" w:rsidP="005B25CD">
            <w:pPr>
              <w:jc w:val="both"/>
              <w:rPr>
                <w:rFonts w:ascii="Arial" w:hAnsi="Arial" w:cs="Arial"/>
              </w:rPr>
            </w:pPr>
            <w:r w:rsidRPr="00D970C4">
              <w:rPr>
                <w:rFonts w:ascii="Arial" w:hAnsi="Arial" w:cs="Arial"/>
              </w:rPr>
              <w:t>Материалы прилагаются (1-8-4, 1-8-5).</w:t>
            </w:r>
          </w:p>
          <w:p w:rsidR="005B25CD" w:rsidRPr="00D970C4" w:rsidRDefault="005B25CD" w:rsidP="005B25CD">
            <w:pPr>
              <w:jc w:val="both"/>
              <w:rPr>
                <w:rFonts w:ascii="Arial" w:hAnsi="Arial" w:cs="Arial"/>
              </w:rPr>
            </w:pPr>
            <w:r w:rsidRPr="00D970C4">
              <w:rPr>
                <w:rFonts w:ascii="Arial" w:hAnsi="Arial" w:cs="Arial"/>
              </w:rPr>
              <w:t>Докладчики: Березина Е.Г., Камышева Г.М., Чопоров А. Ю.</w:t>
            </w:r>
          </w:p>
        </w:tc>
        <w:tc>
          <w:tcPr>
            <w:tcW w:w="4186" w:type="dxa"/>
            <w:gridSpan w:val="3"/>
          </w:tcPr>
          <w:p w:rsidR="005B25CD" w:rsidRPr="00D970C4" w:rsidRDefault="005B25CD" w:rsidP="005B25CD">
            <w:pPr>
              <w:jc w:val="both"/>
              <w:rPr>
                <w:rFonts w:ascii="Arial" w:hAnsi="Arial" w:cs="Arial"/>
              </w:rPr>
            </w:pPr>
            <w:r w:rsidRPr="00D970C4">
              <w:rPr>
                <w:rFonts w:ascii="Arial" w:hAnsi="Arial" w:cs="Arial"/>
              </w:rPr>
              <w:t>Чопорову А. Ю. произвести рассылку документов членам БК</w:t>
            </w:r>
          </w:p>
        </w:tc>
        <w:tc>
          <w:tcPr>
            <w:tcW w:w="2688" w:type="dxa"/>
            <w:gridSpan w:val="3"/>
          </w:tcPr>
          <w:p w:rsidR="005B25CD" w:rsidRPr="00D970C4" w:rsidRDefault="005B25CD" w:rsidP="005B25CD">
            <w:pPr>
              <w:spacing w:after="200" w:line="276" w:lineRule="auto"/>
              <w:jc w:val="center"/>
              <w:rPr>
                <w:rFonts w:ascii="Arial" w:hAnsi="Arial" w:cs="Arial"/>
                <w:lang w:val="en-US"/>
              </w:rPr>
            </w:pPr>
            <w:r w:rsidRPr="00D970C4">
              <w:rPr>
                <w:rFonts w:ascii="Arial" w:hAnsi="Arial" w:cs="Arial"/>
              </w:rPr>
              <w:t>В стадии проработки</w:t>
            </w:r>
          </w:p>
          <w:p w:rsidR="005B25CD" w:rsidRPr="00D970C4" w:rsidRDefault="005B25CD" w:rsidP="005B25CD">
            <w:pPr>
              <w:spacing w:after="200" w:line="276" w:lineRule="auto"/>
              <w:jc w:val="center"/>
              <w:rPr>
                <w:rFonts w:ascii="Arial" w:hAnsi="Arial" w:cs="Arial"/>
              </w:rPr>
            </w:pPr>
          </w:p>
        </w:tc>
      </w:tr>
      <w:tr w:rsidR="005B25CD" w:rsidRPr="00D970C4" w:rsidTr="00CE0F2A">
        <w:tc>
          <w:tcPr>
            <w:tcW w:w="638" w:type="dxa"/>
            <w:gridSpan w:val="3"/>
          </w:tcPr>
          <w:p w:rsidR="005B25CD" w:rsidRPr="00D970C4" w:rsidRDefault="005B25CD" w:rsidP="005B25CD">
            <w:pPr>
              <w:jc w:val="center"/>
              <w:rPr>
                <w:rFonts w:ascii="Arial" w:hAnsi="Arial" w:cs="Arial"/>
              </w:rPr>
            </w:pPr>
            <w:r w:rsidRPr="00D970C4">
              <w:rPr>
                <w:rFonts w:ascii="Arial" w:hAnsi="Arial" w:cs="Arial"/>
              </w:rPr>
              <w:t>17.</w:t>
            </w:r>
          </w:p>
        </w:tc>
        <w:tc>
          <w:tcPr>
            <w:tcW w:w="3256" w:type="dxa"/>
            <w:gridSpan w:val="7"/>
          </w:tcPr>
          <w:p w:rsidR="005B25CD" w:rsidRPr="00D970C4" w:rsidRDefault="005B25CD" w:rsidP="005B25CD">
            <w:pPr>
              <w:jc w:val="both"/>
              <w:rPr>
                <w:rFonts w:ascii="Arial" w:hAnsi="Arial" w:cs="Arial"/>
              </w:rPr>
            </w:pPr>
            <w:r w:rsidRPr="00D970C4">
              <w:rPr>
                <w:rFonts w:ascii="Arial" w:hAnsi="Arial" w:cs="Arial"/>
              </w:rPr>
              <w:t>1.8.3. Об актуализации информационных материалов на сайте НАПФ.</w:t>
            </w:r>
          </w:p>
          <w:p w:rsidR="005B25CD" w:rsidRPr="00D970C4" w:rsidRDefault="005B25CD" w:rsidP="005B25CD">
            <w:pPr>
              <w:jc w:val="both"/>
              <w:rPr>
                <w:rFonts w:ascii="Arial" w:hAnsi="Arial" w:cs="Arial"/>
              </w:rPr>
            </w:pPr>
            <w:r w:rsidRPr="00D970C4">
              <w:rPr>
                <w:rFonts w:ascii="Arial" w:hAnsi="Arial" w:cs="Arial"/>
              </w:rPr>
              <w:t>Докладчики: Сироткина М.В., Сергеева Е.Р.</w:t>
            </w:r>
          </w:p>
        </w:tc>
        <w:tc>
          <w:tcPr>
            <w:tcW w:w="4186" w:type="dxa"/>
            <w:gridSpan w:val="3"/>
          </w:tcPr>
          <w:p w:rsidR="005B25CD" w:rsidRPr="00D970C4" w:rsidRDefault="005B25CD" w:rsidP="005B25CD">
            <w:pPr>
              <w:jc w:val="both"/>
              <w:rPr>
                <w:rFonts w:ascii="Arial" w:hAnsi="Arial" w:cs="Arial"/>
              </w:rPr>
            </w:pPr>
            <w:r w:rsidRPr="00D970C4">
              <w:rPr>
                <w:rFonts w:ascii="Arial" w:hAnsi="Arial" w:cs="Arial"/>
              </w:rPr>
              <w:t>Принято к сведению</w:t>
            </w:r>
          </w:p>
        </w:tc>
        <w:tc>
          <w:tcPr>
            <w:tcW w:w="2688" w:type="dxa"/>
            <w:gridSpan w:val="3"/>
          </w:tcPr>
          <w:p w:rsidR="005B25CD" w:rsidRPr="00D970C4" w:rsidRDefault="005B25CD" w:rsidP="005B25CD">
            <w:pPr>
              <w:jc w:val="center"/>
              <w:rPr>
                <w:rFonts w:ascii="Arial" w:hAnsi="Arial" w:cs="Arial"/>
                <w:vertAlign w:val="superscript"/>
              </w:rPr>
            </w:pPr>
            <w:r w:rsidRPr="00D970C4">
              <w:rPr>
                <w:rFonts w:ascii="Arial" w:hAnsi="Arial" w:cs="Arial"/>
              </w:rPr>
              <w:t>На мониторинге</w:t>
            </w:r>
          </w:p>
        </w:tc>
      </w:tr>
      <w:tr w:rsidR="005B25CD" w:rsidRPr="00D970C4" w:rsidTr="00CE0F2A">
        <w:tc>
          <w:tcPr>
            <w:tcW w:w="638" w:type="dxa"/>
            <w:gridSpan w:val="3"/>
          </w:tcPr>
          <w:p w:rsidR="005B25CD" w:rsidRPr="00D970C4" w:rsidRDefault="005B25CD" w:rsidP="005B25CD">
            <w:pPr>
              <w:jc w:val="center"/>
              <w:rPr>
                <w:rFonts w:ascii="Arial" w:hAnsi="Arial" w:cs="Arial"/>
                <w:lang w:val="en-US"/>
              </w:rPr>
            </w:pPr>
            <w:r w:rsidRPr="00D970C4">
              <w:rPr>
                <w:rFonts w:ascii="Arial" w:hAnsi="Arial" w:cs="Arial"/>
              </w:rPr>
              <w:t>18.</w:t>
            </w:r>
          </w:p>
        </w:tc>
        <w:tc>
          <w:tcPr>
            <w:tcW w:w="3256" w:type="dxa"/>
            <w:gridSpan w:val="7"/>
          </w:tcPr>
          <w:p w:rsidR="005B25CD" w:rsidRPr="00D970C4" w:rsidRDefault="005B25CD" w:rsidP="005B25CD">
            <w:pPr>
              <w:jc w:val="both"/>
              <w:rPr>
                <w:rFonts w:ascii="Arial" w:hAnsi="Arial" w:cs="Arial"/>
              </w:rPr>
            </w:pPr>
            <w:r w:rsidRPr="00D970C4">
              <w:rPr>
                <w:rFonts w:ascii="Arial" w:hAnsi="Arial" w:cs="Arial"/>
              </w:rPr>
              <w:t>1.9.1. Ответы БР по формам об операционной надежности.</w:t>
            </w:r>
          </w:p>
          <w:p w:rsidR="005B25CD" w:rsidRPr="00D970C4" w:rsidRDefault="005B25CD" w:rsidP="005B25CD">
            <w:pPr>
              <w:jc w:val="both"/>
              <w:rPr>
                <w:rFonts w:ascii="Arial" w:hAnsi="Arial" w:cs="Arial"/>
              </w:rPr>
            </w:pPr>
            <w:r w:rsidRPr="00D970C4">
              <w:rPr>
                <w:rFonts w:ascii="Arial" w:hAnsi="Arial" w:cs="Arial"/>
              </w:rPr>
              <w:t>Материалы прилагаются (1-9-1, 1-9-2).</w:t>
            </w:r>
          </w:p>
          <w:p w:rsidR="005B25CD" w:rsidRPr="00D970C4" w:rsidRDefault="005B25CD" w:rsidP="005B25CD">
            <w:pPr>
              <w:jc w:val="both"/>
              <w:rPr>
                <w:rFonts w:ascii="Arial" w:hAnsi="Arial" w:cs="Arial"/>
              </w:rPr>
            </w:pPr>
            <w:r w:rsidRPr="00D970C4">
              <w:rPr>
                <w:rFonts w:ascii="Arial" w:hAnsi="Arial" w:cs="Arial"/>
              </w:rPr>
              <w:lastRenderedPageBreak/>
              <w:t>1.9.2. Определение суда по делу с Финансовым уполномоченным.</w:t>
            </w:r>
          </w:p>
          <w:p w:rsidR="005B25CD" w:rsidRPr="00D970C4" w:rsidRDefault="005B25CD" w:rsidP="005B25CD">
            <w:pPr>
              <w:jc w:val="both"/>
              <w:rPr>
                <w:rFonts w:ascii="Arial" w:hAnsi="Arial" w:cs="Arial"/>
              </w:rPr>
            </w:pPr>
            <w:r w:rsidRPr="00D970C4">
              <w:rPr>
                <w:rFonts w:ascii="Arial" w:hAnsi="Arial" w:cs="Arial"/>
              </w:rPr>
              <w:t>Материалы прилагаются (1-9-3, 1-9-4).</w:t>
            </w:r>
          </w:p>
          <w:p w:rsidR="005B25CD" w:rsidRPr="00D970C4" w:rsidRDefault="005B25CD" w:rsidP="005B25CD">
            <w:pPr>
              <w:jc w:val="both"/>
              <w:rPr>
                <w:rFonts w:ascii="Arial" w:hAnsi="Arial" w:cs="Arial"/>
              </w:rPr>
            </w:pPr>
            <w:r w:rsidRPr="00D970C4">
              <w:rPr>
                <w:rFonts w:ascii="Arial" w:hAnsi="Arial" w:cs="Arial"/>
              </w:rPr>
              <w:t>1.9.3. О новых законопроектах, относящихся к деятельности НПФ.</w:t>
            </w:r>
          </w:p>
          <w:p w:rsidR="005B25CD" w:rsidRPr="00D970C4" w:rsidRDefault="005B25CD" w:rsidP="005B25CD">
            <w:pPr>
              <w:jc w:val="both"/>
              <w:rPr>
                <w:rFonts w:ascii="Arial" w:hAnsi="Arial" w:cs="Arial"/>
              </w:rPr>
            </w:pPr>
            <w:r w:rsidRPr="00D970C4">
              <w:rPr>
                <w:rFonts w:ascii="Arial" w:hAnsi="Arial" w:cs="Arial"/>
              </w:rPr>
              <w:t>Материалы прилагаются (1-9-5, 1-9-6).</w:t>
            </w:r>
          </w:p>
        </w:tc>
        <w:tc>
          <w:tcPr>
            <w:tcW w:w="4186" w:type="dxa"/>
            <w:gridSpan w:val="3"/>
          </w:tcPr>
          <w:p w:rsidR="005B25CD" w:rsidRPr="00D970C4" w:rsidRDefault="005B25CD" w:rsidP="005B25CD">
            <w:pPr>
              <w:jc w:val="both"/>
              <w:rPr>
                <w:rFonts w:ascii="Arial" w:hAnsi="Arial" w:cs="Arial"/>
              </w:rPr>
            </w:pPr>
            <w:r w:rsidRPr="00D970C4">
              <w:rPr>
                <w:rFonts w:ascii="Arial" w:hAnsi="Arial" w:cs="Arial"/>
              </w:rPr>
              <w:lastRenderedPageBreak/>
              <w:t>Принято к сведению</w:t>
            </w:r>
          </w:p>
        </w:tc>
        <w:tc>
          <w:tcPr>
            <w:tcW w:w="2688" w:type="dxa"/>
            <w:gridSpan w:val="3"/>
          </w:tcPr>
          <w:p w:rsidR="005B25CD" w:rsidRPr="00D970C4" w:rsidRDefault="005B25CD" w:rsidP="005B25CD">
            <w:pPr>
              <w:jc w:val="center"/>
              <w:rPr>
                <w:rFonts w:ascii="Arial" w:hAnsi="Arial" w:cs="Arial"/>
              </w:rPr>
            </w:pPr>
            <w:r w:rsidRPr="00D970C4">
              <w:rPr>
                <w:rFonts w:ascii="Arial" w:hAnsi="Arial" w:cs="Arial"/>
              </w:rPr>
              <w:t>Снят с рассмотрения</w:t>
            </w:r>
          </w:p>
        </w:tc>
      </w:tr>
      <w:tr w:rsidR="005B25CD" w:rsidRPr="00D970C4" w:rsidTr="001544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768" w:type="dxa"/>
            <w:gridSpan w:val="16"/>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center"/>
              <w:rPr>
                <w:rFonts w:ascii="Arial" w:hAnsi="Arial" w:cs="Arial"/>
                <w:b/>
              </w:rPr>
            </w:pPr>
            <w:r w:rsidRPr="00D970C4">
              <w:rPr>
                <w:rFonts w:ascii="Arial" w:hAnsi="Arial" w:cs="Arial"/>
                <w:b/>
              </w:rPr>
              <w:lastRenderedPageBreak/>
              <w:t xml:space="preserve">Протокол №08 от 12.07.2022 </w:t>
            </w:r>
          </w:p>
          <w:p w:rsidR="005B25CD" w:rsidRPr="00D970C4" w:rsidRDefault="005B25CD" w:rsidP="005B25CD">
            <w:pPr>
              <w:jc w:val="center"/>
              <w:rPr>
                <w:rFonts w:ascii="Arial" w:hAnsi="Arial" w:cs="Arial"/>
              </w:rPr>
            </w:pPr>
            <w:r w:rsidRPr="00D970C4">
              <w:rPr>
                <w:rFonts w:ascii="Arial" w:hAnsi="Arial" w:cs="Arial"/>
                <w:b/>
              </w:rPr>
              <w:t>(дата и номер протокола заседания рабочего  органа)</w:t>
            </w:r>
          </w:p>
        </w:tc>
      </w:tr>
      <w:tr w:rsidR="005B25CD" w:rsidRPr="00D970C4" w:rsidTr="00CE0F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38" w:type="dxa"/>
            <w:gridSpan w:val="3"/>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center"/>
              <w:rPr>
                <w:rFonts w:ascii="Arial" w:hAnsi="Arial" w:cs="Arial"/>
              </w:rPr>
            </w:pPr>
            <w:r w:rsidRPr="00D970C4">
              <w:rPr>
                <w:rFonts w:ascii="Arial" w:hAnsi="Arial" w:cs="Arial"/>
              </w:rPr>
              <w:t>№ п/п</w:t>
            </w:r>
          </w:p>
        </w:tc>
        <w:tc>
          <w:tcPr>
            <w:tcW w:w="3246" w:type="dxa"/>
            <w:gridSpan w:val="6"/>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center"/>
              <w:rPr>
                <w:rFonts w:ascii="Arial" w:hAnsi="Arial" w:cs="Arial"/>
              </w:rPr>
            </w:pPr>
            <w:r w:rsidRPr="00D970C4">
              <w:rPr>
                <w:rFonts w:ascii="Arial" w:hAnsi="Arial" w:cs="Arial"/>
              </w:rPr>
              <w:t>Вопрос повестки заседания</w:t>
            </w:r>
          </w:p>
        </w:tc>
        <w:tc>
          <w:tcPr>
            <w:tcW w:w="4196" w:type="dxa"/>
            <w:gridSpan w:val="4"/>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center"/>
              <w:rPr>
                <w:rFonts w:ascii="Arial" w:hAnsi="Arial" w:cs="Arial"/>
              </w:rPr>
            </w:pPr>
            <w:r w:rsidRPr="00D970C4">
              <w:rPr>
                <w:rFonts w:ascii="Arial" w:hAnsi="Arial" w:cs="Arial"/>
              </w:rPr>
              <w:t xml:space="preserve">Принятое решение </w:t>
            </w:r>
          </w:p>
        </w:tc>
        <w:tc>
          <w:tcPr>
            <w:tcW w:w="2688" w:type="dxa"/>
            <w:gridSpan w:val="3"/>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center"/>
              <w:rPr>
                <w:rFonts w:ascii="Arial" w:hAnsi="Arial" w:cs="Arial"/>
              </w:rPr>
            </w:pPr>
            <w:r w:rsidRPr="00D970C4">
              <w:rPr>
                <w:rFonts w:ascii="Arial" w:hAnsi="Arial" w:cs="Arial"/>
              </w:rPr>
              <w:t>Статус (Выполнено/Не выполнено/В стадии проработки*/Снят с рассмотрения/На мониторинге)</w:t>
            </w:r>
          </w:p>
        </w:tc>
      </w:tr>
      <w:tr w:rsidR="005B25CD" w:rsidRPr="00D970C4" w:rsidTr="00CE0F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38" w:type="dxa"/>
            <w:gridSpan w:val="3"/>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center"/>
              <w:rPr>
                <w:rFonts w:ascii="Arial" w:hAnsi="Arial" w:cs="Arial"/>
              </w:rPr>
            </w:pPr>
            <w:r w:rsidRPr="00D970C4">
              <w:rPr>
                <w:rFonts w:ascii="Arial" w:hAnsi="Arial" w:cs="Arial"/>
              </w:rPr>
              <w:t>1.</w:t>
            </w:r>
          </w:p>
        </w:tc>
        <w:tc>
          <w:tcPr>
            <w:tcW w:w="3246" w:type="dxa"/>
            <w:gridSpan w:val="6"/>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both"/>
              <w:rPr>
                <w:rFonts w:ascii="Arial" w:hAnsi="Arial" w:cs="Arial"/>
              </w:rPr>
            </w:pPr>
            <w:r w:rsidRPr="00D970C4">
              <w:rPr>
                <w:rFonts w:ascii="Arial" w:hAnsi="Arial" w:cs="Arial"/>
              </w:rPr>
              <w:t>1.1.1.О поручении Стратегического комитета НАПФ по анализу изменений в Федеральные законы, касающиеся агентского договора.</w:t>
            </w:r>
          </w:p>
          <w:p w:rsidR="005B25CD" w:rsidRPr="00D970C4" w:rsidRDefault="005B25CD" w:rsidP="005B25CD">
            <w:pPr>
              <w:jc w:val="both"/>
              <w:rPr>
                <w:rFonts w:ascii="Arial" w:hAnsi="Arial" w:cs="Arial"/>
              </w:rPr>
            </w:pPr>
            <w:r w:rsidRPr="00D970C4">
              <w:rPr>
                <w:rFonts w:ascii="Arial" w:hAnsi="Arial" w:cs="Arial"/>
              </w:rPr>
              <w:t xml:space="preserve">Материалы прилагаются (1-1-1). </w:t>
            </w:r>
          </w:p>
          <w:p w:rsidR="005B25CD" w:rsidRPr="00D970C4" w:rsidRDefault="005B25CD" w:rsidP="005B25CD">
            <w:pPr>
              <w:jc w:val="both"/>
              <w:rPr>
                <w:rFonts w:ascii="Arial" w:hAnsi="Arial" w:cs="Arial"/>
              </w:rPr>
            </w:pPr>
            <w:r w:rsidRPr="00D970C4">
              <w:rPr>
                <w:rFonts w:ascii="Arial" w:hAnsi="Arial" w:cs="Arial"/>
              </w:rPr>
              <w:t>Докладчики: Сергеева Е.Р., Гагарина О.В., Шаповалов С.В., Богини Г.М.</w:t>
            </w:r>
          </w:p>
        </w:tc>
        <w:tc>
          <w:tcPr>
            <w:tcW w:w="4196" w:type="dxa"/>
            <w:gridSpan w:val="4"/>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both"/>
              <w:rPr>
                <w:rFonts w:ascii="Arial" w:hAnsi="Arial" w:cs="Arial"/>
              </w:rPr>
            </w:pPr>
            <w:r w:rsidRPr="00D970C4">
              <w:rPr>
                <w:rFonts w:ascii="Arial" w:hAnsi="Arial" w:cs="Arial"/>
              </w:rPr>
              <w:t xml:space="preserve">Сергеевой Е. Р. дописать предложения по формам Указания БР № 4623-№ «О формах, сроках и порядке составления и представления в БР отчетности о деятельности, в том числе требованиях к отчетности по ОПС, НПО», </w:t>
            </w:r>
          </w:p>
          <w:p w:rsidR="005B25CD" w:rsidRPr="00D970C4" w:rsidRDefault="005B25CD" w:rsidP="005B25CD">
            <w:pPr>
              <w:jc w:val="both"/>
              <w:rPr>
                <w:rFonts w:ascii="Arial" w:hAnsi="Arial" w:cs="Arial"/>
              </w:rPr>
            </w:pPr>
            <w:r w:rsidRPr="00D970C4">
              <w:rPr>
                <w:rFonts w:ascii="Arial" w:hAnsi="Arial" w:cs="Arial"/>
              </w:rPr>
              <w:t>Гагариной О. В. дописать по формам Положения БР N 527-П ОСБУ «Порядок составления бухгалтерской (финансовой) отчетности НПФ».</w:t>
            </w:r>
          </w:p>
        </w:tc>
        <w:tc>
          <w:tcPr>
            <w:tcW w:w="2688" w:type="dxa"/>
            <w:gridSpan w:val="3"/>
            <w:tcBorders>
              <w:top w:val="single" w:sz="4" w:space="0" w:color="auto"/>
              <w:left w:val="single" w:sz="4" w:space="0" w:color="auto"/>
              <w:bottom w:val="single" w:sz="4" w:space="0" w:color="auto"/>
              <w:right w:val="single" w:sz="4" w:space="0" w:color="auto"/>
            </w:tcBorders>
          </w:tcPr>
          <w:p w:rsidR="005B25CD" w:rsidRPr="00D970C4" w:rsidRDefault="005B25CD" w:rsidP="005B25CD">
            <w:pPr>
              <w:spacing w:after="200" w:line="276" w:lineRule="auto"/>
              <w:jc w:val="center"/>
              <w:rPr>
                <w:rFonts w:ascii="Arial" w:hAnsi="Arial" w:cs="Arial"/>
              </w:rPr>
            </w:pPr>
            <w:r w:rsidRPr="00D970C4">
              <w:rPr>
                <w:rFonts w:ascii="Arial" w:hAnsi="Arial" w:cs="Arial"/>
              </w:rPr>
              <w:t xml:space="preserve">Выполнено </w:t>
            </w:r>
          </w:p>
          <w:p w:rsidR="005B25CD" w:rsidRPr="00D970C4" w:rsidRDefault="005B25CD" w:rsidP="005B25CD">
            <w:pPr>
              <w:jc w:val="center"/>
              <w:rPr>
                <w:rFonts w:ascii="Arial" w:hAnsi="Arial" w:cs="Arial"/>
              </w:rPr>
            </w:pPr>
          </w:p>
        </w:tc>
      </w:tr>
      <w:tr w:rsidR="005B25CD" w:rsidRPr="00D970C4" w:rsidTr="00CE0F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58"/>
        </w:trPr>
        <w:tc>
          <w:tcPr>
            <w:tcW w:w="638" w:type="dxa"/>
            <w:gridSpan w:val="3"/>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center"/>
              <w:rPr>
                <w:rFonts w:ascii="Arial" w:hAnsi="Arial" w:cs="Arial"/>
              </w:rPr>
            </w:pPr>
            <w:r w:rsidRPr="00D970C4">
              <w:rPr>
                <w:rFonts w:ascii="Arial" w:hAnsi="Arial" w:cs="Arial"/>
              </w:rPr>
              <w:t>2.</w:t>
            </w:r>
          </w:p>
        </w:tc>
        <w:tc>
          <w:tcPr>
            <w:tcW w:w="3246" w:type="dxa"/>
            <w:gridSpan w:val="6"/>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both"/>
              <w:rPr>
                <w:rFonts w:ascii="Arial" w:hAnsi="Arial" w:cs="Arial"/>
              </w:rPr>
            </w:pPr>
            <w:r w:rsidRPr="00D970C4">
              <w:rPr>
                <w:rFonts w:ascii="Arial" w:hAnsi="Arial" w:cs="Arial"/>
              </w:rPr>
              <w:t>1.1.2.О продолжении работы по актуализации Стандарта НАПФ по расчету СЧА.</w:t>
            </w:r>
          </w:p>
          <w:p w:rsidR="005B25CD" w:rsidRPr="00D970C4" w:rsidRDefault="005B25CD" w:rsidP="005B25CD">
            <w:pPr>
              <w:jc w:val="both"/>
              <w:rPr>
                <w:rFonts w:ascii="Arial" w:hAnsi="Arial" w:cs="Arial"/>
              </w:rPr>
            </w:pPr>
            <w:r w:rsidRPr="00D970C4">
              <w:rPr>
                <w:rFonts w:ascii="Arial" w:hAnsi="Arial" w:cs="Arial"/>
              </w:rPr>
              <w:t xml:space="preserve">Материалы прилагаются (1-1-2). </w:t>
            </w:r>
          </w:p>
          <w:p w:rsidR="005B25CD" w:rsidRPr="00D970C4" w:rsidRDefault="005B25CD" w:rsidP="005B25CD">
            <w:pPr>
              <w:jc w:val="both"/>
              <w:rPr>
                <w:rFonts w:ascii="Arial" w:hAnsi="Arial" w:cs="Arial"/>
              </w:rPr>
            </w:pPr>
            <w:r w:rsidRPr="00D970C4">
              <w:rPr>
                <w:rFonts w:ascii="Arial" w:hAnsi="Arial" w:cs="Arial"/>
              </w:rPr>
              <w:t>Докладчик: Осокина О.А.</w:t>
            </w:r>
          </w:p>
        </w:tc>
        <w:tc>
          <w:tcPr>
            <w:tcW w:w="4196" w:type="dxa"/>
            <w:gridSpan w:val="4"/>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both"/>
              <w:rPr>
                <w:rFonts w:ascii="Arial" w:hAnsi="Arial" w:cs="Arial"/>
              </w:rPr>
            </w:pPr>
            <w:r w:rsidRPr="00D970C4">
              <w:rPr>
                <w:rFonts w:ascii="Arial" w:hAnsi="Arial" w:cs="Arial"/>
              </w:rPr>
              <w:t>Принято к сведению</w:t>
            </w:r>
          </w:p>
        </w:tc>
        <w:tc>
          <w:tcPr>
            <w:tcW w:w="2688" w:type="dxa"/>
            <w:gridSpan w:val="3"/>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center"/>
              <w:rPr>
                <w:rFonts w:ascii="Arial" w:hAnsi="Arial" w:cs="Arial"/>
              </w:rPr>
            </w:pPr>
            <w:r w:rsidRPr="00D970C4">
              <w:rPr>
                <w:rFonts w:ascii="Arial" w:hAnsi="Arial" w:cs="Arial"/>
              </w:rPr>
              <w:t>На мониторинге</w:t>
            </w:r>
          </w:p>
        </w:tc>
      </w:tr>
      <w:tr w:rsidR="005B25CD" w:rsidRPr="00D970C4" w:rsidTr="00CE0F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5"/>
        </w:trPr>
        <w:tc>
          <w:tcPr>
            <w:tcW w:w="638" w:type="dxa"/>
            <w:gridSpan w:val="3"/>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center"/>
              <w:rPr>
                <w:rFonts w:ascii="Arial" w:hAnsi="Arial" w:cs="Arial"/>
              </w:rPr>
            </w:pPr>
            <w:r w:rsidRPr="00D970C4">
              <w:rPr>
                <w:rFonts w:ascii="Arial" w:hAnsi="Arial" w:cs="Arial"/>
              </w:rPr>
              <w:t>3.</w:t>
            </w:r>
          </w:p>
        </w:tc>
        <w:tc>
          <w:tcPr>
            <w:tcW w:w="3246" w:type="dxa"/>
            <w:gridSpan w:val="6"/>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both"/>
              <w:rPr>
                <w:rFonts w:ascii="Arial" w:hAnsi="Arial" w:cs="Arial"/>
              </w:rPr>
            </w:pPr>
            <w:r w:rsidRPr="00D970C4">
              <w:rPr>
                <w:rFonts w:ascii="Arial" w:hAnsi="Arial" w:cs="Arial"/>
              </w:rPr>
              <w:t xml:space="preserve">1.2.1. Проект Положения БР «Об установлении требований к расчету негосударственными пенсионными фондами величины обязательств по договорам об обязательном пенсионном страховании и пенсионным договорам на </w:t>
            </w:r>
            <w:r w:rsidRPr="00D970C4">
              <w:rPr>
                <w:rFonts w:ascii="Arial" w:hAnsi="Arial" w:cs="Arial"/>
              </w:rPr>
              <w:lastRenderedPageBreak/>
              <w:t>основании внутреннего документа, случаев осуществления такого расчета, а также требований к указанному внутреннему документу».</w:t>
            </w:r>
          </w:p>
          <w:p w:rsidR="005B25CD" w:rsidRPr="00D970C4" w:rsidRDefault="005B25CD" w:rsidP="005B25CD">
            <w:pPr>
              <w:jc w:val="both"/>
              <w:rPr>
                <w:rFonts w:ascii="Arial" w:hAnsi="Arial" w:cs="Arial"/>
              </w:rPr>
            </w:pPr>
            <w:r w:rsidRPr="00D970C4">
              <w:rPr>
                <w:rFonts w:ascii="Arial" w:hAnsi="Arial" w:cs="Arial"/>
              </w:rPr>
              <w:t>Материалы прилагаются (1-2-1, 1-2-2).</w:t>
            </w:r>
          </w:p>
        </w:tc>
        <w:tc>
          <w:tcPr>
            <w:tcW w:w="4196" w:type="dxa"/>
            <w:gridSpan w:val="4"/>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both"/>
              <w:rPr>
                <w:rFonts w:ascii="Arial" w:hAnsi="Arial" w:cs="Arial"/>
              </w:rPr>
            </w:pPr>
            <w:r w:rsidRPr="00D970C4">
              <w:rPr>
                <w:rFonts w:ascii="Arial" w:hAnsi="Arial" w:cs="Arial"/>
              </w:rPr>
              <w:lastRenderedPageBreak/>
              <w:t>Выявлены потенциальные риски применения Положения в части отражения пенсионных обязательств в бухгалтерской (финансовой) отчетности, доложено руководству НАПФ</w:t>
            </w:r>
          </w:p>
        </w:tc>
        <w:tc>
          <w:tcPr>
            <w:tcW w:w="2688" w:type="dxa"/>
            <w:gridSpan w:val="3"/>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center"/>
              <w:rPr>
                <w:rFonts w:ascii="Arial" w:hAnsi="Arial" w:cs="Arial"/>
              </w:rPr>
            </w:pPr>
            <w:r w:rsidRPr="00D970C4">
              <w:rPr>
                <w:rFonts w:ascii="Arial" w:hAnsi="Arial" w:cs="Arial"/>
              </w:rPr>
              <w:t>Выполнено</w:t>
            </w:r>
          </w:p>
        </w:tc>
      </w:tr>
      <w:tr w:rsidR="005B25CD" w:rsidRPr="00D970C4" w:rsidTr="00CE0F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38" w:type="dxa"/>
            <w:gridSpan w:val="3"/>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center"/>
              <w:rPr>
                <w:rFonts w:ascii="Arial" w:hAnsi="Arial" w:cs="Arial"/>
              </w:rPr>
            </w:pPr>
            <w:r w:rsidRPr="00D970C4">
              <w:rPr>
                <w:rFonts w:ascii="Arial" w:hAnsi="Arial" w:cs="Arial"/>
              </w:rPr>
              <w:lastRenderedPageBreak/>
              <w:t>4.</w:t>
            </w:r>
          </w:p>
        </w:tc>
        <w:tc>
          <w:tcPr>
            <w:tcW w:w="3246" w:type="dxa"/>
            <w:gridSpan w:val="6"/>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both"/>
              <w:rPr>
                <w:rFonts w:ascii="Arial" w:hAnsi="Arial" w:cs="Arial"/>
              </w:rPr>
            </w:pPr>
            <w:r w:rsidRPr="00D970C4">
              <w:rPr>
                <w:rFonts w:ascii="Arial" w:hAnsi="Arial" w:cs="Arial"/>
              </w:rPr>
              <w:t>1.2.3. Анализ ответа Банка России на предложения НАПФ по Положениям Банка России №№ 493-П и 494-П.</w:t>
            </w:r>
          </w:p>
          <w:p w:rsidR="005B25CD" w:rsidRPr="00D970C4" w:rsidRDefault="005B25CD" w:rsidP="005B25CD">
            <w:pPr>
              <w:jc w:val="both"/>
              <w:rPr>
                <w:rFonts w:ascii="Arial" w:hAnsi="Arial" w:cs="Arial"/>
              </w:rPr>
            </w:pPr>
            <w:r w:rsidRPr="00D970C4">
              <w:rPr>
                <w:rFonts w:ascii="Arial" w:hAnsi="Arial" w:cs="Arial"/>
              </w:rPr>
              <w:t>Материалы прилагаются (1-2-5, 1-2-6, 1-2-7).</w:t>
            </w:r>
          </w:p>
          <w:p w:rsidR="005B25CD" w:rsidRPr="00D970C4" w:rsidRDefault="005B25CD" w:rsidP="005B25CD">
            <w:pPr>
              <w:jc w:val="both"/>
              <w:rPr>
                <w:rFonts w:ascii="Arial" w:hAnsi="Arial" w:cs="Arial"/>
              </w:rPr>
            </w:pPr>
            <w:r w:rsidRPr="00D970C4">
              <w:rPr>
                <w:rFonts w:ascii="Arial" w:hAnsi="Arial" w:cs="Arial"/>
              </w:rPr>
              <w:t>Докладчик: Андрейчук И.Н.</w:t>
            </w:r>
          </w:p>
        </w:tc>
        <w:tc>
          <w:tcPr>
            <w:tcW w:w="4196" w:type="dxa"/>
            <w:gridSpan w:val="4"/>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both"/>
              <w:rPr>
                <w:rFonts w:ascii="Arial" w:hAnsi="Arial" w:cs="Arial"/>
              </w:rPr>
            </w:pPr>
            <w:r w:rsidRPr="00D970C4">
              <w:rPr>
                <w:rFonts w:ascii="Arial" w:hAnsi="Arial" w:cs="Arial"/>
              </w:rPr>
              <w:t>Принято к сведению</w:t>
            </w:r>
          </w:p>
        </w:tc>
        <w:tc>
          <w:tcPr>
            <w:tcW w:w="2688" w:type="dxa"/>
            <w:gridSpan w:val="3"/>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center"/>
              <w:rPr>
                <w:rFonts w:ascii="Arial" w:hAnsi="Arial" w:cs="Arial"/>
              </w:rPr>
            </w:pPr>
            <w:r w:rsidRPr="00D970C4">
              <w:rPr>
                <w:rFonts w:ascii="Arial" w:hAnsi="Arial" w:cs="Arial"/>
              </w:rPr>
              <w:t>На мониторинге</w:t>
            </w:r>
          </w:p>
        </w:tc>
      </w:tr>
      <w:tr w:rsidR="005B25CD" w:rsidRPr="00D970C4" w:rsidTr="00CE0F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80"/>
        </w:trPr>
        <w:tc>
          <w:tcPr>
            <w:tcW w:w="638" w:type="dxa"/>
            <w:gridSpan w:val="3"/>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center"/>
              <w:rPr>
                <w:rFonts w:ascii="Arial" w:hAnsi="Arial" w:cs="Arial"/>
              </w:rPr>
            </w:pPr>
            <w:r w:rsidRPr="00D970C4">
              <w:rPr>
                <w:rFonts w:ascii="Arial" w:hAnsi="Arial" w:cs="Arial"/>
              </w:rPr>
              <w:t>5.</w:t>
            </w:r>
          </w:p>
        </w:tc>
        <w:tc>
          <w:tcPr>
            <w:tcW w:w="3246" w:type="dxa"/>
            <w:gridSpan w:val="6"/>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both"/>
              <w:rPr>
                <w:rFonts w:ascii="Arial" w:hAnsi="Arial" w:cs="Arial"/>
              </w:rPr>
            </w:pPr>
            <w:r w:rsidRPr="00D970C4">
              <w:rPr>
                <w:rFonts w:ascii="Arial" w:hAnsi="Arial" w:cs="Arial"/>
              </w:rPr>
              <w:t>1.3.1. О переносе сроков применения МСФО 17 и МСФО 9.</w:t>
            </w:r>
          </w:p>
          <w:p w:rsidR="005B25CD" w:rsidRPr="00D970C4" w:rsidRDefault="005B25CD" w:rsidP="005B25CD">
            <w:pPr>
              <w:jc w:val="both"/>
              <w:rPr>
                <w:rFonts w:ascii="Arial" w:hAnsi="Arial" w:cs="Arial"/>
              </w:rPr>
            </w:pPr>
            <w:r w:rsidRPr="00D970C4">
              <w:rPr>
                <w:rFonts w:ascii="Arial" w:hAnsi="Arial" w:cs="Arial"/>
              </w:rPr>
              <w:t>Материалы прилагаются (1-3-1).</w:t>
            </w:r>
          </w:p>
          <w:p w:rsidR="005B25CD" w:rsidRPr="00D970C4" w:rsidRDefault="005B25CD" w:rsidP="005B25CD">
            <w:pPr>
              <w:jc w:val="both"/>
              <w:rPr>
                <w:rFonts w:ascii="Arial" w:hAnsi="Arial" w:cs="Arial"/>
              </w:rPr>
            </w:pPr>
            <w:r w:rsidRPr="00D970C4">
              <w:rPr>
                <w:rFonts w:ascii="Arial" w:hAnsi="Arial" w:cs="Arial"/>
              </w:rPr>
              <w:t>Докладчики: Осокина О.А., Гагарина О.В., Сергеева Е.Р.</w:t>
            </w:r>
          </w:p>
          <w:p w:rsidR="005B25CD" w:rsidRPr="00D970C4" w:rsidRDefault="005B25CD" w:rsidP="005B25CD">
            <w:pPr>
              <w:jc w:val="both"/>
              <w:rPr>
                <w:rFonts w:ascii="Arial" w:hAnsi="Arial" w:cs="Arial"/>
              </w:rPr>
            </w:pPr>
            <w:r w:rsidRPr="00D970C4">
              <w:rPr>
                <w:rFonts w:ascii="Arial" w:hAnsi="Arial" w:cs="Arial"/>
              </w:rPr>
              <w:t>О МСФО 17: о планируемых выступлениях вендоров по переходу на МСФО 17.</w:t>
            </w:r>
          </w:p>
          <w:p w:rsidR="005B25CD" w:rsidRPr="00D970C4" w:rsidRDefault="005B25CD" w:rsidP="005B25CD">
            <w:pPr>
              <w:jc w:val="both"/>
              <w:rPr>
                <w:rFonts w:ascii="Arial" w:hAnsi="Arial" w:cs="Arial"/>
              </w:rPr>
            </w:pPr>
            <w:r w:rsidRPr="00D970C4">
              <w:rPr>
                <w:rFonts w:ascii="Arial" w:hAnsi="Arial" w:cs="Arial"/>
              </w:rPr>
              <w:t>1.3.2. О МСФО 9: О результатах Опроса по переходу на МСФО 9.</w:t>
            </w:r>
          </w:p>
          <w:p w:rsidR="005B25CD" w:rsidRPr="00D970C4" w:rsidRDefault="005B25CD" w:rsidP="005B25CD">
            <w:pPr>
              <w:jc w:val="both"/>
              <w:rPr>
                <w:rFonts w:ascii="Arial" w:hAnsi="Arial" w:cs="Arial"/>
              </w:rPr>
            </w:pPr>
            <w:r w:rsidRPr="00D970C4">
              <w:rPr>
                <w:rFonts w:ascii="Arial" w:hAnsi="Arial" w:cs="Arial"/>
              </w:rPr>
              <w:t>Докладчики: Власова Е.А., Казанцева Г.В., Потапкина М.В., Сироткина М.В.</w:t>
            </w:r>
          </w:p>
        </w:tc>
        <w:tc>
          <w:tcPr>
            <w:tcW w:w="4196" w:type="dxa"/>
            <w:gridSpan w:val="4"/>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both"/>
              <w:rPr>
                <w:rFonts w:ascii="Arial" w:hAnsi="Arial" w:cs="Arial"/>
              </w:rPr>
            </w:pPr>
            <w:r w:rsidRPr="00D970C4">
              <w:rPr>
                <w:rFonts w:ascii="Arial" w:hAnsi="Arial" w:cs="Arial"/>
              </w:rPr>
              <w:t>Ожидаем принятое Указание БР об отсрочке применения МСФО 9, МСФО 17</w:t>
            </w:r>
          </w:p>
        </w:tc>
        <w:tc>
          <w:tcPr>
            <w:tcW w:w="2688" w:type="dxa"/>
            <w:gridSpan w:val="3"/>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center"/>
              <w:rPr>
                <w:rFonts w:ascii="Arial" w:hAnsi="Arial" w:cs="Arial"/>
              </w:rPr>
            </w:pPr>
            <w:r w:rsidRPr="00D970C4">
              <w:rPr>
                <w:rFonts w:ascii="Arial" w:hAnsi="Arial" w:cs="Arial"/>
              </w:rPr>
              <w:t>Выполнено</w:t>
            </w:r>
          </w:p>
        </w:tc>
      </w:tr>
      <w:tr w:rsidR="005B25CD" w:rsidRPr="00D970C4" w:rsidTr="00CE0F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38" w:type="dxa"/>
            <w:gridSpan w:val="3"/>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center"/>
              <w:rPr>
                <w:rFonts w:ascii="Arial" w:hAnsi="Arial" w:cs="Arial"/>
              </w:rPr>
            </w:pPr>
            <w:r w:rsidRPr="00D970C4">
              <w:rPr>
                <w:rFonts w:ascii="Arial" w:hAnsi="Arial" w:cs="Arial"/>
              </w:rPr>
              <w:t>6.</w:t>
            </w:r>
          </w:p>
        </w:tc>
        <w:tc>
          <w:tcPr>
            <w:tcW w:w="3246" w:type="dxa"/>
            <w:gridSpan w:val="6"/>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both"/>
              <w:rPr>
                <w:rFonts w:ascii="Arial" w:hAnsi="Arial" w:cs="Arial"/>
              </w:rPr>
            </w:pPr>
            <w:r w:rsidRPr="00D970C4">
              <w:rPr>
                <w:rFonts w:ascii="Arial" w:hAnsi="Arial" w:cs="Arial"/>
              </w:rPr>
              <w:t xml:space="preserve">1.4.1. О мониторинге предложений участников финансовых рынков по исключению дублирующих, устаревших, избыточных регуляторных требований в нормативных актах по результатам Рабочей группы Банка России по оптимизации регуляторной нагрузки на участников финансового рынка АЦ «Форум», Подгруппа 02. </w:t>
            </w:r>
          </w:p>
          <w:p w:rsidR="005B25CD" w:rsidRPr="00D970C4" w:rsidRDefault="005B25CD" w:rsidP="005B25CD">
            <w:pPr>
              <w:jc w:val="both"/>
              <w:rPr>
                <w:rFonts w:ascii="Arial" w:hAnsi="Arial" w:cs="Arial"/>
              </w:rPr>
            </w:pPr>
            <w:r w:rsidRPr="00D970C4">
              <w:rPr>
                <w:rFonts w:ascii="Arial" w:hAnsi="Arial" w:cs="Arial"/>
              </w:rPr>
              <w:lastRenderedPageBreak/>
              <w:t>Материалы прилагаются.</w:t>
            </w:r>
          </w:p>
          <w:p w:rsidR="005B25CD" w:rsidRPr="00D970C4" w:rsidRDefault="005B25CD" w:rsidP="005B25CD">
            <w:pPr>
              <w:jc w:val="both"/>
              <w:rPr>
                <w:rFonts w:ascii="Arial" w:hAnsi="Arial" w:cs="Arial"/>
              </w:rPr>
            </w:pPr>
            <w:r w:rsidRPr="00D970C4">
              <w:rPr>
                <w:rFonts w:ascii="Arial" w:hAnsi="Arial" w:cs="Arial"/>
              </w:rPr>
              <w:t>Докладчик: Гагарина О.В.</w:t>
            </w:r>
          </w:p>
        </w:tc>
        <w:tc>
          <w:tcPr>
            <w:tcW w:w="4196" w:type="dxa"/>
            <w:gridSpan w:val="4"/>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both"/>
              <w:rPr>
                <w:rFonts w:ascii="Arial" w:hAnsi="Arial" w:cs="Arial"/>
              </w:rPr>
            </w:pPr>
            <w:r w:rsidRPr="00D970C4">
              <w:rPr>
                <w:rFonts w:ascii="Arial" w:hAnsi="Arial" w:cs="Arial"/>
              </w:rPr>
              <w:lastRenderedPageBreak/>
              <w:t>Принято к сведению</w:t>
            </w:r>
          </w:p>
        </w:tc>
        <w:tc>
          <w:tcPr>
            <w:tcW w:w="2688" w:type="dxa"/>
            <w:gridSpan w:val="3"/>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center"/>
              <w:rPr>
                <w:rFonts w:ascii="Arial" w:hAnsi="Arial" w:cs="Arial"/>
              </w:rPr>
            </w:pPr>
            <w:r w:rsidRPr="00D970C4">
              <w:rPr>
                <w:rFonts w:ascii="Arial" w:hAnsi="Arial" w:cs="Arial"/>
              </w:rPr>
              <w:t>На мониторинге</w:t>
            </w:r>
          </w:p>
        </w:tc>
      </w:tr>
      <w:tr w:rsidR="005B25CD" w:rsidRPr="00D970C4" w:rsidTr="00CE0F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38" w:type="dxa"/>
            <w:gridSpan w:val="3"/>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center"/>
              <w:rPr>
                <w:rFonts w:ascii="Arial" w:hAnsi="Arial" w:cs="Arial"/>
              </w:rPr>
            </w:pPr>
            <w:r w:rsidRPr="00D970C4">
              <w:rPr>
                <w:rFonts w:ascii="Arial" w:hAnsi="Arial" w:cs="Arial"/>
              </w:rPr>
              <w:lastRenderedPageBreak/>
              <w:t>7.</w:t>
            </w:r>
          </w:p>
        </w:tc>
        <w:tc>
          <w:tcPr>
            <w:tcW w:w="3246" w:type="dxa"/>
            <w:gridSpan w:val="6"/>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both"/>
              <w:rPr>
                <w:rFonts w:ascii="Arial" w:hAnsi="Arial" w:cs="Arial"/>
              </w:rPr>
            </w:pPr>
            <w:r w:rsidRPr="00D970C4">
              <w:rPr>
                <w:rFonts w:ascii="Arial" w:hAnsi="Arial" w:cs="Arial"/>
              </w:rPr>
              <w:t>1.4.2. О вопросах мониторинга раскрытия финансовыми организациями информации об учете экологических, социальных факторов и факторов корпоративного управления в процессе предложения финансовых продуктов и услуг клиентам.</w:t>
            </w:r>
          </w:p>
          <w:p w:rsidR="005B25CD" w:rsidRPr="00D970C4" w:rsidRDefault="005B25CD" w:rsidP="005B25CD">
            <w:pPr>
              <w:jc w:val="both"/>
              <w:rPr>
                <w:rFonts w:ascii="Arial" w:hAnsi="Arial" w:cs="Arial"/>
              </w:rPr>
            </w:pPr>
            <w:r w:rsidRPr="00D970C4">
              <w:rPr>
                <w:rFonts w:ascii="Arial" w:hAnsi="Arial" w:cs="Arial"/>
              </w:rPr>
              <w:t>Материалы прилагаются.</w:t>
            </w:r>
          </w:p>
          <w:p w:rsidR="005B25CD" w:rsidRPr="00D970C4" w:rsidRDefault="005B25CD" w:rsidP="005B25CD">
            <w:pPr>
              <w:jc w:val="both"/>
              <w:rPr>
                <w:rFonts w:ascii="Arial" w:hAnsi="Arial" w:cs="Arial"/>
              </w:rPr>
            </w:pPr>
            <w:r w:rsidRPr="00D970C4">
              <w:rPr>
                <w:rFonts w:ascii="Arial" w:hAnsi="Arial" w:cs="Arial"/>
              </w:rPr>
              <w:t>Докладчик: Сироткина М.В</w:t>
            </w:r>
          </w:p>
        </w:tc>
        <w:tc>
          <w:tcPr>
            <w:tcW w:w="4196" w:type="dxa"/>
            <w:gridSpan w:val="4"/>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both"/>
              <w:rPr>
                <w:rFonts w:ascii="Arial" w:hAnsi="Arial" w:cs="Arial"/>
              </w:rPr>
            </w:pPr>
            <w:r w:rsidRPr="00D970C4">
              <w:rPr>
                <w:rFonts w:ascii="Arial" w:hAnsi="Arial" w:cs="Arial"/>
              </w:rPr>
              <w:t>Принято к сведению</w:t>
            </w:r>
          </w:p>
        </w:tc>
        <w:tc>
          <w:tcPr>
            <w:tcW w:w="2688" w:type="dxa"/>
            <w:gridSpan w:val="3"/>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center"/>
              <w:rPr>
                <w:rFonts w:ascii="Arial" w:hAnsi="Arial" w:cs="Arial"/>
              </w:rPr>
            </w:pPr>
            <w:r w:rsidRPr="00D970C4">
              <w:rPr>
                <w:rFonts w:ascii="Arial" w:hAnsi="Arial" w:cs="Arial"/>
              </w:rPr>
              <w:t>На мониторинге</w:t>
            </w:r>
          </w:p>
        </w:tc>
      </w:tr>
      <w:tr w:rsidR="005B25CD" w:rsidRPr="00D970C4" w:rsidTr="00CE0F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38" w:type="dxa"/>
            <w:gridSpan w:val="3"/>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center"/>
              <w:rPr>
                <w:rFonts w:ascii="Arial" w:hAnsi="Arial" w:cs="Arial"/>
              </w:rPr>
            </w:pPr>
            <w:r w:rsidRPr="00D970C4">
              <w:rPr>
                <w:rFonts w:ascii="Arial" w:hAnsi="Arial" w:cs="Arial"/>
              </w:rPr>
              <w:t>8.</w:t>
            </w:r>
          </w:p>
        </w:tc>
        <w:tc>
          <w:tcPr>
            <w:tcW w:w="3246" w:type="dxa"/>
            <w:gridSpan w:val="6"/>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both"/>
              <w:rPr>
                <w:rFonts w:ascii="Arial" w:hAnsi="Arial" w:cs="Arial"/>
              </w:rPr>
            </w:pPr>
            <w:r w:rsidRPr="00D970C4">
              <w:rPr>
                <w:rFonts w:ascii="Arial" w:hAnsi="Arial" w:cs="Arial"/>
              </w:rPr>
              <w:t xml:space="preserve">1.5. О мониторинге вопросов, связанных с квалификацией бухгалтера НПФ, а также с обучением специалистов НПФ. О квалификационных аттестатах на финансовых рынках и позиции Банка России. </w:t>
            </w:r>
          </w:p>
          <w:p w:rsidR="005B25CD" w:rsidRPr="00D970C4" w:rsidRDefault="005B25CD" w:rsidP="005B25CD">
            <w:pPr>
              <w:jc w:val="both"/>
              <w:rPr>
                <w:rFonts w:ascii="Arial" w:hAnsi="Arial" w:cs="Arial"/>
              </w:rPr>
            </w:pPr>
            <w:r w:rsidRPr="00D970C4">
              <w:rPr>
                <w:rFonts w:ascii="Arial" w:hAnsi="Arial" w:cs="Arial"/>
              </w:rPr>
              <w:t>Материалы прилагаются (1-5-1).</w:t>
            </w:r>
          </w:p>
          <w:p w:rsidR="005B25CD" w:rsidRPr="00D970C4" w:rsidRDefault="005B25CD" w:rsidP="005B25CD">
            <w:pPr>
              <w:jc w:val="both"/>
              <w:rPr>
                <w:rFonts w:ascii="Arial" w:hAnsi="Arial" w:cs="Arial"/>
              </w:rPr>
            </w:pPr>
            <w:r w:rsidRPr="00D970C4">
              <w:rPr>
                <w:rFonts w:ascii="Arial" w:hAnsi="Arial" w:cs="Arial"/>
              </w:rPr>
              <w:t>Докладчики: Березина Е.Г., Камышева Г.М., Торхов Е.И.</w:t>
            </w:r>
          </w:p>
        </w:tc>
        <w:tc>
          <w:tcPr>
            <w:tcW w:w="4196" w:type="dxa"/>
            <w:gridSpan w:val="4"/>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both"/>
              <w:rPr>
                <w:rFonts w:ascii="Arial" w:hAnsi="Arial" w:cs="Arial"/>
              </w:rPr>
            </w:pPr>
            <w:r w:rsidRPr="00D970C4">
              <w:rPr>
                <w:rFonts w:ascii="Arial" w:hAnsi="Arial" w:cs="Arial"/>
              </w:rPr>
              <w:t>Принято к сведению</w:t>
            </w:r>
          </w:p>
        </w:tc>
        <w:tc>
          <w:tcPr>
            <w:tcW w:w="2688" w:type="dxa"/>
            <w:gridSpan w:val="3"/>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center"/>
              <w:rPr>
                <w:rFonts w:ascii="Arial" w:hAnsi="Arial" w:cs="Arial"/>
              </w:rPr>
            </w:pPr>
            <w:r w:rsidRPr="00D970C4">
              <w:rPr>
                <w:rFonts w:ascii="Arial" w:hAnsi="Arial" w:cs="Arial"/>
              </w:rPr>
              <w:t>В стадии проработки</w:t>
            </w:r>
          </w:p>
        </w:tc>
      </w:tr>
      <w:tr w:rsidR="005B25CD" w:rsidRPr="00D970C4" w:rsidTr="00CE0F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38" w:type="dxa"/>
            <w:gridSpan w:val="3"/>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center"/>
              <w:rPr>
                <w:rFonts w:ascii="Arial" w:hAnsi="Arial" w:cs="Arial"/>
              </w:rPr>
            </w:pPr>
            <w:r w:rsidRPr="00D970C4">
              <w:rPr>
                <w:rFonts w:ascii="Arial" w:hAnsi="Arial" w:cs="Arial"/>
              </w:rPr>
              <w:t>9.</w:t>
            </w:r>
          </w:p>
        </w:tc>
        <w:tc>
          <w:tcPr>
            <w:tcW w:w="3246" w:type="dxa"/>
            <w:gridSpan w:val="6"/>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both"/>
              <w:rPr>
                <w:rFonts w:ascii="Arial" w:hAnsi="Arial" w:cs="Arial"/>
              </w:rPr>
            </w:pPr>
            <w:r w:rsidRPr="00D970C4">
              <w:rPr>
                <w:rFonts w:ascii="Arial" w:hAnsi="Arial" w:cs="Arial"/>
              </w:rPr>
              <w:t>1.6.1. О вопросах по реклассификации ценных бумаг: вопросы и ответы БР.</w:t>
            </w:r>
          </w:p>
          <w:p w:rsidR="005B25CD" w:rsidRPr="00D970C4" w:rsidRDefault="005B25CD" w:rsidP="005B25CD">
            <w:pPr>
              <w:jc w:val="both"/>
              <w:rPr>
                <w:rFonts w:ascii="Arial" w:hAnsi="Arial" w:cs="Arial"/>
              </w:rPr>
            </w:pPr>
            <w:r w:rsidRPr="00D970C4">
              <w:rPr>
                <w:rFonts w:ascii="Arial" w:hAnsi="Arial" w:cs="Arial"/>
              </w:rPr>
              <w:t xml:space="preserve">Материалы прилагаются (1-6-1)  </w:t>
            </w:r>
          </w:p>
          <w:p w:rsidR="005B25CD" w:rsidRPr="00D970C4" w:rsidRDefault="005B25CD" w:rsidP="005B25CD">
            <w:pPr>
              <w:jc w:val="both"/>
              <w:rPr>
                <w:rFonts w:ascii="Arial" w:hAnsi="Arial" w:cs="Arial"/>
              </w:rPr>
            </w:pPr>
            <w:r w:rsidRPr="00D970C4">
              <w:rPr>
                <w:rFonts w:ascii="Arial" w:hAnsi="Arial" w:cs="Arial"/>
              </w:rPr>
              <w:t xml:space="preserve">Докладчики: Казанцева Г.В., Потапкина М.В. </w:t>
            </w:r>
          </w:p>
          <w:p w:rsidR="005B25CD" w:rsidRPr="00D970C4" w:rsidRDefault="005B25CD" w:rsidP="005B25CD">
            <w:pPr>
              <w:jc w:val="both"/>
              <w:rPr>
                <w:rFonts w:ascii="Arial" w:hAnsi="Arial" w:cs="Arial"/>
              </w:rPr>
            </w:pPr>
            <w:r w:rsidRPr="00D970C4">
              <w:rPr>
                <w:rFonts w:ascii="Arial" w:hAnsi="Arial" w:cs="Arial"/>
              </w:rPr>
              <w:t>1.6.2. Об ответах Банка России по реклассификации ценных бумаг и по еврооблигациям.</w:t>
            </w:r>
          </w:p>
          <w:p w:rsidR="005B25CD" w:rsidRPr="00D970C4" w:rsidRDefault="005B25CD" w:rsidP="005B25CD">
            <w:pPr>
              <w:jc w:val="both"/>
              <w:rPr>
                <w:rFonts w:ascii="Arial" w:hAnsi="Arial" w:cs="Arial"/>
              </w:rPr>
            </w:pPr>
            <w:r w:rsidRPr="00D970C4">
              <w:rPr>
                <w:rFonts w:ascii="Arial" w:hAnsi="Arial" w:cs="Arial"/>
              </w:rPr>
              <w:t>Материалы прилагаются (1-6-4, 1-6-5, 1-6-6).</w:t>
            </w:r>
          </w:p>
        </w:tc>
        <w:tc>
          <w:tcPr>
            <w:tcW w:w="4196" w:type="dxa"/>
            <w:gridSpan w:val="4"/>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both"/>
              <w:rPr>
                <w:rFonts w:ascii="Arial" w:hAnsi="Arial" w:cs="Arial"/>
              </w:rPr>
            </w:pPr>
            <w:r w:rsidRPr="00D970C4">
              <w:rPr>
                <w:rFonts w:ascii="Arial" w:hAnsi="Arial" w:cs="Arial"/>
              </w:rPr>
              <w:t>Большаковой И. В. объединить пункты 1.6.1 и 1.6.2 в единый вопрос для следующего заседания БК.</w:t>
            </w:r>
          </w:p>
          <w:p w:rsidR="005B25CD" w:rsidRPr="00D970C4" w:rsidRDefault="005B25CD" w:rsidP="005B25CD">
            <w:pPr>
              <w:jc w:val="both"/>
              <w:rPr>
                <w:rFonts w:ascii="Arial" w:hAnsi="Arial" w:cs="Arial"/>
              </w:rPr>
            </w:pPr>
            <w:r w:rsidRPr="00D970C4">
              <w:rPr>
                <w:rFonts w:ascii="Arial" w:hAnsi="Arial" w:cs="Arial"/>
              </w:rPr>
              <w:t>Сироткиной М. В. сформировать раздел «Реклассификация ценных бумаг» и наполнить имеющейся информацией</w:t>
            </w:r>
          </w:p>
        </w:tc>
        <w:tc>
          <w:tcPr>
            <w:tcW w:w="2688" w:type="dxa"/>
            <w:gridSpan w:val="3"/>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center"/>
              <w:rPr>
                <w:rFonts w:ascii="Arial" w:hAnsi="Arial" w:cs="Arial"/>
              </w:rPr>
            </w:pPr>
            <w:r w:rsidRPr="00D970C4">
              <w:rPr>
                <w:rFonts w:ascii="Arial" w:hAnsi="Arial" w:cs="Arial"/>
              </w:rPr>
              <w:t>Выполнено</w:t>
            </w:r>
          </w:p>
        </w:tc>
      </w:tr>
      <w:tr w:rsidR="005B25CD" w:rsidRPr="00D970C4" w:rsidTr="00CE0F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38" w:type="dxa"/>
            <w:gridSpan w:val="3"/>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center"/>
              <w:rPr>
                <w:rFonts w:ascii="Arial" w:hAnsi="Arial" w:cs="Arial"/>
              </w:rPr>
            </w:pPr>
            <w:r w:rsidRPr="00D970C4">
              <w:rPr>
                <w:rFonts w:ascii="Arial" w:hAnsi="Arial" w:cs="Arial"/>
              </w:rPr>
              <w:t>10.</w:t>
            </w:r>
          </w:p>
        </w:tc>
        <w:tc>
          <w:tcPr>
            <w:tcW w:w="3246" w:type="dxa"/>
            <w:gridSpan w:val="6"/>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both"/>
              <w:rPr>
                <w:rFonts w:ascii="Arial" w:hAnsi="Arial" w:cs="Arial"/>
              </w:rPr>
            </w:pPr>
            <w:r w:rsidRPr="00D970C4">
              <w:rPr>
                <w:rFonts w:ascii="Arial" w:hAnsi="Arial" w:cs="Arial"/>
              </w:rPr>
              <w:t xml:space="preserve">1.6.3. Об ответе на запрос от НПФ Волга-Капитал, в том числе, направлении дополнительной информации в Фонд по </w:t>
            </w:r>
            <w:r w:rsidRPr="00D970C4">
              <w:rPr>
                <w:rFonts w:ascii="Arial" w:hAnsi="Arial" w:cs="Arial"/>
              </w:rPr>
              <w:lastRenderedPageBreak/>
              <w:t xml:space="preserve">результатам ответа Банка России. </w:t>
            </w:r>
          </w:p>
          <w:p w:rsidR="005B25CD" w:rsidRPr="00D970C4" w:rsidRDefault="005B25CD" w:rsidP="005B25CD">
            <w:pPr>
              <w:jc w:val="both"/>
              <w:rPr>
                <w:rFonts w:ascii="Arial" w:hAnsi="Arial" w:cs="Arial"/>
              </w:rPr>
            </w:pPr>
            <w:r w:rsidRPr="00D970C4">
              <w:rPr>
                <w:rFonts w:ascii="Arial" w:hAnsi="Arial" w:cs="Arial"/>
              </w:rPr>
              <w:t>Материалы прилагаются (1-6-2, 1-6-3, оба архивные файлы).</w:t>
            </w:r>
          </w:p>
          <w:p w:rsidR="005B25CD" w:rsidRPr="00D970C4" w:rsidRDefault="005B25CD" w:rsidP="005B25CD">
            <w:pPr>
              <w:jc w:val="both"/>
              <w:rPr>
                <w:rFonts w:ascii="Arial" w:hAnsi="Arial" w:cs="Arial"/>
              </w:rPr>
            </w:pPr>
            <w:r w:rsidRPr="00D970C4">
              <w:rPr>
                <w:rFonts w:ascii="Arial" w:hAnsi="Arial" w:cs="Arial"/>
              </w:rPr>
              <w:t>Докладчики: Казанцева Г.В., Потапкина М.В., Богини Г.М., Филатова Е.П., Ваганова Т.Н.</w:t>
            </w:r>
          </w:p>
        </w:tc>
        <w:tc>
          <w:tcPr>
            <w:tcW w:w="4196" w:type="dxa"/>
            <w:gridSpan w:val="4"/>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both"/>
              <w:rPr>
                <w:rFonts w:ascii="Arial" w:hAnsi="Arial" w:cs="Arial"/>
              </w:rPr>
            </w:pPr>
            <w:r w:rsidRPr="00D970C4">
              <w:rPr>
                <w:rFonts w:ascii="Arial" w:hAnsi="Arial" w:cs="Arial"/>
              </w:rPr>
              <w:lastRenderedPageBreak/>
              <w:t>ожидаем ответ. При получении неоднозначности, описать Фонду оба варианта</w:t>
            </w:r>
          </w:p>
        </w:tc>
        <w:tc>
          <w:tcPr>
            <w:tcW w:w="2688" w:type="dxa"/>
            <w:gridSpan w:val="3"/>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center"/>
              <w:rPr>
                <w:rFonts w:ascii="Arial" w:hAnsi="Arial" w:cs="Arial"/>
              </w:rPr>
            </w:pPr>
            <w:r w:rsidRPr="00D970C4">
              <w:rPr>
                <w:rFonts w:ascii="Arial" w:hAnsi="Arial" w:cs="Arial"/>
              </w:rPr>
              <w:t>Выполнено</w:t>
            </w:r>
          </w:p>
        </w:tc>
      </w:tr>
      <w:tr w:rsidR="005B25CD" w:rsidRPr="00D970C4" w:rsidTr="00CE0F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23"/>
        </w:trPr>
        <w:tc>
          <w:tcPr>
            <w:tcW w:w="638" w:type="dxa"/>
            <w:gridSpan w:val="3"/>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center"/>
              <w:rPr>
                <w:rFonts w:ascii="Arial" w:hAnsi="Arial" w:cs="Arial"/>
              </w:rPr>
            </w:pPr>
            <w:r w:rsidRPr="00D970C4">
              <w:rPr>
                <w:rFonts w:ascii="Arial" w:hAnsi="Arial" w:cs="Arial"/>
              </w:rPr>
              <w:lastRenderedPageBreak/>
              <w:t>11.</w:t>
            </w:r>
          </w:p>
        </w:tc>
        <w:tc>
          <w:tcPr>
            <w:tcW w:w="3246" w:type="dxa"/>
            <w:gridSpan w:val="6"/>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both"/>
              <w:rPr>
                <w:rFonts w:ascii="Arial" w:hAnsi="Arial" w:cs="Arial"/>
              </w:rPr>
            </w:pPr>
            <w:r w:rsidRPr="00D970C4">
              <w:rPr>
                <w:rFonts w:ascii="Arial" w:hAnsi="Arial" w:cs="Arial"/>
              </w:rPr>
              <w:t xml:space="preserve">1.7.1. О направлении письма в Актуарный комитет о выработке мер со стороны БР для расширения рынка актуариев. </w:t>
            </w:r>
          </w:p>
          <w:p w:rsidR="005B25CD" w:rsidRPr="00D970C4" w:rsidRDefault="005B25CD" w:rsidP="005B25CD">
            <w:pPr>
              <w:jc w:val="both"/>
              <w:rPr>
                <w:rFonts w:ascii="Arial" w:hAnsi="Arial" w:cs="Arial"/>
              </w:rPr>
            </w:pPr>
            <w:r w:rsidRPr="00D970C4">
              <w:rPr>
                <w:rFonts w:ascii="Arial" w:hAnsi="Arial" w:cs="Arial"/>
              </w:rPr>
              <w:t xml:space="preserve">Материалы прилагаются (1-7-1). </w:t>
            </w:r>
          </w:p>
          <w:p w:rsidR="005B25CD" w:rsidRPr="00D970C4" w:rsidRDefault="005B25CD" w:rsidP="005B25CD">
            <w:pPr>
              <w:jc w:val="both"/>
              <w:rPr>
                <w:rFonts w:ascii="Arial" w:hAnsi="Arial" w:cs="Arial"/>
              </w:rPr>
            </w:pPr>
            <w:r w:rsidRPr="00D970C4">
              <w:rPr>
                <w:rFonts w:ascii="Arial" w:hAnsi="Arial" w:cs="Arial"/>
              </w:rPr>
              <w:t>Докладчики: Большакова И.В., Осокина О.А.</w:t>
            </w:r>
          </w:p>
        </w:tc>
        <w:tc>
          <w:tcPr>
            <w:tcW w:w="4196" w:type="dxa"/>
            <w:gridSpan w:val="4"/>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both"/>
              <w:rPr>
                <w:rFonts w:ascii="Arial" w:hAnsi="Arial" w:cs="Arial"/>
              </w:rPr>
            </w:pPr>
            <w:r w:rsidRPr="00D970C4">
              <w:rPr>
                <w:rFonts w:ascii="Arial" w:hAnsi="Arial" w:cs="Arial"/>
              </w:rPr>
              <w:t xml:space="preserve">Денисову А. Ю. напомнить АК о неполучении ответа. </w:t>
            </w:r>
          </w:p>
          <w:p w:rsidR="005B25CD" w:rsidRPr="00D970C4" w:rsidRDefault="005B25CD" w:rsidP="005B25CD">
            <w:pPr>
              <w:jc w:val="both"/>
              <w:rPr>
                <w:rFonts w:ascii="Arial" w:hAnsi="Arial" w:cs="Arial"/>
              </w:rPr>
            </w:pPr>
            <w:r w:rsidRPr="00D970C4">
              <w:rPr>
                <w:rFonts w:ascii="Arial" w:hAnsi="Arial" w:cs="Arial"/>
              </w:rPr>
              <w:t>Осокиной О. А. подготовить письмо с практическими  инициативами для Страткомитета НАПФ.</w:t>
            </w:r>
          </w:p>
        </w:tc>
        <w:tc>
          <w:tcPr>
            <w:tcW w:w="2688" w:type="dxa"/>
            <w:gridSpan w:val="3"/>
            <w:tcBorders>
              <w:top w:val="single" w:sz="4" w:space="0" w:color="auto"/>
              <w:left w:val="single" w:sz="4" w:space="0" w:color="auto"/>
              <w:bottom w:val="single" w:sz="4" w:space="0" w:color="auto"/>
              <w:right w:val="single" w:sz="4" w:space="0" w:color="auto"/>
            </w:tcBorders>
          </w:tcPr>
          <w:p w:rsidR="005B25CD" w:rsidRPr="00D970C4" w:rsidRDefault="005B25CD" w:rsidP="005B25CD">
            <w:pPr>
              <w:spacing w:after="200" w:line="276" w:lineRule="auto"/>
              <w:jc w:val="center"/>
              <w:rPr>
                <w:rFonts w:ascii="Arial" w:hAnsi="Arial" w:cs="Arial"/>
              </w:rPr>
            </w:pPr>
            <w:r w:rsidRPr="00D970C4">
              <w:rPr>
                <w:rFonts w:ascii="Arial" w:hAnsi="Arial" w:cs="Arial"/>
              </w:rPr>
              <w:t>Выполнено</w:t>
            </w:r>
          </w:p>
          <w:p w:rsidR="005B25CD" w:rsidRPr="00D970C4" w:rsidRDefault="005B25CD" w:rsidP="005B25CD">
            <w:pPr>
              <w:jc w:val="center"/>
              <w:rPr>
                <w:rFonts w:ascii="Arial" w:hAnsi="Arial" w:cs="Arial"/>
              </w:rPr>
            </w:pPr>
          </w:p>
        </w:tc>
      </w:tr>
      <w:tr w:rsidR="005B25CD" w:rsidRPr="00D970C4" w:rsidTr="00CE0F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38" w:type="dxa"/>
            <w:gridSpan w:val="3"/>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center"/>
              <w:rPr>
                <w:rFonts w:ascii="Arial" w:hAnsi="Arial" w:cs="Arial"/>
              </w:rPr>
            </w:pPr>
            <w:r w:rsidRPr="00D970C4">
              <w:rPr>
                <w:rFonts w:ascii="Arial" w:hAnsi="Arial" w:cs="Arial"/>
              </w:rPr>
              <w:t>12.</w:t>
            </w:r>
          </w:p>
        </w:tc>
        <w:tc>
          <w:tcPr>
            <w:tcW w:w="3246" w:type="dxa"/>
            <w:gridSpan w:val="6"/>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both"/>
              <w:rPr>
                <w:rFonts w:ascii="Arial" w:hAnsi="Arial" w:cs="Arial"/>
              </w:rPr>
            </w:pPr>
            <w:r w:rsidRPr="00D970C4">
              <w:rPr>
                <w:rFonts w:ascii="Arial" w:hAnsi="Arial" w:cs="Arial"/>
              </w:rPr>
              <w:t>1.8.2. О замечаниях и предложениях по утвержденному Советом НАПФ Положению «Об основах организации деятельности комитетов, комиссий и рабочих групп СРО НАПФ».</w:t>
            </w:r>
          </w:p>
          <w:p w:rsidR="005B25CD" w:rsidRPr="00D970C4" w:rsidRDefault="005B25CD" w:rsidP="005B25CD">
            <w:pPr>
              <w:jc w:val="both"/>
              <w:rPr>
                <w:rFonts w:ascii="Arial" w:hAnsi="Arial" w:cs="Arial"/>
              </w:rPr>
            </w:pPr>
            <w:r w:rsidRPr="00D970C4">
              <w:rPr>
                <w:rFonts w:ascii="Arial" w:hAnsi="Arial" w:cs="Arial"/>
              </w:rPr>
              <w:t>Материалы прилагаются (1-8-5).</w:t>
            </w:r>
          </w:p>
          <w:p w:rsidR="005B25CD" w:rsidRPr="00D970C4" w:rsidRDefault="005B25CD" w:rsidP="005B25CD">
            <w:pPr>
              <w:jc w:val="both"/>
              <w:rPr>
                <w:rFonts w:ascii="Arial" w:hAnsi="Arial" w:cs="Arial"/>
              </w:rPr>
            </w:pPr>
            <w:r w:rsidRPr="00D970C4">
              <w:rPr>
                <w:rFonts w:ascii="Arial" w:hAnsi="Arial" w:cs="Arial"/>
              </w:rPr>
              <w:t>Докладчики: Березина Е.Г., Камышева Г.М., Чопоров А.Ю. – прислать результаты решения по изменениям в Положение о рабочих органах НАПФ.</w:t>
            </w:r>
          </w:p>
        </w:tc>
        <w:tc>
          <w:tcPr>
            <w:tcW w:w="4196" w:type="dxa"/>
            <w:gridSpan w:val="4"/>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both"/>
              <w:rPr>
                <w:rFonts w:ascii="Arial" w:hAnsi="Arial" w:cs="Arial"/>
              </w:rPr>
            </w:pPr>
            <w:r w:rsidRPr="00D970C4">
              <w:rPr>
                <w:rFonts w:ascii="Arial" w:hAnsi="Arial" w:cs="Arial"/>
              </w:rPr>
              <w:t xml:space="preserve">Чопорову А. Ю. произвести рассылку ответа ЮК по положению «Об основах организации деятельности комитетов, комиссий и рабочих групп СРО НАПФ» членам БК. </w:t>
            </w:r>
          </w:p>
          <w:p w:rsidR="005B25CD" w:rsidRPr="00D970C4" w:rsidRDefault="005B25CD" w:rsidP="005B25CD">
            <w:pPr>
              <w:jc w:val="both"/>
              <w:rPr>
                <w:rFonts w:ascii="Arial" w:hAnsi="Arial" w:cs="Arial"/>
              </w:rPr>
            </w:pPr>
            <w:r w:rsidRPr="00D970C4">
              <w:rPr>
                <w:rFonts w:ascii="Arial" w:hAnsi="Arial" w:cs="Arial"/>
              </w:rPr>
              <w:t>Березиной Е. Г., Камышевой Г. М. изучить материалы</w:t>
            </w:r>
          </w:p>
        </w:tc>
        <w:tc>
          <w:tcPr>
            <w:tcW w:w="2688" w:type="dxa"/>
            <w:gridSpan w:val="3"/>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center"/>
              <w:rPr>
                <w:rFonts w:ascii="Arial" w:hAnsi="Arial" w:cs="Arial"/>
              </w:rPr>
            </w:pPr>
            <w:r w:rsidRPr="00D970C4">
              <w:rPr>
                <w:rFonts w:ascii="Arial" w:hAnsi="Arial" w:cs="Arial"/>
              </w:rPr>
              <w:t>Выполнено</w:t>
            </w:r>
          </w:p>
        </w:tc>
      </w:tr>
      <w:tr w:rsidR="005B25CD" w:rsidRPr="00D970C4" w:rsidTr="00CE0F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38" w:type="dxa"/>
            <w:gridSpan w:val="3"/>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center"/>
              <w:rPr>
                <w:rFonts w:ascii="Arial" w:hAnsi="Arial" w:cs="Arial"/>
              </w:rPr>
            </w:pPr>
            <w:r w:rsidRPr="00D970C4">
              <w:rPr>
                <w:rFonts w:ascii="Arial" w:hAnsi="Arial" w:cs="Arial"/>
              </w:rPr>
              <w:t>13.</w:t>
            </w:r>
          </w:p>
        </w:tc>
        <w:tc>
          <w:tcPr>
            <w:tcW w:w="3246" w:type="dxa"/>
            <w:gridSpan w:val="6"/>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both"/>
              <w:rPr>
                <w:rFonts w:ascii="Arial" w:hAnsi="Arial" w:cs="Arial"/>
              </w:rPr>
            </w:pPr>
            <w:r w:rsidRPr="00D970C4">
              <w:rPr>
                <w:rFonts w:ascii="Arial" w:hAnsi="Arial" w:cs="Arial"/>
              </w:rPr>
              <w:t>1.8.3. Об актуализации информационных материалов на сайте НАПФ.</w:t>
            </w:r>
          </w:p>
          <w:p w:rsidR="005B25CD" w:rsidRPr="00D970C4" w:rsidRDefault="005B25CD" w:rsidP="005B25CD">
            <w:pPr>
              <w:jc w:val="both"/>
              <w:rPr>
                <w:rFonts w:ascii="Arial" w:hAnsi="Arial" w:cs="Arial"/>
              </w:rPr>
            </w:pPr>
            <w:r w:rsidRPr="00D970C4">
              <w:rPr>
                <w:rFonts w:ascii="Arial" w:hAnsi="Arial" w:cs="Arial"/>
              </w:rPr>
              <w:t>Докладчики: Сироткина М.В., Сергеева Е.Р.</w:t>
            </w:r>
          </w:p>
        </w:tc>
        <w:tc>
          <w:tcPr>
            <w:tcW w:w="4196" w:type="dxa"/>
            <w:gridSpan w:val="4"/>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both"/>
              <w:rPr>
                <w:rFonts w:ascii="Arial" w:hAnsi="Arial" w:cs="Arial"/>
              </w:rPr>
            </w:pPr>
            <w:r w:rsidRPr="00D970C4">
              <w:rPr>
                <w:rFonts w:ascii="Arial" w:hAnsi="Arial" w:cs="Arial"/>
              </w:rPr>
              <w:t>Принято к сведению</w:t>
            </w:r>
          </w:p>
        </w:tc>
        <w:tc>
          <w:tcPr>
            <w:tcW w:w="2688" w:type="dxa"/>
            <w:gridSpan w:val="3"/>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center"/>
              <w:rPr>
                <w:rFonts w:ascii="Arial" w:hAnsi="Arial" w:cs="Arial"/>
                <w:vertAlign w:val="superscript"/>
              </w:rPr>
            </w:pPr>
            <w:r w:rsidRPr="00D970C4">
              <w:rPr>
                <w:rFonts w:ascii="Arial" w:hAnsi="Arial" w:cs="Arial"/>
              </w:rPr>
              <w:t>На мониторинге</w:t>
            </w:r>
          </w:p>
        </w:tc>
      </w:tr>
      <w:tr w:rsidR="005B25CD" w:rsidRPr="00D970C4" w:rsidTr="00CE0F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38" w:type="dxa"/>
            <w:gridSpan w:val="3"/>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center"/>
              <w:rPr>
                <w:rFonts w:ascii="Arial" w:hAnsi="Arial" w:cs="Arial"/>
              </w:rPr>
            </w:pPr>
            <w:r w:rsidRPr="00D970C4">
              <w:rPr>
                <w:rFonts w:ascii="Arial" w:hAnsi="Arial" w:cs="Arial"/>
              </w:rPr>
              <w:t>14.</w:t>
            </w:r>
          </w:p>
        </w:tc>
        <w:tc>
          <w:tcPr>
            <w:tcW w:w="3246" w:type="dxa"/>
            <w:gridSpan w:val="6"/>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both"/>
              <w:rPr>
                <w:rFonts w:ascii="Arial" w:hAnsi="Arial" w:cs="Arial"/>
              </w:rPr>
            </w:pPr>
            <w:r w:rsidRPr="00D970C4">
              <w:rPr>
                <w:rFonts w:ascii="Arial" w:hAnsi="Arial" w:cs="Arial"/>
              </w:rPr>
              <w:t>1.9.1. Ответы БР по формам отчетности.</w:t>
            </w:r>
          </w:p>
          <w:p w:rsidR="005B25CD" w:rsidRPr="00D970C4" w:rsidRDefault="005B25CD" w:rsidP="005B25CD">
            <w:pPr>
              <w:jc w:val="both"/>
              <w:rPr>
                <w:rFonts w:ascii="Arial" w:hAnsi="Arial" w:cs="Arial"/>
              </w:rPr>
            </w:pPr>
            <w:r w:rsidRPr="00D970C4">
              <w:rPr>
                <w:rFonts w:ascii="Arial" w:hAnsi="Arial" w:cs="Arial"/>
              </w:rPr>
              <w:t>Материалы прилагаются (1-9-1).</w:t>
            </w:r>
          </w:p>
          <w:p w:rsidR="005B25CD" w:rsidRPr="00D970C4" w:rsidRDefault="005B25CD" w:rsidP="005B25CD">
            <w:pPr>
              <w:jc w:val="both"/>
              <w:rPr>
                <w:rFonts w:ascii="Arial" w:hAnsi="Arial" w:cs="Arial"/>
              </w:rPr>
            </w:pPr>
            <w:r w:rsidRPr="00D970C4">
              <w:rPr>
                <w:rFonts w:ascii="Arial" w:hAnsi="Arial" w:cs="Arial"/>
              </w:rPr>
              <w:lastRenderedPageBreak/>
              <w:t>1.9.2. Ответы БР по дублированию информации.</w:t>
            </w:r>
          </w:p>
          <w:p w:rsidR="005B25CD" w:rsidRPr="00D970C4" w:rsidRDefault="005B25CD" w:rsidP="005B25CD">
            <w:pPr>
              <w:jc w:val="both"/>
              <w:rPr>
                <w:rFonts w:ascii="Arial" w:hAnsi="Arial" w:cs="Arial"/>
              </w:rPr>
            </w:pPr>
            <w:r w:rsidRPr="00D970C4">
              <w:rPr>
                <w:rFonts w:ascii="Arial" w:hAnsi="Arial" w:cs="Arial"/>
              </w:rPr>
              <w:t>Материалы прилагаются (1-9-2).</w:t>
            </w:r>
          </w:p>
        </w:tc>
        <w:tc>
          <w:tcPr>
            <w:tcW w:w="4196" w:type="dxa"/>
            <w:gridSpan w:val="4"/>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both"/>
              <w:rPr>
                <w:rFonts w:ascii="Arial" w:hAnsi="Arial" w:cs="Arial"/>
              </w:rPr>
            </w:pPr>
            <w:r w:rsidRPr="00D970C4">
              <w:rPr>
                <w:rFonts w:ascii="Arial" w:hAnsi="Arial" w:cs="Arial"/>
              </w:rPr>
              <w:lastRenderedPageBreak/>
              <w:t>Принято к сведению</w:t>
            </w:r>
          </w:p>
        </w:tc>
        <w:tc>
          <w:tcPr>
            <w:tcW w:w="2688" w:type="dxa"/>
            <w:gridSpan w:val="3"/>
            <w:tcBorders>
              <w:top w:val="single" w:sz="4" w:space="0" w:color="auto"/>
              <w:left w:val="single" w:sz="4" w:space="0" w:color="auto"/>
              <w:bottom w:val="single" w:sz="4" w:space="0" w:color="auto"/>
              <w:right w:val="single" w:sz="4" w:space="0" w:color="auto"/>
            </w:tcBorders>
          </w:tcPr>
          <w:p w:rsidR="005B25CD" w:rsidRPr="00D970C4" w:rsidRDefault="005B25CD" w:rsidP="005B25CD">
            <w:pPr>
              <w:jc w:val="center"/>
              <w:rPr>
                <w:rFonts w:ascii="Arial" w:hAnsi="Arial" w:cs="Arial"/>
              </w:rPr>
            </w:pPr>
            <w:r w:rsidRPr="00D970C4">
              <w:rPr>
                <w:rFonts w:ascii="Arial" w:hAnsi="Arial" w:cs="Arial"/>
              </w:rPr>
              <w:t>Снят с рассмотрения</w:t>
            </w:r>
          </w:p>
        </w:tc>
      </w:tr>
      <w:tr w:rsidR="005B25CD" w:rsidRPr="00D970C4" w:rsidTr="00154457">
        <w:tc>
          <w:tcPr>
            <w:tcW w:w="10768" w:type="dxa"/>
            <w:gridSpan w:val="16"/>
          </w:tcPr>
          <w:p w:rsidR="005B25CD" w:rsidRPr="00D970C4" w:rsidRDefault="005B25CD" w:rsidP="005B25CD">
            <w:pPr>
              <w:jc w:val="center"/>
              <w:rPr>
                <w:rFonts w:ascii="Arial" w:hAnsi="Arial" w:cs="Arial"/>
                <w:b/>
              </w:rPr>
            </w:pPr>
            <w:r w:rsidRPr="00D970C4">
              <w:rPr>
                <w:rFonts w:ascii="Arial" w:hAnsi="Arial" w:cs="Arial"/>
                <w:b/>
              </w:rPr>
              <w:lastRenderedPageBreak/>
              <w:t xml:space="preserve">Протокол №09 от 26.07.2022 </w:t>
            </w:r>
          </w:p>
          <w:p w:rsidR="005B25CD" w:rsidRPr="00D970C4" w:rsidRDefault="005B25CD" w:rsidP="005B25CD">
            <w:pPr>
              <w:jc w:val="center"/>
              <w:rPr>
                <w:rFonts w:ascii="Arial" w:hAnsi="Arial" w:cs="Arial"/>
              </w:rPr>
            </w:pPr>
            <w:r w:rsidRPr="00D970C4">
              <w:rPr>
                <w:rFonts w:ascii="Arial" w:hAnsi="Arial" w:cs="Arial"/>
                <w:b/>
              </w:rPr>
              <w:t>(дата и номер протокола заседания рабочего  органа)</w:t>
            </w:r>
          </w:p>
        </w:tc>
      </w:tr>
      <w:tr w:rsidR="005B25CD" w:rsidRPr="00D970C4" w:rsidTr="00CE0F2A">
        <w:tc>
          <w:tcPr>
            <w:tcW w:w="623" w:type="dxa"/>
            <w:gridSpan w:val="2"/>
          </w:tcPr>
          <w:p w:rsidR="005B25CD" w:rsidRPr="00D970C4" w:rsidRDefault="005B25CD" w:rsidP="005B25CD">
            <w:pPr>
              <w:jc w:val="center"/>
              <w:rPr>
                <w:rFonts w:ascii="Arial" w:hAnsi="Arial" w:cs="Arial"/>
              </w:rPr>
            </w:pPr>
            <w:r w:rsidRPr="00D970C4">
              <w:rPr>
                <w:rFonts w:ascii="Arial" w:hAnsi="Arial" w:cs="Arial"/>
              </w:rPr>
              <w:t>№ п/п</w:t>
            </w:r>
          </w:p>
        </w:tc>
        <w:tc>
          <w:tcPr>
            <w:tcW w:w="3183" w:type="dxa"/>
            <w:gridSpan w:val="4"/>
          </w:tcPr>
          <w:p w:rsidR="005B25CD" w:rsidRPr="00D970C4" w:rsidRDefault="005B25CD" w:rsidP="005B25CD">
            <w:pPr>
              <w:jc w:val="center"/>
              <w:rPr>
                <w:rFonts w:ascii="Arial" w:hAnsi="Arial" w:cs="Arial"/>
              </w:rPr>
            </w:pPr>
            <w:r w:rsidRPr="00D970C4">
              <w:rPr>
                <w:rFonts w:ascii="Arial" w:hAnsi="Arial" w:cs="Arial"/>
              </w:rPr>
              <w:t>Вопрос повестки заседания</w:t>
            </w:r>
          </w:p>
        </w:tc>
        <w:tc>
          <w:tcPr>
            <w:tcW w:w="4693" w:type="dxa"/>
            <w:gridSpan w:val="9"/>
          </w:tcPr>
          <w:p w:rsidR="005B25CD" w:rsidRPr="00D970C4" w:rsidRDefault="005B25CD" w:rsidP="005B25CD">
            <w:pPr>
              <w:jc w:val="center"/>
              <w:rPr>
                <w:rFonts w:ascii="Arial" w:hAnsi="Arial" w:cs="Arial"/>
              </w:rPr>
            </w:pPr>
            <w:r w:rsidRPr="00D970C4">
              <w:rPr>
                <w:rFonts w:ascii="Arial" w:hAnsi="Arial" w:cs="Arial"/>
              </w:rPr>
              <w:t xml:space="preserve">Принятое решение </w:t>
            </w:r>
          </w:p>
        </w:tc>
        <w:tc>
          <w:tcPr>
            <w:tcW w:w="2269" w:type="dxa"/>
          </w:tcPr>
          <w:p w:rsidR="005B25CD" w:rsidRPr="00D970C4" w:rsidRDefault="005B25CD" w:rsidP="005B25CD">
            <w:pPr>
              <w:jc w:val="center"/>
              <w:rPr>
                <w:rFonts w:ascii="Arial" w:hAnsi="Arial" w:cs="Arial"/>
              </w:rPr>
            </w:pPr>
            <w:r w:rsidRPr="00D970C4">
              <w:rPr>
                <w:rFonts w:ascii="Arial" w:hAnsi="Arial" w:cs="Arial"/>
              </w:rPr>
              <w:t>Статус (Выполнено/Не выполнено/В стадии проработки*/Снят с рассмотрения/На мониторинге)</w:t>
            </w:r>
          </w:p>
        </w:tc>
      </w:tr>
      <w:tr w:rsidR="005B25CD" w:rsidRPr="00D970C4" w:rsidTr="00CE0F2A">
        <w:tc>
          <w:tcPr>
            <w:tcW w:w="623" w:type="dxa"/>
            <w:gridSpan w:val="2"/>
          </w:tcPr>
          <w:p w:rsidR="005B25CD" w:rsidRPr="00D970C4" w:rsidRDefault="005B25CD" w:rsidP="005B25CD">
            <w:pPr>
              <w:jc w:val="center"/>
              <w:rPr>
                <w:rFonts w:ascii="Arial" w:hAnsi="Arial" w:cs="Arial"/>
              </w:rPr>
            </w:pPr>
            <w:r w:rsidRPr="00D970C4">
              <w:rPr>
                <w:rFonts w:ascii="Arial" w:hAnsi="Arial" w:cs="Arial"/>
              </w:rPr>
              <w:t>1.</w:t>
            </w:r>
          </w:p>
        </w:tc>
        <w:tc>
          <w:tcPr>
            <w:tcW w:w="3183" w:type="dxa"/>
            <w:gridSpan w:val="4"/>
          </w:tcPr>
          <w:p w:rsidR="005B25CD" w:rsidRPr="00D970C4" w:rsidRDefault="005B25CD" w:rsidP="005B25CD">
            <w:pPr>
              <w:jc w:val="both"/>
              <w:rPr>
                <w:rFonts w:ascii="Arial" w:hAnsi="Arial" w:cs="Arial"/>
              </w:rPr>
            </w:pPr>
            <w:r w:rsidRPr="00D970C4">
              <w:rPr>
                <w:rFonts w:ascii="Arial" w:hAnsi="Arial" w:cs="Arial"/>
              </w:rPr>
              <w:t>1.1.1.</w:t>
            </w:r>
            <w:r w:rsidRPr="00D970C4">
              <w:rPr>
                <w:rFonts w:ascii="Arial" w:hAnsi="Arial" w:cs="Arial"/>
              </w:rPr>
              <w:tab/>
              <w:t>О поручении Стратегического комитета НАПФ по анализу изменений в Федеральные законы, касающиеся агентского договора.</w:t>
            </w:r>
          </w:p>
          <w:p w:rsidR="005B25CD" w:rsidRPr="00D970C4" w:rsidRDefault="005B25CD" w:rsidP="005B25CD">
            <w:pPr>
              <w:jc w:val="both"/>
              <w:rPr>
                <w:rFonts w:ascii="Arial" w:hAnsi="Arial" w:cs="Arial"/>
              </w:rPr>
            </w:pPr>
            <w:r w:rsidRPr="00D970C4">
              <w:rPr>
                <w:rFonts w:ascii="Arial" w:hAnsi="Arial" w:cs="Arial"/>
              </w:rPr>
              <w:t xml:space="preserve">Материалы прилагаются (1-1-1, 1-1-2). </w:t>
            </w:r>
          </w:p>
          <w:p w:rsidR="005B25CD" w:rsidRPr="00D970C4" w:rsidRDefault="005B25CD" w:rsidP="005B25CD">
            <w:pPr>
              <w:jc w:val="both"/>
              <w:rPr>
                <w:rFonts w:ascii="Arial" w:hAnsi="Arial" w:cs="Arial"/>
              </w:rPr>
            </w:pPr>
            <w:r w:rsidRPr="00D970C4">
              <w:rPr>
                <w:rFonts w:ascii="Arial" w:hAnsi="Arial" w:cs="Arial"/>
              </w:rPr>
              <w:t>Докладчики: Гагарина О.В., Сергеева Е.Р.</w:t>
            </w:r>
          </w:p>
        </w:tc>
        <w:tc>
          <w:tcPr>
            <w:tcW w:w="4693" w:type="dxa"/>
            <w:gridSpan w:val="9"/>
          </w:tcPr>
          <w:p w:rsidR="005B25CD" w:rsidRPr="00D970C4" w:rsidRDefault="005B25CD" w:rsidP="005B25CD">
            <w:pPr>
              <w:jc w:val="both"/>
              <w:rPr>
                <w:rFonts w:ascii="Arial" w:hAnsi="Arial" w:cs="Arial"/>
              </w:rPr>
            </w:pPr>
            <w:r w:rsidRPr="00D970C4">
              <w:rPr>
                <w:rFonts w:ascii="Arial" w:hAnsi="Arial" w:cs="Arial"/>
              </w:rPr>
              <w:t>Принято к сведению</w:t>
            </w:r>
          </w:p>
        </w:tc>
        <w:tc>
          <w:tcPr>
            <w:tcW w:w="2269" w:type="dxa"/>
          </w:tcPr>
          <w:p w:rsidR="005B25CD" w:rsidRPr="00D970C4" w:rsidRDefault="005B25CD" w:rsidP="005B25CD">
            <w:pPr>
              <w:jc w:val="center"/>
              <w:rPr>
                <w:rFonts w:ascii="Arial" w:hAnsi="Arial" w:cs="Arial"/>
              </w:rPr>
            </w:pPr>
            <w:r w:rsidRPr="00D970C4">
              <w:rPr>
                <w:rFonts w:ascii="Arial" w:hAnsi="Arial" w:cs="Arial"/>
              </w:rPr>
              <w:t>На мониторинге</w:t>
            </w:r>
          </w:p>
        </w:tc>
      </w:tr>
      <w:tr w:rsidR="005B25CD" w:rsidRPr="00D970C4" w:rsidTr="00CE0F2A">
        <w:tc>
          <w:tcPr>
            <w:tcW w:w="623" w:type="dxa"/>
            <w:gridSpan w:val="2"/>
          </w:tcPr>
          <w:p w:rsidR="005B25CD" w:rsidRPr="00D970C4" w:rsidRDefault="005B25CD" w:rsidP="005B25CD">
            <w:pPr>
              <w:jc w:val="center"/>
              <w:rPr>
                <w:rFonts w:ascii="Arial" w:hAnsi="Arial" w:cs="Arial"/>
              </w:rPr>
            </w:pPr>
            <w:r w:rsidRPr="00D970C4">
              <w:rPr>
                <w:rFonts w:ascii="Arial" w:hAnsi="Arial" w:cs="Arial"/>
              </w:rPr>
              <w:t>2.</w:t>
            </w:r>
          </w:p>
        </w:tc>
        <w:tc>
          <w:tcPr>
            <w:tcW w:w="3183" w:type="dxa"/>
            <w:gridSpan w:val="4"/>
          </w:tcPr>
          <w:p w:rsidR="005B25CD" w:rsidRPr="00D970C4" w:rsidRDefault="005B25CD" w:rsidP="005B25CD">
            <w:pPr>
              <w:jc w:val="both"/>
              <w:rPr>
                <w:rFonts w:ascii="Arial" w:hAnsi="Arial" w:cs="Arial"/>
              </w:rPr>
            </w:pPr>
            <w:r w:rsidRPr="00D970C4">
              <w:rPr>
                <w:rFonts w:ascii="Arial" w:hAnsi="Arial" w:cs="Arial"/>
              </w:rPr>
              <w:t>1.1.2 О новом законопроекте в части долевого страхования жизни с инвестиционной составляющей.</w:t>
            </w:r>
          </w:p>
          <w:p w:rsidR="005B25CD" w:rsidRPr="00D970C4" w:rsidRDefault="005B25CD" w:rsidP="005B25CD">
            <w:pPr>
              <w:jc w:val="both"/>
              <w:rPr>
                <w:rFonts w:ascii="Arial" w:hAnsi="Arial" w:cs="Arial"/>
              </w:rPr>
            </w:pPr>
            <w:r w:rsidRPr="00D970C4">
              <w:rPr>
                <w:rFonts w:ascii="Arial" w:hAnsi="Arial" w:cs="Arial"/>
              </w:rPr>
              <w:t>Материалы прилагаются (1-1-3).</w:t>
            </w:r>
          </w:p>
        </w:tc>
        <w:tc>
          <w:tcPr>
            <w:tcW w:w="4693" w:type="dxa"/>
            <w:gridSpan w:val="9"/>
          </w:tcPr>
          <w:p w:rsidR="005B25CD" w:rsidRPr="00D970C4" w:rsidRDefault="005B25CD" w:rsidP="005B25CD">
            <w:pPr>
              <w:jc w:val="both"/>
              <w:rPr>
                <w:rFonts w:ascii="Arial" w:hAnsi="Arial" w:cs="Arial"/>
              </w:rPr>
            </w:pPr>
            <w:r w:rsidRPr="00D970C4">
              <w:rPr>
                <w:rFonts w:ascii="Arial" w:hAnsi="Arial" w:cs="Arial"/>
              </w:rPr>
              <w:t>Принято к сведению</w:t>
            </w:r>
          </w:p>
        </w:tc>
        <w:tc>
          <w:tcPr>
            <w:tcW w:w="2269" w:type="dxa"/>
          </w:tcPr>
          <w:p w:rsidR="005B25CD" w:rsidRPr="00D970C4" w:rsidRDefault="005B25CD" w:rsidP="005B25CD">
            <w:pPr>
              <w:jc w:val="center"/>
              <w:rPr>
                <w:rFonts w:ascii="Arial" w:hAnsi="Arial" w:cs="Arial"/>
              </w:rPr>
            </w:pPr>
            <w:r w:rsidRPr="00D970C4">
              <w:rPr>
                <w:rFonts w:ascii="Arial" w:hAnsi="Arial" w:cs="Arial"/>
              </w:rPr>
              <w:t>Снят с рассмотрения</w:t>
            </w:r>
          </w:p>
        </w:tc>
      </w:tr>
      <w:tr w:rsidR="005B25CD" w:rsidRPr="00D970C4" w:rsidTr="00CE0F2A">
        <w:trPr>
          <w:trHeight w:val="345"/>
        </w:trPr>
        <w:tc>
          <w:tcPr>
            <w:tcW w:w="623" w:type="dxa"/>
            <w:gridSpan w:val="2"/>
          </w:tcPr>
          <w:p w:rsidR="005B25CD" w:rsidRPr="00D970C4" w:rsidRDefault="005B25CD" w:rsidP="005B25CD">
            <w:pPr>
              <w:jc w:val="center"/>
              <w:rPr>
                <w:rFonts w:ascii="Arial" w:hAnsi="Arial" w:cs="Arial"/>
              </w:rPr>
            </w:pPr>
            <w:r w:rsidRPr="00D970C4">
              <w:rPr>
                <w:rFonts w:ascii="Arial" w:hAnsi="Arial" w:cs="Arial"/>
              </w:rPr>
              <w:t>3.</w:t>
            </w:r>
          </w:p>
        </w:tc>
        <w:tc>
          <w:tcPr>
            <w:tcW w:w="3183" w:type="dxa"/>
            <w:gridSpan w:val="4"/>
          </w:tcPr>
          <w:p w:rsidR="005B25CD" w:rsidRPr="00D970C4" w:rsidRDefault="005B25CD" w:rsidP="005B25CD">
            <w:pPr>
              <w:jc w:val="both"/>
              <w:rPr>
                <w:rFonts w:ascii="Arial" w:hAnsi="Arial" w:cs="Arial"/>
              </w:rPr>
            </w:pPr>
            <w:r w:rsidRPr="00D970C4">
              <w:rPr>
                <w:rFonts w:ascii="Arial" w:hAnsi="Arial" w:cs="Arial"/>
              </w:rPr>
              <w:t>1.1.3 О продолжении работы по актуализации Стандарта НАПФ по расчету СЧА.</w:t>
            </w:r>
          </w:p>
          <w:p w:rsidR="005B25CD" w:rsidRPr="00D970C4" w:rsidRDefault="005B25CD" w:rsidP="005B25CD">
            <w:pPr>
              <w:jc w:val="both"/>
              <w:rPr>
                <w:rFonts w:ascii="Arial" w:hAnsi="Arial" w:cs="Arial"/>
              </w:rPr>
            </w:pPr>
            <w:r w:rsidRPr="00D970C4">
              <w:rPr>
                <w:rFonts w:ascii="Arial" w:hAnsi="Arial" w:cs="Arial"/>
              </w:rPr>
              <w:t xml:space="preserve">Материалы прилагаются (1-1-4). </w:t>
            </w:r>
          </w:p>
          <w:p w:rsidR="005B25CD" w:rsidRPr="00D970C4" w:rsidRDefault="005B25CD" w:rsidP="005B25CD">
            <w:pPr>
              <w:jc w:val="both"/>
              <w:rPr>
                <w:rFonts w:ascii="Arial" w:hAnsi="Arial" w:cs="Arial"/>
              </w:rPr>
            </w:pPr>
            <w:r w:rsidRPr="00D970C4">
              <w:rPr>
                <w:rFonts w:ascii="Arial" w:hAnsi="Arial" w:cs="Arial"/>
              </w:rPr>
              <w:t>Докладчик: Осокина О. А.</w:t>
            </w:r>
          </w:p>
        </w:tc>
        <w:tc>
          <w:tcPr>
            <w:tcW w:w="4693" w:type="dxa"/>
            <w:gridSpan w:val="9"/>
          </w:tcPr>
          <w:p w:rsidR="005B25CD" w:rsidRPr="00D970C4" w:rsidRDefault="005B25CD" w:rsidP="005B25CD">
            <w:pPr>
              <w:jc w:val="both"/>
              <w:rPr>
                <w:rFonts w:ascii="Arial" w:hAnsi="Arial" w:cs="Arial"/>
              </w:rPr>
            </w:pPr>
            <w:r w:rsidRPr="00D970C4">
              <w:rPr>
                <w:rFonts w:ascii="Arial" w:hAnsi="Arial" w:cs="Arial"/>
              </w:rPr>
              <w:t>Принято к сведению</w:t>
            </w:r>
          </w:p>
        </w:tc>
        <w:tc>
          <w:tcPr>
            <w:tcW w:w="2269" w:type="dxa"/>
          </w:tcPr>
          <w:p w:rsidR="005B25CD" w:rsidRPr="00D970C4" w:rsidRDefault="005B25CD" w:rsidP="005B25CD">
            <w:pPr>
              <w:jc w:val="center"/>
              <w:rPr>
                <w:rFonts w:ascii="Arial" w:hAnsi="Arial" w:cs="Arial"/>
              </w:rPr>
            </w:pPr>
            <w:r w:rsidRPr="00D970C4">
              <w:rPr>
                <w:rFonts w:ascii="Arial" w:hAnsi="Arial" w:cs="Arial"/>
              </w:rPr>
              <w:t>На мониторинге</w:t>
            </w:r>
          </w:p>
        </w:tc>
      </w:tr>
      <w:tr w:rsidR="005B25CD" w:rsidRPr="00D970C4" w:rsidTr="00CE0F2A">
        <w:tc>
          <w:tcPr>
            <w:tcW w:w="623" w:type="dxa"/>
            <w:gridSpan w:val="2"/>
          </w:tcPr>
          <w:p w:rsidR="005B25CD" w:rsidRPr="00D970C4" w:rsidRDefault="005B25CD" w:rsidP="005B25CD">
            <w:pPr>
              <w:jc w:val="center"/>
              <w:rPr>
                <w:rFonts w:ascii="Arial" w:hAnsi="Arial" w:cs="Arial"/>
              </w:rPr>
            </w:pPr>
            <w:r w:rsidRPr="00D970C4">
              <w:rPr>
                <w:rFonts w:ascii="Arial" w:hAnsi="Arial" w:cs="Arial"/>
              </w:rPr>
              <w:t>4.</w:t>
            </w:r>
          </w:p>
        </w:tc>
        <w:tc>
          <w:tcPr>
            <w:tcW w:w="3183" w:type="dxa"/>
            <w:gridSpan w:val="4"/>
          </w:tcPr>
          <w:p w:rsidR="005B25CD" w:rsidRPr="00D970C4" w:rsidRDefault="005B25CD" w:rsidP="005B25CD">
            <w:pPr>
              <w:jc w:val="both"/>
              <w:rPr>
                <w:rFonts w:ascii="Arial" w:hAnsi="Arial" w:cs="Arial"/>
              </w:rPr>
            </w:pPr>
            <w:r w:rsidRPr="00D970C4">
              <w:rPr>
                <w:rFonts w:ascii="Arial" w:hAnsi="Arial" w:cs="Arial"/>
              </w:rPr>
              <w:t xml:space="preserve">1.2.1. Проект Положения БР «Об установлении требований к расчету негосударственными пенсионными фондами величины обязательств по договорам об обязательном пенсионном страховании и </w:t>
            </w:r>
            <w:r w:rsidRPr="00D970C4">
              <w:rPr>
                <w:rFonts w:ascii="Arial" w:hAnsi="Arial" w:cs="Arial"/>
              </w:rPr>
              <w:lastRenderedPageBreak/>
              <w:t>пенсионным договорам на основании внутреннего документа, случаев осуществления такого расчета, а также требований к указанному внутреннему документу».</w:t>
            </w:r>
          </w:p>
          <w:p w:rsidR="005B25CD" w:rsidRPr="00D970C4" w:rsidRDefault="005B25CD" w:rsidP="005B25CD">
            <w:pPr>
              <w:jc w:val="both"/>
              <w:rPr>
                <w:rFonts w:ascii="Arial" w:hAnsi="Arial" w:cs="Arial"/>
              </w:rPr>
            </w:pPr>
            <w:r w:rsidRPr="00D970C4">
              <w:rPr>
                <w:rFonts w:ascii="Arial" w:hAnsi="Arial" w:cs="Arial"/>
              </w:rPr>
              <w:t>Материалы прилагаются (1-2-1).</w:t>
            </w:r>
          </w:p>
        </w:tc>
        <w:tc>
          <w:tcPr>
            <w:tcW w:w="4693" w:type="dxa"/>
            <w:gridSpan w:val="9"/>
          </w:tcPr>
          <w:p w:rsidR="005B25CD" w:rsidRPr="00D970C4" w:rsidRDefault="005B25CD" w:rsidP="005B25CD">
            <w:pPr>
              <w:jc w:val="both"/>
              <w:rPr>
                <w:rFonts w:ascii="Arial" w:hAnsi="Arial" w:cs="Arial"/>
              </w:rPr>
            </w:pPr>
            <w:r w:rsidRPr="00D970C4">
              <w:rPr>
                <w:rFonts w:ascii="Arial" w:hAnsi="Arial" w:cs="Arial"/>
              </w:rPr>
              <w:lastRenderedPageBreak/>
              <w:t>Принято к сведению</w:t>
            </w:r>
          </w:p>
        </w:tc>
        <w:tc>
          <w:tcPr>
            <w:tcW w:w="2269" w:type="dxa"/>
          </w:tcPr>
          <w:p w:rsidR="005B25CD" w:rsidRPr="00D970C4" w:rsidRDefault="005B25CD" w:rsidP="005B25CD">
            <w:pPr>
              <w:jc w:val="center"/>
              <w:rPr>
                <w:rFonts w:ascii="Arial" w:hAnsi="Arial" w:cs="Arial"/>
              </w:rPr>
            </w:pPr>
            <w:r w:rsidRPr="00D970C4">
              <w:rPr>
                <w:rFonts w:ascii="Arial" w:hAnsi="Arial" w:cs="Arial"/>
              </w:rPr>
              <w:t>На мониторинге</w:t>
            </w:r>
          </w:p>
        </w:tc>
      </w:tr>
      <w:tr w:rsidR="005B25CD" w:rsidRPr="00D970C4" w:rsidTr="00CE0F2A">
        <w:trPr>
          <w:trHeight w:val="1080"/>
        </w:trPr>
        <w:tc>
          <w:tcPr>
            <w:tcW w:w="623" w:type="dxa"/>
            <w:gridSpan w:val="2"/>
          </w:tcPr>
          <w:p w:rsidR="005B25CD" w:rsidRPr="00D970C4" w:rsidRDefault="005B25CD" w:rsidP="005B25CD">
            <w:pPr>
              <w:jc w:val="center"/>
              <w:rPr>
                <w:rFonts w:ascii="Arial" w:hAnsi="Arial" w:cs="Arial"/>
              </w:rPr>
            </w:pPr>
            <w:r w:rsidRPr="00D970C4">
              <w:rPr>
                <w:rFonts w:ascii="Arial" w:hAnsi="Arial" w:cs="Arial"/>
              </w:rPr>
              <w:lastRenderedPageBreak/>
              <w:t>5.</w:t>
            </w:r>
          </w:p>
        </w:tc>
        <w:tc>
          <w:tcPr>
            <w:tcW w:w="3183" w:type="dxa"/>
            <w:gridSpan w:val="4"/>
          </w:tcPr>
          <w:p w:rsidR="005B25CD" w:rsidRPr="00D970C4" w:rsidRDefault="005B25CD" w:rsidP="005B25CD">
            <w:pPr>
              <w:jc w:val="both"/>
              <w:rPr>
                <w:rFonts w:ascii="Arial" w:hAnsi="Arial" w:cs="Arial"/>
              </w:rPr>
            </w:pPr>
            <w:r w:rsidRPr="00D970C4">
              <w:rPr>
                <w:rFonts w:ascii="Arial" w:hAnsi="Arial" w:cs="Arial"/>
              </w:rPr>
              <w:t xml:space="preserve"> 1.2.2. О мониторинге проект указаний «О внесении изменений в Положение Банка России от 1 марта 2017 года № 580-П» и «О внесении изменений в Указание Банка России от 5 декабря 2019 года № 5343-У», касающиеся изменения правила инвестирования пенсионных накоплений и резервов.</w:t>
            </w:r>
          </w:p>
          <w:p w:rsidR="005B25CD" w:rsidRPr="00D970C4" w:rsidRDefault="005B25CD" w:rsidP="005B25CD">
            <w:pPr>
              <w:jc w:val="both"/>
              <w:rPr>
                <w:rFonts w:ascii="Arial" w:hAnsi="Arial" w:cs="Arial"/>
              </w:rPr>
            </w:pPr>
            <w:r w:rsidRPr="00D970C4">
              <w:rPr>
                <w:rFonts w:ascii="Arial" w:hAnsi="Arial" w:cs="Arial"/>
              </w:rPr>
              <w:t>Материалы прилагаются (1-2-3).</w:t>
            </w:r>
          </w:p>
        </w:tc>
        <w:tc>
          <w:tcPr>
            <w:tcW w:w="4693" w:type="dxa"/>
            <w:gridSpan w:val="9"/>
          </w:tcPr>
          <w:p w:rsidR="005B25CD" w:rsidRPr="00D970C4" w:rsidRDefault="005B25CD" w:rsidP="005B25CD">
            <w:pPr>
              <w:jc w:val="both"/>
              <w:rPr>
                <w:rFonts w:ascii="Arial" w:hAnsi="Arial" w:cs="Arial"/>
              </w:rPr>
            </w:pPr>
            <w:r w:rsidRPr="00D970C4">
              <w:rPr>
                <w:rFonts w:ascii="Arial" w:hAnsi="Arial" w:cs="Arial"/>
              </w:rPr>
              <w:t>Принято к сведению</w:t>
            </w:r>
          </w:p>
        </w:tc>
        <w:tc>
          <w:tcPr>
            <w:tcW w:w="2269" w:type="dxa"/>
          </w:tcPr>
          <w:p w:rsidR="005B25CD" w:rsidRPr="00D970C4" w:rsidRDefault="005B25CD" w:rsidP="005B25CD">
            <w:pPr>
              <w:jc w:val="center"/>
              <w:rPr>
                <w:rFonts w:ascii="Arial" w:hAnsi="Arial" w:cs="Arial"/>
              </w:rPr>
            </w:pPr>
            <w:r w:rsidRPr="00D970C4">
              <w:rPr>
                <w:rFonts w:ascii="Arial" w:hAnsi="Arial" w:cs="Arial"/>
              </w:rPr>
              <w:t>На мониторинге</w:t>
            </w:r>
          </w:p>
        </w:tc>
      </w:tr>
      <w:tr w:rsidR="005B25CD" w:rsidRPr="00D970C4" w:rsidTr="00CE0F2A">
        <w:tc>
          <w:tcPr>
            <w:tcW w:w="623" w:type="dxa"/>
            <w:gridSpan w:val="2"/>
          </w:tcPr>
          <w:p w:rsidR="005B25CD" w:rsidRPr="00D970C4" w:rsidRDefault="005B25CD" w:rsidP="005B25CD">
            <w:pPr>
              <w:jc w:val="center"/>
              <w:rPr>
                <w:rFonts w:ascii="Arial" w:hAnsi="Arial" w:cs="Arial"/>
              </w:rPr>
            </w:pPr>
            <w:r w:rsidRPr="00D970C4">
              <w:rPr>
                <w:rFonts w:ascii="Arial" w:hAnsi="Arial" w:cs="Arial"/>
              </w:rPr>
              <w:t>6.</w:t>
            </w:r>
          </w:p>
        </w:tc>
        <w:tc>
          <w:tcPr>
            <w:tcW w:w="3183" w:type="dxa"/>
            <w:gridSpan w:val="4"/>
          </w:tcPr>
          <w:p w:rsidR="005B25CD" w:rsidRPr="00D970C4" w:rsidRDefault="005B25CD" w:rsidP="005B25CD">
            <w:pPr>
              <w:jc w:val="both"/>
              <w:rPr>
                <w:rFonts w:ascii="Arial" w:hAnsi="Arial" w:cs="Arial"/>
              </w:rPr>
            </w:pPr>
            <w:r w:rsidRPr="00D970C4">
              <w:rPr>
                <w:rFonts w:ascii="Arial" w:hAnsi="Arial" w:cs="Arial"/>
              </w:rPr>
              <w:t>1.2.3. Анализ ответа Банка России на предложения НАПФ по Положениям Банка России №№ 493-П и 494-П.</w:t>
            </w:r>
          </w:p>
          <w:p w:rsidR="005B25CD" w:rsidRPr="00D970C4" w:rsidRDefault="005B25CD" w:rsidP="005B25CD">
            <w:pPr>
              <w:jc w:val="both"/>
              <w:rPr>
                <w:rFonts w:ascii="Arial" w:hAnsi="Arial" w:cs="Arial"/>
              </w:rPr>
            </w:pPr>
            <w:r w:rsidRPr="00D970C4">
              <w:rPr>
                <w:rFonts w:ascii="Arial" w:hAnsi="Arial" w:cs="Arial"/>
              </w:rPr>
              <w:t>Материалы прилагаются (1-2-5, 1-2-6, 1-2-7).</w:t>
            </w:r>
          </w:p>
          <w:p w:rsidR="005B25CD" w:rsidRPr="00D970C4" w:rsidRDefault="005B25CD" w:rsidP="005B25CD">
            <w:pPr>
              <w:jc w:val="both"/>
              <w:rPr>
                <w:rFonts w:ascii="Arial" w:hAnsi="Arial" w:cs="Arial"/>
              </w:rPr>
            </w:pPr>
            <w:r w:rsidRPr="00D970C4">
              <w:rPr>
                <w:rFonts w:ascii="Arial" w:hAnsi="Arial" w:cs="Arial"/>
              </w:rPr>
              <w:t>Докладчик: Андрейчук И.Н.</w:t>
            </w:r>
          </w:p>
        </w:tc>
        <w:tc>
          <w:tcPr>
            <w:tcW w:w="4693" w:type="dxa"/>
            <w:gridSpan w:val="9"/>
          </w:tcPr>
          <w:p w:rsidR="005B25CD" w:rsidRPr="00D970C4" w:rsidRDefault="005B25CD" w:rsidP="005B25CD">
            <w:pPr>
              <w:jc w:val="both"/>
              <w:rPr>
                <w:rFonts w:ascii="Arial" w:hAnsi="Arial" w:cs="Arial"/>
              </w:rPr>
            </w:pPr>
            <w:r w:rsidRPr="00D970C4">
              <w:rPr>
                <w:rFonts w:ascii="Arial" w:hAnsi="Arial" w:cs="Arial"/>
              </w:rPr>
              <w:t>Принято к сведению</w:t>
            </w:r>
          </w:p>
        </w:tc>
        <w:tc>
          <w:tcPr>
            <w:tcW w:w="2269" w:type="dxa"/>
          </w:tcPr>
          <w:p w:rsidR="005B25CD" w:rsidRPr="00D970C4" w:rsidRDefault="005B25CD" w:rsidP="005B25CD">
            <w:pPr>
              <w:jc w:val="center"/>
              <w:rPr>
                <w:rFonts w:ascii="Arial" w:hAnsi="Arial" w:cs="Arial"/>
              </w:rPr>
            </w:pPr>
            <w:r w:rsidRPr="00D970C4">
              <w:rPr>
                <w:rFonts w:ascii="Arial" w:hAnsi="Arial" w:cs="Arial"/>
              </w:rPr>
              <w:t>На мониторинге</w:t>
            </w:r>
          </w:p>
        </w:tc>
      </w:tr>
      <w:tr w:rsidR="005B25CD" w:rsidRPr="00D970C4" w:rsidTr="00CE0F2A">
        <w:tc>
          <w:tcPr>
            <w:tcW w:w="623" w:type="dxa"/>
            <w:gridSpan w:val="2"/>
          </w:tcPr>
          <w:p w:rsidR="005B25CD" w:rsidRPr="00D970C4" w:rsidRDefault="005B25CD" w:rsidP="005B25CD">
            <w:pPr>
              <w:jc w:val="center"/>
              <w:rPr>
                <w:rFonts w:ascii="Arial" w:hAnsi="Arial" w:cs="Arial"/>
              </w:rPr>
            </w:pPr>
            <w:r w:rsidRPr="00D970C4">
              <w:rPr>
                <w:rFonts w:ascii="Arial" w:hAnsi="Arial" w:cs="Arial"/>
              </w:rPr>
              <w:t>7.</w:t>
            </w:r>
          </w:p>
        </w:tc>
        <w:tc>
          <w:tcPr>
            <w:tcW w:w="3183" w:type="dxa"/>
            <w:gridSpan w:val="4"/>
          </w:tcPr>
          <w:p w:rsidR="005B25CD" w:rsidRPr="00D970C4" w:rsidRDefault="005B25CD" w:rsidP="005B25CD">
            <w:pPr>
              <w:jc w:val="both"/>
              <w:rPr>
                <w:rFonts w:ascii="Arial" w:hAnsi="Arial" w:cs="Arial"/>
              </w:rPr>
            </w:pPr>
            <w:r w:rsidRPr="00D970C4">
              <w:rPr>
                <w:rFonts w:ascii="Arial" w:hAnsi="Arial" w:cs="Arial"/>
              </w:rPr>
              <w:t>1.2.4. (добавлен) Пересмотр государственной политики по вопросам применения Международных стандартов финансовой отчётности в Российской Федерации.</w:t>
            </w:r>
          </w:p>
          <w:p w:rsidR="005B25CD" w:rsidRPr="00D970C4" w:rsidRDefault="005B25CD" w:rsidP="005B25CD">
            <w:pPr>
              <w:jc w:val="both"/>
              <w:rPr>
                <w:rFonts w:ascii="Arial" w:hAnsi="Arial" w:cs="Arial"/>
              </w:rPr>
            </w:pPr>
            <w:r w:rsidRPr="00D970C4">
              <w:rPr>
                <w:rFonts w:ascii="Arial" w:hAnsi="Arial" w:cs="Arial"/>
              </w:rPr>
              <w:t>Материалы рассылка НАПФ от 25.07.2022</w:t>
            </w:r>
          </w:p>
        </w:tc>
        <w:tc>
          <w:tcPr>
            <w:tcW w:w="4693" w:type="dxa"/>
            <w:gridSpan w:val="9"/>
          </w:tcPr>
          <w:p w:rsidR="005B25CD" w:rsidRPr="00D970C4" w:rsidRDefault="005B25CD" w:rsidP="005B25CD">
            <w:pPr>
              <w:jc w:val="both"/>
              <w:rPr>
                <w:rFonts w:ascii="Arial" w:hAnsi="Arial" w:cs="Arial"/>
              </w:rPr>
            </w:pPr>
            <w:r w:rsidRPr="00D970C4">
              <w:rPr>
                <w:rFonts w:ascii="Arial" w:hAnsi="Arial" w:cs="Arial"/>
              </w:rPr>
              <w:t>Бухгалтерский комитет выработал позицию о применении МСФО для целей составления бухгалтерской (финансовой) отчетности по ОСБУ и консолидированной финансовой отчетности по МСФО. Позиция Комитета была доведена до сведения Совета НАПФ. При этом каждым фондом  предоставляетсяответ в Аппарат НАПФ.</w:t>
            </w:r>
          </w:p>
        </w:tc>
        <w:tc>
          <w:tcPr>
            <w:tcW w:w="2269" w:type="dxa"/>
          </w:tcPr>
          <w:p w:rsidR="005B25CD" w:rsidRPr="00D970C4" w:rsidRDefault="005B25CD" w:rsidP="005B25CD">
            <w:pPr>
              <w:jc w:val="center"/>
              <w:rPr>
                <w:rFonts w:ascii="Arial" w:hAnsi="Arial" w:cs="Arial"/>
              </w:rPr>
            </w:pPr>
            <w:r w:rsidRPr="00D970C4">
              <w:rPr>
                <w:rFonts w:ascii="Arial" w:hAnsi="Arial" w:cs="Arial"/>
              </w:rPr>
              <w:t>-</w:t>
            </w:r>
          </w:p>
        </w:tc>
      </w:tr>
      <w:tr w:rsidR="005B25CD" w:rsidRPr="00D970C4" w:rsidTr="00CE0F2A">
        <w:tc>
          <w:tcPr>
            <w:tcW w:w="623" w:type="dxa"/>
            <w:gridSpan w:val="2"/>
          </w:tcPr>
          <w:p w:rsidR="005B25CD" w:rsidRPr="00D970C4" w:rsidRDefault="005B25CD" w:rsidP="005B25CD">
            <w:pPr>
              <w:jc w:val="center"/>
              <w:rPr>
                <w:rFonts w:ascii="Arial" w:hAnsi="Arial" w:cs="Arial"/>
              </w:rPr>
            </w:pPr>
            <w:r w:rsidRPr="00D970C4">
              <w:rPr>
                <w:rFonts w:ascii="Arial" w:hAnsi="Arial" w:cs="Arial"/>
              </w:rPr>
              <w:t>8.</w:t>
            </w:r>
          </w:p>
        </w:tc>
        <w:tc>
          <w:tcPr>
            <w:tcW w:w="3183" w:type="dxa"/>
            <w:gridSpan w:val="4"/>
          </w:tcPr>
          <w:p w:rsidR="005B25CD" w:rsidRPr="00D970C4" w:rsidRDefault="005B25CD" w:rsidP="005B25CD">
            <w:pPr>
              <w:jc w:val="both"/>
              <w:rPr>
                <w:rFonts w:ascii="Arial" w:hAnsi="Arial" w:cs="Arial"/>
              </w:rPr>
            </w:pPr>
            <w:r w:rsidRPr="00D970C4">
              <w:rPr>
                <w:rFonts w:ascii="Arial" w:hAnsi="Arial" w:cs="Arial"/>
              </w:rPr>
              <w:t>1.3.1. О переносе сроков применения МСФО 17 и МСФО 9.</w:t>
            </w:r>
          </w:p>
          <w:p w:rsidR="005B25CD" w:rsidRPr="00D970C4" w:rsidRDefault="005B25CD" w:rsidP="005B25CD">
            <w:pPr>
              <w:jc w:val="both"/>
              <w:rPr>
                <w:rFonts w:ascii="Arial" w:hAnsi="Arial" w:cs="Arial"/>
              </w:rPr>
            </w:pPr>
            <w:r w:rsidRPr="00D970C4">
              <w:rPr>
                <w:rFonts w:ascii="Arial" w:hAnsi="Arial" w:cs="Arial"/>
              </w:rPr>
              <w:t>Материалы прилагаются (1-3-1).</w:t>
            </w:r>
          </w:p>
          <w:p w:rsidR="005B25CD" w:rsidRPr="00D970C4" w:rsidRDefault="005B25CD" w:rsidP="005B25CD">
            <w:pPr>
              <w:jc w:val="both"/>
              <w:rPr>
                <w:rFonts w:ascii="Arial" w:hAnsi="Arial" w:cs="Arial"/>
              </w:rPr>
            </w:pPr>
            <w:r w:rsidRPr="00D970C4">
              <w:rPr>
                <w:rFonts w:ascii="Arial" w:hAnsi="Arial" w:cs="Arial"/>
              </w:rPr>
              <w:lastRenderedPageBreak/>
              <w:t>Докладчики: Осокина О.А., Гагарина О.В., Сергеева Е.Р.</w:t>
            </w:r>
          </w:p>
          <w:p w:rsidR="005B25CD" w:rsidRPr="00D970C4" w:rsidRDefault="005B25CD" w:rsidP="005B25CD">
            <w:pPr>
              <w:jc w:val="both"/>
              <w:rPr>
                <w:rFonts w:ascii="Arial" w:hAnsi="Arial" w:cs="Arial"/>
              </w:rPr>
            </w:pPr>
            <w:r w:rsidRPr="00D970C4">
              <w:rPr>
                <w:rFonts w:ascii="Arial" w:hAnsi="Arial" w:cs="Arial"/>
              </w:rPr>
              <w:t>1.3.2. О МСФО 17: о результатах встречи с вендором ФБК Грант Тронтон 15.07.2022 и планируемых выступлениях вендоров по переходу на МСФО 17.</w:t>
            </w:r>
          </w:p>
          <w:p w:rsidR="005B25CD" w:rsidRPr="00D970C4" w:rsidRDefault="005B25CD" w:rsidP="005B25CD">
            <w:pPr>
              <w:jc w:val="both"/>
              <w:rPr>
                <w:rFonts w:ascii="Arial" w:hAnsi="Arial" w:cs="Arial"/>
              </w:rPr>
            </w:pPr>
            <w:r w:rsidRPr="00D970C4">
              <w:rPr>
                <w:rFonts w:ascii="Arial" w:hAnsi="Arial" w:cs="Arial"/>
              </w:rPr>
              <w:t>Материалы прилагаются (1-3-2).</w:t>
            </w:r>
          </w:p>
        </w:tc>
        <w:tc>
          <w:tcPr>
            <w:tcW w:w="4693" w:type="dxa"/>
            <w:gridSpan w:val="9"/>
          </w:tcPr>
          <w:p w:rsidR="005B25CD" w:rsidRPr="00D970C4" w:rsidRDefault="005B25CD" w:rsidP="005B25CD">
            <w:pPr>
              <w:jc w:val="both"/>
              <w:rPr>
                <w:rFonts w:ascii="Arial" w:hAnsi="Arial" w:cs="Arial"/>
              </w:rPr>
            </w:pPr>
            <w:r w:rsidRPr="00D970C4">
              <w:rPr>
                <w:rFonts w:ascii="Arial" w:hAnsi="Arial" w:cs="Arial"/>
              </w:rPr>
              <w:lastRenderedPageBreak/>
              <w:t>Принято к сведению</w:t>
            </w:r>
          </w:p>
        </w:tc>
        <w:tc>
          <w:tcPr>
            <w:tcW w:w="2269" w:type="dxa"/>
          </w:tcPr>
          <w:p w:rsidR="005B25CD" w:rsidRPr="00D970C4" w:rsidRDefault="005B25CD" w:rsidP="005B25CD">
            <w:pPr>
              <w:jc w:val="center"/>
              <w:rPr>
                <w:rFonts w:ascii="Arial" w:hAnsi="Arial" w:cs="Arial"/>
              </w:rPr>
            </w:pPr>
            <w:r w:rsidRPr="00D970C4">
              <w:rPr>
                <w:rFonts w:ascii="Arial" w:hAnsi="Arial" w:cs="Arial"/>
              </w:rPr>
              <w:t>На мониторинге</w:t>
            </w:r>
          </w:p>
        </w:tc>
      </w:tr>
      <w:tr w:rsidR="005B25CD" w:rsidRPr="00D970C4" w:rsidTr="00CE0F2A">
        <w:tc>
          <w:tcPr>
            <w:tcW w:w="623" w:type="dxa"/>
            <w:gridSpan w:val="2"/>
          </w:tcPr>
          <w:p w:rsidR="005B25CD" w:rsidRPr="00D970C4" w:rsidRDefault="005B25CD" w:rsidP="005B25CD">
            <w:pPr>
              <w:jc w:val="center"/>
              <w:rPr>
                <w:rFonts w:ascii="Arial" w:hAnsi="Arial" w:cs="Arial"/>
              </w:rPr>
            </w:pPr>
            <w:r w:rsidRPr="00D970C4">
              <w:rPr>
                <w:rFonts w:ascii="Arial" w:hAnsi="Arial" w:cs="Arial"/>
              </w:rPr>
              <w:lastRenderedPageBreak/>
              <w:t>9.</w:t>
            </w:r>
          </w:p>
        </w:tc>
        <w:tc>
          <w:tcPr>
            <w:tcW w:w="3183" w:type="dxa"/>
            <w:gridSpan w:val="4"/>
          </w:tcPr>
          <w:p w:rsidR="005B25CD" w:rsidRPr="00D970C4" w:rsidRDefault="005B25CD" w:rsidP="005B25CD">
            <w:pPr>
              <w:jc w:val="both"/>
              <w:rPr>
                <w:rFonts w:ascii="Arial" w:hAnsi="Arial" w:cs="Arial"/>
              </w:rPr>
            </w:pPr>
            <w:r w:rsidRPr="00D970C4">
              <w:rPr>
                <w:rFonts w:ascii="Arial" w:hAnsi="Arial" w:cs="Arial"/>
              </w:rPr>
              <w:t xml:space="preserve">1.4.1. О мониторинге предложений участников финансовых рынков по исключению дублирующих, устаревших, избыточных регуляторных требований в нормативных актах по результатам Рабочей группы Банка России по оптимизации регуляторной нагрузки на участников финансового рынка АЦ «Форум», Подгруппа 02. </w:t>
            </w:r>
          </w:p>
          <w:p w:rsidR="005B25CD" w:rsidRPr="00D970C4" w:rsidRDefault="005B25CD" w:rsidP="005B25CD">
            <w:pPr>
              <w:jc w:val="both"/>
              <w:rPr>
                <w:rFonts w:ascii="Arial" w:hAnsi="Arial" w:cs="Arial"/>
              </w:rPr>
            </w:pPr>
            <w:r w:rsidRPr="00D970C4">
              <w:rPr>
                <w:rFonts w:ascii="Arial" w:hAnsi="Arial" w:cs="Arial"/>
              </w:rPr>
              <w:t>Материалы прилагаются.</w:t>
            </w:r>
          </w:p>
          <w:p w:rsidR="005B25CD" w:rsidRPr="00D970C4" w:rsidRDefault="005B25CD" w:rsidP="005B25CD">
            <w:pPr>
              <w:jc w:val="both"/>
              <w:rPr>
                <w:rFonts w:ascii="Arial" w:hAnsi="Arial" w:cs="Arial"/>
              </w:rPr>
            </w:pPr>
            <w:r w:rsidRPr="00D970C4">
              <w:rPr>
                <w:rFonts w:ascii="Arial" w:hAnsi="Arial" w:cs="Arial"/>
              </w:rPr>
              <w:t>Докладчик: Гагарина О.В</w:t>
            </w:r>
          </w:p>
        </w:tc>
        <w:tc>
          <w:tcPr>
            <w:tcW w:w="4693" w:type="dxa"/>
            <w:gridSpan w:val="9"/>
          </w:tcPr>
          <w:p w:rsidR="005B25CD" w:rsidRPr="00D970C4" w:rsidRDefault="005B25CD" w:rsidP="005B25CD">
            <w:pPr>
              <w:jc w:val="both"/>
              <w:rPr>
                <w:rFonts w:ascii="Arial" w:hAnsi="Arial" w:cs="Arial"/>
              </w:rPr>
            </w:pPr>
            <w:r w:rsidRPr="00D970C4">
              <w:rPr>
                <w:rFonts w:ascii="Arial" w:hAnsi="Arial" w:cs="Arial"/>
              </w:rPr>
              <w:t>Принято к сведению</w:t>
            </w:r>
          </w:p>
        </w:tc>
        <w:tc>
          <w:tcPr>
            <w:tcW w:w="2269" w:type="dxa"/>
          </w:tcPr>
          <w:p w:rsidR="005B25CD" w:rsidRPr="00D970C4" w:rsidRDefault="005B25CD" w:rsidP="005B25CD">
            <w:pPr>
              <w:jc w:val="center"/>
              <w:rPr>
                <w:rFonts w:ascii="Arial" w:hAnsi="Arial" w:cs="Arial"/>
              </w:rPr>
            </w:pPr>
            <w:r w:rsidRPr="00D970C4">
              <w:rPr>
                <w:rFonts w:ascii="Arial" w:hAnsi="Arial" w:cs="Arial"/>
              </w:rPr>
              <w:t>На мониторинге</w:t>
            </w:r>
          </w:p>
        </w:tc>
      </w:tr>
      <w:tr w:rsidR="005B25CD" w:rsidRPr="00D970C4" w:rsidTr="00CE0F2A">
        <w:tc>
          <w:tcPr>
            <w:tcW w:w="623" w:type="dxa"/>
            <w:gridSpan w:val="2"/>
          </w:tcPr>
          <w:p w:rsidR="005B25CD" w:rsidRPr="00D970C4" w:rsidRDefault="005B25CD" w:rsidP="005B25CD">
            <w:pPr>
              <w:jc w:val="center"/>
              <w:rPr>
                <w:rFonts w:ascii="Arial" w:hAnsi="Arial" w:cs="Arial"/>
              </w:rPr>
            </w:pPr>
            <w:r w:rsidRPr="00D970C4">
              <w:rPr>
                <w:rFonts w:ascii="Arial" w:hAnsi="Arial" w:cs="Arial"/>
              </w:rPr>
              <w:t>10.</w:t>
            </w:r>
          </w:p>
        </w:tc>
        <w:tc>
          <w:tcPr>
            <w:tcW w:w="3183" w:type="dxa"/>
            <w:gridSpan w:val="4"/>
          </w:tcPr>
          <w:p w:rsidR="005B25CD" w:rsidRPr="00D970C4" w:rsidRDefault="005B25CD" w:rsidP="005B25CD">
            <w:pPr>
              <w:jc w:val="both"/>
              <w:rPr>
                <w:rFonts w:ascii="Arial" w:hAnsi="Arial" w:cs="Arial"/>
              </w:rPr>
            </w:pPr>
            <w:r w:rsidRPr="00D970C4">
              <w:rPr>
                <w:rFonts w:ascii="Arial" w:hAnsi="Arial" w:cs="Arial"/>
              </w:rPr>
              <w:t>1.4.2. О вопросах мониторинга раскрытия финансовыми организациями информации об учете экологических, социальных факторов и факторов корпоративного управления в процессе предложения финансовых продуктов и услуг клиентам.</w:t>
            </w:r>
          </w:p>
          <w:p w:rsidR="005B25CD" w:rsidRPr="00D970C4" w:rsidRDefault="005B25CD" w:rsidP="005B25CD">
            <w:pPr>
              <w:jc w:val="both"/>
              <w:rPr>
                <w:rFonts w:ascii="Arial" w:hAnsi="Arial" w:cs="Arial"/>
              </w:rPr>
            </w:pPr>
            <w:r w:rsidRPr="00D970C4">
              <w:rPr>
                <w:rFonts w:ascii="Arial" w:hAnsi="Arial" w:cs="Arial"/>
              </w:rPr>
              <w:t>Материалы прилагаются.</w:t>
            </w:r>
          </w:p>
          <w:p w:rsidR="005B25CD" w:rsidRPr="00D970C4" w:rsidRDefault="005B25CD" w:rsidP="005B25CD">
            <w:pPr>
              <w:jc w:val="both"/>
              <w:rPr>
                <w:rFonts w:ascii="Arial" w:hAnsi="Arial" w:cs="Arial"/>
              </w:rPr>
            </w:pPr>
            <w:r w:rsidRPr="00D970C4">
              <w:rPr>
                <w:rFonts w:ascii="Arial" w:hAnsi="Arial" w:cs="Arial"/>
              </w:rPr>
              <w:t>Докладчик: Сироткина М.В.</w:t>
            </w:r>
          </w:p>
        </w:tc>
        <w:tc>
          <w:tcPr>
            <w:tcW w:w="4693" w:type="dxa"/>
            <w:gridSpan w:val="9"/>
          </w:tcPr>
          <w:p w:rsidR="005B25CD" w:rsidRPr="00D970C4" w:rsidRDefault="005B25CD" w:rsidP="005B25CD">
            <w:pPr>
              <w:jc w:val="both"/>
              <w:rPr>
                <w:rFonts w:ascii="Arial" w:hAnsi="Arial" w:cs="Arial"/>
              </w:rPr>
            </w:pPr>
            <w:r w:rsidRPr="00D970C4">
              <w:rPr>
                <w:rFonts w:ascii="Arial" w:hAnsi="Arial" w:cs="Arial"/>
              </w:rPr>
              <w:t>Принято к сведению</w:t>
            </w:r>
          </w:p>
        </w:tc>
        <w:tc>
          <w:tcPr>
            <w:tcW w:w="2269" w:type="dxa"/>
          </w:tcPr>
          <w:p w:rsidR="005B25CD" w:rsidRPr="00D970C4" w:rsidRDefault="005B25CD" w:rsidP="005B25CD">
            <w:pPr>
              <w:jc w:val="center"/>
              <w:rPr>
                <w:rFonts w:ascii="Arial" w:hAnsi="Arial" w:cs="Arial"/>
              </w:rPr>
            </w:pPr>
            <w:r w:rsidRPr="00D970C4">
              <w:rPr>
                <w:rFonts w:ascii="Arial" w:hAnsi="Arial" w:cs="Arial"/>
              </w:rPr>
              <w:t>На мониторинге</w:t>
            </w:r>
          </w:p>
        </w:tc>
      </w:tr>
      <w:tr w:rsidR="005B25CD" w:rsidRPr="00D970C4" w:rsidTr="00CE0F2A">
        <w:tc>
          <w:tcPr>
            <w:tcW w:w="623" w:type="dxa"/>
            <w:gridSpan w:val="2"/>
          </w:tcPr>
          <w:p w:rsidR="005B25CD" w:rsidRPr="00D970C4" w:rsidRDefault="005B25CD" w:rsidP="005B25CD">
            <w:pPr>
              <w:jc w:val="center"/>
              <w:rPr>
                <w:rFonts w:ascii="Arial" w:hAnsi="Arial" w:cs="Arial"/>
              </w:rPr>
            </w:pPr>
            <w:r w:rsidRPr="00D970C4">
              <w:rPr>
                <w:rFonts w:ascii="Arial" w:hAnsi="Arial" w:cs="Arial"/>
              </w:rPr>
              <w:t>11.</w:t>
            </w:r>
          </w:p>
        </w:tc>
        <w:tc>
          <w:tcPr>
            <w:tcW w:w="3183" w:type="dxa"/>
            <w:gridSpan w:val="4"/>
          </w:tcPr>
          <w:p w:rsidR="005B25CD" w:rsidRPr="00D970C4" w:rsidRDefault="005B25CD" w:rsidP="005B25CD">
            <w:pPr>
              <w:jc w:val="both"/>
              <w:rPr>
                <w:rFonts w:ascii="Arial" w:hAnsi="Arial" w:cs="Arial"/>
              </w:rPr>
            </w:pPr>
            <w:r w:rsidRPr="00D970C4">
              <w:rPr>
                <w:rFonts w:ascii="Arial" w:hAnsi="Arial" w:cs="Arial"/>
              </w:rPr>
              <w:t xml:space="preserve">1.5. О мониторинге вопросов, связанных с квалификацией бухгалтера НПФ, а также с обучением специалистов НПФ. О квалификационных аттестатах на финансовых </w:t>
            </w:r>
            <w:r w:rsidRPr="00D970C4">
              <w:rPr>
                <w:rFonts w:ascii="Arial" w:hAnsi="Arial" w:cs="Arial"/>
              </w:rPr>
              <w:lastRenderedPageBreak/>
              <w:t xml:space="preserve">рынках и позиции Банка России. </w:t>
            </w:r>
          </w:p>
          <w:p w:rsidR="005B25CD" w:rsidRPr="00D970C4" w:rsidRDefault="005B25CD" w:rsidP="005B25CD">
            <w:pPr>
              <w:jc w:val="both"/>
              <w:rPr>
                <w:rFonts w:ascii="Arial" w:hAnsi="Arial" w:cs="Arial"/>
              </w:rPr>
            </w:pPr>
            <w:r w:rsidRPr="00D970C4">
              <w:rPr>
                <w:rFonts w:ascii="Arial" w:hAnsi="Arial" w:cs="Arial"/>
              </w:rPr>
              <w:t>Материалы прилагаются (1-5-1).</w:t>
            </w:r>
          </w:p>
          <w:p w:rsidR="005B25CD" w:rsidRPr="00D970C4" w:rsidRDefault="005B25CD" w:rsidP="005B25CD">
            <w:pPr>
              <w:jc w:val="both"/>
              <w:rPr>
                <w:rFonts w:ascii="Arial" w:hAnsi="Arial" w:cs="Arial"/>
              </w:rPr>
            </w:pPr>
            <w:r w:rsidRPr="00D970C4">
              <w:rPr>
                <w:rFonts w:ascii="Arial" w:hAnsi="Arial" w:cs="Arial"/>
              </w:rPr>
              <w:t>Докладчики: Березина Е.Г., Камышева Г.М., Торхов Е.И.</w:t>
            </w:r>
          </w:p>
        </w:tc>
        <w:tc>
          <w:tcPr>
            <w:tcW w:w="4693" w:type="dxa"/>
            <w:gridSpan w:val="9"/>
          </w:tcPr>
          <w:p w:rsidR="005B25CD" w:rsidRPr="00D970C4" w:rsidRDefault="005B25CD" w:rsidP="005B25CD">
            <w:pPr>
              <w:jc w:val="both"/>
              <w:rPr>
                <w:rFonts w:ascii="Arial" w:hAnsi="Arial" w:cs="Arial"/>
              </w:rPr>
            </w:pPr>
            <w:r w:rsidRPr="00D970C4">
              <w:rPr>
                <w:rFonts w:ascii="Arial" w:hAnsi="Arial" w:cs="Arial"/>
              </w:rPr>
              <w:lastRenderedPageBreak/>
              <w:t>Принято к сведению</w:t>
            </w:r>
          </w:p>
        </w:tc>
        <w:tc>
          <w:tcPr>
            <w:tcW w:w="2269" w:type="dxa"/>
          </w:tcPr>
          <w:p w:rsidR="005B25CD" w:rsidRPr="00D970C4" w:rsidRDefault="005B25CD" w:rsidP="005B25CD">
            <w:pPr>
              <w:jc w:val="center"/>
              <w:rPr>
                <w:rFonts w:ascii="Arial" w:hAnsi="Arial" w:cs="Arial"/>
              </w:rPr>
            </w:pPr>
            <w:r w:rsidRPr="00D970C4">
              <w:rPr>
                <w:rFonts w:ascii="Arial" w:hAnsi="Arial" w:cs="Arial"/>
                <w:lang w:val="en-US"/>
              </w:rPr>
              <w:t>В стадии проработки</w:t>
            </w:r>
          </w:p>
        </w:tc>
      </w:tr>
      <w:tr w:rsidR="005B25CD" w:rsidRPr="00D970C4" w:rsidTr="00CE0F2A">
        <w:tc>
          <w:tcPr>
            <w:tcW w:w="623" w:type="dxa"/>
            <w:gridSpan w:val="2"/>
          </w:tcPr>
          <w:p w:rsidR="005B25CD" w:rsidRPr="00D970C4" w:rsidRDefault="005B25CD" w:rsidP="005B25CD">
            <w:pPr>
              <w:jc w:val="center"/>
              <w:rPr>
                <w:rFonts w:ascii="Arial" w:hAnsi="Arial" w:cs="Arial"/>
              </w:rPr>
            </w:pPr>
            <w:r w:rsidRPr="00D970C4">
              <w:rPr>
                <w:rFonts w:ascii="Arial" w:hAnsi="Arial" w:cs="Arial"/>
              </w:rPr>
              <w:lastRenderedPageBreak/>
              <w:t>12.</w:t>
            </w:r>
          </w:p>
        </w:tc>
        <w:tc>
          <w:tcPr>
            <w:tcW w:w="3183" w:type="dxa"/>
            <w:gridSpan w:val="4"/>
          </w:tcPr>
          <w:p w:rsidR="005B25CD" w:rsidRPr="00D970C4" w:rsidRDefault="005B25CD" w:rsidP="005B25CD">
            <w:pPr>
              <w:jc w:val="both"/>
              <w:rPr>
                <w:rFonts w:ascii="Arial" w:hAnsi="Arial" w:cs="Arial"/>
              </w:rPr>
            </w:pPr>
            <w:r w:rsidRPr="00D970C4">
              <w:rPr>
                <w:rFonts w:ascii="Arial" w:hAnsi="Arial" w:cs="Arial"/>
              </w:rPr>
              <w:t>1.6.1. О вопросах по реклассификации ценных бумаг: вопросы и ответы БР.</w:t>
            </w:r>
          </w:p>
          <w:p w:rsidR="005B25CD" w:rsidRPr="00D970C4" w:rsidRDefault="005B25CD" w:rsidP="005B25CD">
            <w:pPr>
              <w:jc w:val="both"/>
              <w:rPr>
                <w:rFonts w:ascii="Arial" w:hAnsi="Arial" w:cs="Arial"/>
              </w:rPr>
            </w:pPr>
            <w:r w:rsidRPr="00D970C4">
              <w:rPr>
                <w:rFonts w:ascii="Arial" w:hAnsi="Arial" w:cs="Arial"/>
              </w:rPr>
              <w:t xml:space="preserve">Материалы прилагаются (1-6-1-архив, в нём новая папка 1-6-7).  </w:t>
            </w:r>
          </w:p>
          <w:p w:rsidR="005B25CD" w:rsidRPr="00D970C4" w:rsidRDefault="005B25CD" w:rsidP="005B25CD">
            <w:pPr>
              <w:jc w:val="both"/>
              <w:rPr>
                <w:rFonts w:ascii="Arial" w:hAnsi="Arial" w:cs="Arial"/>
              </w:rPr>
            </w:pPr>
            <w:r w:rsidRPr="00D970C4">
              <w:rPr>
                <w:rFonts w:ascii="Arial" w:hAnsi="Arial" w:cs="Arial"/>
              </w:rPr>
              <w:t xml:space="preserve">Докладчики: Казанцева Г.В., Потапкина М.В. </w:t>
            </w:r>
          </w:p>
          <w:p w:rsidR="005B25CD" w:rsidRPr="00D970C4" w:rsidRDefault="005B25CD" w:rsidP="005B25CD">
            <w:pPr>
              <w:jc w:val="both"/>
              <w:rPr>
                <w:rFonts w:ascii="Arial" w:hAnsi="Arial" w:cs="Arial"/>
              </w:rPr>
            </w:pPr>
            <w:r w:rsidRPr="00D970C4">
              <w:rPr>
                <w:rFonts w:ascii="Arial" w:hAnsi="Arial" w:cs="Arial"/>
              </w:rPr>
              <w:t>1.6.2. Об ответах Банка России по реклассификации ценных бумаг и по еврооблигациям.</w:t>
            </w:r>
          </w:p>
          <w:p w:rsidR="005B25CD" w:rsidRPr="00D970C4" w:rsidRDefault="005B25CD" w:rsidP="005B25CD">
            <w:pPr>
              <w:jc w:val="both"/>
              <w:rPr>
                <w:rFonts w:ascii="Arial" w:hAnsi="Arial" w:cs="Arial"/>
              </w:rPr>
            </w:pPr>
            <w:r w:rsidRPr="00D970C4">
              <w:rPr>
                <w:rFonts w:ascii="Arial" w:hAnsi="Arial" w:cs="Arial"/>
              </w:rPr>
              <w:t>Материалы прилагаются (1-6-4, 1-6-5, 1-6-6).</w:t>
            </w:r>
          </w:p>
        </w:tc>
        <w:tc>
          <w:tcPr>
            <w:tcW w:w="4693" w:type="dxa"/>
            <w:gridSpan w:val="9"/>
          </w:tcPr>
          <w:p w:rsidR="005B25CD" w:rsidRPr="00D970C4" w:rsidRDefault="005B25CD" w:rsidP="005B25CD">
            <w:pPr>
              <w:jc w:val="both"/>
              <w:rPr>
                <w:rFonts w:ascii="Arial" w:hAnsi="Arial" w:cs="Arial"/>
              </w:rPr>
            </w:pPr>
            <w:r w:rsidRPr="00D970C4">
              <w:rPr>
                <w:rFonts w:ascii="Arial" w:hAnsi="Arial" w:cs="Arial"/>
              </w:rPr>
              <w:t>Принято к сведению</w:t>
            </w:r>
          </w:p>
        </w:tc>
        <w:tc>
          <w:tcPr>
            <w:tcW w:w="2269" w:type="dxa"/>
          </w:tcPr>
          <w:p w:rsidR="005B25CD" w:rsidRPr="00D970C4" w:rsidRDefault="005B25CD" w:rsidP="005B25CD">
            <w:pPr>
              <w:jc w:val="center"/>
              <w:rPr>
                <w:rFonts w:ascii="Arial" w:hAnsi="Arial" w:cs="Arial"/>
              </w:rPr>
            </w:pPr>
            <w:r w:rsidRPr="00D970C4">
              <w:rPr>
                <w:rFonts w:ascii="Arial" w:hAnsi="Arial" w:cs="Arial"/>
              </w:rPr>
              <w:t>На мониторинге</w:t>
            </w:r>
          </w:p>
        </w:tc>
      </w:tr>
      <w:tr w:rsidR="005B25CD" w:rsidRPr="00D970C4" w:rsidTr="00CE0F2A">
        <w:tc>
          <w:tcPr>
            <w:tcW w:w="623" w:type="dxa"/>
            <w:gridSpan w:val="2"/>
          </w:tcPr>
          <w:p w:rsidR="005B25CD" w:rsidRPr="00D970C4" w:rsidRDefault="005B25CD" w:rsidP="005B25CD">
            <w:pPr>
              <w:jc w:val="center"/>
              <w:rPr>
                <w:rFonts w:ascii="Arial" w:hAnsi="Arial" w:cs="Arial"/>
              </w:rPr>
            </w:pPr>
            <w:r w:rsidRPr="00D970C4">
              <w:rPr>
                <w:rFonts w:ascii="Arial" w:hAnsi="Arial" w:cs="Arial"/>
              </w:rPr>
              <w:t>13.</w:t>
            </w:r>
          </w:p>
        </w:tc>
        <w:tc>
          <w:tcPr>
            <w:tcW w:w="3183" w:type="dxa"/>
            <w:gridSpan w:val="4"/>
          </w:tcPr>
          <w:p w:rsidR="005B25CD" w:rsidRPr="00D970C4" w:rsidRDefault="005B25CD" w:rsidP="005B25CD">
            <w:pPr>
              <w:jc w:val="both"/>
              <w:rPr>
                <w:rFonts w:ascii="Arial" w:hAnsi="Arial" w:cs="Arial"/>
              </w:rPr>
            </w:pPr>
            <w:r w:rsidRPr="00D970C4">
              <w:rPr>
                <w:rFonts w:ascii="Arial" w:hAnsi="Arial" w:cs="Arial"/>
              </w:rPr>
              <w:t xml:space="preserve">1.6.3. Об ответе на запрос от НПФ Волга-Капитал, в том числе, направлении дополнительной информации в Фонд по результатам ответа Банка России. </w:t>
            </w:r>
          </w:p>
          <w:p w:rsidR="005B25CD" w:rsidRPr="00D970C4" w:rsidRDefault="005B25CD" w:rsidP="005B25CD">
            <w:pPr>
              <w:jc w:val="both"/>
              <w:rPr>
                <w:rFonts w:ascii="Arial" w:hAnsi="Arial" w:cs="Arial"/>
              </w:rPr>
            </w:pPr>
            <w:r w:rsidRPr="00D970C4">
              <w:rPr>
                <w:rFonts w:ascii="Arial" w:hAnsi="Arial" w:cs="Arial"/>
              </w:rPr>
              <w:t>Материалы прилагаются (1-6-2, 1-6-3, оба архивные файлы).</w:t>
            </w:r>
          </w:p>
          <w:p w:rsidR="005B25CD" w:rsidRPr="00D970C4" w:rsidRDefault="005B25CD" w:rsidP="005B25CD">
            <w:pPr>
              <w:jc w:val="both"/>
              <w:rPr>
                <w:rFonts w:ascii="Arial" w:hAnsi="Arial" w:cs="Arial"/>
              </w:rPr>
            </w:pPr>
            <w:r w:rsidRPr="00D970C4">
              <w:rPr>
                <w:rFonts w:ascii="Arial" w:hAnsi="Arial" w:cs="Arial"/>
              </w:rPr>
              <w:t>Докладчики: Казанцева Г.В.</w:t>
            </w:r>
          </w:p>
        </w:tc>
        <w:tc>
          <w:tcPr>
            <w:tcW w:w="4693" w:type="dxa"/>
            <w:gridSpan w:val="9"/>
          </w:tcPr>
          <w:p w:rsidR="005B25CD" w:rsidRPr="00D970C4" w:rsidRDefault="005B25CD" w:rsidP="005B25CD">
            <w:pPr>
              <w:jc w:val="both"/>
              <w:rPr>
                <w:rFonts w:ascii="Arial" w:hAnsi="Arial" w:cs="Arial"/>
              </w:rPr>
            </w:pPr>
            <w:r w:rsidRPr="00D970C4">
              <w:rPr>
                <w:rFonts w:ascii="Arial" w:hAnsi="Arial" w:cs="Arial"/>
              </w:rPr>
              <w:t>Принято к сведению</w:t>
            </w:r>
          </w:p>
        </w:tc>
        <w:tc>
          <w:tcPr>
            <w:tcW w:w="2269" w:type="dxa"/>
          </w:tcPr>
          <w:p w:rsidR="005B25CD" w:rsidRPr="00D970C4" w:rsidRDefault="005B25CD" w:rsidP="005B25CD">
            <w:pPr>
              <w:jc w:val="center"/>
              <w:rPr>
                <w:rFonts w:ascii="Arial" w:hAnsi="Arial" w:cs="Arial"/>
              </w:rPr>
            </w:pPr>
            <w:r w:rsidRPr="00D970C4">
              <w:rPr>
                <w:rFonts w:ascii="Arial" w:hAnsi="Arial" w:cs="Arial"/>
              </w:rPr>
              <w:t>Выполнено</w:t>
            </w:r>
          </w:p>
        </w:tc>
      </w:tr>
      <w:tr w:rsidR="005B25CD" w:rsidRPr="00D970C4" w:rsidTr="00CE0F2A">
        <w:tc>
          <w:tcPr>
            <w:tcW w:w="623" w:type="dxa"/>
            <w:gridSpan w:val="2"/>
          </w:tcPr>
          <w:p w:rsidR="005B25CD" w:rsidRPr="00D970C4" w:rsidRDefault="005B25CD" w:rsidP="005B25CD">
            <w:pPr>
              <w:jc w:val="center"/>
              <w:rPr>
                <w:rFonts w:ascii="Arial" w:hAnsi="Arial" w:cs="Arial"/>
              </w:rPr>
            </w:pPr>
            <w:r w:rsidRPr="00D970C4">
              <w:rPr>
                <w:rFonts w:ascii="Arial" w:hAnsi="Arial" w:cs="Arial"/>
              </w:rPr>
              <w:t>14.</w:t>
            </w:r>
          </w:p>
        </w:tc>
        <w:tc>
          <w:tcPr>
            <w:tcW w:w="3183" w:type="dxa"/>
            <w:gridSpan w:val="4"/>
          </w:tcPr>
          <w:p w:rsidR="005B25CD" w:rsidRPr="00D970C4" w:rsidRDefault="005B25CD" w:rsidP="005B25CD">
            <w:pPr>
              <w:jc w:val="both"/>
              <w:rPr>
                <w:rFonts w:ascii="Arial" w:hAnsi="Arial" w:cs="Arial"/>
              </w:rPr>
            </w:pPr>
            <w:r w:rsidRPr="00D970C4">
              <w:rPr>
                <w:rFonts w:ascii="Arial" w:hAnsi="Arial" w:cs="Arial"/>
              </w:rPr>
              <w:t xml:space="preserve">1.7.1. О подготовке письма в Стратегический комитет НАПФ с предложениями по выработки Банком России мер для расширения рынка актуариев, о результатах направления письма от Бухгалтерского комитета в Актуарный комитет. </w:t>
            </w:r>
          </w:p>
          <w:p w:rsidR="005B25CD" w:rsidRPr="00D970C4" w:rsidRDefault="005B25CD" w:rsidP="005B25CD">
            <w:pPr>
              <w:jc w:val="both"/>
              <w:rPr>
                <w:rFonts w:ascii="Arial" w:hAnsi="Arial" w:cs="Arial"/>
              </w:rPr>
            </w:pPr>
            <w:r w:rsidRPr="00D970C4">
              <w:rPr>
                <w:rFonts w:ascii="Arial" w:hAnsi="Arial" w:cs="Arial"/>
              </w:rPr>
              <w:t xml:space="preserve">Материалы прилагаются (1-7-1). </w:t>
            </w:r>
          </w:p>
          <w:p w:rsidR="005B25CD" w:rsidRPr="00D970C4" w:rsidRDefault="005B25CD" w:rsidP="005B25CD">
            <w:pPr>
              <w:jc w:val="both"/>
              <w:rPr>
                <w:rFonts w:ascii="Arial" w:hAnsi="Arial" w:cs="Arial"/>
              </w:rPr>
            </w:pPr>
            <w:r w:rsidRPr="00D970C4">
              <w:rPr>
                <w:rFonts w:ascii="Arial" w:hAnsi="Arial" w:cs="Arial"/>
              </w:rPr>
              <w:lastRenderedPageBreak/>
              <w:t>Докладчики: Осокина О.А., Чопоров А.Ю.</w:t>
            </w:r>
          </w:p>
        </w:tc>
        <w:tc>
          <w:tcPr>
            <w:tcW w:w="4693" w:type="dxa"/>
            <w:gridSpan w:val="9"/>
          </w:tcPr>
          <w:p w:rsidR="005B25CD" w:rsidRPr="00D970C4" w:rsidRDefault="005B25CD" w:rsidP="005B25CD">
            <w:pPr>
              <w:jc w:val="both"/>
              <w:rPr>
                <w:rFonts w:ascii="Arial" w:hAnsi="Arial" w:cs="Arial"/>
              </w:rPr>
            </w:pPr>
            <w:r w:rsidRPr="00D970C4">
              <w:rPr>
                <w:rFonts w:ascii="Arial" w:hAnsi="Arial" w:cs="Arial"/>
              </w:rPr>
              <w:lastRenderedPageBreak/>
              <w:t>Денисову А. Ю. напомнить АК о неполучении ответа. Включить данный вопрос в повестку Стратегического комитета НАПФ</w:t>
            </w:r>
          </w:p>
        </w:tc>
        <w:tc>
          <w:tcPr>
            <w:tcW w:w="2269" w:type="dxa"/>
          </w:tcPr>
          <w:p w:rsidR="005B25CD" w:rsidRPr="00D970C4" w:rsidRDefault="005B25CD" w:rsidP="005B25CD">
            <w:pPr>
              <w:jc w:val="center"/>
              <w:rPr>
                <w:rFonts w:ascii="Arial" w:hAnsi="Arial" w:cs="Arial"/>
              </w:rPr>
            </w:pPr>
            <w:r w:rsidRPr="00D970C4">
              <w:rPr>
                <w:rFonts w:ascii="Arial" w:hAnsi="Arial" w:cs="Arial"/>
              </w:rPr>
              <w:t>Снят с рассмотрения -</w:t>
            </w:r>
          </w:p>
        </w:tc>
      </w:tr>
      <w:tr w:rsidR="005B25CD" w:rsidRPr="00D970C4" w:rsidTr="00CE0F2A">
        <w:tc>
          <w:tcPr>
            <w:tcW w:w="623" w:type="dxa"/>
            <w:gridSpan w:val="2"/>
          </w:tcPr>
          <w:p w:rsidR="005B25CD" w:rsidRPr="00D970C4" w:rsidRDefault="005B25CD" w:rsidP="005B25CD">
            <w:pPr>
              <w:jc w:val="center"/>
              <w:rPr>
                <w:rFonts w:ascii="Arial" w:hAnsi="Arial" w:cs="Arial"/>
              </w:rPr>
            </w:pPr>
            <w:r w:rsidRPr="00D970C4">
              <w:rPr>
                <w:rFonts w:ascii="Arial" w:hAnsi="Arial" w:cs="Arial"/>
              </w:rPr>
              <w:lastRenderedPageBreak/>
              <w:t>15.</w:t>
            </w:r>
          </w:p>
        </w:tc>
        <w:tc>
          <w:tcPr>
            <w:tcW w:w="3183" w:type="dxa"/>
            <w:gridSpan w:val="4"/>
          </w:tcPr>
          <w:p w:rsidR="005B25CD" w:rsidRPr="00D970C4" w:rsidRDefault="005B25CD" w:rsidP="005B25CD">
            <w:pPr>
              <w:jc w:val="both"/>
              <w:rPr>
                <w:rFonts w:ascii="Arial" w:hAnsi="Arial" w:cs="Arial"/>
              </w:rPr>
            </w:pPr>
            <w:r w:rsidRPr="00D970C4">
              <w:rPr>
                <w:rFonts w:ascii="Arial" w:hAnsi="Arial" w:cs="Arial"/>
              </w:rPr>
              <w:t>1.7.2. О проекте запроса АО НПФ «Эволюция» в Банк России по изменениям в № 415-ФЗ "О внесении изменений в отдельные законодательные акты Российской Федерации" в части установления финансовых последствий признания судом договора об обязательном пенсионном страховании недействительным.</w:t>
            </w:r>
          </w:p>
          <w:p w:rsidR="005B25CD" w:rsidRPr="00D970C4" w:rsidRDefault="005B25CD" w:rsidP="005B25CD">
            <w:pPr>
              <w:jc w:val="both"/>
              <w:rPr>
                <w:rFonts w:ascii="Arial" w:hAnsi="Arial" w:cs="Arial"/>
              </w:rPr>
            </w:pPr>
            <w:r w:rsidRPr="00D970C4">
              <w:rPr>
                <w:rFonts w:ascii="Arial" w:hAnsi="Arial" w:cs="Arial"/>
              </w:rPr>
              <w:t>Материалы прилагаются (1-7-2, 1-7-3).</w:t>
            </w:r>
          </w:p>
          <w:p w:rsidR="005B25CD" w:rsidRPr="00D970C4" w:rsidRDefault="005B25CD" w:rsidP="005B25CD">
            <w:pPr>
              <w:jc w:val="both"/>
              <w:rPr>
                <w:rFonts w:ascii="Arial" w:hAnsi="Arial" w:cs="Arial"/>
              </w:rPr>
            </w:pPr>
            <w:r w:rsidRPr="00D970C4">
              <w:rPr>
                <w:rFonts w:ascii="Arial" w:hAnsi="Arial" w:cs="Arial"/>
              </w:rPr>
              <w:t>Докладчик: Сергеева Е.Р.</w:t>
            </w:r>
          </w:p>
        </w:tc>
        <w:tc>
          <w:tcPr>
            <w:tcW w:w="4693" w:type="dxa"/>
            <w:gridSpan w:val="9"/>
          </w:tcPr>
          <w:p w:rsidR="005B25CD" w:rsidRPr="00D970C4" w:rsidRDefault="005B25CD" w:rsidP="005B25CD">
            <w:pPr>
              <w:jc w:val="both"/>
              <w:rPr>
                <w:rFonts w:ascii="Arial" w:hAnsi="Arial" w:cs="Arial"/>
              </w:rPr>
            </w:pPr>
            <w:r w:rsidRPr="00D970C4">
              <w:rPr>
                <w:rFonts w:ascii="Arial" w:hAnsi="Arial" w:cs="Arial"/>
              </w:rPr>
              <w:t>Гагариной О. В., Осокиной О. А. изучить материалы. При необходимости внести корректировки, замечания</w:t>
            </w:r>
          </w:p>
        </w:tc>
        <w:tc>
          <w:tcPr>
            <w:tcW w:w="2269" w:type="dxa"/>
          </w:tcPr>
          <w:p w:rsidR="005B25CD" w:rsidRPr="00D970C4" w:rsidRDefault="005B25CD" w:rsidP="005B25CD">
            <w:pPr>
              <w:spacing w:after="200" w:line="276" w:lineRule="auto"/>
              <w:jc w:val="center"/>
              <w:rPr>
                <w:rFonts w:ascii="Arial" w:hAnsi="Arial" w:cs="Arial"/>
              </w:rPr>
            </w:pPr>
            <w:r w:rsidRPr="00D970C4">
              <w:rPr>
                <w:rFonts w:ascii="Arial" w:hAnsi="Arial" w:cs="Arial"/>
              </w:rPr>
              <w:t xml:space="preserve">Выполнено </w:t>
            </w:r>
          </w:p>
          <w:p w:rsidR="005B25CD" w:rsidRPr="00D970C4" w:rsidRDefault="005B25CD" w:rsidP="005B25CD">
            <w:pPr>
              <w:jc w:val="center"/>
              <w:rPr>
                <w:rFonts w:ascii="Arial" w:hAnsi="Arial" w:cs="Arial"/>
              </w:rPr>
            </w:pPr>
          </w:p>
        </w:tc>
      </w:tr>
      <w:tr w:rsidR="005B25CD" w:rsidRPr="00D970C4" w:rsidTr="00CE0F2A">
        <w:tc>
          <w:tcPr>
            <w:tcW w:w="623" w:type="dxa"/>
            <w:gridSpan w:val="2"/>
          </w:tcPr>
          <w:p w:rsidR="005B25CD" w:rsidRPr="00D970C4" w:rsidRDefault="005B25CD" w:rsidP="005B25CD">
            <w:pPr>
              <w:jc w:val="center"/>
              <w:rPr>
                <w:rFonts w:ascii="Arial" w:hAnsi="Arial" w:cs="Arial"/>
              </w:rPr>
            </w:pPr>
            <w:r w:rsidRPr="00D970C4">
              <w:rPr>
                <w:rFonts w:ascii="Arial" w:hAnsi="Arial" w:cs="Arial"/>
              </w:rPr>
              <w:t>16.</w:t>
            </w:r>
          </w:p>
        </w:tc>
        <w:tc>
          <w:tcPr>
            <w:tcW w:w="3183" w:type="dxa"/>
            <w:gridSpan w:val="4"/>
          </w:tcPr>
          <w:p w:rsidR="005B25CD" w:rsidRPr="00D970C4" w:rsidRDefault="005B25CD" w:rsidP="005B25CD">
            <w:pPr>
              <w:jc w:val="both"/>
              <w:rPr>
                <w:rFonts w:ascii="Arial" w:hAnsi="Arial" w:cs="Arial"/>
              </w:rPr>
            </w:pPr>
            <w:r w:rsidRPr="00D970C4">
              <w:rPr>
                <w:rFonts w:ascii="Arial" w:hAnsi="Arial" w:cs="Arial"/>
              </w:rPr>
              <w:t>1.8.1. Об изменениях в составе Бухгалтерского комитета НАПФ и исполнении поручений.</w:t>
            </w:r>
          </w:p>
          <w:p w:rsidR="005B25CD" w:rsidRPr="00D970C4" w:rsidRDefault="005B25CD" w:rsidP="005B25CD">
            <w:pPr>
              <w:jc w:val="both"/>
              <w:rPr>
                <w:rFonts w:ascii="Arial" w:hAnsi="Arial" w:cs="Arial"/>
              </w:rPr>
            </w:pPr>
            <w:r w:rsidRPr="00D970C4">
              <w:rPr>
                <w:rFonts w:ascii="Arial" w:hAnsi="Arial" w:cs="Arial"/>
              </w:rPr>
              <w:t xml:space="preserve">Материалы прилагаются (0-1-3, 1-8-3). </w:t>
            </w:r>
          </w:p>
          <w:p w:rsidR="005B25CD" w:rsidRPr="00D970C4" w:rsidRDefault="005B25CD" w:rsidP="005B25CD">
            <w:pPr>
              <w:jc w:val="both"/>
              <w:rPr>
                <w:rFonts w:ascii="Arial" w:hAnsi="Arial" w:cs="Arial"/>
              </w:rPr>
            </w:pPr>
            <w:r w:rsidRPr="00D970C4">
              <w:rPr>
                <w:rFonts w:ascii="Arial" w:hAnsi="Arial" w:cs="Arial"/>
              </w:rPr>
              <w:t>Докладчик: Большакова И.В., Камышева Г.М.</w:t>
            </w:r>
          </w:p>
        </w:tc>
        <w:tc>
          <w:tcPr>
            <w:tcW w:w="4693" w:type="dxa"/>
            <w:gridSpan w:val="9"/>
          </w:tcPr>
          <w:p w:rsidR="005B25CD" w:rsidRPr="00D970C4" w:rsidRDefault="005B25CD" w:rsidP="005B25CD">
            <w:pPr>
              <w:jc w:val="both"/>
              <w:rPr>
                <w:rFonts w:ascii="Arial" w:hAnsi="Arial" w:cs="Arial"/>
              </w:rPr>
            </w:pPr>
            <w:r w:rsidRPr="00D970C4">
              <w:rPr>
                <w:rFonts w:ascii="Arial" w:hAnsi="Arial" w:cs="Arial"/>
              </w:rPr>
              <w:t>Принято к сведению</w:t>
            </w:r>
          </w:p>
        </w:tc>
        <w:tc>
          <w:tcPr>
            <w:tcW w:w="2269" w:type="dxa"/>
          </w:tcPr>
          <w:p w:rsidR="005B25CD" w:rsidRPr="00D970C4" w:rsidRDefault="005B25CD" w:rsidP="005B25CD">
            <w:pPr>
              <w:jc w:val="center"/>
              <w:rPr>
                <w:rFonts w:ascii="Arial" w:hAnsi="Arial" w:cs="Arial"/>
              </w:rPr>
            </w:pPr>
            <w:r w:rsidRPr="00D970C4">
              <w:rPr>
                <w:rFonts w:ascii="Arial" w:hAnsi="Arial" w:cs="Arial"/>
              </w:rPr>
              <w:t>На мониторинге</w:t>
            </w:r>
          </w:p>
        </w:tc>
      </w:tr>
      <w:tr w:rsidR="005B25CD" w:rsidRPr="00D970C4" w:rsidTr="00CE0F2A">
        <w:tc>
          <w:tcPr>
            <w:tcW w:w="623" w:type="dxa"/>
            <w:gridSpan w:val="2"/>
          </w:tcPr>
          <w:p w:rsidR="005B25CD" w:rsidRPr="00D970C4" w:rsidRDefault="005B25CD" w:rsidP="005B25CD">
            <w:pPr>
              <w:jc w:val="center"/>
              <w:rPr>
                <w:rFonts w:ascii="Arial" w:hAnsi="Arial" w:cs="Arial"/>
              </w:rPr>
            </w:pPr>
            <w:r w:rsidRPr="00D970C4">
              <w:rPr>
                <w:rFonts w:ascii="Arial" w:hAnsi="Arial" w:cs="Arial"/>
              </w:rPr>
              <w:t>17.</w:t>
            </w:r>
          </w:p>
        </w:tc>
        <w:tc>
          <w:tcPr>
            <w:tcW w:w="3183" w:type="dxa"/>
            <w:gridSpan w:val="4"/>
          </w:tcPr>
          <w:p w:rsidR="005B25CD" w:rsidRPr="00D970C4" w:rsidRDefault="005B25CD" w:rsidP="005B25CD">
            <w:pPr>
              <w:jc w:val="both"/>
              <w:rPr>
                <w:rFonts w:ascii="Arial" w:hAnsi="Arial" w:cs="Arial"/>
              </w:rPr>
            </w:pPr>
            <w:r w:rsidRPr="00D970C4">
              <w:rPr>
                <w:rFonts w:ascii="Arial" w:hAnsi="Arial" w:cs="Arial"/>
              </w:rPr>
              <w:t>1.8.2. О замечаниях и предложениях по утвержденному Советом НАПФ Положению «Об основах организации деятельности комитетов, комиссий и рабочих групп СРО НАПФ».</w:t>
            </w:r>
          </w:p>
          <w:p w:rsidR="005B25CD" w:rsidRPr="00D970C4" w:rsidRDefault="005B25CD" w:rsidP="005B25CD">
            <w:pPr>
              <w:jc w:val="both"/>
              <w:rPr>
                <w:rFonts w:ascii="Arial" w:hAnsi="Arial" w:cs="Arial"/>
              </w:rPr>
            </w:pPr>
            <w:r w:rsidRPr="00D970C4">
              <w:rPr>
                <w:rFonts w:ascii="Arial" w:hAnsi="Arial" w:cs="Arial"/>
              </w:rPr>
              <w:t>Материалы прилагаются (1-8-5).</w:t>
            </w:r>
          </w:p>
          <w:p w:rsidR="005B25CD" w:rsidRPr="00D970C4" w:rsidRDefault="005B25CD" w:rsidP="005B25CD">
            <w:pPr>
              <w:jc w:val="both"/>
              <w:rPr>
                <w:rFonts w:ascii="Arial" w:hAnsi="Arial" w:cs="Arial"/>
              </w:rPr>
            </w:pPr>
            <w:r w:rsidRPr="00D970C4">
              <w:rPr>
                <w:rFonts w:ascii="Arial" w:hAnsi="Arial" w:cs="Arial"/>
              </w:rPr>
              <w:t>Докладчики: Березина Е.Г., Камышева Г.М.</w:t>
            </w:r>
          </w:p>
        </w:tc>
        <w:tc>
          <w:tcPr>
            <w:tcW w:w="4693" w:type="dxa"/>
            <w:gridSpan w:val="9"/>
          </w:tcPr>
          <w:p w:rsidR="005B25CD" w:rsidRPr="00D970C4" w:rsidRDefault="005B25CD" w:rsidP="005B25CD">
            <w:pPr>
              <w:jc w:val="both"/>
              <w:rPr>
                <w:rFonts w:ascii="Arial" w:hAnsi="Arial" w:cs="Arial"/>
              </w:rPr>
            </w:pPr>
            <w:r w:rsidRPr="00D970C4">
              <w:rPr>
                <w:rFonts w:ascii="Arial" w:hAnsi="Arial" w:cs="Arial"/>
              </w:rPr>
              <w:t>Подготовить проект положения «Об основах организации деятельности Комитета бухгалтерского учета и налогообложения» СРО НАПФ</w:t>
            </w:r>
          </w:p>
        </w:tc>
        <w:tc>
          <w:tcPr>
            <w:tcW w:w="2269" w:type="dxa"/>
          </w:tcPr>
          <w:p w:rsidR="005B25CD" w:rsidRPr="00D970C4" w:rsidRDefault="005B25CD" w:rsidP="005B25CD">
            <w:pPr>
              <w:spacing w:after="200" w:line="276" w:lineRule="auto"/>
              <w:jc w:val="center"/>
              <w:rPr>
                <w:rFonts w:ascii="Arial" w:hAnsi="Arial" w:cs="Arial"/>
              </w:rPr>
            </w:pPr>
            <w:r w:rsidRPr="00D970C4">
              <w:rPr>
                <w:rFonts w:ascii="Arial" w:hAnsi="Arial" w:cs="Arial"/>
              </w:rPr>
              <w:t xml:space="preserve">Выполнено </w:t>
            </w:r>
          </w:p>
          <w:p w:rsidR="005B25CD" w:rsidRPr="00D970C4" w:rsidRDefault="005B25CD" w:rsidP="005B25CD">
            <w:pPr>
              <w:jc w:val="center"/>
              <w:rPr>
                <w:rFonts w:ascii="Arial" w:hAnsi="Arial" w:cs="Arial"/>
              </w:rPr>
            </w:pPr>
          </w:p>
        </w:tc>
      </w:tr>
      <w:tr w:rsidR="005B25CD" w:rsidRPr="00D970C4" w:rsidTr="00CE0F2A">
        <w:tc>
          <w:tcPr>
            <w:tcW w:w="623" w:type="dxa"/>
            <w:gridSpan w:val="2"/>
          </w:tcPr>
          <w:p w:rsidR="005B25CD" w:rsidRPr="00D970C4" w:rsidRDefault="005B25CD" w:rsidP="005B25CD">
            <w:pPr>
              <w:jc w:val="center"/>
              <w:rPr>
                <w:rFonts w:ascii="Arial" w:hAnsi="Arial" w:cs="Arial"/>
              </w:rPr>
            </w:pPr>
            <w:r w:rsidRPr="00D970C4">
              <w:rPr>
                <w:rFonts w:ascii="Arial" w:hAnsi="Arial" w:cs="Arial"/>
              </w:rPr>
              <w:t>18.</w:t>
            </w:r>
          </w:p>
        </w:tc>
        <w:tc>
          <w:tcPr>
            <w:tcW w:w="3183" w:type="dxa"/>
            <w:gridSpan w:val="4"/>
          </w:tcPr>
          <w:p w:rsidR="005B25CD" w:rsidRPr="00D970C4" w:rsidRDefault="005B25CD" w:rsidP="005B25CD">
            <w:pPr>
              <w:jc w:val="both"/>
              <w:rPr>
                <w:rFonts w:ascii="Arial" w:hAnsi="Arial" w:cs="Arial"/>
              </w:rPr>
            </w:pPr>
            <w:r w:rsidRPr="00D970C4">
              <w:rPr>
                <w:rFonts w:ascii="Arial" w:hAnsi="Arial" w:cs="Arial"/>
              </w:rPr>
              <w:t>1.8.3. Об актуализации информационных материалов на сайте НАПФ.</w:t>
            </w:r>
          </w:p>
          <w:p w:rsidR="005B25CD" w:rsidRPr="00D970C4" w:rsidRDefault="005B25CD" w:rsidP="005B25CD">
            <w:pPr>
              <w:jc w:val="both"/>
              <w:rPr>
                <w:rFonts w:ascii="Arial" w:hAnsi="Arial" w:cs="Arial"/>
              </w:rPr>
            </w:pPr>
            <w:r w:rsidRPr="00D970C4">
              <w:rPr>
                <w:rFonts w:ascii="Arial" w:hAnsi="Arial" w:cs="Arial"/>
              </w:rPr>
              <w:t>Докладчики: Сироткина М.В., Сергеева Е.Р.</w:t>
            </w:r>
          </w:p>
        </w:tc>
        <w:tc>
          <w:tcPr>
            <w:tcW w:w="4693" w:type="dxa"/>
            <w:gridSpan w:val="9"/>
          </w:tcPr>
          <w:p w:rsidR="005B25CD" w:rsidRPr="00D970C4" w:rsidRDefault="005B25CD" w:rsidP="005B25CD">
            <w:pPr>
              <w:jc w:val="both"/>
              <w:rPr>
                <w:rFonts w:ascii="Arial" w:hAnsi="Arial" w:cs="Arial"/>
              </w:rPr>
            </w:pPr>
            <w:r w:rsidRPr="00D970C4">
              <w:rPr>
                <w:rFonts w:ascii="Arial" w:hAnsi="Arial" w:cs="Arial"/>
              </w:rPr>
              <w:t>Принято к сведению</w:t>
            </w:r>
          </w:p>
        </w:tc>
        <w:tc>
          <w:tcPr>
            <w:tcW w:w="2269" w:type="dxa"/>
          </w:tcPr>
          <w:p w:rsidR="005B25CD" w:rsidRPr="00D970C4" w:rsidRDefault="005B25CD" w:rsidP="005B25CD">
            <w:pPr>
              <w:jc w:val="center"/>
              <w:rPr>
                <w:rFonts w:ascii="Arial" w:hAnsi="Arial" w:cs="Arial"/>
                <w:vertAlign w:val="superscript"/>
              </w:rPr>
            </w:pPr>
            <w:r w:rsidRPr="00D970C4">
              <w:rPr>
                <w:rFonts w:ascii="Arial" w:hAnsi="Arial" w:cs="Arial"/>
              </w:rPr>
              <w:t>На мониторинге</w:t>
            </w:r>
          </w:p>
        </w:tc>
      </w:tr>
      <w:tr w:rsidR="005B25CD" w:rsidRPr="00D970C4" w:rsidTr="00CE0F2A">
        <w:tc>
          <w:tcPr>
            <w:tcW w:w="623" w:type="dxa"/>
            <w:gridSpan w:val="2"/>
          </w:tcPr>
          <w:p w:rsidR="005B25CD" w:rsidRPr="00D970C4" w:rsidRDefault="005B25CD" w:rsidP="005B25CD">
            <w:pPr>
              <w:jc w:val="center"/>
              <w:rPr>
                <w:rFonts w:ascii="Arial" w:hAnsi="Arial" w:cs="Arial"/>
              </w:rPr>
            </w:pPr>
            <w:r w:rsidRPr="00D970C4">
              <w:rPr>
                <w:rFonts w:ascii="Arial" w:hAnsi="Arial" w:cs="Arial"/>
              </w:rPr>
              <w:lastRenderedPageBreak/>
              <w:t>19.</w:t>
            </w:r>
          </w:p>
        </w:tc>
        <w:tc>
          <w:tcPr>
            <w:tcW w:w="3183" w:type="dxa"/>
            <w:gridSpan w:val="4"/>
          </w:tcPr>
          <w:p w:rsidR="005B25CD" w:rsidRPr="00D970C4" w:rsidRDefault="005B25CD" w:rsidP="005B25CD">
            <w:pPr>
              <w:jc w:val="both"/>
              <w:rPr>
                <w:rFonts w:ascii="Arial" w:hAnsi="Arial" w:cs="Arial"/>
              </w:rPr>
            </w:pPr>
            <w:r w:rsidRPr="00D970C4">
              <w:rPr>
                <w:rFonts w:ascii="Arial" w:hAnsi="Arial" w:cs="Arial"/>
              </w:rPr>
              <w:t>1.8.4. О предложениях по награждению членов БК НАПФ.</w:t>
            </w:r>
          </w:p>
          <w:p w:rsidR="005B25CD" w:rsidRPr="00D970C4" w:rsidRDefault="005B25CD" w:rsidP="005B25CD">
            <w:pPr>
              <w:jc w:val="both"/>
              <w:rPr>
                <w:rFonts w:ascii="Arial" w:hAnsi="Arial" w:cs="Arial"/>
              </w:rPr>
            </w:pPr>
            <w:r w:rsidRPr="00D970C4">
              <w:rPr>
                <w:rFonts w:ascii="Arial" w:hAnsi="Arial" w:cs="Arial"/>
              </w:rPr>
              <w:t xml:space="preserve">Материалы прилагаются (1-8-4, предложения будут представлены Большаковой И.В. в понедельник 25.07.2022). </w:t>
            </w:r>
          </w:p>
          <w:p w:rsidR="005B25CD" w:rsidRPr="00D970C4" w:rsidRDefault="005B25CD" w:rsidP="005B25CD">
            <w:pPr>
              <w:jc w:val="both"/>
              <w:rPr>
                <w:rFonts w:ascii="Arial" w:hAnsi="Arial" w:cs="Arial"/>
              </w:rPr>
            </w:pPr>
            <w:r w:rsidRPr="00D970C4">
              <w:rPr>
                <w:rFonts w:ascii="Arial" w:hAnsi="Arial" w:cs="Arial"/>
              </w:rPr>
              <w:t>Докладчик: Большакова И.В.</w:t>
            </w:r>
          </w:p>
        </w:tc>
        <w:tc>
          <w:tcPr>
            <w:tcW w:w="4693" w:type="dxa"/>
            <w:gridSpan w:val="9"/>
          </w:tcPr>
          <w:p w:rsidR="005B25CD" w:rsidRPr="00D970C4" w:rsidRDefault="005B25CD" w:rsidP="005B25CD">
            <w:pPr>
              <w:jc w:val="both"/>
              <w:rPr>
                <w:rFonts w:ascii="Arial" w:hAnsi="Arial" w:cs="Arial"/>
              </w:rPr>
            </w:pPr>
            <w:r w:rsidRPr="00D970C4">
              <w:rPr>
                <w:rFonts w:ascii="Arial" w:hAnsi="Arial" w:cs="Arial"/>
              </w:rPr>
              <w:t>Принято к сведению</w:t>
            </w:r>
          </w:p>
        </w:tc>
        <w:tc>
          <w:tcPr>
            <w:tcW w:w="2269" w:type="dxa"/>
          </w:tcPr>
          <w:p w:rsidR="005B25CD" w:rsidRPr="00D970C4" w:rsidRDefault="005B25CD" w:rsidP="005B25CD">
            <w:pPr>
              <w:jc w:val="center"/>
              <w:rPr>
                <w:rFonts w:ascii="Arial" w:hAnsi="Arial" w:cs="Arial"/>
              </w:rPr>
            </w:pPr>
            <w:r w:rsidRPr="00D970C4">
              <w:rPr>
                <w:rFonts w:ascii="Arial" w:hAnsi="Arial" w:cs="Arial"/>
              </w:rPr>
              <w:t xml:space="preserve">Снят с рассмотрения </w:t>
            </w:r>
          </w:p>
        </w:tc>
      </w:tr>
      <w:tr w:rsidR="005B25CD" w:rsidRPr="00D970C4" w:rsidTr="00CE0F2A">
        <w:tc>
          <w:tcPr>
            <w:tcW w:w="623" w:type="dxa"/>
            <w:gridSpan w:val="2"/>
          </w:tcPr>
          <w:p w:rsidR="005B25CD" w:rsidRPr="00D970C4" w:rsidRDefault="005B25CD" w:rsidP="005B25CD">
            <w:pPr>
              <w:jc w:val="center"/>
              <w:rPr>
                <w:rFonts w:ascii="Arial" w:hAnsi="Arial" w:cs="Arial"/>
              </w:rPr>
            </w:pPr>
            <w:r w:rsidRPr="00D970C4">
              <w:rPr>
                <w:rFonts w:ascii="Arial" w:hAnsi="Arial" w:cs="Arial"/>
              </w:rPr>
              <w:t>20.</w:t>
            </w:r>
          </w:p>
        </w:tc>
        <w:tc>
          <w:tcPr>
            <w:tcW w:w="3183" w:type="dxa"/>
            <w:gridSpan w:val="4"/>
          </w:tcPr>
          <w:p w:rsidR="005B25CD" w:rsidRPr="00D970C4" w:rsidRDefault="005B25CD" w:rsidP="005B25CD">
            <w:pPr>
              <w:jc w:val="both"/>
              <w:rPr>
                <w:rFonts w:ascii="Arial" w:hAnsi="Arial" w:cs="Arial"/>
              </w:rPr>
            </w:pPr>
            <w:r w:rsidRPr="00D970C4">
              <w:rPr>
                <w:rFonts w:ascii="Arial" w:hAnsi="Arial" w:cs="Arial"/>
              </w:rPr>
              <w:t>1.9.1. О письмах НАПФ в Банк России.</w:t>
            </w:r>
          </w:p>
          <w:p w:rsidR="005B25CD" w:rsidRPr="00D970C4" w:rsidRDefault="005B25CD" w:rsidP="005B25CD">
            <w:pPr>
              <w:jc w:val="both"/>
              <w:rPr>
                <w:rFonts w:ascii="Arial" w:hAnsi="Arial" w:cs="Arial"/>
              </w:rPr>
            </w:pPr>
            <w:r w:rsidRPr="00D970C4">
              <w:rPr>
                <w:rFonts w:ascii="Arial" w:hAnsi="Arial" w:cs="Arial"/>
              </w:rPr>
              <w:t>Материалы прилагаются (1-9-1).</w:t>
            </w:r>
          </w:p>
          <w:p w:rsidR="005B25CD" w:rsidRPr="00D970C4" w:rsidRDefault="005B25CD" w:rsidP="005B25CD">
            <w:pPr>
              <w:jc w:val="both"/>
              <w:rPr>
                <w:rFonts w:ascii="Arial" w:hAnsi="Arial" w:cs="Arial"/>
              </w:rPr>
            </w:pPr>
            <w:r w:rsidRPr="00D970C4">
              <w:rPr>
                <w:rFonts w:ascii="Arial" w:hAnsi="Arial" w:cs="Arial"/>
              </w:rPr>
              <w:t>1.9.2. Указания БР № 6154-У об отражении на счетах бухгалтерского учета иностранной валюты.</w:t>
            </w:r>
          </w:p>
          <w:p w:rsidR="005B25CD" w:rsidRPr="00D970C4" w:rsidRDefault="005B25CD" w:rsidP="005B25CD">
            <w:pPr>
              <w:jc w:val="both"/>
              <w:rPr>
                <w:rFonts w:ascii="Arial" w:hAnsi="Arial" w:cs="Arial"/>
              </w:rPr>
            </w:pPr>
            <w:r w:rsidRPr="00D970C4">
              <w:rPr>
                <w:rFonts w:ascii="Arial" w:hAnsi="Arial" w:cs="Arial"/>
              </w:rPr>
              <w:t>Материалы прилагаются (1-9-2).</w:t>
            </w:r>
          </w:p>
        </w:tc>
        <w:tc>
          <w:tcPr>
            <w:tcW w:w="4693" w:type="dxa"/>
            <w:gridSpan w:val="9"/>
          </w:tcPr>
          <w:p w:rsidR="005B25CD" w:rsidRPr="00D970C4" w:rsidRDefault="005B25CD" w:rsidP="005B25CD">
            <w:pPr>
              <w:jc w:val="both"/>
              <w:rPr>
                <w:rFonts w:ascii="Arial" w:hAnsi="Arial" w:cs="Arial"/>
              </w:rPr>
            </w:pPr>
            <w:r w:rsidRPr="00D970C4">
              <w:rPr>
                <w:rFonts w:ascii="Arial" w:hAnsi="Arial" w:cs="Arial"/>
              </w:rPr>
              <w:t>Принято к сведению</w:t>
            </w:r>
          </w:p>
        </w:tc>
        <w:tc>
          <w:tcPr>
            <w:tcW w:w="2269" w:type="dxa"/>
          </w:tcPr>
          <w:p w:rsidR="005B25CD" w:rsidRPr="00D970C4" w:rsidRDefault="005B25CD" w:rsidP="005B25CD">
            <w:pPr>
              <w:jc w:val="center"/>
              <w:rPr>
                <w:rFonts w:ascii="Arial" w:hAnsi="Arial" w:cs="Arial"/>
              </w:rPr>
            </w:pPr>
            <w:r w:rsidRPr="00D970C4">
              <w:rPr>
                <w:rFonts w:ascii="Arial" w:hAnsi="Arial" w:cs="Arial"/>
              </w:rPr>
              <w:t xml:space="preserve">Снят с рассмотрения </w:t>
            </w:r>
          </w:p>
        </w:tc>
      </w:tr>
      <w:tr w:rsidR="005B25CD" w:rsidRPr="00D970C4" w:rsidTr="00154457">
        <w:tc>
          <w:tcPr>
            <w:tcW w:w="10768" w:type="dxa"/>
            <w:gridSpan w:val="16"/>
          </w:tcPr>
          <w:p w:rsidR="005B25CD" w:rsidRPr="00D970C4" w:rsidRDefault="005B25CD" w:rsidP="005B25CD">
            <w:pPr>
              <w:jc w:val="center"/>
              <w:rPr>
                <w:rFonts w:ascii="Arial" w:hAnsi="Arial" w:cs="Arial"/>
                <w:b/>
              </w:rPr>
            </w:pPr>
            <w:r w:rsidRPr="00D970C4">
              <w:rPr>
                <w:rFonts w:ascii="Arial" w:hAnsi="Arial" w:cs="Arial"/>
                <w:b/>
              </w:rPr>
              <w:t xml:space="preserve">Протокол №10 от 23.08.2022 </w:t>
            </w:r>
          </w:p>
          <w:p w:rsidR="005B25CD" w:rsidRPr="00D970C4" w:rsidRDefault="005B25CD" w:rsidP="005B25CD">
            <w:pPr>
              <w:jc w:val="center"/>
              <w:rPr>
                <w:rFonts w:ascii="Arial" w:hAnsi="Arial" w:cs="Arial"/>
              </w:rPr>
            </w:pPr>
            <w:r w:rsidRPr="00D970C4">
              <w:rPr>
                <w:rFonts w:ascii="Arial" w:hAnsi="Arial" w:cs="Arial"/>
                <w:b/>
              </w:rPr>
              <w:t>(дата и номер протокола заседания рабочего  органа)</w:t>
            </w:r>
          </w:p>
        </w:tc>
      </w:tr>
      <w:tr w:rsidR="005B25CD" w:rsidRPr="00D970C4" w:rsidTr="00CE0F2A">
        <w:tc>
          <w:tcPr>
            <w:tcW w:w="632" w:type="dxa"/>
            <w:gridSpan w:val="3"/>
          </w:tcPr>
          <w:p w:rsidR="005B25CD" w:rsidRPr="00D970C4" w:rsidRDefault="005B25CD" w:rsidP="005B25CD">
            <w:pPr>
              <w:jc w:val="center"/>
              <w:rPr>
                <w:rFonts w:ascii="Arial" w:hAnsi="Arial" w:cs="Arial"/>
              </w:rPr>
            </w:pPr>
            <w:r w:rsidRPr="00D970C4">
              <w:rPr>
                <w:rFonts w:ascii="Arial" w:hAnsi="Arial" w:cs="Arial"/>
              </w:rPr>
              <w:t>№ п/п</w:t>
            </w:r>
          </w:p>
        </w:tc>
        <w:tc>
          <w:tcPr>
            <w:tcW w:w="3242" w:type="dxa"/>
            <w:gridSpan w:val="6"/>
          </w:tcPr>
          <w:p w:rsidR="005B25CD" w:rsidRPr="00D970C4" w:rsidRDefault="005B25CD" w:rsidP="005B25CD">
            <w:pPr>
              <w:jc w:val="center"/>
              <w:rPr>
                <w:rFonts w:ascii="Arial" w:hAnsi="Arial" w:cs="Arial"/>
              </w:rPr>
            </w:pPr>
            <w:r w:rsidRPr="00D970C4">
              <w:rPr>
                <w:rFonts w:ascii="Arial" w:hAnsi="Arial" w:cs="Arial"/>
              </w:rPr>
              <w:t>Вопрос повестки заседания</w:t>
            </w:r>
          </w:p>
        </w:tc>
        <w:tc>
          <w:tcPr>
            <w:tcW w:w="4206" w:type="dxa"/>
            <w:gridSpan w:val="4"/>
          </w:tcPr>
          <w:p w:rsidR="005B25CD" w:rsidRPr="00D970C4" w:rsidRDefault="005B25CD" w:rsidP="005B25CD">
            <w:pPr>
              <w:jc w:val="center"/>
              <w:rPr>
                <w:rFonts w:ascii="Arial" w:hAnsi="Arial" w:cs="Arial"/>
              </w:rPr>
            </w:pPr>
            <w:r w:rsidRPr="00D970C4">
              <w:rPr>
                <w:rFonts w:ascii="Arial" w:hAnsi="Arial" w:cs="Arial"/>
              </w:rPr>
              <w:t xml:space="preserve">Принятое решение </w:t>
            </w:r>
          </w:p>
        </w:tc>
        <w:tc>
          <w:tcPr>
            <w:tcW w:w="2688" w:type="dxa"/>
            <w:gridSpan w:val="3"/>
          </w:tcPr>
          <w:p w:rsidR="005B25CD" w:rsidRPr="00D970C4" w:rsidRDefault="005B25CD" w:rsidP="005B25CD">
            <w:pPr>
              <w:jc w:val="center"/>
              <w:rPr>
                <w:rFonts w:ascii="Arial" w:hAnsi="Arial" w:cs="Arial"/>
              </w:rPr>
            </w:pPr>
            <w:r w:rsidRPr="00D970C4">
              <w:rPr>
                <w:rFonts w:ascii="Arial" w:hAnsi="Arial" w:cs="Arial"/>
              </w:rPr>
              <w:t>Статус (Выполнено/Не выполнено/В стадии проработки*/Снят с рассмотрения/На мониторинге)</w:t>
            </w:r>
          </w:p>
        </w:tc>
      </w:tr>
      <w:tr w:rsidR="005B25CD" w:rsidRPr="00D970C4" w:rsidTr="00CE0F2A">
        <w:tc>
          <w:tcPr>
            <w:tcW w:w="632" w:type="dxa"/>
            <w:gridSpan w:val="3"/>
          </w:tcPr>
          <w:p w:rsidR="005B25CD" w:rsidRPr="00D970C4" w:rsidRDefault="005B25CD" w:rsidP="005B25CD">
            <w:pPr>
              <w:jc w:val="center"/>
              <w:rPr>
                <w:rFonts w:ascii="Arial" w:hAnsi="Arial" w:cs="Arial"/>
              </w:rPr>
            </w:pPr>
            <w:r w:rsidRPr="00D970C4">
              <w:rPr>
                <w:rFonts w:ascii="Arial" w:hAnsi="Arial" w:cs="Arial"/>
              </w:rPr>
              <w:t>1.</w:t>
            </w:r>
          </w:p>
        </w:tc>
        <w:tc>
          <w:tcPr>
            <w:tcW w:w="3242" w:type="dxa"/>
            <w:gridSpan w:val="6"/>
          </w:tcPr>
          <w:p w:rsidR="005B25CD" w:rsidRPr="00D970C4" w:rsidRDefault="005B25CD" w:rsidP="005B25CD">
            <w:pPr>
              <w:jc w:val="both"/>
              <w:rPr>
                <w:rFonts w:ascii="Arial" w:hAnsi="Arial" w:cs="Arial"/>
              </w:rPr>
            </w:pPr>
            <w:r w:rsidRPr="00D970C4">
              <w:rPr>
                <w:rFonts w:ascii="Arial" w:hAnsi="Arial" w:cs="Arial"/>
              </w:rPr>
              <w:t>1.1.1. О поручении Стратегического комитета НАПФ по анализу изменений в Федеральные законы, касающиеся агентского договора.</w:t>
            </w:r>
          </w:p>
          <w:p w:rsidR="005B25CD" w:rsidRPr="00D970C4" w:rsidRDefault="005B25CD" w:rsidP="005B25CD">
            <w:pPr>
              <w:jc w:val="both"/>
              <w:rPr>
                <w:rFonts w:ascii="Arial" w:hAnsi="Arial" w:cs="Arial"/>
              </w:rPr>
            </w:pPr>
            <w:r w:rsidRPr="00D970C4">
              <w:rPr>
                <w:rFonts w:ascii="Arial" w:hAnsi="Arial" w:cs="Arial"/>
              </w:rPr>
              <w:t xml:space="preserve">Материалы прилагаются (1-1-1, 1-1-2). </w:t>
            </w:r>
          </w:p>
          <w:p w:rsidR="005B25CD" w:rsidRPr="00D970C4" w:rsidRDefault="005B25CD" w:rsidP="005B25CD">
            <w:pPr>
              <w:jc w:val="both"/>
              <w:rPr>
                <w:rFonts w:ascii="Arial" w:hAnsi="Arial" w:cs="Arial"/>
              </w:rPr>
            </w:pPr>
            <w:r w:rsidRPr="00D970C4">
              <w:rPr>
                <w:rFonts w:ascii="Arial" w:hAnsi="Arial" w:cs="Arial"/>
              </w:rPr>
              <w:t>Докладчики: Гагарина О.В., Сергеева Е.Р.</w:t>
            </w:r>
          </w:p>
        </w:tc>
        <w:tc>
          <w:tcPr>
            <w:tcW w:w="4206" w:type="dxa"/>
            <w:gridSpan w:val="4"/>
          </w:tcPr>
          <w:p w:rsidR="005B25CD" w:rsidRPr="00D970C4" w:rsidRDefault="005B25CD" w:rsidP="005B25CD">
            <w:pPr>
              <w:jc w:val="both"/>
              <w:rPr>
                <w:rFonts w:ascii="Arial" w:hAnsi="Arial" w:cs="Arial"/>
              </w:rPr>
            </w:pPr>
            <w:r w:rsidRPr="00D970C4">
              <w:rPr>
                <w:rFonts w:ascii="Arial" w:hAnsi="Arial" w:cs="Arial"/>
              </w:rPr>
              <w:t>Принято к сведению</w:t>
            </w:r>
          </w:p>
        </w:tc>
        <w:tc>
          <w:tcPr>
            <w:tcW w:w="2688" w:type="dxa"/>
            <w:gridSpan w:val="3"/>
          </w:tcPr>
          <w:p w:rsidR="005B25CD" w:rsidRPr="00D970C4" w:rsidRDefault="005B25CD" w:rsidP="005B25CD">
            <w:pPr>
              <w:jc w:val="center"/>
              <w:rPr>
                <w:rFonts w:ascii="Arial" w:hAnsi="Arial" w:cs="Arial"/>
              </w:rPr>
            </w:pPr>
            <w:r w:rsidRPr="00D970C4">
              <w:rPr>
                <w:rFonts w:ascii="Arial" w:hAnsi="Arial" w:cs="Arial"/>
              </w:rPr>
              <w:t>На мониторинге</w:t>
            </w:r>
          </w:p>
        </w:tc>
      </w:tr>
      <w:tr w:rsidR="005B25CD" w:rsidRPr="00D970C4" w:rsidTr="00CE0F2A">
        <w:tc>
          <w:tcPr>
            <w:tcW w:w="632" w:type="dxa"/>
            <w:gridSpan w:val="3"/>
          </w:tcPr>
          <w:p w:rsidR="005B25CD" w:rsidRPr="00D970C4" w:rsidRDefault="005B25CD" w:rsidP="005B25CD">
            <w:pPr>
              <w:jc w:val="center"/>
              <w:rPr>
                <w:rFonts w:ascii="Arial" w:hAnsi="Arial" w:cs="Arial"/>
              </w:rPr>
            </w:pPr>
            <w:r w:rsidRPr="00D970C4">
              <w:rPr>
                <w:rFonts w:ascii="Arial" w:hAnsi="Arial" w:cs="Arial"/>
              </w:rPr>
              <w:t>2.</w:t>
            </w:r>
          </w:p>
        </w:tc>
        <w:tc>
          <w:tcPr>
            <w:tcW w:w="3242" w:type="dxa"/>
            <w:gridSpan w:val="6"/>
          </w:tcPr>
          <w:p w:rsidR="005B25CD" w:rsidRPr="00D970C4" w:rsidRDefault="005B25CD" w:rsidP="005B25CD">
            <w:pPr>
              <w:jc w:val="both"/>
              <w:rPr>
                <w:rFonts w:ascii="Arial" w:hAnsi="Arial" w:cs="Arial"/>
              </w:rPr>
            </w:pPr>
            <w:r w:rsidRPr="00D970C4">
              <w:rPr>
                <w:rFonts w:ascii="Arial" w:hAnsi="Arial" w:cs="Arial"/>
              </w:rPr>
              <w:t>1.1.2.О продолжении работы по актуализации Стандарта НАПФ по расчету СЧА.</w:t>
            </w:r>
          </w:p>
          <w:p w:rsidR="005B25CD" w:rsidRPr="00D970C4" w:rsidRDefault="005B25CD" w:rsidP="005B25CD">
            <w:pPr>
              <w:jc w:val="both"/>
              <w:rPr>
                <w:rFonts w:ascii="Arial" w:hAnsi="Arial" w:cs="Arial"/>
              </w:rPr>
            </w:pPr>
            <w:r w:rsidRPr="00D970C4">
              <w:rPr>
                <w:rFonts w:ascii="Arial" w:hAnsi="Arial" w:cs="Arial"/>
              </w:rPr>
              <w:t xml:space="preserve">Материалы прилагаются (1-1-2). </w:t>
            </w:r>
          </w:p>
          <w:p w:rsidR="005B25CD" w:rsidRPr="00D970C4" w:rsidRDefault="005B25CD" w:rsidP="005B25CD">
            <w:pPr>
              <w:jc w:val="both"/>
              <w:rPr>
                <w:rFonts w:ascii="Arial" w:hAnsi="Arial" w:cs="Arial"/>
              </w:rPr>
            </w:pPr>
            <w:r w:rsidRPr="00D970C4">
              <w:rPr>
                <w:rFonts w:ascii="Arial" w:hAnsi="Arial" w:cs="Arial"/>
              </w:rPr>
              <w:t>Докладчик: Осокина О.А.</w:t>
            </w:r>
          </w:p>
        </w:tc>
        <w:tc>
          <w:tcPr>
            <w:tcW w:w="4206" w:type="dxa"/>
            <w:gridSpan w:val="4"/>
          </w:tcPr>
          <w:p w:rsidR="005B25CD" w:rsidRPr="00D970C4" w:rsidRDefault="005B25CD" w:rsidP="005B25CD">
            <w:pPr>
              <w:jc w:val="both"/>
              <w:rPr>
                <w:rFonts w:ascii="Arial" w:hAnsi="Arial" w:cs="Arial"/>
              </w:rPr>
            </w:pPr>
            <w:r w:rsidRPr="00D970C4">
              <w:rPr>
                <w:rFonts w:ascii="Arial" w:hAnsi="Arial" w:cs="Arial"/>
              </w:rPr>
              <w:t>Принято к сведению</w:t>
            </w:r>
          </w:p>
        </w:tc>
        <w:tc>
          <w:tcPr>
            <w:tcW w:w="2688" w:type="dxa"/>
            <w:gridSpan w:val="3"/>
          </w:tcPr>
          <w:p w:rsidR="005B25CD" w:rsidRPr="00D970C4" w:rsidRDefault="005B25CD" w:rsidP="005B25CD">
            <w:pPr>
              <w:jc w:val="center"/>
              <w:rPr>
                <w:rFonts w:ascii="Arial" w:hAnsi="Arial" w:cs="Arial"/>
              </w:rPr>
            </w:pPr>
            <w:r w:rsidRPr="00D970C4">
              <w:rPr>
                <w:rFonts w:ascii="Arial" w:hAnsi="Arial" w:cs="Arial"/>
              </w:rPr>
              <w:t>На мониторинге</w:t>
            </w:r>
          </w:p>
        </w:tc>
      </w:tr>
      <w:tr w:rsidR="005B25CD" w:rsidRPr="00D970C4" w:rsidTr="00CE0F2A">
        <w:trPr>
          <w:trHeight w:val="345"/>
        </w:trPr>
        <w:tc>
          <w:tcPr>
            <w:tcW w:w="632" w:type="dxa"/>
            <w:gridSpan w:val="3"/>
          </w:tcPr>
          <w:p w:rsidR="005B25CD" w:rsidRPr="00D970C4" w:rsidRDefault="005B25CD" w:rsidP="005B25CD">
            <w:pPr>
              <w:jc w:val="center"/>
              <w:rPr>
                <w:rFonts w:ascii="Arial" w:hAnsi="Arial" w:cs="Arial"/>
              </w:rPr>
            </w:pPr>
            <w:r w:rsidRPr="00D970C4">
              <w:rPr>
                <w:rFonts w:ascii="Arial" w:hAnsi="Arial" w:cs="Arial"/>
              </w:rPr>
              <w:lastRenderedPageBreak/>
              <w:t>3.</w:t>
            </w:r>
          </w:p>
        </w:tc>
        <w:tc>
          <w:tcPr>
            <w:tcW w:w="3242" w:type="dxa"/>
            <w:gridSpan w:val="6"/>
          </w:tcPr>
          <w:p w:rsidR="005B25CD" w:rsidRPr="00D970C4" w:rsidRDefault="005B25CD" w:rsidP="005B25CD">
            <w:pPr>
              <w:jc w:val="both"/>
              <w:rPr>
                <w:rFonts w:ascii="Arial" w:hAnsi="Arial" w:cs="Arial"/>
              </w:rPr>
            </w:pPr>
            <w:r w:rsidRPr="00D970C4">
              <w:rPr>
                <w:rFonts w:ascii="Arial" w:hAnsi="Arial" w:cs="Arial"/>
              </w:rPr>
              <w:t>1.2.1. О мониторинге Проекта Положения БР «Об установлении требований к расчету негосударственными пенсионными фондами величины обязательств по договорам об обязательном пенсионном страховании и пенсионным договорам на основании внутреннего документа, случаев осуществления такого расчета, а также требований к указанному внутреннему документу».</w:t>
            </w:r>
          </w:p>
          <w:p w:rsidR="005B25CD" w:rsidRPr="00D970C4" w:rsidRDefault="005B25CD" w:rsidP="005B25CD">
            <w:pPr>
              <w:jc w:val="both"/>
              <w:rPr>
                <w:rFonts w:ascii="Arial" w:hAnsi="Arial" w:cs="Arial"/>
              </w:rPr>
            </w:pPr>
            <w:r w:rsidRPr="00D970C4">
              <w:rPr>
                <w:rFonts w:ascii="Arial" w:hAnsi="Arial" w:cs="Arial"/>
              </w:rPr>
              <w:t>Материалы прилагаются (1-2-1).</w:t>
            </w:r>
          </w:p>
        </w:tc>
        <w:tc>
          <w:tcPr>
            <w:tcW w:w="4206" w:type="dxa"/>
            <w:gridSpan w:val="4"/>
          </w:tcPr>
          <w:p w:rsidR="005B25CD" w:rsidRPr="00D970C4" w:rsidRDefault="005B25CD" w:rsidP="005B25CD">
            <w:pPr>
              <w:jc w:val="both"/>
              <w:rPr>
                <w:rFonts w:ascii="Arial" w:hAnsi="Arial" w:cs="Arial"/>
              </w:rPr>
            </w:pPr>
            <w:r w:rsidRPr="00D970C4">
              <w:rPr>
                <w:rFonts w:ascii="Arial" w:hAnsi="Arial" w:cs="Arial"/>
              </w:rPr>
              <w:t>Принято к сведению</w:t>
            </w:r>
          </w:p>
        </w:tc>
        <w:tc>
          <w:tcPr>
            <w:tcW w:w="2688" w:type="dxa"/>
            <w:gridSpan w:val="3"/>
          </w:tcPr>
          <w:p w:rsidR="005B25CD" w:rsidRPr="00D970C4" w:rsidRDefault="005B25CD" w:rsidP="005B25CD">
            <w:pPr>
              <w:jc w:val="center"/>
              <w:rPr>
                <w:rFonts w:ascii="Arial" w:hAnsi="Arial" w:cs="Arial"/>
              </w:rPr>
            </w:pPr>
            <w:r w:rsidRPr="00D970C4">
              <w:rPr>
                <w:rFonts w:ascii="Arial" w:hAnsi="Arial" w:cs="Arial"/>
              </w:rPr>
              <w:t>На мониторинге</w:t>
            </w:r>
          </w:p>
        </w:tc>
      </w:tr>
      <w:tr w:rsidR="005B25CD" w:rsidRPr="00D970C4" w:rsidTr="00CE0F2A">
        <w:tc>
          <w:tcPr>
            <w:tcW w:w="632" w:type="dxa"/>
            <w:gridSpan w:val="3"/>
          </w:tcPr>
          <w:p w:rsidR="005B25CD" w:rsidRPr="00D970C4" w:rsidRDefault="005B25CD" w:rsidP="005B25CD">
            <w:pPr>
              <w:jc w:val="center"/>
              <w:rPr>
                <w:rFonts w:ascii="Arial" w:hAnsi="Arial" w:cs="Arial"/>
              </w:rPr>
            </w:pPr>
            <w:r w:rsidRPr="00D970C4">
              <w:rPr>
                <w:rFonts w:ascii="Arial" w:hAnsi="Arial" w:cs="Arial"/>
              </w:rPr>
              <w:t>4.</w:t>
            </w:r>
          </w:p>
        </w:tc>
        <w:tc>
          <w:tcPr>
            <w:tcW w:w="3242" w:type="dxa"/>
            <w:gridSpan w:val="6"/>
          </w:tcPr>
          <w:p w:rsidR="005B25CD" w:rsidRPr="00D970C4" w:rsidRDefault="005B25CD" w:rsidP="005B25CD">
            <w:pPr>
              <w:jc w:val="both"/>
              <w:rPr>
                <w:rFonts w:ascii="Arial" w:hAnsi="Arial" w:cs="Arial"/>
              </w:rPr>
            </w:pPr>
            <w:r w:rsidRPr="00D970C4">
              <w:rPr>
                <w:rFonts w:ascii="Arial" w:hAnsi="Arial" w:cs="Arial"/>
              </w:rPr>
              <w:t>1.2.2. О мониторинге проект указаний «О внесении изменений в Положение Банка России от 1 марта 2017 года № 580-П» и «О внесении изменений в Указание Банка России от 5 декабря 2019 года № 5343-У», касающиеся изменения правила инвестирования пенсионных накоплений и резервов.</w:t>
            </w:r>
          </w:p>
          <w:p w:rsidR="005B25CD" w:rsidRPr="00D970C4" w:rsidRDefault="005B25CD" w:rsidP="005B25CD">
            <w:pPr>
              <w:jc w:val="both"/>
              <w:rPr>
                <w:rFonts w:ascii="Arial" w:hAnsi="Arial" w:cs="Arial"/>
              </w:rPr>
            </w:pPr>
            <w:r w:rsidRPr="00D970C4">
              <w:rPr>
                <w:rFonts w:ascii="Arial" w:hAnsi="Arial" w:cs="Arial"/>
              </w:rPr>
              <w:t>Материалы прилагаются (1-2-2).</w:t>
            </w:r>
          </w:p>
        </w:tc>
        <w:tc>
          <w:tcPr>
            <w:tcW w:w="4206" w:type="dxa"/>
            <w:gridSpan w:val="4"/>
          </w:tcPr>
          <w:p w:rsidR="005B25CD" w:rsidRPr="00D970C4" w:rsidRDefault="005B25CD" w:rsidP="005B25CD">
            <w:pPr>
              <w:jc w:val="both"/>
              <w:rPr>
                <w:rFonts w:ascii="Arial" w:hAnsi="Arial" w:cs="Arial"/>
              </w:rPr>
            </w:pPr>
            <w:r w:rsidRPr="00D970C4">
              <w:rPr>
                <w:rFonts w:ascii="Arial" w:hAnsi="Arial" w:cs="Arial"/>
              </w:rPr>
              <w:t>Принято к сведению</w:t>
            </w:r>
          </w:p>
        </w:tc>
        <w:tc>
          <w:tcPr>
            <w:tcW w:w="2688" w:type="dxa"/>
            <w:gridSpan w:val="3"/>
          </w:tcPr>
          <w:p w:rsidR="005B25CD" w:rsidRPr="00D970C4" w:rsidRDefault="005B25CD" w:rsidP="005B25CD">
            <w:pPr>
              <w:jc w:val="center"/>
              <w:rPr>
                <w:rFonts w:ascii="Arial" w:hAnsi="Arial" w:cs="Arial"/>
              </w:rPr>
            </w:pPr>
            <w:r w:rsidRPr="00D970C4">
              <w:rPr>
                <w:rFonts w:ascii="Arial" w:hAnsi="Arial" w:cs="Arial"/>
              </w:rPr>
              <w:t>На мониторинге</w:t>
            </w:r>
          </w:p>
        </w:tc>
      </w:tr>
      <w:tr w:rsidR="005B25CD" w:rsidRPr="00D970C4" w:rsidTr="00CE0F2A">
        <w:trPr>
          <w:trHeight w:val="1080"/>
        </w:trPr>
        <w:tc>
          <w:tcPr>
            <w:tcW w:w="632" w:type="dxa"/>
            <w:gridSpan w:val="3"/>
          </w:tcPr>
          <w:p w:rsidR="005B25CD" w:rsidRPr="00D970C4" w:rsidRDefault="005B25CD" w:rsidP="005B25CD">
            <w:pPr>
              <w:jc w:val="center"/>
              <w:rPr>
                <w:rFonts w:ascii="Arial" w:hAnsi="Arial" w:cs="Arial"/>
              </w:rPr>
            </w:pPr>
            <w:r w:rsidRPr="00D970C4">
              <w:rPr>
                <w:rFonts w:ascii="Arial" w:hAnsi="Arial" w:cs="Arial"/>
              </w:rPr>
              <w:t>5.</w:t>
            </w:r>
          </w:p>
        </w:tc>
        <w:tc>
          <w:tcPr>
            <w:tcW w:w="3242" w:type="dxa"/>
            <w:gridSpan w:val="6"/>
          </w:tcPr>
          <w:p w:rsidR="005B25CD" w:rsidRPr="00D970C4" w:rsidRDefault="005B25CD" w:rsidP="005B25CD">
            <w:pPr>
              <w:jc w:val="both"/>
              <w:rPr>
                <w:rFonts w:ascii="Arial" w:hAnsi="Arial" w:cs="Arial"/>
              </w:rPr>
            </w:pPr>
            <w:r w:rsidRPr="00D970C4">
              <w:rPr>
                <w:rFonts w:ascii="Arial" w:hAnsi="Arial" w:cs="Arial"/>
              </w:rPr>
              <w:t xml:space="preserve"> 1.2.3. О возможном пересмотре государственной политики по вопросам применения Международных стандартов финансовой отчётности в Российской Федерации.</w:t>
            </w:r>
          </w:p>
          <w:p w:rsidR="005B25CD" w:rsidRPr="00D970C4" w:rsidRDefault="005B25CD" w:rsidP="005B25CD">
            <w:pPr>
              <w:jc w:val="both"/>
              <w:rPr>
                <w:rFonts w:ascii="Arial" w:hAnsi="Arial" w:cs="Arial"/>
              </w:rPr>
            </w:pPr>
            <w:r w:rsidRPr="00D970C4">
              <w:rPr>
                <w:rFonts w:ascii="Arial" w:hAnsi="Arial" w:cs="Arial"/>
              </w:rPr>
              <w:t>Материалы прилагаются (1-2-3, 1-2-4, 1-2-5).</w:t>
            </w:r>
          </w:p>
        </w:tc>
        <w:tc>
          <w:tcPr>
            <w:tcW w:w="4206" w:type="dxa"/>
            <w:gridSpan w:val="4"/>
          </w:tcPr>
          <w:p w:rsidR="005B25CD" w:rsidRPr="00D970C4" w:rsidRDefault="005B25CD" w:rsidP="005B25CD">
            <w:pPr>
              <w:jc w:val="both"/>
              <w:rPr>
                <w:rFonts w:ascii="Arial" w:hAnsi="Arial" w:cs="Arial"/>
              </w:rPr>
            </w:pPr>
            <w:r w:rsidRPr="00D970C4">
              <w:rPr>
                <w:rFonts w:ascii="Arial" w:hAnsi="Arial" w:cs="Arial"/>
              </w:rPr>
              <w:t>Принято к сведению</w:t>
            </w:r>
          </w:p>
        </w:tc>
        <w:tc>
          <w:tcPr>
            <w:tcW w:w="2688" w:type="dxa"/>
            <w:gridSpan w:val="3"/>
          </w:tcPr>
          <w:p w:rsidR="005B25CD" w:rsidRPr="00D970C4" w:rsidRDefault="004F2A8B" w:rsidP="005B25CD">
            <w:pPr>
              <w:jc w:val="center"/>
              <w:rPr>
                <w:rFonts w:ascii="Arial" w:hAnsi="Arial" w:cs="Arial"/>
              </w:rPr>
            </w:pPr>
            <w:r>
              <w:rPr>
                <w:rFonts w:ascii="Arial" w:hAnsi="Arial" w:cs="Arial"/>
              </w:rPr>
              <w:t>На мониторинге</w:t>
            </w:r>
          </w:p>
        </w:tc>
      </w:tr>
      <w:tr w:rsidR="005B25CD" w:rsidRPr="00D970C4" w:rsidTr="00CE0F2A">
        <w:tc>
          <w:tcPr>
            <w:tcW w:w="632" w:type="dxa"/>
            <w:gridSpan w:val="3"/>
          </w:tcPr>
          <w:p w:rsidR="005B25CD" w:rsidRPr="00D970C4" w:rsidRDefault="005B25CD" w:rsidP="005B25CD">
            <w:pPr>
              <w:jc w:val="center"/>
              <w:rPr>
                <w:rFonts w:ascii="Arial" w:hAnsi="Arial" w:cs="Arial"/>
              </w:rPr>
            </w:pPr>
            <w:r w:rsidRPr="00D970C4">
              <w:rPr>
                <w:rFonts w:ascii="Arial" w:hAnsi="Arial" w:cs="Arial"/>
              </w:rPr>
              <w:t>6.</w:t>
            </w:r>
          </w:p>
        </w:tc>
        <w:tc>
          <w:tcPr>
            <w:tcW w:w="3242" w:type="dxa"/>
            <w:gridSpan w:val="6"/>
          </w:tcPr>
          <w:p w:rsidR="005B25CD" w:rsidRPr="00D970C4" w:rsidRDefault="005B25CD" w:rsidP="005B25CD">
            <w:pPr>
              <w:jc w:val="both"/>
              <w:rPr>
                <w:rFonts w:ascii="Arial" w:hAnsi="Arial" w:cs="Arial"/>
              </w:rPr>
            </w:pPr>
            <w:r w:rsidRPr="00D970C4">
              <w:rPr>
                <w:rFonts w:ascii="Arial" w:hAnsi="Arial" w:cs="Arial"/>
              </w:rPr>
              <w:t>1.3.1. О переносе сроков применения МСФО 17 и МСФО 9.</w:t>
            </w:r>
          </w:p>
          <w:p w:rsidR="005B25CD" w:rsidRPr="00D970C4" w:rsidRDefault="005B25CD" w:rsidP="005B25CD">
            <w:pPr>
              <w:jc w:val="both"/>
              <w:rPr>
                <w:rFonts w:ascii="Arial" w:hAnsi="Arial" w:cs="Arial"/>
              </w:rPr>
            </w:pPr>
            <w:r w:rsidRPr="00D970C4">
              <w:rPr>
                <w:rFonts w:ascii="Arial" w:hAnsi="Arial" w:cs="Arial"/>
              </w:rPr>
              <w:t>Материалы прилагаются (1-3-1).</w:t>
            </w:r>
          </w:p>
          <w:p w:rsidR="005B25CD" w:rsidRPr="00D970C4" w:rsidRDefault="005B25CD" w:rsidP="005B25CD">
            <w:pPr>
              <w:jc w:val="both"/>
              <w:rPr>
                <w:rFonts w:ascii="Arial" w:hAnsi="Arial" w:cs="Arial"/>
              </w:rPr>
            </w:pPr>
            <w:r w:rsidRPr="00D970C4">
              <w:rPr>
                <w:rFonts w:ascii="Arial" w:hAnsi="Arial" w:cs="Arial"/>
              </w:rPr>
              <w:t>Докладчики: Осокина О.А., Гагарина О.В., Сергеева Е.Р.</w:t>
            </w:r>
          </w:p>
          <w:p w:rsidR="005B25CD" w:rsidRPr="00D970C4" w:rsidRDefault="005B25CD" w:rsidP="005B25CD">
            <w:pPr>
              <w:jc w:val="both"/>
              <w:rPr>
                <w:rFonts w:ascii="Arial" w:hAnsi="Arial" w:cs="Arial"/>
              </w:rPr>
            </w:pPr>
            <w:r w:rsidRPr="00D970C4">
              <w:rPr>
                <w:rFonts w:ascii="Arial" w:hAnsi="Arial" w:cs="Arial"/>
              </w:rPr>
              <w:lastRenderedPageBreak/>
              <w:t>1.3.2. О МСФО 17: о результатах встречи с вендором Ортикон и планируемых выступлениях вендоров по переходу на МСФО 17.</w:t>
            </w:r>
          </w:p>
          <w:p w:rsidR="005B25CD" w:rsidRPr="00D970C4" w:rsidRDefault="005B25CD" w:rsidP="005B25CD">
            <w:pPr>
              <w:jc w:val="both"/>
              <w:rPr>
                <w:rFonts w:ascii="Arial" w:hAnsi="Arial" w:cs="Arial"/>
              </w:rPr>
            </w:pPr>
            <w:r w:rsidRPr="00D970C4">
              <w:rPr>
                <w:rFonts w:ascii="Arial" w:hAnsi="Arial" w:cs="Arial"/>
              </w:rPr>
              <w:t>Материалы прилагаются (1-3-2).</w:t>
            </w:r>
          </w:p>
        </w:tc>
        <w:tc>
          <w:tcPr>
            <w:tcW w:w="4206" w:type="dxa"/>
            <w:gridSpan w:val="4"/>
          </w:tcPr>
          <w:p w:rsidR="005B25CD" w:rsidRPr="00D970C4" w:rsidRDefault="005B25CD" w:rsidP="005B25CD">
            <w:pPr>
              <w:jc w:val="both"/>
              <w:rPr>
                <w:rFonts w:ascii="Arial" w:hAnsi="Arial" w:cs="Arial"/>
              </w:rPr>
            </w:pPr>
            <w:r w:rsidRPr="00D970C4">
              <w:rPr>
                <w:rFonts w:ascii="Arial" w:hAnsi="Arial" w:cs="Arial"/>
              </w:rPr>
              <w:lastRenderedPageBreak/>
              <w:t>Принято к сведению</w:t>
            </w:r>
          </w:p>
        </w:tc>
        <w:tc>
          <w:tcPr>
            <w:tcW w:w="2688" w:type="dxa"/>
            <w:gridSpan w:val="3"/>
          </w:tcPr>
          <w:p w:rsidR="005B25CD" w:rsidRPr="00D970C4" w:rsidRDefault="005B25CD" w:rsidP="005B25CD">
            <w:pPr>
              <w:jc w:val="center"/>
              <w:rPr>
                <w:rFonts w:ascii="Arial" w:hAnsi="Arial" w:cs="Arial"/>
              </w:rPr>
            </w:pPr>
            <w:r w:rsidRPr="00D970C4">
              <w:rPr>
                <w:rFonts w:ascii="Arial" w:hAnsi="Arial" w:cs="Arial"/>
              </w:rPr>
              <w:t>На мониторинге</w:t>
            </w:r>
          </w:p>
        </w:tc>
      </w:tr>
      <w:tr w:rsidR="005B25CD" w:rsidRPr="00D970C4" w:rsidTr="00CE0F2A">
        <w:tc>
          <w:tcPr>
            <w:tcW w:w="632" w:type="dxa"/>
            <w:gridSpan w:val="3"/>
          </w:tcPr>
          <w:p w:rsidR="005B25CD" w:rsidRPr="00D970C4" w:rsidRDefault="005B25CD" w:rsidP="005B25CD">
            <w:pPr>
              <w:jc w:val="center"/>
              <w:rPr>
                <w:rFonts w:ascii="Arial" w:hAnsi="Arial" w:cs="Arial"/>
              </w:rPr>
            </w:pPr>
            <w:r w:rsidRPr="00D970C4">
              <w:rPr>
                <w:rFonts w:ascii="Arial" w:hAnsi="Arial" w:cs="Arial"/>
              </w:rPr>
              <w:lastRenderedPageBreak/>
              <w:t>7.</w:t>
            </w:r>
          </w:p>
        </w:tc>
        <w:tc>
          <w:tcPr>
            <w:tcW w:w="3242" w:type="dxa"/>
            <w:gridSpan w:val="6"/>
          </w:tcPr>
          <w:p w:rsidR="005B25CD" w:rsidRPr="00D970C4" w:rsidRDefault="005B25CD" w:rsidP="005B25CD">
            <w:pPr>
              <w:jc w:val="both"/>
              <w:rPr>
                <w:rFonts w:ascii="Arial" w:hAnsi="Arial" w:cs="Arial"/>
              </w:rPr>
            </w:pPr>
            <w:r w:rsidRPr="00D970C4">
              <w:rPr>
                <w:rFonts w:ascii="Arial" w:hAnsi="Arial" w:cs="Arial"/>
              </w:rPr>
              <w:t xml:space="preserve">1.4.1. О мониторинге предложений участников финансовых рынков по исключению дублирующих, устаревших, избыточных регуляторных требований в нормативных актах по результатам Рабочей группы Банка России по оптимизации регуляторной нагрузки на участников финансового рынка АЦ «Форум», Подгруппа 02. </w:t>
            </w:r>
          </w:p>
          <w:p w:rsidR="005B25CD" w:rsidRPr="00D970C4" w:rsidRDefault="005B25CD" w:rsidP="005B25CD">
            <w:pPr>
              <w:jc w:val="both"/>
              <w:rPr>
                <w:rFonts w:ascii="Arial" w:hAnsi="Arial" w:cs="Arial"/>
              </w:rPr>
            </w:pPr>
            <w:r w:rsidRPr="00D970C4">
              <w:rPr>
                <w:rFonts w:ascii="Arial" w:hAnsi="Arial" w:cs="Arial"/>
              </w:rPr>
              <w:t>Материалы прилагаются.</w:t>
            </w:r>
          </w:p>
          <w:p w:rsidR="005B25CD" w:rsidRPr="00D970C4" w:rsidRDefault="005B25CD" w:rsidP="005B25CD">
            <w:pPr>
              <w:jc w:val="both"/>
              <w:rPr>
                <w:rFonts w:ascii="Arial" w:hAnsi="Arial" w:cs="Arial"/>
              </w:rPr>
            </w:pPr>
            <w:r w:rsidRPr="00D970C4">
              <w:rPr>
                <w:rFonts w:ascii="Arial" w:hAnsi="Arial" w:cs="Arial"/>
              </w:rPr>
              <w:t>Докладчик: Гагарина О.В.</w:t>
            </w:r>
          </w:p>
        </w:tc>
        <w:tc>
          <w:tcPr>
            <w:tcW w:w="4206" w:type="dxa"/>
            <w:gridSpan w:val="4"/>
          </w:tcPr>
          <w:p w:rsidR="005B25CD" w:rsidRPr="00D970C4" w:rsidRDefault="005B25CD" w:rsidP="005B25CD">
            <w:pPr>
              <w:jc w:val="both"/>
              <w:rPr>
                <w:rFonts w:ascii="Arial" w:hAnsi="Arial" w:cs="Arial"/>
              </w:rPr>
            </w:pPr>
            <w:r w:rsidRPr="00D970C4">
              <w:rPr>
                <w:rFonts w:ascii="Arial" w:hAnsi="Arial" w:cs="Arial"/>
              </w:rPr>
              <w:t>Принято к сведению</w:t>
            </w:r>
          </w:p>
        </w:tc>
        <w:tc>
          <w:tcPr>
            <w:tcW w:w="2688" w:type="dxa"/>
            <w:gridSpan w:val="3"/>
          </w:tcPr>
          <w:p w:rsidR="005B25CD" w:rsidRPr="00D970C4" w:rsidRDefault="005B25CD" w:rsidP="005B25CD">
            <w:pPr>
              <w:jc w:val="center"/>
              <w:rPr>
                <w:rFonts w:ascii="Arial" w:hAnsi="Arial" w:cs="Arial"/>
              </w:rPr>
            </w:pPr>
            <w:r w:rsidRPr="00D970C4">
              <w:rPr>
                <w:rFonts w:ascii="Arial" w:hAnsi="Arial" w:cs="Arial"/>
              </w:rPr>
              <w:t>На мониторинге</w:t>
            </w:r>
          </w:p>
        </w:tc>
      </w:tr>
      <w:tr w:rsidR="005B25CD" w:rsidRPr="00D970C4" w:rsidTr="00CE0F2A">
        <w:tc>
          <w:tcPr>
            <w:tcW w:w="632" w:type="dxa"/>
            <w:gridSpan w:val="3"/>
          </w:tcPr>
          <w:p w:rsidR="005B25CD" w:rsidRPr="00D970C4" w:rsidRDefault="005B25CD" w:rsidP="005B25CD">
            <w:pPr>
              <w:jc w:val="center"/>
              <w:rPr>
                <w:rFonts w:ascii="Arial" w:hAnsi="Arial" w:cs="Arial"/>
              </w:rPr>
            </w:pPr>
            <w:r w:rsidRPr="00D970C4">
              <w:rPr>
                <w:rFonts w:ascii="Arial" w:hAnsi="Arial" w:cs="Arial"/>
              </w:rPr>
              <w:t>8.</w:t>
            </w:r>
          </w:p>
        </w:tc>
        <w:tc>
          <w:tcPr>
            <w:tcW w:w="3242" w:type="dxa"/>
            <w:gridSpan w:val="6"/>
          </w:tcPr>
          <w:p w:rsidR="005B25CD" w:rsidRPr="00D970C4" w:rsidRDefault="005B25CD" w:rsidP="005B25CD">
            <w:pPr>
              <w:jc w:val="both"/>
              <w:rPr>
                <w:rFonts w:ascii="Arial" w:hAnsi="Arial" w:cs="Arial"/>
              </w:rPr>
            </w:pPr>
            <w:r w:rsidRPr="00D970C4">
              <w:rPr>
                <w:rFonts w:ascii="Arial" w:hAnsi="Arial" w:cs="Arial"/>
              </w:rPr>
              <w:t>1.4.2. О вопросах мониторинга раскрытия финансовыми организациями информации об учете экологических, социальных факторов и факторов корпоративного управления в процессе предложения финансовых продуктов и услуг клиентам.</w:t>
            </w:r>
          </w:p>
          <w:p w:rsidR="005B25CD" w:rsidRPr="00D970C4" w:rsidRDefault="005B25CD" w:rsidP="005B25CD">
            <w:pPr>
              <w:jc w:val="both"/>
              <w:rPr>
                <w:rFonts w:ascii="Arial" w:hAnsi="Arial" w:cs="Arial"/>
              </w:rPr>
            </w:pPr>
            <w:r w:rsidRPr="00D970C4">
              <w:rPr>
                <w:rFonts w:ascii="Arial" w:hAnsi="Arial" w:cs="Arial"/>
              </w:rPr>
              <w:t>Материалы прилагаются.</w:t>
            </w:r>
          </w:p>
          <w:p w:rsidR="005B25CD" w:rsidRPr="00D970C4" w:rsidRDefault="005B25CD" w:rsidP="005B25CD">
            <w:pPr>
              <w:jc w:val="both"/>
              <w:rPr>
                <w:rFonts w:ascii="Arial" w:hAnsi="Arial" w:cs="Arial"/>
              </w:rPr>
            </w:pPr>
            <w:r w:rsidRPr="00D970C4">
              <w:rPr>
                <w:rFonts w:ascii="Arial" w:hAnsi="Arial" w:cs="Arial"/>
              </w:rPr>
              <w:t>Докладчик: Сироткина М.В.</w:t>
            </w:r>
          </w:p>
        </w:tc>
        <w:tc>
          <w:tcPr>
            <w:tcW w:w="4206" w:type="dxa"/>
            <w:gridSpan w:val="4"/>
          </w:tcPr>
          <w:p w:rsidR="005B25CD" w:rsidRPr="00D970C4" w:rsidRDefault="005B25CD" w:rsidP="005B25CD">
            <w:pPr>
              <w:jc w:val="both"/>
              <w:rPr>
                <w:rFonts w:ascii="Arial" w:hAnsi="Arial" w:cs="Arial"/>
              </w:rPr>
            </w:pPr>
            <w:r w:rsidRPr="00D970C4">
              <w:rPr>
                <w:rFonts w:ascii="Arial" w:hAnsi="Arial" w:cs="Arial"/>
              </w:rPr>
              <w:t>Принято к сведению</w:t>
            </w:r>
          </w:p>
        </w:tc>
        <w:tc>
          <w:tcPr>
            <w:tcW w:w="2688" w:type="dxa"/>
            <w:gridSpan w:val="3"/>
          </w:tcPr>
          <w:p w:rsidR="005B25CD" w:rsidRPr="00D970C4" w:rsidRDefault="005B25CD" w:rsidP="005B25CD">
            <w:pPr>
              <w:jc w:val="center"/>
              <w:rPr>
                <w:rFonts w:ascii="Arial" w:hAnsi="Arial" w:cs="Arial"/>
              </w:rPr>
            </w:pPr>
            <w:r w:rsidRPr="00D970C4">
              <w:rPr>
                <w:rFonts w:ascii="Arial" w:hAnsi="Arial" w:cs="Arial"/>
              </w:rPr>
              <w:t>На мониторинге</w:t>
            </w:r>
          </w:p>
        </w:tc>
      </w:tr>
      <w:tr w:rsidR="005B25CD" w:rsidRPr="00D970C4" w:rsidTr="00CE0F2A">
        <w:tc>
          <w:tcPr>
            <w:tcW w:w="632" w:type="dxa"/>
            <w:gridSpan w:val="3"/>
          </w:tcPr>
          <w:p w:rsidR="005B25CD" w:rsidRPr="00D970C4" w:rsidRDefault="005B25CD" w:rsidP="005B25CD">
            <w:pPr>
              <w:jc w:val="center"/>
              <w:rPr>
                <w:rFonts w:ascii="Arial" w:hAnsi="Arial" w:cs="Arial"/>
              </w:rPr>
            </w:pPr>
            <w:r w:rsidRPr="00D970C4">
              <w:rPr>
                <w:rFonts w:ascii="Arial" w:hAnsi="Arial" w:cs="Arial"/>
              </w:rPr>
              <w:t>9.</w:t>
            </w:r>
          </w:p>
        </w:tc>
        <w:tc>
          <w:tcPr>
            <w:tcW w:w="3242" w:type="dxa"/>
            <w:gridSpan w:val="6"/>
          </w:tcPr>
          <w:p w:rsidR="005B25CD" w:rsidRPr="00D970C4" w:rsidRDefault="005B25CD" w:rsidP="005B25CD">
            <w:pPr>
              <w:jc w:val="both"/>
              <w:rPr>
                <w:rFonts w:ascii="Arial" w:hAnsi="Arial" w:cs="Arial"/>
              </w:rPr>
            </w:pPr>
            <w:r w:rsidRPr="00D970C4">
              <w:rPr>
                <w:rFonts w:ascii="Arial" w:hAnsi="Arial" w:cs="Arial"/>
              </w:rPr>
              <w:t xml:space="preserve">1.5. О мониторинге вопросов, связанных с квалификацией бухгалтера НПФ, а также с обучением специалистов НПФ. О квалификационных аттестатах на финансовых рынках и позиции Банка России. </w:t>
            </w:r>
          </w:p>
          <w:p w:rsidR="005B25CD" w:rsidRPr="00D970C4" w:rsidRDefault="005B25CD" w:rsidP="005B25CD">
            <w:pPr>
              <w:jc w:val="both"/>
              <w:rPr>
                <w:rFonts w:ascii="Arial" w:hAnsi="Arial" w:cs="Arial"/>
              </w:rPr>
            </w:pPr>
            <w:r w:rsidRPr="00D970C4">
              <w:rPr>
                <w:rFonts w:ascii="Arial" w:hAnsi="Arial" w:cs="Arial"/>
              </w:rPr>
              <w:t>Материалы прилагаются.</w:t>
            </w:r>
          </w:p>
          <w:p w:rsidR="005B25CD" w:rsidRPr="00D970C4" w:rsidRDefault="005B25CD" w:rsidP="005B25CD">
            <w:pPr>
              <w:jc w:val="both"/>
              <w:rPr>
                <w:rFonts w:ascii="Arial" w:hAnsi="Arial" w:cs="Arial"/>
              </w:rPr>
            </w:pPr>
            <w:r w:rsidRPr="00D970C4">
              <w:rPr>
                <w:rFonts w:ascii="Arial" w:hAnsi="Arial" w:cs="Arial"/>
              </w:rPr>
              <w:lastRenderedPageBreak/>
              <w:t>Докладчики: Березина Е.Г., Камышева Г.М., Торхов Е.И.</w:t>
            </w:r>
          </w:p>
        </w:tc>
        <w:tc>
          <w:tcPr>
            <w:tcW w:w="4206" w:type="dxa"/>
            <w:gridSpan w:val="4"/>
          </w:tcPr>
          <w:p w:rsidR="005B25CD" w:rsidRPr="00D970C4" w:rsidRDefault="005B25CD" w:rsidP="005B25CD">
            <w:pPr>
              <w:jc w:val="both"/>
              <w:rPr>
                <w:rFonts w:ascii="Arial" w:hAnsi="Arial" w:cs="Arial"/>
              </w:rPr>
            </w:pPr>
            <w:r w:rsidRPr="00D970C4">
              <w:rPr>
                <w:rFonts w:ascii="Arial" w:hAnsi="Arial" w:cs="Arial"/>
              </w:rPr>
              <w:lastRenderedPageBreak/>
              <w:t>Принято к сведению</w:t>
            </w:r>
          </w:p>
        </w:tc>
        <w:tc>
          <w:tcPr>
            <w:tcW w:w="2688" w:type="dxa"/>
            <w:gridSpan w:val="3"/>
          </w:tcPr>
          <w:p w:rsidR="005B25CD" w:rsidRPr="00D970C4" w:rsidRDefault="005B25CD" w:rsidP="005B25CD">
            <w:pPr>
              <w:jc w:val="center"/>
              <w:rPr>
                <w:rFonts w:ascii="Arial" w:hAnsi="Arial" w:cs="Arial"/>
              </w:rPr>
            </w:pPr>
            <w:r w:rsidRPr="00D970C4">
              <w:rPr>
                <w:rFonts w:ascii="Arial" w:hAnsi="Arial" w:cs="Arial"/>
              </w:rPr>
              <w:t>В стадии проработки</w:t>
            </w:r>
          </w:p>
        </w:tc>
      </w:tr>
      <w:tr w:rsidR="005B25CD" w:rsidRPr="00D970C4" w:rsidTr="00CE0F2A">
        <w:tc>
          <w:tcPr>
            <w:tcW w:w="632" w:type="dxa"/>
            <w:gridSpan w:val="3"/>
          </w:tcPr>
          <w:p w:rsidR="005B25CD" w:rsidRPr="00D970C4" w:rsidRDefault="005B25CD" w:rsidP="005B25CD">
            <w:pPr>
              <w:jc w:val="center"/>
              <w:rPr>
                <w:rFonts w:ascii="Arial" w:hAnsi="Arial" w:cs="Arial"/>
              </w:rPr>
            </w:pPr>
            <w:r w:rsidRPr="00D970C4">
              <w:rPr>
                <w:rFonts w:ascii="Arial" w:hAnsi="Arial" w:cs="Arial"/>
              </w:rPr>
              <w:lastRenderedPageBreak/>
              <w:t>10.</w:t>
            </w:r>
          </w:p>
        </w:tc>
        <w:tc>
          <w:tcPr>
            <w:tcW w:w="3242" w:type="dxa"/>
            <w:gridSpan w:val="6"/>
          </w:tcPr>
          <w:p w:rsidR="005B25CD" w:rsidRPr="00D970C4" w:rsidRDefault="005B25CD" w:rsidP="005B25CD">
            <w:pPr>
              <w:jc w:val="both"/>
              <w:rPr>
                <w:rFonts w:ascii="Arial" w:hAnsi="Arial" w:cs="Arial"/>
              </w:rPr>
            </w:pPr>
            <w:r w:rsidRPr="00D970C4">
              <w:rPr>
                <w:rFonts w:ascii="Arial" w:hAnsi="Arial" w:cs="Arial"/>
              </w:rPr>
              <w:t>1.6.1. О вопросах по реклассификации ценных бумаг: вопросы и ответы БР.</w:t>
            </w:r>
          </w:p>
          <w:p w:rsidR="005B25CD" w:rsidRPr="00D970C4" w:rsidRDefault="005B25CD" w:rsidP="005B25CD">
            <w:pPr>
              <w:jc w:val="both"/>
              <w:rPr>
                <w:rFonts w:ascii="Arial" w:hAnsi="Arial" w:cs="Arial"/>
              </w:rPr>
            </w:pPr>
            <w:r w:rsidRPr="00D970C4">
              <w:rPr>
                <w:rFonts w:ascii="Arial" w:hAnsi="Arial" w:cs="Arial"/>
              </w:rPr>
              <w:t xml:space="preserve">Материалы прилагаются (1-6-1 с заседания БК НАПФ № 9 от 26.07.2022, в нём папка 1-6-7).  </w:t>
            </w:r>
          </w:p>
          <w:p w:rsidR="005B25CD" w:rsidRPr="00D970C4" w:rsidRDefault="005B25CD" w:rsidP="005B25CD">
            <w:pPr>
              <w:jc w:val="both"/>
              <w:rPr>
                <w:rFonts w:ascii="Arial" w:hAnsi="Arial" w:cs="Arial"/>
              </w:rPr>
            </w:pPr>
            <w:r w:rsidRPr="00D970C4">
              <w:rPr>
                <w:rFonts w:ascii="Arial" w:hAnsi="Arial" w:cs="Arial"/>
              </w:rPr>
              <w:t xml:space="preserve">Докладчики: Казанцева Г.В., Потапкина М.В. </w:t>
            </w:r>
          </w:p>
          <w:p w:rsidR="005B25CD" w:rsidRPr="00D970C4" w:rsidRDefault="005B25CD" w:rsidP="005B25CD">
            <w:pPr>
              <w:jc w:val="both"/>
              <w:rPr>
                <w:rFonts w:ascii="Arial" w:hAnsi="Arial" w:cs="Arial"/>
              </w:rPr>
            </w:pPr>
            <w:r w:rsidRPr="00D970C4">
              <w:rPr>
                <w:rFonts w:ascii="Arial" w:hAnsi="Arial" w:cs="Arial"/>
              </w:rPr>
              <w:t xml:space="preserve">1.6.2. О реструктуризации всех вопросов/ответов по реклассификации финансовых активов и пополнении информационной базы разделом «Реклассификация финансовых активов». </w:t>
            </w:r>
          </w:p>
          <w:p w:rsidR="005B25CD" w:rsidRPr="00D970C4" w:rsidRDefault="005B25CD" w:rsidP="005B25CD">
            <w:pPr>
              <w:jc w:val="both"/>
              <w:rPr>
                <w:rFonts w:ascii="Arial" w:hAnsi="Arial" w:cs="Arial"/>
              </w:rPr>
            </w:pPr>
            <w:r w:rsidRPr="00D970C4">
              <w:rPr>
                <w:rFonts w:ascii="Arial" w:hAnsi="Arial" w:cs="Arial"/>
              </w:rPr>
              <w:t xml:space="preserve">Материалы прилагаются.  </w:t>
            </w:r>
          </w:p>
          <w:p w:rsidR="005B25CD" w:rsidRPr="00D970C4" w:rsidRDefault="005B25CD" w:rsidP="005B25CD">
            <w:pPr>
              <w:jc w:val="both"/>
              <w:rPr>
                <w:rFonts w:ascii="Arial" w:hAnsi="Arial" w:cs="Arial"/>
              </w:rPr>
            </w:pPr>
            <w:r w:rsidRPr="00D970C4">
              <w:rPr>
                <w:rFonts w:ascii="Arial" w:hAnsi="Arial" w:cs="Arial"/>
              </w:rPr>
              <w:t>Докладчик: Сироткина М.В.</w:t>
            </w:r>
          </w:p>
        </w:tc>
        <w:tc>
          <w:tcPr>
            <w:tcW w:w="4206" w:type="dxa"/>
            <w:gridSpan w:val="4"/>
          </w:tcPr>
          <w:p w:rsidR="005B25CD" w:rsidRPr="00D970C4" w:rsidRDefault="005B25CD" w:rsidP="005B25CD">
            <w:pPr>
              <w:jc w:val="both"/>
              <w:rPr>
                <w:rFonts w:ascii="Arial" w:hAnsi="Arial" w:cs="Arial"/>
              </w:rPr>
            </w:pPr>
            <w:r w:rsidRPr="00D970C4">
              <w:rPr>
                <w:rFonts w:ascii="Arial" w:hAnsi="Arial" w:cs="Arial"/>
              </w:rPr>
              <w:t>Принято к сведению</w:t>
            </w:r>
          </w:p>
        </w:tc>
        <w:tc>
          <w:tcPr>
            <w:tcW w:w="2688" w:type="dxa"/>
            <w:gridSpan w:val="3"/>
          </w:tcPr>
          <w:p w:rsidR="005B25CD" w:rsidRPr="00D970C4" w:rsidRDefault="005B25CD" w:rsidP="005B25CD">
            <w:pPr>
              <w:jc w:val="center"/>
              <w:rPr>
                <w:rFonts w:ascii="Arial" w:hAnsi="Arial" w:cs="Arial"/>
              </w:rPr>
            </w:pPr>
            <w:r w:rsidRPr="00D970C4">
              <w:rPr>
                <w:rFonts w:ascii="Arial" w:hAnsi="Arial" w:cs="Arial"/>
              </w:rPr>
              <w:t>На мониторинге</w:t>
            </w:r>
          </w:p>
        </w:tc>
      </w:tr>
      <w:tr w:rsidR="005B25CD" w:rsidRPr="00D970C4" w:rsidTr="00CE0F2A">
        <w:tc>
          <w:tcPr>
            <w:tcW w:w="632" w:type="dxa"/>
            <w:gridSpan w:val="3"/>
          </w:tcPr>
          <w:p w:rsidR="005B25CD" w:rsidRPr="00D970C4" w:rsidRDefault="005B25CD" w:rsidP="005B25CD">
            <w:pPr>
              <w:jc w:val="center"/>
              <w:rPr>
                <w:rFonts w:ascii="Arial" w:hAnsi="Arial" w:cs="Arial"/>
              </w:rPr>
            </w:pPr>
            <w:r w:rsidRPr="00D970C4">
              <w:rPr>
                <w:rFonts w:ascii="Arial" w:hAnsi="Arial" w:cs="Arial"/>
              </w:rPr>
              <w:t>11.</w:t>
            </w:r>
          </w:p>
        </w:tc>
        <w:tc>
          <w:tcPr>
            <w:tcW w:w="3242" w:type="dxa"/>
            <w:gridSpan w:val="6"/>
          </w:tcPr>
          <w:p w:rsidR="005B25CD" w:rsidRPr="00D970C4" w:rsidRDefault="005B25CD" w:rsidP="005B25CD">
            <w:pPr>
              <w:jc w:val="both"/>
              <w:rPr>
                <w:rFonts w:ascii="Arial" w:hAnsi="Arial" w:cs="Arial"/>
              </w:rPr>
            </w:pPr>
            <w:r w:rsidRPr="00D970C4">
              <w:rPr>
                <w:rFonts w:ascii="Arial" w:hAnsi="Arial" w:cs="Arial"/>
              </w:rPr>
              <w:t xml:space="preserve">1.6.3. Об ответе на запрос от НПФ Волга-Капитал, в том числе, направлении дополнительной информации в Фонд по результатам ответа Банка России. </w:t>
            </w:r>
          </w:p>
          <w:p w:rsidR="005B25CD" w:rsidRPr="00D970C4" w:rsidRDefault="005B25CD" w:rsidP="005B25CD">
            <w:pPr>
              <w:jc w:val="both"/>
              <w:rPr>
                <w:rFonts w:ascii="Arial" w:hAnsi="Arial" w:cs="Arial"/>
              </w:rPr>
            </w:pPr>
            <w:r w:rsidRPr="00D970C4">
              <w:rPr>
                <w:rFonts w:ascii="Arial" w:hAnsi="Arial" w:cs="Arial"/>
              </w:rPr>
              <w:t>Материалы прилагаются (1-6-2, 1-6-3, оба архивные файлы).</w:t>
            </w:r>
          </w:p>
          <w:p w:rsidR="005B25CD" w:rsidRPr="00D970C4" w:rsidRDefault="005B25CD" w:rsidP="005B25CD">
            <w:pPr>
              <w:jc w:val="both"/>
              <w:rPr>
                <w:rFonts w:ascii="Arial" w:hAnsi="Arial" w:cs="Arial"/>
              </w:rPr>
            </w:pPr>
            <w:r w:rsidRPr="00D970C4">
              <w:rPr>
                <w:rFonts w:ascii="Arial" w:hAnsi="Arial" w:cs="Arial"/>
              </w:rPr>
              <w:t>Докладчик: Казанцева Г.В.</w:t>
            </w:r>
          </w:p>
        </w:tc>
        <w:tc>
          <w:tcPr>
            <w:tcW w:w="4206" w:type="dxa"/>
            <w:gridSpan w:val="4"/>
          </w:tcPr>
          <w:p w:rsidR="005B25CD" w:rsidRPr="00D970C4" w:rsidRDefault="005B25CD" w:rsidP="005B25CD">
            <w:pPr>
              <w:jc w:val="both"/>
              <w:rPr>
                <w:rFonts w:ascii="Arial" w:hAnsi="Arial" w:cs="Arial"/>
              </w:rPr>
            </w:pPr>
            <w:r w:rsidRPr="00D970C4">
              <w:rPr>
                <w:rFonts w:ascii="Arial" w:hAnsi="Arial" w:cs="Arial"/>
              </w:rPr>
              <w:t>Казанцевой Г. В. подготовить официальный ответ на бланке НАПФ</w:t>
            </w:r>
          </w:p>
        </w:tc>
        <w:tc>
          <w:tcPr>
            <w:tcW w:w="2688" w:type="dxa"/>
            <w:gridSpan w:val="3"/>
          </w:tcPr>
          <w:p w:rsidR="005B25CD" w:rsidRPr="00D970C4" w:rsidRDefault="005B25CD" w:rsidP="005B25CD">
            <w:pPr>
              <w:spacing w:after="200" w:line="276" w:lineRule="auto"/>
              <w:jc w:val="center"/>
              <w:rPr>
                <w:rFonts w:ascii="Arial" w:hAnsi="Arial" w:cs="Arial"/>
              </w:rPr>
            </w:pPr>
            <w:r w:rsidRPr="00D970C4">
              <w:rPr>
                <w:rFonts w:ascii="Arial" w:hAnsi="Arial" w:cs="Arial"/>
              </w:rPr>
              <w:t xml:space="preserve">Выполнено </w:t>
            </w:r>
          </w:p>
          <w:p w:rsidR="005B25CD" w:rsidRPr="00D970C4" w:rsidRDefault="005B25CD" w:rsidP="005B25CD">
            <w:pPr>
              <w:jc w:val="center"/>
              <w:rPr>
                <w:rFonts w:ascii="Arial" w:hAnsi="Arial" w:cs="Arial"/>
              </w:rPr>
            </w:pPr>
          </w:p>
        </w:tc>
      </w:tr>
      <w:tr w:rsidR="005B25CD" w:rsidRPr="00D970C4" w:rsidTr="00CE0F2A">
        <w:tc>
          <w:tcPr>
            <w:tcW w:w="632" w:type="dxa"/>
            <w:gridSpan w:val="3"/>
          </w:tcPr>
          <w:p w:rsidR="005B25CD" w:rsidRPr="00D970C4" w:rsidRDefault="005B25CD" w:rsidP="005B25CD">
            <w:pPr>
              <w:jc w:val="center"/>
              <w:rPr>
                <w:rFonts w:ascii="Arial" w:hAnsi="Arial" w:cs="Arial"/>
              </w:rPr>
            </w:pPr>
            <w:r w:rsidRPr="00D970C4">
              <w:rPr>
                <w:rFonts w:ascii="Arial" w:hAnsi="Arial" w:cs="Arial"/>
              </w:rPr>
              <w:t>12.</w:t>
            </w:r>
          </w:p>
        </w:tc>
        <w:tc>
          <w:tcPr>
            <w:tcW w:w="3242" w:type="dxa"/>
            <w:gridSpan w:val="6"/>
          </w:tcPr>
          <w:p w:rsidR="005B25CD" w:rsidRPr="00D970C4" w:rsidRDefault="005B25CD" w:rsidP="005B25CD">
            <w:pPr>
              <w:jc w:val="both"/>
              <w:rPr>
                <w:rFonts w:ascii="Arial" w:hAnsi="Arial" w:cs="Arial"/>
              </w:rPr>
            </w:pPr>
            <w:r w:rsidRPr="00D970C4">
              <w:rPr>
                <w:rFonts w:ascii="Arial" w:hAnsi="Arial" w:cs="Arial"/>
              </w:rPr>
              <w:t xml:space="preserve">1.7.1. О подготовке письма для Стратегического комитета НАПФ с предложениями по выработки Банком России мер для расширения рынка актуариев, о результатах направления письма от Бухгалтерского комитета в Актуарный комитет. </w:t>
            </w:r>
          </w:p>
          <w:p w:rsidR="005B25CD" w:rsidRPr="00D970C4" w:rsidRDefault="005B25CD" w:rsidP="005B25CD">
            <w:pPr>
              <w:jc w:val="both"/>
              <w:rPr>
                <w:rFonts w:ascii="Arial" w:hAnsi="Arial" w:cs="Arial"/>
              </w:rPr>
            </w:pPr>
            <w:r w:rsidRPr="00D970C4">
              <w:rPr>
                <w:rFonts w:ascii="Arial" w:hAnsi="Arial" w:cs="Arial"/>
              </w:rPr>
              <w:t xml:space="preserve">Материалы прилагаются (1-7-1, 1-7-2). </w:t>
            </w:r>
          </w:p>
          <w:p w:rsidR="005B25CD" w:rsidRPr="00D970C4" w:rsidRDefault="005B25CD" w:rsidP="005B25CD">
            <w:pPr>
              <w:jc w:val="both"/>
              <w:rPr>
                <w:rFonts w:ascii="Arial" w:hAnsi="Arial" w:cs="Arial"/>
              </w:rPr>
            </w:pPr>
            <w:r w:rsidRPr="00D970C4">
              <w:rPr>
                <w:rFonts w:ascii="Arial" w:hAnsi="Arial" w:cs="Arial"/>
              </w:rPr>
              <w:lastRenderedPageBreak/>
              <w:t>Докладчики: Большакова И.В., Осокина О.А., Чопоров А.Ю.</w:t>
            </w:r>
          </w:p>
        </w:tc>
        <w:tc>
          <w:tcPr>
            <w:tcW w:w="4206" w:type="dxa"/>
            <w:gridSpan w:val="4"/>
          </w:tcPr>
          <w:p w:rsidR="005B25CD" w:rsidRPr="00D970C4" w:rsidRDefault="005B25CD" w:rsidP="005B25CD">
            <w:pPr>
              <w:jc w:val="both"/>
              <w:rPr>
                <w:rFonts w:ascii="Arial" w:hAnsi="Arial" w:cs="Arial"/>
              </w:rPr>
            </w:pPr>
            <w:r w:rsidRPr="00D970C4">
              <w:rPr>
                <w:rFonts w:ascii="Arial" w:hAnsi="Arial" w:cs="Arial"/>
              </w:rPr>
              <w:lastRenderedPageBreak/>
              <w:t>Чопорову А. Ю. разослать выписку из заседания СК, предложения в Ассоциацию профессиональных актуариев, предложения, направленные в гильдию актуариев</w:t>
            </w:r>
          </w:p>
        </w:tc>
        <w:tc>
          <w:tcPr>
            <w:tcW w:w="2688" w:type="dxa"/>
            <w:gridSpan w:val="3"/>
          </w:tcPr>
          <w:p w:rsidR="005B25CD" w:rsidRPr="00D970C4" w:rsidRDefault="005B25CD" w:rsidP="005B25CD">
            <w:pPr>
              <w:jc w:val="center"/>
              <w:rPr>
                <w:rFonts w:ascii="Arial" w:hAnsi="Arial" w:cs="Arial"/>
              </w:rPr>
            </w:pPr>
            <w:r w:rsidRPr="00D970C4">
              <w:rPr>
                <w:rFonts w:ascii="Arial" w:hAnsi="Arial" w:cs="Arial"/>
              </w:rPr>
              <w:t>На мониторинге</w:t>
            </w:r>
          </w:p>
        </w:tc>
      </w:tr>
      <w:tr w:rsidR="005B25CD" w:rsidRPr="00D970C4" w:rsidTr="00CE0F2A">
        <w:tc>
          <w:tcPr>
            <w:tcW w:w="632" w:type="dxa"/>
            <w:gridSpan w:val="3"/>
          </w:tcPr>
          <w:p w:rsidR="005B25CD" w:rsidRPr="00D970C4" w:rsidRDefault="005B25CD" w:rsidP="005B25CD">
            <w:pPr>
              <w:jc w:val="center"/>
              <w:rPr>
                <w:rFonts w:ascii="Arial" w:hAnsi="Arial" w:cs="Arial"/>
              </w:rPr>
            </w:pPr>
            <w:r w:rsidRPr="00D970C4">
              <w:rPr>
                <w:rFonts w:ascii="Arial" w:hAnsi="Arial" w:cs="Arial"/>
              </w:rPr>
              <w:lastRenderedPageBreak/>
              <w:t>13.</w:t>
            </w:r>
          </w:p>
        </w:tc>
        <w:tc>
          <w:tcPr>
            <w:tcW w:w="3242" w:type="dxa"/>
            <w:gridSpan w:val="6"/>
          </w:tcPr>
          <w:p w:rsidR="005B25CD" w:rsidRPr="00D970C4" w:rsidRDefault="005B25CD" w:rsidP="005B25CD">
            <w:pPr>
              <w:jc w:val="both"/>
              <w:rPr>
                <w:rFonts w:ascii="Arial" w:hAnsi="Arial" w:cs="Arial"/>
              </w:rPr>
            </w:pPr>
            <w:r w:rsidRPr="00D970C4">
              <w:rPr>
                <w:rFonts w:ascii="Arial" w:hAnsi="Arial" w:cs="Arial"/>
              </w:rPr>
              <w:t>1.7.2. О проекте запроса АО НПФ «Эволюция» в Банк России по изменениям в № 415-ФЗ "О внесении изменений в отдельные законодательные акты Российской Федерации" в части установления финансовых последствий признания судом договора об обязательном пенсионном страховании недействительным.</w:t>
            </w:r>
          </w:p>
          <w:p w:rsidR="005B25CD" w:rsidRPr="00D970C4" w:rsidRDefault="005B25CD" w:rsidP="005B25CD">
            <w:pPr>
              <w:jc w:val="both"/>
              <w:rPr>
                <w:rFonts w:ascii="Arial" w:hAnsi="Arial" w:cs="Arial"/>
              </w:rPr>
            </w:pPr>
            <w:r w:rsidRPr="00D970C4">
              <w:rPr>
                <w:rFonts w:ascii="Arial" w:hAnsi="Arial" w:cs="Arial"/>
              </w:rPr>
              <w:t>Материалы прилагаются (1-7-3).</w:t>
            </w:r>
          </w:p>
          <w:p w:rsidR="005B25CD" w:rsidRPr="00D970C4" w:rsidRDefault="005B25CD" w:rsidP="005B25CD">
            <w:pPr>
              <w:jc w:val="both"/>
              <w:rPr>
                <w:rFonts w:ascii="Arial" w:hAnsi="Arial" w:cs="Arial"/>
              </w:rPr>
            </w:pPr>
            <w:r w:rsidRPr="00D970C4">
              <w:rPr>
                <w:rFonts w:ascii="Arial" w:hAnsi="Arial" w:cs="Arial"/>
              </w:rPr>
              <w:t>Докладчик: Сергеева Е.Р., Гагарина О.В., Осокина О.А.</w:t>
            </w:r>
          </w:p>
        </w:tc>
        <w:tc>
          <w:tcPr>
            <w:tcW w:w="4206" w:type="dxa"/>
            <w:gridSpan w:val="4"/>
          </w:tcPr>
          <w:p w:rsidR="005B25CD" w:rsidRPr="00D970C4" w:rsidRDefault="005B25CD" w:rsidP="005B25CD">
            <w:pPr>
              <w:jc w:val="both"/>
              <w:rPr>
                <w:rFonts w:ascii="Arial" w:hAnsi="Arial" w:cs="Arial"/>
              </w:rPr>
            </w:pPr>
            <w:r w:rsidRPr="00D970C4">
              <w:rPr>
                <w:rFonts w:ascii="Arial" w:hAnsi="Arial" w:cs="Arial"/>
              </w:rPr>
              <w:t>Сергеевой Е. Р. подкорректировать с учетом предложений</w:t>
            </w:r>
          </w:p>
        </w:tc>
        <w:tc>
          <w:tcPr>
            <w:tcW w:w="2688" w:type="dxa"/>
            <w:gridSpan w:val="3"/>
          </w:tcPr>
          <w:p w:rsidR="005B25CD" w:rsidRPr="00D970C4" w:rsidRDefault="005B25CD" w:rsidP="005B25CD">
            <w:pPr>
              <w:spacing w:after="200" w:line="276" w:lineRule="auto"/>
              <w:jc w:val="center"/>
              <w:rPr>
                <w:rFonts w:ascii="Arial" w:hAnsi="Arial" w:cs="Arial"/>
              </w:rPr>
            </w:pPr>
            <w:r w:rsidRPr="00D970C4">
              <w:rPr>
                <w:rFonts w:ascii="Arial" w:hAnsi="Arial" w:cs="Arial"/>
              </w:rPr>
              <w:t xml:space="preserve">Выполнено </w:t>
            </w:r>
          </w:p>
          <w:p w:rsidR="005B25CD" w:rsidRPr="00D970C4" w:rsidRDefault="005B25CD" w:rsidP="005B25CD">
            <w:pPr>
              <w:jc w:val="center"/>
              <w:rPr>
                <w:rFonts w:ascii="Arial" w:hAnsi="Arial" w:cs="Arial"/>
              </w:rPr>
            </w:pPr>
          </w:p>
        </w:tc>
      </w:tr>
      <w:tr w:rsidR="005B25CD" w:rsidRPr="00D970C4" w:rsidTr="00CE0F2A">
        <w:tc>
          <w:tcPr>
            <w:tcW w:w="632" w:type="dxa"/>
            <w:gridSpan w:val="3"/>
          </w:tcPr>
          <w:p w:rsidR="005B25CD" w:rsidRPr="00D970C4" w:rsidRDefault="005B25CD" w:rsidP="005B25CD">
            <w:pPr>
              <w:jc w:val="center"/>
              <w:rPr>
                <w:rFonts w:ascii="Arial" w:hAnsi="Arial" w:cs="Arial"/>
              </w:rPr>
            </w:pPr>
            <w:r w:rsidRPr="00D970C4">
              <w:rPr>
                <w:rFonts w:ascii="Arial" w:hAnsi="Arial" w:cs="Arial"/>
              </w:rPr>
              <w:t>14.</w:t>
            </w:r>
          </w:p>
        </w:tc>
        <w:tc>
          <w:tcPr>
            <w:tcW w:w="3242" w:type="dxa"/>
            <w:gridSpan w:val="6"/>
          </w:tcPr>
          <w:p w:rsidR="005B25CD" w:rsidRPr="00D970C4" w:rsidRDefault="005B25CD" w:rsidP="005B25CD">
            <w:pPr>
              <w:jc w:val="both"/>
              <w:rPr>
                <w:rFonts w:ascii="Arial" w:hAnsi="Arial" w:cs="Arial"/>
              </w:rPr>
            </w:pPr>
            <w:r w:rsidRPr="00D970C4">
              <w:rPr>
                <w:rFonts w:ascii="Arial" w:hAnsi="Arial" w:cs="Arial"/>
              </w:rPr>
              <w:t>1.8.1. Об изменениях в составе Бухгалтерского комитета НАПФ и исполнении поручений.</w:t>
            </w:r>
          </w:p>
          <w:p w:rsidR="005B25CD" w:rsidRPr="00D970C4" w:rsidRDefault="005B25CD" w:rsidP="005B25CD">
            <w:pPr>
              <w:jc w:val="both"/>
              <w:rPr>
                <w:rFonts w:ascii="Arial" w:hAnsi="Arial" w:cs="Arial"/>
              </w:rPr>
            </w:pPr>
            <w:r w:rsidRPr="00D970C4">
              <w:rPr>
                <w:rFonts w:ascii="Arial" w:hAnsi="Arial" w:cs="Arial"/>
              </w:rPr>
              <w:t xml:space="preserve">Материалы прилагаются (0-1-3, 1-8-3). </w:t>
            </w:r>
          </w:p>
          <w:p w:rsidR="005B25CD" w:rsidRPr="00D970C4" w:rsidRDefault="005B25CD" w:rsidP="005B25CD">
            <w:pPr>
              <w:jc w:val="both"/>
              <w:rPr>
                <w:rFonts w:ascii="Arial" w:hAnsi="Arial" w:cs="Arial"/>
              </w:rPr>
            </w:pPr>
            <w:r w:rsidRPr="00D970C4">
              <w:rPr>
                <w:rFonts w:ascii="Arial" w:hAnsi="Arial" w:cs="Arial"/>
              </w:rPr>
              <w:t>Докладчик: Большакова И.В., Камышева Г.М.</w:t>
            </w:r>
          </w:p>
        </w:tc>
        <w:tc>
          <w:tcPr>
            <w:tcW w:w="4206" w:type="dxa"/>
            <w:gridSpan w:val="4"/>
          </w:tcPr>
          <w:p w:rsidR="005B25CD" w:rsidRPr="00D970C4" w:rsidRDefault="005B25CD" w:rsidP="005B25CD">
            <w:pPr>
              <w:jc w:val="both"/>
              <w:rPr>
                <w:rFonts w:ascii="Arial" w:hAnsi="Arial" w:cs="Arial"/>
              </w:rPr>
            </w:pPr>
            <w:r w:rsidRPr="00D970C4">
              <w:rPr>
                <w:rFonts w:ascii="Arial" w:hAnsi="Arial" w:cs="Arial"/>
              </w:rPr>
              <w:t>Большакой И. В. связаться и уточнить причину отсутствия Вагановой Т.Н., Волковой С. Б., Торхова Е. И., Кузьминовой С. А.</w:t>
            </w:r>
          </w:p>
        </w:tc>
        <w:tc>
          <w:tcPr>
            <w:tcW w:w="2688" w:type="dxa"/>
            <w:gridSpan w:val="3"/>
          </w:tcPr>
          <w:p w:rsidR="005B25CD" w:rsidRPr="00D970C4" w:rsidRDefault="005B25CD" w:rsidP="005B25CD">
            <w:pPr>
              <w:jc w:val="center"/>
              <w:rPr>
                <w:rFonts w:ascii="Arial" w:hAnsi="Arial" w:cs="Arial"/>
              </w:rPr>
            </w:pPr>
            <w:r w:rsidRPr="00D970C4">
              <w:rPr>
                <w:rFonts w:ascii="Arial" w:hAnsi="Arial" w:cs="Arial"/>
              </w:rPr>
              <w:t>На мониторинге</w:t>
            </w:r>
          </w:p>
        </w:tc>
      </w:tr>
      <w:tr w:rsidR="005B25CD" w:rsidRPr="00D970C4" w:rsidTr="00CE0F2A">
        <w:tc>
          <w:tcPr>
            <w:tcW w:w="632" w:type="dxa"/>
            <w:gridSpan w:val="3"/>
          </w:tcPr>
          <w:p w:rsidR="005B25CD" w:rsidRPr="00D970C4" w:rsidRDefault="005B25CD" w:rsidP="005B25CD">
            <w:pPr>
              <w:jc w:val="center"/>
              <w:rPr>
                <w:rFonts w:ascii="Arial" w:hAnsi="Arial" w:cs="Arial"/>
              </w:rPr>
            </w:pPr>
            <w:r w:rsidRPr="00D970C4">
              <w:rPr>
                <w:rFonts w:ascii="Arial" w:hAnsi="Arial" w:cs="Arial"/>
              </w:rPr>
              <w:t>15.</w:t>
            </w:r>
          </w:p>
        </w:tc>
        <w:tc>
          <w:tcPr>
            <w:tcW w:w="3242" w:type="dxa"/>
            <w:gridSpan w:val="6"/>
          </w:tcPr>
          <w:p w:rsidR="005B25CD" w:rsidRPr="00D970C4" w:rsidRDefault="005B25CD" w:rsidP="005B25CD">
            <w:pPr>
              <w:jc w:val="both"/>
              <w:rPr>
                <w:rFonts w:ascii="Arial" w:hAnsi="Arial" w:cs="Arial"/>
              </w:rPr>
            </w:pPr>
            <w:r w:rsidRPr="00D970C4">
              <w:rPr>
                <w:rFonts w:ascii="Arial" w:hAnsi="Arial" w:cs="Arial"/>
              </w:rPr>
              <w:t>1.8.2. О проекте положения «Об основах организации деятельности Комитета бухгалтерского учета и налогообложения» СРО НАПФ, составленному на основе анализа замечаний и предложений к утвержденному Советом НАПФ Положению «Об основах организации деятельности комитетов, комиссий и рабочих групп СРО НАПФ».</w:t>
            </w:r>
          </w:p>
          <w:p w:rsidR="005B25CD" w:rsidRPr="00D970C4" w:rsidRDefault="005B25CD" w:rsidP="005B25CD">
            <w:pPr>
              <w:jc w:val="both"/>
              <w:rPr>
                <w:rFonts w:ascii="Arial" w:hAnsi="Arial" w:cs="Arial"/>
              </w:rPr>
            </w:pPr>
            <w:r w:rsidRPr="00D970C4">
              <w:rPr>
                <w:rFonts w:ascii="Arial" w:hAnsi="Arial" w:cs="Arial"/>
              </w:rPr>
              <w:t>Материалы прилагаются (1-8-5).</w:t>
            </w:r>
          </w:p>
        </w:tc>
        <w:tc>
          <w:tcPr>
            <w:tcW w:w="4206" w:type="dxa"/>
            <w:gridSpan w:val="4"/>
          </w:tcPr>
          <w:p w:rsidR="005B25CD" w:rsidRPr="00D970C4" w:rsidRDefault="005B25CD" w:rsidP="005B25CD">
            <w:pPr>
              <w:jc w:val="both"/>
              <w:rPr>
                <w:rFonts w:ascii="Arial" w:hAnsi="Arial" w:cs="Arial"/>
              </w:rPr>
            </w:pPr>
            <w:r w:rsidRPr="00D970C4">
              <w:rPr>
                <w:rFonts w:ascii="Arial" w:hAnsi="Arial" w:cs="Arial"/>
              </w:rPr>
              <w:t>Горбуновой С. Г., Филатовой Е. П. –изучить, направить предложения и замечания в режиме рецензирования</w:t>
            </w:r>
          </w:p>
        </w:tc>
        <w:tc>
          <w:tcPr>
            <w:tcW w:w="2688" w:type="dxa"/>
            <w:gridSpan w:val="3"/>
          </w:tcPr>
          <w:p w:rsidR="005B25CD" w:rsidRPr="00D970C4" w:rsidRDefault="005B25CD" w:rsidP="005B25CD">
            <w:pPr>
              <w:spacing w:after="200" w:line="276" w:lineRule="auto"/>
              <w:jc w:val="center"/>
              <w:rPr>
                <w:rFonts w:ascii="Arial" w:hAnsi="Arial" w:cs="Arial"/>
              </w:rPr>
            </w:pPr>
            <w:r w:rsidRPr="00D970C4">
              <w:rPr>
                <w:rFonts w:ascii="Arial" w:hAnsi="Arial" w:cs="Arial"/>
              </w:rPr>
              <w:t xml:space="preserve">В стадии проработки </w:t>
            </w:r>
          </w:p>
          <w:p w:rsidR="005B25CD" w:rsidRPr="00D970C4" w:rsidRDefault="005B25CD" w:rsidP="005B25CD">
            <w:pPr>
              <w:spacing w:after="200" w:line="276" w:lineRule="auto"/>
              <w:jc w:val="center"/>
              <w:rPr>
                <w:rFonts w:ascii="Arial" w:hAnsi="Arial" w:cs="Arial"/>
              </w:rPr>
            </w:pPr>
            <w:r w:rsidRPr="00D970C4">
              <w:rPr>
                <w:rFonts w:ascii="Arial" w:hAnsi="Arial" w:cs="Arial"/>
              </w:rPr>
              <w:t xml:space="preserve">В части материалов выполнено </w:t>
            </w:r>
          </w:p>
          <w:p w:rsidR="005B25CD" w:rsidRPr="00D970C4" w:rsidRDefault="005B25CD" w:rsidP="005B25CD">
            <w:pPr>
              <w:jc w:val="center"/>
              <w:rPr>
                <w:rFonts w:ascii="Arial" w:hAnsi="Arial" w:cs="Arial"/>
              </w:rPr>
            </w:pPr>
          </w:p>
        </w:tc>
      </w:tr>
      <w:tr w:rsidR="005B25CD" w:rsidRPr="00D970C4" w:rsidTr="00CE0F2A">
        <w:tc>
          <w:tcPr>
            <w:tcW w:w="632" w:type="dxa"/>
            <w:gridSpan w:val="3"/>
          </w:tcPr>
          <w:p w:rsidR="005B25CD" w:rsidRPr="00D970C4" w:rsidRDefault="005B25CD" w:rsidP="005B25CD">
            <w:pPr>
              <w:jc w:val="center"/>
              <w:rPr>
                <w:rFonts w:ascii="Arial" w:hAnsi="Arial" w:cs="Arial"/>
              </w:rPr>
            </w:pPr>
            <w:r w:rsidRPr="00D970C4">
              <w:rPr>
                <w:rFonts w:ascii="Arial" w:hAnsi="Arial" w:cs="Arial"/>
              </w:rPr>
              <w:lastRenderedPageBreak/>
              <w:t>16.</w:t>
            </w:r>
          </w:p>
        </w:tc>
        <w:tc>
          <w:tcPr>
            <w:tcW w:w="3242" w:type="dxa"/>
            <w:gridSpan w:val="6"/>
          </w:tcPr>
          <w:p w:rsidR="005B25CD" w:rsidRPr="00D970C4" w:rsidRDefault="005B25CD" w:rsidP="005B25CD">
            <w:pPr>
              <w:jc w:val="both"/>
              <w:rPr>
                <w:rFonts w:ascii="Arial" w:hAnsi="Arial" w:cs="Arial"/>
              </w:rPr>
            </w:pPr>
            <w:r w:rsidRPr="00D970C4">
              <w:rPr>
                <w:rFonts w:ascii="Arial" w:hAnsi="Arial" w:cs="Arial"/>
              </w:rPr>
              <w:t>1.8.3. Об актуализации информационных материалов на сайте НАПФ.</w:t>
            </w:r>
          </w:p>
          <w:p w:rsidR="005B25CD" w:rsidRPr="00D970C4" w:rsidRDefault="005B25CD" w:rsidP="005B25CD">
            <w:pPr>
              <w:jc w:val="both"/>
              <w:rPr>
                <w:rFonts w:ascii="Arial" w:hAnsi="Arial" w:cs="Arial"/>
              </w:rPr>
            </w:pPr>
            <w:r w:rsidRPr="00D970C4">
              <w:rPr>
                <w:rFonts w:ascii="Arial" w:hAnsi="Arial" w:cs="Arial"/>
              </w:rPr>
              <w:t>Докладчики: Сироткина М.В., Сергеева Е.Р.</w:t>
            </w:r>
          </w:p>
          <w:p w:rsidR="005B25CD" w:rsidRPr="00D970C4" w:rsidRDefault="005B25CD" w:rsidP="005B25CD">
            <w:pPr>
              <w:jc w:val="both"/>
              <w:rPr>
                <w:rFonts w:ascii="Arial" w:hAnsi="Arial" w:cs="Arial"/>
              </w:rPr>
            </w:pPr>
            <w:r w:rsidRPr="00D970C4">
              <w:rPr>
                <w:rFonts w:ascii="Arial" w:hAnsi="Arial" w:cs="Arial"/>
              </w:rPr>
              <w:t>1.8.4. О предложениях по награждению членов БК НАПФ.</w:t>
            </w:r>
          </w:p>
          <w:p w:rsidR="005B25CD" w:rsidRPr="00D970C4" w:rsidRDefault="005B25CD" w:rsidP="005B25CD">
            <w:pPr>
              <w:jc w:val="both"/>
              <w:rPr>
                <w:rFonts w:ascii="Arial" w:hAnsi="Arial" w:cs="Arial"/>
              </w:rPr>
            </w:pPr>
            <w:r w:rsidRPr="00D970C4">
              <w:rPr>
                <w:rFonts w:ascii="Arial" w:hAnsi="Arial" w:cs="Arial"/>
              </w:rPr>
              <w:t xml:space="preserve">Материалы прилагаются (1-8-4). </w:t>
            </w:r>
          </w:p>
          <w:p w:rsidR="005B25CD" w:rsidRPr="00D970C4" w:rsidRDefault="005B25CD" w:rsidP="005B25CD">
            <w:pPr>
              <w:jc w:val="both"/>
              <w:rPr>
                <w:rFonts w:ascii="Arial" w:hAnsi="Arial" w:cs="Arial"/>
              </w:rPr>
            </w:pPr>
            <w:r w:rsidRPr="00D970C4">
              <w:rPr>
                <w:rFonts w:ascii="Arial" w:hAnsi="Arial" w:cs="Arial"/>
              </w:rPr>
              <w:t>Докладчик: Большакова И.В.</w:t>
            </w:r>
          </w:p>
        </w:tc>
        <w:tc>
          <w:tcPr>
            <w:tcW w:w="4206" w:type="dxa"/>
            <w:gridSpan w:val="4"/>
          </w:tcPr>
          <w:p w:rsidR="005B25CD" w:rsidRPr="00D970C4" w:rsidRDefault="005B25CD" w:rsidP="005B25CD">
            <w:pPr>
              <w:jc w:val="both"/>
              <w:rPr>
                <w:rFonts w:ascii="Arial" w:hAnsi="Arial" w:cs="Arial"/>
              </w:rPr>
            </w:pPr>
            <w:r w:rsidRPr="00D970C4">
              <w:rPr>
                <w:rFonts w:ascii="Arial" w:hAnsi="Arial" w:cs="Arial"/>
              </w:rPr>
              <w:t>Принято к сведению</w:t>
            </w:r>
          </w:p>
        </w:tc>
        <w:tc>
          <w:tcPr>
            <w:tcW w:w="2688" w:type="dxa"/>
            <w:gridSpan w:val="3"/>
          </w:tcPr>
          <w:p w:rsidR="005B25CD" w:rsidRPr="00D970C4" w:rsidRDefault="005B25CD" w:rsidP="005B25CD">
            <w:pPr>
              <w:jc w:val="center"/>
              <w:rPr>
                <w:rFonts w:ascii="Arial" w:hAnsi="Arial" w:cs="Arial"/>
                <w:vertAlign w:val="superscript"/>
              </w:rPr>
            </w:pPr>
            <w:r w:rsidRPr="00D970C4">
              <w:rPr>
                <w:rFonts w:ascii="Arial" w:hAnsi="Arial" w:cs="Arial"/>
              </w:rPr>
              <w:t>На мониторинге</w:t>
            </w:r>
          </w:p>
        </w:tc>
      </w:tr>
      <w:tr w:rsidR="005B25CD" w:rsidRPr="00D970C4" w:rsidTr="00CE0F2A">
        <w:tc>
          <w:tcPr>
            <w:tcW w:w="632" w:type="dxa"/>
            <w:gridSpan w:val="3"/>
          </w:tcPr>
          <w:p w:rsidR="005B25CD" w:rsidRPr="00D970C4" w:rsidRDefault="005B25CD" w:rsidP="005B25CD">
            <w:pPr>
              <w:jc w:val="center"/>
              <w:rPr>
                <w:rFonts w:ascii="Arial" w:hAnsi="Arial" w:cs="Arial"/>
              </w:rPr>
            </w:pPr>
            <w:r w:rsidRPr="00D970C4">
              <w:rPr>
                <w:rFonts w:ascii="Arial" w:hAnsi="Arial" w:cs="Arial"/>
              </w:rPr>
              <w:t>17.</w:t>
            </w:r>
          </w:p>
        </w:tc>
        <w:tc>
          <w:tcPr>
            <w:tcW w:w="3242" w:type="dxa"/>
            <w:gridSpan w:val="6"/>
          </w:tcPr>
          <w:p w:rsidR="005B25CD" w:rsidRPr="00D970C4" w:rsidRDefault="005B25CD" w:rsidP="005B25CD">
            <w:pPr>
              <w:rPr>
                <w:rFonts w:ascii="Arial" w:hAnsi="Arial" w:cs="Arial"/>
              </w:rPr>
            </w:pPr>
            <w:r w:rsidRPr="00D970C4">
              <w:rPr>
                <w:rFonts w:ascii="Arial" w:hAnsi="Arial" w:cs="Arial"/>
              </w:rPr>
              <w:t>1.9.1. О законопроекте по внесению изменений в ст. 213, 219 НК РФ.</w:t>
            </w:r>
          </w:p>
          <w:p w:rsidR="005B25CD" w:rsidRPr="00D970C4" w:rsidRDefault="005B25CD" w:rsidP="005B25CD">
            <w:pPr>
              <w:rPr>
                <w:rFonts w:ascii="Arial" w:hAnsi="Arial" w:cs="Arial"/>
              </w:rPr>
            </w:pPr>
            <w:r w:rsidRPr="00D970C4">
              <w:rPr>
                <w:rFonts w:ascii="Arial" w:hAnsi="Arial" w:cs="Arial"/>
              </w:rPr>
              <w:t>Материалы прилагаются (1-9-1).</w:t>
            </w:r>
          </w:p>
          <w:p w:rsidR="005B25CD" w:rsidRPr="00D970C4" w:rsidRDefault="005B25CD" w:rsidP="005B25CD">
            <w:pPr>
              <w:rPr>
                <w:rFonts w:ascii="Arial" w:hAnsi="Arial" w:cs="Arial"/>
              </w:rPr>
            </w:pPr>
            <w:r w:rsidRPr="00D970C4">
              <w:rPr>
                <w:rFonts w:ascii="Arial" w:hAnsi="Arial" w:cs="Arial"/>
              </w:rPr>
              <w:t>ДОКЛАДЧИКИ: Большакова И. В..</w:t>
            </w:r>
          </w:p>
        </w:tc>
        <w:tc>
          <w:tcPr>
            <w:tcW w:w="4206" w:type="dxa"/>
            <w:gridSpan w:val="4"/>
          </w:tcPr>
          <w:p w:rsidR="005B25CD" w:rsidRPr="00D970C4" w:rsidRDefault="005B25CD" w:rsidP="005B25CD">
            <w:pPr>
              <w:rPr>
                <w:rFonts w:ascii="Arial" w:hAnsi="Arial" w:cs="Arial"/>
              </w:rPr>
            </w:pPr>
            <w:r w:rsidRPr="00D970C4">
              <w:rPr>
                <w:rFonts w:ascii="Arial" w:hAnsi="Arial" w:cs="Arial"/>
              </w:rPr>
              <w:t>Принято к сведению</w:t>
            </w:r>
          </w:p>
        </w:tc>
        <w:tc>
          <w:tcPr>
            <w:tcW w:w="2688" w:type="dxa"/>
            <w:gridSpan w:val="3"/>
          </w:tcPr>
          <w:p w:rsidR="005B25CD" w:rsidRPr="00D970C4" w:rsidRDefault="005B25CD" w:rsidP="005B25CD">
            <w:pPr>
              <w:jc w:val="center"/>
              <w:rPr>
                <w:rFonts w:ascii="Arial" w:hAnsi="Arial" w:cs="Arial"/>
              </w:rPr>
            </w:pPr>
            <w:r w:rsidRPr="00D970C4">
              <w:rPr>
                <w:rFonts w:ascii="Arial" w:hAnsi="Arial" w:cs="Arial"/>
              </w:rPr>
              <w:t>На мониторинге-</w:t>
            </w:r>
          </w:p>
        </w:tc>
      </w:tr>
    </w:tbl>
    <w:p w:rsidR="005B25CD" w:rsidRPr="00D970C4" w:rsidRDefault="005B25CD" w:rsidP="005B25CD">
      <w:pPr>
        <w:tabs>
          <w:tab w:val="left" w:pos="9072"/>
        </w:tabs>
        <w:spacing w:after="0" w:line="240" w:lineRule="auto"/>
        <w:jc w:val="both"/>
        <w:rPr>
          <w:rFonts w:ascii="Arial" w:hAnsi="Arial" w:cs="Arial"/>
          <w:b/>
        </w:rPr>
      </w:pPr>
    </w:p>
    <w:tbl>
      <w:tblPr>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2"/>
        <w:gridCol w:w="17"/>
        <w:gridCol w:w="3142"/>
        <w:gridCol w:w="25"/>
        <w:gridCol w:w="4304"/>
        <w:gridCol w:w="76"/>
        <w:gridCol w:w="2602"/>
      </w:tblGrid>
      <w:tr w:rsidR="005B25CD" w:rsidRPr="00D970C4" w:rsidTr="00154457">
        <w:tc>
          <w:tcPr>
            <w:tcW w:w="10768" w:type="dxa"/>
            <w:gridSpan w:val="7"/>
          </w:tcPr>
          <w:p w:rsidR="005B25CD" w:rsidRPr="00D970C4" w:rsidRDefault="005B25CD" w:rsidP="005B25CD">
            <w:pPr>
              <w:jc w:val="center"/>
              <w:rPr>
                <w:rFonts w:ascii="Arial" w:hAnsi="Arial" w:cs="Arial"/>
                <w:b/>
              </w:rPr>
            </w:pPr>
            <w:r w:rsidRPr="00D970C4">
              <w:rPr>
                <w:rFonts w:ascii="Arial" w:hAnsi="Arial" w:cs="Arial"/>
                <w:b/>
              </w:rPr>
              <w:t xml:space="preserve">Протокол №11 от 13.09.2022 </w:t>
            </w:r>
          </w:p>
          <w:p w:rsidR="005B25CD" w:rsidRPr="00D970C4" w:rsidRDefault="005B25CD" w:rsidP="005B25CD">
            <w:pPr>
              <w:jc w:val="center"/>
              <w:rPr>
                <w:rFonts w:ascii="Arial" w:hAnsi="Arial" w:cs="Arial"/>
              </w:rPr>
            </w:pPr>
            <w:r w:rsidRPr="00D970C4">
              <w:rPr>
                <w:rFonts w:ascii="Arial" w:hAnsi="Arial" w:cs="Arial"/>
                <w:b/>
              </w:rPr>
              <w:t>(дата и номер протокола заседания рабочего  органа)</w:t>
            </w:r>
          </w:p>
        </w:tc>
      </w:tr>
      <w:tr w:rsidR="005B25CD" w:rsidRPr="00D970C4" w:rsidTr="00154457">
        <w:tc>
          <w:tcPr>
            <w:tcW w:w="619" w:type="dxa"/>
            <w:gridSpan w:val="2"/>
          </w:tcPr>
          <w:p w:rsidR="005B25CD" w:rsidRPr="00D970C4" w:rsidRDefault="005B25CD" w:rsidP="005B25CD">
            <w:pPr>
              <w:jc w:val="center"/>
              <w:rPr>
                <w:rFonts w:ascii="Arial" w:hAnsi="Arial" w:cs="Arial"/>
              </w:rPr>
            </w:pPr>
            <w:r w:rsidRPr="00D970C4">
              <w:rPr>
                <w:rFonts w:ascii="Arial" w:hAnsi="Arial" w:cs="Arial"/>
              </w:rPr>
              <w:t>№ п/п</w:t>
            </w:r>
          </w:p>
        </w:tc>
        <w:tc>
          <w:tcPr>
            <w:tcW w:w="3142" w:type="dxa"/>
          </w:tcPr>
          <w:p w:rsidR="005B25CD" w:rsidRPr="00D970C4" w:rsidRDefault="005B25CD" w:rsidP="005B25CD">
            <w:pPr>
              <w:jc w:val="center"/>
              <w:rPr>
                <w:rFonts w:ascii="Arial" w:hAnsi="Arial" w:cs="Arial"/>
              </w:rPr>
            </w:pPr>
            <w:r w:rsidRPr="00D970C4">
              <w:rPr>
                <w:rFonts w:ascii="Arial" w:hAnsi="Arial" w:cs="Arial"/>
              </w:rPr>
              <w:t>Вопрос повестки заседания</w:t>
            </w:r>
          </w:p>
        </w:tc>
        <w:tc>
          <w:tcPr>
            <w:tcW w:w="4329" w:type="dxa"/>
            <w:gridSpan w:val="2"/>
          </w:tcPr>
          <w:p w:rsidR="005B25CD" w:rsidRPr="00D970C4" w:rsidRDefault="005B25CD" w:rsidP="005B25CD">
            <w:pPr>
              <w:jc w:val="center"/>
              <w:rPr>
                <w:rFonts w:ascii="Arial" w:hAnsi="Arial" w:cs="Arial"/>
              </w:rPr>
            </w:pPr>
            <w:r w:rsidRPr="00D970C4">
              <w:rPr>
                <w:rFonts w:ascii="Arial" w:hAnsi="Arial" w:cs="Arial"/>
              </w:rPr>
              <w:t xml:space="preserve">Принятое решение </w:t>
            </w:r>
          </w:p>
        </w:tc>
        <w:tc>
          <w:tcPr>
            <w:tcW w:w="2678" w:type="dxa"/>
            <w:gridSpan w:val="2"/>
          </w:tcPr>
          <w:p w:rsidR="005B25CD" w:rsidRPr="00D970C4" w:rsidRDefault="005B25CD" w:rsidP="005B25CD">
            <w:pPr>
              <w:jc w:val="center"/>
              <w:rPr>
                <w:rFonts w:ascii="Arial" w:hAnsi="Arial" w:cs="Arial"/>
              </w:rPr>
            </w:pPr>
            <w:r w:rsidRPr="00D970C4">
              <w:rPr>
                <w:rFonts w:ascii="Arial" w:hAnsi="Arial" w:cs="Arial"/>
              </w:rPr>
              <w:t>Статус (Выполнено/Не выполнено/В стадии проработки*/Снят с рассмотрения/На мониторинге)</w:t>
            </w:r>
          </w:p>
        </w:tc>
      </w:tr>
      <w:tr w:rsidR="005B25CD" w:rsidRPr="00D970C4" w:rsidTr="00154457">
        <w:tc>
          <w:tcPr>
            <w:tcW w:w="619" w:type="dxa"/>
            <w:gridSpan w:val="2"/>
          </w:tcPr>
          <w:p w:rsidR="005B25CD" w:rsidRPr="00D970C4" w:rsidRDefault="005B25CD" w:rsidP="005B25CD">
            <w:pPr>
              <w:jc w:val="center"/>
              <w:rPr>
                <w:rFonts w:ascii="Arial" w:hAnsi="Arial" w:cs="Arial"/>
              </w:rPr>
            </w:pPr>
            <w:r w:rsidRPr="00D970C4">
              <w:rPr>
                <w:rFonts w:ascii="Arial" w:hAnsi="Arial" w:cs="Arial"/>
              </w:rPr>
              <w:t>1.</w:t>
            </w:r>
          </w:p>
        </w:tc>
        <w:tc>
          <w:tcPr>
            <w:tcW w:w="3142" w:type="dxa"/>
          </w:tcPr>
          <w:p w:rsidR="005B25CD" w:rsidRPr="00D970C4" w:rsidRDefault="005B25CD" w:rsidP="005B25CD">
            <w:pPr>
              <w:jc w:val="both"/>
              <w:rPr>
                <w:rFonts w:ascii="Arial" w:hAnsi="Arial" w:cs="Arial"/>
              </w:rPr>
            </w:pPr>
            <w:r w:rsidRPr="00D970C4">
              <w:rPr>
                <w:rFonts w:ascii="Arial" w:hAnsi="Arial" w:cs="Arial"/>
              </w:rPr>
              <w:t>1.1.1. О поручении Стратегического комитета НАПФ по анализу изменений в Федеральные законы, касающиеся агентского договора.</w:t>
            </w:r>
          </w:p>
          <w:p w:rsidR="005B25CD" w:rsidRPr="00D970C4" w:rsidRDefault="005B25CD" w:rsidP="005B25CD">
            <w:pPr>
              <w:jc w:val="both"/>
              <w:rPr>
                <w:rFonts w:ascii="Arial" w:hAnsi="Arial" w:cs="Arial"/>
              </w:rPr>
            </w:pPr>
            <w:r w:rsidRPr="00D970C4">
              <w:rPr>
                <w:rFonts w:ascii="Arial" w:hAnsi="Arial" w:cs="Arial"/>
              </w:rPr>
              <w:t xml:space="preserve">Материалы прилагаются (1-1-1, 1-1-2). </w:t>
            </w:r>
          </w:p>
          <w:p w:rsidR="005B25CD" w:rsidRPr="00D970C4" w:rsidRDefault="005B25CD" w:rsidP="005B25CD">
            <w:pPr>
              <w:jc w:val="both"/>
              <w:rPr>
                <w:rFonts w:ascii="Arial" w:hAnsi="Arial" w:cs="Arial"/>
              </w:rPr>
            </w:pPr>
            <w:r w:rsidRPr="00D970C4">
              <w:rPr>
                <w:rFonts w:ascii="Arial" w:hAnsi="Arial" w:cs="Arial"/>
              </w:rPr>
              <w:t>Докладчики: Гагарина О.В., Сергеева Е.Р.</w:t>
            </w:r>
          </w:p>
        </w:tc>
        <w:tc>
          <w:tcPr>
            <w:tcW w:w="4329" w:type="dxa"/>
            <w:gridSpan w:val="2"/>
          </w:tcPr>
          <w:p w:rsidR="005B25CD" w:rsidRPr="00D970C4" w:rsidRDefault="005B25CD" w:rsidP="005B25CD">
            <w:pPr>
              <w:jc w:val="both"/>
              <w:rPr>
                <w:rFonts w:ascii="Arial" w:hAnsi="Arial" w:cs="Arial"/>
              </w:rPr>
            </w:pPr>
            <w:r w:rsidRPr="00D970C4">
              <w:rPr>
                <w:rFonts w:ascii="Arial" w:hAnsi="Arial" w:cs="Arial"/>
              </w:rPr>
              <w:t>Принято к сведению</w:t>
            </w:r>
          </w:p>
        </w:tc>
        <w:tc>
          <w:tcPr>
            <w:tcW w:w="2678" w:type="dxa"/>
            <w:gridSpan w:val="2"/>
          </w:tcPr>
          <w:p w:rsidR="005B25CD" w:rsidRPr="00D970C4" w:rsidRDefault="005B25CD" w:rsidP="005B25CD">
            <w:pPr>
              <w:jc w:val="center"/>
              <w:rPr>
                <w:rFonts w:ascii="Arial" w:hAnsi="Arial" w:cs="Arial"/>
              </w:rPr>
            </w:pPr>
            <w:r w:rsidRPr="00D970C4">
              <w:rPr>
                <w:rFonts w:ascii="Arial" w:hAnsi="Arial" w:cs="Arial"/>
              </w:rPr>
              <w:t>На мониторинге</w:t>
            </w:r>
          </w:p>
        </w:tc>
      </w:tr>
      <w:tr w:rsidR="005B25CD" w:rsidRPr="00D970C4" w:rsidTr="00154457">
        <w:tc>
          <w:tcPr>
            <w:tcW w:w="619" w:type="dxa"/>
            <w:gridSpan w:val="2"/>
          </w:tcPr>
          <w:p w:rsidR="005B25CD" w:rsidRPr="00D970C4" w:rsidRDefault="005B25CD" w:rsidP="005B25CD">
            <w:pPr>
              <w:jc w:val="center"/>
              <w:rPr>
                <w:rFonts w:ascii="Arial" w:hAnsi="Arial" w:cs="Arial"/>
              </w:rPr>
            </w:pPr>
            <w:r w:rsidRPr="00D970C4">
              <w:rPr>
                <w:rFonts w:ascii="Arial" w:hAnsi="Arial" w:cs="Arial"/>
              </w:rPr>
              <w:t>2.</w:t>
            </w:r>
          </w:p>
        </w:tc>
        <w:tc>
          <w:tcPr>
            <w:tcW w:w="3142" w:type="dxa"/>
          </w:tcPr>
          <w:p w:rsidR="005B25CD" w:rsidRPr="00D970C4" w:rsidRDefault="005B25CD" w:rsidP="005B25CD">
            <w:pPr>
              <w:jc w:val="both"/>
              <w:rPr>
                <w:rFonts w:ascii="Arial" w:hAnsi="Arial" w:cs="Arial"/>
              </w:rPr>
            </w:pPr>
            <w:r w:rsidRPr="00D970C4">
              <w:rPr>
                <w:rFonts w:ascii="Arial" w:hAnsi="Arial" w:cs="Arial"/>
              </w:rPr>
              <w:t>1.1.2.О продолжении работы по актуализации Стандарта НАПФ по расчету СЧА.</w:t>
            </w:r>
          </w:p>
          <w:p w:rsidR="005B25CD" w:rsidRPr="00D970C4" w:rsidRDefault="005B25CD" w:rsidP="005B25CD">
            <w:pPr>
              <w:jc w:val="both"/>
              <w:rPr>
                <w:rFonts w:ascii="Arial" w:hAnsi="Arial" w:cs="Arial"/>
              </w:rPr>
            </w:pPr>
            <w:r w:rsidRPr="00D970C4">
              <w:rPr>
                <w:rFonts w:ascii="Arial" w:hAnsi="Arial" w:cs="Arial"/>
              </w:rPr>
              <w:t xml:space="preserve">Материалы прилагаются (1-1-2). </w:t>
            </w:r>
          </w:p>
          <w:p w:rsidR="005B25CD" w:rsidRPr="00D970C4" w:rsidRDefault="005B25CD" w:rsidP="005B25CD">
            <w:pPr>
              <w:jc w:val="both"/>
              <w:rPr>
                <w:rFonts w:ascii="Arial" w:hAnsi="Arial" w:cs="Arial"/>
              </w:rPr>
            </w:pPr>
            <w:r w:rsidRPr="00D970C4">
              <w:rPr>
                <w:rFonts w:ascii="Arial" w:hAnsi="Arial" w:cs="Arial"/>
              </w:rPr>
              <w:lastRenderedPageBreak/>
              <w:t>Докладчик: Осокина О.А.</w:t>
            </w:r>
          </w:p>
        </w:tc>
        <w:tc>
          <w:tcPr>
            <w:tcW w:w="4329" w:type="dxa"/>
            <w:gridSpan w:val="2"/>
          </w:tcPr>
          <w:p w:rsidR="005B25CD" w:rsidRPr="00D970C4" w:rsidRDefault="005B25CD" w:rsidP="005B25CD">
            <w:pPr>
              <w:jc w:val="both"/>
              <w:rPr>
                <w:rFonts w:ascii="Arial" w:hAnsi="Arial" w:cs="Arial"/>
              </w:rPr>
            </w:pPr>
            <w:r w:rsidRPr="00D970C4">
              <w:rPr>
                <w:rFonts w:ascii="Arial" w:hAnsi="Arial" w:cs="Arial"/>
              </w:rPr>
              <w:lastRenderedPageBreak/>
              <w:t>Принято к сведению</w:t>
            </w:r>
          </w:p>
        </w:tc>
        <w:tc>
          <w:tcPr>
            <w:tcW w:w="2678" w:type="dxa"/>
            <w:gridSpan w:val="2"/>
          </w:tcPr>
          <w:p w:rsidR="005B25CD" w:rsidRPr="00D970C4" w:rsidRDefault="005B25CD" w:rsidP="005B25CD">
            <w:pPr>
              <w:jc w:val="center"/>
              <w:rPr>
                <w:rFonts w:ascii="Arial" w:hAnsi="Arial" w:cs="Arial"/>
              </w:rPr>
            </w:pPr>
            <w:r w:rsidRPr="00D970C4">
              <w:rPr>
                <w:rFonts w:ascii="Arial" w:hAnsi="Arial" w:cs="Arial"/>
              </w:rPr>
              <w:t>На мониторинге</w:t>
            </w:r>
          </w:p>
        </w:tc>
      </w:tr>
      <w:tr w:rsidR="005B25CD" w:rsidRPr="00D970C4" w:rsidTr="00154457">
        <w:trPr>
          <w:trHeight w:val="345"/>
        </w:trPr>
        <w:tc>
          <w:tcPr>
            <w:tcW w:w="619" w:type="dxa"/>
            <w:gridSpan w:val="2"/>
          </w:tcPr>
          <w:p w:rsidR="005B25CD" w:rsidRPr="00D970C4" w:rsidRDefault="005B25CD" w:rsidP="005B25CD">
            <w:pPr>
              <w:jc w:val="center"/>
              <w:rPr>
                <w:rFonts w:ascii="Arial" w:hAnsi="Arial" w:cs="Arial"/>
              </w:rPr>
            </w:pPr>
            <w:r w:rsidRPr="00D970C4">
              <w:rPr>
                <w:rFonts w:ascii="Arial" w:hAnsi="Arial" w:cs="Arial"/>
              </w:rPr>
              <w:lastRenderedPageBreak/>
              <w:t>3.</w:t>
            </w:r>
          </w:p>
        </w:tc>
        <w:tc>
          <w:tcPr>
            <w:tcW w:w="3142" w:type="dxa"/>
          </w:tcPr>
          <w:p w:rsidR="005B25CD" w:rsidRPr="00D970C4" w:rsidRDefault="005B25CD" w:rsidP="005B25CD">
            <w:pPr>
              <w:jc w:val="both"/>
              <w:rPr>
                <w:rFonts w:ascii="Arial" w:hAnsi="Arial" w:cs="Arial"/>
              </w:rPr>
            </w:pPr>
            <w:r w:rsidRPr="00D970C4">
              <w:rPr>
                <w:rFonts w:ascii="Arial" w:hAnsi="Arial" w:cs="Arial"/>
              </w:rPr>
              <w:t>1.2.1. О мониторинге Проекта Положения БР «Об установлении требований к расчету негосударственными пенсионными фондами величины обязательств по договорам об обязательном пенсионном страховании и пенсионным договорам на основании внутреннего документа, случаев осуществления такого расчета, а также требований к указанному внутреннему документу».</w:t>
            </w:r>
          </w:p>
          <w:p w:rsidR="005B25CD" w:rsidRPr="00D970C4" w:rsidRDefault="005B25CD" w:rsidP="005B25CD">
            <w:pPr>
              <w:jc w:val="both"/>
              <w:rPr>
                <w:rFonts w:ascii="Arial" w:hAnsi="Arial" w:cs="Arial"/>
              </w:rPr>
            </w:pPr>
            <w:r w:rsidRPr="00D970C4">
              <w:rPr>
                <w:rFonts w:ascii="Arial" w:hAnsi="Arial" w:cs="Arial"/>
              </w:rPr>
              <w:t>Материалы прилагаются (1-2-1).</w:t>
            </w:r>
          </w:p>
        </w:tc>
        <w:tc>
          <w:tcPr>
            <w:tcW w:w="4329" w:type="dxa"/>
            <w:gridSpan w:val="2"/>
          </w:tcPr>
          <w:p w:rsidR="005B25CD" w:rsidRPr="00D970C4" w:rsidRDefault="005B25CD" w:rsidP="005B25CD">
            <w:pPr>
              <w:jc w:val="both"/>
              <w:rPr>
                <w:rFonts w:ascii="Arial" w:hAnsi="Arial" w:cs="Arial"/>
              </w:rPr>
            </w:pPr>
            <w:r w:rsidRPr="00D970C4">
              <w:rPr>
                <w:rFonts w:ascii="Arial" w:hAnsi="Arial" w:cs="Arial"/>
              </w:rPr>
              <w:t>Изучить проект</w:t>
            </w:r>
          </w:p>
        </w:tc>
        <w:tc>
          <w:tcPr>
            <w:tcW w:w="2678" w:type="dxa"/>
            <w:gridSpan w:val="2"/>
          </w:tcPr>
          <w:p w:rsidR="005B25CD" w:rsidRPr="00D970C4" w:rsidRDefault="005B25CD" w:rsidP="005B25CD">
            <w:pPr>
              <w:jc w:val="center"/>
              <w:rPr>
                <w:rFonts w:ascii="Arial" w:hAnsi="Arial" w:cs="Arial"/>
              </w:rPr>
            </w:pPr>
            <w:r w:rsidRPr="00D970C4">
              <w:rPr>
                <w:rFonts w:ascii="Arial" w:hAnsi="Arial" w:cs="Arial"/>
              </w:rPr>
              <w:t>На мониторинге</w:t>
            </w:r>
          </w:p>
        </w:tc>
      </w:tr>
      <w:tr w:rsidR="005B25CD" w:rsidRPr="00D970C4" w:rsidTr="00154457">
        <w:tc>
          <w:tcPr>
            <w:tcW w:w="619" w:type="dxa"/>
            <w:gridSpan w:val="2"/>
          </w:tcPr>
          <w:p w:rsidR="005B25CD" w:rsidRPr="00D970C4" w:rsidRDefault="005B25CD" w:rsidP="005B25CD">
            <w:pPr>
              <w:jc w:val="center"/>
              <w:rPr>
                <w:rFonts w:ascii="Arial" w:hAnsi="Arial" w:cs="Arial"/>
              </w:rPr>
            </w:pPr>
            <w:r w:rsidRPr="00D970C4">
              <w:rPr>
                <w:rFonts w:ascii="Arial" w:hAnsi="Arial" w:cs="Arial"/>
              </w:rPr>
              <w:t>4.</w:t>
            </w:r>
          </w:p>
        </w:tc>
        <w:tc>
          <w:tcPr>
            <w:tcW w:w="3142" w:type="dxa"/>
          </w:tcPr>
          <w:p w:rsidR="005B25CD" w:rsidRPr="00D970C4" w:rsidRDefault="005B25CD" w:rsidP="005B25CD">
            <w:pPr>
              <w:jc w:val="both"/>
              <w:rPr>
                <w:rFonts w:ascii="Arial" w:hAnsi="Arial" w:cs="Arial"/>
              </w:rPr>
            </w:pPr>
            <w:r w:rsidRPr="00D970C4">
              <w:rPr>
                <w:rFonts w:ascii="Arial" w:hAnsi="Arial" w:cs="Arial"/>
              </w:rPr>
              <w:t>1.2.2. О мониторинге проекта указаний «О внесении изменений в Положение Банка России от 1 марта 2017 года № 580-П» и «О внесении изменений в Указание Банка России от 5 декабря 2019 года № 5343-У», касающиеся изменения правила инвестирования пенсионных накоплений и резервов.</w:t>
            </w:r>
          </w:p>
          <w:p w:rsidR="005B25CD" w:rsidRPr="00D970C4" w:rsidRDefault="005B25CD" w:rsidP="005B25CD">
            <w:pPr>
              <w:jc w:val="both"/>
              <w:rPr>
                <w:rFonts w:ascii="Arial" w:hAnsi="Arial" w:cs="Arial"/>
              </w:rPr>
            </w:pPr>
            <w:r w:rsidRPr="00D970C4">
              <w:rPr>
                <w:rFonts w:ascii="Arial" w:hAnsi="Arial" w:cs="Arial"/>
              </w:rPr>
              <w:t>Материалы прилагаются (1-2-2).</w:t>
            </w:r>
          </w:p>
        </w:tc>
        <w:tc>
          <w:tcPr>
            <w:tcW w:w="4329" w:type="dxa"/>
            <w:gridSpan w:val="2"/>
          </w:tcPr>
          <w:p w:rsidR="005B25CD" w:rsidRPr="00D970C4" w:rsidRDefault="005B25CD" w:rsidP="005B25CD">
            <w:pPr>
              <w:jc w:val="both"/>
              <w:rPr>
                <w:rFonts w:ascii="Arial" w:hAnsi="Arial" w:cs="Arial"/>
              </w:rPr>
            </w:pPr>
            <w:r w:rsidRPr="00D970C4">
              <w:rPr>
                <w:rFonts w:ascii="Arial" w:hAnsi="Arial" w:cs="Arial"/>
              </w:rPr>
              <w:t>Принято к сведению</w:t>
            </w:r>
          </w:p>
        </w:tc>
        <w:tc>
          <w:tcPr>
            <w:tcW w:w="2678" w:type="dxa"/>
            <w:gridSpan w:val="2"/>
          </w:tcPr>
          <w:p w:rsidR="005B25CD" w:rsidRPr="00D970C4" w:rsidRDefault="005B25CD" w:rsidP="005B25CD">
            <w:pPr>
              <w:jc w:val="center"/>
              <w:rPr>
                <w:rFonts w:ascii="Arial" w:hAnsi="Arial" w:cs="Arial"/>
              </w:rPr>
            </w:pPr>
            <w:r w:rsidRPr="00D970C4">
              <w:rPr>
                <w:rFonts w:ascii="Arial" w:hAnsi="Arial" w:cs="Arial"/>
              </w:rPr>
              <w:t>На мониторинге</w:t>
            </w:r>
          </w:p>
        </w:tc>
      </w:tr>
      <w:tr w:rsidR="005B25CD" w:rsidRPr="00D970C4" w:rsidTr="00154457">
        <w:trPr>
          <w:trHeight w:val="1080"/>
        </w:trPr>
        <w:tc>
          <w:tcPr>
            <w:tcW w:w="619" w:type="dxa"/>
            <w:gridSpan w:val="2"/>
          </w:tcPr>
          <w:p w:rsidR="005B25CD" w:rsidRPr="00D970C4" w:rsidRDefault="005B25CD" w:rsidP="005B25CD">
            <w:pPr>
              <w:jc w:val="center"/>
              <w:rPr>
                <w:rFonts w:ascii="Arial" w:hAnsi="Arial" w:cs="Arial"/>
              </w:rPr>
            </w:pPr>
            <w:r w:rsidRPr="00D970C4">
              <w:rPr>
                <w:rFonts w:ascii="Arial" w:hAnsi="Arial" w:cs="Arial"/>
              </w:rPr>
              <w:t>5.</w:t>
            </w:r>
          </w:p>
        </w:tc>
        <w:tc>
          <w:tcPr>
            <w:tcW w:w="3142" w:type="dxa"/>
          </w:tcPr>
          <w:p w:rsidR="005B25CD" w:rsidRPr="00D970C4" w:rsidRDefault="005B25CD" w:rsidP="005B25CD">
            <w:pPr>
              <w:jc w:val="both"/>
              <w:rPr>
                <w:rFonts w:ascii="Arial" w:hAnsi="Arial" w:cs="Arial"/>
              </w:rPr>
            </w:pPr>
            <w:r w:rsidRPr="00D970C4">
              <w:rPr>
                <w:rFonts w:ascii="Arial" w:hAnsi="Arial" w:cs="Arial"/>
              </w:rPr>
              <w:t xml:space="preserve"> 1.2.3. О направлении ответа в Министерство финансов РФ по вопросу возможного пересмотра государственной политики по вопросам применения Международных стандартов финансовой отчётности в Российской Федерации.</w:t>
            </w:r>
          </w:p>
          <w:p w:rsidR="005B25CD" w:rsidRPr="00D970C4" w:rsidRDefault="005B25CD" w:rsidP="005B25CD">
            <w:pPr>
              <w:jc w:val="both"/>
              <w:rPr>
                <w:rFonts w:ascii="Arial" w:hAnsi="Arial" w:cs="Arial"/>
              </w:rPr>
            </w:pPr>
            <w:r w:rsidRPr="00D970C4">
              <w:rPr>
                <w:rFonts w:ascii="Arial" w:hAnsi="Arial" w:cs="Arial"/>
              </w:rPr>
              <w:t>Материалы прилагаются (1-2-3).</w:t>
            </w:r>
          </w:p>
        </w:tc>
        <w:tc>
          <w:tcPr>
            <w:tcW w:w="4329" w:type="dxa"/>
            <w:gridSpan w:val="2"/>
          </w:tcPr>
          <w:p w:rsidR="005B25CD" w:rsidRPr="00D970C4" w:rsidRDefault="005B25CD" w:rsidP="005B25CD">
            <w:pPr>
              <w:jc w:val="both"/>
              <w:rPr>
                <w:rFonts w:ascii="Arial" w:hAnsi="Arial" w:cs="Arial"/>
              </w:rPr>
            </w:pPr>
            <w:r w:rsidRPr="00D970C4">
              <w:rPr>
                <w:rFonts w:ascii="Arial" w:hAnsi="Arial" w:cs="Arial"/>
              </w:rPr>
              <w:t>Принято к сведению</w:t>
            </w:r>
          </w:p>
        </w:tc>
        <w:tc>
          <w:tcPr>
            <w:tcW w:w="2678" w:type="dxa"/>
            <w:gridSpan w:val="2"/>
          </w:tcPr>
          <w:p w:rsidR="005B25CD" w:rsidRPr="00D970C4" w:rsidRDefault="005B25CD" w:rsidP="005B25CD">
            <w:pPr>
              <w:jc w:val="center"/>
              <w:rPr>
                <w:rFonts w:ascii="Arial" w:hAnsi="Arial" w:cs="Arial"/>
              </w:rPr>
            </w:pPr>
            <w:r w:rsidRPr="00D970C4">
              <w:rPr>
                <w:rFonts w:ascii="Arial" w:hAnsi="Arial" w:cs="Arial"/>
              </w:rPr>
              <w:t>На мониторинге</w:t>
            </w:r>
          </w:p>
        </w:tc>
      </w:tr>
      <w:tr w:rsidR="005B25CD" w:rsidRPr="00D970C4" w:rsidTr="00154457">
        <w:tc>
          <w:tcPr>
            <w:tcW w:w="619" w:type="dxa"/>
            <w:gridSpan w:val="2"/>
          </w:tcPr>
          <w:p w:rsidR="005B25CD" w:rsidRPr="00D970C4" w:rsidRDefault="005B25CD" w:rsidP="005B25CD">
            <w:pPr>
              <w:jc w:val="center"/>
              <w:rPr>
                <w:rFonts w:ascii="Arial" w:hAnsi="Arial" w:cs="Arial"/>
              </w:rPr>
            </w:pPr>
            <w:r w:rsidRPr="00D970C4">
              <w:rPr>
                <w:rFonts w:ascii="Arial" w:hAnsi="Arial" w:cs="Arial"/>
              </w:rPr>
              <w:t>6.</w:t>
            </w:r>
          </w:p>
        </w:tc>
        <w:tc>
          <w:tcPr>
            <w:tcW w:w="3142" w:type="dxa"/>
          </w:tcPr>
          <w:p w:rsidR="005B25CD" w:rsidRPr="00D970C4" w:rsidRDefault="005B25CD" w:rsidP="005B25CD">
            <w:pPr>
              <w:jc w:val="both"/>
              <w:rPr>
                <w:rFonts w:ascii="Arial" w:hAnsi="Arial" w:cs="Arial"/>
              </w:rPr>
            </w:pPr>
            <w:r w:rsidRPr="00D970C4">
              <w:rPr>
                <w:rFonts w:ascii="Arial" w:hAnsi="Arial" w:cs="Arial"/>
              </w:rPr>
              <w:t xml:space="preserve">1.2.4.О рассмотрении проекта указания Банка России «О признании </w:t>
            </w:r>
            <w:r w:rsidRPr="00D970C4">
              <w:rPr>
                <w:rFonts w:ascii="Arial" w:hAnsi="Arial" w:cs="Arial"/>
              </w:rPr>
              <w:lastRenderedPageBreak/>
              <w:t xml:space="preserve">утратившими силу отдельных нормативных актов Банка России по вопросам ведения некредитными финансовыми организациями бухгалтерского учета и составления бухгалтерской (финансовой) отчетности». </w:t>
            </w:r>
          </w:p>
          <w:p w:rsidR="005B25CD" w:rsidRPr="00D970C4" w:rsidRDefault="005B25CD" w:rsidP="005B25CD">
            <w:pPr>
              <w:jc w:val="both"/>
              <w:rPr>
                <w:rFonts w:ascii="Arial" w:hAnsi="Arial" w:cs="Arial"/>
              </w:rPr>
            </w:pPr>
            <w:r w:rsidRPr="00D970C4">
              <w:rPr>
                <w:rFonts w:ascii="Arial" w:hAnsi="Arial" w:cs="Arial"/>
              </w:rPr>
              <w:t>Срок ответов 16.09.2022 включительно.</w:t>
            </w:r>
          </w:p>
          <w:p w:rsidR="005B25CD" w:rsidRPr="00D970C4" w:rsidRDefault="005B25CD" w:rsidP="005B25CD">
            <w:pPr>
              <w:jc w:val="both"/>
              <w:rPr>
                <w:rFonts w:ascii="Arial" w:hAnsi="Arial" w:cs="Arial"/>
              </w:rPr>
            </w:pPr>
            <w:r w:rsidRPr="00D970C4">
              <w:rPr>
                <w:rFonts w:ascii="Arial" w:hAnsi="Arial" w:cs="Arial"/>
              </w:rPr>
              <w:t>Материалы прилагаются (1-2-4, 1-2-5).</w:t>
            </w:r>
          </w:p>
        </w:tc>
        <w:tc>
          <w:tcPr>
            <w:tcW w:w="4329" w:type="dxa"/>
            <w:gridSpan w:val="2"/>
          </w:tcPr>
          <w:p w:rsidR="005B25CD" w:rsidRPr="00D970C4" w:rsidRDefault="005B25CD" w:rsidP="005B25CD">
            <w:pPr>
              <w:jc w:val="both"/>
              <w:rPr>
                <w:rFonts w:ascii="Arial" w:hAnsi="Arial" w:cs="Arial"/>
              </w:rPr>
            </w:pPr>
            <w:r w:rsidRPr="00D970C4">
              <w:rPr>
                <w:rFonts w:ascii="Arial" w:hAnsi="Arial" w:cs="Arial"/>
              </w:rPr>
              <w:lastRenderedPageBreak/>
              <w:t>Богини Г.В., Сергеевой Е. Р. изучить подробно проект, при необходимости оформить замечания/предложения</w:t>
            </w:r>
          </w:p>
        </w:tc>
        <w:tc>
          <w:tcPr>
            <w:tcW w:w="2678" w:type="dxa"/>
            <w:gridSpan w:val="2"/>
          </w:tcPr>
          <w:p w:rsidR="005B25CD" w:rsidRPr="00D970C4" w:rsidRDefault="005B25CD" w:rsidP="005B25CD">
            <w:pPr>
              <w:spacing w:after="200" w:line="276" w:lineRule="auto"/>
              <w:jc w:val="center"/>
              <w:rPr>
                <w:rFonts w:ascii="Arial" w:hAnsi="Arial" w:cs="Arial"/>
              </w:rPr>
            </w:pPr>
            <w:r w:rsidRPr="00D970C4">
              <w:rPr>
                <w:rFonts w:ascii="Arial" w:hAnsi="Arial" w:cs="Arial"/>
              </w:rPr>
              <w:t xml:space="preserve">Выполнено </w:t>
            </w:r>
          </w:p>
          <w:p w:rsidR="005B25CD" w:rsidRPr="00D970C4" w:rsidRDefault="005B25CD" w:rsidP="005B25CD">
            <w:pPr>
              <w:jc w:val="center"/>
              <w:rPr>
                <w:rFonts w:ascii="Arial" w:hAnsi="Arial" w:cs="Arial"/>
              </w:rPr>
            </w:pPr>
          </w:p>
        </w:tc>
      </w:tr>
      <w:tr w:rsidR="005B25CD" w:rsidRPr="00D970C4" w:rsidTr="00154457">
        <w:tc>
          <w:tcPr>
            <w:tcW w:w="619" w:type="dxa"/>
            <w:gridSpan w:val="2"/>
          </w:tcPr>
          <w:p w:rsidR="005B25CD" w:rsidRPr="00D970C4" w:rsidRDefault="005B25CD" w:rsidP="005B25CD">
            <w:pPr>
              <w:jc w:val="center"/>
              <w:rPr>
                <w:rFonts w:ascii="Arial" w:hAnsi="Arial" w:cs="Arial"/>
              </w:rPr>
            </w:pPr>
            <w:r w:rsidRPr="00D970C4">
              <w:rPr>
                <w:rFonts w:ascii="Arial" w:hAnsi="Arial" w:cs="Arial"/>
              </w:rPr>
              <w:lastRenderedPageBreak/>
              <w:t>7.</w:t>
            </w:r>
          </w:p>
        </w:tc>
        <w:tc>
          <w:tcPr>
            <w:tcW w:w="3142" w:type="dxa"/>
          </w:tcPr>
          <w:p w:rsidR="005B25CD" w:rsidRPr="00D970C4" w:rsidRDefault="005B25CD" w:rsidP="005B25CD">
            <w:pPr>
              <w:jc w:val="both"/>
              <w:rPr>
                <w:rFonts w:ascii="Arial" w:hAnsi="Arial" w:cs="Arial"/>
              </w:rPr>
            </w:pPr>
            <w:r w:rsidRPr="00D970C4">
              <w:rPr>
                <w:rFonts w:ascii="Arial" w:hAnsi="Arial" w:cs="Arial"/>
              </w:rPr>
              <w:t>1.3.1. О переносе сроков применения МСФО 17 и МСФО 9.</w:t>
            </w:r>
          </w:p>
          <w:p w:rsidR="005B25CD" w:rsidRPr="00D970C4" w:rsidRDefault="005B25CD" w:rsidP="005B25CD">
            <w:pPr>
              <w:jc w:val="both"/>
              <w:rPr>
                <w:rFonts w:ascii="Arial" w:hAnsi="Arial" w:cs="Arial"/>
              </w:rPr>
            </w:pPr>
            <w:r w:rsidRPr="00D970C4">
              <w:rPr>
                <w:rFonts w:ascii="Arial" w:hAnsi="Arial" w:cs="Arial"/>
              </w:rPr>
              <w:t>Материалы прилагаются (1-3-1).</w:t>
            </w:r>
          </w:p>
          <w:p w:rsidR="005B25CD" w:rsidRPr="00D970C4" w:rsidRDefault="005B25CD" w:rsidP="005B25CD">
            <w:pPr>
              <w:jc w:val="both"/>
              <w:rPr>
                <w:rFonts w:ascii="Arial" w:hAnsi="Arial" w:cs="Arial"/>
              </w:rPr>
            </w:pPr>
            <w:r w:rsidRPr="00D970C4">
              <w:rPr>
                <w:rFonts w:ascii="Arial" w:hAnsi="Arial" w:cs="Arial"/>
              </w:rPr>
              <w:t>Докладчики: Гагарина О.В., Сергеева Е.Р.</w:t>
            </w:r>
          </w:p>
        </w:tc>
        <w:tc>
          <w:tcPr>
            <w:tcW w:w="4329" w:type="dxa"/>
            <w:gridSpan w:val="2"/>
          </w:tcPr>
          <w:p w:rsidR="005B25CD" w:rsidRPr="00D970C4" w:rsidRDefault="005B25CD" w:rsidP="005B25CD">
            <w:pPr>
              <w:jc w:val="both"/>
              <w:rPr>
                <w:rFonts w:ascii="Arial" w:hAnsi="Arial" w:cs="Arial"/>
              </w:rPr>
            </w:pPr>
            <w:r w:rsidRPr="00D970C4">
              <w:rPr>
                <w:rFonts w:ascii="Arial" w:hAnsi="Arial" w:cs="Arial"/>
              </w:rPr>
              <w:t>Гагариной О. В. подготовить запрос о применении МСФО 17 фондами, не являющиеся группами и не составляющие консолидированную отчётность с 01.01.25.</w:t>
            </w:r>
          </w:p>
        </w:tc>
        <w:tc>
          <w:tcPr>
            <w:tcW w:w="2678" w:type="dxa"/>
            <w:gridSpan w:val="2"/>
          </w:tcPr>
          <w:p w:rsidR="005B25CD" w:rsidRPr="00D970C4" w:rsidRDefault="005B25CD" w:rsidP="005B25CD">
            <w:pPr>
              <w:spacing w:after="200" w:line="276" w:lineRule="auto"/>
              <w:jc w:val="center"/>
              <w:rPr>
                <w:rFonts w:ascii="Arial" w:hAnsi="Arial" w:cs="Arial"/>
              </w:rPr>
            </w:pPr>
            <w:r w:rsidRPr="00D970C4">
              <w:rPr>
                <w:rFonts w:ascii="Arial" w:hAnsi="Arial" w:cs="Arial"/>
              </w:rPr>
              <w:t xml:space="preserve">Выполнено </w:t>
            </w:r>
          </w:p>
          <w:p w:rsidR="005B25CD" w:rsidRPr="00D970C4" w:rsidRDefault="005B25CD" w:rsidP="005B25CD">
            <w:pPr>
              <w:jc w:val="center"/>
              <w:rPr>
                <w:rFonts w:ascii="Arial" w:hAnsi="Arial" w:cs="Arial"/>
              </w:rPr>
            </w:pPr>
          </w:p>
        </w:tc>
      </w:tr>
      <w:tr w:rsidR="005B25CD" w:rsidRPr="00D970C4" w:rsidTr="00154457">
        <w:tc>
          <w:tcPr>
            <w:tcW w:w="619" w:type="dxa"/>
            <w:gridSpan w:val="2"/>
          </w:tcPr>
          <w:p w:rsidR="005B25CD" w:rsidRPr="00D970C4" w:rsidRDefault="005B25CD" w:rsidP="005B25CD">
            <w:pPr>
              <w:jc w:val="center"/>
              <w:rPr>
                <w:rFonts w:ascii="Arial" w:hAnsi="Arial" w:cs="Arial"/>
              </w:rPr>
            </w:pPr>
            <w:r w:rsidRPr="00D970C4">
              <w:rPr>
                <w:rFonts w:ascii="Arial" w:hAnsi="Arial" w:cs="Arial"/>
              </w:rPr>
              <w:t>8.</w:t>
            </w:r>
          </w:p>
        </w:tc>
        <w:tc>
          <w:tcPr>
            <w:tcW w:w="3142" w:type="dxa"/>
          </w:tcPr>
          <w:p w:rsidR="005B25CD" w:rsidRPr="00D970C4" w:rsidRDefault="005B25CD" w:rsidP="005B25CD">
            <w:pPr>
              <w:jc w:val="both"/>
              <w:rPr>
                <w:rFonts w:ascii="Arial" w:hAnsi="Arial" w:cs="Arial"/>
              </w:rPr>
            </w:pPr>
            <w:r w:rsidRPr="00D970C4">
              <w:rPr>
                <w:rFonts w:ascii="Arial" w:hAnsi="Arial" w:cs="Arial"/>
              </w:rPr>
              <w:t>1.3.2. О МСФО 17: о планируемых выступлениях вендоров по переходу на МСФО 17.</w:t>
            </w:r>
          </w:p>
          <w:p w:rsidR="005B25CD" w:rsidRPr="00D970C4" w:rsidRDefault="005B25CD" w:rsidP="005B25CD">
            <w:pPr>
              <w:jc w:val="both"/>
              <w:rPr>
                <w:rFonts w:ascii="Arial" w:hAnsi="Arial" w:cs="Arial"/>
              </w:rPr>
            </w:pPr>
            <w:r w:rsidRPr="00D970C4">
              <w:rPr>
                <w:rFonts w:ascii="Arial" w:hAnsi="Arial" w:cs="Arial"/>
              </w:rPr>
              <w:t>Материалы прилагаются.</w:t>
            </w:r>
          </w:p>
        </w:tc>
        <w:tc>
          <w:tcPr>
            <w:tcW w:w="4329" w:type="dxa"/>
            <w:gridSpan w:val="2"/>
          </w:tcPr>
          <w:p w:rsidR="005B25CD" w:rsidRPr="00D970C4" w:rsidRDefault="005B25CD" w:rsidP="005B25CD">
            <w:pPr>
              <w:jc w:val="both"/>
              <w:rPr>
                <w:rFonts w:ascii="Arial" w:hAnsi="Arial" w:cs="Arial"/>
              </w:rPr>
            </w:pPr>
            <w:r w:rsidRPr="00D970C4">
              <w:rPr>
                <w:rFonts w:ascii="Arial" w:hAnsi="Arial" w:cs="Arial"/>
              </w:rPr>
              <w:t>Принято к сведению</w:t>
            </w:r>
          </w:p>
        </w:tc>
        <w:tc>
          <w:tcPr>
            <w:tcW w:w="2678" w:type="dxa"/>
            <w:gridSpan w:val="2"/>
          </w:tcPr>
          <w:p w:rsidR="005B25CD" w:rsidRPr="00D970C4" w:rsidRDefault="005B25CD" w:rsidP="005B25CD">
            <w:pPr>
              <w:jc w:val="center"/>
              <w:rPr>
                <w:rFonts w:ascii="Arial" w:hAnsi="Arial" w:cs="Arial"/>
              </w:rPr>
            </w:pPr>
            <w:r w:rsidRPr="00D970C4">
              <w:rPr>
                <w:rFonts w:ascii="Arial" w:hAnsi="Arial" w:cs="Arial"/>
              </w:rPr>
              <w:t>На мониторинге-</w:t>
            </w:r>
          </w:p>
        </w:tc>
      </w:tr>
      <w:tr w:rsidR="005B25CD" w:rsidRPr="00D970C4" w:rsidTr="00154457">
        <w:tc>
          <w:tcPr>
            <w:tcW w:w="619" w:type="dxa"/>
            <w:gridSpan w:val="2"/>
          </w:tcPr>
          <w:p w:rsidR="005B25CD" w:rsidRPr="00D970C4" w:rsidRDefault="005B25CD" w:rsidP="005B25CD">
            <w:pPr>
              <w:jc w:val="center"/>
              <w:rPr>
                <w:rFonts w:ascii="Arial" w:hAnsi="Arial" w:cs="Arial"/>
              </w:rPr>
            </w:pPr>
            <w:r w:rsidRPr="00D970C4">
              <w:rPr>
                <w:rFonts w:ascii="Arial" w:hAnsi="Arial" w:cs="Arial"/>
              </w:rPr>
              <w:t>9.</w:t>
            </w:r>
          </w:p>
        </w:tc>
        <w:tc>
          <w:tcPr>
            <w:tcW w:w="3142" w:type="dxa"/>
          </w:tcPr>
          <w:p w:rsidR="005B25CD" w:rsidRPr="00D970C4" w:rsidRDefault="005B25CD" w:rsidP="005B25CD">
            <w:pPr>
              <w:jc w:val="both"/>
              <w:rPr>
                <w:rFonts w:ascii="Arial" w:hAnsi="Arial" w:cs="Arial"/>
              </w:rPr>
            </w:pPr>
            <w:r w:rsidRPr="00D970C4">
              <w:rPr>
                <w:rFonts w:ascii="Arial" w:hAnsi="Arial" w:cs="Arial"/>
              </w:rPr>
              <w:t xml:space="preserve">1.4.1. О мониторинге предложений участников финансовых рынков по исключению дублирующих, устаревших, избыточных регуляторных требований в нормативных актах по результатам Рабочей группы Банка России по оптимизации регуляторной нагрузки на участников финансового рынка АЦ «Форум», Подгруппа 02. </w:t>
            </w:r>
          </w:p>
          <w:p w:rsidR="005B25CD" w:rsidRPr="00D970C4" w:rsidRDefault="005B25CD" w:rsidP="005B25CD">
            <w:pPr>
              <w:jc w:val="both"/>
              <w:rPr>
                <w:rFonts w:ascii="Arial" w:hAnsi="Arial" w:cs="Arial"/>
              </w:rPr>
            </w:pPr>
            <w:r w:rsidRPr="00D970C4">
              <w:rPr>
                <w:rFonts w:ascii="Arial" w:hAnsi="Arial" w:cs="Arial"/>
              </w:rPr>
              <w:t>Материалы прилагаются.</w:t>
            </w:r>
          </w:p>
          <w:p w:rsidR="005B25CD" w:rsidRPr="00D970C4" w:rsidRDefault="005B25CD" w:rsidP="005B25CD">
            <w:pPr>
              <w:jc w:val="both"/>
              <w:rPr>
                <w:rFonts w:ascii="Arial" w:hAnsi="Arial" w:cs="Arial"/>
              </w:rPr>
            </w:pPr>
            <w:r w:rsidRPr="00D970C4">
              <w:rPr>
                <w:rFonts w:ascii="Arial" w:hAnsi="Arial" w:cs="Arial"/>
              </w:rPr>
              <w:t>Докладчик: Гагарина О.В..</w:t>
            </w:r>
          </w:p>
        </w:tc>
        <w:tc>
          <w:tcPr>
            <w:tcW w:w="4329" w:type="dxa"/>
            <w:gridSpan w:val="2"/>
          </w:tcPr>
          <w:p w:rsidR="005B25CD" w:rsidRPr="00D970C4" w:rsidRDefault="005B25CD" w:rsidP="005B25CD">
            <w:pPr>
              <w:jc w:val="both"/>
              <w:rPr>
                <w:rFonts w:ascii="Arial" w:hAnsi="Arial" w:cs="Arial"/>
              </w:rPr>
            </w:pPr>
            <w:r w:rsidRPr="00D970C4">
              <w:rPr>
                <w:rFonts w:ascii="Arial" w:hAnsi="Arial" w:cs="Arial"/>
              </w:rPr>
              <w:t>Принято к сведению</w:t>
            </w:r>
          </w:p>
        </w:tc>
        <w:tc>
          <w:tcPr>
            <w:tcW w:w="2678" w:type="dxa"/>
            <w:gridSpan w:val="2"/>
          </w:tcPr>
          <w:p w:rsidR="005B25CD" w:rsidRPr="00D970C4" w:rsidRDefault="005B25CD" w:rsidP="005B25CD">
            <w:pPr>
              <w:jc w:val="center"/>
              <w:rPr>
                <w:rFonts w:ascii="Arial" w:hAnsi="Arial" w:cs="Arial"/>
              </w:rPr>
            </w:pPr>
            <w:r w:rsidRPr="00D970C4">
              <w:rPr>
                <w:rFonts w:ascii="Arial" w:hAnsi="Arial" w:cs="Arial"/>
              </w:rPr>
              <w:t>На мониторинге</w:t>
            </w:r>
          </w:p>
        </w:tc>
      </w:tr>
      <w:tr w:rsidR="005B25CD" w:rsidRPr="00D970C4" w:rsidTr="00154457">
        <w:tc>
          <w:tcPr>
            <w:tcW w:w="619" w:type="dxa"/>
            <w:gridSpan w:val="2"/>
          </w:tcPr>
          <w:p w:rsidR="005B25CD" w:rsidRPr="00D970C4" w:rsidRDefault="005B25CD" w:rsidP="005B25CD">
            <w:pPr>
              <w:jc w:val="center"/>
              <w:rPr>
                <w:rFonts w:ascii="Arial" w:hAnsi="Arial" w:cs="Arial"/>
              </w:rPr>
            </w:pPr>
            <w:r w:rsidRPr="00D970C4">
              <w:rPr>
                <w:rFonts w:ascii="Arial" w:hAnsi="Arial" w:cs="Arial"/>
              </w:rPr>
              <w:t>10.</w:t>
            </w:r>
          </w:p>
        </w:tc>
        <w:tc>
          <w:tcPr>
            <w:tcW w:w="3142" w:type="dxa"/>
          </w:tcPr>
          <w:p w:rsidR="005B25CD" w:rsidRPr="00D970C4" w:rsidRDefault="005B25CD" w:rsidP="005B25CD">
            <w:pPr>
              <w:jc w:val="both"/>
              <w:rPr>
                <w:rFonts w:ascii="Arial" w:hAnsi="Arial" w:cs="Arial"/>
              </w:rPr>
            </w:pPr>
            <w:r w:rsidRPr="00D970C4">
              <w:rPr>
                <w:rFonts w:ascii="Arial" w:hAnsi="Arial" w:cs="Arial"/>
              </w:rPr>
              <w:t xml:space="preserve">1.4.2. О вопросах мониторинга раскрытия финансовыми организациями информации </w:t>
            </w:r>
            <w:r w:rsidRPr="00D970C4">
              <w:rPr>
                <w:rFonts w:ascii="Arial" w:hAnsi="Arial" w:cs="Arial"/>
              </w:rPr>
              <w:lastRenderedPageBreak/>
              <w:t>об учете экологических, социальных факторов и факторов корпоративного управления в процессе предложения финансовых продуктов и услуг клиентам.</w:t>
            </w:r>
          </w:p>
          <w:p w:rsidR="005B25CD" w:rsidRPr="00D970C4" w:rsidRDefault="005B25CD" w:rsidP="005B25CD">
            <w:pPr>
              <w:jc w:val="both"/>
              <w:rPr>
                <w:rFonts w:ascii="Arial" w:hAnsi="Arial" w:cs="Arial"/>
              </w:rPr>
            </w:pPr>
            <w:r w:rsidRPr="00D970C4">
              <w:rPr>
                <w:rFonts w:ascii="Arial" w:hAnsi="Arial" w:cs="Arial"/>
              </w:rPr>
              <w:t>Материалы прилагаются (1-4-1, 1-4-2).</w:t>
            </w:r>
          </w:p>
          <w:p w:rsidR="005B25CD" w:rsidRPr="00D970C4" w:rsidRDefault="005B25CD" w:rsidP="005B25CD">
            <w:pPr>
              <w:jc w:val="both"/>
              <w:rPr>
                <w:rFonts w:ascii="Arial" w:hAnsi="Arial" w:cs="Arial"/>
              </w:rPr>
            </w:pPr>
            <w:r w:rsidRPr="00D970C4">
              <w:rPr>
                <w:rFonts w:ascii="Arial" w:hAnsi="Arial" w:cs="Arial"/>
              </w:rPr>
              <w:t>Докладчик: Сироткина М.В.</w:t>
            </w:r>
          </w:p>
        </w:tc>
        <w:tc>
          <w:tcPr>
            <w:tcW w:w="4329" w:type="dxa"/>
            <w:gridSpan w:val="2"/>
          </w:tcPr>
          <w:p w:rsidR="005B25CD" w:rsidRPr="00D970C4" w:rsidRDefault="005B25CD" w:rsidP="005B25CD">
            <w:pPr>
              <w:jc w:val="both"/>
              <w:rPr>
                <w:rFonts w:ascii="Arial" w:hAnsi="Arial" w:cs="Arial"/>
              </w:rPr>
            </w:pPr>
            <w:r w:rsidRPr="00D970C4">
              <w:rPr>
                <w:rFonts w:ascii="Arial" w:hAnsi="Arial" w:cs="Arial"/>
              </w:rPr>
              <w:lastRenderedPageBreak/>
              <w:t>Принято к сведению</w:t>
            </w:r>
          </w:p>
        </w:tc>
        <w:tc>
          <w:tcPr>
            <w:tcW w:w="2678" w:type="dxa"/>
            <w:gridSpan w:val="2"/>
          </w:tcPr>
          <w:p w:rsidR="005B25CD" w:rsidRPr="00D970C4" w:rsidRDefault="005B25CD" w:rsidP="005B25CD">
            <w:pPr>
              <w:jc w:val="center"/>
              <w:rPr>
                <w:rFonts w:ascii="Arial" w:hAnsi="Arial" w:cs="Arial"/>
              </w:rPr>
            </w:pPr>
            <w:r w:rsidRPr="00D970C4">
              <w:rPr>
                <w:rFonts w:ascii="Arial" w:hAnsi="Arial" w:cs="Arial"/>
              </w:rPr>
              <w:t>На мониторинге</w:t>
            </w:r>
          </w:p>
        </w:tc>
      </w:tr>
      <w:tr w:rsidR="005B25CD" w:rsidRPr="00D970C4" w:rsidTr="00154457">
        <w:tc>
          <w:tcPr>
            <w:tcW w:w="619" w:type="dxa"/>
            <w:gridSpan w:val="2"/>
          </w:tcPr>
          <w:p w:rsidR="005B25CD" w:rsidRPr="00D970C4" w:rsidRDefault="005B25CD" w:rsidP="005B25CD">
            <w:pPr>
              <w:jc w:val="center"/>
              <w:rPr>
                <w:rFonts w:ascii="Arial" w:hAnsi="Arial" w:cs="Arial"/>
              </w:rPr>
            </w:pPr>
            <w:r w:rsidRPr="00D970C4">
              <w:rPr>
                <w:rFonts w:ascii="Arial" w:hAnsi="Arial" w:cs="Arial"/>
              </w:rPr>
              <w:lastRenderedPageBreak/>
              <w:t>11.</w:t>
            </w:r>
          </w:p>
        </w:tc>
        <w:tc>
          <w:tcPr>
            <w:tcW w:w="3142" w:type="dxa"/>
          </w:tcPr>
          <w:p w:rsidR="005B25CD" w:rsidRPr="00D970C4" w:rsidRDefault="005B25CD" w:rsidP="005B25CD">
            <w:pPr>
              <w:jc w:val="both"/>
              <w:rPr>
                <w:rFonts w:ascii="Arial" w:hAnsi="Arial" w:cs="Arial"/>
              </w:rPr>
            </w:pPr>
            <w:r w:rsidRPr="00D970C4">
              <w:rPr>
                <w:rFonts w:ascii="Arial" w:hAnsi="Arial" w:cs="Arial"/>
              </w:rPr>
              <w:t xml:space="preserve">1.5. О мониторинге вопросов, связанных с квалификацией бухгалтера НПФ, а также с обучением специалистов НПФ. О квалификационных аттестатах на финансовых рынках и позиции Банка России. </w:t>
            </w:r>
          </w:p>
          <w:p w:rsidR="005B25CD" w:rsidRPr="00D970C4" w:rsidRDefault="005B25CD" w:rsidP="005B25CD">
            <w:pPr>
              <w:jc w:val="both"/>
              <w:rPr>
                <w:rFonts w:ascii="Arial" w:hAnsi="Arial" w:cs="Arial"/>
              </w:rPr>
            </w:pPr>
            <w:r w:rsidRPr="00D970C4">
              <w:rPr>
                <w:rFonts w:ascii="Arial" w:hAnsi="Arial" w:cs="Arial"/>
              </w:rPr>
              <w:t>Материалы прилагаются (1-5-1).</w:t>
            </w:r>
          </w:p>
          <w:p w:rsidR="005B25CD" w:rsidRPr="00D970C4" w:rsidRDefault="005B25CD" w:rsidP="005B25CD">
            <w:pPr>
              <w:jc w:val="both"/>
              <w:rPr>
                <w:rFonts w:ascii="Arial" w:hAnsi="Arial" w:cs="Arial"/>
              </w:rPr>
            </w:pPr>
            <w:r w:rsidRPr="00D970C4">
              <w:rPr>
                <w:rFonts w:ascii="Arial" w:hAnsi="Arial" w:cs="Arial"/>
              </w:rPr>
              <w:t>Докладчики: Березина Е.Г., Камышева Г.М., Торхов Е.И.</w:t>
            </w:r>
          </w:p>
        </w:tc>
        <w:tc>
          <w:tcPr>
            <w:tcW w:w="4329" w:type="dxa"/>
            <w:gridSpan w:val="2"/>
          </w:tcPr>
          <w:p w:rsidR="005B25CD" w:rsidRPr="00D970C4" w:rsidRDefault="005B25CD" w:rsidP="005B25CD">
            <w:pPr>
              <w:jc w:val="both"/>
              <w:rPr>
                <w:rFonts w:ascii="Arial" w:hAnsi="Arial" w:cs="Arial"/>
              </w:rPr>
            </w:pPr>
            <w:r w:rsidRPr="00D970C4">
              <w:rPr>
                <w:rFonts w:ascii="Arial" w:hAnsi="Arial" w:cs="Arial"/>
              </w:rPr>
              <w:t>Чопорову А. Ю. разослать регламент по квалификации главного бухгалтера финансовой организации.</w:t>
            </w:r>
          </w:p>
        </w:tc>
        <w:tc>
          <w:tcPr>
            <w:tcW w:w="2678" w:type="dxa"/>
            <w:gridSpan w:val="2"/>
          </w:tcPr>
          <w:p w:rsidR="005B25CD" w:rsidRPr="00D970C4" w:rsidRDefault="005B25CD" w:rsidP="005B25CD">
            <w:pPr>
              <w:jc w:val="center"/>
              <w:rPr>
                <w:rFonts w:ascii="Arial" w:hAnsi="Arial" w:cs="Arial"/>
              </w:rPr>
            </w:pPr>
            <w:r w:rsidRPr="00D970C4">
              <w:rPr>
                <w:rFonts w:ascii="Arial" w:hAnsi="Arial" w:cs="Arial"/>
              </w:rPr>
              <w:t>В стадии проработки</w:t>
            </w:r>
          </w:p>
          <w:p w:rsidR="005B25CD" w:rsidRPr="00D970C4" w:rsidRDefault="005B25CD" w:rsidP="005B25CD">
            <w:pPr>
              <w:jc w:val="center"/>
              <w:rPr>
                <w:rFonts w:ascii="Arial" w:hAnsi="Arial" w:cs="Arial"/>
              </w:rPr>
            </w:pPr>
          </w:p>
        </w:tc>
      </w:tr>
      <w:tr w:rsidR="005B25CD" w:rsidRPr="00D970C4" w:rsidTr="00154457">
        <w:tc>
          <w:tcPr>
            <w:tcW w:w="619" w:type="dxa"/>
            <w:gridSpan w:val="2"/>
          </w:tcPr>
          <w:p w:rsidR="005B25CD" w:rsidRPr="00D970C4" w:rsidRDefault="005B25CD" w:rsidP="005B25CD">
            <w:pPr>
              <w:jc w:val="center"/>
              <w:rPr>
                <w:rFonts w:ascii="Arial" w:hAnsi="Arial" w:cs="Arial"/>
              </w:rPr>
            </w:pPr>
            <w:r w:rsidRPr="00D970C4">
              <w:rPr>
                <w:rFonts w:ascii="Arial" w:hAnsi="Arial" w:cs="Arial"/>
              </w:rPr>
              <w:t>12.</w:t>
            </w:r>
          </w:p>
        </w:tc>
        <w:tc>
          <w:tcPr>
            <w:tcW w:w="3142" w:type="dxa"/>
          </w:tcPr>
          <w:p w:rsidR="005B25CD" w:rsidRPr="00D970C4" w:rsidRDefault="005B25CD" w:rsidP="005B25CD">
            <w:pPr>
              <w:jc w:val="both"/>
              <w:rPr>
                <w:rFonts w:ascii="Arial" w:hAnsi="Arial" w:cs="Arial"/>
              </w:rPr>
            </w:pPr>
            <w:r w:rsidRPr="00D970C4">
              <w:rPr>
                <w:rFonts w:ascii="Arial" w:hAnsi="Arial" w:cs="Arial"/>
              </w:rPr>
              <w:t xml:space="preserve">1.6.1. О реструктуризации всех вопросов/ответов по реклассификации финансовых активов и пополнении информационной базы разделом «Реклассификация финансовых активов». </w:t>
            </w:r>
          </w:p>
          <w:p w:rsidR="005B25CD" w:rsidRPr="00D970C4" w:rsidRDefault="005B25CD" w:rsidP="005B25CD">
            <w:pPr>
              <w:jc w:val="both"/>
              <w:rPr>
                <w:rFonts w:ascii="Arial" w:hAnsi="Arial" w:cs="Arial"/>
              </w:rPr>
            </w:pPr>
            <w:r w:rsidRPr="00D970C4">
              <w:rPr>
                <w:rFonts w:ascii="Arial" w:hAnsi="Arial" w:cs="Arial"/>
              </w:rPr>
              <w:t xml:space="preserve">Материалы прилагаются.  </w:t>
            </w:r>
          </w:p>
          <w:p w:rsidR="005B25CD" w:rsidRPr="00D970C4" w:rsidRDefault="005B25CD" w:rsidP="005B25CD">
            <w:pPr>
              <w:jc w:val="both"/>
              <w:rPr>
                <w:rFonts w:ascii="Arial" w:hAnsi="Arial" w:cs="Arial"/>
              </w:rPr>
            </w:pPr>
            <w:r w:rsidRPr="00D970C4">
              <w:rPr>
                <w:rFonts w:ascii="Arial" w:hAnsi="Arial" w:cs="Arial"/>
              </w:rPr>
              <w:t>Докладчик: Сироткина М.В.</w:t>
            </w:r>
          </w:p>
          <w:p w:rsidR="005B25CD" w:rsidRPr="00D970C4" w:rsidRDefault="005B25CD" w:rsidP="005B25CD">
            <w:pPr>
              <w:jc w:val="both"/>
              <w:rPr>
                <w:rFonts w:ascii="Arial" w:hAnsi="Arial" w:cs="Arial"/>
              </w:rPr>
            </w:pPr>
            <w:r w:rsidRPr="00D970C4">
              <w:rPr>
                <w:rFonts w:ascii="Arial" w:hAnsi="Arial" w:cs="Arial"/>
              </w:rPr>
              <w:t xml:space="preserve">1.6.3. Об ответе на запрос от НПФ Волга-Капитал, в том числе, направлении дополнительной информации в Фонд по результатам ответа Банка России. </w:t>
            </w:r>
          </w:p>
          <w:p w:rsidR="005B25CD" w:rsidRPr="00D970C4" w:rsidRDefault="005B25CD" w:rsidP="005B25CD">
            <w:pPr>
              <w:jc w:val="both"/>
              <w:rPr>
                <w:rFonts w:ascii="Arial" w:hAnsi="Arial" w:cs="Arial"/>
              </w:rPr>
            </w:pPr>
            <w:r w:rsidRPr="00D970C4">
              <w:rPr>
                <w:rFonts w:ascii="Arial" w:hAnsi="Arial" w:cs="Arial"/>
              </w:rPr>
              <w:t>Материалы прилагаются (1-6-1).</w:t>
            </w:r>
          </w:p>
          <w:p w:rsidR="005B25CD" w:rsidRPr="00D970C4" w:rsidRDefault="005B25CD" w:rsidP="005B25CD">
            <w:pPr>
              <w:jc w:val="both"/>
              <w:rPr>
                <w:rFonts w:ascii="Arial" w:hAnsi="Arial" w:cs="Arial"/>
              </w:rPr>
            </w:pPr>
            <w:r w:rsidRPr="00D970C4">
              <w:rPr>
                <w:rFonts w:ascii="Arial" w:hAnsi="Arial" w:cs="Arial"/>
              </w:rPr>
              <w:t>Докладчик: Казанцева Г.В.</w:t>
            </w:r>
          </w:p>
        </w:tc>
        <w:tc>
          <w:tcPr>
            <w:tcW w:w="4329" w:type="dxa"/>
            <w:gridSpan w:val="2"/>
          </w:tcPr>
          <w:p w:rsidR="005B25CD" w:rsidRPr="00D970C4" w:rsidRDefault="005B25CD" w:rsidP="005B25CD">
            <w:pPr>
              <w:jc w:val="both"/>
              <w:rPr>
                <w:rFonts w:ascii="Arial" w:hAnsi="Arial" w:cs="Arial"/>
              </w:rPr>
            </w:pPr>
            <w:r w:rsidRPr="00D970C4">
              <w:rPr>
                <w:rFonts w:ascii="Arial" w:hAnsi="Arial" w:cs="Arial"/>
              </w:rPr>
              <w:t>Принято к сведению</w:t>
            </w:r>
          </w:p>
        </w:tc>
        <w:tc>
          <w:tcPr>
            <w:tcW w:w="2678" w:type="dxa"/>
            <w:gridSpan w:val="2"/>
          </w:tcPr>
          <w:p w:rsidR="005B25CD" w:rsidRPr="00D970C4" w:rsidRDefault="005B25CD" w:rsidP="005B25CD">
            <w:pPr>
              <w:jc w:val="center"/>
              <w:rPr>
                <w:rFonts w:ascii="Arial" w:hAnsi="Arial" w:cs="Arial"/>
              </w:rPr>
            </w:pPr>
            <w:r w:rsidRPr="00D970C4">
              <w:rPr>
                <w:rFonts w:ascii="Arial" w:hAnsi="Arial" w:cs="Arial"/>
              </w:rPr>
              <w:t>Выполнено</w:t>
            </w:r>
          </w:p>
        </w:tc>
      </w:tr>
      <w:tr w:rsidR="005B25CD" w:rsidRPr="00D970C4" w:rsidTr="00154457">
        <w:tc>
          <w:tcPr>
            <w:tcW w:w="619" w:type="dxa"/>
            <w:gridSpan w:val="2"/>
          </w:tcPr>
          <w:p w:rsidR="005B25CD" w:rsidRPr="00D970C4" w:rsidRDefault="005B25CD" w:rsidP="005B25CD">
            <w:pPr>
              <w:jc w:val="center"/>
              <w:rPr>
                <w:rFonts w:ascii="Arial" w:hAnsi="Arial" w:cs="Arial"/>
              </w:rPr>
            </w:pPr>
            <w:r w:rsidRPr="00D970C4">
              <w:rPr>
                <w:rFonts w:ascii="Arial" w:hAnsi="Arial" w:cs="Arial"/>
              </w:rPr>
              <w:t>13.</w:t>
            </w:r>
          </w:p>
        </w:tc>
        <w:tc>
          <w:tcPr>
            <w:tcW w:w="3142" w:type="dxa"/>
          </w:tcPr>
          <w:p w:rsidR="005B25CD" w:rsidRPr="00D970C4" w:rsidRDefault="005B25CD" w:rsidP="005B25CD">
            <w:pPr>
              <w:jc w:val="both"/>
              <w:rPr>
                <w:rFonts w:ascii="Arial" w:hAnsi="Arial" w:cs="Arial"/>
              </w:rPr>
            </w:pPr>
            <w:r w:rsidRPr="00D970C4">
              <w:rPr>
                <w:rFonts w:ascii="Arial" w:hAnsi="Arial" w:cs="Arial"/>
              </w:rPr>
              <w:t xml:space="preserve">1.7.1. Об опросе Банка России по выработке мер </w:t>
            </w:r>
            <w:r w:rsidRPr="00D970C4">
              <w:rPr>
                <w:rFonts w:ascii="Arial" w:hAnsi="Arial" w:cs="Arial"/>
              </w:rPr>
              <w:lastRenderedPageBreak/>
              <w:t xml:space="preserve">для расширения рынка актуариев. </w:t>
            </w:r>
          </w:p>
          <w:p w:rsidR="005B25CD" w:rsidRPr="00D970C4" w:rsidRDefault="005B25CD" w:rsidP="005B25CD">
            <w:pPr>
              <w:jc w:val="both"/>
              <w:rPr>
                <w:rFonts w:ascii="Arial" w:hAnsi="Arial" w:cs="Arial"/>
              </w:rPr>
            </w:pPr>
            <w:r w:rsidRPr="00D970C4">
              <w:rPr>
                <w:rFonts w:ascii="Arial" w:hAnsi="Arial" w:cs="Arial"/>
              </w:rPr>
              <w:t xml:space="preserve">Материалы прилагаются (1-7-1). </w:t>
            </w:r>
          </w:p>
          <w:p w:rsidR="005B25CD" w:rsidRPr="00D970C4" w:rsidRDefault="005B25CD" w:rsidP="005B25CD">
            <w:pPr>
              <w:jc w:val="both"/>
              <w:rPr>
                <w:rFonts w:ascii="Arial" w:hAnsi="Arial" w:cs="Arial"/>
              </w:rPr>
            </w:pPr>
            <w:r w:rsidRPr="00D970C4">
              <w:rPr>
                <w:rFonts w:ascii="Arial" w:hAnsi="Arial" w:cs="Arial"/>
              </w:rPr>
              <w:t>Докладчики: Большакова И.В., Осокина О.А., Чопоров А.Ю.</w:t>
            </w:r>
          </w:p>
        </w:tc>
        <w:tc>
          <w:tcPr>
            <w:tcW w:w="4329" w:type="dxa"/>
            <w:gridSpan w:val="2"/>
          </w:tcPr>
          <w:p w:rsidR="005B25CD" w:rsidRPr="00D970C4" w:rsidRDefault="005B25CD" w:rsidP="005B25CD">
            <w:pPr>
              <w:jc w:val="both"/>
              <w:rPr>
                <w:rFonts w:ascii="Arial" w:hAnsi="Arial" w:cs="Arial"/>
              </w:rPr>
            </w:pPr>
            <w:r w:rsidRPr="00D970C4">
              <w:rPr>
                <w:rFonts w:ascii="Arial" w:hAnsi="Arial" w:cs="Arial"/>
              </w:rPr>
              <w:lastRenderedPageBreak/>
              <w:t>Принято к сведению</w:t>
            </w:r>
          </w:p>
        </w:tc>
        <w:tc>
          <w:tcPr>
            <w:tcW w:w="2678" w:type="dxa"/>
            <w:gridSpan w:val="2"/>
          </w:tcPr>
          <w:p w:rsidR="005B25CD" w:rsidRPr="00D970C4" w:rsidRDefault="005B25CD" w:rsidP="005B25CD">
            <w:pPr>
              <w:jc w:val="center"/>
              <w:rPr>
                <w:rFonts w:ascii="Arial" w:hAnsi="Arial" w:cs="Arial"/>
              </w:rPr>
            </w:pPr>
            <w:r w:rsidRPr="00D970C4">
              <w:rPr>
                <w:rFonts w:ascii="Arial" w:hAnsi="Arial" w:cs="Arial"/>
              </w:rPr>
              <w:t>Снят с рассмотрения-</w:t>
            </w:r>
          </w:p>
        </w:tc>
      </w:tr>
      <w:tr w:rsidR="005B25CD" w:rsidRPr="00D970C4" w:rsidTr="00154457">
        <w:tc>
          <w:tcPr>
            <w:tcW w:w="619" w:type="dxa"/>
            <w:gridSpan w:val="2"/>
          </w:tcPr>
          <w:p w:rsidR="005B25CD" w:rsidRPr="00D970C4" w:rsidRDefault="005B25CD" w:rsidP="005B25CD">
            <w:pPr>
              <w:jc w:val="center"/>
              <w:rPr>
                <w:rFonts w:ascii="Arial" w:hAnsi="Arial" w:cs="Arial"/>
              </w:rPr>
            </w:pPr>
            <w:r w:rsidRPr="00D970C4">
              <w:rPr>
                <w:rFonts w:ascii="Arial" w:hAnsi="Arial" w:cs="Arial"/>
              </w:rPr>
              <w:lastRenderedPageBreak/>
              <w:t>14.</w:t>
            </w:r>
          </w:p>
        </w:tc>
        <w:tc>
          <w:tcPr>
            <w:tcW w:w="3142" w:type="dxa"/>
          </w:tcPr>
          <w:p w:rsidR="005B25CD" w:rsidRPr="00D970C4" w:rsidRDefault="005B25CD" w:rsidP="005B25CD">
            <w:pPr>
              <w:jc w:val="both"/>
              <w:rPr>
                <w:rFonts w:ascii="Arial" w:hAnsi="Arial" w:cs="Arial"/>
              </w:rPr>
            </w:pPr>
            <w:r w:rsidRPr="00D970C4">
              <w:rPr>
                <w:rFonts w:ascii="Arial" w:hAnsi="Arial" w:cs="Arial"/>
              </w:rPr>
              <w:t>1.7.2. О проекте запроса АО НПФ «Эволюция» в Банк России по изменениям в № 415-ФЗ "О внесении изменений в отдельные законодательные акты Российской Федерации" в части установления финансовых последствий признания судом договора об обязательном пенсионном страховании недействительным.</w:t>
            </w:r>
          </w:p>
          <w:p w:rsidR="005B25CD" w:rsidRPr="00D970C4" w:rsidRDefault="005B25CD" w:rsidP="005B25CD">
            <w:pPr>
              <w:jc w:val="both"/>
              <w:rPr>
                <w:rFonts w:ascii="Arial" w:hAnsi="Arial" w:cs="Arial"/>
              </w:rPr>
            </w:pPr>
            <w:r w:rsidRPr="00D970C4">
              <w:rPr>
                <w:rFonts w:ascii="Arial" w:hAnsi="Arial" w:cs="Arial"/>
              </w:rPr>
              <w:t>Материалы прилагаются (1-7-3)..</w:t>
            </w:r>
          </w:p>
        </w:tc>
        <w:tc>
          <w:tcPr>
            <w:tcW w:w="4329" w:type="dxa"/>
            <w:gridSpan w:val="2"/>
          </w:tcPr>
          <w:p w:rsidR="005B25CD" w:rsidRPr="00D970C4" w:rsidRDefault="005B25CD" w:rsidP="005B25CD">
            <w:pPr>
              <w:jc w:val="both"/>
              <w:rPr>
                <w:rFonts w:ascii="Arial" w:hAnsi="Arial" w:cs="Arial"/>
              </w:rPr>
            </w:pPr>
            <w:r w:rsidRPr="00D970C4">
              <w:rPr>
                <w:rFonts w:ascii="Arial" w:hAnsi="Arial" w:cs="Arial"/>
              </w:rPr>
              <w:t xml:space="preserve">Большаковой И.В. подкорректировать и направить в НАПФ для отправки запроса в БР  </w:t>
            </w:r>
          </w:p>
        </w:tc>
        <w:tc>
          <w:tcPr>
            <w:tcW w:w="2678" w:type="dxa"/>
            <w:gridSpan w:val="2"/>
          </w:tcPr>
          <w:p w:rsidR="005B25CD" w:rsidRPr="00D970C4" w:rsidRDefault="005B25CD" w:rsidP="005B25CD">
            <w:pPr>
              <w:spacing w:after="200" w:line="276" w:lineRule="auto"/>
              <w:jc w:val="center"/>
              <w:rPr>
                <w:rFonts w:ascii="Arial" w:hAnsi="Arial" w:cs="Arial"/>
              </w:rPr>
            </w:pPr>
            <w:r w:rsidRPr="00D970C4">
              <w:rPr>
                <w:rFonts w:ascii="Arial" w:hAnsi="Arial" w:cs="Arial"/>
              </w:rPr>
              <w:t xml:space="preserve">Выполнено </w:t>
            </w:r>
          </w:p>
          <w:p w:rsidR="005B25CD" w:rsidRPr="00D970C4" w:rsidRDefault="005B25CD" w:rsidP="005B25CD">
            <w:pPr>
              <w:jc w:val="center"/>
              <w:rPr>
                <w:rFonts w:ascii="Arial" w:hAnsi="Arial" w:cs="Arial"/>
              </w:rPr>
            </w:pPr>
          </w:p>
        </w:tc>
      </w:tr>
      <w:tr w:rsidR="005B25CD" w:rsidRPr="00D970C4" w:rsidTr="00154457">
        <w:tc>
          <w:tcPr>
            <w:tcW w:w="619" w:type="dxa"/>
            <w:gridSpan w:val="2"/>
          </w:tcPr>
          <w:p w:rsidR="005B25CD" w:rsidRPr="00D970C4" w:rsidRDefault="005B25CD" w:rsidP="005B25CD">
            <w:pPr>
              <w:jc w:val="center"/>
              <w:rPr>
                <w:rFonts w:ascii="Arial" w:hAnsi="Arial" w:cs="Arial"/>
              </w:rPr>
            </w:pPr>
            <w:r w:rsidRPr="00D970C4">
              <w:rPr>
                <w:rFonts w:ascii="Arial" w:hAnsi="Arial" w:cs="Arial"/>
              </w:rPr>
              <w:t>15.</w:t>
            </w:r>
          </w:p>
        </w:tc>
        <w:tc>
          <w:tcPr>
            <w:tcW w:w="3142" w:type="dxa"/>
          </w:tcPr>
          <w:p w:rsidR="005B25CD" w:rsidRPr="00D970C4" w:rsidRDefault="005B25CD" w:rsidP="005B25CD">
            <w:pPr>
              <w:jc w:val="both"/>
              <w:rPr>
                <w:rFonts w:ascii="Arial" w:hAnsi="Arial" w:cs="Arial"/>
              </w:rPr>
            </w:pPr>
            <w:r w:rsidRPr="00D970C4">
              <w:rPr>
                <w:rFonts w:ascii="Arial" w:hAnsi="Arial" w:cs="Arial"/>
              </w:rPr>
              <w:t>1.8.1. Об изменениях в составе Бухгалтерского комитета НАПФ и исполнении поручений.</w:t>
            </w:r>
          </w:p>
          <w:p w:rsidR="005B25CD" w:rsidRPr="00D970C4" w:rsidRDefault="005B25CD" w:rsidP="005B25CD">
            <w:pPr>
              <w:jc w:val="both"/>
              <w:rPr>
                <w:rFonts w:ascii="Arial" w:hAnsi="Arial" w:cs="Arial"/>
              </w:rPr>
            </w:pPr>
            <w:r w:rsidRPr="00D970C4">
              <w:rPr>
                <w:rFonts w:ascii="Arial" w:hAnsi="Arial" w:cs="Arial"/>
              </w:rPr>
              <w:t xml:space="preserve">Материалы прилагаются (0-1-3, 1-8-3). </w:t>
            </w:r>
          </w:p>
          <w:p w:rsidR="005B25CD" w:rsidRPr="00D970C4" w:rsidRDefault="005B25CD" w:rsidP="005B25CD">
            <w:pPr>
              <w:jc w:val="both"/>
              <w:rPr>
                <w:rFonts w:ascii="Arial" w:hAnsi="Arial" w:cs="Arial"/>
              </w:rPr>
            </w:pPr>
            <w:r w:rsidRPr="00D970C4">
              <w:rPr>
                <w:rFonts w:ascii="Arial" w:hAnsi="Arial" w:cs="Arial"/>
              </w:rPr>
              <w:t>Докладчик: Большакова И.В., Камышева Г.М., Чопоров А.Ю.</w:t>
            </w:r>
          </w:p>
        </w:tc>
        <w:tc>
          <w:tcPr>
            <w:tcW w:w="4329" w:type="dxa"/>
            <w:gridSpan w:val="2"/>
          </w:tcPr>
          <w:p w:rsidR="005B25CD" w:rsidRPr="00D970C4" w:rsidRDefault="005B25CD" w:rsidP="005B25CD">
            <w:pPr>
              <w:jc w:val="both"/>
              <w:rPr>
                <w:rFonts w:ascii="Arial" w:hAnsi="Arial" w:cs="Arial"/>
              </w:rPr>
            </w:pPr>
            <w:r w:rsidRPr="00D970C4">
              <w:rPr>
                <w:rFonts w:ascii="Arial" w:hAnsi="Arial" w:cs="Arial"/>
              </w:rPr>
              <w:t>Большаковой И. В. связаться и уточнить причину отсутствия Вагановой Т.Н., Волковой С. Б., Кузьминовой С.А., Торхова Е. И.</w:t>
            </w:r>
          </w:p>
        </w:tc>
        <w:tc>
          <w:tcPr>
            <w:tcW w:w="2678" w:type="dxa"/>
            <w:gridSpan w:val="2"/>
          </w:tcPr>
          <w:p w:rsidR="005B25CD" w:rsidRPr="00D970C4" w:rsidRDefault="005B25CD" w:rsidP="005B25CD">
            <w:pPr>
              <w:rPr>
                <w:rFonts w:ascii="Arial" w:hAnsi="Arial" w:cs="Arial"/>
              </w:rPr>
            </w:pPr>
          </w:p>
          <w:p w:rsidR="005B25CD" w:rsidRPr="00D970C4" w:rsidRDefault="005B25CD" w:rsidP="005B25CD">
            <w:pPr>
              <w:jc w:val="center"/>
              <w:rPr>
                <w:rFonts w:ascii="Arial" w:hAnsi="Arial" w:cs="Arial"/>
              </w:rPr>
            </w:pPr>
            <w:r w:rsidRPr="00D970C4">
              <w:rPr>
                <w:rFonts w:ascii="Arial" w:hAnsi="Arial" w:cs="Arial"/>
              </w:rPr>
              <w:t>На мониторинге</w:t>
            </w:r>
          </w:p>
        </w:tc>
      </w:tr>
      <w:tr w:rsidR="005B25CD" w:rsidRPr="00D970C4" w:rsidTr="00154457">
        <w:tc>
          <w:tcPr>
            <w:tcW w:w="619" w:type="dxa"/>
            <w:gridSpan w:val="2"/>
          </w:tcPr>
          <w:p w:rsidR="005B25CD" w:rsidRPr="00D970C4" w:rsidRDefault="005B25CD" w:rsidP="005B25CD">
            <w:pPr>
              <w:jc w:val="center"/>
              <w:rPr>
                <w:rFonts w:ascii="Arial" w:hAnsi="Arial" w:cs="Arial"/>
              </w:rPr>
            </w:pPr>
            <w:r w:rsidRPr="00D970C4">
              <w:rPr>
                <w:rFonts w:ascii="Arial" w:hAnsi="Arial" w:cs="Arial"/>
              </w:rPr>
              <w:t>16.</w:t>
            </w:r>
          </w:p>
        </w:tc>
        <w:tc>
          <w:tcPr>
            <w:tcW w:w="3142" w:type="dxa"/>
          </w:tcPr>
          <w:p w:rsidR="005B25CD" w:rsidRPr="00D970C4" w:rsidRDefault="005B25CD" w:rsidP="005B25CD">
            <w:pPr>
              <w:jc w:val="both"/>
              <w:rPr>
                <w:rFonts w:ascii="Arial" w:hAnsi="Arial" w:cs="Arial"/>
              </w:rPr>
            </w:pPr>
            <w:r w:rsidRPr="00D970C4">
              <w:rPr>
                <w:rFonts w:ascii="Arial" w:hAnsi="Arial" w:cs="Arial"/>
              </w:rPr>
              <w:t>1.8.2. О проекте положения «Об основах организации деятельности Комитета бухгалтерского учета и налогообложения» СРО НАПФ, составленному на основе анализа замечаний и предложений к утвержденному Советом НАПФ Положению «Об основах организации деятельности комитетов, комиссий и рабочих групп СРО НАПФ».</w:t>
            </w:r>
          </w:p>
          <w:p w:rsidR="005B25CD" w:rsidRPr="00D970C4" w:rsidRDefault="005B25CD" w:rsidP="005B25CD">
            <w:pPr>
              <w:jc w:val="both"/>
              <w:rPr>
                <w:rFonts w:ascii="Arial" w:hAnsi="Arial" w:cs="Arial"/>
              </w:rPr>
            </w:pPr>
            <w:r w:rsidRPr="00D970C4">
              <w:rPr>
                <w:rFonts w:ascii="Arial" w:hAnsi="Arial" w:cs="Arial"/>
              </w:rPr>
              <w:lastRenderedPageBreak/>
              <w:t>Материалы прилагаются (1-8-1, 1-8-2, 1-8-5).</w:t>
            </w:r>
          </w:p>
          <w:p w:rsidR="005B25CD" w:rsidRPr="00D970C4" w:rsidRDefault="005B25CD" w:rsidP="005B25CD">
            <w:pPr>
              <w:jc w:val="both"/>
              <w:rPr>
                <w:rFonts w:ascii="Arial" w:hAnsi="Arial" w:cs="Arial"/>
              </w:rPr>
            </w:pPr>
            <w:r w:rsidRPr="00D970C4">
              <w:rPr>
                <w:rFonts w:ascii="Arial" w:hAnsi="Arial" w:cs="Arial"/>
              </w:rPr>
              <w:t>Докладчики: Горбунова С.Г., Филатова Е.П., Березина Е.Г., Камышева Г.М.</w:t>
            </w:r>
          </w:p>
        </w:tc>
        <w:tc>
          <w:tcPr>
            <w:tcW w:w="4329" w:type="dxa"/>
            <w:gridSpan w:val="2"/>
          </w:tcPr>
          <w:p w:rsidR="005B25CD" w:rsidRPr="00D970C4" w:rsidRDefault="005B25CD" w:rsidP="005B25CD">
            <w:pPr>
              <w:jc w:val="both"/>
              <w:rPr>
                <w:rFonts w:ascii="Arial" w:hAnsi="Arial" w:cs="Arial"/>
              </w:rPr>
            </w:pPr>
            <w:r w:rsidRPr="00D970C4">
              <w:rPr>
                <w:rFonts w:ascii="Arial" w:hAnsi="Arial" w:cs="Arial"/>
              </w:rPr>
              <w:lastRenderedPageBreak/>
              <w:t>Всем изучить, замечания направить Филатовой Е. П.</w:t>
            </w:r>
          </w:p>
          <w:p w:rsidR="005B25CD" w:rsidRPr="00D970C4" w:rsidRDefault="005B25CD" w:rsidP="005B25CD">
            <w:pPr>
              <w:jc w:val="both"/>
              <w:rPr>
                <w:rFonts w:ascii="Arial" w:hAnsi="Arial" w:cs="Arial"/>
              </w:rPr>
            </w:pPr>
            <w:r w:rsidRPr="00D970C4">
              <w:rPr>
                <w:rFonts w:ascii="Arial" w:hAnsi="Arial" w:cs="Arial"/>
              </w:rPr>
              <w:t xml:space="preserve">Филатовой Е. П. агрегировать, оформить окончательный вариант  </w:t>
            </w:r>
          </w:p>
          <w:p w:rsidR="005B25CD" w:rsidRPr="00D970C4" w:rsidRDefault="005B25CD" w:rsidP="005B25CD">
            <w:pPr>
              <w:jc w:val="both"/>
              <w:rPr>
                <w:rFonts w:ascii="Arial" w:hAnsi="Arial" w:cs="Arial"/>
              </w:rPr>
            </w:pPr>
          </w:p>
        </w:tc>
        <w:tc>
          <w:tcPr>
            <w:tcW w:w="2678" w:type="dxa"/>
            <w:gridSpan w:val="2"/>
          </w:tcPr>
          <w:p w:rsidR="005B25CD" w:rsidRPr="00D970C4" w:rsidRDefault="005B25CD" w:rsidP="005B25CD">
            <w:pPr>
              <w:spacing w:after="200" w:line="276" w:lineRule="auto"/>
              <w:jc w:val="center"/>
              <w:rPr>
                <w:rFonts w:ascii="Arial" w:hAnsi="Arial" w:cs="Arial"/>
              </w:rPr>
            </w:pPr>
            <w:r w:rsidRPr="00D970C4">
              <w:rPr>
                <w:rFonts w:ascii="Arial" w:hAnsi="Arial" w:cs="Arial"/>
              </w:rPr>
              <w:t xml:space="preserve">В стадии проработки </w:t>
            </w:r>
          </w:p>
          <w:p w:rsidR="005B25CD" w:rsidRPr="00D970C4" w:rsidRDefault="005B25CD" w:rsidP="005B25CD">
            <w:pPr>
              <w:spacing w:after="200" w:line="276" w:lineRule="auto"/>
              <w:jc w:val="center"/>
              <w:rPr>
                <w:rFonts w:ascii="Arial" w:hAnsi="Arial" w:cs="Arial"/>
              </w:rPr>
            </w:pPr>
            <w:r w:rsidRPr="00D970C4">
              <w:rPr>
                <w:rFonts w:ascii="Arial" w:hAnsi="Arial" w:cs="Arial"/>
              </w:rPr>
              <w:t xml:space="preserve">В части материалов выполнено </w:t>
            </w:r>
          </w:p>
          <w:p w:rsidR="005B25CD" w:rsidRPr="00D970C4" w:rsidRDefault="005B25CD" w:rsidP="005B25CD">
            <w:pPr>
              <w:jc w:val="center"/>
              <w:rPr>
                <w:rFonts w:ascii="Arial" w:hAnsi="Arial" w:cs="Arial"/>
              </w:rPr>
            </w:pPr>
          </w:p>
        </w:tc>
      </w:tr>
      <w:tr w:rsidR="005B25CD" w:rsidRPr="00D970C4" w:rsidTr="00154457">
        <w:tc>
          <w:tcPr>
            <w:tcW w:w="619" w:type="dxa"/>
            <w:gridSpan w:val="2"/>
          </w:tcPr>
          <w:p w:rsidR="005B25CD" w:rsidRPr="00D970C4" w:rsidRDefault="005B25CD" w:rsidP="005B25CD">
            <w:pPr>
              <w:jc w:val="center"/>
              <w:rPr>
                <w:rFonts w:ascii="Arial" w:hAnsi="Arial" w:cs="Arial"/>
              </w:rPr>
            </w:pPr>
            <w:r w:rsidRPr="00D970C4">
              <w:rPr>
                <w:rFonts w:ascii="Arial" w:hAnsi="Arial" w:cs="Arial"/>
              </w:rPr>
              <w:lastRenderedPageBreak/>
              <w:t>17.</w:t>
            </w:r>
          </w:p>
        </w:tc>
        <w:tc>
          <w:tcPr>
            <w:tcW w:w="3142" w:type="dxa"/>
          </w:tcPr>
          <w:p w:rsidR="005B25CD" w:rsidRPr="00D970C4" w:rsidRDefault="005B25CD" w:rsidP="005B25CD">
            <w:pPr>
              <w:jc w:val="both"/>
              <w:rPr>
                <w:rFonts w:ascii="Arial" w:hAnsi="Arial" w:cs="Arial"/>
              </w:rPr>
            </w:pPr>
            <w:r w:rsidRPr="00D970C4">
              <w:rPr>
                <w:rFonts w:ascii="Arial" w:hAnsi="Arial" w:cs="Arial"/>
              </w:rPr>
              <w:t>1.8.3. Об актуализации информационных материалов на сайте НАПФ.</w:t>
            </w:r>
          </w:p>
          <w:p w:rsidR="005B25CD" w:rsidRPr="00D970C4" w:rsidRDefault="005B25CD" w:rsidP="005B25CD">
            <w:pPr>
              <w:jc w:val="both"/>
              <w:rPr>
                <w:rFonts w:ascii="Arial" w:hAnsi="Arial" w:cs="Arial"/>
              </w:rPr>
            </w:pPr>
            <w:r w:rsidRPr="00D970C4">
              <w:rPr>
                <w:rFonts w:ascii="Arial" w:hAnsi="Arial" w:cs="Arial"/>
              </w:rPr>
              <w:t>Докладчики: Сироткина М.В., Сергеева Е.Р.</w:t>
            </w:r>
          </w:p>
        </w:tc>
        <w:tc>
          <w:tcPr>
            <w:tcW w:w="4329" w:type="dxa"/>
            <w:gridSpan w:val="2"/>
          </w:tcPr>
          <w:p w:rsidR="005B25CD" w:rsidRPr="00D970C4" w:rsidRDefault="005B25CD" w:rsidP="005B25CD">
            <w:pPr>
              <w:jc w:val="both"/>
              <w:rPr>
                <w:rFonts w:ascii="Arial" w:hAnsi="Arial" w:cs="Arial"/>
              </w:rPr>
            </w:pPr>
            <w:r w:rsidRPr="00D970C4">
              <w:rPr>
                <w:rFonts w:ascii="Arial" w:hAnsi="Arial" w:cs="Arial"/>
              </w:rPr>
              <w:t>Принято к сведению</w:t>
            </w:r>
          </w:p>
        </w:tc>
        <w:tc>
          <w:tcPr>
            <w:tcW w:w="2678" w:type="dxa"/>
            <w:gridSpan w:val="2"/>
          </w:tcPr>
          <w:p w:rsidR="005B25CD" w:rsidRPr="00D970C4" w:rsidRDefault="005B25CD" w:rsidP="005B25CD">
            <w:pPr>
              <w:jc w:val="center"/>
              <w:rPr>
                <w:rFonts w:ascii="Arial" w:hAnsi="Arial" w:cs="Arial"/>
                <w:vertAlign w:val="superscript"/>
              </w:rPr>
            </w:pPr>
            <w:r w:rsidRPr="00D970C4">
              <w:rPr>
                <w:rFonts w:ascii="Arial" w:hAnsi="Arial" w:cs="Arial"/>
              </w:rPr>
              <w:t>На мониторинге</w:t>
            </w:r>
          </w:p>
        </w:tc>
      </w:tr>
      <w:tr w:rsidR="005B25CD" w:rsidRPr="00D970C4" w:rsidTr="00154457">
        <w:tc>
          <w:tcPr>
            <w:tcW w:w="619" w:type="dxa"/>
            <w:gridSpan w:val="2"/>
          </w:tcPr>
          <w:p w:rsidR="005B25CD" w:rsidRPr="00D970C4" w:rsidRDefault="005B25CD" w:rsidP="005B25CD">
            <w:pPr>
              <w:jc w:val="center"/>
              <w:rPr>
                <w:rFonts w:ascii="Arial" w:hAnsi="Arial" w:cs="Arial"/>
              </w:rPr>
            </w:pPr>
            <w:r w:rsidRPr="00D970C4">
              <w:rPr>
                <w:rFonts w:ascii="Arial" w:hAnsi="Arial" w:cs="Arial"/>
              </w:rPr>
              <w:t>18.</w:t>
            </w:r>
          </w:p>
        </w:tc>
        <w:tc>
          <w:tcPr>
            <w:tcW w:w="3142" w:type="dxa"/>
          </w:tcPr>
          <w:p w:rsidR="005B25CD" w:rsidRPr="00D970C4" w:rsidRDefault="005B25CD" w:rsidP="005B25CD">
            <w:pPr>
              <w:jc w:val="both"/>
              <w:rPr>
                <w:rFonts w:ascii="Arial" w:hAnsi="Arial" w:cs="Arial"/>
              </w:rPr>
            </w:pPr>
            <w:r w:rsidRPr="00D970C4">
              <w:rPr>
                <w:rFonts w:ascii="Arial" w:hAnsi="Arial" w:cs="Arial"/>
              </w:rPr>
              <w:t>1.8.4. О предложениях по награждению членов БК НАПФ.</w:t>
            </w:r>
          </w:p>
          <w:p w:rsidR="005B25CD" w:rsidRPr="00D970C4" w:rsidRDefault="005B25CD" w:rsidP="005B25CD">
            <w:pPr>
              <w:jc w:val="both"/>
              <w:rPr>
                <w:rFonts w:ascii="Arial" w:hAnsi="Arial" w:cs="Arial"/>
              </w:rPr>
            </w:pPr>
            <w:r w:rsidRPr="00D970C4">
              <w:rPr>
                <w:rFonts w:ascii="Arial" w:hAnsi="Arial" w:cs="Arial"/>
              </w:rPr>
              <w:t xml:space="preserve">Материалы прилагаются (1-8-4). </w:t>
            </w:r>
          </w:p>
          <w:p w:rsidR="005B25CD" w:rsidRPr="00D970C4" w:rsidRDefault="005B25CD" w:rsidP="005B25CD">
            <w:pPr>
              <w:jc w:val="both"/>
              <w:rPr>
                <w:rFonts w:ascii="Arial" w:hAnsi="Arial" w:cs="Arial"/>
              </w:rPr>
            </w:pPr>
            <w:r w:rsidRPr="00D970C4">
              <w:rPr>
                <w:rFonts w:ascii="Arial" w:hAnsi="Arial" w:cs="Arial"/>
              </w:rPr>
              <w:t>Докладчик: Большакова И.В.</w:t>
            </w:r>
          </w:p>
        </w:tc>
        <w:tc>
          <w:tcPr>
            <w:tcW w:w="4329" w:type="dxa"/>
            <w:gridSpan w:val="2"/>
          </w:tcPr>
          <w:p w:rsidR="005B25CD" w:rsidRPr="00D970C4" w:rsidRDefault="005B25CD" w:rsidP="005B25CD">
            <w:pPr>
              <w:jc w:val="both"/>
              <w:rPr>
                <w:rFonts w:ascii="Arial" w:hAnsi="Arial" w:cs="Arial"/>
              </w:rPr>
            </w:pPr>
            <w:r w:rsidRPr="00D970C4">
              <w:rPr>
                <w:rFonts w:ascii="Arial" w:hAnsi="Arial" w:cs="Arial"/>
              </w:rPr>
              <w:t>Принято к сведению</w:t>
            </w:r>
          </w:p>
        </w:tc>
        <w:tc>
          <w:tcPr>
            <w:tcW w:w="2678" w:type="dxa"/>
            <w:gridSpan w:val="2"/>
          </w:tcPr>
          <w:p w:rsidR="005B25CD" w:rsidRPr="00D970C4" w:rsidRDefault="005B25CD" w:rsidP="005B25CD">
            <w:pPr>
              <w:jc w:val="center"/>
              <w:rPr>
                <w:rFonts w:ascii="Arial" w:hAnsi="Arial" w:cs="Arial"/>
              </w:rPr>
            </w:pPr>
            <w:r w:rsidRPr="00D970C4">
              <w:rPr>
                <w:rFonts w:ascii="Arial" w:hAnsi="Arial" w:cs="Arial"/>
              </w:rPr>
              <w:t>Снят с рассмотрения</w:t>
            </w:r>
          </w:p>
        </w:tc>
      </w:tr>
      <w:tr w:rsidR="005B25CD" w:rsidRPr="00D970C4" w:rsidTr="00154457">
        <w:tc>
          <w:tcPr>
            <w:tcW w:w="619" w:type="dxa"/>
            <w:gridSpan w:val="2"/>
          </w:tcPr>
          <w:p w:rsidR="005B25CD" w:rsidRPr="00D970C4" w:rsidRDefault="005B25CD" w:rsidP="005B25CD">
            <w:pPr>
              <w:jc w:val="center"/>
              <w:rPr>
                <w:rFonts w:ascii="Arial" w:hAnsi="Arial" w:cs="Arial"/>
              </w:rPr>
            </w:pPr>
            <w:r w:rsidRPr="00D970C4">
              <w:rPr>
                <w:rFonts w:ascii="Arial" w:hAnsi="Arial" w:cs="Arial"/>
              </w:rPr>
              <w:t>19.</w:t>
            </w:r>
          </w:p>
        </w:tc>
        <w:tc>
          <w:tcPr>
            <w:tcW w:w="3142" w:type="dxa"/>
          </w:tcPr>
          <w:p w:rsidR="005B25CD" w:rsidRPr="00D970C4" w:rsidRDefault="005B25CD" w:rsidP="005B25CD">
            <w:pPr>
              <w:jc w:val="both"/>
              <w:rPr>
                <w:rFonts w:ascii="Arial" w:hAnsi="Arial" w:cs="Arial"/>
              </w:rPr>
            </w:pPr>
            <w:r w:rsidRPr="00D970C4">
              <w:rPr>
                <w:rFonts w:ascii="Arial" w:hAnsi="Arial" w:cs="Arial"/>
              </w:rPr>
              <w:t>1.9.1. О законопроекте по внесению изменений в ст. 213, 219 НК РФ.</w:t>
            </w:r>
          </w:p>
          <w:p w:rsidR="005B25CD" w:rsidRPr="00D970C4" w:rsidRDefault="005B25CD" w:rsidP="005B25CD">
            <w:pPr>
              <w:jc w:val="both"/>
              <w:rPr>
                <w:rFonts w:ascii="Arial" w:hAnsi="Arial" w:cs="Arial"/>
              </w:rPr>
            </w:pPr>
            <w:r w:rsidRPr="00D970C4">
              <w:rPr>
                <w:rFonts w:ascii="Arial" w:hAnsi="Arial" w:cs="Arial"/>
              </w:rPr>
              <w:t>Материалы прилагаются (1-9-1).</w:t>
            </w:r>
          </w:p>
        </w:tc>
        <w:tc>
          <w:tcPr>
            <w:tcW w:w="4329" w:type="dxa"/>
            <w:gridSpan w:val="2"/>
          </w:tcPr>
          <w:p w:rsidR="005B25CD" w:rsidRPr="00D970C4" w:rsidRDefault="005B25CD" w:rsidP="005B25CD">
            <w:pPr>
              <w:jc w:val="both"/>
              <w:rPr>
                <w:rFonts w:ascii="Arial" w:hAnsi="Arial" w:cs="Arial"/>
              </w:rPr>
            </w:pPr>
            <w:r w:rsidRPr="00D970C4">
              <w:rPr>
                <w:rFonts w:ascii="Arial" w:hAnsi="Arial" w:cs="Arial"/>
              </w:rPr>
              <w:t>Принято к сведению</w:t>
            </w:r>
          </w:p>
        </w:tc>
        <w:tc>
          <w:tcPr>
            <w:tcW w:w="2678" w:type="dxa"/>
            <w:gridSpan w:val="2"/>
          </w:tcPr>
          <w:p w:rsidR="005B25CD" w:rsidRPr="00D970C4" w:rsidRDefault="005B25CD" w:rsidP="005B25CD">
            <w:pPr>
              <w:jc w:val="center"/>
              <w:rPr>
                <w:rFonts w:ascii="Arial" w:hAnsi="Arial" w:cs="Arial"/>
              </w:rPr>
            </w:pPr>
            <w:r w:rsidRPr="00D970C4">
              <w:rPr>
                <w:rFonts w:ascii="Arial" w:hAnsi="Arial" w:cs="Arial"/>
              </w:rPr>
              <w:t>На мониторинге-</w:t>
            </w:r>
          </w:p>
        </w:tc>
      </w:tr>
      <w:tr w:rsidR="005B25CD" w:rsidRPr="00D970C4" w:rsidTr="00381F55">
        <w:trPr>
          <w:trHeight w:val="305"/>
        </w:trPr>
        <w:tc>
          <w:tcPr>
            <w:tcW w:w="10768" w:type="dxa"/>
            <w:gridSpan w:val="7"/>
          </w:tcPr>
          <w:p w:rsidR="005B25CD" w:rsidRPr="00D970C4" w:rsidRDefault="005B25CD" w:rsidP="005B25CD">
            <w:pPr>
              <w:jc w:val="center"/>
              <w:rPr>
                <w:rFonts w:ascii="Arial" w:hAnsi="Arial" w:cs="Arial"/>
                <w:b/>
              </w:rPr>
            </w:pPr>
            <w:r w:rsidRPr="00D970C4">
              <w:rPr>
                <w:rFonts w:ascii="Arial" w:hAnsi="Arial" w:cs="Arial"/>
                <w:b/>
              </w:rPr>
              <w:t xml:space="preserve">Протокол №12 от 04.10.2022 </w:t>
            </w:r>
          </w:p>
          <w:p w:rsidR="005B25CD" w:rsidRPr="00D970C4" w:rsidRDefault="005B25CD" w:rsidP="005B25CD">
            <w:pPr>
              <w:jc w:val="center"/>
              <w:rPr>
                <w:rFonts w:ascii="Arial" w:hAnsi="Arial" w:cs="Arial"/>
              </w:rPr>
            </w:pPr>
            <w:r w:rsidRPr="00D970C4">
              <w:rPr>
                <w:rFonts w:ascii="Arial" w:hAnsi="Arial" w:cs="Arial"/>
                <w:b/>
              </w:rPr>
              <w:t>(дата и номер протокола заседания рабочего  органа)</w:t>
            </w:r>
          </w:p>
        </w:tc>
      </w:tr>
      <w:tr w:rsidR="005B25CD" w:rsidRPr="00D970C4" w:rsidTr="00381F55">
        <w:trPr>
          <w:trHeight w:val="848"/>
        </w:trPr>
        <w:tc>
          <w:tcPr>
            <w:tcW w:w="602" w:type="dxa"/>
          </w:tcPr>
          <w:p w:rsidR="005B25CD" w:rsidRPr="00D970C4" w:rsidRDefault="005B25CD" w:rsidP="005B25CD">
            <w:pPr>
              <w:jc w:val="center"/>
              <w:rPr>
                <w:rFonts w:ascii="Arial" w:hAnsi="Arial" w:cs="Arial"/>
              </w:rPr>
            </w:pPr>
            <w:r w:rsidRPr="00D970C4">
              <w:rPr>
                <w:rFonts w:ascii="Arial" w:hAnsi="Arial" w:cs="Arial"/>
              </w:rPr>
              <w:t>№ п/п</w:t>
            </w:r>
          </w:p>
        </w:tc>
        <w:tc>
          <w:tcPr>
            <w:tcW w:w="3184" w:type="dxa"/>
            <w:gridSpan w:val="3"/>
          </w:tcPr>
          <w:p w:rsidR="005B25CD" w:rsidRPr="00D970C4" w:rsidRDefault="005B25CD" w:rsidP="005B25CD">
            <w:pPr>
              <w:jc w:val="center"/>
              <w:rPr>
                <w:rFonts w:ascii="Arial" w:hAnsi="Arial" w:cs="Arial"/>
              </w:rPr>
            </w:pPr>
            <w:r w:rsidRPr="00D970C4">
              <w:rPr>
                <w:rFonts w:ascii="Arial" w:hAnsi="Arial" w:cs="Arial"/>
              </w:rPr>
              <w:t>Вопрос повестки заседания</w:t>
            </w:r>
          </w:p>
        </w:tc>
        <w:tc>
          <w:tcPr>
            <w:tcW w:w="4380" w:type="dxa"/>
            <w:gridSpan w:val="2"/>
          </w:tcPr>
          <w:p w:rsidR="005B25CD" w:rsidRPr="00D970C4" w:rsidRDefault="005B25CD" w:rsidP="005B25CD">
            <w:pPr>
              <w:jc w:val="center"/>
              <w:rPr>
                <w:rFonts w:ascii="Arial" w:hAnsi="Arial" w:cs="Arial"/>
              </w:rPr>
            </w:pPr>
            <w:r w:rsidRPr="00D970C4">
              <w:rPr>
                <w:rFonts w:ascii="Arial" w:hAnsi="Arial" w:cs="Arial"/>
              </w:rPr>
              <w:t xml:space="preserve">Принятое решение </w:t>
            </w:r>
          </w:p>
        </w:tc>
        <w:tc>
          <w:tcPr>
            <w:tcW w:w="2602" w:type="dxa"/>
          </w:tcPr>
          <w:p w:rsidR="005B25CD" w:rsidRPr="00D970C4" w:rsidRDefault="005B25CD" w:rsidP="005B25CD">
            <w:pPr>
              <w:jc w:val="center"/>
              <w:rPr>
                <w:rFonts w:ascii="Arial" w:hAnsi="Arial" w:cs="Arial"/>
              </w:rPr>
            </w:pPr>
            <w:r w:rsidRPr="00D970C4">
              <w:rPr>
                <w:rFonts w:ascii="Arial" w:hAnsi="Arial" w:cs="Arial"/>
              </w:rPr>
              <w:t>Статус (Выполнено/Не выполнено/В стадии проработки*/Снят с рассмотрения/На мониторинге)</w:t>
            </w:r>
          </w:p>
        </w:tc>
      </w:tr>
      <w:tr w:rsidR="005B25CD" w:rsidRPr="00D970C4" w:rsidTr="00381F55">
        <w:trPr>
          <w:trHeight w:val="848"/>
        </w:trPr>
        <w:tc>
          <w:tcPr>
            <w:tcW w:w="602" w:type="dxa"/>
          </w:tcPr>
          <w:p w:rsidR="005B25CD" w:rsidRPr="00D970C4" w:rsidRDefault="005B25CD" w:rsidP="005B25CD">
            <w:pPr>
              <w:jc w:val="center"/>
              <w:rPr>
                <w:rFonts w:ascii="Arial" w:hAnsi="Arial" w:cs="Arial"/>
              </w:rPr>
            </w:pPr>
            <w:r w:rsidRPr="00D970C4">
              <w:rPr>
                <w:rFonts w:ascii="Arial" w:hAnsi="Arial" w:cs="Arial"/>
              </w:rPr>
              <w:t>1.</w:t>
            </w:r>
          </w:p>
        </w:tc>
        <w:tc>
          <w:tcPr>
            <w:tcW w:w="3184" w:type="dxa"/>
            <w:gridSpan w:val="3"/>
          </w:tcPr>
          <w:p w:rsidR="005B25CD" w:rsidRPr="00D970C4" w:rsidRDefault="005B25CD" w:rsidP="005B25CD">
            <w:pPr>
              <w:jc w:val="both"/>
              <w:rPr>
                <w:rFonts w:ascii="Arial" w:hAnsi="Arial" w:cs="Arial"/>
              </w:rPr>
            </w:pPr>
            <w:r w:rsidRPr="00D970C4">
              <w:rPr>
                <w:rFonts w:ascii="Arial" w:hAnsi="Arial" w:cs="Arial"/>
              </w:rPr>
              <w:t>1.1.1. О поручении Стратегического комитета НАПФ по анализу изменений в Федеральные законы, касающиеся агентского договора.</w:t>
            </w:r>
          </w:p>
          <w:p w:rsidR="005B25CD" w:rsidRPr="00D970C4" w:rsidRDefault="005B25CD" w:rsidP="005B25CD">
            <w:pPr>
              <w:jc w:val="both"/>
              <w:rPr>
                <w:rFonts w:ascii="Arial" w:hAnsi="Arial" w:cs="Arial"/>
              </w:rPr>
            </w:pPr>
            <w:r w:rsidRPr="00D970C4">
              <w:rPr>
                <w:rFonts w:ascii="Arial" w:hAnsi="Arial" w:cs="Arial"/>
              </w:rPr>
              <w:t xml:space="preserve">Материалы прилагаются (1-1-1, 1-1-2). </w:t>
            </w:r>
          </w:p>
          <w:p w:rsidR="005B25CD" w:rsidRPr="00D970C4" w:rsidRDefault="005B25CD" w:rsidP="005B25CD">
            <w:pPr>
              <w:jc w:val="both"/>
              <w:rPr>
                <w:rFonts w:ascii="Arial" w:hAnsi="Arial" w:cs="Arial"/>
              </w:rPr>
            </w:pPr>
            <w:r w:rsidRPr="00D970C4">
              <w:rPr>
                <w:rFonts w:ascii="Arial" w:hAnsi="Arial" w:cs="Arial"/>
              </w:rPr>
              <w:t>Докладчики: Гагарина О.В., Сергеева Е.Р.</w:t>
            </w:r>
          </w:p>
        </w:tc>
        <w:tc>
          <w:tcPr>
            <w:tcW w:w="4380" w:type="dxa"/>
            <w:gridSpan w:val="2"/>
          </w:tcPr>
          <w:p w:rsidR="005B25CD" w:rsidRPr="00D970C4" w:rsidRDefault="005B25CD" w:rsidP="005B25CD">
            <w:pPr>
              <w:jc w:val="both"/>
              <w:rPr>
                <w:rFonts w:ascii="Arial" w:hAnsi="Arial" w:cs="Arial"/>
              </w:rPr>
            </w:pPr>
            <w:r w:rsidRPr="00D970C4">
              <w:rPr>
                <w:rFonts w:ascii="Arial" w:hAnsi="Arial" w:cs="Arial"/>
              </w:rPr>
              <w:t>Принято к сведению</w:t>
            </w:r>
          </w:p>
        </w:tc>
        <w:tc>
          <w:tcPr>
            <w:tcW w:w="2602" w:type="dxa"/>
          </w:tcPr>
          <w:p w:rsidR="005B25CD" w:rsidRPr="00D970C4" w:rsidRDefault="005B25CD" w:rsidP="005B25CD">
            <w:pPr>
              <w:jc w:val="center"/>
              <w:rPr>
                <w:rFonts w:ascii="Arial" w:hAnsi="Arial" w:cs="Arial"/>
              </w:rPr>
            </w:pPr>
            <w:r w:rsidRPr="00D970C4">
              <w:rPr>
                <w:rFonts w:ascii="Arial" w:hAnsi="Arial" w:cs="Arial"/>
              </w:rPr>
              <w:t>На мониторинге</w:t>
            </w:r>
          </w:p>
        </w:tc>
      </w:tr>
      <w:tr w:rsidR="005B25CD" w:rsidRPr="00D970C4" w:rsidTr="00381F55">
        <w:trPr>
          <w:trHeight w:val="667"/>
        </w:trPr>
        <w:tc>
          <w:tcPr>
            <w:tcW w:w="602" w:type="dxa"/>
          </w:tcPr>
          <w:p w:rsidR="005B25CD" w:rsidRPr="00D970C4" w:rsidRDefault="005B25CD" w:rsidP="005B25CD">
            <w:pPr>
              <w:jc w:val="center"/>
              <w:rPr>
                <w:rFonts w:ascii="Arial" w:hAnsi="Arial" w:cs="Arial"/>
              </w:rPr>
            </w:pPr>
            <w:r w:rsidRPr="00D970C4">
              <w:rPr>
                <w:rFonts w:ascii="Arial" w:hAnsi="Arial" w:cs="Arial"/>
              </w:rPr>
              <w:t>2.</w:t>
            </w:r>
          </w:p>
        </w:tc>
        <w:tc>
          <w:tcPr>
            <w:tcW w:w="3184" w:type="dxa"/>
            <w:gridSpan w:val="3"/>
          </w:tcPr>
          <w:p w:rsidR="005B25CD" w:rsidRPr="00D970C4" w:rsidRDefault="005B25CD" w:rsidP="005B25CD">
            <w:pPr>
              <w:jc w:val="both"/>
              <w:rPr>
                <w:rFonts w:ascii="Arial" w:hAnsi="Arial" w:cs="Arial"/>
              </w:rPr>
            </w:pPr>
            <w:r w:rsidRPr="00D970C4">
              <w:rPr>
                <w:rFonts w:ascii="Arial" w:hAnsi="Arial" w:cs="Arial"/>
              </w:rPr>
              <w:t>1.1.2.О продолжении работы по актуализации Стандарта НАПФ по расчету СЧА.</w:t>
            </w:r>
          </w:p>
          <w:p w:rsidR="005B25CD" w:rsidRPr="00D970C4" w:rsidRDefault="005B25CD" w:rsidP="005B25CD">
            <w:pPr>
              <w:jc w:val="both"/>
              <w:rPr>
                <w:rFonts w:ascii="Arial" w:hAnsi="Arial" w:cs="Arial"/>
              </w:rPr>
            </w:pPr>
            <w:r w:rsidRPr="00D970C4">
              <w:rPr>
                <w:rFonts w:ascii="Arial" w:hAnsi="Arial" w:cs="Arial"/>
              </w:rPr>
              <w:lastRenderedPageBreak/>
              <w:t xml:space="preserve">Материалы прилагаются (1-1-2). </w:t>
            </w:r>
          </w:p>
          <w:p w:rsidR="005B25CD" w:rsidRPr="00D970C4" w:rsidRDefault="005B25CD" w:rsidP="005B25CD">
            <w:pPr>
              <w:jc w:val="both"/>
              <w:rPr>
                <w:rFonts w:ascii="Arial" w:hAnsi="Arial" w:cs="Arial"/>
              </w:rPr>
            </w:pPr>
            <w:r w:rsidRPr="00D970C4">
              <w:rPr>
                <w:rFonts w:ascii="Arial" w:hAnsi="Arial" w:cs="Arial"/>
              </w:rPr>
              <w:t>Докладчик: Осокина О.А.</w:t>
            </w:r>
          </w:p>
        </w:tc>
        <w:tc>
          <w:tcPr>
            <w:tcW w:w="4380" w:type="dxa"/>
            <w:gridSpan w:val="2"/>
          </w:tcPr>
          <w:p w:rsidR="005B25CD" w:rsidRPr="00D970C4" w:rsidRDefault="005B25CD" w:rsidP="005B25CD">
            <w:pPr>
              <w:jc w:val="both"/>
              <w:rPr>
                <w:rFonts w:ascii="Arial" w:hAnsi="Arial" w:cs="Arial"/>
              </w:rPr>
            </w:pPr>
            <w:r w:rsidRPr="00D970C4">
              <w:rPr>
                <w:rFonts w:ascii="Arial" w:hAnsi="Arial" w:cs="Arial"/>
              </w:rPr>
              <w:lastRenderedPageBreak/>
              <w:t>Принято к сведению</w:t>
            </w:r>
          </w:p>
        </w:tc>
        <w:tc>
          <w:tcPr>
            <w:tcW w:w="2602" w:type="dxa"/>
          </w:tcPr>
          <w:p w:rsidR="005B25CD" w:rsidRPr="00D970C4" w:rsidRDefault="005B25CD" w:rsidP="005B25CD">
            <w:pPr>
              <w:jc w:val="center"/>
              <w:rPr>
                <w:rFonts w:ascii="Arial" w:hAnsi="Arial" w:cs="Arial"/>
              </w:rPr>
            </w:pPr>
            <w:r w:rsidRPr="00D970C4">
              <w:rPr>
                <w:rFonts w:ascii="Arial" w:hAnsi="Arial" w:cs="Arial"/>
              </w:rPr>
              <w:t>На мониторинге</w:t>
            </w:r>
          </w:p>
        </w:tc>
      </w:tr>
      <w:tr w:rsidR="005B25CD" w:rsidRPr="00D970C4" w:rsidTr="00381F55">
        <w:trPr>
          <w:trHeight w:val="256"/>
        </w:trPr>
        <w:tc>
          <w:tcPr>
            <w:tcW w:w="602" w:type="dxa"/>
          </w:tcPr>
          <w:p w:rsidR="005B25CD" w:rsidRPr="00D970C4" w:rsidRDefault="005B25CD" w:rsidP="005B25CD">
            <w:pPr>
              <w:jc w:val="center"/>
              <w:rPr>
                <w:rFonts w:ascii="Arial" w:hAnsi="Arial" w:cs="Arial"/>
              </w:rPr>
            </w:pPr>
            <w:r w:rsidRPr="00D970C4">
              <w:rPr>
                <w:rFonts w:ascii="Arial" w:hAnsi="Arial" w:cs="Arial"/>
              </w:rPr>
              <w:lastRenderedPageBreak/>
              <w:t>3.</w:t>
            </w:r>
          </w:p>
        </w:tc>
        <w:tc>
          <w:tcPr>
            <w:tcW w:w="3184" w:type="dxa"/>
            <w:gridSpan w:val="3"/>
          </w:tcPr>
          <w:p w:rsidR="005B25CD" w:rsidRPr="00D970C4" w:rsidRDefault="005B25CD" w:rsidP="005B25CD">
            <w:pPr>
              <w:jc w:val="both"/>
              <w:rPr>
                <w:rFonts w:ascii="Arial" w:hAnsi="Arial" w:cs="Arial"/>
              </w:rPr>
            </w:pPr>
            <w:r w:rsidRPr="00D970C4">
              <w:rPr>
                <w:rFonts w:ascii="Arial" w:hAnsi="Arial" w:cs="Arial"/>
              </w:rPr>
              <w:t>1.2.1. О мониторинге вопроса по расчету обязательств с 2024 г. (Проект Положения БР «Об установлении требований к расчету негосударственными пенсионными фондами величины обязательств по договорам об обязательном пенсионном страховании и пенсионным договорам на основании внутреннего документа, случаев осуществления такого расчета, а также требований к указанному внутреннему документу».</w:t>
            </w:r>
          </w:p>
          <w:p w:rsidR="005B25CD" w:rsidRPr="00D970C4" w:rsidRDefault="005B25CD" w:rsidP="005B25CD">
            <w:pPr>
              <w:jc w:val="both"/>
              <w:rPr>
                <w:rFonts w:ascii="Arial" w:hAnsi="Arial" w:cs="Arial"/>
              </w:rPr>
            </w:pPr>
            <w:r w:rsidRPr="00D970C4">
              <w:rPr>
                <w:rFonts w:ascii="Arial" w:hAnsi="Arial" w:cs="Arial"/>
              </w:rPr>
              <w:t>Материалы прилагаются (1-2-1, 1-2-2).</w:t>
            </w:r>
          </w:p>
          <w:p w:rsidR="005B25CD" w:rsidRPr="00D970C4" w:rsidRDefault="005B25CD" w:rsidP="005B25CD">
            <w:pPr>
              <w:jc w:val="both"/>
              <w:rPr>
                <w:rFonts w:ascii="Arial" w:hAnsi="Arial" w:cs="Arial"/>
              </w:rPr>
            </w:pPr>
            <w:r w:rsidRPr="00D970C4">
              <w:rPr>
                <w:rFonts w:ascii="Arial" w:hAnsi="Arial" w:cs="Arial"/>
              </w:rPr>
              <w:t>Докладчики: Богини Г. В., Большакова И.В.</w:t>
            </w:r>
          </w:p>
        </w:tc>
        <w:tc>
          <w:tcPr>
            <w:tcW w:w="4380" w:type="dxa"/>
            <w:gridSpan w:val="2"/>
          </w:tcPr>
          <w:p w:rsidR="005B25CD" w:rsidRPr="00D970C4" w:rsidRDefault="005B25CD" w:rsidP="005B25CD">
            <w:pPr>
              <w:jc w:val="both"/>
              <w:rPr>
                <w:rFonts w:ascii="Arial" w:hAnsi="Arial" w:cs="Arial"/>
              </w:rPr>
            </w:pPr>
            <w:r w:rsidRPr="00D970C4">
              <w:rPr>
                <w:rFonts w:ascii="Arial" w:hAnsi="Arial" w:cs="Arial"/>
              </w:rPr>
              <w:t>Богини Г.М. подготовить запрос о проекте отчетной формы и формул. Запрос в Банк России не направлялся</w:t>
            </w:r>
          </w:p>
        </w:tc>
        <w:tc>
          <w:tcPr>
            <w:tcW w:w="2602" w:type="dxa"/>
          </w:tcPr>
          <w:p w:rsidR="005B25CD" w:rsidRPr="00D970C4" w:rsidRDefault="005B25CD" w:rsidP="005B25CD">
            <w:pPr>
              <w:spacing w:after="200" w:line="276" w:lineRule="auto"/>
              <w:jc w:val="center"/>
              <w:rPr>
                <w:rFonts w:ascii="Arial" w:hAnsi="Arial" w:cs="Arial"/>
              </w:rPr>
            </w:pPr>
            <w:r w:rsidRPr="00D970C4">
              <w:rPr>
                <w:rFonts w:ascii="Arial" w:hAnsi="Arial" w:cs="Arial"/>
              </w:rPr>
              <w:t xml:space="preserve">Выполнено </w:t>
            </w:r>
          </w:p>
          <w:p w:rsidR="005B25CD" w:rsidRPr="00D970C4" w:rsidRDefault="005B25CD" w:rsidP="005B25CD">
            <w:pPr>
              <w:jc w:val="center"/>
              <w:rPr>
                <w:rFonts w:ascii="Arial" w:hAnsi="Arial" w:cs="Arial"/>
              </w:rPr>
            </w:pPr>
          </w:p>
        </w:tc>
      </w:tr>
      <w:tr w:rsidR="005B25CD" w:rsidRPr="00D970C4" w:rsidTr="00381F55">
        <w:trPr>
          <w:trHeight w:val="107"/>
        </w:trPr>
        <w:tc>
          <w:tcPr>
            <w:tcW w:w="602" w:type="dxa"/>
          </w:tcPr>
          <w:p w:rsidR="005B25CD" w:rsidRPr="00D970C4" w:rsidRDefault="005B25CD" w:rsidP="005B25CD">
            <w:pPr>
              <w:jc w:val="center"/>
              <w:rPr>
                <w:rFonts w:ascii="Arial" w:hAnsi="Arial" w:cs="Arial"/>
              </w:rPr>
            </w:pPr>
            <w:r w:rsidRPr="00D970C4">
              <w:rPr>
                <w:rFonts w:ascii="Arial" w:hAnsi="Arial" w:cs="Arial"/>
              </w:rPr>
              <w:t>4.</w:t>
            </w:r>
          </w:p>
        </w:tc>
        <w:tc>
          <w:tcPr>
            <w:tcW w:w="3184" w:type="dxa"/>
            <w:gridSpan w:val="3"/>
          </w:tcPr>
          <w:p w:rsidR="005B25CD" w:rsidRPr="00D970C4" w:rsidRDefault="005B25CD" w:rsidP="005B25CD">
            <w:pPr>
              <w:jc w:val="both"/>
              <w:rPr>
                <w:rFonts w:ascii="Arial" w:hAnsi="Arial" w:cs="Arial"/>
              </w:rPr>
            </w:pPr>
            <w:r w:rsidRPr="00D970C4">
              <w:rPr>
                <w:rFonts w:ascii="Arial" w:hAnsi="Arial" w:cs="Arial"/>
              </w:rPr>
              <w:t>1.2.2. О мониторинге проекта указаний «О внесении изменений в Положение Банка России от 1 марта 2017 года № 580-П» и «О внесении изменений в Указание Банка России от 5 декабря 2019 года № 5343-У», касающиеся изменения правила инвестирования пенсионных накоплений и резервов.</w:t>
            </w:r>
          </w:p>
        </w:tc>
        <w:tc>
          <w:tcPr>
            <w:tcW w:w="4380" w:type="dxa"/>
            <w:gridSpan w:val="2"/>
          </w:tcPr>
          <w:p w:rsidR="005B25CD" w:rsidRPr="00D970C4" w:rsidRDefault="005B25CD" w:rsidP="005B25CD">
            <w:pPr>
              <w:jc w:val="both"/>
              <w:rPr>
                <w:rFonts w:ascii="Arial" w:hAnsi="Arial" w:cs="Arial"/>
              </w:rPr>
            </w:pPr>
            <w:r w:rsidRPr="00D970C4">
              <w:rPr>
                <w:rFonts w:ascii="Arial" w:hAnsi="Arial" w:cs="Arial"/>
              </w:rPr>
              <w:t>Принято к сведению</w:t>
            </w:r>
          </w:p>
        </w:tc>
        <w:tc>
          <w:tcPr>
            <w:tcW w:w="2602" w:type="dxa"/>
          </w:tcPr>
          <w:p w:rsidR="005B25CD" w:rsidRPr="00D970C4" w:rsidRDefault="005B25CD" w:rsidP="005B25CD">
            <w:pPr>
              <w:jc w:val="center"/>
              <w:rPr>
                <w:rFonts w:ascii="Arial" w:hAnsi="Arial" w:cs="Arial"/>
              </w:rPr>
            </w:pPr>
            <w:r w:rsidRPr="00D970C4">
              <w:rPr>
                <w:rFonts w:ascii="Arial" w:hAnsi="Arial" w:cs="Arial"/>
              </w:rPr>
              <w:t>На мониторинге</w:t>
            </w:r>
          </w:p>
        </w:tc>
      </w:tr>
      <w:tr w:rsidR="005B25CD" w:rsidRPr="00D970C4" w:rsidTr="00381F55">
        <w:trPr>
          <w:trHeight w:val="803"/>
        </w:trPr>
        <w:tc>
          <w:tcPr>
            <w:tcW w:w="602" w:type="dxa"/>
          </w:tcPr>
          <w:p w:rsidR="005B25CD" w:rsidRPr="00D970C4" w:rsidRDefault="005B25CD" w:rsidP="005B25CD">
            <w:pPr>
              <w:jc w:val="center"/>
              <w:rPr>
                <w:rFonts w:ascii="Arial" w:hAnsi="Arial" w:cs="Arial"/>
              </w:rPr>
            </w:pPr>
            <w:r w:rsidRPr="00D970C4">
              <w:rPr>
                <w:rFonts w:ascii="Arial" w:hAnsi="Arial" w:cs="Arial"/>
              </w:rPr>
              <w:t>5.</w:t>
            </w:r>
          </w:p>
        </w:tc>
        <w:tc>
          <w:tcPr>
            <w:tcW w:w="3184" w:type="dxa"/>
            <w:gridSpan w:val="3"/>
          </w:tcPr>
          <w:p w:rsidR="005B25CD" w:rsidRPr="00D970C4" w:rsidRDefault="005B25CD" w:rsidP="005B25CD">
            <w:pPr>
              <w:jc w:val="both"/>
              <w:rPr>
                <w:rFonts w:ascii="Arial" w:hAnsi="Arial" w:cs="Arial"/>
              </w:rPr>
            </w:pPr>
            <w:r w:rsidRPr="00D970C4">
              <w:rPr>
                <w:rFonts w:ascii="Arial" w:hAnsi="Arial" w:cs="Arial"/>
              </w:rPr>
              <w:t xml:space="preserve"> 1.2.3. О предложениях НАПФ по внесению дополнений в часть 2 статьи 230 НК РФ в связи с агентской деятельностью НПФ (по поручению Юридического комитета).</w:t>
            </w:r>
          </w:p>
          <w:p w:rsidR="005B25CD" w:rsidRPr="00D970C4" w:rsidRDefault="005B25CD" w:rsidP="005B25CD">
            <w:pPr>
              <w:jc w:val="both"/>
              <w:rPr>
                <w:rFonts w:ascii="Arial" w:hAnsi="Arial" w:cs="Arial"/>
              </w:rPr>
            </w:pPr>
            <w:r w:rsidRPr="00D970C4">
              <w:rPr>
                <w:rFonts w:ascii="Arial" w:hAnsi="Arial" w:cs="Arial"/>
              </w:rPr>
              <w:t>Материалы прилагаются (1-2-3).</w:t>
            </w:r>
          </w:p>
          <w:p w:rsidR="005B25CD" w:rsidRPr="00D970C4" w:rsidRDefault="005B25CD" w:rsidP="005B25CD">
            <w:pPr>
              <w:jc w:val="both"/>
              <w:rPr>
                <w:rFonts w:ascii="Arial" w:hAnsi="Arial" w:cs="Arial"/>
              </w:rPr>
            </w:pPr>
            <w:r w:rsidRPr="00D970C4">
              <w:rPr>
                <w:rFonts w:ascii="Arial" w:hAnsi="Arial" w:cs="Arial"/>
              </w:rPr>
              <w:lastRenderedPageBreak/>
              <w:t>Докладчики: Пономарева Е.Г., Большакова</w:t>
            </w:r>
          </w:p>
        </w:tc>
        <w:tc>
          <w:tcPr>
            <w:tcW w:w="4380" w:type="dxa"/>
            <w:gridSpan w:val="2"/>
          </w:tcPr>
          <w:p w:rsidR="005B25CD" w:rsidRPr="00D970C4" w:rsidRDefault="005B25CD" w:rsidP="005B25CD">
            <w:pPr>
              <w:jc w:val="both"/>
              <w:rPr>
                <w:rFonts w:ascii="Arial" w:hAnsi="Arial" w:cs="Arial"/>
              </w:rPr>
            </w:pPr>
            <w:r w:rsidRPr="00D970C4">
              <w:rPr>
                <w:rFonts w:ascii="Arial" w:hAnsi="Arial" w:cs="Arial"/>
              </w:rPr>
              <w:lastRenderedPageBreak/>
              <w:t>Предпочтителен 2й вариант: «Положения настоящего пункта не распространяются на налоговых агентов, являющихся источником выплаты сумм, указанных в пункте 2 статьи 213.1 настоящего Кодекса», описаны возможные риски, касающиеся НДФЛ, предоставлению вычетов и т.п. при внесении изменений в ч. 2 ст. 30 НК РФ</w:t>
            </w:r>
          </w:p>
          <w:p w:rsidR="005B25CD" w:rsidRPr="00D970C4" w:rsidRDefault="005B25CD" w:rsidP="005B25CD">
            <w:pPr>
              <w:jc w:val="both"/>
              <w:rPr>
                <w:rFonts w:ascii="Arial" w:hAnsi="Arial" w:cs="Arial"/>
              </w:rPr>
            </w:pPr>
          </w:p>
        </w:tc>
        <w:tc>
          <w:tcPr>
            <w:tcW w:w="2602" w:type="dxa"/>
          </w:tcPr>
          <w:p w:rsidR="005B25CD" w:rsidRPr="00D970C4" w:rsidRDefault="005B25CD" w:rsidP="005B25CD">
            <w:pPr>
              <w:spacing w:after="200" w:line="276" w:lineRule="auto"/>
              <w:jc w:val="center"/>
              <w:rPr>
                <w:rFonts w:ascii="Arial" w:hAnsi="Arial" w:cs="Arial"/>
              </w:rPr>
            </w:pPr>
            <w:r w:rsidRPr="00D970C4">
              <w:rPr>
                <w:rFonts w:ascii="Arial" w:hAnsi="Arial" w:cs="Arial"/>
              </w:rPr>
              <w:lastRenderedPageBreak/>
              <w:t xml:space="preserve">Выполнено </w:t>
            </w:r>
          </w:p>
          <w:p w:rsidR="005B25CD" w:rsidRPr="00D970C4" w:rsidRDefault="005B25CD" w:rsidP="005B25CD">
            <w:pPr>
              <w:jc w:val="center"/>
              <w:rPr>
                <w:rFonts w:ascii="Arial" w:hAnsi="Arial" w:cs="Arial"/>
              </w:rPr>
            </w:pPr>
          </w:p>
        </w:tc>
      </w:tr>
      <w:tr w:rsidR="005B25CD" w:rsidRPr="00D970C4" w:rsidTr="00381F55">
        <w:trPr>
          <w:trHeight w:val="107"/>
        </w:trPr>
        <w:tc>
          <w:tcPr>
            <w:tcW w:w="602" w:type="dxa"/>
          </w:tcPr>
          <w:p w:rsidR="005B25CD" w:rsidRPr="00D970C4" w:rsidRDefault="005B25CD" w:rsidP="005B25CD">
            <w:pPr>
              <w:jc w:val="center"/>
              <w:rPr>
                <w:rFonts w:ascii="Arial" w:hAnsi="Arial" w:cs="Arial"/>
              </w:rPr>
            </w:pPr>
            <w:r w:rsidRPr="00D970C4">
              <w:rPr>
                <w:rFonts w:ascii="Arial" w:hAnsi="Arial" w:cs="Arial"/>
              </w:rPr>
              <w:lastRenderedPageBreak/>
              <w:t>6.</w:t>
            </w:r>
          </w:p>
        </w:tc>
        <w:tc>
          <w:tcPr>
            <w:tcW w:w="3184" w:type="dxa"/>
            <w:gridSpan w:val="3"/>
          </w:tcPr>
          <w:p w:rsidR="005B25CD" w:rsidRPr="00D970C4" w:rsidRDefault="005B25CD" w:rsidP="005B25CD">
            <w:pPr>
              <w:jc w:val="both"/>
              <w:rPr>
                <w:rFonts w:ascii="Arial" w:hAnsi="Arial" w:cs="Arial"/>
              </w:rPr>
            </w:pPr>
            <w:r w:rsidRPr="00D970C4">
              <w:rPr>
                <w:rFonts w:ascii="Arial" w:hAnsi="Arial" w:cs="Arial"/>
              </w:rPr>
              <w:t xml:space="preserve">1.2.4. О рассмотрении проекта указания Банка России «О признании утратившими силу отдельных нормативных актов Банка России по вопросам ведения некредитными финансовыми организациями бухгалтерского учета и составления бухгалтерской (финансовой) отчетности». </w:t>
            </w:r>
          </w:p>
          <w:p w:rsidR="005B25CD" w:rsidRPr="00D970C4" w:rsidRDefault="005B25CD" w:rsidP="005B25CD">
            <w:pPr>
              <w:jc w:val="both"/>
              <w:rPr>
                <w:rFonts w:ascii="Arial" w:hAnsi="Arial" w:cs="Arial"/>
              </w:rPr>
            </w:pPr>
            <w:r w:rsidRPr="00D970C4">
              <w:rPr>
                <w:rFonts w:ascii="Arial" w:hAnsi="Arial" w:cs="Arial"/>
              </w:rPr>
              <w:t>Материалы прилагаются (1-2-4, 1-2-5).</w:t>
            </w:r>
          </w:p>
          <w:p w:rsidR="005B25CD" w:rsidRPr="00D970C4" w:rsidRDefault="005B25CD" w:rsidP="005B25CD">
            <w:pPr>
              <w:jc w:val="both"/>
              <w:rPr>
                <w:rFonts w:ascii="Arial" w:hAnsi="Arial" w:cs="Arial"/>
              </w:rPr>
            </w:pPr>
            <w:r w:rsidRPr="00D970C4">
              <w:rPr>
                <w:rFonts w:ascii="Arial" w:hAnsi="Arial" w:cs="Arial"/>
              </w:rPr>
              <w:t>Докладчики: Богини Г.В., Сергеева Е. Р.</w:t>
            </w:r>
          </w:p>
        </w:tc>
        <w:tc>
          <w:tcPr>
            <w:tcW w:w="4380" w:type="dxa"/>
            <w:gridSpan w:val="2"/>
          </w:tcPr>
          <w:p w:rsidR="005B25CD" w:rsidRPr="00D970C4" w:rsidRDefault="005B25CD" w:rsidP="005B25CD">
            <w:pPr>
              <w:jc w:val="both"/>
              <w:rPr>
                <w:rFonts w:ascii="Arial" w:hAnsi="Arial" w:cs="Arial"/>
              </w:rPr>
            </w:pPr>
            <w:r w:rsidRPr="00D970C4">
              <w:rPr>
                <w:rFonts w:ascii="Arial" w:hAnsi="Arial" w:cs="Arial"/>
              </w:rPr>
              <w:t>Принято к сведению</w:t>
            </w:r>
          </w:p>
        </w:tc>
        <w:tc>
          <w:tcPr>
            <w:tcW w:w="2602" w:type="dxa"/>
          </w:tcPr>
          <w:p w:rsidR="005B25CD" w:rsidRPr="00D970C4" w:rsidRDefault="005B25CD" w:rsidP="005B25CD">
            <w:pPr>
              <w:jc w:val="center"/>
              <w:rPr>
                <w:rFonts w:ascii="Arial" w:hAnsi="Arial" w:cs="Arial"/>
              </w:rPr>
            </w:pPr>
            <w:r w:rsidRPr="00D970C4">
              <w:rPr>
                <w:rFonts w:ascii="Arial" w:hAnsi="Arial" w:cs="Arial"/>
              </w:rPr>
              <w:t>На мониторинге</w:t>
            </w:r>
          </w:p>
        </w:tc>
      </w:tr>
      <w:tr w:rsidR="005B25CD" w:rsidRPr="00D970C4" w:rsidTr="00381F55">
        <w:trPr>
          <w:trHeight w:val="107"/>
        </w:trPr>
        <w:tc>
          <w:tcPr>
            <w:tcW w:w="602" w:type="dxa"/>
          </w:tcPr>
          <w:p w:rsidR="005B25CD" w:rsidRPr="00D970C4" w:rsidRDefault="005B25CD" w:rsidP="005B25CD">
            <w:pPr>
              <w:jc w:val="center"/>
              <w:rPr>
                <w:rFonts w:ascii="Arial" w:hAnsi="Arial" w:cs="Arial"/>
              </w:rPr>
            </w:pPr>
            <w:r w:rsidRPr="00D970C4">
              <w:rPr>
                <w:rFonts w:ascii="Arial" w:hAnsi="Arial" w:cs="Arial"/>
              </w:rPr>
              <w:t>7.</w:t>
            </w:r>
          </w:p>
        </w:tc>
        <w:tc>
          <w:tcPr>
            <w:tcW w:w="3184" w:type="dxa"/>
            <w:gridSpan w:val="3"/>
          </w:tcPr>
          <w:p w:rsidR="005B25CD" w:rsidRPr="00D970C4" w:rsidRDefault="005B25CD" w:rsidP="005B25CD">
            <w:pPr>
              <w:jc w:val="both"/>
              <w:rPr>
                <w:rFonts w:ascii="Arial" w:hAnsi="Arial" w:cs="Arial"/>
              </w:rPr>
            </w:pPr>
            <w:r w:rsidRPr="00D970C4">
              <w:rPr>
                <w:rFonts w:ascii="Arial" w:hAnsi="Arial" w:cs="Arial"/>
              </w:rPr>
              <w:t>1.2.5. О дублирования НПФ отчетности и информации, предоставляемой в ФНС, Банк России и Минтруда.</w:t>
            </w:r>
          </w:p>
          <w:p w:rsidR="005B25CD" w:rsidRPr="00D970C4" w:rsidRDefault="005B25CD" w:rsidP="005B25CD">
            <w:pPr>
              <w:jc w:val="both"/>
              <w:rPr>
                <w:rFonts w:ascii="Arial" w:hAnsi="Arial" w:cs="Arial"/>
              </w:rPr>
            </w:pPr>
            <w:r w:rsidRPr="00D970C4">
              <w:rPr>
                <w:rFonts w:ascii="Arial" w:hAnsi="Arial" w:cs="Arial"/>
              </w:rPr>
              <w:t>Материалы прилагаются (1-2-6, 1-2-7, 1-2-8, 1-2-9).</w:t>
            </w:r>
          </w:p>
          <w:p w:rsidR="005B25CD" w:rsidRPr="00D970C4" w:rsidRDefault="005B25CD" w:rsidP="005B25CD">
            <w:pPr>
              <w:jc w:val="both"/>
              <w:rPr>
                <w:rFonts w:ascii="Arial" w:hAnsi="Arial" w:cs="Arial"/>
              </w:rPr>
            </w:pPr>
            <w:r w:rsidRPr="00D970C4">
              <w:rPr>
                <w:rFonts w:ascii="Arial" w:hAnsi="Arial" w:cs="Arial"/>
              </w:rPr>
              <w:t>Докладчики: Потапкина М.В., Журавлева Е.Б., Лопаткина О.В</w:t>
            </w:r>
          </w:p>
        </w:tc>
        <w:tc>
          <w:tcPr>
            <w:tcW w:w="4380" w:type="dxa"/>
            <w:gridSpan w:val="2"/>
          </w:tcPr>
          <w:p w:rsidR="005B25CD" w:rsidRPr="00D970C4" w:rsidRDefault="005B25CD" w:rsidP="005B25CD">
            <w:pPr>
              <w:jc w:val="both"/>
              <w:rPr>
                <w:rFonts w:ascii="Arial" w:hAnsi="Arial" w:cs="Arial"/>
              </w:rPr>
            </w:pPr>
            <w:r w:rsidRPr="00D970C4">
              <w:rPr>
                <w:rFonts w:ascii="Arial" w:hAnsi="Arial" w:cs="Arial"/>
              </w:rPr>
              <w:t>Казанцевой Г.В., Потапкиной М.В. написать пояснительную записку о рисках в связи с принятием данных изменений для Юридического комитета</w:t>
            </w:r>
          </w:p>
        </w:tc>
        <w:tc>
          <w:tcPr>
            <w:tcW w:w="2602" w:type="dxa"/>
          </w:tcPr>
          <w:p w:rsidR="005B25CD" w:rsidRPr="00D970C4" w:rsidRDefault="00D106AB" w:rsidP="005B25CD">
            <w:pPr>
              <w:jc w:val="center"/>
              <w:rPr>
                <w:rFonts w:ascii="Arial" w:hAnsi="Arial" w:cs="Arial"/>
              </w:rPr>
            </w:pPr>
            <w:r>
              <w:rPr>
                <w:rFonts w:ascii="Arial" w:hAnsi="Arial" w:cs="Arial"/>
              </w:rPr>
              <w:t>Выполнено</w:t>
            </w:r>
          </w:p>
        </w:tc>
      </w:tr>
      <w:tr w:rsidR="005B25CD" w:rsidRPr="00D970C4" w:rsidTr="00381F55">
        <w:trPr>
          <w:trHeight w:val="107"/>
        </w:trPr>
        <w:tc>
          <w:tcPr>
            <w:tcW w:w="602" w:type="dxa"/>
          </w:tcPr>
          <w:p w:rsidR="005B25CD" w:rsidRPr="00D970C4" w:rsidRDefault="005B25CD" w:rsidP="005B25CD">
            <w:pPr>
              <w:jc w:val="center"/>
              <w:rPr>
                <w:rFonts w:ascii="Arial" w:hAnsi="Arial" w:cs="Arial"/>
              </w:rPr>
            </w:pPr>
            <w:r w:rsidRPr="00D970C4">
              <w:rPr>
                <w:rFonts w:ascii="Arial" w:hAnsi="Arial" w:cs="Arial"/>
              </w:rPr>
              <w:t>8.</w:t>
            </w:r>
          </w:p>
        </w:tc>
        <w:tc>
          <w:tcPr>
            <w:tcW w:w="3184" w:type="dxa"/>
            <w:gridSpan w:val="3"/>
          </w:tcPr>
          <w:p w:rsidR="005B25CD" w:rsidRPr="00D970C4" w:rsidRDefault="005B25CD" w:rsidP="005B25CD">
            <w:pPr>
              <w:jc w:val="both"/>
              <w:rPr>
                <w:rFonts w:ascii="Arial" w:hAnsi="Arial" w:cs="Arial"/>
              </w:rPr>
            </w:pPr>
            <w:r w:rsidRPr="00D970C4">
              <w:rPr>
                <w:rFonts w:ascii="Arial" w:hAnsi="Arial" w:cs="Arial"/>
              </w:rPr>
              <w:t>1.3.1. О переносе сроков применения МСФО 17 и МСФО 9.</w:t>
            </w:r>
          </w:p>
          <w:p w:rsidR="005B25CD" w:rsidRPr="00D970C4" w:rsidRDefault="005B25CD" w:rsidP="005B25CD">
            <w:pPr>
              <w:jc w:val="both"/>
              <w:rPr>
                <w:rFonts w:ascii="Arial" w:hAnsi="Arial" w:cs="Arial"/>
              </w:rPr>
            </w:pPr>
            <w:r w:rsidRPr="00D970C4">
              <w:rPr>
                <w:rFonts w:ascii="Arial" w:hAnsi="Arial" w:cs="Arial"/>
              </w:rPr>
              <w:t>Материалы прилагаются (1-3-1).</w:t>
            </w:r>
          </w:p>
          <w:p w:rsidR="005B25CD" w:rsidRPr="00D970C4" w:rsidRDefault="005B25CD" w:rsidP="005B25CD">
            <w:pPr>
              <w:jc w:val="both"/>
              <w:rPr>
                <w:rFonts w:ascii="Arial" w:hAnsi="Arial" w:cs="Arial"/>
              </w:rPr>
            </w:pPr>
            <w:r w:rsidRPr="00D970C4">
              <w:rPr>
                <w:rFonts w:ascii="Arial" w:hAnsi="Arial" w:cs="Arial"/>
              </w:rPr>
              <w:t>Докладчики: Гагарина О.В., Сергеева Е.Р.</w:t>
            </w:r>
          </w:p>
        </w:tc>
        <w:tc>
          <w:tcPr>
            <w:tcW w:w="4380" w:type="dxa"/>
            <w:gridSpan w:val="2"/>
          </w:tcPr>
          <w:p w:rsidR="005B25CD" w:rsidRPr="00D970C4" w:rsidRDefault="005B25CD" w:rsidP="005B25CD">
            <w:pPr>
              <w:jc w:val="both"/>
              <w:rPr>
                <w:rFonts w:ascii="Arial" w:hAnsi="Arial" w:cs="Arial"/>
              </w:rPr>
            </w:pPr>
            <w:r w:rsidRPr="00D970C4">
              <w:rPr>
                <w:rFonts w:ascii="Arial" w:hAnsi="Arial" w:cs="Arial"/>
              </w:rPr>
              <w:t>Гагариной О. В. подготовить вариант для отправки и пояснение к нему. Большаковой И. В. направить в Стратегический комитет</w:t>
            </w:r>
          </w:p>
        </w:tc>
        <w:tc>
          <w:tcPr>
            <w:tcW w:w="2602" w:type="dxa"/>
          </w:tcPr>
          <w:p w:rsidR="005B25CD" w:rsidRPr="00D970C4" w:rsidRDefault="005B25CD" w:rsidP="005B25CD">
            <w:pPr>
              <w:spacing w:after="200" w:line="276" w:lineRule="auto"/>
              <w:jc w:val="center"/>
              <w:rPr>
                <w:rFonts w:ascii="Arial" w:hAnsi="Arial" w:cs="Arial"/>
              </w:rPr>
            </w:pPr>
            <w:r w:rsidRPr="00D970C4">
              <w:rPr>
                <w:rFonts w:ascii="Arial" w:hAnsi="Arial" w:cs="Arial"/>
              </w:rPr>
              <w:t xml:space="preserve">Выполнено </w:t>
            </w:r>
          </w:p>
          <w:p w:rsidR="005B25CD" w:rsidRPr="00D970C4" w:rsidRDefault="005B25CD" w:rsidP="005B25CD">
            <w:pPr>
              <w:jc w:val="center"/>
              <w:rPr>
                <w:rFonts w:ascii="Arial" w:hAnsi="Arial" w:cs="Arial"/>
              </w:rPr>
            </w:pPr>
          </w:p>
        </w:tc>
      </w:tr>
      <w:tr w:rsidR="005B25CD" w:rsidRPr="00D970C4" w:rsidTr="00381F55">
        <w:trPr>
          <w:trHeight w:val="107"/>
        </w:trPr>
        <w:tc>
          <w:tcPr>
            <w:tcW w:w="602" w:type="dxa"/>
          </w:tcPr>
          <w:p w:rsidR="005B25CD" w:rsidRPr="00D970C4" w:rsidRDefault="005B25CD" w:rsidP="005B25CD">
            <w:pPr>
              <w:jc w:val="center"/>
              <w:rPr>
                <w:rFonts w:ascii="Arial" w:hAnsi="Arial" w:cs="Arial"/>
              </w:rPr>
            </w:pPr>
            <w:r w:rsidRPr="00D970C4">
              <w:rPr>
                <w:rFonts w:ascii="Arial" w:hAnsi="Arial" w:cs="Arial"/>
              </w:rPr>
              <w:t>9.</w:t>
            </w:r>
          </w:p>
        </w:tc>
        <w:tc>
          <w:tcPr>
            <w:tcW w:w="3184" w:type="dxa"/>
            <w:gridSpan w:val="3"/>
          </w:tcPr>
          <w:p w:rsidR="005B25CD" w:rsidRPr="00D970C4" w:rsidRDefault="005B25CD" w:rsidP="005B25CD">
            <w:pPr>
              <w:jc w:val="both"/>
              <w:rPr>
                <w:rFonts w:ascii="Arial" w:hAnsi="Arial" w:cs="Arial"/>
              </w:rPr>
            </w:pPr>
            <w:r w:rsidRPr="00D970C4">
              <w:rPr>
                <w:rFonts w:ascii="Arial" w:hAnsi="Arial" w:cs="Arial"/>
              </w:rPr>
              <w:t xml:space="preserve">1.4.1. О мониторинге предложений участников финансовых рынков по исключению дублирующих, устаревших, избыточных регуляторных требований в нормативных актах по результатам Рабочей группы Банка России по оптимизации регуляторной </w:t>
            </w:r>
            <w:r w:rsidRPr="00D970C4">
              <w:rPr>
                <w:rFonts w:ascii="Arial" w:hAnsi="Arial" w:cs="Arial"/>
              </w:rPr>
              <w:lastRenderedPageBreak/>
              <w:t xml:space="preserve">нагрузки на участников финансового рынка АЦ «Форум», Подгруппа 02. </w:t>
            </w:r>
          </w:p>
          <w:p w:rsidR="005B25CD" w:rsidRPr="00D970C4" w:rsidRDefault="005B25CD" w:rsidP="005B25CD">
            <w:pPr>
              <w:jc w:val="both"/>
              <w:rPr>
                <w:rFonts w:ascii="Arial" w:hAnsi="Arial" w:cs="Arial"/>
              </w:rPr>
            </w:pPr>
            <w:r w:rsidRPr="00D970C4">
              <w:rPr>
                <w:rFonts w:ascii="Arial" w:hAnsi="Arial" w:cs="Arial"/>
              </w:rPr>
              <w:t>Материалы прилагаются (?).</w:t>
            </w:r>
          </w:p>
          <w:p w:rsidR="005B25CD" w:rsidRPr="00D970C4" w:rsidRDefault="005B25CD" w:rsidP="005B25CD">
            <w:pPr>
              <w:jc w:val="both"/>
              <w:rPr>
                <w:rFonts w:ascii="Arial" w:hAnsi="Arial" w:cs="Arial"/>
              </w:rPr>
            </w:pPr>
            <w:r w:rsidRPr="00D970C4">
              <w:rPr>
                <w:rFonts w:ascii="Arial" w:hAnsi="Arial" w:cs="Arial"/>
              </w:rPr>
              <w:t>Докладчик: Гагарина О.В..</w:t>
            </w:r>
          </w:p>
        </w:tc>
        <w:tc>
          <w:tcPr>
            <w:tcW w:w="4380" w:type="dxa"/>
            <w:gridSpan w:val="2"/>
          </w:tcPr>
          <w:p w:rsidR="005B25CD" w:rsidRPr="00D970C4" w:rsidRDefault="005B25CD" w:rsidP="005B25CD">
            <w:pPr>
              <w:jc w:val="both"/>
              <w:rPr>
                <w:rFonts w:ascii="Arial" w:hAnsi="Arial" w:cs="Arial"/>
              </w:rPr>
            </w:pPr>
            <w:r w:rsidRPr="00D970C4">
              <w:rPr>
                <w:rFonts w:ascii="Arial" w:hAnsi="Arial" w:cs="Arial"/>
              </w:rPr>
              <w:lastRenderedPageBreak/>
              <w:t>Принято к сведению</w:t>
            </w:r>
          </w:p>
        </w:tc>
        <w:tc>
          <w:tcPr>
            <w:tcW w:w="2602" w:type="dxa"/>
          </w:tcPr>
          <w:p w:rsidR="005B25CD" w:rsidRPr="00D970C4" w:rsidRDefault="005B25CD" w:rsidP="005B25CD">
            <w:pPr>
              <w:jc w:val="center"/>
              <w:rPr>
                <w:rFonts w:ascii="Arial" w:hAnsi="Arial" w:cs="Arial"/>
              </w:rPr>
            </w:pPr>
            <w:r w:rsidRPr="00D970C4">
              <w:rPr>
                <w:rFonts w:ascii="Arial" w:hAnsi="Arial" w:cs="Arial"/>
              </w:rPr>
              <w:t>На мониторинге</w:t>
            </w:r>
          </w:p>
        </w:tc>
      </w:tr>
      <w:tr w:rsidR="005B25CD" w:rsidRPr="00D970C4" w:rsidTr="00381F55">
        <w:trPr>
          <w:trHeight w:val="107"/>
        </w:trPr>
        <w:tc>
          <w:tcPr>
            <w:tcW w:w="602" w:type="dxa"/>
          </w:tcPr>
          <w:p w:rsidR="005B25CD" w:rsidRPr="00D970C4" w:rsidRDefault="005B25CD" w:rsidP="005B25CD">
            <w:pPr>
              <w:jc w:val="center"/>
              <w:rPr>
                <w:rFonts w:ascii="Arial" w:hAnsi="Arial" w:cs="Arial"/>
              </w:rPr>
            </w:pPr>
            <w:r w:rsidRPr="00D970C4">
              <w:rPr>
                <w:rFonts w:ascii="Arial" w:hAnsi="Arial" w:cs="Arial"/>
              </w:rPr>
              <w:lastRenderedPageBreak/>
              <w:t>10.</w:t>
            </w:r>
          </w:p>
        </w:tc>
        <w:tc>
          <w:tcPr>
            <w:tcW w:w="3184" w:type="dxa"/>
            <w:gridSpan w:val="3"/>
          </w:tcPr>
          <w:p w:rsidR="005B25CD" w:rsidRPr="00D970C4" w:rsidRDefault="005B25CD" w:rsidP="005B25CD">
            <w:pPr>
              <w:jc w:val="both"/>
              <w:rPr>
                <w:rFonts w:ascii="Arial" w:hAnsi="Arial" w:cs="Arial"/>
              </w:rPr>
            </w:pPr>
            <w:r w:rsidRPr="00D970C4">
              <w:rPr>
                <w:rFonts w:ascii="Arial" w:hAnsi="Arial" w:cs="Arial"/>
              </w:rPr>
              <w:t>1.4.2. О вопросах мониторинга раскрытия финансовыми организациями информации об учете экологических, социальных факторов и факторов корпоративного управления в процессе предложения финансовых продуктов и услуг клиентам.</w:t>
            </w:r>
          </w:p>
          <w:p w:rsidR="005B25CD" w:rsidRPr="00D970C4" w:rsidRDefault="005B25CD" w:rsidP="005B25CD">
            <w:pPr>
              <w:jc w:val="both"/>
              <w:rPr>
                <w:rFonts w:ascii="Arial" w:hAnsi="Arial" w:cs="Arial"/>
              </w:rPr>
            </w:pPr>
            <w:r w:rsidRPr="00D970C4">
              <w:rPr>
                <w:rFonts w:ascii="Arial" w:hAnsi="Arial" w:cs="Arial"/>
              </w:rPr>
              <w:t>Материалы прилагаются (1-4-1, 1-4-2).</w:t>
            </w:r>
          </w:p>
          <w:p w:rsidR="005B25CD" w:rsidRPr="00D970C4" w:rsidRDefault="005B25CD" w:rsidP="005B25CD">
            <w:pPr>
              <w:jc w:val="both"/>
              <w:rPr>
                <w:rFonts w:ascii="Arial" w:hAnsi="Arial" w:cs="Arial"/>
              </w:rPr>
            </w:pPr>
            <w:r w:rsidRPr="00D970C4">
              <w:rPr>
                <w:rFonts w:ascii="Arial" w:hAnsi="Arial" w:cs="Arial"/>
              </w:rPr>
              <w:t>Докладчик: Сироткина М.В.</w:t>
            </w:r>
          </w:p>
        </w:tc>
        <w:tc>
          <w:tcPr>
            <w:tcW w:w="4380" w:type="dxa"/>
            <w:gridSpan w:val="2"/>
          </w:tcPr>
          <w:p w:rsidR="005B25CD" w:rsidRPr="00D970C4" w:rsidRDefault="005B25CD" w:rsidP="005B25CD">
            <w:pPr>
              <w:jc w:val="both"/>
              <w:rPr>
                <w:rFonts w:ascii="Arial" w:hAnsi="Arial" w:cs="Arial"/>
              </w:rPr>
            </w:pPr>
            <w:r w:rsidRPr="00D970C4">
              <w:rPr>
                <w:rFonts w:ascii="Arial" w:hAnsi="Arial" w:cs="Arial"/>
              </w:rPr>
              <w:t xml:space="preserve">Сироткиной М. В. мониторить. </w:t>
            </w:r>
          </w:p>
          <w:p w:rsidR="005B25CD" w:rsidRPr="00D970C4" w:rsidRDefault="005B25CD" w:rsidP="005B25CD">
            <w:pPr>
              <w:jc w:val="both"/>
              <w:rPr>
                <w:rFonts w:ascii="Arial" w:hAnsi="Arial" w:cs="Arial"/>
              </w:rPr>
            </w:pPr>
            <w:r w:rsidRPr="00D970C4">
              <w:rPr>
                <w:rFonts w:ascii="Arial" w:hAnsi="Arial" w:cs="Arial"/>
              </w:rPr>
              <w:t>Чопорову Ю. А. создать папку на сайте НАПФ и разместить данные материалы</w:t>
            </w:r>
          </w:p>
        </w:tc>
        <w:tc>
          <w:tcPr>
            <w:tcW w:w="2602" w:type="dxa"/>
          </w:tcPr>
          <w:p w:rsidR="005B25CD" w:rsidRPr="00D970C4" w:rsidRDefault="005B25CD" w:rsidP="005B25CD">
            <w:pPr>
              <w:jc w:val="center"/>
              <w:rPr>
                <w:rFonts w:ascii="Arial" w:hAnsi="Arial" w:cs="Arial"/>
              </w:rPr>
            </w:pPr>
            <w:r w:rsidRPr="00D970C4">
              <w:rPr>
                <w:rFonts w:ascii="Arial" w:hAnsi="Arial" w:cs="Arial"/>
              </w:rPr>
              <w:t>На мониторинге</w:t>
            </w:r>
          </w:p>
        </w:tc>
      </w:tr>
      <w:tr w:rsidR="005B25CD" w:rsidRPr="00D970C4" w:rsidTr="00381F55">
        <w:trPr>
          <w:trHeight w:val="1349"/>
        </w:trPr>
        <w:tc>
          <w:tcPr>
            <w:tcW w:w="602" w:type="dxa"/>
          </w:tcPr>
          <w:p w:rsidR="005B25CD" w:rsidRPr="00D970C4" w:rsidRDefault="005B25CD" w:rsidP="005B25CD">
            <w:pPr>
              <w:jc w:val="center"/>
              <w:rPr>
                <w:rFonts w:ascii="Arial" w:hAnsi="Arial" w:cs="Arial"/>
              </w:rPr>
            </w:pPr>
            <w:r w:rsidRPr="00D970C4">
              <w:rPr>
                <w:rFonts w:ascii="Arial" w:hAnsi="Arial" w:cs="Arial"/>
              </w:rPr>
              <w:t>11.</w:t>
            </w:r>
          </w:p>
        </w:tc>
        <w:tc>
          <w:tcPr>
            <w:tcW w:w="3184" w:type="dxa"/>
            <w:gridSpan w:val="3"/>
          </w:tcPr>
          <w:p w:rsidR="005B25CD" w:rsidRPr="00D970C4" w:rsidRDefault="005B25CD" w:rsidP="005B25CD">
            <w:pPr>
              <w:jc w:val="both"/>
              <w:rPr>
                <w:rFonts w:ascii="Arial" w:hAnsi="Arial" w:cs="Arial"/>
              </w:rPr>
            </w:pPr>
            <w:r w:rsidRPr="00D970C4">
              <w:rPr>
                <w:rFonts w:ascii="Arial" w:hAnsi="Arial" w:cs="Arial"/>
              </w:rPr>
              <w:t xml:space="preserve">1.5. О мониторинге вопросов, связанных с квалификацией бухгалтера НПФ, а также с обучением специалистов НПФ. О квалификационных аттестатах на финансовых рынках и позиции Банка России. </w:t>
            </w:r>
          </w:p>
          <w:p w:rsidR="005B25CD" w:rsidRPr="00D970C4" w:rsidRDefault="005B25CD" w:rsidP="005B25CD">
            <w:pPr>
              <w:jc w:val="both"/>
              <w:rPr>
                <w:rFonts w:ascii="Arial" w:hAnsi="Arial" w:cs="Arial"/>
              </w:rPr>
            </w:pPr>
            <w:r w:rsidRPr="00D970C4">
              <w:rPr>
                <w:rFonts w:ascii="Arial" w:hAnsi="Arial" w:cs="Arial"/>
              </w:rPr>
              <w:t>Материалы прилагаются (1-5-1).</w:t>
            </w:r>
          </w:p>
          <w:p w:rsidR="005B25CD" w:rsidRPr="00D970C4" w:rsidRDefault="005B25CD" w:rsidP="005B25CD">
            <w:pPr>
              <w:jc w:val="both"/>
              <w:rPr>
                <w:rFonts w:ascii="Arial" w:hAnsi="Arial" w:cs="Arial"/>
              </w:rPr>
            </w:pPr>
            <w:r w:rsidRPr="00D970C4">
              <w:rPr>
                <w:rFonts w:ascii="Arial" w:hAnsi="Arial" w:cs="Arial"/>
              </w:rPr>
              <w:t>Докладчики: Чопоров А. Ю., Березина Е.Г., Камышева Г.М., Торхов Е.И.</w:t>
            </w:r>
          </w:p>
        </w:tc>
        <w:tc>
          <w:tcPr>
            <w:tcW w:w="4380" w:type="dxa"/>
            <w:gridSpan w:val="2"/>
          </w:tcPr>
          <w:p w:rsidR="005B25CD" w:rsidRPr="00D970C4" w:rsidRDefault="005B25CD" w:rsidP="005B25CD">
            <w:pPr>
              <w:jc w:val="both"/>
              <w:rPr>
                <w:rFonts w:ascii="Arial" w:hAnsi="Arial" w:cs="Arial"/>
              </w:rPr>
            </w:pPr>
            <w:r w:rsidRPr="00D970C4">
              <w:rPr>
                <w:rFonts w:ascii="Arial" w:hAnsi="Arial" w:cs="Arial"/>
              </w:rPr>
              <w:t>Принято к сведению</w:t>
            </w:r>
          </w:p>
        </w:tc>
        <w:tc>
          <w:tcPr>
            <w:tcW w:w="2602" w:type="dxa"/>
          </w:tcPr>
          <w:p w:rsidR="005B25CD" w:rsidRPr="00D970C4" w:rsidRDefault="005B25CD" w:rsidP="005B25CD">
            <w:pPr>
              <w:jc w:val="center"/>
              <w:rPr>
                <w:rFonts w:ascii="Arial" w:hAnsi="Arial" w:cs="Arial"/>
              </w:rPr>
            </w:pPr>
            <w:r w:rsidRPr="00D970C4">
              <w:rPr>
                <w:rFonts w:ascii="Arial" w:hAnsi="Arial" w:cs="Arial"/>
              </w:rPr>
              <w:t>В стадии проработки</w:t>
            </w:r>
          </w:p>
        </w:tc>
      </w:tr>
      <w:tr w:rsidR="005B25CD" w:rsidRPr="00D970C4" w:rsidTr="00381F55">
        <w:trPr>
          <w:trHeight w:val="1015"/>
        </w:trPr>
        <w:tc>
          <w:tcPr>
            <w:tcW w:w="602" w:type="dxa"/>
          </w:tcPr>
          <w:p w:rsidR="005B25CD" w:rsidRPr="00D970C4" w:rsidRDefault="005B25CD" w:rsidP="005B25CD">
            <w:pPr>
              <w:jc w:val="center"/>
              <w:rPr>
                <w:rFonts w:ascii="Arial" w:hAnsi="Arial" w:cs="Arial"/>
              </w:rPr>
            </w:pPr>
            <w:r w:rsidRPr="00D970C4">
              <w:rPr>
                <w:rFonts w:ascii="Arial" w:hAnsi="Arial" w:cs="Arial"/>
              </w:rPr>
              <w:t>12.</w:t>
            </w:r>
          </w:p>
        </w:tc>
        <w:tc>
          <w:tcPr>
            <w:tcW w:w="3184" w:type="dxa"/>
            <w:gridSpan w:val="3"/>
          </w:tcPr>
          <w:p w:rsidR="005B25CD" w:rsidRPr="00D970C4" w:rsidRDefault="005B25CD" w:rsidP="005B25CD">
            <w:pPr>
              <w:jc w:val="both"/>
              <w:rPr>
                <w:rFonts w:ascii="Arial" w:hAnsi="Arial" w:cs="Arial"/>
              </w:rPr>
            </w:pPr>
            <w:r w:rsidRPr="00D970C4">
              <w:rPr>
                <w:rFonts w:ascii="Arial" w:hAnsi="Arial" w:cs="Arial"/>
              </w:rPr>
              <w:t xml:space="preserve">1.6.1. О реструктуризации всех вопросов/ответов по реклассификации финансовых активов и пополнении информационной базы разделом «Реклассификация финансовых активов». </w:t>
            </w:r>
          </w:p>
          <w:p w:rsidR="005B25CD" w:rsidRPr="00D970C4" w:rsidRDefault="005B25CD" w:rsidP="005B25CD">
            <w:pPr>
              <w:jc w:val="both"/>
              <w:rPr>
                <w:rFonts w:ascii="Arial" w:hAnsi="Arial" w:cs="Arial"/>
              </w:rPr>
            </w:pPr>
            <w:r w:rsidRPr="00D970C4">
              <w:rPr>
                <w:rFonts w:ascii="Arial" w:hAnsi="Arial" w:cs="Arial"/>
              </w:rPr>
              <w:t xml:space="preserve">Материалы прилагаются.  </w:t>
            </w:r>
          </w:p>
          <w:p w:rsidR="005B25CD" w:rsidRPr="00D970C4" w:rsidRDefault="005B25CD" w:rsidP="005B25CD">
            <w:pPr>
              <w:jc w:val="both"/>
              <w:rPr>
                <w:rFonts w:ascii="Arial" w:hAnsi="Arial" w:cs="Arial"/>
              </w:rPr>
            </w:pPr>
            <w:r w:rsidRPr="00D970C4">
              <w:rPr>
                <w:rFonts w:ascii="Arial" w:hAnsi="Arial" w:cs="Arial"/>
              </w:rPr>
              <w:t>Докладчик: Сироткина М.В.</w:t>
            </w:r>
          </w:p>
        </w:tc>
        <w:tc>
          <w:tcPr>
            <w:tcW w:w="4380" w:type="dxa"/>
            <w:gridSpan w:val="2"/>
          </w:tcPr>
          <w:p w:rsidR="005B25CD" w:rsidRPr="00D970C4" w:rsidRDefault="005B25CD" w:rsidP="005B25CD">
            <w:pPr>
              <w:jc w:val="both"/>
              <w:rPr>
                <w:rFonts w:ascii="Arial" w:hAnsi="Arial" w:cs="Arial"/>
              </w:rPr>
            </w:pPr>
            <w:r w:rsidRPr="00D970C4">
              <w:rPr>
                <w:rFonts w:ascii="Arial" w:hAnsi="Arial" w:cs="Arial"/>
              </w:rPr>
              <w:t>Назвать блок «Применение послаблений БР». Таблицу направить в аппарат НАПФ для размещения на сайте.</w:t>
            </w:r>
          </w:p>
        </w:tc>
        <w:tc>
          <w:tcPr>
            <w:tcW w:w="2602" w:type="dxa"/>
          </w:tcPr>
          <w:p w:rsidR="005B25CD" w:rsidRPr="00D970C4" w:rsidRDefault="005B25CD" w:rsidP="005B25CD">
            <w:pPr>
              <w:spacing w:after="200" w:line="276" w:lineRule="auto"/>
              <w:jc w:val="center"/>
              <w:rPr>
                <w:rFonts w:ascii="Arial" w:hAnsi="Arial" w:cs="Arial"/>
              </w:rPr>
            </w:pPr>
            <w:r w:rsidRPr="00D970C4">
              <w:rPr>
                <w:rFonts w:ascii="Arial" w:hAnsi="Arial" w:cs="Arial"/>
              </w:rPr>
              <w:t xml:space="preserve">Выполнено </w:t>
            </w:r>
          </w:p>
          <w:p w:rsidR="005B25CD" w:rsidRPr="00D970C4" w:rsidRDefault="005B25CD" w:rsidP="005B25CD">
            <w:pPr>
              <w:jc w:val="center"/>
              <w:rPr>
                <w:rFonts w:ascii="Arial" w:hAnsi="Arial" w:cs="Arial"/>
              </w:rPr>
            </w:pPr>
          </w:p>
        </w:tc>
      </w:tr>
      <w:tr w:rsidR="005B25CD" w:rsidRPr="00D970C4" w:rsidTr="00381F55">
        <w:trPr>
          <w:trHeight w:val="1029"/>
        </w:trPr>
        <w:tc>
          <w:tcPr>
            <w:tcW w:w="602" w:type="dxa"/>
          </w:tcPr>
          <w:p w:rsidR="005B25CD" w:rsidRPr="00D970C4" w:rsidRDefault="005B25CD" w:rsidP="005B25CD">
            <w:pPr>
              <w:jc w:val="center"/>
              <w:rPr>
                <w:rFonts w:ascii="Arial" w:hAnsi="Arial" w:cs="Arial"/>
              </w:rPr>
            </w:pPr>
            <w:r w:rsidRPr="00D970C4">
              <w:rPr>
                <w:rFonts w:ascii="Arial" w:hAnsi="Arial" w:cs="Arial"/>
              </w:rPr>
              <w:lastRenderedPageBreak/>
              <w:t>13.</w:t>
            </w:r>
          </w:p>
        </w:tc>
        <w:tc>
          <w:tcPr>
            <w:tcW w:w="3184" w:type="dxa"/>
            <w:gridSpan w:val="3"/>
          </w:tcPr>
          <w:p w:rsidR="005B25CD" w:rsidRPr="00D970C4" w:rsidRDefault="005B25CD" w:rsidP="005B25CD">
            <w:pPr>
              <w:jc w:val="both"/>
              <w:rPr>
                <w:rFonts w:ascii="Arial" w:hAnsi="Arial" w:cs="Arial"/>
              </w:rPr>
            </w:pPr>
            <w:r w:rsidRPr="00D970C4">
              <w:rPr>
                <w:rFonts w:ascii="Arial" w:hAnsi="Arial" w:cs="Arial"/>
              </w:rPr>
              <w:t xml:space="preserve">1.6.3. Об ответе на запрос от НПФ Волга-Капитал, в том числе, направлении дополнительной информации в Фонд по результатам ответа Банка России. </w:t>
            </w:r>
          </w:p>
          <w:p w:rsidR="005B25CD" w:rsidRPr="00D970C4" w:rsidRDefault="005B25CD" w:rsidP="005B25CD">
            <w:pPr>
              <w:jc w:val="both"/>
              <w:rPr>
                <w:rFonts w:ascii="Arial" w:hAnsi="Arial" w:cs="Arial"/>
              </w:rPr>
            </w:pPr>
            <w:r w:rsidRPr="00D970C4">
              <w:rPr>
                <w:rFonts w:ascii="Arial" w:hAnsi="Arial" w:cs="Arial"/>
              </w:rPr>
              <w:t>Материалы прилагаются (1-6-1).</w:t>
            </w:r>
          </w:p>
          <w:p w:rsidR="005B25CD" w:rsidRPr="00D970C4" w:rsidRDefault="005B25CD" w:rsidP="005B25CD">
            <w:pPr>
              <w:jc w:val="both"/>
              <w:rPr>
                <w:rFonts w:ascii="Arial" w:hAnsi="Arial" w:cs="Arial"/>
              </w:rPr>
            </w:pPr>
            <w:r w:rsidRPr="00D970C4">
              <w:rPr>
                <w:rFonts w:ascii="Arial" w:hAnsi="Arial" w:cs="Arial"/>
              </w:rPr>
              <w:t>Докладчик: Казанцева Г.В., Большакова И. В.</w:t>
            </w:r>
          </w:p>
        </w:tc>
        <w:tc>
          <w:tcPr>
            <w:tcW w:w="4380" w:type="dxa"/>
            <w:gridSpan w:val="2"/>
          </w:tcPr>
          <w:p w:rsidR="005B25CD" w:rsidRPr="00D970C4" w:rsidRDefault="005B25CD" w:rsidP="005B25CD">
            <w:pPr>
              <w:jc w:val="both"/>
              <w:rPr>
                <w:rFonts w:ascii="Arial" w:hAnsi="Arial" w:cs="Arial"/>
              </w:rPr>
            </w:pPr>
            <w:r w:rsidRPr="00D970C4">
              <w:rPr>
                <w:rFonts w:ascii="Arial" w:hAnsi="Arial" w:cs="Arial"/>
              </w:rPr>
              <w:t>Принято к сведению</w:t>
            </w:r>
          </w:p>
        </w:tc>
        <w:tc>
          <w:tcPr>
            <w:tcW w:w="2602" w:type="dxa"/>
          </w:tcPr>
          <w:p w:rsidR="005B25CD" w:rsidRPr="00D970C4" w:rsidRDefault="005B25CD" w:rsidP="005B25CD">
            <w:pPr>
              <w:jc w:val="center"/>
              <w:rPr>
                <w:rFonts w:ascii="Arial" w:hAnsi="Arial" w:cs="Arial"/>
              </w:rPr>
            </w:pPr>
            <w:r w:rsidRPr="00D970C4">
              <w:rPr>
                <w:rFonts w:ascii="Arial" w:hAnsi="Arial" w:cs="Arial"/>
              </w:rPr>
              <w:t>Вопрос снят с рассмотрения</w:t>
            </w:r>
          </w:p>
        </w:tc>
      </w:tr>
      <w:tr w:rsidR="005B25CD" w:rsidRPr="00D970C4" w:rsidTr="00381F55">
        <w:trPr>
          <w:trHeight w:val="667"/>
        </w:trPr>
        <w:tc>
          <w:tcPr>
            <w:tcW w:w="602" w:type="dxa"/>
          </w:tcPr>
          <w:p w:rsidR="005B25CD" w:rsidRPr="00D970C4" w:rsidRDefault="005B25CD" w:rsidP="005B25CD">
            <w:pPr>
              <w:jc w:val="center"/>
              <w:rPr>
                <w:rFonts w:ascii="Arial" w:hAnsi="Arial" w:cs="Arial"/>
              </w:rPr>
            </w:pPr>
            <w:r w:rsidRPr="00D970C4">
              <w:rPr>
                <w:rFonts w:ascii="Arial" w:hAnsi="Arial" w:cs="Arial"/>
              </w:rPr>
              <w:t>14.</w:t>
            </w:r>
          </w:p>
        </w:tc>
        <w:tc>
          <w:tcPr>
            <w:tcW w:w="3184" w:type="dxa"/>
            <w:gridSpan w:val="3"/>
          </w:tcPr>
          <w:p w:rsidR="005B25CD" w:rsidRPr="00D970C4" w:rsidRDefault="005B25CD" w:rsidP="005B25CD">
            <w:pPr>
              <w:jc w:val="both"/>
              <w:rPr>
                <w:rFonts w:ascii="Arial" w:hAnsi="Arial" w:cs="Arial"/>
              </w:rPr>
            </w:pPr>
            <w:r w:rsidRPr="00D970C4">
              <w:rPr>
                <w:rFonts w:ascii="Arial" w:hAnsi="Arial" w:cs="Arial"/>
              </w:rPr>
              <w:t xml:space="preserve">1.7.1. О выработке мер для расширения рынка актуариев. </w:t>
            </w:r>
          </w:p>
          <w:p w:rsidR="005B25CD" w:rsidRPr="00D970C4" w:rsidRDefault="005B25CD" w:rsidP="005B25CD">
            <w:pPr>
              <w:jc w:val="both"/>
              <w:rPr>
                <w:rFonts w:ascii="Arial" w:hAnsi="Arial" w:cs="Arial"/>
              </w:rPr>
            </w:pPr>
            <w:r w:rsidRPr="00D970C4">
              <w:rPr>
                <w:rFonts w:ascii="Arial" w:hAnsi="Arial" w:cs="Arial"/>
              </w:rPr>
              <w:t xml:space="preserve">Материалы прилагаются (1-7-1). </w:t>
            </w:r>
          </w:p>
          <w:p w:rsidR="005B25CD" w:rsidRPr="00D970C4" w:rsidRDefault="005B25CD" w:rsidP="005B25CD">
            <w:pPr>
              <w:jc w:val="both"/>
              <w:rPr>
                <w:rFonts w:ascii="Arial" w:hAnsi="Arial" w:cs="Arial"/>
              </w:rPr>
            </w:pPr>
            <w:r w:rsidRPr="00D970C4">
              <w:rPr>
                <w:rFonts w:ascii="Arial" w:hAnsi="Arial" w:cs="Arial"/>
              </w:rPr>
              <w:t>Докладчики: Большакова И.В., Чопоров А.Ю.</w:t>
            </w:r>
          </w:p>
        </w:tc>
        <w:tc>
          <w:tcPr>
            <w:tcW w:w="4380" w:type="dxa"/>
            <w:gridSpan w:val="2"/>
          </w:tcPr>
          <w:p w:rsidR="005B25CD" w:rsidRPr="00D970C4" w:rsidRDefault="005B25CD" w:rsidP="005B25CD">
            <w:pPr>
              <w:jc w:val="both"/>
              <w:rPr>
                <w:rFonts w:ascii="Arial" w:hAnsi="Arial" w:cs="Arial"/>
              </w:rPr>
            </w:pPr>
            <w:r w:rsidRPr="00D970C4">
              <w:rPr>
                <w:rFonts w:ascii="Arial" w:hAnsi="Arial" w:cs="Arial"/>
              </w:rPr>
              <w:t>Принято к сведению</w:t>
            </w:r>
          </w:p>
        </w:tc>
        <w:tc>
          <w:tcPr>
            <w:tcW w:w="2602" w:type="dxa"/>
          </w:tcPr>
          <w:p w:rsidR="005B25CD" w:rsidRPr="00D970C4" w:rsidRDefault="005B25CD" w:rsidP="005B25CD">
            <w:pPr>
              <w:jc w:val="center"/>
              <w:rPr>
                <w:rFonts w:ascii="Arial" w:hAnsi="Arial" w:cs="Arial"/>
              </w:rPr>
            </w:pPr>
            <w:r w:rsidRPr="00D970C4">
              <w:rPr>
                <w:rFonts w:ascii="Arial" w:hAnsi="Arial" w:cs="Arial"/>
              </w:rPr>
              <w:t>Вопрос снят с рассмотрения</w:t>
            </w:r>
          </w:p>
        </w:tc>
      </w:tr>
      <w:tr w:rsidR="005B25CD" w:rsidRPr="00D970C4" w:rsidTr="00381F55">
        <w:trPr>
          <w:trHeight w:val="1544"/>
        </w:trPr>
        <w:tc>
          <w:tcPr>
            <w:tcW w:w="602" w:type="dxa"/>
          </w:tcPr>
          <w:p w:rsidR="005B25CD" w:rsidRPr="00D970C4" w:rsidRDefault="005B25CD" w:rsidP="005B25CD">
            <w:pPr>
              <w:jc w:val="center"/>
              <w:rPr>
                <w:rFonts w:ascii="Arial" w:hAnsi="Arial" w:cs="Arial"/>
              </w:rPr>
            </w:pPr>
            <w:r w:rsidRPr="00D970C4">
              <w:rPr>
                <w:rFonts w:ascii="Arial" w:hAnsi="Arial" w:cs="Arial"/>
              </w:rPr>
              <w:t>15.</w:t>
            </w:r>
          </w:p>
        </w:tc>
        <w:tc>
          <w:tcPr>
            <w:tcW w:w="3184" w:type="dxa"/>
            <w:gridSpan w:val="3"/>
          </w:tcPr>
          <w:p w:rsidR="005B25CD" w:rsidRPr="00D970C4" w:rsidRDefault="005B25CD" w:rsidP="005B25CD">
            <w:pPr>
              <w:jc w:val="both"/>
              <w:rPr>
                <w:rFonts w:ascii="Arial" w:hAnsi="Arial" w:cs="Arial"/>
              </w:rPr>
            </w:pPr>
            <w:r w:rsidRPr="00D970C4">
              <w:rPr>
                <w:rFonts w:ascii="Arial" w:hAnsi="Arial" w:cs="Arial"/>
              </w:rPr>
              <w:t>1.7.2. О проекте запроса в Банк России (на основе запроса АО НПФ «Эволюция») по изменениям в № 415-ФЗ "О внесении изменений в отдельные законодательные акты Российской Федерации" в части установления финансовых последствий признания судом договора об обязательном пенсионном страховании недействительным.</w:t>
            </w:r>
          </w:p>
          <w:p w:rsidR="005B25CD" w:rsidRPr="00D970C4" w:rsidRDefault="005B25CD" w:rsidP="005B25CD">
            <w:pPr>
              <w:jc w:val="both"/>
              <w:rPr>
                <w:rFonts w:ascii="Arial" w:hAnsi="Arial" w:cs="Arial"/>
              </w:rPr>
            </w:pPr>
            <w:r w:rsidRPr="00D970C4">
              <w:rPr>
                <w:rFonts w:ascii="Arial" w:hAnsi="Arial" w:cs="Arial"/>
              </w:rPr>
              <w:t>Материалы прилагаются (1-7-2).</w:t>
            </w:r>
          </w:p>
          <w:p w:rsidR="005B25CD" w:rsidRPr="00D970C4" w:rsidRDefault="005B25CD" w:rsidP="005B25CD">
            <w:pPr>
              <w:jc w:val="both"/>
              <w:rPr>
                <w:rFonts w:ascii="Arial" w:hAnsi="Arial" w:cs="Arial"/>
              </w:rPr>
            </w:pPr>
            <w:r w:rsidRPr="00D970C4">
              <w:rPr>
                <w:rFonts w:ascii="Arial" w:hAnsi="Arial" w:cs="Arial"/>
              </w:rPr>
              <w:t>Докладчик: Сергеева Е.Р.</w:t>
            </w:r>
          </w:p>
        </w:tc>
        <w:tc>
          <w:tcPr>
            <w:tcW w:w="4380" w:type="dxa"/>
            <w:gridSpan w:val="2"/>
          </w:tcPr>
          <w:p w:rsidR="005B25CD" w:rsidRPr="00D970C4" w:rsidRDefault="005B25CD" w:rsidP="005B25CD">
            <w:pPr>
              <w:jc w:val="both"/>
              <w:rPr>
                <w:rFonts w:ascii="Arial" w:hAnsi="Arial" w:cs="Arial"/>
              </w:rPr>
            </w:pPr>
            <w:r w:rsidRPr="00D970C4">
              <w:rPr>
                <w:rFonts w:ascii="Arial" w:hAnsi="Arial" w:cs="Arial"/>
              </w:rPr>
              <w:t>Ожидаем ответ от регулятора</w:t>
            </w:r>
          </w:p>
        </w:tc>
        <w:tc>
          <w:tcPr>
            <w:tcW w:w="2602" w:type="dxa"/>
          </w:tcPr>
          <w:p w:rsidR="005B25CD" w:rsidRPr="00D970C4" w:rsidRDefault="005B25CD" w:rsidP="005B25CD">
            <w:pPr>
              <w:jc w:val="center"/>
              <w:rPr>
                <w:rFonts w:ascii="Arial" w:hAnsi="Arial" w:cs="Arial"/>
              </w:rPr>
            </w:pPr>
            <w:r w:rsidRPr="00D970C4">
              <w:rPr>
                <w:rFonts w:ascii="Arial" w:hAnsi="Arial" w:cs="Arial"/>
              </w:rPr>
              <w:t>На мониторинге</w:t>
            </w:r>
          </w:p>
        </w:tc>
      </w:tr>
      <w:tr w:rsidR="005B25CD" w:rsidRPr="00D970C4" w:rsidTr="00381F55">
        <w:trPr>
          <w:trHeight w:val="667"/>
        </w:trPr>
        <w:tc>
          <w:tcPr>
            <w:tcW w:w="602" w:type="dxa"/>
          </w:tcPr>
          <w:p w:rsidR="005B25CD" w:rsidRPr="00D970C4" w:rsidRDefault="005B25CD" w:rsidP="005B25CD">
            <w:pPr>
              <w:jc w:val="center"/>
              <w:rPr>
                <w:rFonts w:ascii="Arial" w:hAnsi="Arial" w:cs="Arial"/>
              </w:rPr>
            </w:pPr>
            <w:r w:rsidRPr="00D970C4">
              <w:rPr>
                <w:rFonts w:ascii="Arial" w:hAnsi="Arial" w:cs="Arial"/>
              </w:rPr>
              <w:t>16.</w:t>
            </w:r>
          </w:p>
        </w:tc>
        <w:tc>
          <w:tcPr>
            <w:tcW w:w="3184" w:type="dxa"/>
            <w:gridSpan w:val="3"/>
          </w:tcPr>
          <w:p w:rsidR="005B25CD" w:rsidRPr="00D970C4" w:rsidRDefault="005B25CD" w:rsidP="005B25CD">
            <w:pPr>
              <w:jc w:val="both"/>
              <w:rPr>
                <w:rFonts w:ascii="Arial" w:hAnsi="Arial" w:cs="Arial"/>
              </w:rPr>
            </w:pPr>
            <w:r w:rsidRPr="00D970C4">
              <w:rPr>
                <w:rFonts w:ascii="Arial" w:hAnsi="Arial" w:cs="Arial"/>
              </w:rPr>
              <w:t>1.8.1. Об изменениях в составе Бухгалтерского комитета НАПФ и исполнении поручений.</w:t>
            </w:r>
          </w:p>
          <w:p w:rsidR="005B25CD" w:rsidRPr="00D970C4" w:rsidRDefault="005B25CD" w:rsidP="005B25CD">
            <w:pPr>
              <w:jc w:val="both"/>
              <w:rPr>
                <w:rFonts w:ascii="Arial" w:hAnsi="Arial" w:cs="Arial"/>
              </w:rPr>
            </w:pPr>
            <w:r w:rsidRPr="00D970C4">
              <w:rPr>
                <w:rFonts w:ascii="Arial" w:hAnsi="Arial" w:cs="Arial"/>
              </w:rPr>
              <w:t xml:space="preserve">Материалы прилагаются (0-1-3, 1-8-3). </w:t>
            </w:r>
          </w:p>
          <w:p w:rsidR="005B25CD" w:rsidRPr="00D970C4" w:rsidRDefault="005B25CD" w:rsidP="005B25CD">
            <w:pPr>
              <w:jc w:val="both"/>
              <w:rPr>
                <w:rFonts w:ascii="Arial" w:hAnsi="Arial" w:cs="Arial"/>
              </w:rPr>
            </w:pPr>
            <w:r w:rsidRPr="00D970C4">
              <w:rPr>
                <w:rFonts w:ascii="Arial" w:hAnsi="Arial" w:cs="Arial"/>
              </w:rPr>
              <w:t>Докладчик: Большакова И.В., Камышева Г.М.</w:t>
            </w:r>
          </w:p>
        </w:tc>
        <w:tc>
          <w:tcPr>
            <w:tcW w:w="4380" w:type="dxa"/>
            <w:gridSpan w:val="2"/>
          </w:tcPr>
          <w:p w:rsidR="005B25CD" w:rsidRPr="00D970C4" w:rsidRDefault="005B25CD" w:rsidP="005B25CD">
            <w:pPr>
              <w:jc w:val="both"/>
              <w:rPr>
                <w:rFonts w:ascii="Arial" w:hAnsi="Arial" w:cs="Arial"/>
              </w:rPr>
            </w:pPr>
            <w:r w:rsidRPr="00D970C4">
              <w:rPr>
                <w:rFonts w:ascii="Arial" w:hAnsi="Arial" w:cs="Arial"/>
              </w:rPr>
              <w:t xml:space="preserve">Большаковой И. В. связаться и уточнить причину отсутствия Кузьминовой С.А. и сотрудников НПФ Сбербанка </w:t>
            </w:r>
          </w:p>
        </w:tc>
        <w:tc>
          <w:tcPr>
            <w:tcW w:w="2602" w:type="dxa"/>
          </w:tcPr>
          <w:p w:rsidR="005B25CD" w:rsidRPr="00D970C4" w:rsidRDefault="005B25CD" w:rsidP="005B25CD">
            <w:pPr>
              <w:jc w:val="center"/>
              <w:rPr>
                <w:rFonts w:ascii="Arial" w:hAnsi="Arial" w:cs="Arial"/>
              </w:rPr>
            </w:pPr>
            <w:r w:rsidRPr="00D970C4">
              <w:rPr>
                <w:rFonts w:ascii="Arial" w:hAnsi="Arial" w:cs="Arial"/>
              </w:rPr>
              <w:t>На мониторинге</w:t>
            </w:r>
          </w:p>
        </w:tc>
      </w:tr>
      <w:tr w:rsidR="005B25CD" w:rsidRPr="00D970C4" w:rsidTr="00381F55">
        <w:trPr>
          <w:trHeight w:val="1544"/>
        </w:trPr>
        <w:tc>
          <w:tcPr>
            <w:tcW w:w="602" w:type="dxa"/>
          </w:tcPr>
          <w:p w:rsidR="005B25CD" w:rsidRPr="00D970C4" w:rsidRDefault="005B25CD" w:rsidP="005B25CD">
            <w:pPr>
              <w:jc w:val="center"/>
              <w:rPr>
                <w:rFonts w:ascii="Arial" w:hAnsi="Arial" w:cs="Arial"/>
              </w:rPr>
            </w:pPr>
            <w:r w:rsidRPr="00D970C4">
              <w:rPr>
                <w:rFonts w:ascii="Arial" w:hAnsi="Arial" w:cs="Arial"/>
              </w:rPr>
              <w:lastRenderedPageBreak/>
              <w:t>17.</w:t>
            </w:r>
          </w:p>
        </w:tc>
        <w:tc>
          <w:tcPr>
            <w:tcW w:w="3184" w:type="dxa"/>
            <w:gridSpan w:val="3"/>
          </w:tcPr>
          <w:p w:rsidR="005B25CD" w:rsidRPr="00D970C4" w:rsidRDefault="005B25CD" w:rsidP="005B25CD">
            <w:pPr>
              <w:jc w:val="both"/>
              <w:rPr>
                <w:rFonts w:ascii="Arial" w:hAnsi="Arial" w:cs="Arial"/>
              </w:rPr>
            </w:pPr>
            <w:r w:rsidRPr="00D970C4">
              <w:rPr>
                <w:rFonts w:ascii="Arial" w:hAnsi="Arial" w:cs="Arial"/>
              </w:rPr>
              <w:t>1.8.2. О проекте положения «Об основах организации деятельности Комитета бухгалтерского учета и налогообложения» СРО НАПФ, составленному на основе анализа замечаний и предложений к утвержденному Советом НАПФ Положению «Об основах организации деятельности комитетов, комиссий и рабочих групп СРО НАПФ».</w:t>
            </w:r>
          </w:p>
          <w:p w:rsidR="005B25CD" w:rsidRPr="00D970C4" w:rsidRDefault="005B25CD" w:rsidP="005B25CD">
            <w:pPr>
              <w:jc w:val="both"/>
              <w:rPr>
                <w:rFonts w:ascii="Arial" w:hAnsi="Arial" w:cs="Arial"/>
              </w:rPr>
            </w:pPr>
            <w:r w:rsidRPr="00D970C4">
              <w:rPr>
                <w:rFonts w:ascii="Arial" w:hAnsi="Arial" w:cs="Arial"/>
              </w:rPr>
              <w:t>Материалы прилагаются.</w:t>
            </w:r>
          </w:p>
          <w:p w:rsidR="005B25CD" w:rsidRPr="00D970C4" w:rsidRDefault="005B25CD" w:rsidP="005B25CD">
            <w:pPr>
              <w:jc w:val="both"/>
              <w:rPr>
                <w:rFonts w:ascii="Arial" w:hAnsi="Arial" w:cs="Arial"/>
              </w:rPr>
            </w:pPr>
            <w:r w:rsidRPr="00D970C4">
              <w:rPr>
                <w:rFonts w:ascii="Arial" w:hAnsi="Arial" w:cs="Arial"/>
              </w:rPr>
              <w:t>Докладчики: Филатова Е.П.</w:t>
            </w:r>
          </w:p>
        </w:tc>
        <w:tc>
          <w:tcPr>
            <w:tcW w:w="4380" w:type="dxa"/>
            <w:gridSpan w:val="2"/>
          </w:tcPr>
          <w:p w:rsidR="005B25CD" w:rsidRPr="00D970C4" w:rsidRDefault="005B25CD" w:rsidP="005B25CD">
            <w:pPr>
              <w:jc w:val="both"/>
              <w:rPr>
                <w:rFonts w:ascii="Arial" w:hAnsi="Arial" w:cs="Arial"/>
              </w:rPr>
            </w:pPr>
            <w:r w:rsidRPr="00D970C4">
              <w:rPr>
                <w:rFonts w:ascii="Arial" w:hAnsi="Arial" w:cs="Arial"/>
              </w:rPr>
              <w:t xml:space="preserve">Филатовой Е. П. подготовить два варианта (исходный вариант с рецензированием, чистовой). </w:t>
            </w:r>
          </w:p>
          <w:p w:rsidR="005B25CD" w:rsidRPr="00D970C4" w:rsidRDefault="005B25CD" w:rsidP="005B25CD">
            <w:pPr>
              <w:jc w:val="both"/>
              <w:rPr>
                <w:rFonts w:ascii="Arial" w:hAnsi="Arial" w:cs="Arial"/>
              </w:rPr>
            </w:pPr>
            <w:r w:rsidRPr="00D970C4">
              <w:rPr>
                <w:rFonts w:ascii="Arial" w:hAnsi="Arial" w:cs="Arial"/>
              </w:rPr>
              <w:t>Большаковой И.В. направить Положение о БК в юридическую комиссию</w:t>
            </w:r>
          </w:p>
        </w:tc>
        <w:tc>
          <w:tcPr>
            <w:tcW w:w="2602" w:type="dxa"/>
          </w:tcPr>
          <w:p w:rsidR="005B25CD" w:rsidRPr="00D970C4" w:rsidRDefault="005B25CD" w:rsidP="005B25CD">
            <w:pPr>
              <w:spacing w:after="200" w:line="276" w:lineRule="auto"/>
              <w:jc w:val="center"/>
              <w:rPr>
                <w:rFonts w:ascii="Arial" w:hAnsi="Arial" w:cs="Arial"/>
              </w:rPr>
            </w:pPr>
            <w:r w:rsidRPr="00D970C4">
              <w:rPr>
                <w:rFonts w:ascii="Arial" w:hAnsi="Arial" w:cs="Arial"/>
              </w:rPr>
              <w:t xml:space="preserve">В стадии проработки </w:t>
            </w:r>
          </w:p>
          <w:p w:rsidR="005B25CD" w:rsidRPr="00D970C4" w:rsidRDefault="005B25CD" w:rsidP="005B25CD">
            <w:pPr>
              <w:spacing w:after="200" w:line="276" w:lineRule="auto"/>
              <w:jc w:val="center"/>
              <w:rPr>
                <w:rFonts w:ascii="Arial" w:hAnsi="Arial" w:cs="Arial"/>
              </w:rPr>
            </w:pPr>
            <w:r w:rsidRPr="00D970C4">
              <w:rPr>
                <w:rFonts w:ascii="Arial" w:hAnsi="Arial" w:cs="Arial"/>
              </w:rPr>
              <w:t xml:space="preserve">В части материалов выполнено </w:t>
            </w:r>
          </w:p>
          <w:p w:rsidR="005B25CD" w:rsidRPr="00D970C4" w:rsidRDefault="005B25CD" w:rsidP="005B25CD">
            <w:pPr>
              <w:jc w:val="center"/>
              <w:rPr>
                <w:rFonts w:ascii="Arial" w:hAnsi="Arial" w:cs="Arial"/>
              </w:rPr>
            </w:pPr>
          </w:p>
        </w:tc>
      </w:tr>
      <w:tr w:rsidR="005B25CD" w:rsidRPr="00D970C4" w:rsidTr="00381F55">
        <w:trPr>
          <w:trHeight w:val="487"/>
        </w:trPr>
        <w:tc>
          <w:tcPr>
            <w:tcW w:w="602" w:type="dxa"/>
          </w:tcPr>
          <w:p w:rsidR="005B25CD" w:rsidRPr="00D970C4" w:rsidRDefault="005B25CD" w:rsidP="005B25CD">
            <w:pPr>
              <w:jc w:val="center"/>
              <w:rPr>
                <w:rFonts w:ascii="Arial" w:hAnsi="Arial" w:cs="Arial"/>
              </w:rPr>
            </w:pPr>
            <w:r w:rsidRPr="00D970C4">
              <w:rPr>
                <w:rFonts w:ascii="Arial" w:hAnsi="Arial" w:cs="Arial"/>
              </w:rPr>
              <w:t>18.</w:t>
            </w:r>
          </w:p>
        </w:tc>
        <w:tc>
          <w:tcPr>
            <w:tcW w:w="3184" w:type="dxa"/>
            <w:gridSpan w:val="3"/>
          </w:tcPr>
          <w:p w:rsidR="005B25CD" w:rsidRPr="00D970C4" w:rsidRDefault="005B25CD" w:rsidP="005B25CD">
            <w:pPr>
              <w:rPr>
                <w:rFonts w:ascii="Arial" w:hAnsi="Arial" w:cs="Arial"/>
              </w:rPr>
            </w:pPr>
            <w:r w:rsidRPr="00D970C4">
              <w:rPr>
                <w:rFonts w:ascii="Arial" w:hAnsi="Arial" w:cs="Arial"/>
              </w:rPr>
              <w:t>1.8.3. Об актуализации информационных материалов на сайте НАПФ.</w:t>
            </w:r>
          </w:p>
          <w:p w:rsidR="005B25CD" w:rsidRPr="00D970C4" w:rsidRDefault="005B25CD" w:rsidP="005B25CD">
            <w:pPr>
              <w:rPr>
                <w:rFonts w:ascii="Arial" w:hAnsi="Arial" w:cs="Arial"/>
              </w:rPr>
            </w:pPr>
            <w:r w:rsidRPr="00D970C4">
              <w:rPr>
                <w:rFonts w:ascii="Arial" w:hAnsi="Arial" w:cs="Arial"/>
              </w:rPr>
              <w:t>Докладчики: Сироткина М.В., Сергеева Е.Р.</w:t>
            </w:r>
          </w:p>
        </w:tc>
        <w:tc>
          <w:tcPr>
            <w:tcW w:w="4380" w:type="dxa"/>
            <w:gridSpan w:val="2"/>
          </w:tcPr>
          <w:p w:rsidR="005B25CD" w:rsidRPr="00D970C4" w:rsidRDefault="005B25CD" w:rsidP="005B25CD">
            <w:pPr>
              <w:rPr>
                <w:rFonts w:ascii="Arial" w:hAnsi="Arial" w:cs="Arial"/>
              </w:rPr>
            </w:pPr>
            <w:r w:rsidRPr="00D970C4">
              <w:rPr>
                <w:rFonts w:ascii="Arial" w:hAnsi="Arial" w:cs="Arial"/>
              </w:rPr>
              <w:t>Принято к сведению</w:t>
            </w:r>
          </w:p>
        </w:tc>
        <w:tc>
          <w:tcPr>
            <w:tcW w:w="2602" w:type="dxa"/>
          </w:tcPr>
          <w:p w:rsidR="005B25CD" w:rsidRPr="00D970C4" w:rsidRDefault="005B25CD" w:rsidP="005B25CD">
            <w:pPr>
              <w:jc w:val="center"/>
              <w:rPr>
                <w:rFonts w:ascii="Arial" w:hAnsi="Arial" w:cs="Arial"/>
                <w:vertAlign w:val="superscript"/>
              </w:rPr>
            </w:pPr>
            <w:r w:rsidRPr="00D970C4">
              <w:rPr>
                <w:rFonts w:ascii="Arial" w:hAnsi="Arial" w:cs="Arial"/>
              </w:rPr>
              <w:t>На мониторинге</w:t>
            </w:r>
          </w:p>
        </w:tc>
      </w:tr>
    </w:tbl>
    <w:tbl>
      <w:tblPr>
        <w:tblStyle w:val="a6"/>
        <w:tblW w:w="10768" w:type="dxa"/>
        <w:tblLook w:val="04A0" w:firstRow="1" w:lastRow="0" w:firstColumn="1" w:lastColumn="0" w:noHBand="0" w:noVBand="1"/>
      </w:tblPr>
      <w:tblGrid>
        <w:gridCol w:w="614"/>
        <w:gridCol w:w="3244"/>
        <w:gridCol w:w="4308"/>
        <w:gridCol w:w="2602"/>
      </w:tblGrid>
      <w:tr w:rsidR="00CE0F2A" w:rsidRPr="00B12629" w:rsidTr="0045501E">
        <w:tc>
          <w:tcPr>
            <w:tcW w:w="10768" w:type="dxa"/>
            <w:gridSpan w:val="4"/>
          </w:tcPr>
          <w:p w:rsidR="00CE0F2A" w:rsidRPr="0045501E" w:rsidRDefault="00CE0F2A" w:rsidP="0045501E">
            <w:pPr>
              <w:jc w:val="center"/>
              <w:rPr>
                <w:rFonts w:ascii="Arial" w:hAnsi="Arial" w:cs="Arial"/>
                <w:b/>
              </w:rPr>
            </w:pPr>
            <w:r w:rsidRPr="0045501E">
              <w:rPr>
                <w:rFonts w:ascii="Arial" w:hAnsi="Arial" w:cs="Arial"/>
                <w:b/>
              </w:rPr>
              <w:t>Протокол №13 от 25.10.2022</w:t>
            </w:r>
          </w:p>
          <w:p w:rsidR="00CE0F2A" w:rsidRPr="0045501E" w:rsidRDefault="00CE0F2A" w:rsidP="0045501E">
            <w:pPr>
              <w:jc w:val="center"/>
              <w:rPr>
                <w:rFonts w:ascii="Arial" w:hAnsi="Arial" w:cs="Arial"/>
                <w:b/>
              </w:rPr>
            </w:pPr>
            <w:r w:rsidRPr="0045501E">
              <w:rPr>
                <w:rFonts w:ascii="Arial" w:hAnsi="Arial" w:cs="Arial"/>
                <w:b/>
              </w:rPr>
              <w:t>(дата и номер протокола заседания рабочего  органа)</w:t>
            </w:r>
          </w:p>
        </w:tc>
      </w:tr>
      <w:tr w:rsidR="00CE0F2A" w:rsidRPr="00B12629" w:rsidTr="0045501E">
        <w:tc>
          <w:tcPr>
            <w:tcW w:w="614" w:type="dxa"/>
          </w:tcPr>
          <w:p w:rsidR="00CE0F2A" w:rsidRPr="00B12629" w:rsidRDefault="00CE0F2A" w:rsidP="00B12629">
            <w:pPr>
              <w:rPr>
                <w:rFonts w:ascii="Arial" w:hAnsi="Arial" w:cs="Arial"/>
              </w:rPr>
            </w:pPr>
            <w:r w:rsidRPr="00B12629">
              <w:rPr>
                <w:rFonts w:ascii="Arial" w:hAnsi="Arial" w:cs="Arial"/>
              </w:rPr>
              <w:t>№ п/п</w:t>
            </w:r>
          </w:p>
        </w:tc>
        <w:tc>
          <w:tcPr>
            <w:tcW w:w="3244" w:type="dxa"/>
          </w:tcPr>
          <w:p w:rsidR="00CE0F2A" w:rsidRPr="00B12629" w:rsidRDefault="00CE0F2A" w:rsidP="00B12629">
            <w:pPr>
              <w:rPr>
                <w:rFonts w:ascii="Arial" w:hAnsi="Arial" w:cs="Arial"/>
              </w:rPr>
            </w:pPr>
            <w:r w:rsidRPr="00B12629">
              <w:rPr>
                <w:rFonts w:ascii="Arial" w:hAnsi="Arial" w:cs="Arial"/>
              </w:rPr>
              <w:t>Вопрос повестки заседания</w:t>
            </w:r>
          </w:p>
        </w:tc>
        <w:tc>
          <w:tcPr>
            <w:tcW w:w="4308" w:type="dxa"/>
          </w:tcPr>
          <w:p w:rsidR="00CE0F2A" w:rsidRPr="00B12629" w:rsidRDefault="00CE0F2A" w:rsidP="00B12629">
            <w:pPr>
              <w:rPr>
                <w:rFonts w:ascii="Arial" w:hAnsi="Arial" w:cs="Arial"/>
              </w:rPr>
            </w:pPr>
            <w:r w:rsidRPr="00B12629">
              <w:rPr>
                <w:rFonts w:ascii="Arial" w:hAnsi="Arial" w:cs="Arial"/>
              </w:rPr>
              <w:t xml:space="preserve">Принятое решение </w:t>
            </w:r>
          </w:p>
        </w:tc>
        <w:tc>
          <w:tcPr>
            <w:tcW w:w="2602" w:type="dxa"/>
          </w:tcPr>
          <w:p w:rsidR="00CE0F2A" w:rsidRPr="00B12629" w:rsidRDefault="00CE0F2A" w:rsidP="00B12629">
            <w:pPr>
              <w:rPr>
                <w:rFonts w:ascii="Arial" w:hAnsi="Arial" w:cs="Arial"/>
              </w:rPr>
            </w:pPr>
            <w:r w:rsidRPr="00B12629">
              <w:rPr>
                <w:rFonts w:ascii="Arial" w:hAnsi="Arial" w:cs="Arial"/>
              </w:rPr>
              <w:t>Статус (Выполнено/Не выполнено/В стадии проработки*/Снят с рассмотрения/На мониторинге)</w:t>
            </w:r>
          </w:p>
        </w:tc>
      </w:tr>
      <w:tr w:rsidR="00CE0F2A" w:rsidRPr="00B12629" w:rsidTr="0045501E">
        <w:tc>
          <w:tcPr>
            <w:tcW w:w="614" w:type="dxa"/>
          </w:tcPr>
          <w:p w:rsidR="00CE0F2A" w:rsidRPr="00B12629" w:rsidRDefault="00CE0F2A" w:rsidP="00B12629">
            <w:pPr>
              <w:rPr>
                <w:rFonts w:ascii="Arial" w:hAnsi="Arial" w:cs="Arial"/>
              </w:rPr>
            </w:pPr>
            <w:r w:rsidRPr="00B12629">
              <w:rPr>
                <w:rFonts w:ascii="Arial" w:hAnsi="Arial" w:cs="Arial"/>
              </w:rPr>
              <w:t>1.</w:t>
            </w:r>
          </w:p>
        </w:tc>
        <w:tc>
          <w:tcPr>
            <w:tcW w:w="3244" w:type="dxa"/>
          </w:tcPr>
          <w:p w:rsidR="008669D1" w:rsidRPr="00B12629" w:rsidRDefault="008669D1" w:rsidP="00B12629">
            <w:pPr>
              <w:rPr>
                <w:rFonts w:ascii="Arial" w:hAnsi="Arial" w:cs="Arial"/>
              </w:rPr>
            </w:pPr>
            <w:r w:rsidRPr="00B12629">
              <w:rPr>
                <w:rFonts w:ascii="Arial" w:hAnsi="Arial" w:cs="Arial"/>
              </w:rPr>
              <w:t>1.1.</w:t>
            </w:r>
            <w:r w:rsidR="00667E4D" w:rsidRPr="00B12629">
              <w:rPr>
                <w:rFonts w:ascii="Arial" w:hAnsi="Arial" w:cs="Arial"/>
              </w:rPr>
              <w:t>1.</w:t>
            </w:r>
            <w:r w:rsidRPr="00B12629">
              <w:rPr>
                <w:rFonts w:ascii="Arial" w:hAnsi="Arial" w:cs="Arial"/>
              </w:rPr>
              <w:t xml:space="preserve"> Об Отчете Бухгалтерского комитета НАПФ и Отчете РГ СЧА за период с июня 2021 по 21 октября 2022 г.</w:t>
            </w:r>
          </w:p>
          <w:p w:rsidR="00CE0F2A" w:rsidRPr="00B12629" w:rsidRDefault="00CE0F2A" w:rsidP="00B12629">
            <w:pPr>
              <w:rPr>
                <w:rFonts w:ascii="Arial" w:hAnsi="Arial" w:cs="Arial"/>
              </w:rPr>
            </w:pPr>
          </w:p>
        </w:tc>
        <w:tc>
          <w:tcPr>
            <w:tcW w:w="4308" w:type="dxa"/>
          </w:tcPr>
          <w:p w:rsidR="008669D1" w:rsidRPr="00B12629" w:rsidRDefault="008669D1" w:rsidP="00B12629">
            <w:pPr>
              <w:rPr>
                <w:rFonts w:ascii="Arial" w:hAnsi="Arial" w:cs="Arial"/>
              </w:rPr>
            </w:pPr>
            <w:r w:rsidRPr="00B12629">
              <w:rPr>
                <w:rFonts w:ascii="Arial" w:hAnsi="Arial" w:cs="Arial"/>
              </w:rPr>
              <w:t>Был подготовлен отчет по работе Бухгалтерского комитета по форме НАПФ за период с июня 2021 года по октябрь 2022 года. Так же включен отчет Рабочей группы по разработке Стандарта по расчету стоимости чистых активов. В отчете выделены важные рассмотренные вопросы. Работы ведутся, в том числе и во взаимодействии с представителем Банка России, Спецдепами.</w:t>
            </w:r>
          </w:p>
          <w:p w:rsidR="00D106AB" w:rsidRPr="00B12629" w:rsidRDefault="00D106AB" w:rsidP="00B12629">
            <w:pPr>
              <w:rPr>
                <w:rFonts w:ascii="Arial" w:hAnsi="Arial" w:cs="Arial"/>
              </w:rPr>
            </w:pPr>
          </w:p>
        </w:tc>
        <w:tc>
          <w:tcPr>
            <w:tcW w:w="2602" w:type="dxa"/>
          </w:tcPr>
          <w:p w:rsidR="00CE0F2A" w:rsidRPr="00B12629" w:rsidRDefault="008669D1" w:rsidP="00B12629">
            <w:pPr>
              <w:rPr>
                <w:rFonts w:ascii="Arial" w:hAnsi="Arial" w:cs="Arial"/>
              </w:rPr>
            </w:pPr>
            <w:r w:rsidRPr="00B12629">
              <w:rPr>
                <w:rFonts w:ascii="Arial" w:hAnsi="Arial" w:cs="Arial"/>
              </w:rPr>
              <w:t>Выполнено</w:t>
            </w:r>
          </w:p>
        </w:tc>
      </w:tr>
      <w:tr w:rsidR="008669D1" w:rsidRPr="00B12629" w:rsidTr="0045501E">
        <w:tc>
          <w:tcPr>
            <w:tcW w:w="614" w:type="dxa"/>
          </w:tcPr>
          <w:p w:rsidR="008669D1" w:rsidRPr="00B12629" w:rsidRDefault="008669D1" w:rsidP="00B12629">
            <w:pPr>
              <w:rPr>
                <w:rFonts w:ascii="Arial" w:hAnsi="Arial" w:cs="Arial"/>
              </w:rPr>
            </w:pPr>
            <w:r w:rsidRPr="00B12629">
              <w:rPr>
                <w:rFonts w:ascii="Arial" w:hAnsi="Arial" w:cs="Arial"/>
              </w:rPr>
              <w:t>2.</w:t>
            </w:r>
          </w:p>
        </w:tc>
        <w:tc>
          <w:tcPr>
            <w:tcW w:w="3244" w:type="dxa"/>
          </w:tcPr>
          <w:p w:rsidR="008669D1" w:rsidRPr="00B12629" w:rsidRDefault="00667E4D" w:rsidP="00B12629">
            <w:pPr>
              <w:rPr>
                <w:rFonts w:ascii="Arial" w:hAnsi="Arial" w:cs="Arial"/>
              </w:rPr>
            </w:pPr>
            <w:r w:rsidRPr="00B12629">
              <w:rPr>
                <w:rFonts w:ascii="Arial" w:hAnsi="Arial" w:cs="Arial"/>
              </w:rPr>
              <w:t>1.</w:t>
            </w:r>
            <w:r w:rsidR="008669D1" w:rsidRPr="00B12629">
              <w:rPr>
                <w:rFonts w:ascii="Arial" w:hAnsi="Arial" w:cs="Arial"/>
              </w:rPr>
              <w:t>1.2. О продолжении работы по актуализации Стандарта НАПФ по расчету СЧА. Заседание 25.10.2022.</w:t>
            </w:r>
          </w:p>
          <w:p w:rsidR="008669D1" w:rsidRPr="00B12629" w:rsidRDefault="008669D1" w:rsidP="00B12629">
            <w:pPr>
              <w:rPr>
                <w:rFonts w:ascii="Arial" w:hAnsi="Arial" w:cs="Arial"/>
              </w:rPr>
            </w:pPr>
          </w:p>
        </w:tc>
        <w:tc>
          <w:tcPr>
            <w:tcW w:w="4308" w:type="dxa"/>
          </w:tcPr>
          <w:p w:rsidR="008669D1" w:rsidRPr="00B12629" w:rsidRDefault="008669D1" w:rsidP="00B12629">
            <w:pPr>
              <w:rPr>
                <w:rFonts w:ascii="Arial" w:hAnsi="Arial" w:cs="Arial"/>
              </w:rPr>
            </w:pPr>
            <w:r w:rsidRPr="00B12629">
              <w:rPr>
                <w:rFonts w:ascii="Arial" w:hAnsi="Arial" w:cs="Arial"/>
              </w:rPr>
              <w:t>Работы по Стандарту СЧА продолжаются</w:t>
            </w:r>
          </w:p>
        </w:tc>
        <w:tc>
          <w:tcPr>
            <w:tcW w:w="2602" w:type="dxa"/>
          </w:tcPr>
          <w:p w:rsidR="008669D1" w:rsidRPr="00B12629" w:rsidRDefault="008669D1" w:rsidP="00B12629">
            <w:pPr>
              <w:rPr>
                <w:rFonts w:ascii="Arial" w:hAnsi="Arial" w:cs="Arial"/>
              </w:rPr>
            </w:pPr>
            <w:r w:rsidRPr="00B12629">
              <w:rPr>
                <w:rFonts w:ascii="Arial" w:hAnsi="Arial" w:cs="Arial"/>
              </w:rPr>
              <w:t>На мониторинге</w:t>
            </w:r>
          </w:p>
        </w:tc>
      </w:tr>
      <w:tr w:rsidR="00D106AB" w:rsidRPr="00B12629" w:rsidTr="0045501E">
        <w:tc>
          <w:tcPr>
            <w:tcW w:w="614" w:type="dxa"/>
          </w:tcPr>
          <w:p w:rsidR="00D106AB" w:rsidRPr="00B12629" w:rsidRDefault="008669D1" w:rsidP="00B12629">
            <w:pPr>
              <w:rPr>
                <w:rFonts w:ascii="Arial" w:hAnsi="Arial" w:cs="Arial"/>
              </w:rPr>
            </w:pPr>
            <w:r w:rsidRPr="00B12629">
              <w:rPr>
                <w:rFonts w:ascii="Arial" w:hAnsi="Arial" w:cs="Arial"/>
              </w:rPr>
              <w:t>3</w:t>
            </w:r>
            <w:r w:rsidR="00D106AB" w:rsidRPr="00B12629">
              <w:rPr>
                <w:rFonts w:ascii="Arial" w:hAnsi="Arial" w:cs="Arial"/>
              </w:rPr>
              <w:t>.</w:t>
            </w:r>
          </w:p>
        </w:tc>
        <w:tc>
          <w:tcPr>
            <w:tcW w:w="3244" w:type="dxa"/>
          </w:tcPr>
          <w:p w:rsidR="00D106AB" w:rsidRPr="00B12629" w:rsidRDefault="00667E4D" w:rsidP="00B12629">
            <w:pPr>
              <w:rPr>
                <w:rFonts w:ascii="Arial" w:hAnsi="Arial" w:cs="Arial"/>
              </w:rPr>
            </w:pPr>
            <w:r w:rsidRPr="00B12629">
              <w:rPr>
                <w:rFonts w:ascii="Arial" w:hAnsi="Arial" w:cs="Arial"/>
              </w:rPr>
              <w:t>1.</w:t>
            </w:r>
            <w:r w:rsidR="008669D1" w:rsidRPr="00B12629">
              <w:rPr>
                <w:rFonts w:ascii="Arial" w:hAnsi="Arial" w:cs="Arial"/>
              </w:rPr>
              <w:t xml:space="preserve">2.1. О мониторинге вопроса по расчету обязательств с 2024 г. (Проект Положения БР «Об установлении требований к расчету </w:t>
            </w:r>
            <w:r w:rsidR="008669D1" w:rsidRPr="00B12629">
              <w:rPr>
                <w:rFonts w:ascii="Arial" w:hAnsi="Arial" w:cs="Arial"/>
              </w:rPr>
              <w:lastRenderedPageBreak/>
              <w:t>негосударственными пенсионными фондами величины обязательств по договорам об обязательном пенсионном страховании и пенсионным договорам на основании внутреннего документа, случаев осуществления такого расчета, а также требований к указанному внутреннему документу»</w:t>
            </w:r>
          </w:p>
        </w:tc>
        <w:tc>
          <w:tcPr>
            <w:tcW w:w="4308" w:type="dxa"/>
          </w:tcPr>
          <w:p w:rsidR="00D106AB" w:rsidRPr="00B12629" w:rsidRDefault="00D106AB" w:rsidP="00B12629">
            <w:pPr>
              <w:rPr>
                <w:rFonts w:ascii="Arial" w:hAnsi="Arial" w:cs="Arial"/>
              </w:rPr>
            </w:pPr>
            <w:r w:rsidRPr="00B12629">
              <w:rPr>
                <w:rFonts w:ascii="Arial" w:hAnsi="Arial" w:cs="Arial"/>
              </w:rPr>
              <w:lastRenderedPageBreak/>
              <w:t xml:space="preserve">Увеличили срок публичного обсуждения проекта положения Банка России «Об установлении требований к расчету негосударственными пенсионными фондами величины обязательств по договорам об </w:t>
            </w:r>
            <w:r w:rsidRPr="00B12629">
              <w:rPr>
                <w:rFonts w:ascii="Arial" w:hAnsi="Arial" w:cs="Arial"/>
              </w:rPr>
              <w:lastRenderedPageBreak/>
              <w:t>обязательном пенсионном страховании». Сводная таблица замечаний и предложений к проекту направлена в Банк России</w:t>
            </w:r>
          </w:p>
          <w:p w:rsidR="00D106AB" w:rsidRPr="00B12629" w:rsidRDefault="00D106AB" w:rsidP="00B12629">
            <w:pPr>
              <w:rPr>
                <w:rFonts w:ascii="Arial" w:hAnsi="Arial" w:cs="Arial"/>
              </w:rPr>
            </w:pPr>
          </w:p>
          <w:p w:rsidR="00D106AB" w:rsidRPr="00B12629" w:rsidRDefault="00D106AB" w:rsidP="00B12629">
            <w:pPr>
              <w:rPr>
                <w:rFonts w:ascii="Arial" w:hAnsi="Arial" w:cs="Arial"/>
              </w:rPr>
            </w:pPr>
          </w:p>
          <w:p w:rsidR="00D106AB" w:rsidRPr="00B12629" w:rsidRDefault="00D106AB" w:rsidP="00B12629">
            <w:pPr>
              <w:rPr>
                <w:rFonts w:ascii="Arial" w:hAnsi="Arial" w:cs="Arial"/>
              </w:rPr>
            </w:pPr>
          </w:p>
          <w:p w:rsidR="00D106AB" w:rsidRPr="00B12629" w:rsidRDefault="00D106AB" w:rsidP="00B12629">
            <w:pPr>
              <w:rPr>
                <w:rFonts w:ascii="Arial" w:hAnsi="Arial" w:cs="Arial"/>
              </w:rPr>
            </w:pPr>
          </w:p>
        </w:tc>
        <w:tc>
          <w:tcPr>
            <w:tcW w:w="2602" w:type="dxa"/>
          </w:tcPr>
          <w:p w:rsidR="00D106AB" w:rsidRPr="00B12629" w:rsidRDefault="00667E4D" w:rsidP="00B12629">
            <w:pPr>
              <w:rPr>
                <w:rFonts w:ascii="Arial" w:hAnsi="Arial" w:cs="Arial"/>
              </w:rPr>
            </w:pPr>
            <w:r w:rsidRPr="00B12629">
              <w:rPr>
                <w:rFonts w:ascii="Arial" w:hAnsi="Arial" w:cs="Arial"/>
              </w:rPr>
              <w:lastRenderedPageBreak/>
              <w:t>Выполнено</w:t>
            </w:r>
          </w:p>
        </w:tc>
      </w:tr>
      <w:tr w:rsidR="008669D1" w:rsidRPr="00B12629" w:rsidTr="0045501E">
        <w:tc>
          <w:tcPr>
            <w:tcW w:w="614" w:type="dxa"/>
          </w:tcPr>
          <w:p w:rsidR="008669D1" w:rsidRPr="00B12629" w:rsidRDefault="008669D1" w:rsidP="00B12629">
            <w:pPr>
              <w:rPr>
                <w:rFonts w:ascii="Arial" w:hAnsi="Arial" w:cs="Arial"/>
              </w:rPr>
            </w:pPr>
            <w:r w:rsidRPr="00B12629">
              <w:rPr>
                <w:rFonts w:ascii="Arial" w:hAnsi="Arial" w:cs="Arial"/>
              </w:rPr>
              <w:lastRenderedPageBreak/>
              <w:t>4.</w:t>
            </w:r>
          </w:p>
        </w:tc>
        <w:tc>
          <w:tcPr>
            <w:tcW w:w="3244" w:type="dxa"/>
          </w:tcPr>
          <w:p w:rsidR="008669D1" w:rsidRPr="00B12629" w:rsidRDefault="00667E4D" w:rsidP="00B12629">
            <w:pPr>
              <w:rPr>
                <w:rFonts w:ascii="Arial" w:hAnsi="Arial" w:cs="Arial"/>
              </w:rPr>
            </w:pPr>
            <w:r w:rsidRPr="00B12629">
              <w:rPr>
                <w:rFonts w:ascii="Arial" w:hAnsi="Arial" w:cs="Arial"/>
              </w:rPr>
              <w:t>1.</w:t>
            </w:r>
            <w:r w:rsidR="008669D1" w:rsidRPr="00B12629">
              <w:rPr>
                <w:rFonts w:ascii="Arial" w:hAnsi="Arial" w:cs="Arial"/>
              </w:rPr>
              <w:t>2.2. О предложениях НАПФ по внесению дополнений в часть 2 статьи 230 НК РФ в связи с агентской деятельностью НПФ (по поручению Юридического комитета).</w:t>
            </w:r>
          </w:p>
          <w:p w:rsidR="008669D1" w:rsidRPr="00B12629" w:rsidRDefault="008669D1" w:rsidP="00B12629">
            <w:pPr>
              <w:rPr>
                <w:rFonts w:ascii="Arial" w:hAnsi="Arial" w:cs="Arial"/>
              </w:rPr>
            </w:pPr>
            <w:r w:rsidRPr="00B12629">
              <w:rPr>
                <w:rFonts w:ascii="Arial" w:hAnsi="Arial" w:cs="Arial"/>
              </w:rPr>
              <w:t>О дублирования НПФ отчетности и информации, предоставляемой в ФНС, Банк России и Минтруда. (вопрос объединен из вопросов 1.2.3. и 1.2.5. предыдущего заседания Комитета).</w:t>
            </w:r>
          </w:p>
        </w:tc>
        <w:tc>
          <w:tcPr>
            <w:tcW w:w="4308" w:type="dxa"/>
          </w:tcPr>
          <w:p w:rsidR="008669D1" w:rsidRPr="00B12629" w:rsidRDefault="00667E4D" w:rsidP="00B12629">
            <w:pPr>
              <w:rPr>
                <w:rFonts w:ascii="Arial" w:hAnsi="Arial" w:cs="Arial"/>
              </w:rPr>
            </w:pPr>
            <w:r w:rsidRPr="00B12629">
              <w:rPr>
                <w:rFonts w:ascii="Arial" w:hAnsi="Arial" w:cs="Arial"/>
              </w:rPr>
              <w:t>В юридический Комитет направлено мнение членов БК по проектам изменений в НК РФ и Указание БР 4623-У.</w:t>
            </w:r>
          </w:p>
        </w:tc>
        <w:tc>
          <w:tcPr>
            <w:tcW w:w="2602" w:type="dxa"/>
          </w:tcPr>
          <w:p w:rsidR="008669D1" w:rsidRPr="00B12629" w:rsidRDefault="00667E4D" w:rsidP="00B12629">
            <w:pPr>
              <w:rPr>
                <w:rFonts w:ascii="Arial" w:hAnsi="Arial" w:cs="Arial"/>
              </w:rPr>
            </w:pPr>
            <w:r w:rsidRPr="00B12629">
              <w:rPr>
                <w:rFonts w:ascii="Arial" w:hAnsi="Arial" w:cs="Arial"/>
              </w:rPr>
              <w:t>На мониторинге</w:t>
            </w:r>
          </w:p>
        </w:tc>
      </w:tr>
      <w:tr w:rsidR="008669D1" w:rsidRPr="00B12629" w:rsidTr="0045501E">
        <w:tc>
          <w:tcPr>
            <w:tcW w:w="614" w:type="dxa"/>
          </w:tcPr>
          <w:p w:rsidR="008669D1" w:rsidRPr="00B12629" w:rsidRDefault="008669D1" w:rsidP="00B12629">
            <w:pPr>
              <w:rPr>
                <w:rFonts w:ascii="Arial" w:hAnsi="Arial" w:cs="Arial"/>
              </w:rPr>
            </w:pPr>
            <w:r w:rsidRPr="00B12629">
              <w:rPr>
                <w:rFonts w:ascii="Arial" w:hAnsi="Arial" w:cs="Arial"/>
              </w:rPr>
              <w:t>5.</w:t>
            </w:r>
          </w:p>
        </w:tc>
        <w:tc>
          <w:tcPr>
            <w:tcW w:w="3244" w:type="dxa"/>
          </w:tcPr>
          <w:p w:rsidR="008669D1" w:rsidRPr="00B12629" w:rsidRDefault="00667E4D" w:rsidP="00B12629">
            <w:pPr>
              <w:rPr>
                <w:rFonts w:ascii="Arial" w:hAnsi="Arial" w:cs="Arial"/>
              </w:rPr>
            </w:pPr>
            <w:r w:rsidRPr="00B12629">
              <w:rPr>
                <w:rFonts w:ascii="Arial" w:hAnsi="Arial" w:cs="Arial"/>
              </w:rPr>
              <w:t>1.</w:t>
            </w:r>
            <w:r w:rsidR="008669D1" w:rsidRPr="00B12629">
              <w:rPr>
                <w:rFonts w:ascii="Arial" w:hAnsi="Arial" w:cs="Arial"/>
              </w:rPr>
              <w:t>2.3. О предложениях НАПФ по внесению дополнений в часть 2 статьи 230 НК РФ в связи с агентской деятельностью НПФ (по поручению Юридического комитета).</w:t>
            </w:r>
          </w:p>
          <w:p w:rsidR="008669D1" w:rsidRPr="00B12629" w:rsidRDefault="008669D1" w:rsidP="00B12629">
            <w:pPr>
              <w:rPr>
                <w:rFonts w:ascii="Arial" w:hAnsi="Arial" w:cs="Arial"/>
              </w:rPr>
            </w:pPr>
          </w:p>
        </w:tc>
        <w:tc>
          <w:tcPr>
            <w:tcW w:w="4308" w:type="dxa"/>
          </w:tcPr>
          <w:p w:rsidR="008669D1" w:rsidRPr="00B12629" w:rsidRDefault="00667E4D" w:rsidP="00B12629">
            <w:pPr>
              <w:rPr>
                <w:rFonts w:ascii="Arial" w:hAnsi="Arial" w:cs="Arial"/>
              </w:rPr>
            </w:pPr>
            <w:r w:rsidRPr="00B12629">
              <w:rPr>
                <w:rFonts w:ascii="Arial" w:hAnsi="Arial" w:cs="Arial"/>
              </w:rPr>
              <w:t>Юридический комитет согласился с позицией Бухгалтерского комитета о необходимости направлении письма об отсрочке принятия Положения ЦБ о расчете величины обязательств по ОПС/НПО до 01.01.2025. ЮК признал целесообразным проведение рабочей встречи руководителей Бухгалтерского и Актуарного комитетов с участием Председателя Совета с целью организации совместной работы рабочих органов по подготовке аргументации для обсуждения вопроса с банком России. Итоги работы Бухгалтерского и Актуарного комитетов будут рассмотрены на заседании Комитета через месяц..</w:t>
            </w:r>
          </w:p>
        </w:tc>
        <w:tc>
          <w:tcPr>
            <w:tcW w:w="2602" w:type="dxa"/>
          </w:tcPr>
          <w:p w:rsidR="00667E4D" w:rsidRPr="00B12629" w:rsidRDefault="00667E4D" w:rsidP="00B12629">
            <w:pPr>
              <w:rPr>
                <w:rFonts w:ascii="Arial" w:hAnsi="Arial" w:cs="Arial"/>
              </w:rPr>
            </w:pPr>
            <w:r w:rsidRPr="00B12629">
              <w:rPr>
                <w:rFonts w:ascii="Arial" w:hAnsi="Arial" w:cs="Arial"/>
              </w:rPr>
              <w:t>Выполнено</w:t>
            </w:r>
          </w:p>
          <w:p w:rsidR="00667E4D" w:rsidRPr="00B12629" w:rsidRDefault="00667E4D" w:rsidP="00B12629">
            <w:pPr>
              <w:rPr>
                <w:rFonts w:ascii="Arial" w:hAnsi="Arial" w:cs="Arial"/>
              </w:rPr>
            </w:pPr>
            <w:r w:rsidRPr="00B12629">
              <w:rPr>
                <w:rFonts w:ascii="Arial" w:hAnsi="Arial" w:cs="Arial"/>
              </w:rPr>
              <w:t>На мониторинге</w:t>
            </w:r>
          </w:p>
          <w:p w:rsidR="008669D1" w:rsidRPr="00B12629" w:rsidRDefault="008669D1" w:rsidP="00B12629">
            <w:pPr>
              <w:rPr>
                <w:rFonts w:ascii="Arial" w:hAnsi="Arial" w:cs="Arial"/>
              </w:rPr>
            </w:pPr>
          </w:p>
        </w:tc>
      </w:tr>
      <w:tr w:rsidR="008669D1" w:rsidRPr="00B12629" w:rsidTr="0045501E">
        <w:tc>
          <w:tcPr>
            <w:tcW w:w="614" w:type="dxa"/>
          </w:tcPr>
          <w:p w:rsidR="008669D1" w:rsidRPr="00B12629" w:rsidRDefault="00667E4D" w:rsidP="00B12629">
            <w:pPr>
              <w:rPr>
                <w:rFonts w:ascii="Arial" w:hAnsi="Arial" w:cs="Arial"/>
              </w:rPr>
            </w:pPr>
            <w:r w:rsidRPr="00B12629">
              <w:rPr>
                <w:rFonts w:ascii="Arial" w:hAnsi="Arial" w:cs="Arial"/>
              </w:rPr>
              <w:t>6.</w:t>
            </w:r>
          </w:p>
        </w:tc>
        <w:tc>
          <w:tcPr>
            <w:tcW w:w="3244" w:type="dxa"/>
          </w:tcPr>
          <w:p w:rsidR="008669D1" w:rsidRPr="00B12629" w:rsidRDefault="00667E4D" w:rsidP="00B12629">
            <w:pPr>
              <w:rPr>
                <w:rFonts w:ascii="Arial" w:hAnsi="Arial" w:cs="Arial"/>
              </w:rPr>
            </w:pPr>
            <w:r w:rsidRPr="00B12629">
              <w:rPr>
                <w:rFonts w:ascii="Arial" w:hAnsi="Arial" w:cs="Arial"/>
              </w:rPr>
              <w:t>1.</w:t>
            </w:r>
            <w:r w:rsidR="008669D1" w:rsidRPr="00B12629">
              <w:rPr>
                <w:rFonts w:ascii="Arial" w:hAnsi="Arial" w:cs="Arial"/>
              </w:rPr>
              <w:t xml:space="preserve">2.4. О рассмотрении проекта указания Банка России «О признании утратившими силу отдельных нормативных актов Банка России по вопросам ведения некредитными финансовыми организациями бухгалтерского учета и составления бухгалтерской (финансовой) отчетности». </w:t>
            </w:r>
          </w:p>
          <w:p w:rsidR="008669D1" w:rsidRPr="00B12629" w:rsidRDefault="008669D1" w:rsidP="00B12629">
            <w:pPr>
              <w:rPr>
                <w:rFonts w:ascii="Arial" w:hAnsi="Arial" w:cs="Arial"/>
              </w:rPr>
            </w:pPr>
          </w:p>
        </w:tc>
        <w:tc>
          <w:tcPr>
            <w:tcW w:w="4308" w:type="dxa"/>
          </w:tcPr>
          <w:p w:rsidR="008669D1" w:rsidRPr="00B12629" w:rsidRDefault="008669D1" w:rsidP="00B12629">
            <w:pPr>
              <w:rPr>
                <w:rFonts w:ascii="Arial" w:hAnsi="Arial" w:cs="Arial"/>
              </w:rPr>
            </w:pPr>
            <w:r w:rsidRPr="00B12629">
              <w:rPr>
                <w:rFonts w:ascii="Arial" w:hAnsi="Arial" w:cs="Arial"/>
              </w:rPr>
              <w:lastRenderedPageBreak/>
              <w:t xml:space="preserve">Проект письма о подготовке отчетности в рамках проекта Положения по расчету величины обязательств НПФ на имя Директора ДИФП О.Ю. Шишлянниковой с просьбой о предоставлении примерных отчетных форм подготовлен.  </w:t>
            </w:r>
          </w:p>
          <w:p w:rsidR="008669D1" w:rsidRPr="00B12629" w:rsidRDefault="008669D1" w:rsidP="00B12629">
            <w:pPr>
              <w:rPr>
                <w:rFonts w:ascii="Arial" w:hAnsi="Arial" w:cs="Arial"/>
              </w:rPr>
            </w:pPr>
          </w:p>
        </w:tc>
        <w:tc>
          <w:tcPr>
            <w:tcW w:w="2602" w:type="dxa"/>
          </w:tcPr>
          <w:p w:rsidR="00667E4D" w:rsidRPr="00B12629" w:rsidRDefault="00667E4D" w:rsidP="00B12629">
            <w:pPr>
              <w:rPr>
                <w:rFonts w:ascii="Arial" w:hAnsi="Arial" w:cs="Arial"/>
              </w:rPr>
            </w:pPr>
            <w:r w:rsidRPr="00B12629">
              <w:rPr>
                <w:rFonts w:ascii="Arial" w:hAnsi="Arial" w:cs="Arial"/>
              </w:rPr>
              <w:t>Выполнено</w:t>
            </w:r>
          </w:p>
          <w:p w:rsidR="008669D1" w:rsidRPr="00B12629" w:rsidRDefault="008669D1" w:rsidP="00B12629">
            <w:pPr>
              <w:rPr>
                <w:rFonts w:ascii="Arial" w:hAnsi="Arial" w:cs="Arial"/>
              </w:rPr>
            </w:pPr>
          </w:p>
        </w:tc>
      </w:tr>
      <w:tr w:rsidR="008669D1" w:rsidRPr="00B12629" w:rsidTr="0045501E">
        <w:tc>
          <w:tcPr>
            <w:tcW w:w="614" w:type="dxa"/>
          </w:tcPr>
          <w:p w:rsidR="008669D1" w:rsidRPr="00B12629" w:rsidRDefault="00667E4D" w:rsidP="00B12629">
            <w:pPr>
              <w:rPr>
                <w:rFonts w:ascii="Arial" w:hAnsi="Arial" w:cs="Arial"/>
              </w:rPr>
            </w:pPr>
            <w:r w:rsidRPr="00B12629">
              <w:rPr>
                <w:rFonts w:ascii="Arial" w:hAnsi="Arial" w:cs="Arial"/>
              </w:rPr>
              <w:lastRenderedPageBreak/>
              <w:t>7.</w:t>
            </w:r>
          </w:p>
        </w:tc>
        <w:tc>
          <w:tcPr>
            <w:tcW w:w="3244" w:type="dxa"/>
          </w:tcPr>
          <w:p w:rsidR="00667E4D" w:rsidRPr="00B12629" w:rsidRDefault="00667E4D" w:rsidP="00B12629">
            <w:pPr>
              <w:rPr>
                <w:rFonts w:ascii="Arial" w:hAnsi="Arial" w:cs="Arial"/>
              </w:rPr>
            </w:pPr>
            <w:r w:rsidRPr="00B12629">
              <w:rPr>
                <w:rFonts w:ascii="Arial" w:hAnsi="Arial" w:cs="Arial"/>
              </w:rPr>
              <w:t>1.2.5. О дублирования НПФ отчетности и информации, предоставляемой в ФНС, Банк России и Минтруда</w:t>
            </w:r>
          </w:p>
          <w:p w:rsidR="008669D1" w:rsidRPr="00B12629" w:rsidRDefault="008669D1" w:rsidP="00B12629">
            <w:pPr>
              <w:rPr>
                <w:rFonts w:ascii="Arial" w:hAnsi="Arial" w:cs="Arial"/>
              </w:rPr>
            </w:pPr>
          </w:p>
        </w:tc>
        <w:tc>
          <w:tcPr>
            <w:tcW w:w="4308" w:type="dxa"/>
          </w:tcPr>
          <w:p w:rsidR="00667E4D" w:rsidRPr="00B12629" w:rsidRDefault="00667E4D" w:rsidP="00B12629">
            <w:pPr>
              <w:rPr>
                <w:rFonts w:ascii="Arial" w:hAnsi="Arial" w:cs="Arial"/>
              </w:rPr>
            </w:pPr>
            <w:r w:rsidRPr="00B12629">
              <w:rPr>
                <w:rFonts w:ascii="Arial" w:hAnsi="Arial" w:cs="Arial"/>
              </w:rPr>
              <w:t xml:space="preserve">Реализация проекта концепции предполагает большие издержки на создание и на дальнейшее функционирование системы обмена между ПФР и НПФ, длительных обсуждений (НПФ разрабатывают свои пенсионные платы, и они отличаются). В данный момент ведется публичное обсуждение проекта. </w:t>
            </w:r>
          </w:p>
          <w:p w:rsidR="008669D1" w:rsidRPr="00B12629" w:rsidRDefault="008669D1" w:rsidP="00B12629">
            <w:pPr>
              <w:rPr>
                <w:rFonts w:ascii="Arial" w:hAnsi="Arial" w:cs="Arial"/>
              </w:rPr>
            </w:pPr>
          </w:p>
        </w:tc>
        <w:tc>
          <w:tcPr>
            <w:tcW w:w="2602" w:type="dxa"/>
          </w:tcPr>
          <w:p w:rsidR="004A0359" w:rsidRPr="00B12629" w:rsidRDefault="004A0359" w:rsidP="00B12629">
            <w:pPr>
              <w:rPr>
                <w:rFonts w:ascii="Arial" w:hAnsi="Arial" w:cs="Arial"/>
              </w:rPr>
            </w:pPr>
            <w:r w:rsidRPr="00B12629">
              <w:rPr>
                <w:rFonts w:ascii="Arial" w:hAnsi="Arial" w:cs="Arial"/>
              </w:rPr>
              <w:t xml:space="preserve">В стадии проработки </w:t>
            </w:r>
          </w:p>
          <w:p w:rsidR="008669D1" w:rsidRPr="00B12629" w:rsidRDefault="008669D1" w:rsidP="00B12629">
            <w:pPr>
              <w:rPr>
                <w:rFonts w:ascii="Arial" w:hAnsi="Arial" w:cs="Arial"/>
              </w:rPr>
            </w:pPr>
          </w:p>
        </w:tc>
      </w:tr>
      <w:tr w:rsidR="00D106AB" w:rsidRPr="00B12629" w:rsidTr="0045501E">
        <w:tc>
          <w:tcPr>
            <w:tcW w:w="614" w:type="dxa"/>
          </w:tcPr>
          <w:p w:rsidR="00D106AB" w:rsidRPr="00B12629" w:rsidRDefault="004A0359" w:rsidP="00B12629">
            <w:pPr>
              <w:rPr>
                <w:rFonts w:ascii="Arial" w:hAnsi="Arial" w:cs="Arial"/>
              </w:rPr>
            </w:pPr>
            <w:r w:rsidRPr="00B12629">
              <w:rPr>
                <w:rFonts w:ascii="Arial" w:hAnsi="Arial" w:cs="Arial"/>
              </w:rPr>
              <w:t>8.</w:t>
            </w:r>
          </w:p>
        </w:tc>
        <w:tc>
          <w:tcPr>
            <w:tcW w:w="3244" w:type="dxa"/>
          </w:tcPr>
          <w:p w:rsidR="00D106AB" w:rsidRPr="00B12629" w:rsidRDefault="004A0359" w:rsidP="00B12629">
            <w:pPr>
              <w:rPr>
                <w:rFonts w:ascii="Arial" w:hAnsi="Arial" w:cs="Arial"/>
              </w:rPr>
            </w:pPr>
            <w:r w:rsidRPr="00B12629">
              <w:rPr>
                <w:rFonts w:ascii="Arial" w:hAnsi="Arial" w:cs="Arial"/>
              </w:rPr>
              <w:t>1.3.1. О переносе сроков применения МСФО 17 и МСФО 9</w:t>
            </w:r>
          </w:p>
        </w:tc>
        <w:tc>
          <w:tcPr>
            <w:tcW w:w="4308" w:type="dxa"/>
          </w:tcPr>
          <w:p w:rsidR="004A0359" w:rsidRPr="00B12629" w:rsidRDefault="004A0359" w:rsidP="00B12629">
            <w:pPr>
              <w:rPr>
                <w:rFonts w:ascii="Arial" w:hAnsi="Arial" w:cs="Arial"/>
              </w:rPr>
            </w:pPr>
            <w:r w:rsidRPr="00B12629">
              <w:rPr>
                <w:rFonts w:ascii="Arial" w:hAnsi="Arial" w:cs="Arial"/>
              </w:rPr>
              <w:t>Направить в Минфин письмо с вопросом о применении МСФО 17 для остальных организаций.</w:t>
            </w:r>
          </w:p>
          <w:p w:rsidR="00D106AB" w:rsidRPr="00B12629" w:rsidRDefault="00D106AB" w:rsidP="00B12629">
            <w:pPr>
              <w:rPr>
                <w:rFonts w:ascii="Arial" w:hAnsi="Arial" w:cs="Arial"/>
              </w:rPr>
            </w:pPr>
          </w:p>
        </w:tc>
        <w:tc>
          <w:tcPr>
            <w:tcW w:w="2602" w:type="dxa"/>
          </w:tcPr>
          <w:p w:rsidR="004A0359" w:rsidRPr="00B12629" w:rsidRDefault="004A0359" w:rsidP="00B12629">
            <w:pPr>
              <w:rPr>
                <w:rFonts w:ascii="Arial" w:hAnsi="Arial" w:cs="Arial"/>
              </w:rPr>
            </w:pPr>
            <w:r w:rsidRPr="00B12629">
              <w:rPr>
                <w:rFonts w:ascii="Arial" w:hAnsi="Arial" w:cs="Arial"/>
              </w:rPr>
              <w:t xml:space="preserve">В стадии проработки </w:t>
            </w:r>
          </w:p>
          <w:p w:rsidR="00D106AB" w:rsidRPr="00B12629" w:rsidRDefault="00D106AB" w:rsidP="00B12629">
            <w:pPr>
              <w:rPr>
                <w:rFonts w:ascii="Arial" w:hAnsi="Arial" w:cs="Arial"/>
              </w:rPr>
            </w:pPr>
          </w:p>
        </w:tc>
      </w:tr>
      <w:tr w:rsidR="004A0359" w:rsidRPr="00B12629" w:rsidTr="0045501E">
        <w:tc>
          <w:tcPr>
            <w:tcW w:w="614" w:type="dxa"/>
          </w:tcPr>
          <w:p w:rsidR="004A0359" w:rsidRPr="00B12629" w:rsidRDefault="004A0359" w:rsidP="00B12629">
            <w:pPr>
              <w:rPr>
                <w:rFonts w:ascii="Arial" w:hAnsi="Arial" w:cs="Arial"/>
              </w:rPr>
            </w:pPr>
            <w:r w:rsidRPr="00B12629">
              <w:rPr>
                <w:rFonts w:ascii="Arial" w:hAnsi="Arial" w:cs="Arial"/>
              </w:rPr>
              <w:t>9.</w:t>
            </w:r>
          </w:p>
        </w:tc>
        <w:tc>
          <w:tcPr>
            <w:tcW w:w="3244" w:type="dxa"/>
          </w:tcPr>
          <w:p w:rsidR="004A0359" w:rsidRPr="00B12629" w:rsidRDefault="004A0359" w:rsidP="00B12629">
            <w:pPr>
              <w:rPr>
                <w:rFonts w:ascii="Arial" w:hAnsi="Arial" w:cs="Arial"/>
              </w:rPr>
            </w:pPr>
            <w:r w:rsidRPr="00B12629">
              <w:rPr>
                <w:rFonts w:ascii="Arial" w:hAnsi="Arial" w:cs="Arial"/>
              </w:rPr>
              <w:t>1.3.2. О МСФО 17: о планируемых выступлениях вендоров по переходу на МСФО 17.</w:t>
            </w:r>
          </w:p>
          <w:p w:rsidR="004A0359" w:rsidRPr="00B12629" w:rsidRDefault="004A0359" w:rsidP="00B12629">
            <w:pPr>
              <w:rPr>
                <w:rFonts w:ascii="Arial" w:hAnsi="Arial" w:cs="Arial"/>
              </w:rPr>
            </w:pPr>
          </w:p>
        </w:tc>
        <w:tc>
          <w:tcPr>
            <w:tcW w:w="4308" w:type="dxa"/>
          </w:tcPr>
          <w:p w:rsidR="004A0359" w:rsidRPr="00B12629" w:rsidRDefault="004A0359" w:rsidP="00B12629">
            <w:pPr>
              <w:rPr>
                <w:rFonts w:ascii="Arial" w:hAnsi="Arial" w:cs="Arial"/>
              </w:rPr>
            </w:pPr>
            <w:r w:rsidRPr="00B12629">
              <w:rPr>
                <w:rFonts w:ascii="Arial" w:hAnsi="Arial" w:cs="Arial"/>
              </w:rPr>
              <w:t>Принято к сведению</w:t>
            </w:r>
          </w:p>
        </w:tc>
        <w:tc>
          <w:tcPr>
            <w:tcW w:w="2602" w:type="dxa"/>
          </w:tcPr>
          <w:p w:rsidR="004A0359" w:rsidRPr="00B12629" w:rsidRDefault="004A0359" w:rsidP="00B12629">
            <w:pPr>
              <w:rPr>
                <w:rFonts w:ascii="Arial" w:hAnsi="Arial" w:cs="Arial"/>
              </w:rPr>
            </w:pPr>
            <w:r w:rsidRPr="00B12629">
              <w:rPr>
                <w:rFonts w:ascii="Arial" w:hAnsi="Arial" w:cs="Arial"/>
              </w:rPr>
              <w:t>На мониторинге</w:t>
            </w:r>
          </w:p>
          <w:p w:rsidR="004A0359" w:rsidRPr="00B12629" w:rsidRDefault="004A0359" w:rsidP="00B12629">
            <w:pPr>
              <w:rPr>
                <w:rFonts w:ascii="Arial" w:hAnsi="Arial" w:cs="Arial"/>
              </w:rPr>
            </w:pPr>
          </w:p>
        </w:tc>
      </w:tr>
      <w:tr w:rsidR="004A0359" w:rsidRPr="00B12629" w:rsidTr="0045501E">
        <w:tc>
          <w:tcPr>
            <w:tcW w:w="614" w:type="dxa"/>
          </w:tcPr>
          <w:p w:rsidR="004A0359" w:rsidRPr="00B12629" w:rsidRDefault="004A0359" w:rsidP="00B12629">
            <w:pPr>
              <w:rPr>
                <w:rFonts w:ascii="Arial" w:hAnsi="Arial" w:cs="Arial"/>
              </w:rPr>
            </w:pPr>
            <w:r w:rsidRPr="00B12629">
              <w:rPr>
                <w:rFonts w:ascii="Arial" w:hAnsi="Arial" w:cs="Arial"/>
              </w:rPr>
              <w:t>10.</w:t>
            </w:r>
          </w:p>
        </w:tc>
        <w:tc>
          <w:tcPr>
            <w:tcW w:w="3244" w:type="dxa"/>
          </w:tcPr>
          <w:p w:rsidR="004A0359" w:rsidRPr="00B12629" w:rsidRDefault="004A0359" w:rsidP="00B12629">
            <w:pPr>
              <w:rPr>
                <w:rFonts w:ascii="Arial" w:hAnsi="Arial" w:cs="Arial"/>
              </w:rPr>
            </w:pPr>
            <w:r w:rsidRPr="00B12629">
              <w:rPr>
                <w:rFonts w:ascii="Arial" w:hAnsi="Arial" w:cs="Arial"/>
              </w:rPr>
              <w:t xml:space="preserve">1.4.1. О мониторинге предложений участников финансовых рынков по исключению дублирующих, устаревших, избыточных регуляторных требований в нормативных актах по результатам Рабочей группы Банка России по оптимизации регуляторной нагрузки на участников финансового рынка АЦ «Форум», Подгруппа 02. </w:t>
            </w:r>
          </w:p>
          <w:p w:rsidR="004A0359" w:rsidRPr="00B12629" w:rsidRDefault="004A0359" w:rsidP="00B12629">
            <w:pPr>
              <w:rPr>
                <w:rFonts w:ascii="Arial" w:hAnsi="Arial" w:cs="Arial"/>
              </w:rPr>
            </w:pPr>
            <w:r w:rsidRPr="00B12629">
              <w:rPr>
                <w:rFonts w:ascii="Arial" w:hAnsi="Arial" w:cs="Arial"/>
              </w:rPr>
              <w:t>Материалы прилагаются.</w:t>
            </w:r>
          </w:p>
          <w:p w:rsidR="004A0359" w:rsidRPr="00B12629" w:rsidRDefault="004A0359" w:rsidP="00B12629">
            <w:pPr>
              <w:rPr>
                <w:rFonts w:ascii="Arial" w:hAnsi="Arial" w:cs="Arial"/>
              </w:rPr>
            </w:pPr>
          </w:p>
        </w:tc>
        <w:tc>
          <w:tcPr>
            <w:tcW w:w="4308" w:type="dxa"/>
          </w:tcPr>
          <w:p w:rsidR="004A0359" w:rsidRPr="00B12629" w:rsidRDefault="004A0359" w:rsidP="00B12629">
            <w:pPr>
              <w:rPr>
                <w:rFonts w:ascii="Arial" w:hAnsi="Arial" w:cs="Arial"/>
              </w:rPr>
            </w:pPr>
            <w:r w:rsidRPr="00B12629">
              <w:rPr>
                <w:rFonts w:ascii="Arial" w:hAnsi="Arial" w:cs="Arial"/>
              </w:rPr>
              <w:t>Принято к сведению</w:t>
            </w:r>
          </w:p>
        </w:tc>
        <w:tc>
          <w:tcPr>
            <w:tcW w:w="2602" w:type="dxa"/>
          </w:tcPr>
          <w:p w:rsidR="004A0359" w:rsidRPr="00B12629" w:rsidRDefault="004A0359" w:rsidP="00B12629">
            <w:pPr>
              <w:rPr>
                <w:rFonts w:ascii="Arial" w:hAnsi="Arial" w:cs="Arial"/>
              </w:rPr>
            </w:pPr>
            <w:r w:rsidRPr="00B12629">
              <w:rPr>
                <w:rFonts w:ascii="Arial" w:hAnsi="Arial" w:cs="Arial"/>
              </w:rPr>
              <w:t>На мониторинге</w:t>
            </w:r>
          </w:p>
          <w:p w:rsidR="004A0359" w:rsidRPr="00B12629" w:rsidRDefault="004A0359" w:rsidP="00B12629">
            <w:pPr>
              <w:rPr>
                <w:rFonts w:ascii="Arial" w:hAnsi="Arial" w:cs="Arial"/>
              </w:rPr>
            </w:pPr>
          </w:p>
        </w:tc>
      </w:tr>
      <w:tr w:rsidR="004A0359" w:rsidRPr="00B12629" w:rsidTr="0045501E">
        <w:tc>
          <w:tcPr>
            <w:tcW w:w="614" w:type="dxa"/>
          </w:tcPr>
          <w:p w:rsidR="004A0359" w:rsidRPr="00B12629" w:rsidRDefault="004A0359" w:rsidP="00B12629">
            <w:pPr>
              <w:rPr>
                <w:rFonts w:ascii="Arial" w:hAnsi="Arial" w:cs="Arial"/>
              </w:rPr>
            </w:pPr>
            <w:r w:rsidRPr="00B12629">
              <w:rPr>
                <w:rFonts w:ascii="Arial" w:hAnsi="Arial" w:cs="Arial"/>
              </w:rPr>
              <w:t>11.</w:t>
            </w:r>
          </w:p>
        </w:tc>
        <w:tc>
          <w:tcPr>
            <w:tcW w:w="3244" w:type="dxa"/>
          </w:tcPr>
          <w:p w:rsidR="004A0359" w:rsidRPr="00B12629" w:rsidRDefault="004A0359" w:rsidP="00B12629">
            <w:pPr>
              <w:rPr>
                <w:rFonts w:ascii="Arial" w:hAnsi="Arial" w:cs="Arial"/>
              </w:rPr>
            </w:pPr>
            <w:r w:rsidRPr="00B12629">
              <w:rPr>
                <w:rFonts w:ascii="Arial" w:hAnsi="Arial" w:cs="Arial"/>
              </w:rPr>
              <w:t>1.4.2. О вопросах мониторинга раскрытия финансовыми организациями информации об учете экологических, социальных факторов и факторов корпоративного управления в процессе предложения финансовых продуктов и услуг клиентам.</w:t>
            </w:r>
          </w:p>
          <w:p w:rsidR="004A0359" w:rsidRPr="00B12629" w:rsidRDefault="004A0359" w:rsidP="00B12629">
            <w:pPr>
              <w:rPr>
                <w:rFonts w:ascii="Arial" w:hAnsi="Arial" w:cs="Arial"/>
              </w:rPr>
            </w:pPr>
          </w:p>
        </w:tc>
        <w:tc>
          <w:tcPr>
            <w:tcW w:w="4308" w:type="dxa"/>
          </w:tcPr>
          <w:p w:rsidR="004A0359" w:rsidRPr="00B12629" w:rsidRDefault="004A0359" w:rsidP="00B12629">
            <w:pPr>
              <w:rPr>
                <w:rFonts w:ascii="Arial" w:hAnsi="Arial" w:cs="Arial"/>
              </w:rPr>
            </w:pPr>
            <w:r w:rsidRPr="00B12629">
              <w:rPr>
                <w:rFonts w:ascii="Arial" w:hAnsi="Arial" w:cs="Arial"/>
              </w:rPr>
              <w:t>Принято к сведению</w:t>
            </w:r>
          </w:p>
        </w:tc>
        <w:tc>
          <w:tcPr>
            <w:tcW w:w="2602" w:type="dxa"/>
          </w:tcPr>
          <w:p w:rsidR="004A0359" w:rsidRPr="00B12629" w:rsidRDefault="004A0359" w:rsidP="00B12629">
            <w:pPr>
              <w:rPr>
                <w:rFonts w:ascii="Arial" w:hAnsi="Arial" w:cs="Arial"/>
              </w:rPr>
            </w:pPr>
            <w:r w:rsidRPr="00B12629">
              <w:rPr>
                <w:rFonts w:ascii="Arial" w:hAnsi="Arial" w:cs="Arial"/>
              </w:rPr>
              <w:t>На мониторинге</w:t>
            </w:r>
          </w:p>
          <w:p w:rsidR="004A0359" w:rsidRPr="00B12629" w:rsidRDefault="004A0359" w:rsidP="00B12629">
            <w:pPr>
              <w:rPr>
                <w:rFonts w:ascii="Arial" w:hAnsi="Arial" w:cs="Arial"/>
              </w:rPr>
            </w:pPr>
          </w:p>
        </w:tc>
      </w:tr>
      <w:tr w:rsidR="003E039D" w:rsidRPr="00B12629" w:rsidTr="0045501E">
        <w:tc>
          <w:tcPr>
            <w:tcW w:w="614" w:type="dxa"/>
          </w:tcPr>
          <w:p w:rsidR="003E039D" w:rsidRPr="00B12629" w:rsidRDefault="003E039D" w:rsidP="00B12629">
            <w:pPr>
              <w:rPr>
                <w:rFonts w:ascii="Arial" w:hAnsi="Arial" w:cs="Arial"/>
              </w:rPr>
            </w:pPr>
            <w:r w:rsidRPr="00B12629">
              <w:rPr>
                <w:rFonts w:ascii="Arial" w:hAnsi="Arial" w:cs="Arial"/>
              </w:rPr>
              <w:t>12.</w:t>
            </w:r>
          </w:p>
        </w:tc>
        <w:tc>
          <w:tcPr>
            <w:tcW w:w="3244" w:type="dxa"/>
          </w:tcPr>
          <w:p w:rsidR="003E039D" w:rsidRPr="00B12629" w:rsidRDefault="003E039D" w:rsidP="00B12629">
            <w:pPr>
              <w:rPr>
                <w:rFonts w:ascii="Arial" w:hAnsi="Arial" w:cs="Arial"/>
              </w:rPr>
            </w:pPr>
            <w:r w:rsidRPr="00B12629">
              <w:rPr>
                <w:rFonts w:ascii="Arial" w:hAnsi="Arial" w:cs="Arial"/>
              </w:rPr>
              <w:t xml:space="preserve">1.5. О мониторинге вопросов, связанных с квалификацией бухгалтера НПФ, а также с обучением специалистов НПФ. О квалификационных аттестатах на финансовых рынках и позиции Банка России. </w:t>
            </w:r>
          </w:p>
          <w:p w:rsidR="003E039D" w:rsidRPr="00B12629" w:rsidRDefault="003E039D" w:rsidP="00B12629">
            <w:pPr>
              <w:rPr>
                <w:rFonts w:ascii="Arial" w:hAnsi="Arial" w:cs="Arial"/>
              </w:rPr>
            </w:pPr>
          </w:p>
        </w:tc>
        <w:tc>
          <w:tcPr>
            <w:tcW w:w="4308" w:type="dxa"/>
          </w:tcPr>
          <w:p w:rsidR="003E039D" w:rsidRPr="00B12629" w:rsidRDefault="003E039D" w:rsidP="00B12629">
            <w:pPr>
              <w:rPr>
                <w:rFonts w:ascii="Arial" w:hAnsi="Arial" w:cs="Arial"/>
              </w:rPr>
            </w:pPr>
            <w:r w:rsidRPr="00B12629">
              <w:rPr>
                <w:rFonts w:ascii="Arial" w:hAnsi="Arial" w:cs="Arial"/>
              </w:rPr>
              <w:t>Принято к сведению</w:t>
            </w:r>
          </w:p>
        </w:tc>
        <w:tc>
          <w:tcPr>
            <w:tcW w:w="2602" w:type="dxa"/>
          </w:tcPr>
          <w:p w:rsidR="003E039D" w:rsidRPr="00B12629" w:rsidRDefault="003E039D" w:rsidP="00B12629">
            <w:pPr>
              <w:rPr>
                <w:rFonts w:ascii="Arial" w:hAnsi="Arial" w:cs="Arial"/>
              </w:rPr>
            </w:pPr>
            <w:r w:rsidRPr="00B12629">
              <w:rPr>
                <w:rFonts w:ascii="Arial" w:hAnsi="Arial" w:cs="Arial"/>
              </w:rPr>
              <w:t>На мониторинге</w:t>
            </w:r>
          </w:p>
          <w:p w:rsidR="003E039D" w:rsidRPr="00B12629" w:rsidRDefault="003E039D" w:rsidP="00B12629">
            <w:pPr>
              <w:rPr>
                <w:rFonts w:ascii="Arial" w:hAnsi="Arial" w:cs="Arial"/>
              </w:rPr>
            </w:pPr>
          </w:p>
        </w:tc>
      </w:tr>
      <w:tr w:rsidR="003E039D" w:rsidRPr="00B12629" w:rsidTr="0045501E">
        <w:tc>
          <w:tcPr>
            <w:tcW w:w="614" w:type="dxa"/>
          </w:tcPr>
          <w:p w:rsidR="003E039D" w:rsidRPr="00B12629" w:rsidRDefault="003E039D" w:rsidP="00B12629">
            <w:pPr>
              <w:rPr>
                <w:rFonts w:ascii="Arial" w:hAnsi="Arial" w:cs="Arial"/>
              </w:rPr>
            </w:pPr>
            <w:r w:rsidRPr="00B12629">
              <w:rPr>
                <w:rFonts w:ascii="Arial" w:hAnsi="Arial" w:cs="Arial"/>
              </w:rPr>
              <w:lastRenderedPageBreak/>
              <w:t>13.</w:t>
            </w:r>
          </w:p>
        </w:tc>
        <w:tc>
          <w:tcPr>
            <w:tcW w:w="3244" w:type="dxa"/>
          </w:tcPr>
          <w:p w:rsidR="003E039D" w:rsidRPr="00B12629" w:rsidRDefault="003E039D" w:rsidP="00B12629">
            <w:pPr>
              <w:rPr>
                <w:rFonts w:ascii="Arial" w:hAnsi="Arial" w:cs="Arial"/>
              </w:rPr>
            </w:pPr>
            <w:r w:rsidRPr="00B12629">
              <w:rPr>
                <w:rFonts w:ascii="Arial" w:hAnsi="Arial" w:cs="Arial"/>
              </w:rPr>
              <w:t xml:space="preserve">1.6.1. О реструктуризации всех вопросов/ответов по реклассификации финансовых активов и пополнении информационной базы разделом «Реклассификация финансовых активов». </w:t>
            </w:r>
          </w:p>
          <w:p w:rsidR="003E039D" w:rsidRPr="00B12629" w:rsidRDefault="003E039D" w:rsidP="00B12629">
            <w:pPr>
              <w:rPr>
                <w:rFonts w:ascii="Arial" w:hAnsi="Arial" w:cs="Arial"/>
              </w:rPr>
            </w:pPr>
          </w:p>
        </w:tc>
        <w:tc>
          <w:tcPr>
            <w:tcW w:w="4308" w:type="dxa"/>
          </w:tcPr>
          <w:p w:rsidR="003E039D" w:rsidRPr="00B12629" w:rsidRDefault="003E039D" w:rsidP="00B12629">
            <w:pPr>
              <w:rPr>
                <w:rFonts w:ascii="Arial" w:hAnsi="Arial" w:cs="Arial"/>
              </w:rPr>
            </w:pPr>
            <w:r w:rsidRPr="00B12629">
              <w:rPr>
                <w:rFonts w:ascii="Arial" w:hAnsi="Arial" w:cs="Arial"/>
              </w:rPr>
              <w:t>Материалы собраны, структурированы в таблицу.</w:t>
            </w:r>
          </w:p>
        </w:tc>
        <w:tc>
          <w:tcPr>
            <w:tcW w:w="2602" w:type="dxa"/>
          </w:tcPr>
          <w:p w:rsidR="003E039D" w:rsidRPr="00B12629" w:rsidRDefault="003E039D" w:rsidP="00B12629">
            <w:pPr>
              <w:rPr>
                <w:rFonts w:ascii="Arial" w:hAnsi="Arial" w:cs="Arial"/>
              </w:rPr>
            </w:pPr>
            <w:r w:rsidRPr="00B12629">
              <w:rPr>
                <w:rFonts w:ascii="Arial" w:hAnsi="Arial" w:cs="Arial"/>
              </w:rPr>
              <w:t>Выполнено</w:t>
            </w:r>
          </w:p>
          <w:p w:rsidR="003E039D" w:rsidRPr="00B12629" w:rsidRDefault="003E039D" w:rsidP="00B12629">
            <w:pPr>
              <w:rPr>
                <w:rFonts w:ascii="Arial" w:hAnsi="Arial" w:cs="Arial"/>
              </w:rPr>
            </w:pPr>
          </w:p>
        </w:tc>
      </w:tr>
      <w:tr w:rsidR="003E039D" w:rsidRPr="00B12629" w:rsidTr="0045501E">
        <w:tc>
          <w:tcPr>
            <w:tcW w:w="614" w:type="dxa"/>
          </w:tcPr>
          <w:p w:rsidR="003E039D" w:rsidRPr="00B12629" w:rsidRDefault="003E039D" w:rsidP="00B12629">
            <w:pPr>
              <w:rPr>
                <w:rFonts w:ascii="Arial" w:hAnsi="Arial" w:cs="Arial"/>
              </w:rPr>
            </w:pPr>
            <w:r w:rsidRPr="00B12629">
              <w:rPr>
                <w:rFonts w:ascii="Arial" w:hAnsi="Arial" w:cs="Arial"/>
              </w:rPr>
              <w:t>14.</w:t>
            </w:r>
          </w:p>
        </w:tc>
        <w:tc>
          <w:tcPr>
            <w:tcW w:w="3244" w:type="dxa"/>
          </w:tcPr>
          <w:p w:rsidR="003E039D" w:rsidRPr="00B12629" w:rsidRDefault="003E039D" w:rsidP="00B12629">
            <w:pPr>
              <w:rPr>
                <w:rFonts w:ascii="Arial" w:hAnsi="Arial" w:cs="Arial"/>
              </w:rPr>
            </w:pPr>
            <w:r w:rsidRPr="00B12629">
              <w:rPr>
                <w:rFonts w:ascii="Arial" w:hAnsi="Arial" w:cs="Arial"/>
              </w:rPr>
              <w:t>1.6.2. О подготовке запроса в Банк России по вопросам применения изменений в ОСБУ 635-П и ФСБУ 25/2018 о невключении НДС в состав арендных платежей в целях оценки обязательств по договору аренды.</w:t>
            </w:r>
          </w:p>
          <w:p w:rsidR="003E039D" w:rsidRPr="00B12629" w:rsidRDefault="003E039D" w:rsidP="00B12629">
            <w:pPr>
              <w:rPr>
                <w:rFonts w:ascii="Arial" w:hAnsi="Arial" w:cs="Arial"/>
              </w:rPr>
            </w:pPr>
          </w:p>
        </w:tc>
        <w:tc>
          <w:tcPr>
            <w:tcW w:w="4308" w:type="dxa"/>
          </w:tcPr>
          <w:p w:rsidR="003E039D" w:rsidRPr="00B12629" w:rsidRDefault="003E039D" w:rsidP="00B12629">
            <w:pPr>
              <w:rPr>
                <w:rFonts w:ascii="Arial" w:hAnsi="Arial" w:cs="Arial"/>
              </w:rPr>
            </w:pPr>
            <w:r w:rsidRPr="00B12629">
              <w:rPr>
                <w:rFonts w:ascii="Arial" w:hAnsi="Arial" w:cs="Arial"/>
              </w:rPr>
              <w:t>Вагановой Т.Н. актуализировать вопросы для письма в Банк России</w:t>
            </w:r>
          </w:p>
          <w:p w:rsidR="003E039D" w:rsidRPr="00B12629" w:rsidRDefault="003E039D" w:rsidP="00B12629">
            <w:pPr>
              <w:rPr>
                <w:rFonts w:ascii="Arial" w:hAnsi="Arial" w:cs="Arial"/>
              </w:rPr>
            </w:pPr>
            <w:r w:rsidRPr="00B12629">
              <w:rPr>
                <w:rFonts w:ascii="Arial" w:hAnsi="Arial" w:cs="Arial"/>
              </w:rPr>
              <w:t>Сергеева Е. Р, Гагарина О.В. готовят проект запроса в БР</w:t>
            </w:r>
          </w:p>
          <w:p w:rsidR="003E039D" w:rsidRPr="00B12629" w:rsidRDefault="003E039D" w:rsidP="00B12629">
            <w:pPr>
              <w:rPr>
                <w:rFonts w:ascii="Arial" w:hAnsi="Arial" w:cs="Arial"/>
              </w:rPr>
            </w:pPr>
          </w:p>
        </w:tc>
        <w:tc>
          <w:tcPr>
            <w:tcW w:w="2602" w:type="dxa"/>
          </w:tcPr>
          <w:p w:rsidR="003E039D" w:rsidRPr="00B12629" w:rsidRDefault="003E039D" w:rsidP="00B12629">
            <w:pPr>
              <w:rPr>
                <w:rFonts w:ascii="Arial" w:hAnsi="Arial" w:cs="Arial"/>
              </w:rPr>
            </w:pPr>
            <w:r w:rsidRPr="00B12629">
              <w:rPr>
                <w:rFonts w:ascii="Arial" w:hAnsi="Arial" w:cs="Arial"/>
              </w:rPr>
              <w:t xml:space="preserve">В стадии проработки </w:t>
            </w:r>
          </w:p>
          <w:p w:rsidR="003E039D" w:rsidRPr="00B12629" w:rsidRDefault="003E039D" w:rsidP="00B12629">
            <w:pPr>
              <w:rPr>
                <w:rFonts w:ascii="Arial" w:hAnsi="Arial" w:cs="Arial"/>
              </w:rPr>
            </w:pPr>
          </w:p>
        </w:tc>
      </w:tr>
      <w:tr w:rsidR="003E039D" w:rsidRPr="00B12629" w:rsidTr="0045501E">
        <w:tc>
          <w:tcPr>
            <w:tcW w:w="614" w:type="dxa"/>
          </w:tcPr>
          <w:p w:rsidR="003E039D" w:rsidRPr="00B12629" w:rsidRDefault="003E039D" w:rsidP="00B12629">
            <w:pPr>
              <w:rPr>
                <w:rFonts w:ascii="Arial" w:hAnsi="Arial" w:cs="Arial"/>
              </w:rPr>
            </w:pPr>
            <w:r w:rsidRPr="00B12629">
              <w:rPr>
                <w:rFonts w:ascii="Arial" w:hAnsi="Arial" w:cs="Arial"/>
              </w:rPr>
              <w:t>15.</w:t>
            </w:r>
          </w:p>
        </w:tc>
        <w:tc>
          <w:tcPr>
            <w:tcW w:w="3244" w:type="dxa"/>
          </w:tcPr>
          <w:p w:rsidR="003E039D" w:rsidRPr="00B12629" w:rsidRDefault="003E039D" w:rsidP="00B12629">
            <w:pPr>
              <w:rPr>
                <w:rFonts w:ascii="Arial" w:hAnsi="Arial" w:cs="Arial"/>
              </w:rPr>
            </w:pPr>
            <w:r w:rsidRPr="00B12629">
              <w:rPr>
                <w:rFonts w:ascii="Arial" w:hAnsi="Arial" w:cs="Arial"/>
              </w:rPr>
              <w:t>1.6.3. О необходимости переноса  сроков для обязательной проверки актуарного заключения на 2024 год (НПФ «Эволюция»)</w:t>
            </w:r>
          </w:p>
        </w:tc>
        <w:tc>
          <w:tcPr>
            <w:tcW w:w="4308" w:type="dxa"/>
          </w:tcPr>
          <w:p w:rsidR="003E039D" w:rsidRPr="00B12629" w:rsidRDefault="003E039D" w:rsidP="00B12629">
            <w:pPr>
              <w:rPr>
                <w:rFonts w:ascii="Arial" w:hAnsi="Arial" w:cs="Arial"/>
              </w:rPr>
            </w:pPr>
            <w:r w:rsidRPr="00B12629">
              <w:rPr>
                <w:rFonts w:ascii="Arial" w:hAnsi="Arial" w:cs="Arial"/>
              </w:rPr>
              <w:t xml:space="preserve">Сергеевой Е. Р.  подготовить материалы для направления вопроса в Комитет по стратегии пенсионного рынка НАПФ. </w:t>
            </w:r>
          </w:p>
          <w:p w:rsidR="003E039D" w:rsidRPr="00B12629" w:rsidRDefault="003E039D" w:rsidP="00B12629">
            <w:pPr>
              <w:rPr>
                <w:rFonts w:ascii="Arial" w:hAnsi="Arial" w:cs="Arial"/>
              </w:rPr>
            </w:pPr>
          </w:p>
        </w:tc>
        <w:tc>
          <w:tcPr>
            <w:tcW w:w="2602" w:type="dxa"/>
          </w:tcPr>
          <w:p w:rsidR="003E039D" w:rsidRPr="00B12629" w:rsidRDefault="003E039D" w:rsidP="00B12629">
            <w:pPr>
              <w:rPr>
                <w:rFonts w:ascii="Arial" w:hAnsi="Arial" w:cs="Arial"/>
              </w:rPr>
            </w:pPr>
            <w:r w:rsidRPr="00B12629">
              <w:rPr>
                <w:rFonts w:ascii="Arial" w:hAnsi="Arial" w:cs="Arial"/>
              </w:rPr>
              <w:t xml:space="preserve">В стадии проработки </w:t>
            </w:r>
          </w:p>
          <w:p w:rsidR="003E039D" w:rsidRPr="00B12629" w:rsidRDefault="003E039D" w:rsidP="00B12629">
            <w:pPr>
              <w:rPr>
                <w:rFonts w:ascii="Arial" w:hAnsi="Arial" w:cs="Arial"/>
              </w:rPr>
            </w:pPr>
          </w:p>
        </w:tc>
      </w:tr>
      <w:tr w:rsidR="003E039D" w:rsidRPr="00B12629" w:rsidTr="0045501E">
        <w:tc>
          <w:tcPr>
            <w:tcW w:w="614" w:type="dxa"/>
          </w:tcPr>
          <w:p w:rsidR="003E039D" w:rsidRPr="00B12629" w:rsidRDefault="003E039D" w:rsidP="00B12629">
            <w:pPr>
              <w:rPr>
                <w:rFonts w:ascii="Arial" w:hAnsi="Arial" w:cs="Arial"/>
              </w:rPr>
            </w:pPr>
            <w:r w:rsidRPr="00B12629">
              <w:rPr>
                <w:rFonts w:ascii="Arial" w:hAnsi="Arial" w:cs="Arial"/>
              </w:rPr>
              <w:t>16.</w:t>
            </w:r>
          </w:p>
        </w:tc>
        <w:tc>
          <w:tcPr>
            <w:tcW w:w="3244" w:type="dxa"/>
          </w:tcPr>
          <w:p w:rsidR="003E039D" w:rsidRPr="00B12629" w:rsidRDefault="003E039D" w:rsidP="00B12629">
            <w:pPr>
              <w:rPr>
                <w:rFonts w:ascii="Arial" w:hAnsi="Arial" w:cs="Arial"/>
              </w:rPr>
            </w:pPr>
            <w:r w:rsidRPr="00B12629">
              <w:rPr>
                <w:rFonts w:ascii="Arial" w:hAnsi="Arial" w:cs="Arial"/>
              </w:rPr>
              <w:t>1.7.1. О проекте запроса в Банк России (на основе запроса АО НПФ «Эволюция») по изменениям в № 415-ФЗ "О внесении изменений в отдельные законодательные акты Российской Федерации" в части установления финансовых последствий признания судом договора об обязательном пенсионном страховании недействительным.</w:t>
            </w:r>
          </w:p>
          <w:p w:rsidR="003E039D" w:rsidRPr="00B12629" w:rsidRDefault="003E039D" w:rsidP="00B12629">
            <w:pPr>
              <w:rPr>
                <w:rFonts w:ascii="Arial" w:hAnsi="Arial" w:cs="Arial"/>
              </w:rPr>
            </w:pPr>
          </w:p>
        </w:tc>
        <w:tc>
          <w:tcPr>
            <w:tcW w:w="4308" w:type="dxa"/>
          </w:tcPr>
          <w:p w:rsidR="003E039D" w:rsidRPr="00B12629" w:rsidRDefault="003E039D" w:rsidP="00B12629">
            <w:pPr>
              <w:rPr>
                <w:rFonts w:ascii="Arial" w:hAnsi="Arial" w:cs="Arial"/>
              </w:rPr>
            </w:pPr>
            <w:r w:rsidRPr="00B12629">
              <w:rPr>
                <w:rFonts w:ascii="Arial" w:hAnsi="Arial" w:cs="Arial"/>
              </w:rPr>
              <w:t>Запрос отправлен, информации дополнительной нет</w:t>
            </w:r>
          </w:p>
        </w:tc>
        <w:tc>
          <w:tcPr>
            <w:tcW w:w="2602" w:type="dxa"/>
          </w:tcPr>
          <w:p w:rsidR="003E039D" w:rsidRPr="00B12629" w:rsidRDefault="003E039D" w:rsidP="00B12629">
            <w:pPr>
              <w:rPr>
                <w:rFonts w:ascii="Arial" w:hAnsi="Arial" w:cs="Arial"/>
              </w:rPr>
            </w:pPr>
            <w:r w:rsidRPr="00B12629">
              <w:rPr>
                <w:rFonts w:ascii="Arial" w:hAnsi="Arial" w:cs="Arial"/>
              </w:rPr>
              <w:t>Выполнено</w:t>
            </w:r>
          </w:p>
        </w:tc>
      </w:tr>
      <w:tr w:rsidR="003E039D" w:rsidRPr="00B12629" w:rsidTr="0045501E">
        <w:tc>
          <w:tcPr>
            <w:tcW w:w="614" w:type="dxa"/>
          </w:tcPr>
          <w:p w:rsidR="003E039D" w:rsidRPr="00B12629" w:rsidRDefault="003E039D" w:rsidP="00B12629">
            <w:pPr>
              <w:rPr>
                <w:rFonts w:ascii="Arial" w:hAnsi="Arial" w:cs="Arial"/>
              </w:rPr>
            </w:pPr>
            <w:r w:rsidRPr="00B12629">
              <w:rPr>
                <w:rFonts w:ascii="Arial" w:hAnsi="Arial" w:cs="Arial"/>
              </w:rPr>
              <w:t>17.</w:t>
            </w:r>
          </w:p>
        </w:tc>
        <w:tc>
          <w:tcPr>
            <w:tcW w:w="3244" w:type="dxa"/>
          </w:tcPr>
          <w:p w:rsidR="003E039D" w:rsidRPr="00B12629" w:rsidRDefault="003E039D" w:rsidP="00B12629">
            <w:pPr>
              <w:rPr>
                <w:rFonts w:ascii="Arial" w:hAnsi="Arial" w:cs="Arial"/>
              </w:rPr>
            </w:pPr>
            <w:r w:rsidRPr="00B12629">
              <w:rPr>
                <w:rFonts w:ascii="Arial" w:hAnsi="Arial" w:cs="Arial"/>
              </w:rPr>
              <w:t>1.8.1. Об изменениях в составе Бухгалтерского комитета НАПФ и исполнении поручений.</w:t>
            </w:r>
          </w:p>
          <w:p w:rsidR="003E039D" w:rsidRPr="00B12629" w:rsidRDefault="003E039D" w:rsidP="00B12629">
            <w:pPr>
              <w:rPr>
                <w:rFonts w:ascii="Arial" w:hAnsi="Arial" w:cs="Arial"/>
              </w:rPr>
            </w:pPr>
            <w:r w:rsidRPr="00B12629">
              <w:rPr>
                <w:rFonts w:ascii="Arial" w:hAnsi="Arial" w:cs="Arial"/>
              </w:rPr>
              <w:t xml:space="preserve">Материалы прилагаются (0-1-3, 1-8-3). </w:t>
            </w:r>
          </w:p>
          <w:p w:rsidR="003E039D" w:rsidRPr="00B12629" w:rsidRDefault="003E039D" w:rsidP="00B12629">
            <w:pPr>
              <w:rPr>
                <w:rFonts w:ascii="Arial" w:hAnsi="Arial" w:cs="Arial"/>
              </w:rPr>
            </w:pPr>
          </w:p>
        </w:tc>
        <w:tc>
          <w:tcPr>
            <w:tcW w:w="4308" w:type="dxa"/>
          </w:tcPr>
          <w:p w:rsidR="003E039D" w:rsidRPr="00B12629" w:rsidRDefault="003E039D" w:rsidP="00B12629">
            <w:pPr>
              <w:rPr>
                <w:rFonts w:ascii="Arial" w:hAnsi="Arial" w:cs="Arial"/>
              </w:rPr>
            </w:pPr>
            <w:r w:rsidRPr="00B12629">
              <w:rPr>
                <w:rFonts w:ascii="Arial" w:hAnsi="Arial" w:cs="Arial"/>
              </w:rPr>
              <w:t>Пока без измен</w:t>
            </w:r>
            <w:r w:rsidR="004F2A8B">
              <w:rPr>
                <w:rFonts w:ascii="Arial" w:hAnsi="Arial" w:cs="Arial"/>
              </w:rPr>
              <w:t>ен</w:t>
            </w:r>
            <w:r w:rsidRPr="00B12629">
              <w:rPr>
                <w:rFonts w:ascii="Arial" w:hAnsi="Arial" w:cs="Arial"/>
              </w:rPr>
              <w:t>ий</w:t>
            </w:r>
          </w:p>
        </w:tc>
        <w:tc>
          <w:tcPr>
            <w:tcW w:w="2602" w:type="dxa"/>
          </w:tcPr>
          <w:p w:rsidR="004C0526" w:rsidRPr="00B12629" w:rsidRDefault="004C0526" w:rsidP="00B12629">
            <w:pPr>
              <w:rPr>
                <w:rFonts w:ascii="Arial" w:hAnsi="Arial" w:cs="Arial"/>
              </w:rPr>
            </w:pPr>
            <w:r w:rsidRPr="00B12629">
              <w:rPr>
                <w:rFonts w:ascii="Arial" w:hAnsi="Arial" w:cs="Arial"/>
              </w:rPr>
              <w:t xml:space="preserve">В стадии проработки </w:t>
            </w:r>
          </w:p>
          <w:p w:rsidR="003E039D" w:rsidRPr="00B12629" w:rsidRDefault="003E039D" w:rsidP="00B12629">
            <w:pPr>
              <w:rPr>
                <w:rFonts w:ascii="Arial" w:hAnsi="Arial" w:cs="Arial"/>
              </w:rPr>
            </w:pPr>
          </w:p>
        </w:tc>
      </w:tr>
      <w:tr w:rsidR="003E039D" w:rsidRPr="00B12629" w:rsidTr="0045501E">
        <w:tc>
          <w:tcPr>
            <w:tcW w:w="614" w:type="dxa"/>
          </w:tcPr>
          <w:p w:rsidR="003E039D" w:rsidRPr="00B12629" w:rsidRDefault="003E039D" w:rsidP="00B12629">
            <w:pPr>
              <w:rPr>
                <w:rFonts w:ascii="Arial" w:hAnsi="Arial" w:cs="Arial"/>
              </w:rPr>
            </w:pPr>
            <w:r w:rsidRPr="00B12629">
              <w:rPr>
                <w:rFonts w:ascii="Arial" w:hAnsi="Arial" w:cs="Arial"/>
              </w:rPr>
              <w:t>18.</w:t>
            </w:r>
          </w:p>
        </w:tc>
        <w:tc>
          <w:tcPr>
            <w:tcW w:w="3244" w:type="dxa"/>
          </w:tcPr>
          <w:p w:rsidR="003E039D" w:rsidRPr="00B12629" w:rsidRDefault="003E039D" w:rsidP="00B12629">
            <w:pPr>
              <w:rPr>
                <w:rFonts w:ascii="Arial" w:hAnsi="Arial" w:cs="Arial"/>
              </w:rPr>
            </w:pPr>
            <w:r w:rsidRPr="00B12629">
              <w:rPr>
                <w:rFonts w:ascii="Arial" w:hAnsi="Arial" w:cs="Arial"/>
              </w:rPr>
              <w:t xml:space="preserve">1.8.2. О проекте положения «Об основах организации деятельности Комитета бухгалтерского учета и налогообложения» СРО НАПФ, составленному на основе анализа замечаний и предложений к утвержденному Советом НАПФ Положению «Об </w:t>
            </w:r>
            <w:r w:rsidRPr="00B12629">
              <w:rPr>
                <w:rFonts w:ascii="Arial" w:hAnsi="Arial" w:cs="Arial"/>
              </w:rPr>
              <w:lastRenderedPageBreak/>
              <w:t>основах организации деятельности комитетов, комиссий и рабочих групп СРО НАПФ».</w:t>
            </w:r>
          </w:p>
          <w:p w:rsidR="003E039D" w:rsidRPr="00B12629" w:rsidRDefault="003E039D" w:rsidP="00B12629">
            <w:pPr>
              <w:rPr>
                <w:rFonts w:ascii="Arial" w:hAnsi="Arial" w:cs="Arial"/>
              </w:rPr>
            </w:pPr>
          </w:p>
        </w:tc>
        <w:tc>
          <w:tcPr>
            <w:tcW w:w="4308" w:type="dxa"/>
          </w:tcPr>
          <w:p w:rsidR="003E039D" w:rsidRPr="00B12629" w:rsidRDefault="003E039D" w:rsidP="00B12629">
            <w:pPr>
              <w:rPr>
                <w:rFonts w:ascii="Arial" w:hAnsi="Arial" w:cs="Arial"/>
              </w:rPr>
            </w:pPr>
            <w:r w:rsidRPr="00B12629">
              <w:rPr>
                <w:rFonts w:ascii="Arial" w:hAnsi="Arial" w:cs="Arial"/>
              </w:rPr>
              <w:lastRenderedPageBreak/>
              <w:t>Ожидается ответ от Юридического комитета</w:t>
            </w:r>
          </w:p>
        </w:tc>
        <w:tc>
          <w:tcPr>
            <w:tcW w:w="2602" w:type="dxa"/>
          </w:tcPr>
          <w:p w:rsidR="003E039D" w:rsidRPr="00B12629" w:rsidRDefault="003E039D" w:rsidP="00B12629">
            <w:pPr>
              <w:rPr>
                <w:rFonts w:ascii="Arial" w:hAnsi="Arial" w:cs="Arial"/>
              </w:rPr>
            </w:pPr>
            <w:r w:rsidRPr="00B12629">
              <w:rPr>
                <w:rFonts w:ascii="Arial" w:hAnsi="Arial" w:cs="Arial"/>
              </w:rPr>
              <w:t>На мониторинге</w:t>
            </w:r>
          </w:p>
          <w:p w:rsidR="003E039D" w:rsidRPr="00B12629" w:rsidRDefault="003E039D" w:rsidP="00B12629">
            <w:pPr>
              <w:rPr>
                <w:rFonts w:ascii="Arial" w:hAnsi="Arial" w:cs="Arial"/>
              </w:rPr>
            </w:pPr>
          </w:p>
        </w:tc>
      </w:tr>
      <w:tr w:rsidR="003E039D" w:rsidRPr="00B12629" w:rsidTr="0045501E">
        <w:tc>
          <w:tcPr>
            <w:tcW w:w="614" w:type="dxa"/>
          </w:tcPr>
          <w:p w:rsidR="003E039D" w:rsidRPr="00B12629" w:rsidRDefault="003E039D" w:rsidP="00B12629">
            <w:pPr>
              <w:rPr>
                <w:rFonts w:ascii="Arial" w:hAnsi="Arial" w:cs="Arial"/>
              </w:rPr>
            </w:pPr>
            <w:r w:rsidRPr="00B12629">
              <w:rPr>
                <w:rFonts w:ascii="Arial" w:hAnsi="Arial" w:cs="Arial"/>
              </w:rPr>
              <w:lastRenderedPageBreak/>
              <w:t>19.</w:t>
            </w:r>
          </w:p>
        </w:tc>
        <w:tc>
          <w:tcPr>
            <w:tcW w:w="3244" w:type="dxa"/>
          </w:tcPr>
          <w:p w:rsidR="003E039D" w:rsidRPr="00B12629" w:rsidRDefault="003E039D" w:rsidP="00B12629">
            <w:pPr>
              <w:rPr>
                <w:rFonts w:ascii="Arial" w:hAnsi="Arial" w:cs="Arial"/>
              </w:rPr>
            </w:pPr>
            <w:r w:rsidRPr="00B12629">
              <w:rPr>
                <w:rFonts w:ascii="Arial" w:hAnsi="Arial" w:cs="Arial"/>
              </w:rPr>
              <w:t>1.8.3. Об актуализации информационных материалов на сайте НАПФ</w:t>
            </w:r>
          </w:p>
        </w:tc>
        <w:tc>
          <w:tcPr>
            <w:tcW w:w="4308" w:type="dxa"/>
          </w:tcPr>
          <w:p w:rsidR="003E039D" w:rsidRPr="00B12629" w:rsidRDefault="003E039D" w:rsidP="00B12629">
            <w:pPr>
              <w:rPr>
                <w:rFonts w:ascii="Arial" w:hAnsi="Arial" w:cs="Arial"/>
              </w:rPr>
            </w:pPr>
            <w:r w:rsidRPr="00B12629">
              <w:rPr>
                <w:rFonts w:ascii="Arial" w:hAnsi="Arial" w:cs="Arial"/>
              </w:rPr>
              <w:t>Актуализируется по мере поступления</w:t>
            </w:r>
          </w:p>
        </w:tc>
        <w:tc>
          <w:tcPr>
            <w:tcW w:w="2602" w:type="dxa"/>
          </w:tcPr>
          <w:p w:rsidR="004C0526" w:rsidRPr="00B12629" w:rsidRDefault="004C0526" w:rsidP="00B12629">
            <w:pPr>
              <w:rPr>
                <w:rFonts w:ascii="Arial" w:hAnsi="Arial" w:cs="Arial"/>
              </w:rPr>
            </w:pPr>
            <w:r w:rsidRPr="00B12629">
              <w:rPr>
                <w:rFonts w:ascii="Arial" w:hAnsi="Arial" w:cs="Arial"/>
              </w:rPr>
              <w:t>На мониторинге</w:t>
            </w:r>
          </w:p>
          <w:p w:rsidR="003E039D" w:rsidRPr="00B12629" w:rsidRDefault="003E039D" w:rsidP="00B12629">
            <w:pPr>
              <w:rPr>
                <w:rFonts w:ascii="Arial" w:hAnsi="Arial" w:cs="Arial"/>
              </w:rPr>
            </w:pPr>
          </w:p>
        </w:tc>
      </w:tr>
    </w:tbl>
    <w:p w:rsidR="00CE0F2A" w:rsidRPr="00B12629" w:rsidRDefault="00CE0F2A" w:rsidP="00B12629">
      <w:pPr>
        <w:rPr>
          <w:rFonts w:ascii="Arial" w:hAnsi="Arial" w:cs="Arial"/>
        </w:rPr>
      </w:pPr>
    </w:p>
    <w:p w:rsidR="009F47E2" w:rsidRPr="009F47E2" w:rsidRDefault="009F47E2" w:rsidP="009F47E2">
      <w:pPr>
        <w:tabs>
          <w:tab w:val="left" w:pos="4678"/>
        </w:tabs>
        <w:spacing w:before="60" w:after="0"/>
        <w:jc w:val="both"/>
        <w:rPr>
          <w:rFonts w:ascii="Arial" w:hAnsi="Arial" w:cs="Arial"/>
          <w:b/>
          <w:sz w:val="24"/>
          <w:szCs w:val="24"/>
        </w:rPr>
      </w:pPr>
      <w:r w:rsidRPr="009F47E2">
        <w:rPr>
          <w:rFonts w:ascii="Arial" w:hAnsi="Arial" w:cs="Arial"/>
          <w:b/>
          <w:sz w:val="24"/>
          <w:szCs w:val="24"/>
        </w:rPr>
        <w:t>Таблица 9. Перечень наиболее важных вопросов, рассмотренных Комитет</w:t>
      </w:r>
      <w:r w:rsidR="002836B9">
        <w:rPr>
          <w:rFonts w:ascii="Arial" w:hAnsi="Arial" w:cs="Arial"/>
          <w:b/>
          <w:sz w:val="24"/>
          <w:szCs w:val="24"/>
        </w:rPr>
        <w:t>ом</w:t>
      </w:r>
      <w:r w:rsidRPr="009F47E2">
        <w:rPr>
          <w:rFonts w:ascii="Arial" w:hAnsi="Arial" w:cs="Arial"/>
          <w:b/>
          <w:sz w:val="24"/>
          <w:szCs w:val="24"/>
        </w:rPr>
        <w:t xml:space="preserve"> по вопросам бухучета и налогообложения деятельности НПФ за период с июня 2021</w:t>
      </w:r>
      <w:r w:rsidR="004F2A8B">
        <w:rPr>
          <w:rFonts w:ascii="Arial" w:hAnsi="Arial" w:cs="Arial"/>
          <w:b/>
          <w:sz w:val="24"/>
          <w:szCs w:val="24"/>
        </w:rPr>
        <w:t xml:space="preserve"> г.</w:t>
      </w:r>
      <w:r w:rsidRPr="009F47E2">
        <w:rPr>
          <w:rFonts w:ascii="Arial" w:hAnsi="Arial" w:cs="Arial"/>
          <w:b/>
          <w:sz w:val="24"/>
          <w:szCs w:val="24"/>
        </w:rPr>
        <w:t xml:space="preserve">  по </w:t>
      </w:r>
      <w:r w:rsidR="004F2A8B">
        <w:rPr>
          <w:rFonts w:ascii="Arial" w:hAnsi="Arial" w:cs="Arial"/>
          <w:b/>
          <w:sz w:val="24"/>
          <w:szCs w:val="24"/>
        </w:rPr>
        <w:t>декабрь</w:t>
      </w:r>
      <w:r w:rsidRPr="009F47E2">
        <w:rPr>
          <w:rFonts w:ascii="Arial" w:hAnsi="Arial" w:cs="Arial"/>
          <w:b/>
          <w:sz w:val="24"/>
          <w:szCs w:val="24"/>
        </w:rPr>
        <w:t xml:space="preserve"> 2022 г</w:t>
      </w:r>
      <w:r w:rsidR="004F2A8B">
        <w:rPr>
          <w:rFonts w:ascii="Arial" w:hAnsi="Arial" w:cs="Arial"/>
          <w:b/>
          <w:sz w:val="24"/>
          <w:szCs w:val="24"/>
        </w:rPr>
        <w:t>.</w:t>
      </w:r>
    </w:p>
    <w:tbl>
      <w:tblPr>
        <w:tblStyle w:val="a6"/>
        <w:tblW w:w="10915" w:type="dxa"/>
        <w:tblInd w:w="-147" w:type="dxa"/>
        <w:tblLook w:val="04A0" w:firstRow="1" w:lastRow="0" w:firstColumn="1" w:lastColumn="0" w:noHBand="0" w:noVBand="1"/>
      </w:tblPr>
      <w:tblGrid>
        <w:gridCol w:w="851"/>
        <w:gridCol w:w="5985"/>
        <w:gridCol w:w="4079"/>
      </w:tblGrid>
      <w:tr w:rsidR="003E4CC6" w:rsidRPr="00A97E50" w:rsidTr="00A97E50">
        <w:tc>
          <w:tcPr>
            <w:tcW w:w="851" w:type="dxa"/>
          </w:tcPr>
          <w:p w:rsidR="003E4CC6" w:rsidRPr="00A97E50" w:rsidRDefault="003E4CC6" w:rsidP="00B641F4">
            <w:pPr>
              <w:tabs>
                <w:tab w:val="left" w:pos="4678"/>
              </w:tabs>
              <w:jc w:val="center"/>
              <w:rPr>
                <w:rFonts w:ascii="Arial" w:hAnsi="Arial" w:cs="Arial"/>
                <w:b/>
              </w:rPr>
            </w:pPr>
            <w:r w:rsidRPr="00A97E50">
              <w:rPr>
                <w:rFonts w:ascii="Arial" w:hAnsi="Arial" w:cs="Arial"/>
                <w:b/>
              </w:rPr>
              <w:t>№ п/п</w:t>
            </w:r>
          </w:p>
        </w:tc>
        <w:tc>
          <w:tcPr>
            <w:tcW w:w="5985" w:type="dxa"/>
          </w:tcPr>
          <w:p w:rsidR="003E4CC6" w:rsidRPr="00A97E50" w:rsidRDefault="003E4CC6" w:rsidP="00B641F4">
            <w:pPr>
              <w:tabs>
                <w:tab w:val="left" w:pos="4678"/>
              </w:tabs>
              <w:jc w:val="center"/>
              <w:rPr>
                <w:rFonts w:ascii="Arial" w:hAnsi="Arial" w:cs="Arial"/>
                <w:b/>
              </w:rPr>
            </w:pPr>
            <w:r w:rsidRPr="00A97E50">
              <w:rPr>
                <w:rFonts w:ascii="Arial" w:hAnsi="Arial" w:cs="Arial"/>
                <w:b/>
              </w:rPr>
              <w:t>Вопрос/тема для рассмотрения</w:t>
            </w:r>
          </w:p>
        </w:tc>
        <w:tc>
          <w:tcPr>
            <w:tcW w:w="4079" w:type="dxa"/>
          </w:tcPr>
          <w:p w:rsidR="003E4CC6" w:rsidRPr="00A97E50" w:rsidRDefault="003E4CC6" w:rsidP="00B641F4">
            <w:pPr>
              <w:tabs>
                <w:tab w:val="left" w:pos="4678"/>
              </w:tabs>
              <w:jc w:val="center"/>
              <w:rPr>
                <w:rFonts w:ascii="Arial" w:hAnsi="Arial" w:cs="Arial"/>
                <w:b/>
              </w:rPr>
            </w:pPr>
            <w:r w:rsidRPr="00A97E50">
              <w:rPr>
                <w:rFonts w:ascii="Arial" w:hAnsi="Arial" w:cs="Arial"/>
                <w:b/>
              </w:rPr>
              <w:t>Результат рассмотрения</w:t>
            </w:r>
          </w:p>
        </w:tc>
      </w:tr>
      <w:tr w:rsidR="003E4CC6" w:rsidRPr="00A97E50" w:rsidTr="00A97E50">
        <w:tc>
          <w:tcPr>
            <w:tcW w:w="851" w:type="dxa"/>
          </w:tcPr>
          <w:p w:rsidR="003E4CC6" w:rsidRPr="00A97E50" w:rsidRDefault="003E4CC6" w:rsidP="00B641F4">
            <w:pPr>
              <w:tabs>
                <w:tab w:val="left" w:pos="4678"/>
              </w:tabs>
              <w:jc w:val="center"/>
              <w:rPr>
                <w:rFonts w:ascii="Arial" w:hAnsi="Arial" w:cs="Arial"/>
              </w:rPr>
            </w:pPr>
            <w:r w:rsidRPr="00A97E50">
              <w:rPr>
                <w:rFonts w:ascii="Arial" w:hAnsi="Arial" w:cs="Arial"/>
              </w:rPr>
              <w:t>1.</w:t>
            </w:r>
          </w:p>
        </w:tc>
        <w:tc>
          <w:tcPr>
            <w:tcW w:w="5985" w:type="dxa"/>
          </w:tcPr>
          <w:p w:rsidR="003E4CC6" w:rsidRPr="00A97E50" w:rsidRDefault="003E4CC6" w:rsidP="00B641F4">
            <w:pPr>
              <w:tabs>
                <w:tab w:val="left" w:pos="4678"/>
              </w:tabs>
              <w:rPr>
                <w:rFonts w:ascii="Arial" w:hAnsi="Arial" w:cs="Arial"/>
              </w:rPr>
            </w:pPr>
            <w:r w:rsidRPr="00A97E50">
              <w:rPr>
                <w:rFonts w:ascii="Arial" w:hAnsi="Arial" w:cs="Arial"/>
              </w:rPr>
              <w:t xml:space="preserve">О переносе сроков применения МСФО 17 и МСФО 9. </w:t>
            </w:r>
          </w:p>
          <w:p w:rsidR="003E4CC6" w:rsidRPr="00A97E50" w:rsidRDefault="003E4CC6" w:rsidP="00B641F4">
            <w:pPr>
              <w:tabs>
                <w:tab w:val="left" w:pos="4678"/>
              </w:tabs>
              <w:rPr>
                <w:rFonts w:ascii="Arial" w:hAnsi="Arial" w:cs="Arial"/>
              </w:rPr>
            </w:pPr>
            <w:r w:rsidRPr="00A97E50">
              <w:rPr>
                <w:rFonts w:ascii="Arial" w:hAnsi="Arial" w:cs="Arial"/>
              </w:rPr>
              <w:t>Подготовлены проекты и направлены письма в Банк России о переносе сроков применения МСФО9 и МСФО17.</w:t>
            </w:r>
          </w:p>
        </w:tc>
        <w:tc>
          <w:tcPr>
            <w:tcW w:w="4079" w:type="dxa"/>
          </w:tcPr>
          <w:p w:rsidR="003E4CC6" w:rsidRPr="00A97E50" w:rsidRDefault="003E4CC6" w:rsidP="00B641F4">
            <w:pPr>
              <w:tabs>
                <w:tab w:val="left" w:pos="4678"/>
              </w:tabs>
              <w:rPr>
                <w:rFonts w:ascii="Arial" w:hAnsi="Arial" w:cs="Arial"/>
              </w:rPr>
            </w:pPr>
            <w:r w:rsidRPr="00A97E50">
              <w:rPr>
                <w:rFonts w:ascii="Arial" w:hAnsi="Arial" w:cs="Arial"/>
              </w:rPr>
              <w:t>Результат – перенос для НПФ сроков применения МСФО9 и МСФО17 на 2025 год в соответствии с Указанием Банка России 6219-У от 16.08.2022.</w:t>
            </w:r>
          </w:p>
        </w:tc>
      </w:tr>
      <w:tr w:rsidR="003E4CC6" w:rsidRPr="00A97E50" w:rsidTr="00A97E50">
        <w:tc>
          <w:tcPr>
            <w:tcW w:w="851" w:type="dxa"/>
          </w:tcPr>
          <w:p w:rsidR="003E4CC6" w:rsidRPr="00A97E50" w:rsidRDefault="003E4CC6" w:rsidP="00B641F4">
            <w:pPr>
              <w:tabs>
                <w:tab w:val="left" w:pos="4678"/>
              </w:tabs>
              <w:jc w:val="center"/>
              <w:rPr>
                <w:rFonts w:ascii="Arial" w:hAnsi="Arial" w:cs="Arial"/>
              </w:rPr>
            </w:pPr>
            <w:r w:rsidRPr="00A97E50">
              <w:rPr>
                <w:rFonts w:ascii="Arial" w:hAnsi="Arial" w:cs="Arial"/>
              </w:rPr>
              <w:t>2.</w:t>
            </w:r>
          </w:p>
        </w:tc>
        <w:tc>
          <w:tcPr>
            <w:tcW w:w="5985" w:type="dxa"/>
          </w:tcPr>
          <w:p w:rsidR="003E4CC6" w:rsidRPr="00A97E50" w:rsidRDefault="003E4CC6" w:rsidP="00B641F4">
            <w:pPr>
              <w:tabs>
                <w:tab w:val="left" w:pos="4678"/>
              </w:tabs>
              <w:rPr>
                <w:rFonts w:ascii="Arial" w:hAnsi="Arial" w:cs="Arial"/>
              </w:rPr>
            </w:pPr>
            <w:r w:rsidRPr="00A97E50">
              <w:rPr>
                <w:rFonts w:ascii="Arial" w:hAnsi="Arial" w:cs="Arial"/>
              </w:rPr>
              <w:t>О мониторинге предложений участников финансовых рынков по исключению дублирующих, устаревших, избыточных регуляторных требований в нормативных актах по результатам Рабочей группы Банка России по оптимизации регуляторной нагрузки на участников финансового рынка АЦ «Форум», Подгруппа 02.</w:t>
            </w:r>
          </w:p>
        </w:tc>
        <w:tc>
          <w:tcPr>
            <w:tcW w:w="4079" w:type="dxa"/>
          </w:tcPr>
          <w:p w:rsidR="003E4CC6" w:rsidRPr="00A97E50" w:rsidRDefault="003E4CC6" w:rsidP="00B641F4">
            <w:pPr>
              <w:tabs>
                <w:tab w:val="left" w:pos="4678"/>
              </w:tabs>
              <w:rPr>
                <w:rFonts w:ascii="Arial" w:hAnsi="Arial" w:cs="Arial"/>
              </w:rPr>
            </w:pPr>
            <w:r w:rsidRPr="00A97E50">
              <w:rPr>
                <w:rFonts w:ascii="Arial" w:hAnsi="Arial" w:cs="Arial"/>
              </w:rPr>
              <w:t>Принято Банком России решение об отмене 4 форм годовой бухгалтерской (финансовой) отчетности по сроку 30 дней с 01.04.2023 года</w:t>
            </w:r>
          </w:p>
        </w:tc>
      </w:tr>
      <w:tr w:rsidR="003E4CC6" w:rsidRPr="00A97E50" w:rsidTr="00A97E50">
        <w:tc>
          <w:tcPr>
            <w:tcW w:w="851" w:type="dxa"/>
          </w:tcPr>
          <w:p w:rsidR="003E4CC6" w:rsidRPr="00A97E50" w:rsidRDefault="003E4CC6" w:rsidP="00B641F4">
            <w:pPr>
              <w:tabs>
                <w:tab w:val="left" w:pos="4678"/>
              </w:tabs>
              <w:jc w:val="center"/>
              <w:rPr>
                <w:rFonts w:ascii="Arial" w:hAnsi="Arial" w:cs="Arial"/>
              </w:rPr>
            </w:pPr>
            <w:r w:rsidRPr="00A97E50">
              <w:rPr>
                <w:rFonts w:ascii="Arial" w:hAnsi="Arial" w:cs="Arial"/>
              </w:rPr>
              <w:t>3.</w:t>
            </w:r>
          </w:p>
        </w:tc>
        <w:tc>
          <w:tcPr>
            <w:tcW w:w="5985" w:type="dxa"/>
          </w:tcPr>
          <w:p w:rsidR="003E4CC6" w:rsidRPr="00A97E50" w:rsidRDefault="003E4CC6" w:rsidP="00B641F4">
            <w:pPr>
              <w:rPr>
                <w:rFonts w:ascii="Arial" w:hAnsi="Arial" w:cs="Arial"/>
              </w:rPr>
            </w:pPr>
            <w:r w:rsidRPr="00A97E50">
              <w:rPr>
                <w:rFonts w:ascii="Arial" w:hAnsi="Arial" w:cs="Arial"/>
              </w:rPr>
              <w:t>О рассмотрении вопроса по актуализации Информационного письма по распределению инвестиционного дохода от инвестирования средств пенсионных накоплений.</w:t>
            </w:r>
          </w:p>
          <w:p w:rsidR="003E4CC6" w:rsidRPr="00A97E50" w:rsidRDefault="003E4CC6" w:rsidP="00B641F4">
            <w:pPr>
              <w:spacing w:line="276" w:lineRule="auto"/>
              <w:rPr>
                <w:rFonts w:ascii="Arial" w:hAnsi="Arial" w:cs="Arial"/>
              </w:rPr>
            </w:pPr>
          </w:p>
        </w:tc>
        <w:tc>
          <w:tcPr>
            <w:tcW w:w="4079" w:type="dxa"/>
          </w:tcPr>
          <w:p w:rsidR="003E4CC6" w:rsidRPr="00A97E50" w:rsidRDefault="003E4CC6" w:rsidP="00B641F4">
            <w:pPr>
              <w:tabs>
                <w:tab w:val="left" w:pos="4678"/>
              </w:tabs>
              <w:rPr>
                <w:rFonts w:ascii="Arial" w:hAnsi="Arial" w:cs="Arial"/>
              </w:rPr>
            </w:pPr>
            <w:r w:rsidRPr="00A97E50">
              <w:rPr>
                <w:rFonts w:ascii="Arial" w:hAnsi="Arial" w:cs="Arial"/>
              </w:rPr>
              <w:t>Информационное письмо в новой редакции доведено до членов НАПФ и размещено на сайте НАПФ.</w:t>
            </w:r>
          </w:p>
        </w:tc>
      </w:tr>
      <w:tr w:rsidR="003E4CC6" w:rsidRPr="00A97E50" w:rsidTr="00A97E50">
        <w:tc>
          <w:tcPr>
            <w:tcW w:w="851" w:type="dxa"/>
          </w:tcPr>
          <w:p w:rsidR="003E4CC6" w:rsidRPr="00A97E50" w:rsidRDefault="003E4CC6" w:rsidP="00B641F4">
            <w:pPr>
              <w:tabs>
                <w:tab w:val="left" w:pos="4678"/>
              </w:tabs>
              <w:jc w:val="center"/>
              <w:rPr>
                <w:rFonts w:ascii="Arial" w:hAnsi="Arial" w:cs="Arial"/>
              </w:rPr>
            </w:pPr>
            <w:r w:rsidRPr="00A97E50">
              <w:rPr>
                <w:rFonts w:ascii="Arial" w:hAnsi="Arial" w:cs="Arial"/>
              </w:rPr>
              <w:t>4.</w:t>
            </w:r>
          </w:p>
        </w:tc>
        <w:tc>
          <w:tcPr>
            <w:tcW w:w="5985" w:type="dxa"/>
          </w:tcPr>
          <w:p w:rsidR="003E4CC6" w:rsidRPr="00A97E50" w:rsidRDefault="003E4CC6" w:rsidP="00B641F4">
            <w:pPr>
              <w:tabs>
                <w:tab w:val="left" w:pos="4678"/>
              </w:tabs>
              <w:rPr>
                <w:rFonts w:ascii="Arial" w:hAnsi="Arial" w:cs="Arial"/>
              </w:rPr>
            </w:pPr>
            <w:r w:rsidRPr="00A97E50">
              <w:rPr>
                <w:rFonts w:ascii="Arial" w:hAnsi="Arial" w:cs="Arial"/>
              </w:rPr>
              <w:t>О вопросах работы РГ МСФО 17 и предложениях для Банка России по МСФО 17</w:t>
            </w:r>
          </w:p>
        </w:tc>
        <w:tc>
          <w:tcPr>
            <w:tcW w:w="4079" w:type="dxa"/>
          </w:tcPr>
          <w:p w:rsidR="003E4CC6" w:rsidRPr="00A97E50" w:rsidRDefault="003E4CC6" w:rsidP="00B641F4">
            <w:pPr>
              <w:tabs>
                <w:tab w:val="left" w:pos="4678"/>
              </w:tabs>
              <w:rPr>
                <w:rFonts w:ascii="Arial" w:hAnsi="Arial" w:cs="Arial"/>
              </w:rPr>
            </w:pPr>
            <w:r w:rsidRPr="00A97E50">
              <w:rPr>
                <w:rFonts w:ascii="Arial" w:hAnsi="Arial" w:cs="Arial"/>
              </w:rPr>
              <w:t>При активном участии Комитета создана РГ по МСФО17. Проведены встречи с вендорами по презентации ИТ-решений по МСФО17.Сформулированы вопросы по применению стандарта и направлены в Банк России.</w:t>
            </w:r>
          </w:p>
        </w:tc>
      </w:tr>
      <w:tr w:rsidR="003E4CC6" w:rsidRPr="00A97E50" w:rsidTr="00A97E50">
        <w:tc>
          <w:tcPr>
            <w:tcW w:w="851" w:type="dxa"/>
          </w:tcPr>
          <w:p w:rsidR="003E4CC6" w:rsidRPr="00A97E50" w:rsidRDefault="003E4CC6" w:rsidP="00B641F4">
            <w:pPr>
              <w:tabs>
                <w:tab w:val="left" w:pos="4678"/>
              </w:tabs>
              <w:jc w:val="center"/>
              <w:rPr>
                <w:rFonts w:ascii="Arial" w:hAnsi="Arial" w:cs="Arial"/>
              </w:rPr>
            </w:pPr>
            <w:r w:rsidRPr="00A97E50">
              <w:rPr>
                <w:rFonts w:ascii="Arial" w:hAnsi="Arial" w:cs="Arial"/>
              </w:rPr>
              <w:t>5.</w:t>
            </w:r>
          </w:p>
        </w:tc>
        <w:tc>
          <w:tcPr>
            <w:tcW w:w="5985" w:type="dxa"/>
          </w:tcPr>
          <w:p w:rsidR="003E4CC6" w:rsidRPr="00A97E50" w:rsidRDefault="003E4CC6" w:rsidP="00B641F4">
            <w:pPr>
              <w:tabs>
                <w:tab w:val="left" w:pos="4678"/>
              </w:tabs>
              <w:rPr>
                <w:rFonts w:ascii="Arial" w:hAnsi="Arial" w:cs="Arial"/>
              </w:rPr>
            </w:pPr>
            <w:r w:rsidRPr="00A97E50">
              <w:rPr>
                <w:rFonts w:ascii="Arial" w:hAnsi="Arial" w:cs="Arial"/>
              </w:rPr>
              <w:t>О работе РГ СЧА в связи с необходимостью актуализации Стандарта НАПФ по расчету СЧА новыми положениями, включая положения о послаблениях</w:t>
            </w:r>
            <w:r w:rsidR="00381F55">
              <w:rPr>
                <w:rFonts w:ascii="Arial" w:hAnsi="Arial" w:cs="Arial"/>
              </w:rPr>
              <w:t xml:space="preserve"> со стороны Банка России, так и</w:t>
            </w:r>
            <w:r w:rsidRPr="00A97E50">
              <w:rPr>
                <w:rFonts w:ascii="Arial" w:hAnsi="Arial" w:cs="Arial"/>
              </w:rPr>
              <w:t xml:space="preserve"> по МСФО 9.О вопросах при переходе на МСФО 9. </w:t>
            </w:r>
          </w:p>
          <w:p w:rsidR="003E4CC6" w:rsidRPr="00A97E50" w:rsidRDefault="003E4CC6" w:rsidP="00B641F4">
            <w:pPr>
              <w:tabs>
                <w:tab w:val="left" w:pos="4678"/>
              </w:tabs>
              <w:rPr>
                <w:rFonts w:ascii="Arial" w:hAnsi="Arial" w:cs="Arial"/>
              </w:rPr>
            </w:pPr>
          </w:p>
        </w:tc>
        <w:tc>
          <w:tcPr>
            <w:tcW w:w="4079" w:type="dxa"/>
          </w:tcPr>
          <w:p w:rsidR="003E4CC6" w:rsidRPr="00A97E50" w:rsidRDefault="003E4CC6" w:rsidP="00B641F4">
            <w:pPr>
              <w:tabs>
                <w:tab w:val="left" w:pos="4678"/>
              </w:tabs>
              <w:rPr>
                <w:rFonts w:ascii="Arial" w:hAnsi="Arial" w:cs="Arial"/>
              </w:rPr>
            </w:pPr>
            <w:r w:rsidRPr="00A97E50">
              <w:rPr>
                <w:rFonts w:ascii="Arial" w:hAnsi="Arial" w:cs="Arial"/>
              </w:rPr>
              <w:t>По инициативе Комитета создана РГ для актуализации Стандарта НАПФ по расчету СЧА.</w:t>
            </w:r>
          </w:p>
          <w:p w:rsidR="003E4CC6" w:rsidRPr="00A97E50" w:rsidRDefault="003E4CC6" w:rsidP="00B641F4">
            <w:pPr>
              <w:tabs>
                <w:tab w:val="left" w:pos="4678"/>
              </w:tabs>
              <w:rPr>
                <w:rFonts w:ascii="Arial" w:hAnsi="Arial" w:cs="Arial"/>
              </w:rPr>
            </w:pPr>
            <w:r w:rsidRPr="00A97E50">
              <w:rPr>
                <w:rFonts w:ascii="Arial" w:hAnsi="Arial" w:cs="Arial"/>
              </w:rPr>
              <w:t>Работа по актуализации (доработке) Стандарта НАПФ по СЧА находится на завершающем этапе.</w:t>
            </w:r>
          </w:p>
          <w:p w:rsidR="003E4CC6" w:rsidRPr="00A97E50" w:rsidRDefault="003E4CC6" w:rsidP="00B641F4">
            <w:pPr>
              <w:tabs>
                <w:tab w:val="left" w:pos="4678"/>
              </w:tabs>
              <w:rPr>
                <w:rFonts w:ascii="Arial" w:hAnsi="Arial" w:cs="Arial"/>
              </w:rPr>
            </w:pPr>
            <w:r w:rsidRPr="00A97E50">
              <w:rPr>
                <w:rFonts w:ascii="Arial" w:hAnsi="Arial" w:cs="Arial"/>
              </w:rPr>
              <w:t>Отчет о деятельности рабочего органа Ассоциации Рабочая группа по разработке Стандарта по расчету стоимости чистых активов   за период с июня 2022 года по 21 октября 2022 года  прилагается.</w:t>
            </w:r>
          </w:p>
        </w:tc>
      </w:tr>
      <w:tr w:rsidR="003E4CC6" w:rsidRPr="00A97E50" w:rsidTr="00A97E50">
        <w:tc>
          <w:tcPr>
            <w:tcW w:w="851" w:type="dxa"/>
          </w:tcPr>
          <w:p w:rsidR="003E4CC6" w:rsidRPr="00A97E50" w:rsidRDefault="003E4CC6" w:rsidP="00B641F4">
            <w:pPr>
              <w:tabs>
                <w:tab w:val="left" w:pos="4678"/>
              </w:tabs>
              <w:jc w:val="center"/>
              <w:rPr>
                <w:rFonts w:ascii="Arial" w:hAnsi="Arial" w:cs="Arial"/>
              </w:rPr>
            </w:pPr>
            <w:r w:rsidRPr="00A97E50">
              <w:rPr>
                <w:rFonts w:ascii="Arial" w:hAnsi="Arial" w:cs="Arial"/>
              </w:rPr>
              <w:t>6.</w:t>
            </w:r>
          </w:p>
        </w:tc>
        <w:tc>
          <w:tcPr>
            <w:tcW w:w="5985" w:type="dxa"/>
          </w:tcPr>
          <w:p w:rsidR="003E4CC6" w:rsidRPr="00A97E50" w:rsidRDefault="003E4CC6" w:rsidP="00B641F4">
            <w:pPr>
              <w:tabs>
                <w:tab w:val="left" w:pos="4678"/>
              </w:tabs>
              <w:rPr>
                <w:rFonts w:ascii="Arial" w:hAnsi="Arial" w:cs="Arial"/>
              </w:rPr>
            </w:pPr>
            <w:r w:rsidRPr="00A97E50">
              <w:rPr>
                <w:rFonts w:ascii="Arial" w:hAnsi="Arial" w:cs="Arial"/>
              </w:rPr>
              <w:t xml:space="preserve">О мониторинге раскрытия финансовыми организациями информации об учете экологических, социальных факторов и факторов корпоративного управления в процессе предложения финансовых продуктов и услуг клиентам. </w:t>
            </w:r>
          </w:p>
        </w:tc>
        <w:tc>
          <w:tcPr>
            <w:tcW w:w="4079" w:type="dxa"/>
          </w:tcPr>
          <w:p w:rsidR="003E4CC6" w:rsidRPr="00A97E50" w:rsidRDefault="003E4CC6" w:rsidP="00B641F4">
            <w:pPr>
              <w:tabs>
                <w:tab w:val="left" w:pos="4678"/>
              </w:tabs>
              <w:rPr>
                <w:rFonts w:ascii="Arial" w:hAnsi="Arial" w:cs="Arial"/>
              </w:rPr>
            </w:pPr>
            <w:r w:rsidRPr="00A97E50">
              <w:rPr>
                <w:rFonts w:ascii="Arial" w:hAnsi="Arial" w:cs="Arial"/>
              </w:rPr>
              <w:t xml:space="preserve">В связи с новыми требованиями Банка России по раскрытию информации в отчетности, подобраны, изучены и систематизированы материалы по теме, размещены на сайте НАПФ в </w:t>
            </w:r>
            <w:r w:rsidRPr="00A97E50">
              <w:rPr>
                <w:rFonts w:ascii="Arial" w:hAnsi="Arial" w:cs="Arial"/>
              </w:rPr>
              <w:lastRenderedPageBreak/>
              <w:t xml:space="preserve">архивной папке. Проводится постоянный мониторинг  по отслеживанию информации, законодательства в области учета экологических, социальных факторов и факторов корпоративного управления в процессе предложения финансовых продуктов и услуг клиентам  </w:t>
            </w:r>
          </w:p>
        </w:tc>
      </w:tr>
      <w:tr w:rsidR="003E4CC6" w:rsidRPr="00A97E50" w:rsidTr="00A97E50">
        <w:tc>
          <w:tcPr>
            <w:tcW w:w="851" w:type="dxa"/>
          </w:tcPr>
          <w:p w:rsidR="003E4CC6" w:rsidRPr="00A97E50" w:rsidRDefault="003E4CC6" w:rsidP="00B641F4">
            <w:pPr>
              <w:tabs>
                <w:tab w:val="left" w:pos="4678"/>
              </w:tabs>
              <w:jc w:val="center"/>
              <w:rPr>
                <w:rFonts w:ascii="Arial" w:hAnsi="Arial" w:cs="Arial"/>
              </w:rPr>
            </w:pPr>
            <w:r w:rsidRPr="00A97E50">
              <w:rPr>
                <w:rFonts w:ascii="Arial" w:hAnsi="Arial" w:cs="Arial"/>
              </w:rPr>
              <w:lastRenderedPageBreak/>
              <w:t>7.</w:t>
            </w:r>
          </w:p>
        </w:tc>
        <w:tc>
          <w:tcPr>
            <w:tcW w:w="5985" w:type="dxa"/>
          </w:tcPr>
          <w:p w:rsidR="003E4CC6" w:rsidRPr="00A97E50" w:rsidRDefault="003E4CC6" w:rsidP="00B641F4">
            <w:pPr>
              <w:tabs>
                <w:tab w:val="left" w:pos="4678"/>
              </w:tabs>
              <w:rPr>
                <w:rFonts w:ascii="Arial" w:hAnsi="Arial" w:cs="Arial"/>
              </w:rPr>
            </w:pPr>
            <w:r w:rsidRPr="00A97E50">
              <w:rPr>
                <w:rFonts w:ascii="Arial" w:hAnsi="Arial" w:cs="Arial"/>
              </w:rPr>
              <w:t>О законопроекте по применению дифференцированной ставки налога на прибыль в зависимости от объема капвложений и размера выплаченных дивидендов.</w:t>
            </w:r>
          </w:p>
        </w:tc>
        <w:tc>
          <w:tcPr>
            <w:tcW w:w="4079" w:type="dxa"/>
          </w:tcPr>
          <w:p w:rsidR="003E4CC6" w:rsidRPr="00A97E50" w:rsidRDefault="003E4CC6" w:rsidP="00B641F4">
            <w:pPr>
              <w:tabs>
                <w:tab w:val="left" w:pos="4678"/>
              </w:tabs>
              <w:rPr>
                <w:rFonts w:ascii="Arial" w:hAnsi="Arial" w:cs="Arial"/>
              </w:rPr>
            </w:pPr>
            <w:r w:rsidRPr="00A97E50">
              <w:rPr>
                <w:rFonts w:ascii="Arial" w:hAnsi="Arial" w:cs="Arial"/>
              </w:rPr>
              <w:t>Результат – подгото</w:t>
            </w:r>
            <w:r w:rsidR="00381F55">
              <w:rPr>
                <w:rFonts w:ascii="Arial" w:hAnsi="Arial" w:cs="Arial"/>
              </w:rPr>
              <w:t xml:space="preserve">влены информационные материалы </w:t>
            </w:r>
            <w:r w:rsidRPr="00A97E50">
              <w:rPr>
                <w:rFonts w:ascii="Arial" w:hAnsi="Arial" w:cs="Arial"/>
              </w:rPr>
              <w:t>для Совета НАПФ о том, как будет считаться налог на прибыль после внесения изменений в законодательство и о сроках рассмотрения законопроекта по применению дифференцированной ставки налога на прибыль в зависимости от объема капвложений и размера выплаченных дивидендов.</w:t>
            </w:r>
          </w:p>
          <w:p w:rsidR="003E4CC6" w:rsidRPr="00A97E50" w:rsidRDefault="003E4CC6" w:rsidP="00B641F4">
            <w:pPr>
              <w:tabs>
                <w:tab w:val="left" w:pos="4678"/>
              </w:tabs>
              <w:rPr>
                <w:rFonts w:ascii="Arial" w:hAnsi="Arial" w:cs="Arial"/>
              </w:rPr>
            </w:pPr>
          </w:p>
        </w:tc>
      </w:tr>
    </w:tbl>
    <w:p w:rsidR="00745391" w:rsidRPr="00D970C4" w:rsidRDefault="00745391" w:rsidP="00267EF0">
      <w:pPr>
        <w:rPr>
          <w:rFonts w:ascii="Arial" w:hAnsi="Arial" w:cs="Arial"/>
        </w:rPr>
      </w:pPr>
    </w:p>
    <w:p w:rsidR="002C5FD5" w:rsidRPr="00693388" w:rsidRDefault="00392126" w:rsidP="00693388">
      <w:pPr>
        <w:pStyle w:val="3"/>
        <w:spacing w:before="120" w:after="120" w:line="240" w:lineRule="auto"/>
        <w:ind w:left="709"/>
        <w:jc w:val="both"/>
        <w:rPr>
          <w:rFonts w:ascii="Arial" w:hAnsi="Arial" w:cs="Arial"/>
          <w:b/>
          <w:color w:val="auto"/>
        </w:rPr>
      </w:pPr>
      <w:bookmarkStart w:id="9" w:name="_Toc120810523"/>
      <w:r w:rsidRPr="00693388">
        <w:rPr>
          <w:rFonts w:ascii="Arial" w:hAnsi="Arial" w:cs="Arial"/>
          <w:b/>
          <w:color w:val="auto"/>
        </w:rPr>
        <w:t xml:space="preserve">4.1.3. Комитет по </w:t>
      </w:r>
      <w:r w:rsidR="002C5FD5" w:rsidRPr="00693388">
        <w:rPr>
          <w:rFonts w:ascii="Arial" w:hAnsi="Arial" w:cs="Arial"/>
          <w:b/>
          <w:color w:val="auto"/>
        </w:rPr>
        <w:t>негосударственному пенсионному обеспечению и обязательному пенсионном страхованию</w:t>
      </w:r>
      <w:bookmarkEnd w:id="9"/>
    </w:p>
    <w:p w:rsidR="002C5FD5" w:rsidRDefault="002C5FD5" w:rsidP="002C5FD5">
      <w:pPr>
        <w:spacing w:before="120" w:after="120"/>
        <w:ind w:firstLine="708"/>
        <w:jc w:val="both"/>
        <w:rPr>
          <w:rFonts w:ascii="Arial" w:hAnsi="Arial" w:cs="Arial"/>
          <w:sz w:val="24"/>
          <w:szCs w:val="24"/>
        </w:rPr>
      </w:pPr>
      <w:r w:rsidRPr="00CD59E6">
        <w:rPr>
          <w:rFonts w:ascii="Arial" w:hAnsi="Arial" w:cs="Arial"/>
          <w:sz w:val="24"/>
          <w:szCs w:val="24"/>
        </w:rPr>
        <w:t>На основании Плана работы Ко</w:t>
      </w:r>
      <w:r w:rsidR="00870F00">
        <w:rPr>
          <w:rFonts w:ascii="Arial" w:hAnsi="Arial" w:cs="Arial"/>
          <w:sz w:val="24"/>
          <w:szCs w:val="24"/>
        </w:rPr>
        <w:t>митета в период с июня 2021 г.</w:t>
      </w:r>
      <w:r w:rsidRPr="00CD59E6">
        <w:rPr>
          <w:rFonts w:ascii="Arial" w:hAnsi="Arial" w:cs="Arial"/>
          <w:sz w:val="24"/>
          <w:szCs w:val="24"/>
        </w:rPr>
        <w:t xml:space="preserve"> по </w:t>
      </w:r>
      <w:r w:rsidR="00870F00">
        <w:rPr>
          <w:rFonts w:ascii="Arial" w:hAnsi="Arial" w:cs="Arial"/>
          <w:sz w:val="24"/>
          <w:szCs w:val="24"/>
        </w:rPr>
        <w:t>декабрь 2022 г.</w:t>
      </w:r>
      <w:r w:rsidR="004C0526">
        <w:rPr>
          <w:rFonts w:ascii="Arial" w:hAnsi="Arial" w:cs="Arial"/>
          <w:sz w:val="24"/>
          <w:szCs w:val="24"/>
        </w:rPr>
        <w:t xml:space="preserve"> проведено 1</w:t>
      </w:r>
      <w:r w:rsidR="004F2A8B">
        <w:rPr>
          <w:rFonts w:ascii="Arial" w:hAnsi="Arial" w:cs="Arial"/>
          <w:sz w:val="24"/>
          <w:szCs w:val="24"/>
        </w:rPr>
        <w:t>3</w:t>
      </w:r>
      <w:r w:rsidRPr="00CD59E6">
        <w:rPr>
          <w:rFonts w:ascii="Arial" w:hAnsi="Arial" w:cs="Arial"/>
          <w:sz w:val="24"/>
          <w:szCs w:val="24"/>
        </w:rPr>
        <w:t xml:space="preserve"> заседаний Комитета</w:t>
      </w:r>
      <w:r>
        <w:rPr>
          <w:rFonts w:ascii="Arial" w:hAnsi="Arial" w:cs="Arial"/>
          <w:sz w:val="24"/>
          <w:szCs w:val="24"/>
        </w:rPr>
        <w:t xml:space="preserve"> (из них в форме заочного</w:t>
      </w:r>
      <w:r w:rsidR="0061623C">
        <w:rPr>
          <w:rFonts w:ascii="Arial" w:hAnsi="Arial" w:cs="Arial"/>
          <w:sz w:val="24"/>
          <w:szCs w:val="24"/>
        </w:rPr>
        <w:t xml:space="preserve"> голосования</w:t>
      </w:r>
      <w:r>
        <w:rPr>
          <w:rFonts w:ascii="Arial" w:hAnsi="Arial" w:cs="Arial"/>
          <w:sz w:val="24"/>
          <w:szCs w:val="24"/>
        </w:rPr>
        <w:t xml:space="preserve"> – 1)</w:t>
      </w:r>
      <w:r w:rsidRPr="00CD59E6">
        <w:rPr>
          <w:rFonts w:ascii="Arial" w:hAnsi="Arial" w:cs="Arial"/>
          <w:sz w:val="24"/>
          <w:szCs w:val="24"/>
        </w:rPr>
        <w:t>.</w:t>
      </w:r>
      <w:r>
        <w:rPr>
          <w:rFonts w:ascii="Arial" w:hAnsi="Arial" w:cs="Arial"/>
          <w:sz w:val="24"/>
          <w:szCs w:val="24"/>
        </w:rPr>
        <w:t xml:space="preserve"> Общее количество рассмотренных вопросов – </w:t>
      </w:r>
      <w:r w:rsidR="004F2A8B">
        <w:rPr>
          <w:rFonts w:ascii="Arial" w:hAnsi="Arial" w:cs="Arial"/>
          <w:sz w:val="24"/>
          <w:szCs w:val="24"/>
        </w:rPr>
        <w:t>20</w:t>
      </w:r>
      <w:r>
        <w:rPr>
          <w:rFonts w:ascii="Arial" w:hAnsi="Arial" w:cs="Arial"/>
          <w:sz w:val="24"/>
          <w:szCs w:val="24"/>
        </w:rPr>
        <w:t xml:space="preserve">, из которых выполнено – </w:t>
      </w:r>
      <w:r w:rsidR="004F2A8B">
        <w:rPr>
          <w:rFonts w:ascii="Arial" w:hAnsi="Arial" w:cs="Arial"/>
          <w:sz w:val="24"/>
          <w:szCs w:val="24"/>
        </w:rPr>
        <w:t>19</w:t>
      </w:r>
      <w:r>
        <w:rPr>
          <w:rFonts w:ascii="Arial" w:hAnsi="Arial" w:cs="Arial"/>
          <w:sz w:val="24"/>
          <w:szCs w:val="24"/>
        </w:rPr>
        <w:t xml:space="preserve">, не выполнено – </w:t>
      </w:r>
      <w:r w:rsidR="004F2A8B">
        <w:rPr>
          <w:rFonts w:ascii="Arial" w:hAnsi="Arial" w:cs="Arial"/>
          <w:sz w:val="24"/>
          <w:szCs w:val="24"/>
        </w:rPr>
        <w:t>0</w:t>
      </w:r>
      <w:r>
        <w:rPr>
          <w:rFonts w:ascii="Arial" w:hAnsi="Arial" w:cs="Arial"/>
          <w:sz w:val="24"/>
          <w:szCs w:val="24"/>
        </w:rPr>
        <w:t xml:space="preserve">, в стадии проработки – 1. </w:t>
      </w:r>
    </w:p>
    <w:p w:rsidR="00381F55" w:rsidRDefault="00381F55" w:rsidP="00936907">
      <w:pPr>
        <w:spacing w:after="0"/>
        <w:rPr>
          <w:rFonts w:ascii="Arial" w:hAnsi="Arial" w:cs="Arial"/>
          <w:b/>
          <w:sz w:val="24"/>
          <w:szCs w:val="24"/>
        </w:rPr>
      </w:pPr>
    </w:p>
    <w:p w:rsidR="00745391" w:rsidRDefault="002C5FD5" w:rsidP="004C0526">
      <w:pPr>
        <w:tabs>
          <w:tab w:val="left" w:pos="4678"/>
        </w:tabs>
        <w:spacing w:before="60" w:after="0"/>
        <w:jc w:val="both"/>
        <w:rPr>
          <w:rFonts w:ascii="Arial" w:hAnsi="Arial" w:cs="Arial"/>
          <w:b/>
          <w:sz w:val="24"/>
          <w:szCs w:val="24"/>
        </w:rPr>
      </w:pPr>
      <w:r w:rsidRPr="00936907">
        <w:rPr>
          <w:rFonts w:ascii="Arial" w:hAnsi="Arial" w:cs="Arial"/>
          <w:b/>
          <w:sz w:val="24"/>
          <w:szCs w:val="24"/>
        </w:rPr>
        <w:t xml:space="preserve">Таблица 10. </w:t>
      </w:r>
      <w:r w:rsidR="00936907" w:rsidRPr="00936907">
        <w:rPr>
          <w:rFonts w:ascii="Arial" w:hAnsi="Arial" w:cs="Arial"/>
          <w:b/>
          <w:sz w:val="24"/>
          <w:szCs w:val="24"/>
        </w:rPr>
        <w:t>Отчет о деятельности Комитет по негосударственному пенсионному обеспечению и обязательному пенсионном страхованию</w:t>
      </w:r>
      <w:r w:rsidR="004C0526" w:rsidRPr="004C0526">
        <w:rPr>
          <w:rFonts w:ascii="Arial" w:hAnsi="Arial" w:cs="Arial"/>
          <w:b/>
          <w:sz w:val="24"/>
          <w:szCs w:val="24"/>
        </w:rPr>
        <w:t xml:space="preserve"> </w:t>
      </w:r>
      <w:r w:rsidR="00870F00">
        <w:rPr>
          <w:rFonts w:ascii="Arial" w:hAnsi="Arial" w:cs="Arial"/>
          <w:b/>
          <w:sz w:val="24"/>
          <w:szCs w:val="24"/>
        </w:rPr>
        <w:t>за период с июня 2021 г.</w:t>
      </w:r>
      <w:r w:rsidR="004C0526" w:rsidRPr="009F47E2">
        <w:rPr>
          <w:rFonts w:ascii="Arial" w:hAnsi="Arial" w:cs="Arial"/>
          <w:b/>
          <w:sz w:val="24"/>
          <w:szCs w:val="24"/>
        </w:rPr>
        <w:t xml:space="preserve"> по </w:t>
      </w:r>
      <w:r w:rsidR="00870F00">
        <w:rPr>
          <w:rFonts w:ascii="Arial" w:hAnsi="Arial" w:cs="Arial"/>
          <w:b/>
          <w:sz w:val="24"/>
          <w:szCs w:val="24"/>
        </w:rPr>
        <w:t>декабрь</w:t>
      </w:r>
      <w:r w:rsidR="004C0526" w:rsidRPr="009F47E2">
        <w:rPr>
          <w:rFonts w:ascii="Arial" w:hAnsi="Arial" w:cs="Arial"/>
          <w:b/>
          <w:sz w:val="24"/>
          <w:szCs w:val="24"/>
        </w:rPr>
        <w:t xml:space="preserve"> 2022 </w:t>
      </w:r>
      <w:r w:rsidR="00870F00">
        <w:rPr>
          <w:rFonts w:ascii="Arial" w:hAnsi="Arial" w:cs="Arial"/>
          <w:b/>
          <w:sz w:val="24"/>
          <w:szCs w:val="24"/>
        </w:rPr>
        <w:t>г.</w:t>
      </w:r>
    </w:p>
    <w:p w:rsidR="00870F00" w:rsidRDefault="00870F00" w:rsidP="004C0526">
      <w:pPr>
        <w:tabs>
          <w:tab w:val="left" w:pos="4678"/>
        </w:tabs>
        <w:spacing w:before="60" w:after="0"/>
        <w:jc w:val="both"/>
        <w:rPr>
          <w:rFonts w:ascii="Arial" w:hAnsi="Arial" w:cs="Arial"/>
          <w:b/>
          <w:sz w:val="24"/>
          <w:szCs w:val="24"/>
        </w:rPr>
      </w:pPr>
    </w:p>
    <w:p w:rsidR="00870F00" w:rsidRDefault="00870F00" w:rsidP="004C0526">
      <w:pPr>
        <w:tabs>
          <w:tab w:val="left" w:pos="4678"/>
        </w:tabs>
        <w:spacing w:before="60" w:after="0"/>
        <w:jc w:val="both"/>
        <w:rPr>
          <w:rFonts w:ascii="Arial" w:hAnsi="Arial" w:cs="Arial"/>
          <w:b/>
          <w:sz w:val="24"/>
          <w:szCs w:val="24"/>
        </w:rPr>
      </w:pPr>
    </w:p>
    <w:p w:rsidR="00870F00" w:rsidRDefault="00870F00" w:rsidP="004C0526">
      <w:pPr>
        <w:tabs>
          <w:tab w:val="left" w:pos="4678"/>
        </w:tabs>
        <w:spacing w:before="60" w:after="0"/>
        <w:jc w:val="both"/>
        <w:rPr>
          <w:rFonts w:ascii="Arial" w:hAnsi="Arial" w:cs="Arial"/>
          <w:b/>
          <w:sz w:val="24"/>
          <w:szCs w:val="24"/>
        </w:rPr>
      </w:pPr>
    </w:p>
    <w:p w:rsidR="00870F00" w:rsidRDefault="00870F00" w:rsidP="004C0526">
      <w:pPr>
        <w:tabs>
          <w:tab w:val="left" w:pos="4678"/>
        </w:tabs>
        <w:spacing w:before="60" w:after="0"/>
        <w:jc w:val="both"/>
        <w:rPr>
          <w:rFonts w:ascii="Arial" w:hAnsi="Arial" w:cs="Arial"/>
          <w:b/>
          <w:sz w:val="24"/>
          <w:szCs w:val="24"/>
        </w:rPr>
      </w:pPr>
    </w:p>
    <w:tbl>
      <w:tblPr>
        <w:tblStyle w:val="a6"/>
        <w:tblW w:w="10768" w:type="dxa"/>
        <w:tblLook w:val="04A0" w:firstRow="1" w:lastRow="0" w:firstColumn="1" w:lastColumn="0" w:noHBand="0" w:noVBand="1"/>
      </w:tblPr>
      <w:tblGrid>
        <w:gridCol w:w="607"/>
        <w:gridCol w:w="3357"/>
        <w:gridCol w:w="4678"/>
        <w:gridCol w:w="2126"/>
      </w:tblGrid>
      <w:tr w:rsidR="00B641F4" w:rsidRPr="00B641F4" w:rsidTr="00B641F4">
        <w:tc>
          <w:tcPr>
            <w:tcW w:w="10768" w:type="dxa"/>
            <w:gridSpan w:val="4"/>
          </w:tcPr>
          <w:p w:rsidR="00B641F4" w:rsidRDefault="00B641F4" w:rsidP="00B641F4">
            <w:pPr>
              <w:jc w:val="center"/>
              <w:rPr>
                <w:rFonts w:ascii="Arial" w:hAnsi="Arial" w:cs="Arial"/>
                <w:b/>
                <w:color w:val="000000" w:themeColor="text1"/>
              </w:rPr>
            </w:pPr>
          </w:p>
          <w:p w:rsidR="00B641F4" w:rsidRPr="00B641F4" w:rsidRDefault="00B641F4" w:rsidP="00B641F4">
            <w:pPr>
              <w:jc w:val="center"/>
              <w:rPr>
                <w:rFonts w:ascii="Arial" w:hAnsi="Arial" w:cs="Arial"/>
                <w:b/>
                <w:color w:val="000000" w:themeColor="text1"/>
              </w:rPr>
            </w:pPr>
            <w:r w:rsidRPr="00B641F4">
              <w:rPr>
                <w:rFonts w:ascii="Arial" w:hAnsi="Arial" w:cs="Arial"/>
                <w:b/>
                <w:color w:val="000000" w:themeColor="text1"/>
              </w:rPr>
              <w:t>24.08.2022 Протокол № 1</w:t>
            </w:r>
          </w:p>
          <w:p w:rsidR="00B641F4" w:rsidRPr="00B641F4" w:rsidRDefault="00B641F4" w:rsidP="00B641F4">
            <w:pPr>
              <w:jc w:val="center"/>
              <w:rPr>
                <w:rFonts w:ascii="Arial" w:hAnsi="Arial" w:cs="Arial"/>
                <w:color w:val="000000" w:themeColor="text1"/>
              </w:rPr>
            </w:pPr>
            <w:r w:rsidRPr="00B641F4">
              <w:rPr>
                <w:rFonts w:ascii="Arial" w:hAnsi="Arial" w:cs="Arial"/>
                <w:b/>
                <w:color w:val="000000" w:themeColor="text1"/>
              </w:rPr>
              <w:t>(дата и номер протокола заседания рабочего  органа)</w:t>
            </w:r>
          </w:p>
        </w:tc>
      </w:tr>
      <w:tr w:rsidR="00B641F4" w:rsidRPr="00B641F4" w:rsidTr="00B641F4">
        <w:tc>
          <w:tcPr>
            <w:tcW w:w="607" w:type="dxa"/>
          </w:tcPr>
          <w:p w:rsidR="00B641F4" w:rsidRPr="00B641F4" w:rsidRDefault="00B641F4" w:rsidP="00B641F4">
            <w:pPr>
              <w:jc w:val="center"/>
              <w:rPr>
                <w:rFonts w:ascii="Arial" w:hAnsi="Arial" w:cs="Arial"/>
                <w:color w:val="000000" w:themeColor="text1"/>
              </w:rPr>
            </w:pPr>
            <w:r w:rsidRPr="00B641F4">
              <w:rPr>
                <w:rFonts w:ascii="Arial" w:hAnsi="Arial" w:cs="Arial"/>
                <w:color w:val="000000" w:themeColor="text1"/>
              </w:rPr>
              <w:t>№ п/п</w:t>
            </w:r>
          </w:p>
        </w:tc>
        <w:tc>
          <w:tcPr>
            <w:tcW w:w="3357" w:type="dxa"/>
          </w:tcPr>
          <w:p w:rsidR="00B641F4" w:rsidRPr="00B641F4" w:rsidRDefault="00B641F4" w:rsidP="00B641F4">
            <w:pPr>
              <w:jc w:val="center"/>
              <w:rPr>
                <w:rFonts w:ascii="Arial" w:hAnsi="Arial" w:cs="Arial"/>
                <w:color w:val="000000" w:themeColor="text1"/>
              </w:rPr>
            </w:pPr>
            <w:r w:rsidRPr="00B641F4">
              <w:rPr>
                <w:rFonts w:ascii="Arial" w:hAnsi="Arial" w:cs="Arial"/>
                <w:color w:val="000000" w:themeColor="text1"/>
              </w:rPr>
              <w:t>Вопрос повестки заседания</w:t>
            </w:r>
          </w:p>
        </w:tc>
        <w:tc>
          <w:tcPr>
            <w:tcW w:w="4678" w:type="dxa"/>
          </w:tcPr>
          <w:p w:rsidR="00B641F4" w:rsidRPr="00B641F4" w:rsidRDefault="00B641F4" w:rsidP="00B641F4">
            <w:pPr>
              <w:jc w:val="center"/>
              <w:rPr>
                <w:rFonts w:ascii="Arial" w:hAnsi="Arial" w:cs="Arial"/>
                <w:color w:val="000000" w:themeColor="text1"/>
              </w:rPr>
            </w:pPr>
            <w:r w:rsidRPr="00B641F4">
              <w:rPr>
                <w:rFonts w:ascii="Arial" w:hAnsi="Arial" w:cs="Arial"/>
                <w:color w:val="000000" w:themeColor="text1"/>
              </w:rPr>
              <w:t xml:space="preserve">Принятое решение </w:t>
            </w:r>
          </w:p>
        </w:tc>
        <w:tc>
          <w:tcPr>
            <w:tcW w:w="2126" w:type="dxa"/>
          </w:tcPr>
          <w:p w:rsidR="00B641F4" w:rsidRPr="00B641F4" w:rsidRDefault="00B641F4" w:rsidP="00B641F4">
            <w:pPr>
              <w:jc w:val="center"/>
              <w:rPr>
                <w:rFonts w:ascii="Arial" w:hAnsi="Arial" w:cs="Arial"/>
                <w:color w:val="000000" w:themeColor="text1"/>
              </w:rPr>
            </w:pPr>
            <w:r w:rsidRPr="00B641F4">
              <w:rPr>
                <w:rFonts w:ascii="Arial" w:hAnsi="Arial" w:cs="Arial"/>
                <w:color w:val="000000" w:themeColor="text1"/>
              </w:rPr>
              <w:t>Статус (выполнено/не выполнено/в работе)</w:t>
            </w:r>
          </w:p>
        </w:tc>
      </w:tr>
      <w:tr w:rsidR="00B641F4" w:rsidRPr="00B641F4" w:rsidTr="00B641F4">
        <w:tc>
          <w:tcPr>
            <w:tcW w:w="607" w:type="dxa"/>
          </w:tcPr>
          <w:p w:rsidR="00B641F4" w:rsidRPr="00B641F4" w:rsidRDefault="00B641F4" w:rsidP="00B641F4">
            <w:pPr>
              <w:jc w:val="center"/>
              <w:rPr>
                <w:rFonts w:ascii="Arial" w:hAnsi="Arial" w:cs="Arial"/>
                <w:color w:val="000000" w:themeColor="text1"/>
              </w:rPr>
            </w:pPr>
            <w:r w:rsidRPr="00B641F4">
              <w:rPr>
                <w:rFonts w:ascii="Arial" w:hAnsi="Arial" w:cs="Arial"/>
                <w:color w:val="000000" w:themeColor="text1"/>
              </w:rPr>
              <w:t>1.</w:t>
            </w:r>
          </w:p>
        </w:tc>
        <w:tc>
          <w:tcPr>
            <w:tcW w:w="3357" w:type="dxa"/>
          </w:tcPr>
          <w:p w:rsidR="00B641F4" w:rsidRPr="00B641F4" w:rsidRDefault="00B641F4" w:rsidP="00B641F4">
            <w:pPr>
              <w:rPr>
                <w:rFonts w:ascii="Arial" w:hAnsi="Arial" w:cs="Arial"/>
                <w:color w:val="000000" w:themeColor="text1"/>
              </w:rPr>
            </w:pPr>
            <w:r w:rsidRPr="00B641F4">
              <w:rPr>
                <w:rFonts w:ascii="Arial" w:hAnsi="Arial" w:cs="Arial"/>
                <w:color w:val="000000" w:themeColor="text1"/>
              </w:rPr>
              <w:t>О заместителе Председателя Комитета</w:t>
            </w:r>
          </w:p>
        </w:tc>
        <w:tc>
          <w:tcPr>
            <w:tcW w:w="4678" w:type="dxa"/>
          </w:tcPr>
          <w:p w:rsidR="00B641F4" w:rsidRPr="00B641F4" w:rsidRDefault="00B641F4" w:rsidP="00B641F4">
            <w:pPr>
              <w:rPr>
                <w:rFonts w:ascii="Arial" w:hAnsi="Arial" w:cs="Arial"/>
                <w:color w:val="000000" w:themeColor="text1"/>
              </w:rPr>
            </w:pPr>
            <w:r w:rsidRPr="00B641F4">
              <w:rPr>
                <w:rFonts w:ascii="Arial" w:hAnsi="Arial" w:cs="Arial"/>
                <w:color w:val="000000"/>
              </w:rPr>
              <w:t>Избрать Заместителем председателя Комитета по негосударственному</w:t>
            </w:r>
            <w:r w:rsidRPr="00B641F4">
              <w:rPr>
                <w:rFonts w:ascii="Arial" w:hAnsi="Arial" w:cs="Arial"/>
                <w:color w:val="000000"/>
              </w:rPr>
              <w:br/>
              <w:t>пенсионному обеспечению и обязательному пенсионному страхованию Изюмову</w:t>
            </w:r>
            <w:r w:rsidRPr="00B641F4">
              <w:rPr>
                <w:rFonts w:ascii="Arial" w:hAnsi="Arial" w:cs="Arial"/>
                <w:color w:val="000000"/>
              </w:rPr>
              <w:br/>
              <w:t>Ольгу Игоревну (АО «НПФ Сбербанка»).</w:t>
            </w:r>
          </w:p>
        </w:tc>
        <w:tc>
          <w:tcPr>
            <w:tcW w:w="2126" w:type="dxa"/>
          </w:tcPr>
          <w:p w:rsidR="00B641F4" w:rsidRPr="00B641F4" w:rsidRDefault="00B641F4" w:rsidP="00B641F4">
            <w:pPr>
              <w:rPr>
                <w:rFonts w:ascii="Arial" w:hAnsi="Arial" w:cs="Arial"/>
                <w:color w:val="000000" w:themeColor="text1"/>
              </w:rPr>
            </w:pPr>
            <w:r w:rsidRPr="00B641F4">
              <w:rPr>
                <w:rFonts w:ascii="Arial" w:hAnsi="Arial" w:cs="Arial"/>
                <w:color w:val="000000" w:themeColor="text1"/>
              </w:rPr>
              <w:t>выполнено</w:t>
            </w:r>
          </w:p>
          <w:p w:rsidR="00B641F4" w:rsidRPr="00B641F4" w:rsidRDefault="00B641F4" w:rsidP="00B641F4">
            <w:pPr>
              <w:rPr>
                <w:rFonts w:ascii="Arial" w:hAnsi="Arial" w:cs="Arial"/>
                <w:color w:val="000000" w:themeColor="text1"/>
              </w:rPr>
            </w:pPr>
          </w:p>
        </w:tc>
      </w:tr>
      <w:tr w:rsidR="00B641F4" w:rsidRPr="00B641F4" w:rsidTr="00B641F4">
        <w:tc>
          <w:tcPr>
            <w:tcW w:w="607" w:type="dxa"/>
          </w:tcPr>
          <w:p w:rsidR="00B641F4" w:rsidRPr="00B641F4" w:rsidRDefault="00B641F4" w:rsidP="00B641F4">
            <w:pPr>
              <w:jc w:val="center"/>
              <w:rPr>
                <w:rFonts w:ascii="Arial" w:hAnsi="Arial" w:cs="Arial"/>
                <w:color w:val="000000" w:themeColor="text1"/>
              </w:rPr>
            </w:pPr>
            <w:r w:rsidRPr="00B641F4">
              <w:rPr>
                <w:rFonts w:ascii="Arial" w:hAnsi="Arial" w:cs="Arial"/>
                <w:color w:val="000000" w:themeColor="text1"/>
              </w:rPr>
              <w:lastRenderedPageBreak/>
              <w:t>2.</w:t>
            </w:r>
          </w:p>
        </w:tc>
        <w:tc>
          <w:tcPr>
            <w:tcW w:w="3357" w:type="dxa"/>
          </w:tcPr>
          <w:p w:rsidR="00B641F4" w:rsidRPr="00B641F4" w:rsidRDefault="00B641F4" w:rsidP="00B641F4">
            <w:pPr>
              <w:rPr>
                <w:rFonts w:ascii="Arial" w:hAnsi="Arial" w:cs="Arial"/>
                <w:color w:val="000000" w:themeColor="text1"/>
              </w:rPr>
            </w:pPr>
            <w:r w:rsidRPr="00B641F4">
              <w:rPr>
                <w:rFonts w:ascii="Arial" w:hAnsi="Arial" w:cs="Arial"/>
                <w:color w:val="000000" w:themeColor="text1"/>
              </w:rPr>
              <w:t>План работы комитета 2021 – 2022</w:t>
            </w:r>
          </w:p>
        </w:tc>
        <w:tc>
          <w:tcPr>
            <w:tcW w:w="4678" w:type="dxa"/>
          </w:tcPr>
          <w:p w:rsidR="00B641F4" w:rsidRPr="00B641F4" w:rsidRDefault="00B641F4" w:rsidP="00B641F4">
            <w:pPr>
              <w:rPr>
                <w:rFonts w:ascii="Arial" w:hAnsi="Arial" w:cs="Arial"/>
                <w:color w:val="000000" w:themeColor="text1"/>
              </w:rPr>
            </w:pPr>
            <w:r w:rsidRPr="00B641F4">
              <w:rPr>
                <w:rFonts w:ascii="Arial" w:hAnsi="Arial" w:cs="Arial"/>
                <w:color w:val="000000"/>
              </w:rPr>
              <w:t>Членам Комитета в срок до 31.08.2021 года направить свои предложения по</w:t>
            </w:r>
            <w:r w:rsidRPr="00B641F4">
              <w:rPr>
                <w:rFonts w:ascii="Arial" w:hAnsi="Arial" w:cs="Arial"/>
                <w:color w:val="000000"/>
              </w:rPr>
              <w:br/>
              <w:t>включению в План работы Комитета на 2021-2022 год.</w:t>
            </w:r>
          </w:p>
        </w:tc>
        <w:tc>
          <w:tcPr>
            <w:tcW w:w="2126" w:type="dxa"/>
          </w:tcPr>
          <w:p w:rsidR="00B641F4" w:rsidRPr="00B641F4" w:rsidRDefault="00B641F4" w:rsidP="00B641F4">
            <w:pPr>
              <w:rPr>
                <w:rFonts w:ascii="Arial" w:hAnsi="Arial" w:cs="Arial"/>
                <w:color w:val="000000" w:themeColor="text1"/>
              </w:rPr>
            </w:pPr>
            <w:r w:rsidRPr="00B641F4">
              <w:rPr>
                <w:rFonts w:ascii="Arial" w:hAnsi="Arial" w:cs="Arial"/>
                <w:color w:val="000000" w:themeColor="text1"/>
              </w:rPr>
              <w:t>выполнено</w:t>
            </w:r>
          </w:p>
        </w:tc>
      </w:tr>
      <w:tr w:rsidR="00B641F4" w:rsidRPr="00B641F4" w:rsidTr="00B641F4">
        <w:tc>
          <w:tcPr>
            <w:tcW w:w="607" w:type="dxa"/>
          </w:tcPr>
          <w:p w:rsidR="00B641F4" w:rsidRPr="00B641F4" w:rsidRDefault="00B641F4" w:rsidP="00B641F4">
            <w:pPr>
              <w:jc w:val="center"/>
              <w:rPr>
                <w:rFonts w:ascii="Arial" w:hAnsi="Arial" w:cs="Arial"/>
                <w:color w:val="000000" w:themeColor="text1"/>
              </w:rPr>
            </w:pPr>
            <w:r w:rsidRPr="00B641F4">
              <w:rPr>
                <w:rFonts w:ascii="Arial" w:hAnsi="Arial" w:cs="Arial"/>
                <w:color w:val="000000" w:themeColor="text1"/>
              </w:rPr>
              <w:t>3.</w:t>
            </w:r>
          </w:p>
        </w:tc>
        <w:tc>
          <w:tcPr>
            <w:tcW w:w="3357" w:type="dxa"/>
          </w:tcPr>
          <w:p w:rsidR="00B641F4" w:rsidRPr="00B641F4" w:rsidRDefault="00B641F4" w:rsidP="00B641F4">
            <w:pPr>
              <w:rPr>
                <w:rFonts w:ascii="Arial" w:hAnsi="Arial" w:cs="Arial"/>
                <w:color w:val="000000" w:themeColor="text1"/>
              </w:rPr>
            </w:pPr>
            <w:r w:rsidRPr="00B641F4">
              <w:rPr>
                <w:rFonts w:ascii="Arial" w:hAnsi="Arial" w:cs="Arial"/>
                <w:color w:val="000000" w:themeColor="text1"/>
              </w:rPr>
              <w:t>О разработке общих условий ОПС в соответствии с требованиями Базового стандарта</w:t>
            </w:r>
          </w:p>
        </w:tc>
        <w:tc>
          <w:tcPr>
            <w:tcW w:w="4678" w:type="dxa"/>
          </w:tcPr>
          <w:p w:rsidR="00B641F4" w:rsidRPr="00B641F4" w:rsidRDefault="00B641F4" w:rsidP="00B641F4">
            <w:pPr>
              <w:rPr>
                <w:rFonts w:ascii="Arial" w:hAnsi="Arial" w:cs="Arial"/>
                <w:color w:val="000000" w:themeColor="text1"/>
              </w:rPr>
            </w:pPr>
            <w:r w:rsidRPr="00B641F4">
              <w:rPr>
                <w:rFonts w:ascii="Arial" w:hAnsi="Arial" w:cs="Arial"/>
                <w:color w:val="000000"/>
              </w:rPr>
              <w:t>Создать Рабочую группу по разработке Общих условий по ОПС в</w:t>
            </w:r>
            <w:r w:rsidRPr="00B641F4">
              <w:rPr>
                <w:rFonts w:ascii="Arial" w:hAnsi="Arial" w:cs="Arial"/>
                <w:color w:val="000000"/>
              </w:rPr>
              <w:br/>
              <w:t>соответствии с требованиями Базового стандарта из представителей следующих</w:t>
            </w:r>
            <w:r w:rsidRPr="00B641F4">
              <w:rPr>
                <w:rFonts w:ascii="Arial" w:hAnsi="Arial" w:cs="Arial"/>
                <w:color w:val="000000"/>
              </w:rPr>
              <w:br/>
              <w:t>фондов: АО «НПФ «БЛАГОСОСТОЯНИЕ», АО «НПФ ГАЗФОНД пенсионные</w:t>
            </w:r>
            <w:r w:rsidRPr="00B641F4">
              <w:rPr>
                <w:rFonts w:ascii="Arial" w:hAnsi="Arial" w:cs="Arial"/>
                <w:color w:val="000000"/>
              </w:rPr>
              <w:br/>
              <w:t>накопления», АО «НПФ Сбербанка», АО НПФ ВТБ пенсионный фонд, АО</w:t>
            </w:r>
            <w:r w:rsidRPr="00B641F4">
              <w:rPr>
                <w:rFonts w:ascii="Arial" w:hAnsi="Arial" w:cs="Arial"/>
                <w:color w:val="000000"/>
              </w:rPr>
              <w:br/>
              <w:t>«Национальный НПФ».</w:t>
            </w:r>
            <w:r w:rsidRPr="00B641F4">
              <w:rPr>
                <w:rFonts w:ascii="Arial" w:hAnsi="Arial" w:cs="Arial"/>
                <w:color w:val="000000"/>
              </w:rPr>
              <w:br/>
              <w:t>В срок до 27.08.2021 направить в Юридический комитет СРО проект Общих</w:t>
            </w:r>
            <w:r w:rsidRPr="00B641F4">
              <w:rPr>
                <w:rFonts w:ascii="Arial" w:hAnsi="Arial" w:cs="Arial"/>
                <w:color w:val="000000"/>
              </w:rPr>
              <w:br/>
              <w:t>условий по ОПС.</w:t>
            </w:r>
          </w:p>
        </w:tc>
        <w:tc>
          <w:tcPr>
            <w:tcW w:w="2126" w:type="dxa"/>
          </w:tcPr>
          <w:p w:rsidR="00B641F4" w:rsidRPr="00B641F4" w:rsidRDefault="00B641F4" w:rsidP="00B641F4">
            <w:pPr>
              <w:rPr>
                <w:rFonts w:ascii="Arial" w:hAnsi="Arial" w:cs="Arial"/>
                <w:color w:val="000000" w:themeColor="text1"/>
              </w:rPr>
            </w:pPr>
            <w:r w:rsidRPr="00B641F4">
              <w:rPr>
                <w:rFonts w:ascii="Arial" w:hAnsi="Arial" w:cs="Arial"/>
                <w:color w:val="000000" w:themeColor="text1"/>
              </w:rPr>
              <w:t>выполнено</w:t>
            </w:r>
          </w:p>
        </w:tc>
      </w:tr>
      <w:tr w:rsidR="00B641F4" w:rsidRPr="00B641F4" w:rsidTr="00B641F4">
        <w:tc>
          <w:tcPr>
            <w:tcW w:w="10768" w:type="dxa"/>
            <w:gridSpan w:val="4"/>
          </w:tcPr>
          <w:p w:rsidR="00B641F4" w:rsidRDefault="00B641F4" w:rsidP="00B641F4">
            <w:pPr>
              <w:jc w:val="center"/>
              <w:rPr>
                <w:rFonts w:ascii="Arial" w:hAnsi="Arial" w:cs="Arial"/>
                <w:color w:val="000000" w:themeColor="text1"/>
              </w:rPr>
            </w:pPr>
          </w:p>
          <w:p w:rsidR="00B641F4" w:rsidRPr="00B641F4" w:rsidRDefault="00B641F4" w:rsidP="00B641F4">
            <w:pPr>
              <w:jc w:val="center"/>
              <w:rPr>
                <w:rFonts w:ascii="Arial" w:hAnsi="Arial" w:cs="Arial"/>
                <w:b/>
                <w:color w:val="000000" w:themeColor="text1"/>
              </w:rPr>
            </w:pPr>
            <w:r w:rsidRPr="00B641F4">
              <w:rPr>
                <w:rFonts w:ascii="Arial" w:hAnsi="Arial" w:cs="Arial"/>
                <w:b/>
                <w:color w:val="000000" w:themeColor="text1"/>
              </w:rPr>
              <w:t>09.09.2021 Протокол № 2</w:t>
            </w:r>
          </w:p>
          <w:p w:rsidR="00B641F4" w:rsidRPr="00B641F4" w:rsidRDefault="00B641F4" w:rsidP="00B641F4">
            <w:pPr>
              <w:jc w:val="center"/>
              <w:rPr>
                <w:rFonts w:ascii="Arial" w:hAnsi="Arial" w:cs="Arial"/>
                <w:color w:val="000000" w:themeColor="text1"/>
              </w:rPr>
            </w:pPr>
            <w:r w:rsidRPr="00B641F4">
              <w:rPr>
                <w:rFonts w:ascii="Arial" w:hAnsi="Arial" w:cs="Arial"/>
                <w:b/>
                <w:color w:val="000000" w:themeColor="text1"/>
              </w:rPr>
              <w:t>(дата и номер протокола заседания рабочего  органа)</w:t>
            </w:r>
          </w:p>
        </w:tc>
      </w:tr>
      <w:tr w:rsidR="00B641F4" w:rsidRPr="00B641F4" w:rsidTr="00B641F4">
        <w:tc>
          <w:tcPr>
            <w:tcW w:w="607" w:type="dxa"/>
          </w:tcPr>
          <w:p w:rsidR="00B641F4" w:rsidRPr="00B641F4" w:rsidRDefault="00B641F4" w:rsidP="00B641F4">
            <w:pPr>
              <w:jc w:val="center"/>
              <w:rPr>
                <w:rFonts w:ascii="Arial" w:hAnsi="Arial" w:cs="Arial"/>
                <w:color w:val="000000" w:themeColor="text1"/>
              </w:rPr>
            </w:pPr>
            <w:r w:rsidRPr="00B641F4">
              <w:rPr>
                <w:rFonts w:ascii="Arial" w:hAnsi="Arial" w:cs="Arial"/>
                <w:color w:val="000000" w:themeColor="text1"/>
              </w:rPr>
              <w:t>№ п/п</w:t>
            </w:r>
          </w:p>
        </w:tc>
        <w:tc>
          <w:tcPr>
            <w:tcW w:w="3357" w:type="dxa"/>
          </w:tcPr>
          <w:p w:rsidR="00B641F4" w:rsidRPr="00B641F4" w:rsidRDefault="00B641F4" w:rsidP="00B641F4">
            <w:pPr>
              <w:jc w:val="center"/>
              <w:rPr>
                <w:rFonts w:ascii="Arial" w:hAnsi="Arial" w:cs="Arial"/>
                <w:color w:val="000000" w:themeColor="text1"/>
              </w:rPr>
            </w:pPr>
            <w:r w:rsidRPr="00B641F4">
              <w:rPr>
                <w:rFonts w:ascii="Arial" w:hAnsi="Arial" w:cs="Arial"/>
                <w:color w:val="000000" w:themeColor="text1"/>
              </w:rPr>
              <w:t>Вопрос повестки заседания</w:t>
            </w:r>
          </w:p>
        </w:tc>
        <w:tc>
          <w:tcPr>
            <w:tcW w:w="4678" w:type="dxa"/>
          </w:tcPr>
          <w:p w:rsidR="00B641F4" w:rsidRPr="00B641F4" w:rsidRDefault="00B641F4" w:rsidP="00B641F4">
            <w:pPr>
              <w:jc w:val="center"/>
              <w:rPr>
                <w:rFonts w:ascii="Arial" w:hAnsi="Arial" w:cs="Arial"/>
                <w:color w:val="000000" w:themeColor="text1"/>
              </w:rPr>
            </w:pPr>
            <w:r w:rsidRPr="00B641F4">
              <w:rPr>
                <w:rFonts w:ascii="Arial" w:hAnsi="Arial" w:cs="Arial"/>
                <w:color w:val="000000" w:themeColor="text1"/>
              </w:rPr>
              <w:t xml:space="preserve">Принятое решение </w:t>
            </w:r>
          </w:p>
        </w:tc>
        <w:tc>
          <w:tcPr>
            <w:tcW w:w="2126" w:type="dxa"/>
          </w:tcPr>
          <w:p w:rsidR="00B641F4" w:rsidRPr="00B641F4" w:rsidRDefault="00B641F4" w:rsidP="00B641F4">
            <w:pPr>
              <w:jc w:val="center"/>
              <w:rPr>
                <w:rFonts w:ascii="Arial" w:hAnsi="Arial" w:cs="Arial"/>
                <w:color w:val="000000" w:themeColor="text1"/>
              </w:rPr>
            </w:pPr>
            <w:r w:rsidRPr="00B641F4">
              <w:rPr>
                <w:rFonts w:ascii="Arial" w:hAnsi="Arial" w:cs="Arial"/>
                <w:color w:val="000000" w:themeColor="text1"/>
              </w:rPr>
              <w:t>Статус (выполнено/не выполнено/в работе)</w:t>
            </w:r>
          </w:p>
        </w:tc>
      </w:tr>
      <w:tr w:rsidR="00B641F4" w:rsidRPr="00B641F4" w:rsidTr="00B641F4">
        <w:tc>
          <w:tcPr>
            <w:tcW w:w="607" w:type="dxa"/>
          </w:tcPr>
          <w:p w:rsidR="00B641F4" w:rsidRPr="00B641F4" w:rsidRDefault="00B641F4" w:rsidP="00B641F4">
            <w:pPr>
              <w:jc w:val="center"/>
              <w:rPr>
                <w:rFonts w:ascii="Arial" w:hAnsi="Arial" w:cs="Arial"/>
                <w:color w:val="000000" w:themeColor="text1"/>
              </w:rPr>
            </w:pPr>
            <w:r w:rsidRPr="00B641F4">
              <w:rPr>
                <w:rFonts w:ascii="Arial" w:hAnsi="Arial" w:cs="Arial"/>
                <w:color w:val="000000" w:themeColor="text1"/>
              </w:rPr>
              <w:t>1.</w:t>
            </w:r>
          </w:p>
        </w:tc>
        <w:tc>
          <w:tcPr>
            <w:tcW w:w="3357" w:type="dxa"/>
          </w:tcPr>
          <w:p w:rsidR="00B641F4" w:rsidRPr="00B641F4" w:rsidRDefault="00B641F4" w:rsidP="00B641F4">
            <w:pPr>
              <w:pStyle w:val="Default"/>
              <w:tabs>
                <w:tab w:val="left" w:pos="0"/>
                <w:tab w:val="left" w:pos="993"/>
              </w:tabs>
              <w:rPr>
                <w:rFonts w:ascii="Arial" w:hAnsi="Arial" w:cs="Arial"/>
                <w:color w:val="000000" w:themeColor="text1"/>
                <w:sz w:val="22"/>
                <w:szCs w:val="22"/>
              </w:rPr>
            </w:pPr>
            <w:r w:rsidRPr="00B641F4">
              <w:rPr>
                <w:rFonts w:ascii="Arial" w:hAnsi="Arial" w:cs="Arial"/>
                <w:color w:val="000000" w:themeColor="text1"/>
                <w:sz w:val="22"/>
                <w:szCs w:val="22"/>
              </w:rPr>
              <w:t>Обсуждение плана работы Комитета на 2021-2022 гг.</w:t>
            </w:r>
          </w:p>
        </w:tc>
        <w:tc>
          <w:tcPr>
            <w:tcW w:w="4678" w:type="dxa"/>
          </w:tcPr>
          <w:p w:rsidR="00B641F4" w:rsidRPr="00B641F4" w:rsidRDefault="00B641F4" w:rsidP="00B641F4">
            <w:pPr>
              <w:pStyle w:val="Default"/>
              <w:tabs>
                <w:tab w:val="left" w:pos="993"/>
              </w:tabs>
              <w:rPr>
                <w:rFonts w:ascii="Arial" w:hAnsi="Arial" w:cs="Arial"/>
                <w:color w:val="000000" w:themeColor="text1"/>
                <w:sz w:val="22"/>
                <w:szCs w:val="22"/>
              </w:rPr>
            </w:pPr>
            <w:r w:rsidRPr="00B641F4">
              <w:rPr>
                <w:rFonts w:ascii="Arial" w:hAnsi="Arial" w:cs="Arial"/>
                <w:color w:val="000000" w:themeColor="text1"/>
                <w:sz w:val="22"/>
                <w:szCs w:val="22"/>
              </w:rPr>
              <w:t>В целях эффективной реализации положений п.3 и п.4 Плана работы Комитета:</w:t>
            </w:r>
          </w:p>
          <w:p w:rsidR="00B641F4" w:rsidRPr="00B641F4" w:rsidRDefault="00B641F4" w:rsidP="00A70A00">
            <w:pPr>
              <w:pStyle w:val="Default"/>
              <w:numPr>
                <w:ilvl w:val="0"/>
                <w:numId w:val="45"/>
              </w:numPr>
              <w:tabs>
                <w:tab w:val="left" w:pos="993"/>
              </w:tabs>
              <w:rPr>
                <w:rFonts w:ascii="Arial" w:hAnsi="Arial" w:cs="Arial"/>
                <w:color w:val="000000" w:themeColor="text1"/>
                <w:sz w:val="22"/>
                <w:szCs w:val="22"/>
              </w:rPr>
            </w:pPr>
            <w:r w:rsidRPr="00B641F4">
              <w:rPr>
                <w:rFonts w:ascii="Arial" w:hAnsi="Arial" w:cs="Arial"/>
                <w:color w:val="000000" w:themeColor="text1"/>
                <w:sz w:val="22"/>
                <w:szCs w:val="22"/>
              </w:rPr>
              <w:t>координировать работу по выполнению указанных пунктов с деятельностью группы по взаимодействию с ПФР, образованной в рамках деятельности Комитета по стратегии пенсионного рынка;</w:t>
            </w:r>
          </w:p>
          <w:p w:rsidR="00B641F4" w:rsidRPr="00B641F4" w:rsidRDefault="00B641F4" w:rsidP="00A70A00">
            <w:pPr>
              <w:pStyle w:val="Default"/>
              <w:numPr>
                <w:ilvl w:val="0"/>
                <w:numId w:val="45"/>
              </w:numPr>
              <w:tabs>
                <w:tab w:val="left" w:pos="993"/>
              </w:tabs>
              <w:rPr>
                <w:rFonts w:ascii="Arial" w:hAnsi="Arial" w:cs="Arial"/>
                <w:color w:val="000000" w:themeColor="text1"/>
                <w:sz w:val="22"/>
                <w:szCs w:val="22"/>
              </w:rPr>
            </w:pPr>
            <w:r w:rsidRPr="00B641F4">
              <w:rPr>
                <w:rFonts w:ascii="Arial" w:hAnsi="Arial" w:cs="Arial"/>
                <w:color w:val="000000" w:themeColor="text1"/>
                <w:sz w:val="22"/>
                <w:szCs w:val="22"/>
              </w:rPr>
              <w:t>направить членам Комитета имеющуюся в наличии в Ассоциации переписку:</w:t>
            </w:r>
          </w:p>
          <w:p w:rsidR="00B641F4" w:rsidRPr="00B641F4" w:rsidRDefault="00B641F4" w:rsidP="00A70A00">
            <w:pPr>
              <w:pStyle w:val="Default"/>
              <w:numPr>
                <w:ilvl w:val="0"/>
                <w:numId w:val="46"/>
              </w:numPr>
              <w:tabs>
                <w:tab w:val="left" w:pos="993"/>
              </w:tabs>
              <w:rPr>
                <w:rFonts w:ascii="Arial" w:hAnsi="Arial" w:cs="Arial"/>
                <w:color w:val="000000" w:themeColor="text1"/>
                <w:sz w:val="22"/>
                <w:szCs w:val="22"/>
              </w:rPr>
            </w:pPr>
            <w:r w:rsidRPr="00B641F4">
              <w:rPr>
                <w:rFonts w:ascii="Arial" w:hAnsi="Arial" w:cs="Arial"/>
                <w:color w:val="000000" w:themeColor="text1"/>
                <w:sz w:val="22"/>
                <w:szCs w:val="22"/>
              </w:rPr>
              <w:t>с ПФР по вопросу расширения перечня передаваемых из ЕСИА в НПФ данных вопросу;</w:t>
            </w:r>
          </w:p>
          <w:p w:rsidR="00B641F4" w:rsidRPr="00B641F4" w:rsidRDefault="00B641F4" w:rsidP="00A70A00">
            <w:pPr>
              <w:pStyle w:val="Default"/>
              <w:numPr>
                <w:ilvl w:val="0"/>
                <w:numId w:val="46"/>
              </w:numPr>
              <w:tabs>
                <w:tab w:val="left" w:pos="993"/>
              </w:tabs>
              <w:rPr>
                <w:rFonts w:ascii="Arial" w:hAnsi="Arial" w:cs="Arial"/>
                <w:color w:val="000000" w:themeColor="text1"/>
                <w:sz w:val="22"/>
                <w:szCs w:val="22"/>
              </w:rPr>
            </w:pPr>
            <w:r w:rsidRPr="00B641F4">
              <w:rPr>
                <w:rFonts w:ascii="Arial" w:hAnsi="Arial" w:cs="Arial"/>
                <w:color w:val="000000" w:themeColor="text1"/>
                <w:sz w:val="22"/>
                <w:szCs w:val="22"/>
              </w:rPr>
              <w:t>с Министерством цифрового развития, связи и массовых коммуникаций по теме развития суперсервисов «Пенсия онлайн» и «Онлайн-помощь при инвалидности».</w:t>
            </w:r>
          </w:p>
        </w:tc>
        <w:tc>
          <w:tcPr>
            <w:tcW w:w="2126" w:type="dxa"/>
          </w:tcPr>
          <w:p w:rsidR="00B641F4" w:rsidRPr="00B641F4" w:rsidRDefault="00B641F4" w:rsidP="00B641F4">
            <w:pPr>
              <w:rPr>
                <w:rFonts w:ascii="Arial" w:hAnsi="Arial" w:cs="Arial"/>
                <w:color w:val="000000" w:themeColor="text1"/>
              </w:rPr>
            </w:pPr>
            <w:r w:rsidRPr="00B641F4">
              <w:rPr>
                <w:rFonts w:ascii="Arial" w:hAnsi="Arial" w:cs="Arial"/>
                <w:color w:val="000000" w:themeColor="text1"/>
              </w:rPr>
              <w:t>выполнено</w:t>
            </w:r>
          </w:p>
        </w:tc>
      </w:tr>
      <w:tr w:rsidR="00B641F4" w:rsidRPr="00B641F4" w:rsidTr="00B641F4">
        <w:tc>
          <w:tcPr>
            <w:tcW w:w="607" w:type="dxa"/>
          </w:tcPr>
          <w:p w:rsidR="00B641F4" w:rsidRPr="00B641F4" w:rsidRDefault="00B641F4" w:rsidP="00B641F4">
            <w:pPr>
              <w:jc w:val="center"/>
              <w:rPr>
                <w:rFonts w:ascii="Arial" w:hAnsi="Arial" w:cs="Arial"/>
                <w:color w:val="000000" w:themeColor="text1"/>
              </w:rPr>
            </w:pPr>
            <w:r w:rsidRPr="00B641F4">
              <w:rPr>
                <w:rFonts w:ascii="Arial" w:hAnsi="Arial" w:cs="Arial"/>
                <w:color w:val="000000" w:themeColor="text1"/>
              </w:rPr>
              <w:t>2.</w:t>
            </w:r>
          </w:p>
        </w:tc>
        <w:tc>
          <w:tcPr>
            <w:tcW w:w="3357" w:type="dxa"/>
          </w:tcPr>
          <w:p w:rsidR="00B641F4" w:rsidRPr="00B641F4" w:rsidRDefault="00B641F4" w:rsidP="00B641F4">
            <w:pPr>
              <w:pStyle w:val="Default"/>
              <w:tabs>
                <w:tab w:val="left" w:pos="0"/>
                <w:tab w:val="left" w:pos="993"/>
              </w:tabs>
              <w:rPr>
                <w:rFonts w:ascii="Arial" w:hAnsi="Arial" w:cs="Arial"/>
                <w:color w:val="000000" w:themeColor="text1"/>
                <w:sz w:val="22"/>
                <w:szCs w:val="22"/>
              </w:rPr>
            </w:pPr>
            <w:r w:rsidRPr="00B641F4">
              <w:rPr>
                <w:rFonts w:ascii="Arial" w:hAnsi="Arial" w:cs="Arial"/>
                <w:bCs/>
                <w:color w:val="000000" w:themeColor="text1"/>
                <w:sz w:val="22"/>
                <w:szCs w:val="22"/>
              </w:rPr>
              <w:t>Запрос ЦБ от 19.07.2021 №38-2-2/2118 «О периоде охлаждения для договоров НПО».</w:t>
            </w:r>
          </w:p>
          <w:p w:rsidR="00B641F4" w:rsidRPr="00B641F4" w:rsidRDefault="00B641F4" w:rsidP="00B641F4">
            <w:pPr>
              <w:rPr>
                <w:rFonts w:ascii="Arial" w:hAnsi="Arial" w:cs="Arial"/>
                <w:color w:val="000000" w:themeColor="text1"/>
              </w:rPr>
            </w:pPr>
          </w:p>
        </w:tc>
        <w:tc>
          <w:tcPr>
            <w:tcW w:w="4678" w:type="dxa"/>
          </w:tcPr>
          <w:p w:rsidR="00B641F4" w:rsidRPr="00B641F4" w:rsidRDefault="00B641F4" w:rsidP="00B641F4">
            <w:pPr>
              <w:rPr>
                <w:rFonts w:ascii="Arial" w:hAnsi="Arial" w:cs="Arial"/>
                <w:color w:val="000000" w:themeColor="text1"/>
              </w:rPr>
            </w:pPr>
            <w:r w:rsidRPr="00B641F4">
              <w:rPr>
                <w:rFonts w:ascii="Arial" w:hAnsi="Arial" w:cs="Arial"/>
                <w:color w:val="000000" w:themeColor="text1"/>
              </w:rPr>
              <w:t>Подготовить (с учетом состоявшегося обсуждения) проект ответа на запрос ЦБ - Воробьев Илья Николаевич (АО «НПФ ГАЗФОНД пенсионные накопления»)</w:t>
            </w:r>
          </w:p>
        </w:tc>
        <w:tc>
          <w:tcPr>
            <w:tcW w:w="2126" w:type="dxa"/>
          </w:tcPr>
          <w:p w:rsidR="00B641F4" w:rsidRPr="00B641F4" w:rsidRDefault="00B641F4" w:rsidP="00B641F4">
            <w:pPr>
              <w:rPr>
                <w:rFonts w:ascii="Arial" w:hAnsi="Arial" w:cs="Arial"/>
                <w:color w:val="000000" w:themeColor="text1"/>
              </w:rPr>
            </w:pPr>
            <w:r w:rsidRPr="00B641F4">
              <w:rPr>
                <w:rFonts w:ascii="Arial" w:hAnsi="Arial" w:cs="Arial"/>
                <w:color w:val="000000" w:themeColor="text1"/>
              </w:rPr>
              <w:t>выполнено</w:t>
            </w:r>
          </w:p>
        </w:tc>
      </w:tr>
      <w:tr w:rsidR="00B641F4" w:rsidRPr="00B641F4" w:rsidTr="00B641F4">
        <w:tc>
          <w:tcPr>
            <w:tcW w:w="607" w:type="dxa"/>
          </w:tcPr>
          <w:p w:rsidR="00B641F4" w:rsidRPr="00B641F4" w:rsidRDefault="00B641F4" w:rsidP="00B641F4">
            <w:pPr>
              <w:jc w:val="center"/>
              <w:rPr>
                <w:rFonts w:ascii="Arial" w:hAnsi="Arial" w:cs="Arial"/>
                <w:color w:val="000000" w:themeColor="text1"/>
              </w:rPr>
            </w:pPr>
            <w:r w:rsidRPr="00B641F4">
              <w:rPr>
                <w:rFonts w:ascii="Arial" w:hAnsi="Arial" w:cs="Arial"/>
                <w:color w:val="000000" w:themeColor="text1"/>
              </w:rPr>
              <w:t>3.</w:t>
            </w:r>
          </w:p>
        </w:tc>
        <w:tc>
          <w:tcPr>
            <w:tcW w:w="3357" w:type="dxa"/>
          </w:tcPr>
          <w:p w:rsidR="00B641F4" w:rsidRPr="00B641F4" w:rsidRDefault="00B641F4" w:rsidP="00B641F4">
            <w:pPr>
              <w:pStyle w:val="Default"/>
              <w:tabs>
                <w:tab w:val="left" w:pos="0"/>
                <w:tab w:val="left" w:pos="993"/>
              </w:tabs>
              <w:rPr>
                <w:rFonts w:ascii="Arial" w:hAnsi="Arial" w:cs="Arial"/>
                <w:color w:val="000000" w:themeColor="text1"/>
                <w:sz w:val="22"/>
                <w:szCs w:val="22"/>
              </w:rPr>
            </w:pPr>
            <w:r w:rsidRPr="00B641F4">
              <w:rPr>
                <w:rFonts w:ascii="Arial" w:hAnsi="Arial" w:cs="Arial"/>
                <w:color w:val="000000" w:themeColor="text1"/>
                <w:sz w:val="22"/>
                <w:szCs w:val="22"/>
              </w:rPr>
              <w:t>О сервисах Яндекс</w:t>
            </w:r>
          </w:p>
          <w:p w:rsidR="00B641F4" w:rsidRPr="00B641F4" w:rsidRDefault="00B641F4" w:rsidP="00B641F4">
            <w:pPr>
              <w:rPr>
                <w:rFonts w:ascii="Arial" w:hAnsi="Arial" w:cs="Arial"/>
                <w:color w:val="000000" w:themeColor="text1"/>
              </w:rPr>
            </w:pPr>
          </w:p>
        </w:tc>
        <w:tc>
          <w:tcPr>
            <w:tcW w:w="4678" w:type="dxa"/>
          </w:tcPr>
          <w:p w:rsidR="00B641F4" w:rsidRPr="00B641F4" w:rsidRDefault="00B641F4" w:rsidP="00B641F4">
            <w:pPr>
              <w:pStyle w:val="Default"/>
              <w:rPr>
                <w:rFonts w:ascii="Arial" w:hAnsi="Arial" w:cs="Arial"/>
                <w:color w:val="000000" w:themeColor="text1"/>
                <w:sz w:val="22"/>
                <w:szCs w:val="22"/>
              </w:rPr>
            </w:pPr>
            <w:r w:rsidRPr="00B641F4">
              <w:rPr>
                <w:rFonts w:ascii="Arial" w:hAnsi="Arial" w:cs="Arial"/>
                <w:color w:val="000000" w:themeColor="text1"/>
                <w:sz w:val="22"/>
                <w:szCs w:val="22"/>
              </w:rPr>
              <w:t xml:space="preserve">Признать целесообразным разработку сервисов отображения офисов НПФ на картах Яндекса, аналогично страховым компаниям и банков, при условии </w:t>
            </w:r>
            <w:r w:rsidRPr="00B641F4">
              <w:rPr>
                <w:rFonts w:ascii="Arial" w:hAnsi="Arial" w:cs="Arial"/>
                <w:color w:val="000000" w:themeColor="text1"/>
                <w:sz w:val="22"/>
                <w:szCs w:val="22"/>
              </w:rPr>
              <w:lastRenderedPageBreak/>
              <w:t>финансирования проекта за счет средств ЦБ (без расходов членов СРО на его реализацию).</w:t>
            </w:r>
          </w:p>
        </w:tc>
        <w:tc>
          <w:tcPr>
            <w:tcW w:w="2126" w:type="dxa"/>
          </w:tcPr>
          <w:p w:rsidR="00B641F4" w:rsidRPr="00B641F4" w:rsidRDefault="00B641F4" w:rsidP="00B641F4">
            <w:pPr>
              <w:rPr>
                <w:rFonts w:ascii="Arial" w:hAnsi="Arial" w:cs="Arial"/>
                <w:color w:val="000000" w:themeColor="text1"/>
              </w:rPr>
            </w:pPr>
            <w:r w:rsidRPr="00B641F4">
              <w:rPr>
                <w:rFonts w:ascii="Arial" w:hAnsi="Arial" w:cs="Arial"/>
                <w:color w:val="000000" w:themeColor="text1"/>
              </w:rPr>
              <w:lastRenderedPageBreak/>
              <w:t>выполнено</w:t>
            </w:r>
          </w:p>
        </w:tc>
      </w:tr>
      <w:tr w:rsidR="00B641F4" w:rsidRPr="00B641F4" w:rsidTr="00B641F4">
        <w:tc>
          <w:tcPr>
            <w:tcW w:w="10768" w:type="dxa"/>
            <w:gridSpan w:val="4"/>
          </w:tcPr>
          <w:p w:rsidR="00B641F4" w:rsidRDefault="00B641F4" w:rsidP="00B641F4">
            <w:pPr>
              <w:jc w:val="center"/>
              <w:rPr>
                <w:rFonts w:ascii="Arial" w:hAnsi="Arial" w:cs="Arial"/>
                <w:b/>
                <w:color w:val="000000" w:themeColor="text1"/>
              </w:rPr>
            </w:pPr>
          </w:p>
          <w:p w:rsidR="00B641F4" w:rsidRPr="00B641F4" w:rsidRDefault="00B641F4" w:rsidP="00B641F4">
            <w:pPr>
              <w:jc w:val="center"/>
              <w:rPr>
                <w:rFonts w:ascii="Arial" w:hAnsi="Arial" w:cs="Arial"/>
                <w:b/>
                <w:color w:val="000000" w:themeColor="text1"/>
              </w:rPr>
            </w:pPr>
            <w:r w:rsidRPr="00B641F4">
              <w:rPr>
                <w:rFonts w:ascii="Arial" w:hAnsi="Arial" w:cs="Arial"/>
                <w:b/>
                <w:color w:val="000000" w:themeColor="text1"/>
              </w:rPr>
              <w:t>22.12.2021 Протокол № 3</w:t>
            </w:r>
          </w:p>
          <w:p w:rsidR="00B641F4" w:rsidRPr="00B641F4" w:rsidRDefault="00B641F4" w:rsidP="00B641F4">
            <w:pPr>
              <w:jc w:val="center"/>
              <w:rPr>
                <w:rFonts w:ascii="Arial" w:hAnsi="Arial" w:cs="Arial"/>
                <w:color w:val="000000" w:themeColor="text1"/>
              </w:rPr>
            </w:pPr>
            <w:r w:rsidRPr="00B641F4">
              <w:rPr>
                <w:rFonts w:ascii="Arial" w:hAnsi="Arial" w:cs="Arial"/>
                <w:b/>
                <w:color w:val="000000" w:themeColor="text1"/>
              </w:rPr>
              <w:t>(дата и номер протокола заседания рабочего  органа)</w:t>
            </w:r>
          </w:p>
        </w:tc>
      </w:tr>
      <w:tr w:rsidR="00B641F4" w:rsidRPr="00B641F4" w:rsidTr="00B641F4">
        <w:tc>
          <w:tcPr>
            <w:tcW w:w="607" w:type="dxa"/>
          </w:tcPr>
          <w:p w:rsidR="00B641F4" w:rsidRPr="00B641F4" w:rsidRDefault="00B641F4" w:rsidP="00B641F4">
            <w:pPr>
              <w:jc w:val="center"/>
              <w:rPr>
                <w:rFonts w:ascii="Arial" w:hAnsi="Arial" w:cs="Arial"/>
                <w:color w:val="000000" w:themeColor="text1"/>
              </w:rPr>
            </w:pPr>
            <w:r w:rsidRPr="00B641F4">
              <w:rPr>
                <w:rFonts w:ascii="Arial" w:hAnsi="Arial" w:cs="Arial"/>
                <w:color w:val="000000" w:themeColor="text1"/>
              </w:rPr>
              <w:t>№ п/п</w:t>
            </w:r>
          </w:p>
        </w:tc>
        <w:tc>
          <w:tcPr>
            <w:tcW w:w="3357" w:type="dxa"/>
          </w:tcPr>
          <w:p w:rsidR="00B641F4" w:rsidRPr="00B641F4" w:rsidRDefault="00B641F4" w:rsidP="00B641F4">
            <w:pPr>
              <w:jc w:val="center"/>
              <w:rPr>
                <w:rFonts w:ascii="Arial" w:hAnsi="Arial" w:cs="Arial"/>
                <w:color w:val="000000" w:themeColor="text1"/>
              </w:rPr>
            </w:pPr>
            <w:r w:rsidRPr="00B641F4">
              <w:rPr>
                <w:rFonts w:ascii="Arial" w:hAnsi="Arial" w:cs="Arial"/>
                <w:color w:val="000000" w:themeColor="text1"/>
              </w:rPr>
              <w:t>Вопрос повестки заседания</w:t>
            </w:r>
          </w:p>
        </w:tc>
        <w:tc>
          <w:tcPr>
            <w:tcW w:w="4678" w:type="dxa"/>
          </w:tcPr>
          <w:p w:rsidR="00B641F4" w:rsidRPr="00B641F4" w:rsidRDefault="00B641F4" w:rsidP="00B641F4">
            <w:pPr>
              <w:jc w:val="center"/>
              <w:rPr>
                <w:rFonts w:ascii="Arial" w:hAnsi="Arial" w:cs="Arial"/>
                <w:color w:val="000000" w:themeColor="text1"/>
              </w:rPr>
            </w:pPr>
            <w:r w:rsidRPr="00B641F4">
              <w:rPr>
                <w:rFonts w:ascii="Arial" w:hAnsi="Arial" w:cs="Arial"/>
                <w:color w:val="000000" w:themeColor="text1"/>
              </w:rPr>
              <w:t xml:space="preserve">Принятое решение </w:t>
            </w:r>
          </w:p>
        </w:tc>
        <w:tc>
          <w:tcPr>
            <w:tcW w:w="2126" w:type="dxa"/>
          </w:tcPr>
          <w:p w:rsidR="00B641F4" w:rsidRPr="00B641F4" w:rsidRDefault="00B641F4" w:rsidP="00B641F4">
            <w:pPr>
              <w:jc w:val="center"/>
              <w:rPr>
                <w:rFonts w:ascii="Arial" w:hAnsi="Arial" w:cs="Arial"/>
                <w:color w:val="000000" w:themeColor="text1"/>
              </w:rPr>
            </w:pPr>
            <w:r w:rsidRPr="00B641F4">
              <w:rPr>
                <w:rFonts w:ascii="Arial" w:hAnsi="Arial" w:cs="Arial"/>
                <w:color w:val="000000" w:themeColor="text1"/>
              </w:rPr>
              <w:t>Статус (выполнено/не выполнено/в работе)</w:t>
            </w:r>
          </w:p>
        </w:tc>
      </w:tr>
      <w:tr w:rsidR="00B641F4" w:rsidRPr="00B641F4" w:rsidTr="00B641F4">
        <w:tc>
          <w:tcPr>
            <w:tcW w:w="607" w:type="dxa"/>
          </w:tcPr>
          <w:p w:rsidR="00B641F4" w:rsidRPr="00B641F4" w:rsidRDefault="00B641F4" w:rsidP="00B641F4">
            <w:pPr>
              <w:jc w:val="center"/>
              <w:rPr>
                <w:rFonts w:ascii="Arial" w:hAnsi="Arial" w:cs="Arial"/>
                <w:color w:val="000000" w:themeColor="text1"/>
              </w:rPr>
            </w:pPr>
            <w:r w:rsidRPr="00B641F4">
              <w:rPr>
                <w:rFonts w:ascii="Arial" w:hAnsi="Arial" w:cs="Arial"/>
                <w:color w:val="000000" w:themeColor="text1"/>
              </w:rPr>
              <w:t>1.</w:t>
            </w:r>
          </w:p>
        </w:tc>
        <w:tc>
          <w:tcPr>
            <w:tcW w:w="3357" w:type="dxa"/>
          </w:tcPr>
          <w:p w:rsidR="00B641F4" w:rsidRPr="00B641F4" w:rsidRDefault="00B641F4" w:rsidP="00B641F4">
            <w:pPr>
              <w:rPr>
                <w:rFonts w:ascii="Arial" w:hAnsi="Arial" w:cs="Arial"/>
                <w:color w:val="000000" w:themeColor="text1"/>
              </w:rPr>
            </w:pPr>
            <w:r w:rsidRPr="00B641F4">
              <w:rPr>
                <w:rFonts w:ascii="Arial" w:hAnsi="Arial" w:cs="Arial"/>
                <w:color w:val="000000"/>
              </w:rPr>
              <w:t>Мониторинг отдельных показателей деятельности НПФ в 2021 году</w:t>
            </w:r>
          </w:p>
        </w:tc>
        <w:tc>
          <w:tcPr>
            <w:tcW w:w="4678" w:type="dxa"/>
          </w:tcPr>
          <w:p w:rsidR="00B641F4" w:rsidRPr="00B641F4" w:rsidRDefault="00B641F4" w:rsidP="00B641F4">
            <w:pPr>
              <w:rPr>
                <w:rFonts w:ascii="Arial" w:hAnsi="Arial" w:cs="Arial"/>
                <w:color w:val="000000" w:themeColor="text1"/>
              </w:rPr>
            </w:pPr>
            <w:r w:rsidRPr="00B641F4">
              <w:rPr>
                <w:rFonts w:ascii="Arial" w:hAnsi="Arial" w:cs="Arial"/>
                <w:color w:val="000000"/>
              </w:rPr>
              <w:t>Утвердить цели, задачи, форму анкеты и опросного листа, а также состав вопросов, подлежащих направлению членам Ассоциации в целях мониторинга деятельности НПФ в 2021 году и провести его в следующем порядке:</w:t>
            </w:r>
            <w:r w:rsidRPr="00B641F4">
              <w:rPr>
                <w:rFonts w:ascii="Arial" w:hAnsi="Arial" w:cs="Arial"/>
                <w:color w:val="000000"/>
              </w:rPr>
              <w:br/>
            </w:r>
            <w:r w:rsidRPr="00B641F4">
              <w:rPr>
                <w:rFonts w:ascii="Arial" w:hAnsi="Arial" w:cs="Arial"/>
                <w:color w:val="000000"/>
              </w:rPr>
              <w:sym w:font="Symbol" w:char="F02D"/>
            </w:r>
            <w:r w:rsidRPr="00B641F4">
              <w:rPr>
                <w:rFonts w:ascii="Arial" w:hAnsi="Arial" w:cs="Arial"/>
                <w:color w:val="000000"/>
              </w:rPr>
              <w:t xml:space="preserve"> осуществить через Ассоциацию рассылку анкеты и опросного листа в фонды в срок до 28 января 2022 года;</w:t>
            </w:r>
            <w:r w:rsidRPr="00B641F4">
              <w:rPr>
                <w:rFonts w:ascii="Arial" w:hAnsi="Arial" w:cs="Arial"/>
                <w:color w:val="000000"/>
              </w:rPr>
              <w:br/>
            </w:r>
            <w:r w:rsidRPr="00B641F4">
              <w:rPr>
                <w:rFonts w:ascii="Arial" w:hAnsi="Arial" w:cs="Arial"/>
                <w:color w:val="000000"/>
              </w:rPr>
              <w:sym w:font="Symbol" w:char="F02D"/>
            </w:r>
            <w:r w:rsidRPr="00B641F4">
              <w:rPr>
                <w:rFonts w:ascii="Arial" w:hAnsi="Arial" w:cs="Arial"/>
                <w:color w:val="000000"/>
              </w:rPr>
              <w:t xml:space="preserve"> с целью своевременного обобщения полученной для проведения мониторинга информации рекомендовать членам Ассоциации предоставить в Аппарат НАПФ заполненные анкету и опросный лист в срок до 18 марта</w:t>
            </w:r>
          </w:p>
        </w:tc>
        <w:tc>
          <w:tcPr>
            <w:tcW w:w="2126" w:type="dxa"/>
          </w:tcPr>
          <w:p w:rsidR="00B641F4" w:rsidRPr="00B641F4" w:rsidRDefault="00B641F4" w:rsidP="00B641F4">
            <w:pPr>
              <w:rPr>
                <w:rFonts w:ascii="Arial" w:hAnsi="Arial" w:cs="Arial"/>
                <w:color w:val="000000" w:themeColor="text1"/>
              </w:rPr>
            </w:pPr>
            <w:r w:rsidRPr="00B641F4">
              <w:rPr>
                <w:rFonts w:ascii="Arial" w:hAnsi="Arial" w:cs="Arial"/>
                <w:color w:val="000000" w:themeColor="text1"/>
              </w:rPr>
              <w:t>выполнено</w:t>
            </w:r>
          </w:p>
        </w:tc>
      </w:tr>
      <w:tr w:rsidR="00B641F4" w:rsidRPr="00B641F4" w:rsidTr="00B641F4">
        <w:tc>
          <w:tcPr>
            <w:tcW w:w="607" w:type="dxa"/>
          </w:tcPr>
          <w:p w:rsidR="00B641F4" w:rsidRPr="00B641F4" w:rsidRDefault="00B641F4" w:rsidP="00B641F4">
            <w:pPr>
              <w:jc w:val="center"/>
              <w:rPr>
                <w:rFonts w:ascii="Arial" w:hAnsi="Arial" w:cs="Arial"/>
                <w:color w:val="000000" w:themeColor="text1"/>
              </w:rPr>
            </w:pPr>
            <w:r w:rsidRPr="00B641F4">
              <w:rPr>
                <w:rFonts w:ascii="Arial" w:hAnsi="Arial" w:cs="Arial"/>
                <w:color w:val="000000" w:themeColor="text1"/>
              </w:rPr>
              <w:t>2.</w:t>
            </w:r>
          </w:p>
        </w:tc>
        <w:tc>
          <w:tcPr>
            <w:tcW w:w="3357" w:type="dxa"/>
          </w:tcPr>
          <w:p w:rsidR="00B641F4" w:rsidRPr="00B641F4" w:rsidRDefault="00B641F4" w:rsidP="00B641F4">
            <w:pPr>
              <w:rPr>
                <w:rFonts w:ascii="Arial" w:hAnsi="Arial" w:cs="Arial"/>
                <w:color w:val="000000" w:themeColor="text1"/>
              </w:rPr>
            </w:pPr>
            <w:r w:rsidRPr="00B641F4">
              <w:rPr>
                <w:rFonts w:ascii="Arial" w:hAnsi="Arial" w:cs="Arial"/>
                <w:color w:val="000000"/>
              </w:rPr>
              <w:t>Обращение профсоюза работников образования</w:t>
            </w:r>
          </w:p>
        </w:tc>
        <w:tc>
          <w:tcPr>
            <w:tcW w:w="4678" w:type="dxa"/>
          </w:tcPr>
          <w:p w:rsidR="00B641F4" w:rsidRPr="00B641F4" w:rsidRDefault="00B641F4" w:rsidP="00B641F4">
            <w:pPr>
              <w:rPr>
                <w:rFonts w:ascii="Arial" w:hAnsi="Arial" w:cs="Arial"/>
                <w:color w:val="000000" w:themeColor="text1"/>
              </w:rPr>
            </w:pPr>
            <w:r w:rsidRPr="00B641F4">
              <w:rPr>
                <w:rFonts w:ascii="Arial" w:hAnsi="Arial" w:cs="Arial"/>
                <w:color w:val="000000"/>
              </w:rPr>
              <w:t>1) Принять к сведению письмо Общероссийского Профсоюза образования. 2) Обратиться в Ассоциацию с предложением о приглашении представителей Общероссийского Профсоюза образования для участия в следующем заседании Комитета по НПО и ОПС (вторая половина января – начало февраля 2022 года) с целью определения возможных вариантов продвижения тематики, обозначенной в обращении Общероссийского Профсоюза образования в НАПФ.</w:t>
            </w:r>
          </w:p>
        </w:tc>
        <w:tc>
          <w:tcPr>
            <w:tcW w:w="2126" w:type="dxa"/>
          </w:tcPr>
          <w:p w:rsidR="00B641F4" w:rsidRPr="00B641F4" w:rsidRDefault="00B641F4" w:rsidP="00B641F4">
            <w:pPr>
              <w:rPr>
                <w:rFonts w:ascii="Arial" w:hAnsi="Arial" w:cs="Arial"/>
                <w:color w:val="000000" w:themeColor="text1"/>
              </w:rPr>
            </w:pPr>
            <w:r w:rsidRPr="00B641F4">
              <w:rPr>
                <w:rFonts w:ascii="Arial" w:hAnsi="Arial" w:cs="Arial"/>
                <w:color w:val="000000" w:themeColor="text1"/>
              </w:rPr>
              <w:t>в работе</w:t>
            </w:r>
          </w:p>
        </w:tc>
      </w:tr>
      <w:tr w:rsidR="00B641F4" w:rsidRPr="00B641F4" w:rsidTr="00B641F4">
        <w:trPr>
          <w:trHeight w:val="4560"/>
        </w:trPr>
        <w:tc>
          <w:tcPr>
            <w:tcW w:w="607" w:type="dxa"/>
          </w:tcPr>
          <w:p w:rsidR="00B641F4" w:rsidRPr="00B641F4" w:rsidRDefault="00B641F4" w:rsidP="00B641F4">
            <w:pPr>
              <w:jc w:val="center"/>
              <w:rPr>
                <w:rFonts w:ascii="Arial" w:hAnsi="Arial" w:cs="Arial"/>
                <w:color w:val="000000" w:themeColor="text1"/>
              </w:rPr>
            </w:pPr>
            <w:r w:rsidRPr="00B641F4">
              <w:rPr>
                <w:rFonts w:ascii="Arial" w:hAnsi="Arial" w:cs="Arial"/>
                <w:color w:val="000000" w:themeColor="text1"/>
              </w:rPr>
              <w:lastRenderedPageBreak/>
              <w:t>3.</w:t>
            </w:r>
          </w:p>
        </w:tc>
        <w:tc>
          <w:tcPr>
            <w:tcW w:w="3357" w:type="dxa"/>
          </w:tcPr>
          <w:p w:rsidR="00B641F4" w:rsidRPr="00B641F4" w:rsidRDefault="00B641F4" w:rsidP="00B641F4">
            <w:pPr>
              <w:rPr>
                <w:rFonts w:ascii="Arial" w:hAnsi="Arial" w:cs="Arial"/>
                <w:color w:val="000000" w:themeColor="text1"/>
              </w:rPr>
            </w:pPr>
            <w:r w:rsidRPr="00B641F4">
              <w:rPr>
                <w:rFonts w:ascii="Arial" w:hAnsi="Arial" w:cs="Arial"/>
                <w:color w:val="000000"/>
              </w:rPr>
              <w:t>Рассмотрение рекомендаций Рабочей группы по взаимодействию с финансовым уполномоченным</w:t>
            </w:r>
          </w:p>
        </w:tc>
        <w:tc>
          <w:tcPr>
            <w:tcW w:w="4678" w:type="dxa"/>
          </w:tcPr>
          <w:p w:rsidR="00B641F4" w:rsidRPr="00B641F4" w:rsidRDefault="00B641F4" w:rsidP="00B641F4">
            <w:pPr>
              <w:rPr>
                <w:rFonts w:ascii="Arial" w:hAnsi="Arial" w:cs="Arial"/>
                <w:color w:val="000000" w:themeColor="text1"/>
              </w:rPr>
            </w:pPr>
            <w:r w:rsidRPr="00B641F4">
              <w:rPr>
                <w:rFonts w:ascii="Arial" w:hAnsi="Arial" w:cs="Arial"/>
                <w:color w:val="000000"/>
              </w:rPr>
              <w:t>1) Комитет по НПО и ОПС присоединяется к решению Юридического комитета по этому вопросу, принятому на заседании 10.12.2021 и полагает целесообразным проводить обсуждение предлагаемых рекомендаций по итогам сформированной судебной практики. 2) В части выработки позиции НАПФ по вопросам, указанным в запросе Банка России от 25.06.2021 № 015-38-2/5852, признать целесообразным в ответе проинформировать Банк России о проводимой работе по подготовке необходимых рекомендаций по проблематике, обозначенной в запросе, и указать, что конкретные рекомендации фондам будут выработаны Ассоциацией по итогам сформированной</w:t>
            </w:r>
          </w:p>
        </w:tc>
        <w:tc>
          <w:tcPr>
            <w:tcW w:w="2126" w:type="dxa"/>
          </w:tcPr>
          <w:p w:rsidR="00B641F4" w:rsidRPr="00B641F4" w:rsidRDefault="00B641F4" w:rsidP="00B641F4">
            <w:pPr>
              <w:rPr>
                <w:rFonts w:ascii="Arial" w:hAnsi="Arial" w:cs="Arial"/>
                <w:color w:val="000000" w:themeColor="text1"/>
              </w:rPr>
            </w:pPr>
            <w:r w:rsidRPr="00B641F4">
              <w:rPr>
                <w:rFonts w:ascii="Arial" w:hAnsi="Arial" w:cs="Arial"/>
                <w:color w:val="000000" w:themeColor="text1"/>
              </w:rPr>
              <w:t>выполнено</w:t>
            </w:r>
          </w:p>
        </w:tc>
      </w:tr>
      <w:tr w:rsidR="00B641F4" w:rsidRPr="00B641F4" w:rsidTr="00B641F4">
        <w:tc>
          <w:tcPr>
            <w:tcW w:w="10768" w:type="dxa"/>
            <w:gridSpan w:val="4"/>
          </w:tcPr>
          <w:p w:rsidR="00B641F4" w:rsidRDefault="00B641F4" w:rsidP="00B641F4">
            <w:pPr>
              <w:jc w:val="center"/>
              <w:rPr>
                <w:rFonts w:ascii="Arial" w:hAnsi="Arial" w:cs="Arial"/>
                <w:b/>
                <w:color w:val="000000" w:themeColor="text1"/>
              </w:rPr>
            </w:pPr>
          </w:p>
          <w:p w:rsidR="00B641F4" w:rsidRPr="00B641F4" w:rsidRDefault="00B641F4" w:rsidP="00B641F4">
            <w:pPr>
              <w:jc w:val="center"/>
              <w:rPr>
                <w:rFonts w:ascii="Arial" w:hAnsi="Arial" w:cs="Arial"/>
                <w:b/>
                <w:color w:val="000000" w:themeColor="text1"/>
              </w:rPr>
            </w:pPr>
            <w:r w:rsidRPr="00B641F4">
              <w:rPr>
                <w:rFonts w:ascii="Arial" w:hAnsi="Arial" w:cs="Arial"/>
                <w:b/>
                <w:color w:val="000000" w:themeColor="text1"/>
              </w:rPr>
              <w:t>18.01.2022 Протокол № 1</w:t>
            </w:r>
          </w:p>
          <w:p w:rsidR="00B641F4" w:rsidRPr="00B641F4" w:rsidRDefault="00B641F4" w:rsidP="00B641F4">
            <w:pPr>
              <w:jc w:val="center"/>
              <w:rPr>
                <w:rFonts w:ascii="Arial" w:hAnsi="Arial" w:cs="Arial"/>
                <w:color w:val="000000" w:themeColor="text1"/>
              </w:rPr>
            </w:pPr>
            <w:r w:rsidRPr="00B641F4">
              <w:rPr>
                <w:rFonts w:ascii="Arial" w:hAnsi="Arial" w:cs="Arial"/>
                <w:b/>
                <w:color w:val="000000" w:themeColor="text1"/>
              </w:rPr>
              <w:t>(дата и номер протокола заседания рабочего  органа)</w:t>
            </w:r>
          </w:p>
        </w:tc>
      </w:tr>
      <w:tr w:rsidR="00B641F4" w:rsidRPr="00B641F4" w:rsidTr="00B641F4">
        <w:tc>
          <w:tcPr>
            <w:tcW w:w="607" w:type="dxa"/>
          </w:tcPr>
          <w:p w:rsidR="00B641F4" w:rsidRPr="00B641F4" w:rsidRDefault="00B641F4" w:rsidP="00B641F4">
            <w:pPr>
              <w:jc w:val="center"/>
              <w:rPr>
                <w:rFonts w:ascii="Arial" w:hAnsi="Arial" w:cs="Arial"/>
                <w:color w:val="000000" w:themeColor="text1"/>
              </w:rPr>
            </w:pPr>
            <w:r w:rsidRPr="00B641F4">
              <w:rPr>
                <w:rFonts w:ascii="Arial" w:hAnsi="Arial" w:cs="Arial"/>
                <w:color w:val="000000" w:themeColor="text1"/>
              </w:rPr>
              <w:t>№ п/п</w:t>
            </w:r>
          </w:p>
        </w:tc>
        <w:tc>
          <w:tcPr>
            <w:tcW w:w="3357" w:type="dxa"/>
          </w:tcPr>
          <w:p w:rsidR="00B641F4" w:rsidRPr="00B641F4" w:rsidRDefault="00B641F4" w:rsidP="00B641F4">
            <w:pPr>
              <w:jc w:val="center"/>
              <w:rPr>
                <w:rFonts w:ascii="Arial" w:hAnsi="Arial" w:cs="Arial"/>
                <w:color w:val="000000" w:themeColor="text1"/>
              </w:rPr>
            </w:pPr>
            <w:r w:rsidRPr="00B641F4">
              <w:rPr>
                <w:rFonts w:ascii="Arial" w:hAnsi="Arial" w:cs="Arial"/>
                <w:color w:val="000000" w:themeColor="text1"/>
              </w:rPr>
              <w:t>Вопрос повестки заседания</w:t>
            </w:r>
          </w:p>
        </w:tc>
        <w:tc>
          <w:tcPr>
            <w:tcW w:w="4678" w:type="dxa"/>
          </w:tcPr>
          <w:p w:rsidR="00B641F4" w:rsidRPr="00B641F4" w:rsidRDefault="00B641F4" w:rsidP="00B641F4">
            <w:pPr>
              <w:jc w:val="center"/>
              <w:rPr>
                <w:rFonts w:ascii="Arial" w:hAnsi="Arial" w:cs="Arial"/>
                <w:color w:val="000000" w:themeColor="text1"/>
              </w:rPr>
            </w:pPr>
            <w:r w:rsidRPr="00B641F4">
              <w:rPr>
                <w:rFonts w:ascii="Arial" w:hAnsi="Arial" w:cs="Arial"/>
                <w:color w:val="000000" w:themeColor="text1"/>
              </w:rPr>
              <w:t xml:space="preserve">Принятое решение </w:t>
            </w:r>
          </w:p>
        </w:tc>
        <w:tc>
          <w:tcPr>
            <w:tcW w:w="2126" w:type="dxa"/>
          </w:tcPr>
          <w:p w:rsidR="00B641F4" w:rsidRPr="00B641F4" w:rsidRDefault="00B641F4" w:rsidP="00B641F4">
            <w:pPr>
              <w:jc w:val="center"/>
              <w:rPr>
                <w:rFonts w:ascii="Arial" w:hAnsi="Arial" w:cs="Arial"/>
                <w:color w:val="000000" w:themeColor="text1"/>
              </w:rPr>
            </w:pPr>
            <w:r w:rsidRPr="00B641F4">
              <w:rPr>
                <w:rFonts w:ascii="Arial" w:hAnsi="Arial" w:cs="Arial"/>
                <w:color w:val="000000" w:themeColor="text1"/>
              </w:rPr>
              <w:t>Статус (выполнено/не выполнено/в работе)</w:t>
            </w:r>
          </w:p>
        </w:tc>
      </w:tr>
      <w:tr w:rsidR="00B641F4" w:rsidRPr="00B641F4" w:rsidTr="00B641F4">
        <w:tc>
          <w:tcPr>
            <w:tcW w:w="607" w:type="dxa"/>
          </w:tcPr>
          <w:p w:rsidR="00B641F4" w:rsidRPr="00B641F4" w:rsidRDefault="00B641F4" w:rsidP="00B641F4">
            <w:pPr>
              <w:jc w:val="center"/>
              <w:rPr>
                <w:rFonts w:ascii="Arial" w:hAnsi="Arial" w:cs="Arial"/>
                <w:color w:val="000000" w:themeColor="text1"/>
              </w:rPr>
            </w:pPr>
            <w:r w:rsidRPr="00B641F4">
              <w:rPr>
                <w:rFonts w:ascii="Arial" w:hAnsi="Arial" w:cs="Arial"/>
                <w:color w:val="000000" w:themeColor="text1"/>
              </w:rPr>
              <w:t>1.</w:t>
            </w:r>
          </w:p>
        </w:tc>
        <w:tc>
          <w:tcPr>
            <w:tcW w:w="3357" w:type="dxa"/>
          </w:tcPr>
          <w:p w:rsidR="00B641F4" w:rsidRPr="00B641F4" w:rsidRDefault="00B641F4" w:rsidP="00B641F4">
            <w:pPr>
              <w:rPr>
                <w:rFonts w:ascii="Arial" w:hAnsi="Arial" w:cs="Arial"/>
                <w:color w:val="000000" w:themeColor="text1"/>
              </w:rPr>
            </w:pPr>
            <w:r w:rsidRPr="00B641F4">
              <w:rPr>
                <w:rFonts w:ascii="Arial" w:hAnsi="Arial" w:cs="Arial"/>
                <w:color w:val="000000"/>
              </w:rPr>
              <w:t>Формирование единой позиции отрасли (и обратная связь со стороны участников комитета) касательно вступления в силу с 11.06.2022 изменений в 75-ФЗ (Статья 32.1) и 293-ФЗ (Статья 3 пункт 4) в части необходимости проведения проверки актуарного заключения и подготовки отчета о результатах проверки актуарного заключения, который подлежит направлению в уполномоченный орган.</w:t>
            </w:r>
          </w:p>
        </w:tc>
        <w:tc>
          <w:tcPr>
            <w:tcW w:w="4678" w:type="dxa"/>
          </w:tcPr>
          <w:p w:rsidR="00B641F4" w:rsidRPr="00B641F4" w:rsidRDefault="00B641F4" w:rsidP="00B641F4">
            <w:pPr>
              <w:rPr>
                <w:rFonts w:ascii="Arial" w:hAnsi="Arial" w:cs="Arial"/>
                <w:color w:val="000000" w:themeColor="text1"/>
              </w:rPr>
            </w:pPr>
            <w:r w:rsidRPr="00B641F4">
              <w:rPr>
                <w:rFonts w:ascii="Arial" w:hAnsi="Arial" w:cs="Arial"/>
                <w:color w:val="000000"/>
              </w:rPr>
              <w:t>1.1. В целях подготовки Комитетом по НПО и ОПС материалов для рассмотрения Комитетом по стратегии пенсионного рынка поручить Изюмовой О.И. в срок до 19.01.2022 доработать и направить членам Комитета по НПО и ОПС проект письма в Банк России о необходимости продления сроков предоставления результатов проверки актуарного заключения (на 2022 год - до 31 декабря, в последующие годы руководствоваться нормой, установленной в 75-ФЗ – до 01 июля соответствующего года) положениями предложений, подготовленных АО «НПФ Транснефть» и относящихся к общим вопросам актуарной деятельности на пенсионном рынке (количество актуариев, их аттестация). 1.2. Признать избыточным объем проверки актуарного заключения и обратиться в Актуарный комитет с запросом о подготовке предложений о сокращении объема проверки, установленного в проекте Указания Банка России.</w:t>
            </w:r>
          </w:p>
        </w:tc>
        <w:tc>
          <w:tcPr>
            <w:tcW w:w="2126" w:type="dxa"/>
          </w:tcPr>
          <w:p w:rsidR="00B641F4" w:rsidRPr="00B641F4" w:rsidRDefault="00B641F4" w:rsidP="00B641F4">
            <w:pPr>
              <w:rPr>
                <w:rFonts w:ascii="Arial" w:hAnsi="Arial" w:cs="Arial"/>
                <w:color w:val="000000" w:themeColor="text1"/>
              </w:rPr>
            </w:pPr>
            <w:r w:rsidRPr="00B641F4">
              <w:rPr>
                <w:rFonts w:ascii="Arial" w:hAnsi="Arial" w:cs="Arial"/>
                <w:color w:val="000000" w:themeColor="text1"/>
              </w:rPr>
              <w:t>выполнено</w:t>
            </w:r>
          </w:p>
        </w:tc>
      </w:tr>
      <w:tr w:rsidR="00B641F4" w:rsidRPr="00B641F4" w:rsidTr="00B641F4">
        <w:tc>
          <w:tcPr>
            <w:tcW w:w="10768" w:type="dxa"/>
            <w:gridSpan w:val="4"/>
          </w:tcPr>
          <w:p w:rsidR="00B641F4" w:rsidRDefault="00B641F4" w:rsidP="00B641F4">
            <w:pPr>
              <w:jc w:val="center"/>
              <w:rPr>
                <w:rFonts w:ascii="Arial" w:hAnsi="Arial" w:cs="Arial"/>
                <w:b/>
                <w:color w:val="000000" w:themeColor="text1"/>
              </w:rPr>
            </w:pPr>
          </w:p>
          <w:p w:rsidR="00B641F4" w:rsidRPr="00B641F4" w:rsidRDefault="00B641F4" w:rsidP="00B641F4">
            <w:pPr>
              <w:jc w:val="center"/>
              <w:rPr>
                <w:rFonts w:ascii="Arial" w:hAnsi="Arial" w:cs="Arial"/>
                <w:b/>
                <w:color w:val="000000" w:themeColor="text1"/>
              </w:rPr>
            </w:pPr>
            <w:r w:rsidRPr="00B641F4">
              <w:rPr>
                <w:rFonts w:ascii="Arial" w:hAnsi="Arial" w:cs="Arial"/>
                <w:b/>
                <w:color w:val="000000" w:themeColor="text1"/>
              </w:rPr>
              <w:t>11.03.2022 Протокол № 2</w:t>
            </w:r>
          </w:p>
          <w:p w:rsidR="00B641F4" w:rsidRPr="00B641F4" w:rsidRDefault="00B641F4" w:rsidP="00B641F4">
            <w:pPr>
              <w:jc w:val="center"/>
              <w:rPr>
                <w:rFonts w:ascii="Arial" w:hAnsi="Arial" w:cs="Arial"/>
                <w:color w:val="000000" w:themeColor="text1"/>
              </w:rPr>
            </w:pPr>
            <w:r w:rsidRPr="00B641F4">
              <w:rPr>
                <w:rFonts w:ascii="Arial" w:hAnsi="Arial" w:cs="Arial"/>
                <w:b/>
                <w:color w:val="000000" w:themeColor="text1"/>
              </w:rPr>
              <w:t>(дата и номер протокола заседания рабочего  органа)</w:t>
            </w:r>
          </w:p>
        </w:tc>
      </w:tr>
      <w:tr w:rsidR="00B641F4" w:rsidRPr="00B641F4" w:rsidTr="00B641F4">
        <w:tc>
          <w:tcPr>
            <w:tcW w:w="607" w:type="dxa"/>
          </w:tcPr>
          <w:p w:rsidR="00B641F4" w:rsidRPr="00B641F4" w:rsidRDefault="00B641F4" w:rsidP="00B641F4">
            <w:pPr>
              <w:jc w:val="center"/>
              <w:rPr>
                <w:rFonts w:ascii="Arial" w:hAnsi="Arial" w:cs="Arial"/>
                <w:color w:val="000000" w:themeColor="text1"/>
              </w:rPr>
            </w:pPr>
            <w:r w:rsidRPr="00B641F4">
              <w:rPr>
                <w:rFonts w:ascii="Arial" w:hAnsi="Arial" w:cs="Arial"/>
                <w:color w:val="000000" w:themeColor="text1"/>
              </w:rPr>
              <w:t>№ п/п</w:t>
            </w:r>
          </w:p>
        </w:tc>
        <w:tc>
          <w:tcPr>
            <w:tcW w:w="3357" w:type="dxa"/>
          </w:tcPr>
          <w:p w:rsidR="00B641F4" w:rsidRPr="00B641F4" w:rsidRDefault="00B641F4" w:rsidP="00B641F4">
            <w:pPr>
              <w:jc w:val="center"/>
              <w:rPr>
                <w:rFonts w:ascii="Arial" w:hAnsi="Arial" w:cs="Arial"/>
                <w:color w:val="000000" w:themeColor="text1"/>
              </w:rPr>
            </w:pPr>
            <w:r w:rsidRPr="00B641F4">
              <w:rPr>
                <w:rFonts w:ascii="Arial" w:hAnsi="Arial" w:cs="Arial"/>
                <w:color w:val="000000" w:themeColor="text1"/>
              </w:rPr>
              <w:t>Вопрос повестки заседания</w:t>
            </w:r>
          </w:p>
        </w:tc>
        <w:tc>
          <w:tcPr>
            <w:tcW w:w="4678" w:type="dxa"/>
          </w:tcPr>
          <w:p w:rsidR="00B641F4" w:rsidRPr="00B641F4" w:rsidRDefault="00B641F4" w:rsidP="00B641F4">
            <w:pPr>
              <w:jc w:val="center"/>
              <w:rPr>
                <w:rFonts w:ascii="Arial" w:hAnsi="Arial" w:cs="Arial"/>
                <w:color w:val="000000" w:themeColor="text1"/>
              </w:rPr>
            </w:pPr>
            <w:r w:rsidRPr="00B641F4">
              <w:rPr>
                <w:rFonts w:ascii="Arial" w:hAnsi="Arial" w:cs="Arial"/>
                <w:color w:val="000000" w:themeColor="text1"/>
              </w:rPr>
              <w:t xml:space="preserve">Принятое решение </w:t>
            </w:r>
          </w:p>
        </w:tc>
        <w:tc>
          <w:tcPr>
            <w:tcW w:w="2126" w:type="dxa"/>
          </w:tcPr>
          <w:p w:rsidR="00B641F4" w:rsidRPr="00B641F4" w:rsidRDefault="00B641F4" w:rsidP="00B641F4">
            <w:pPr>
              <w:jc w:val="center"/>
              <w:rPr>
                <w:rFonts w:ascii="Arial" w:hAnsi="Arial" w:cs="Arial"/>
                <w:color w:val="000000" w:themeColor="text1"/>
              </w:rPr>
            </w:pPr>
            <w:r w:rsidRPr="00B641F4">
              <w:rPr>
                <w:rFonts w:ascii="Arial" w:hAnsi="Arial" w:cs="Arial"/>
                <w:color w:val="000000" w:themeColor="text1"/>
              </w:rPr>
              <w:t>Статус (выполнено/не выполнено/в работе)</w:t>
            </w:r>
          </w:p>
        </w:tc>
      </w:tr>
      <w:tr w:rsidR="00B641F4" w:rsidRPr="00B641F4" w:rsidTr="00B641F4">
        <w:tc>
          <w:tcPr>
            <w:tcW w:w="607" w:type="dxa"/>
          </w:tcPr>
          <w:p w:rsidR="00B641F4" w:rsidRPr="00B641F4" w:rsidRDefault="00B641F4" w:rsidP="00B641F4">
            <w:pPr>
              <w:jc w:val="center"/>
              <w:rPr>
                <w:rFonts w:ascii="Arial" w:hAnsi="Arial" w:cs="Arial"/>
                <w:color w:val="000000" w:themeColor="text1"/>
              </w:rPr>
            </w:pPr>
            <w:r w:rsidRPr="00B641F4">
              <w:rPr>
                <w:rFonts w:ascii="Arial" w:hAnsi="Arial" w:cs="Arial"/>
                <w:color w:val="000000" w:themeColor="text1"/>
              </w:rPr>
              <w:lastRenderedPageBreak/>
              <w:t>1.</w:t>
            </w:r>
          </w:p>
        </w:tc>
        <w:tc>
          <w:tcPr>
            <w:tcW w:w="3357" w:type="dxa"/>
          </w:tcPr>
          <w:p w:rsidR="00B641F4" w:rsidRPr="00B641F4" w:rsidRDefault="00B641F4" w:rsidP="00B641F4">
            <w:pPr>
              <w:rPr>
                <w:rFonts w:ascii="Arial" w:hAnsi="Arial" w:cs="Arial"/>
                <w:color w:val="000000" w:themeColor="text1"/>
              </w:rPr>
            </w:pPr>
            <w:r w:rsidRPr="00B641F4">
              <w:rPr>
                <w:rFonts w:ascii="Arial" w:hAnsi="Arial" w:cs="Arial"/>
                <w:color w:val="000000"/>
              </w:rPr>
              <w:t>О вариантах и возможной конфигурации внедрения периода охлаждение в НПО (по итогам рассмотрения на Комитете по Базовым стандартам при Банке России)</w:t>
            </w:r>
          </w:p>
        </w:tc>
        <w:tc>
          <w:tcPr>
            <w:tcW w:w="4678" w:type="dxa"/>
          </w:tcPr>
          <w:p w:rsidR="00B641F4" w:rsidRPr="00B641F4" w:rsidRDefault="00B641F4" w:rsidP="00B641F4">
            <w:pPr>
              <w:rPr>
                <w:rFonts w:ascii="Arial" w:hAnsi="Arial" w:cs="Arial"/>
                <w:color w:val="000000" w:themeColor="text1"/>
              </w:rPr>
            </w:pPr>
            <w:r w:rsidRPr="00B641F4">
              <w:rPr>
                <w:rFonts w:ascii="Arial" w:hAnsi="Arial" w:cs="Arial"/>
                <w:color w:val="000000"/>
              </w:rPr>
              <w:t>1.1. Волкову И.А. в срок до 15.03.2022 подготовить и направить всем членам Комитета проект дополнений, необходимых для внесения в Базовый стандарт для внедрения периода охлаждения при заключении договоров НПО при содействии агентов. 1.2. Для подготовки проекта, упомянутого в п.1.1, членам Комитета направить Волкову И.А. выдержки из договоров НПО, содержащие информацию, относящуюся к заключению</w:t>
            </w:r>
          </w:p>
        </w:tc>
        <w:tc>
          <w:tcPr>
            <w:tcW w:w="2126" w:type="dxa"/>
          </w:tcPr>
          <w:p w:rsidR="00B641F4" w:rsidRPr="00B641F4" w:rsidRDefault="00B641F4" w:rsidP="00B641F4">
            <w:pPr>
              <w:rPr>
                <w:rFonts w:ascii="Arial" w:hAnsi="Arial" w:cs="Arial"/>
                <w:color w:val="000000" w:themeColor="text1"/>
              </w:rPr>
            </w:pPr>
            <w:r w:rsidRPr="00B641F4">
              <w:rPr>
                <w:rFonts w:ascii="Arial" w:hAnsi="Arial" w:cs="Arial"/>
                <w:color w:val="000000" w:themeColor="text1"/>
              </w:rPr>
              <w:t>выполнено</w:t>
            </w:r>
          </w:p>
          <w:p w:rsidR="00B641F4" w:rsidRPr="00B641F4" w:rsidRDefault="00B641F4" w:rsidP="00B641F4">
            <w:pPr>
              <w:rPr>
                <w:rFonts w:ascii="Arial" w:hAnsi="Arial" w:cs="Arial"/>
                <w:color w:val="000000" w:themeColor="text1"/>
              </w:rPr>
            </w:pPr>
          </w:p>
        </w:tc>
      </w:tr>
      <w:tr w:rsidR="00B641F4" w:rsidRPr="00B641F4" w:rsidTr="00B641F4">
        <w:tc>
          <w:tcPr>
            <w:tcW w:w="607" w:type="dxa"/>
          </w:tcPr>
          <w:p w:rsidR="00B641F4" w:rsidRPr="00B641F4" w:rsidRDefault="00B641F4" w:rsidP="00B641F4">
            <w:pPr>
              <w:jc w:val="center"/>
              <w:rPr>
                <w:rFonts w:ascii="Arial" w:hAnsi="Arial" w:cs="Arial"/>
                <w:color w:val="000000" w:themeColor="text1"/>
              </w:rPr>
            </w:pPr>
            <w:r w:rsidRPr="00B641F4">
              <w:rPr>
                <w:rFonts w:ascii="Arial" w:hAnsi="Arial" w:cs="Arial"/>
                <w:color w:val="000000" w:themeColor="text1"/>
              </w:rPr>
              <w:t>2.</w:t>
            </w:r>
          </w:p>
        </w:tc>
        <w:tc>
          <w:tcPr>
            <w:tcW w:w="3357" w:type="dxa"/>
          </w:tcPr>
          <w:p w:rsidR="00B641F4" w:rsidRPr="00B641F4" w:rsidRDefault="00B641F4" w:rsidP="00B641F4">
            <w:pPr>
              <w:rPr>
                <w:rFonts w:ascii="Arial" w:hAnsi="Arial" w:cs="Arial"/>
                <w:color w:val="000000" w:themeColor="text1"/>
              </w:rPr>
            </w:pPr>
            <w:r w:rsidRPr="00B641F4">
              <w:rPr>
                <w:rFonts w:ascii="Arial" w:hAnsi="Arial" w:cs="Arial"/>
                <w:color w:val="000000"/>
              </w:rPr>
              <w:t>О дате следующего заседания Комитета</w:t>
            </w:r>
          </w:p>
        </w:tc>
        <w:tc>
          <w:tcPr>
            <w:tcW w:w="4678" w:type="dxa"/>
          </w:tcPr>
          <w:p w:rsidR="00B641F4" w:rsidRPr="00B641F4" w:rsidRDefault="00B641F4" w:rsidP="00B641F4">
            <w:pPr>
              <w:rPr>
                <w:rFonts w:ascii="Arial" w:hAnsi="Arial" w:cs="Arial"/>
                <w:color w:val="000000" w:themeColor="text1"/>
              </w:rPr>
            </w:pPr>
            <w:r w:rsidRPr="00B641F4">
              <w:rPr>
                <w:rFonts w:ascii="Arial" w:hAnsi="Arial" w:cs="Arial"/>
                <w:color w:val="000000"/>
              </w:rPr>
              <w:t>Провести следующее заседание Комитета 18.03.2022 в 11-00.</w:t>
            </w:r>
          </w:p>
        </w:tc>
        <w:tc>
          <w:tcPr>
            <w:tcW w:w="2126" w:type="dxa"/>
          </w:tcPr>
          <w:p w:rsidR="00B641F4" w:rsidRPr="00B641F4" w:rsidRDefault="00B641F4" w:rsidP="00B641F4">
            <w:pPr>
              <w:rPr>
                <w:rFonts w:ascii="Arial" w:hAnsi="Arial" w:cs="Arial"/>
                <w:color w:val="000000" w:themeColor="text1"/>
              </w:rPr>
            </w:pPr>
            <w:r w:rsidRPr="00B641F4">
              <w:rPr>
                <w:rFonts w:ascii="Arial" w:hAnsi="Arial" w:cs="Arial"/>
                <w:color w:val="000000" w:themeColor="text1"/>
              </w:rPr>
              <w:t>выполнено</w:t>
            </w:r>
          </w:p>
        </w:tc>
      </w:tr>
      <w:tr w:rsidR="00B641F4" w:rsidRPr="00B641F4" w:rsidTr="00B641F4">
        <w:tc>
          <w:tcPr>
            <w:tcW w:w="10768" w:type="dxa"/>
            <w:gridSpan w:val="4"/>
          </w:tcPr>
          <w:p w:rsidR="00B641F4" w:rsidRDefault="00B641F4" w:rsidP="00B641F4">
            <w:pPr>
              <w:jc w:val="center"/>
              <w:rPr>
                <w:rFonts w:ascii="Arial" w:hAnsi="Arial" w:cs="Arial"/>
                <w:b/>
                <w:color w:val="000000" w:themeColor="text1"/>
              </w:rPr>
            </w:pPr>
          </w:p>
          <w:p w:rsidR="00B641F4" w:rsidRPr="00B641F4" w:rsidRDefault="00B641F4" w:rsidP="00B641F4">
            <w:pPr>
              <w:jc w:val="center"/>
              <w:rPr>
                <w:rFonts w:ascii="Arial" w:hAnsi="Arial" w:cs="Arial"/>
                <w:b/>
                <w:color w:val="000000" w:themeColor="text1"/>
              </w:rPr>
            </w:pPr>
            <w:r w:rsidRPr="00B641F4">
              <w:rPr>
                <w:rFonts w:ascii="Arial" w:hAnsi="Arial" w:cs="Arial"/>
                <w:b/>
                <w:color w:val="000000" w:themeColor="text1"/>
              </w:rPr>
              <w:t>18.03.2022 Протокол № 3</w:t>
            </w:r>
          </w:p>
          <w:p w:rsidR="00B641F4" w:rsidRPr="00B641F4" w:rsidRDefault="00B641F4" w:rsidP="00B641F4">
            <w:pPr>
              <w:jc w:val="center"/>
              <w:rPr>
                <w:rFonts w:ascii="Arial" w:hAnsi="Arial" w:cs="Arial"/>
                <w:color w:val="000000" w:themeColor="text1"/>
              </w:rPr>
            </w:pPr>
            <w:r w:rsidRPr="00B641F4">
              <w:rPr>
                <w:rFonts w:ascii="Arial" w:hAnsi="Arial" w:cs="Arial"/>
                <w:b/>
                <w:color w:val="000000" w:themeColor="text1"/>
              </w:rPr>
              <w:t>(дата и номер протокола заседания рабочего  органа)</w:t>
            </w:r>
          </w:p>
        </w:tc>
      </w:tr>
      <w:tr w:rsidR="00B641F4" w:rsidRPr="00B641F4" w:rsidTr="00B641F4">
        <w:tc>
          <w:tcPr>
            <w:tcW w:w="607" w:type="dxa"/>
          </w:tcPr>
          <w:p w:rsidR="00B641F4" w:rsidRPr="00B641F4" w:rsidRDefault="00B641F4" w:rsidP="00B641F4">
            <w:pPr>
              <w:jc w:val="center"/>
              <w:rPr>
                <w:rFonts w:ascii="Arial" w:hAnsi="Arial" w:cs="Arial"/>
                <w:color w:val="000000" w:themeColor="text1"/>
              </w:rPr>
            </w:pPr>
            <w:r w:rsidRPr="00B641F4">
              <w:rPr>
                <w:rFonts w:ascii="Arial" w:hAnsi="Arial" w:cs="Arial"/>
                <w:color w:val="000000" w:themeColor="text1"/>
              </w:rPr>
              <w:t>№ п/п</w:t>
            </w:r>
          </w:p>
        </w:tc>
        <w:tc>
          <w:tcPr>
            <w:tcW w:w="3357" w:type="dxa"/>
          </w:tcPr>
          <w:p w:rsidR="00B641F4" w:rsidRPr="00B641F4" w:rsidRDefault="00B641F4" w:rsidP="00B641F4">
            <w:pPr>
              <w:jc w:val="center"/>
              <w:rPr>
                <w:rFonts w:ascii="Arial" w:hAnsi="Arial" w:cs="Arial"/>
                <w:color w:val="000000" w:themeColor="text1"/>
              </w:rPr>
            </w:pPr>
            <w:r w:rsidRPr="00B641F4">
              <w:rPr>
                <w:rFonts w:ascii="Arial" w:hAnsi="Arial" w:cs="Arial"/>
                <w:color w:val="000000" w:themeColor="text1"/>
              </w:rPr>
              <w:t>Вопрос повестки заседания</w:t>
            </w:r>
          </w:p>
        </w:tc>
        <w:tc>
          <w:tcPr>
            <w:tcW w:w="4678" w:type="dxa"/>
          </w:tcPr>
          <w:p w:rsidR="00B641F4" w:rsidRPr="00B641F4" w:rsidRDefault="00B641F4" w:rsidP="00B641F4">
            <w:pPr>
              <w:jc w:val="center"/>
              <w:rPr>
                <w:rFonts w:ascii="Arial" w:hAnsi="Arial" w:cs="Arial"/>
                <w:color w:val="000000" w:themeColor="text1"/>
              </w:rPr>
            </w:pPr>
            <w:r w:rsidRPr="00B641F4">
              <w:rPr>
                <w:rFonts w:ascii="Arial" w:hAnsi="Arial" w:cs="Arial"/>
                <w:color w:val="000000" w:themeColor="text1"/>
              </w:rPr>
              <w:t xml:space="preserve">Принятое решение </w:t>
            </w:r>
          </w:p>
        </w:tc>
        <w:tc>
          <w:tcPr>
            <w:tcW w:w="2126" w:type="dxa"/>
          </w:tcPr>
          <w:p w:rsidR="00B641F4" w:rsidRPr="00B641F4" w:rsidRDefault="00B641F4" w:rsidP="00B641F4">
            <w:pPr>
              <w:jc w:val="center"/>
              <w:rPr>
                <w:rFonts w:ascii="Arial" w:hAnsi="Arial" w:cs="Arial"/>
                <w:color w:val="000000" w:themeColor="text1"/>
              </w:rPr>
            </w:pPr>
            <w:r w:rsidRPr="00B641F4">
              <w:rPr>
                <w:rFonts w:ascii="Arial" w:hAnsi="Arial" w:cs="Arial"/>
                <w:color w:val="000000" w:themeColor="text1"/>
              </w:rPr>
              <w:t>Статус (выполнено/не выполнено/в работе)</w:t>
            </w:r>
          </w:p>
        </w:tc>
      </w:tr>
      <w:tr w:rsidR="00B641F4" w:rsidRPr="00B641F4" w:rsidTr="00B641F4">
        <w:tc>
          <w:tcPr>
            <w:tcW w:w="607" w:type="dxa"/>
          </w:tcPr>
          <w:p w:rsidR="00B641F4" w:rsidRPr="00B641F4" w:rsidRDefault="00B641F4" w:rsidP="00B641F4">
            <w:pPr>
              <w:jc w:val="center"/>
              <w:rPr>
                <w:rFonts w:ascii="Arial" w:hAnsi="Arial" w:cs="Arial"/>
                <w:color w:val="000000" w:themeColor="text1"/>
              </w:rPr>
            </w:pPr>
            <w:r w:rsidRPr="00B641F4">
              <w:rPr>
                <w:rFonts w:ascii="Arial" w:hAnsi="Arial" w:cs="Arial"/>
                <w:color w:val="000000" w:themeColor="text1"/>
              </w:rPr>
              <w:t>1.</w:t>
            </w:r>
          </w:p>
        </w:tc>
        <w:tc>
          <w:tcPr>
            <w:tcW w:w="3357" w:type="dxa"/>
          </w:tcPr>
          <w:p w:rsidR="00B641F4" w:rsidRPr="00B641F4" w:rsidRDefault="00B641F4" w:rsidP="00B641F4">
            <w:pPr>
              <w:pStyle w:val="Default"/>
              <w:tabs>
                <w:tab w:val="left" w:pos="0"/>
                <w:tab w:val="left" w:pos="993"/>
              </w:tabs>
              <w:rPr>
                <w:rFonts w:ascii="Arial" w:hAnsi="Arial" w:cs="Arial"/>
                <w:color w:val="000000" w:themeColor="text1"/>
                <w:sz w:val="22"/>
                <w:szCs w:val="22"/>
              </w:rPr>
            </w:pPr>
            <w:r w:rsidRPr="00B641F4">
              <w:rPr>
                <w:rFonts w:ascii="Arial" w:hAnsi="Arial" w:cs="Arial"/>
                <w:sz w:val="22"/>
                <w:szCs w:val="22"/>
              </w:rPr>
              <w:t>Обсуждение проекта дополнений, необходимых для внесения в Базовый стандарт защиты прав потребителей услуг НПФ для внедрения периода охлаждения при заключении договоров НПО при содействии агентов.</w:t>
            </w:r>
          </w:p>
        </w:tc>
        <w:tc>
          <w:tcPr>
            <w:tcW w:w="4678" w:type="dxa"/>
          </w:tcPr>
          <w:p w:rsidR="00B641F4" w:rsidRPr="00B641F4" w:rsidRDefault="00B641F4" w:rsidP="00B641F4">
            <w:pPr>
              <w:rPr>
                <w:rFonts w:ascii="Arial" w:hAnsi="Arial" w:cs="Arial"/>
                <w:color w:val="000000" w:themeColor="text1"/>
              </w:rPr>
            </w:pPr>
            <w:r w:rsidRPr="00B641F4">
              <w:rPr>
                <w:rFonts w:ascii="Arial" w:hAnsi="Arial" w:cs="Arial"/>
                <w:color w:val="000000"/>
              </w:rPr>
              <w:t>Утвердить, с учетом изменений и дополнений, высказанных в ходе обсуждения, и направить в рабочую группу по Базовому стандарту при Банке России проект дополнений, необходимых для внесения в Базовый стандарт защиты прав потребителей услуг НПФ для внедрения периода охлаждения при заключении договоров НПО при содействии агентов.</w:t>
            </w:r>
          </w:p>
        </w:tc>
        <w:tc>
          <w:tcPr>
            <w:tcW w:w="2126" w:type="dxa"/>
          </w:tcPr>
          <w:p w:rsidR="00B641F4" w:rsidRPr="00B641F4" w:rsidRDefault="00B641F4" w:rsidP="00B641F4">
            <w:pPr>
              <w:rPr>
                <w:rFonts w:ascii="Arial" w:hAnsi="Arial" w:cs="Arial"/>
                <w:color w:val="000000" w:themeColor="text1"/>
              </w:rPr>
            </w:pPr>
            <w:r w:rsidRPr="00B641F4">
              <w:rPr>
                <w:rFonts w:ascii="Arial" w:hAnsi="Arial" w:cs="Arial"/>
                <w:color w:val="000000" w:themeColor="text1"/>
              </w:rPr>
              <w:t>выполнено</w:t>
            </w:r>
          </w:p>
        </w:tc>
      </w:tr>
      <w:tr w:rsidR="00B641F4" w:rsidRPr="00B641F4" w:rsidTr="00B641F4">
        <w:tc>
          <w:tcPr>
            <w:tcW w:w="607" w:type="dxa"/>
          </w:tcPr>
          <w:p w:rsidR="00B641F4" w:rsidRPr="00B641F4" w:rsidRDefault="00B641F4" w:rsidP="00B641F4">
            <w:pPr>
              <w:jc w:val="center"/>
              <w:rPr>
                <w:rFonts w:ascii="Arial" w:hAnsi="Arial" w:cs="Arial"/>
                <w:color w:val="000000" w:themeColor="text1"/>
              </w:rPr>
            </w:pPr>
            <w:r w:rsidRPr="00B641F4">
              <w:rPr>
                <w:rFonts w:ascii="Arial" w:hAnsi="Arial" w:cs="Arial"/>
                <w:color w:val="000000" w:themeColor="text1"/>
              </w:rPr>
              <w:t>2.</w:t>
            </w:r>
          </w:p>
        </w:tc>
        <w:tc>
          <w:tcPr>
            <w:tcW w:w="3357" w:type="dxa"/>
          </w:tcPr>
          <w:p w:rsidR="00B641F4" w:rsidRPr="00B641F4" w:rsidRDefault="00B641F4" w:rsidP="00B641F4">
            <w:pPr>
              <w:rPr>
                <w:rFonts w:ascii="Arial" w:hAnsi="Arial" w:cs="Arial"/>
                <w:color w:val="000000" w:themeColor="text1"/>
              </w:rPr>
            </w:pPr>
            <w:r w:rsidRPr="00B641F4">
              <w:rPr>
                <w:rFonts w:ascii="Arial" w:hAnsi="Arial" w:cs="Arial"/>
                <w:color w:val="000000"/>
              </w:rPr>
              <w:t>О получении/обновлении негосударственными пенсионными фондами актуальной информации по персональным данным.</w:t>
            </w:r>
          </w:p>
        </w:tc>
        <w:tc>
          <w:tcPr>
            <w:tcW w:w="4678" w:type="dxa"/>
          </w:tcPr>
          <w:p w:rsidR="00B641F4" w:rsidRPr="00B641F4" w:rsidRDefault="00B641F4" w:rsidP="00B641F4">
            <w:pPr>
              <w:rPr>
                <w:rFonts w:ascii="Arial" w:hAnsi="Arial" w:cs="Arial"/>
                <w:color w:val="000000" w:themeColor="text1"/>
              </w:rPr>
            </w:pPr>
            <w:r w:rsidRPr="00B641F4">
              <w:rPr>
                <w:rFonts w:ascii="Arial" w:hAnsi="Arial" w:cs="Arial"/>
                <w:color w:val="000000"/>
              </w:rPr>
              <w:t>Ввиду значительных трудо- и материальных затрат, которые вынуждены нести фонды для получения/обновления актуальной информации по персональным данным, признать необходимым активизировать работу, проводимую НАПФ (с ПФР, с ассоциацией Финтех) в целях обеспечения для НПФ оперативной возможности пользоваться базами данных, формируемых на государственном уровне (СМЭВ, ЕСИА и т.п.). По результатам проведенной работы продолжить рассмотрение вопроса в рамках</w:t>
            </w:r>
          </w:p>
        </w:tc>
        <w:tc>
          <w:tcPr>
            <w:tcW w:w="2126" w:type="dxa"/>
          </w:tcPr>
          <w:p w:rsidR="00B641F4" w:rsidRPr="00B641F4" w:rsidRDefault="00B641F4" w:rsidP="00B641F4">
            <w:pPr>
              <w:rPr>
                <w:rFonts w:ascii="Arial" w:hAnsi="Arial" w:cs="Arial"/>
                <w:color w:val="000000" w:themeColor="text1"/>
              </w:rPr>
            </w:pPr>
            <w:r w:rsidRPr="00B641F4">
              <w:rPr>
                <w:rFonts w:ascii="Arial" w:hAnsi="Arial" w:cs="Arial"/>
                <w:color w:val="000000" w:themeColor="text1"/>
              </w:rPr>
              <w:t>выполнено</w:t>
            </w:r>
          </w:p>
        </w:tc>
      </w:tr>
      <w:tr w:rsidR="00B641F4" w:rsidRPr="00B641F4" w:rsidTr="00B641F4">
        <w:tc>
          <w:tcPr>
            <w:tcW w:w="10768" w:type="dxa"/>
            <w:gridSpan w:val="4"/>
          </w:tcPr>
          <w:p w:rsidR="00B641F4" w:rsidRDefault="00B641F4" w:rsidP="00B641F4">
            <w:pPr>
              <w:jc w:val="center"/>
              <w:rPr>
                <w:rFonts w:ascii="Arial" w:hAnsi="Arial" w:cs="Arial"/>
                <w:color w:val="000000" w:themeColor="text1"/>
              </w:rPr>
            </w:pPr>
          </w:p>
          <w:p w:rsidR="00B641F4" w:rsidRPr="00B641F4" w:rsidRDefault="00B641F4" w:rsidP="00B641F4">
            <w:pPr>
              <w:jc w:val="center"/>
              <w:rPr>
                <w:rFonts w:ascii="Arial" w:hAnsi="Arial" w:cs="Arial"/>
                <w:b/>
                <w:color w:val="000000" w:themeColor="text1"/>
              </w:rPr>
            </w:pPr>
            <w:r w:rsidRPr="00B641F4">
              <w:rPr>
                <w:rFonts w:ascii="Arial" w:hAnsi="Arial" w:cs="Arial"/>
                <w:b/>
                <w:color w:val="000000" w:themeColor="text1"/>
              </w:rPr>
              <w:t>17.06.2022 Протокол № 4</w:t>
            </w:r>
          </w:p>
          <w:p w:rsidR="00B641F4" w:rsidRPr="00B641F4" w:rsidRDefault="00B641F4" w:rsidP="00B641F4">
            <w:pPr>
              <w:jc w:val="center"/>
              <w:rPr>
                <w:rFonts w:ascii="Arial" w:hAnsi="Arial" w:cs="Arial"/>
                <w:color w:val="000000" w:themeColor="text1"/>
              </w:rPr>
            </w:pPr>
            <w:r w:rsidRPr="00B641F4">
              <w:rPr>
                <w:rFonts w:ascii="Arial" w:hAnsi="Arial" w:cs="Arial"/>
                <w:b/>
                <w:color w:val="000000" w:themeColor="text1"/>
              </w:rPr>
              <w:t>(дата и номер протокола заседания рабочего  органа)</w:t>
            </w:r>
          </w:p>
        </w:tc>
      </w:tr>
      <w:tr w:rsidR="00B641F4" w:rsidRPr="00B641F4" w:rsidTr="00B641F4">
        <w:tc>
          <w:tcPr>
            <w:tcW w:w="607" w:type="dxa"/>
          </w:tcPr>
          <w:p w:rsidR="00B641F4" w:rsidRPr="00B641F4" w:rsidRDefault="00B641F4" w:rsidP="00B641F4">
            <w:pPr>
              <w:jc w:val="center"/>
              <w:rPr>
                <w:rFonts w:ascii="Arial" w:hAnsi="Arial" w:cs="Arial"/>
                <w:color w:val="000000" w:themeColor="text1"/>
              </w:rPr>
            </w:pPr>
            <w:r w:rsidRPr="00B641F4">
              <w:rPr>
                <w:rFonts w:ascii="Arial" w:hAnsi="Arial" w:cs="Arial"/>
                <w:color w:val="000000" w:themeColor="text1"/>
              </w:rPr>
              <w:t>№ п/п</w:t>
            </w:r>
          </w:p>
        </w:tc>
        <w:tc>
          <w:tcPr>
            <w:tcW w:w="3357" w:type="dxa"/>
          </w:tcPr>
          <w:p w:rsidR="00B641F4" w:rsidRPr="00B641F4" w:rsidRDefault="00B641F4" w:rsidP="00B641F4">
            <w:pPr>
              <w:jc w:val="center"/>
              <w:rPr>
                <w:rFonts w:ascii="Arial" w:hAnsi="Arial" w:cs="Arial"/>
                <w:color w:val="000000" w:themeColor="text1"/>
              </w:rPr>
            </w:pPr>
            <w:r w:rsidRPr="00B641F4">
              <w:rPr>
                <w:rFonts w:ascii="Arial" w:hAnsi="Arial" w:cs="Arial"/>
                <w:color w:val="000000" w:themeColor="text1"/>
              </w:rPr>
              <w:t>Вопрос повестки заседания</w:t>
            </w:r>
          </w:p>
        </w:tc>
        <w:tc>
          <w:tcPr>
            <w:tcW w:w="4678" w:type="dxa"/>
          </w:tcPr>
          <w:p w:rsidR="00B641F4" w:rsidRPr="00B641F4" w:rsidRDefault="00B641F4" w:rsidP="00B641F4">
            <w:pPr>
              <w:jc w:val="center"/>
              <w:rPr>
                <w:rFonts w:ascii="Arial" w:hAnsi="Arial" w:cs="Arial"/>
                <w:color w:val="000000" w:themeColor="text1"/>
              </w:rPr>
            </w:pPr>
            <w:r w:rsidRPr="00B641F4">
              <w:rPr>
                <w:rFonts w:ascii="Arial" w:hAnsi="Arial" w:cs="Arial"/>
                <w:color w:val="000000" w:themeColor="text1"/>
              </w:rPr>
              <w:t xml:space="preserve">Принятое решение </w:t>
            </w:r>
          </w:p>
        </w:tc>
        <w:tc>
          <w:tcPr>
            <w:tcW w:w="2126" w:type="dxa"/>
          </w:tcPr>
          <w:p w:rsidR="00B641F4" w:rsidRPr="00B641F4" w:rsidRDefault="00B641F4" w:rsidP="00B641F4">
            <w:pPr>
              <w:jc w:val="center"/>
              <w:rPr>
                <w:rFonts w:ascii="Arial" w:hAnsi="Arial" w:cs="Arial"/>
                <w:color w:val="000000" w:themeColor="text1"/>
              </w:rPr>
            </w:pPr>
            <w:r w:rsidRPr="00B641F4">
              <w:rPr>
                <w:rFonts w:ascii="Arial" w:hAnsi="Arial" w:cs="Arial"/>
                <w:color w:val="000000" w:themeColor="text1"/>
              </w:rPr>
              <w:t>Статус (выполнено/не выполнено/в работе)</w:t>
            </w:r>
          </w:p>
        </w:tc>
      </w:tr>
      <w:tr w:rsidR="00B641F4" w:rsidRPr="00B641F4" w:rsidTr="00B641F4">
        <w:tc>
          <w:tcPr>
            <w:tcW w:w="607" w:type="dxa"/>
          </w:tcPr>
          <w:p w:rsidR="00B641F4" w:rsidRPr="00B641F4" w:rsidRDefault="00B641F4" w:rsidP="00B641F4">
            <w:pPr>
              <w:jc w:val="center"/>
              <w:rPr>
                <w:rFonts w:ascii="Arial" w:hAnsi="Arial" w:cs="Arial"/>
                <w:color w:val="000000" w:themeColor="text1"/>
              </w:rPr>
            </w:pPr>
            <w:r w:rsidRPr="00B641F4">
              <w:rPr>
                <w:rFonts w:ascii="Arial" w:hAnsi="Arial" w:cs="Arial"/>
                <w:color w:val="000000" w:themeColor="text1"/>
              </w:rPr>
              <w:t>1.</w:t>
            </w:r>
          </w:p>
        </w:tc>
        <w:tc>
          <w:tcPr>
            <w:tcW w:w="3357" w:type="dxa"/>
          </w:tcPr>
          <w:p w:rsidR="00B641F4" w:rsidRPr="00B641F4" w:rsidRDefault="00B641F4" w:rsidP="00B641F4">
            <w:pPr>
              <w:rPr>
                <w:rFonts w:ascii="Arial" w:hAnsi="Arial" w:cs="Arial"/>
                <w:color w:val="000000" w:themeColor="text1"/>
              </w:rPr>
            </w:pPr>
            <w:r w:rsidRPr="00B641F4">
              <w:rPr>
                <w:rFonts w:ascii="Arial" w:hAnsi="Arial" w:cs="Arial"/>
                <w:color w:val="000000" w:themeColor="text1"/>
              </w:rPr>
              <w:t xml:space="preserve">О предоставлении информации ПФР </w:t>
            </w:r>
          </w:p>
        </w:tc>
        <w:tc>
          <w:tcPr>
            <w:tcW w:w="4678" w:type="dxa"/>
          </w:tcPr>
          <w:p w:rsidR="00B641F4" w:rsidRPr="00B641F4" w:rsidRDefault="00B641F4" w:rsidP="00B641F4">
            <w:pPr>
              <w:rPr>
                <w:rFonts w:ascii="Arial" w:hAnsi="Arial" w:cs="Arial"/>
                <w:color w:val="000000" w:themeColor="text1"/>
              </w:rPr>
            </w:pPr>
            <w:r w:rsidRPr="00B641F4">
              <w:rPr>
                <w:rFonts w:ascii="Arial" w:hAnsi="Arial" w:cs="Arial"/>
                <w:color w:val="000000" w:themeColor="text1"/>
              </w:rPr>
              <w:t xml:space="preserve">Подготовить проект ответа в ПФР </w:t>
            </w:r>
            <w:r w:rsidRPr="00B641F4">
              <w:rPr>
                <w:rFonts w:ascii="Arial" w:hAnsi="Arial" w:cs="Arial"/>
              </w:rPr>
              <w:t xml:space="preserve">в отношении граждан, которым осуществляются выплаты в рамках </w:t>
            </w:r>
            <w:r w:rsidRPr="00B641F4">
              <w:rPr>
                <w:rFonts w:ascii="Arial" w:hAnsi="Arial" w:cs="Arial"/>
              </w:rPr>
              <w:lastRenderedPageBreak/>
              <w:t>договоров негосударственного пенсионного обеспечения</w:t>
            </w:r>
          </w:p>
        </w:tc>
        <w:tc>
          <w:tcPr>
            <w:tcW w:w="2126" w:type="dxa"/>
          </w:tcPr>
          <w:p w:rsidR="00B641F4" w:rsidRPr="00B641F4" w:rsidRDefault="00B641F4" w:rsidP="00B641F4">
            <w:pPr>
              <w:rPr>
                <w:rFonts w:ascii="Arial" w:hAnsi="Arial" w:cs="Arial"/>
                <w:color w:val="000000" w:themeColor="text1"/>
              </w:rPr>
            </w:pPr>
            <w:r w:rsidRPr="00B641F4">
              <w:rPr>
                <w:rFonts w:ascii="Arial" w:hAnsi="Arial" w:cs="Arial"/>
                <w:color w:val="000000" w:themeColor="text1"/>
              </w:rPr>
              <w:lastRenderedPageBreak/>
              <w:t>выполнено</w:t>
            </w:r>
          </w:p>
        </w:tc>
      </w:tr>
      <w:tr w:rsidR="00B641F4" w:rsidRPr="00B641F4" w:rsidTr="00B641F4">
        <w:tc>
          <w:tcPr>
            <w:tcW w:w="10768" w:type="dxa"/>
            <w:gridSpan w:val="4"/>
          </w:tcPr>
          <w:p w:rsidR="00B641F4" w:rsidRDefault="00B641F4" w:rsidP="00B641F4">
            <w:pPr>
              <w:jc w:val="center"/>
              <w:rPr>
                <w:rFonts w:ascii="Arial" w:hAnsi="Arial" w:cs="Arial"/>
                <w:color w:val="000000" w:themeColor="text1"/>
              </w:rPr>
            </w:pPr>
          </w:p>
          <w:p w:rsidR="00B641F4" w:rsidRPr="00B641F4" w:rsidRDefault="00B641F4" w:rsidP="00B641F4">
            <w:pPr>
              <w:jc w:val="center"/>
              <w:rPr>
                <w:rFonts w:ascii="Arial" w:hAnsi="Arial" w:cs="Arial"/>
                <w:b/>
                <w:color w:val="000000" w:themeColor="text1"/>
              </w:rPr>
            </w:pPr>
            <w:r w:rsidRPr="00B641F4">
              <w:rPr>
                <w:rFonts w:ascii="Arial" w:hAnsi="Arial" w:cs="Arial"/>
                <w:b/>
                <w:color w:val="000000" w:themeColor="text1"/>
              </w:rPr>
              <w:t>28.07.2022 Протокол № 5</w:t>
            </w:r>
          </w:p>
          <w:p w:rsidR="00B641F4" w:rsidRPr="00B641F4" w:rsidRDefault="00B641F4" w:rsidP="00B641F4">
            <w:pPr>
              <w:jc w:val="center"/>
              <w:rPr>
                <w:rFonts w:ascii="Arial" w:hAnsi="Arial" w:cs="Arial"/>
                <w:color w:val="000000" w:themeColor="text1"/>
              </w:rPr>
            </w:pPr>
            <w:r w:rsidRPr="00B641F4">
              <w:rPr>
                <w:rFonts w:ascii="Arial" w:hAnsi="Arial" w:cs="Arial"/>
                <w:b/>
                <w:color w:val="000000" w:themeColor="text1"/>
              </w:rPr>
              <w:t>(дата и номер протокола заседания рабочего  органа)</w:t>
            </w:r>
          </w:p>
        </w:tc>
      </w:tr>
      <w:tr w:rsidR="00B641F4" w:rsidRPr="00B641F4" w:rsidTr="00B641F4">
        <w:tc>
          <w:tcPr>
            <w:tcW w:w="607" w:type="dxa"/>
          </w:tcPr>
          <w:p w:rsidR="00B641F4" w:rsidRPr="00B641F4" w:rsidRDefault="00B641F4" w:rsidP="00B641F4">
            <w:pPr>
              <w:jc w:val="center"/>
              <w:rPr>
                <w:rFonts w:ascii="Arial" w:hAnsi="Arial" w:cs="Arial"/>
                <w:color w:val="000000" w:themeColor="text1"/>
              </w:rPr>
            </w:pPr>
            <w:r w:rsidRPr="00B641F4">
              <w:rPr>
                <w:rFonts w:ascii="Arial" w:hAnsi="Arial" w:cs="Arial"/>
                <w:color w:val="000000" w:themeColor="text1"/>
              </w:rPr>
              <w:t>№ п/п</w:t>
            </w:r>
          </w:p>
        </w:tc>
        <w:tc>
          <w:tcPr>
            <w:tcW w:w="3357" w:type="dxa"/>
          </w:tcPr>
          <w:p w:rsidR="00B641F4" w:rsidRPr="00B641F4" w:rsidRDefault="00B641F4" w:rsidP="00B641F4">
            <w:pPr>
              <w:jc w:val="center"/>
              <w:rPr>
                <w:rFonts w:ascii="Arial" w:hAnsi="Arial" w:cs="Arial"/>
                <w:color w:val="000000" w:themeColor="text1"/>
              </w:rPr>
            </w:pPr>
            <w:r w:rsidRPr="00B641F4">
              <w:rPr>
                <w:rFonts w:ascii="Arial" w:hAnsi="Arial" w:cs="Arial"/>
                <w:color w:val="000000" w:themeColor="text1"/>
              </w:rPr>
              <w:t>Вопрос повестки заседания</w:t>
            </w:r>
          </w:p>
        </w:tc>
        <w:tc>
          <w:tcPr>
            <w:tcW w:w="4678" w:type="dxa"/>
          </w:tcPr>
          <w:p w:rsidR="00B641F4" w:rsidRPr="00B641F4" w:rsidRDefault="00B641F4" w:rsidP="00B641F4">
            <w:pPr>
              <w:jc w:val="center"/>
              <w:rPr>
                <w:rFonts w:ascii="Arial" w:hAnsi="Arial" w:cs="Arial"/>
                <w:color w:val="000000" w:themeColor="text1"/>
              </w:rPr>
            </w:pPr>
            <w:r w:rsidRPr="00B641F4">
              <w:rPr>
                <w:rFonts w:ascii="Arial" w:hAnsi="Arial" w:cs="Arial"/>
                <w:color w:val="000000" w:themeColor="text1"/>
              </w:rPr>
              <w:t xml:space="preserve">Принятое решение </w:t>
            </w:r>
          </w:p>
        </w:tc>
        <w:tc>
          <w:tcPr>
            <w:tcW w:w="2126" w:type="dxa"/>
          </w:tcPr>
          <w:p w:rsidR="00B641F4" w:rsidRPr="00B641F4" w:rsidRDefault="00B641F4" w:rsidP="00B641F4">
            <w:pPr>
              <w:jc w:val="center"/>
              <w:rPr>
                <w:rFonts w:ascii="Arial" w:hAnsi="Arial" w:cs="Arial"/>
                <w:color w:val="000000" w:themeColor="text1"/>
              </w:rPr>
            </w:pPr>
            <w:r w:rsidRPr="00B641F4">
              <w:rPr>
                <w:rFonts w:ascii="Arial" w:hAnsi="Arial" w:cs="Arial"/>
                <w:color w:val="000000" w:themeColor="text1"/>
              </w:rPr>
              <w:t>Статус (выполнено/не выполнено/в работе)</w:t>
            </w:r>
          </w:p>
        </w:tc>
      </w:tr>
      <w:tr w:rsidR="00B641F4" w:rsidRPr="00B641F4" w:rsidTr="00B641F4">
        <w:tc>
          <w:tcPr>
            <w:tcW w:w="607" w:type="dxa"/>
          </w:tcPr>
          <w:p w:rsidR="00B641F4" w:rsidRPr="00B641F4" w:rsidRDefault="00B641F4" w:rsidP="00B641F4">
            <w:pPr>
              <w:jc w:val="center"/>
              <w:rPr>
                <w:rFonts w:ascii="Arial" w:hAnsi="Arial" w:cs="Arial"/>
                <w:color w:val="000000" w:themeColor="text1"/>
              </w:rPr>
            </w:pPr>
            <w:r w:rsidRPr="00B641F4">
              <w:rPr>
                <w:rFonts w:ascii="Arial" w:hAnsi="Arial" w:cs="Arial"/>
                <w:color w:val="000000" w:themeColor="text1"/>
              </w:rPr>
              <w:t>1.</w:t>
            </w:r>
          </w:p>
        </w:tc>
        <w:tc>
          <w:tcPr>
            <w:tcW w:w="3357" w:type="dxa"/>
          </w:tcPr>
          <w:p w:rsidR="00B641F4" w:rsidRPr="00B641F4" w:rsidRDefault="00B641F4" w:rsidP="00B641F4">
            <w:pPr>
              <w:rPr>
                <w:rFonts w:ascii="Arial" w:hAnsi="Arial" w:cs="Arial"/>
                <w:color w:val="000000" w:themeColor="text1"/>
              </w:rPr>
            </w:pPr>
            <w:r w:rsidRPr="00B641F4">
              <w:rPr>
                <w:rFonts w:ascii="Arial" w:hAnsi="Arial" w:cs="Arial"/>
                <w:color w:val="000000" w:themeColor="text1"/>
              </w:rPr>
              <w:t>Мониторинг отдельных показателей НПФ</w:t>
            </w:r>
          </w:p>
        </w:tc>
        <w:tc>
          <w:tcPr>
            <w:tcW w:w="4678" w:type="dxa"/>
          </w:tcPr>
          <w:p w:rsidR="00B641F4" w:rsidRPr="00B641F4" w:rsidRDefault="00B641F4" w:rsidP="00B641F4">
            <w:pPr>
              <w:rPr>
                <w:rFonts w:ascii="Arial" w:hAnsi="Arial" w:cs="Arial"/>
                <w:color w:val="000000" w:themeColor="text1"/>
              </w:rPr>
            </w:pPr>
            <w:r w:rsidRPr="00B641F4">
              <w:rPr>
                <w:rFonts w:ascii="Arial" w:hAnsi="Arial" w:cs="Arial"/>
                <w:color w:val="000000" w:themeColor="text1"/>
              </w:rPr>
              <w:t xml:space="preserve">Принять к сведению проект отчета </w:t>
            </w:r>
            <w:r w:rsidRPr="00B641F4">
              <w:rPr>
                <w:rFonts w:ascii="Arial" w:hAnsi="Arial" w:cs="Arial"/>
                <w:color w:val="000000"/>
              </w:rPr>
              <w:t>«Деятельность НПФ по НПО в 2021 году. Мониторинг отдельных показателей»</w:t>
            </w:r>
            <w:r w:rsidRPr="00B641F4">
              <w:rPr>
                <w:rFonts w:ascii="Arial" w:hAnsi="Arial" w:cs="Arial"/>
                <w:color w:val="000000" w:themeColor="text1"/>
              </w:rPr>
              <w:t>, направить замечания</w:t>
            </w:r>
          </w:p>
        </w:tc>
        <w:tc>
          <w:tcPr>
            <w:tcW w:w="2126" w:type="dxa"/>
          </w:tcPr>
          <w:p w:rsidR="00B641F4" w:rsidRPr="00B641F4" w:rsidRDefault="00B641F4" w:rsidP="00B641F4">
            <w:pPr>
              <w:rPr>
                <w:rFonts w:ascii="Arial" w:hAnsi="Arial" w:cs="Arial"/>
                <w:color w:val="000000" w:themeColor="text1"/>
              </w:rPr>
            </w:pPr>
            <w:r w:rsidRPr="00B641F4">
              <w:rPr>
                <w:rFonts w:ascii="Arial" w:hAnsi="Arial" w:cs="Arial"/>
                <w:color w:val="000000" w:themeColor="text1"/>
              </w:rPr>
              <w:t>выполнено</w:t>
            </w:r>
          </w:p>
        </w:tc>
      </w:tr>
      <w:tr w:rsidR="00B641F4" w:rsidRPr="00B641F4" w:rsidTr="00B641F4">
        <w:tc>
          <w:tcPr>
            <w:tcW w:w="10768" w:type="dxa"/>
            <w:gridSpan w:val="4"/>
          </w:tcPr>
          <w:p w:rsidR="00B641F4" w:rsidRDefault="00B641F4" w:rsidP="00B641F4">
            <w:pPr>
              <w:jc w:val="center"/>
              <w:rPr>
                <w:rFonts w:ascii="Arial" w:hAnsi="Arial" w:cs="Arial"/>
                <w:color w:val="000000" w:themeColor="text1"/>
              </w:rPr>
            </w:pPr>
          </w:p>
          <w:p w:rsidR="00B641F4" w:rsidRPr="00B641F4" w:rsidRDefault="00B641F4" w:rsidP="00B641F4">
            <w:pPr>
              <w:jc w:val="center"/>
              <w:rPr>
                <w:rFonts w:ascii="Arial" w:hAnsi="Arial" w:cs="Arial"/>
                <w:b/>
                <w:color w:val="000000" w:themeColor="text1"/>
              </w:rPr>
            </w:pPr>
            <w:r w:rsidRPr="00B641F4">
              <w:rPr>
                <w:rFonts w:ascii="Arial" w:hAnsi="Arial" w:cs="Arial"/>
                <w:b/>
                <w:color w:val="000000" w:themeColor="text1"/>
              </w:rPr>
              <w:t>09.08.2022 Протокол № 6</w:t>
            </w:r>
          </w:p>
          <w:p w:rsidR="00B641F4" w:rsidRPr="00B641F4" w:rsidRDefault="00B641F4" w:rsidP="00B641F4">
            <w:pPr>
              <w:jc w:val="center"/>
              <w:rPr>
                <w:rFonts w:ascii="Arial" w:hAnsi="Arial" w:cs="Arial"/>
                <w:color w:val="000000" w:themeColor="text1"/>
              </w:rPr>
            </w:pPr>
            <w:r w:rsidRPr="00B641F4">
              <w:rPr>
                <w:rFonts w:ascii="Arial" w:hAnsi="Arial" w:cs="Arial"/>
                <w:b/>
                <w:color w:val="000000" w:themeColor="text1"/>
              </w:rPr>
              <w:t>(дата и номер протокола заседания рабочего  органа)</w:t>
            </w:r>
          </w:p>
        </w:tc>
      </w:tr>
      <w:tr w:rsidR="00B641F4" w:rsidRPr="00B641F4" w:rsidTr="00B641F4">
        <w:tc>
          <w:tcPr>
            <w:tcW w:w="607" w:type="dxa"/>
          </w:tcPr>
          <w:p w:rsidR="00B641F4" w:rsidRPr="00B641F4" w:rsidRDefault="00B641F4" w:rsidP="00B641F4">
            <w:pPr>
              <w:jc w:val="center"/>
              <w:rPr>
                <w:rFonts w:ascii="Arial" w:hAnsi="Arial" w:cs="Arial"/>
                <w:color w:val="000000" w:themeColor="text1"/>
              </w:rPr>
            </w:pPr>
            <w:r w:rsidRPr="00B641F4">
              <w:rPr>
                <w:rFonts w:ascii="Arial" w:hAnsi="Arial" w:cs="Arial"/>
                <w:color w:val="000000" w:themeColor="text1"/>
              </w:rPr>
              <w:t>№ п/п</w:t>
            </w:r>
          </w:p>
        </w:tc>
        <w:tc>
          <w:tcPr>
            <w:tcW w:w="3357" w:type="dxa"/>
          </w:tcPr>
          <w:p w:rsidR="00B641F4" w:rsidRPr="00B641F4" w:rsidRDefault="00B641F4" w:rsidP="00B641F4">
            <w:pPr>
              <w:jc w:val="center"/>
              <w:rPr>
                <w:rFonts w:ascii="Arial" w:hAnsi="Arial" w:cs="Arial"/>
                <w:color w:val="000000" w:themeColor="text1"/>
              </w:rPr>
            </w:pPr>
            <w:r w:rsidRPr="00B641F4">
              <w:rPr>
                <w:rFonts w:ascii="Arial" w:hAnsi="Arial" w:cs="Arial"/>
                <w:color w:val="000000" w:themeColor="text1"/>
              </w:rPr>
              <w:t>Вопрос повестки заседания</w:t>
            </w:r>
          </w:p>
        </w:tc>
        <w:tc>
          <w:tcPr>
            <w:tcW w:w="4678" w:type="dxa"/>
          </w:tcPr>
          <w:p w:rsidR="00B641F4" w:rsidRPr="00B641F4" w:rsidRDefault="00B641F4" w:rsidP="00B641F4">
            <w:pPr>
              <w:jc w:val="center"/>
              <w:rPr>
                <w:rFonts w:ascii="Arial" w:hAnsi="Arial" w:cs="Arial"/>
                <w:color w:val="000000" w:themeColor="text1"/>
              </w:rPr>
            </w:pPr>
            <w:r w:rsidRPr="00B641F4">
              <w:rPr>
                <w:rFonts w:ascii="Arial" w:hAnsi="Arial" w:cs="Arial"/>
                <w:color w:val="000000" w:themeColor="text1"/>
              </w:rPr>
              <w:t xml:space="preserve">Принятое решение </w:t>
            </w:r>
          </w:p>
        </w:tc>
        <w:tc>
          <w:tcPr>
            <w:tcW w:w="2126" w:type="dxa"/>
          </w:tcPr>
          <w:p w:rsidR="00B641F4" w:rsidRPr="00B641F4" w:rsidRDefault="00B641F4" w:rsidP="00B641F4">
            <w:pPr>
              <w:jc w:val="center"/>
              <w:rPr>
                <w:rFonts w:ascii="Arial" w:hAnsi="Arial" w:cs="Arial"/>
                <w:color w:val="000000" w:themeColor="text1"/>
              </w:rPr>
            </w:pPr>
            <w:r w:rsidRPr="00B641F4">
              <w:rPr>
                <w:rFonts w:ascii="Arial" w:hAnsi="Arial" w:cs="Arial"/>
                <w:color w:val="000000" w:themeColor="text1"/>
              </w:rPr>
              <w:t>Статус (выполнено/не выполнено/в работе)</w:t>
            </w:r>
          </w:p>
        </w:tc>
      </w:tr>
      <w:tr w:rsidR="00B641F4" w:rsidRPr="00B641F4" w:rsidTr="00B641F4">
        <w:tc>
          <w:tcPr>
            <w:tcW w:w="607" w:type="dxa"/>
          </w:tcPr>
          <w:p w:rsidR="00B641F4" w:rsidRPr="00B641F4" w:rsidRDefault="00B641F4" w:rsidP="00B641F4">
            <w:pPr>
              <w:jc w:val="center"/>
              <w:rPr>
                <w:rFonts w:ascii="Arial" w:hAnsi="Arial" w:cs="Arial"/>
                <w:color w:val="000000" w:themeColor="text1"/>
              </w:rPr>
            </w:pPr>
            <w:r w:rsidRPr="00B641F4">
              <w:rPr>
                <w:rFonts w:ascii="Arial" w:hAnsi="Arial" w:cs="Arial"/>
                <w:color w:val="000000" w:themeColor="text1"/>
              </w:rPr>
              <w:t>1.</w:t>
            </w:r>
          </w:p>
        </w:tc>
        <w:tc>
          <w:tcPr>
            <w:tcW w:w="3357" w:type="dxa"/>
          </w:tcPr>
          <w:p w:rsidR="00B641F4" w:rsidRPr="00B641F4" w:rsidRDefault="00B641F4" w:rsidP="00B641F4">
            <w:pPr>
              <w:rPr>
                <w:rFonts w:ascii="Arial" w:hAnsi="Arial" w:cs="Arial"/>
                <w:color w:val="000000" w:themeColor="text1"/>
              </w:rPr>
            </w:pPr>
            <w:r w:rsidRPr="00B641F4">
              <w:rPr>
                <w:rFonts w:ascii="Arial" w:hAnsi="Arial" w:cs="Arial"/>
                <w:color w:val="000000"/>
              </w:rPr>
              <w:t>Согласование отчёта «Деятельность НПФ по НПО в 2021 году. Мониторинг отдельных показателей».</w:t>
            </w:r>
          </w:p>
        </w:tc>
        <w:tc>
          <w:tcPr>
            <w:tcW w:w="4678" w:type="dxa"/>
          </w:tcPr>
          <w:p w:rsidR="00B641F4" w:rsidRPr="00B641F4" w:rsidRDefault="00B641F4" w:rsidP="00B641F4">
            <w:pPr>
              <w:rPr>
                <w:rFonts w:ascii="Arial" w:hAnsi="Arial" w:cs="Arial"/>
                <w:color w:val="000000" w:themeColor="text1"/>
              </w:rPr>
            </w:pPr>
            <w:r w:rsidRPr="00B641F4">
              <w:rPr>
                <w:rFonts w:ascii="Arial" w:hAnsi="Arial" w:cs="Arial"/>
                <w:color w:val="000000"/>
              </w:rPr>
              <w:t>Согласовать отчёт «Деятельность НПФ по НПО в 2021 году. Мониторинг отдельных показателей» (Приложение)</w:t>
            </w:r>
          </w:p>
        </w:tc>
        <w:tc>
          <w:tcPr>
            <w:tcW w:w="2126" w:type="dxa"/>
          </w:tcPr>
          <w:p w:rsidR="00B641F4" w:rsidRPr="00B641F4" w:rsidRDefault="00B641F4" w:rsidP="00B641F4">
            <w:pPr>
              <w:rPr>
                <w:rFonts w:ascii="Arial" w:hAnsi="Arial" w:cs="Arial"/>
                <w:color w:val="000000" w:themeColor="text1"/>
              </w:rPr>
            </w:pPr>
            <w:r w:rsidRPr="00B641F4">
              <w:rPr>
                <w:rFonts w:ascii="Arial" w:hAnsi="Arial" w:cs="Arial"/>
                <w:color w:val="000000" w:themeColor="text1"/>
              </w:rPr>
              <w:t>выполнено</w:t>
            </w:r>
          </w:p>
          <w:p w:rsidR="00B641F4" w:rsidRPr="00B641F4" w:rsidRDefault="00B641F4" w:rsidP="00B641F4">
            <w:pPr>
              <w:rPr>
                <w:rFonts w:ascii="Arial" w:hAnsi="Arial" w:cs="Arial"/>
                <w:color w:val="000000" w:themeColor="text1"/>
              </w:rPr>
            </w:pPr>
          </w:p>
        </w:tc>
      </w:tr>
      <w:tr w:rsidR="00B641F4" w:rsidRPr="00B641F4" w:rsidTr="00B641F4">
        <w:tc>
          <w:tcPr>
            <w:tcW w:w="10768" w:type="dxa"/>
            <w:gridSpan w:val="4"/>
          </w:tcPr>
          <w:p w:rsidR="00B641F4" w:rsidRDefault="00B641F4" w:rsidP="00B641F4">
            <w:pPr>
              <w:jc w:val="center"/>
              <w:rPr>
                <w:rFonts w:ascii="Arial" w:hAnsi="Arial" w:cs="Arial"/>
                <w:color w:val="000000" w:themeColor="text1"/>
              </w:rPr>
            </w:pPr>
          </w:p>
          <w:p w:rsidR="00B641F4" w:rsidRPr="00B641F4" w:rsidRDefault="00B641F4" w:rsidP="00B641F4">
            <w:pPr>
              <w:jc w:val="center"/>
              <w:rPr>
                <w:rFonts w:ascii="Arial" w:hAnsi="Arial" w:cs="Arial"/>
                <w:b/>
                <w:color w:val="000000" w:themeColor="text1"/>
              </w:rPr>
            </w:pPr>
            <w:r w:rsidRPr="00B641F4">
              <w:rPr>
                <w:rFonts w:ascii="Arial" w:hAnsi="Arial" w:cs="Arial"/>
                <w:b/>
                <w:color w:val="000000" w:themeColor="text1"/>
              </w:rPr>
              <w:t>24.08.2022 Протокол № 7</w:t>
            </w:r>
          </w:p>
          <w:p w:rsidR="00B641F4" w:rsidRPr="00B641F4" w:rsidRDefault="00B641F4" w:rsidP="00B641F4">
            <w:pPr>
              <w:jc w:val="center"/>
              <w:rPr>
                <w:rFonts w:ascii="Arial" w:hAnsi="Arial" w:cs="Arial"/>
                <w:color w:val="000000" w:themeColor="text1"/>
              </w:rPr>
            </w:pPr>
            <w:r w:rsidRPr="00B641F4">
              <w:rPr>
                <w:rFonts w:ascii="Arial" w:hAnsi="Arial" w:cs="Arial"/>
                <w:b/>
                <w:color w:val="000000" w:themeColor="text1"/>
              </w:rPr>
              <w:t>(дата и номер протокола заседания рабочего  органа)</w:t>
            </w:r>
          </w:p>
        </w:tc>
      </w:tr>
      <w:tr w:rsidR="00B641F4" w:rsidRPr="00B641F4" w:rsidTr="00B641F4">
        <w:tc>
          <w:tcPr>
            <w:tcW w:w="607" w:type="dxa"/>
          </w:tcPr>
          <w:p w:rsidR="00B641F4" w:rsidRPr="00B641F4" w:rsidRDefault="00B641F4" w:rsidP="00B641F4">
            <w:pPr>
              <w:jc w:val="center"/>
              <w:rPr>
                <w:rFonts w:ascii="Arial" w:hAnsi="Arial" w:cs="Arial"/>
                <w:color w:val="000000" w:themeColor="text1"/>
              </w:rPr>
            </w:pPr>
            <w:r w:rsidRPr="00B641F4">
              <w:rPr>
                <w:rFonts w:ascii="Arial" w:hAnsi="Arial" w:cs="Arial"/>
                <w:color w:val="000000" w:themeColor="text1"/>
              </w:rPr>
              <w:t>№ п/п</w:t>
            </w:r>
          </w:p>
        </w:tc>
        <w:tc>
          <w:tcPr>
            <w:tcW w:w="3357" w:type="dxa"/>
          </w:tcPr>
          <w:p w:rsidR="00B641F4" w:rsidRPr="00B641F4" w:rsidRDefault="00B641F4" w:rsidP="00B641F4">
            <w:pPr>
              <w:jc w:val="center"/>
              <w:rPr>
                <w:rFonts w:ascii="Arial" w:hAnsi="Arial" w:cs="Arial"/>
                <w:color w:val="000000" w:themeColor="text1"/>
              </w:rPr>
            </w:pPr>
            <w:r w:rsidRPr="00B641F4">
              <w:rPr>
                <w:rFonts w:ascii="Arial" w:hAnsi="Arial" w:cs="Arial"/>
                <w:color w:val="000000" w:themeColor="text1"/>
              </w:rPr>
              <w:t>Вопрос повестки заседания</w:t>
            </w:r>
          </w:p>
        </w:tc>
        <w:tc>
          <w:tcPr>
            <w:tcW w:w="4678" w:type="dxa"/>
          </w:tcPr>
          <w:p w:rsidR="00B641F4" w:rsidRPr="00B641F4" w:rsidRDefault="00B641F4" w:rsidP="00B641F4">
            <w:pPr>
              <w:jc w:val="center"/>
              <w:rPr>
                <w:rFonts w:ascii="Arial" w:hAnsi="Arial" w:cs="Arial"/>
                <w:color w:val="000000" w:themeColor="text1"/>
              </w:rPr>
            </w:pPr>
            <w:r w:rsidRPr="00B641F4">
              <w:rPr>
                <w:rFonts w:ascii="Arial" w:hAnsi="Arial" w:cs="Arial"/>
                <w:color w:val="000000" w:themeColor="text1"/>
              </w:rPr>
              <w:t xml:space="preserve">Принятое решение </w:t>
            </w:r>
          </w:p>
        </w:tc>
        <w:tc>
          <w:tcPr>
            <w:tcW w:w="2126" w:type="dxa"/>
          </w:tcPr>
          <w:p w:rsidR="00B641F4" w:rsidRPr="00B641F4" w:rsidRDefault="00B641F4" w:rsidP="00B641F4">
            <w:pPr>
              <w:jc w:val="center"/>
              <w:rPr>
                <w:rFonts w:ascii="Arial" w:hAnsi="Arial" w:cs="Arial"/>
                <w:color w:val="000000" w:themeColor="text1"/>
              </w:rPr>
            </w:pPr>
            <w:r w:rsidRPr="00B641F4">
              <w:rPr>
                <w:rFonts w:ascii="Arial" w:hAnsi="Arial" w:cs="Arial"/>
                <w:color w:val="000000" w:themeColor="text1"/>
              </w:rPr>
              <w:t>Статус (выполнено/не выполнено/в работе)</w:t>
            </w:r>
          </w:p>
        </w:tc>
      </w:tr>
      <w:tr w:rsidR="00B641F4" w:rsidRPr="00B641F4" w:rsidTr="00B641F4">
        <w:tc>
          <w:tcPr>
            <w:tcW w:w="607" w:type="dxa"/>
          </w:tcPr>
          <w:p w:rsidR="00B641F4" w:rsidRPr="00B641F4" w:rsidRDefault="00B641F4" w:rsidP="00B641F4">
            <w:pPr>
              <w:jc w:val="center"/>
              <w:rPr>
                <w:rFonts w:ascii="Arial" w:hAnsi="Arial" w:cs="Arial"/>
                <w:color w:val="000000" w:themeColor="text1"/>
              </w:rPr>
            </w:pPr>
            <w:r w:rsidRPr="00B641F4">
              <w:rPr>
                <w:rFonts w:ascii="Arial" w:hAnsi="Arial" w:cs="Arial"/>
                <w:color w:val="000000" w:themeColor="text1"/>
              </w:rPr>
              <w:t>1.</w:t>
            </w:r>
          </w:p>
        </w:tc>
        <w:tc>
          <w:tcPr>
            <w:tcW w:w="3357" w:type="dxa"/>
          </w:tcPr>
          <w:p w:rsidR="00B641F4" w:rsidRPr="00B641F4" w:rsidRDefault="00B641F4" w:rsidP="00B641F4">
            <w:pPr>
              <w:pStyle w:val="Default"/>
              <w:tabs>
                <w:tab w:val="left" w:pos="0"/>
                <w:tab w:val="left" w:pos="993"/>
              </w:tabs>
              <w:rPr>
                <w:rFonts w:ascii="Arial" w:hAnsi="Arial" w:cs="Arial"/>
                <w:color w:val="000000" w:themeColor="text1"/>
                <w:sz w:val="22"/>
                <w:szCs w:val="22"/>
              </w:rPr>
            </w:pPr>
            <w:r w:rsidRPr="00B641F4">
              <w:rPr>
                <w:rFonts w:ascii="Arial" w:hAnsi="Arial" w:cs="Arial"/>
                <w:sz w:val="22"/>
                <w:szCs w:val="22"/>
              </w:rPr>
              <w:t>О позиции комитета НПО и ОПС по докладу «Финансовый рынок: новые задачи в современных условиях»</w:t>
            </w:r>
          </w:p>
        </w:tc>
        <w:tc>
          <w:tcPr>
            <w:tcW w:w="4678" w:type="dxa"/>
          </w:tcPr>
          <w:p w:rsidR="00B641F4" w:rsidRPr="00B641F4" w:rsidRDefault="00B641F4" w:rsidP="00B641F4">
            <w:pPr>
              <w:rPr>
                <w:rFonts w:ascii="Arial" w:hAnsi="Arial" w:cs="Arial"/>
                <w:color w:val="000000" w:themeColor="text1"/>
              </w:rPr>
            </w:pPr>
            <w:r w:rsidRPr="00B641F4">
              <w:rPr>
                <w:rFonts w:ascii="Arial" w:hAnsi="Arial" w:cs="Arial"/>
                <w:color w:val="000000" w:themeColor="text1"/>
              </w:rPr>
              <w:t>Утвердить п</w:t>
            </w:r>
            <w:r w:rsidRPr="00B641F4">
              <w:rPr>
                <w:rFonts w:ascii="Arial" w:hAnsi="Arial" w:cs="Arial"/>
              </w:rPr>
              <w:t>озицию Комитета по негосударственному пенсионному обеспечению и обязательному пенсионному страхованию по Докладу Банка России «Финансовый рынок: новые задачи в современных условиях»</w:t>
            </w:r>
          </w:p>
        </w:tc>
        <w:tc>
          <w:tcPr>
            <w:tcW w:w="2126" w:type="dxa"/>
          </w:tcPr>
          <w:p w:rsidR="00B641F4" w:rsidRPr="00B641F4" w:rsidRDefault="00B641F4" w:rsidP="00B641F4">
            <w:pPr>
              <w:rPr>
                <w:rFonts w:ascii="Arial" w:hAnsi="Arial" w:cs="Arial"/>
                <w:color w:val="000000" w:themeColor="text1"/>
              </w:rPr>
            </w:pPr>
            <w:r w:rsidRPr="00B641F4">
              <w:rPr>
                <w:rFonts w:ascii="Arial" w:hAnsi="Arial" w:cs="Arial"/>
                <w:color w:val="000000" w:themeColor="text1"/>
              </w:rPr>
              <w:t>выполнено</w:t>
            </w:r>
          </w:p>
        </w:tc>
      </w:tr>
      <w:tr w:rsidR="00B641F4" w:rsidRPr="00B641F4" w:rsidTr="00B641F4">
        <w:tc>
          <w:tcPr>
            <w:tcW w:w="10768" w:type="dxa"/>
            <w:gridSpan w:val="4"/>
          </w:tcPr>
          <w:p w:rsidR="00B641F4" w:rsidRDefault="00B641F4" w:rsidP="00B641F4">
            <w:pPr>
              <w:jc w:val="center"/>
              <w:rPr>
                <w:rFonts w:ascii="Arial" w:hAnsi="Arial" w:cs="Arial"/>
                <w:color w:val="000000" w:themeColor="text1"/>
              </w:rPr>
            </w:pPr>
          </w:p>
          <w:p w:rsidR="00B641F4" w:rsidRPr="00B641F4" w:rsidRDefault="00B641F4" w:rsidP="00B641F4">
            <w:pPr>
              <w:jc w:val="center"/>
              <w:rPr>
                <w:rFonts w:ascii="Arial" w:hAnsi="Arial" w:cs="Arial"/>
                <w:b/>
                <w:color w:val="000000" w:themeColor="text1"/>
              </w:rPr>
            </w:pPr>
            <w:r w:rsidRPr="00B641F4">
              <w:rPr>
                <w:rFonts w:ascii="Arial" w:hAnsi="Arial" w:cs="Arial"/>
                <w:b/>
                <w:color w:val="000000" w:themeColor="text1"/>
              </w:rPr>
              <w:t>07.09.2022 Протокол № 8</w:t>
            </w:r>
          </w:p>
          <w:p w:rsidR="00B641F4" w:rsidRPr="00B641F4" w:rsidRDefault="00B641F4" w:rsidP="00B641F4">
            <w:pPr>
              <w:jc w:val="center"/>
              <w:rPr>
                <w:rFonts w:ascii="Arial" w:hAnsi="Arial" w:cs="Arial"/>
                <w:color w:val="000000" w:themeColor="text1"/>
              </w:rPr>
            </w:pPr>
            <w:r w:rsidRPr="00B641F4">
              <w:rPr>
                <w:rFonts w:ascii="Arial" w:hAnsi="Arial" w:cs="Arial"/>
                <w:b/>
                <w:color w:val="000000" w:themeColor="text1"/>
              </w:rPr>
              <w:t>(дата и номер протокола заседания рабочего  органа)</w:t>
            </w:r>
          </w:p>
        </w:tc>
      </w:tr>
      <w:tr w:rsidR="00B641F4" w:rsidRPr="00B641F4" w:rsidTr="00B641F4">
        <w:tc>
          <w:tcPr>
            <w:tcW w:w="607" w:type="dxa"/>
          </w:tcPr>
          <w:p w:rsidR="00B641F4" w:rsidRPr="00B641F4" w:rsidRDefault="00B641F4" w:rsidP="00B641F4">
            <w:pPr>
              <w:jc w:val="center"/>
              <w:rPr>
                <w:rFonts w:ascii="Arial" w:hAnsi="Arial" w:cs="Arial"/>
                <w:color w:val="000000" w:themeColor="text1"/>
              </w:rPr>
            </w:pPr>
            <w:r w:rsidRPr="00B641F4">
              <w:rPr>
                <w:rFonts w:ascii="Arial" w:hAnsi="Arial" w:cs="Arial"/>
                <w:color w:val="000000" w:themeColor="text1"/>
              </w:rPr>
              <w:t>№ п/п</w:t>
            </w:r>
          </w:p>
        </w:tc>
        <w:tc>
          <w:tcPr>
            <w:tcW w:w="3357" w:type="dxa"/>
          </w:tcPr>
          <w:p w:rsidR="00B641F4" w:rsidRPr="00B641F4" w:rsidRDefault="00B641F4" w:rsidP="00B641F4">
            <w:pPr>
              <w:jc w:val="center"/>
              <w:rPr>
                <w:rFonts w:ascii="Arial" w:hAnsi="Arial" w:cs="Arial"/>
                <w:color w:val="000000" w:themeColor="text1"/>
              </w:rPr>
            </w:pPr>
            <w:r w:rsidRPr="00B641F4">
              <w:rPr>
                <w:rFonts w:ascii="Arial" w:hAnsi="Arial" w:cs="Arial"/>
                <w:color w:val="000000" w:themeColor="text1"/>
              </w:rPr>
              <w:t>Вопрос повестки заседания</w:t>
            </w:r>
          </w:p>
        </w:tc>
        <w:tc>
          <w:tcPr>
            <w:tcW w:w="4678" w:type="dxa"/>
          </w:tcPr>
          <w:p w:rsidR="00B641F4" w:rsidRPr="00B641F4" w:rsidRDefault="00B641F4" w:rsidP="00B641F4">
            <w:pPr>
              <w:jc w:val="center"/>
              <w:rPr>
                <w:rFonts w:ascii="Arial" w:hAnsi="Arial" w:cs="Arial"/>
                <w:color w:val="000000" w:themeColor="text1"/>
              </w:rPr>
            </w:pPr>
            <w:r w:rsidRPr="00B641F4">
              <w:rPr>
                <w:rFonts w:ascii="Arial" w:hAnsi="Arial" w:cs="Arial"/>
                <w:color w:val="000000" w:themeColor="text1"/>
              </w:rPr>
              <w:t xml:space="preserve">Принятое решение </w:t>
            </w:r>
          </w:p>
        </w:tc>
        <w:tc>
          <w:tcPr>
            <w:tcW w:w="2126" w:type="dxa"/>
          </w:tcPr>
          <w:p w:rsidR="00B641F4" w:rsidRPr="00B641F4" w:rsidRDefault="00B641F4" w:rsidP="00B641F4">
            <w:pPr>
              <w:jc w:val="center"/>
              <w:rPr>
                <w:rFonts w:ascii="Arial" w:hAnsi="Arial" w:cs="Arial"/>
                <w:color w:val="000000" w:themeColor="text1"/>
              </w:rPr>
            </w:pPr>
            <w:r w:rsidRPr="00B641F4">
              <w:rPr>
                <w:rFonts w:ascii="Arial" w:hAnsi="Arial" w:cs="Arial"/>
                <w:color w:val="000000" w:themeColor="text1"/>
              </w:rPr>
              <w:t>Статус (выполнено/не выполнено/в работе)</w:t>
            </w:r>
          </w:p>
        </w:tc>
      </w:tr>
      <w:tr w:rsidR="00B641F4" w:rsidRPr="00B641F4" w:rsidTr="00B641F4">
        <w:tc>
          <w:tcPr>
            <w:tcW w:w="607" w:type="dxa"/>
          </w:tcPr>
          <w:p w:rsidR="00B641F4" w:rsidRPr="00B641F4" w:rsidRDefault="00B641F4" w:rsidP="00B641F4">
            <w:pPr>
              <w:jc w:val="center"/>
              <w:rPr>
                <w:rFonts w:ascii="Arial" w:hAnsi="Arial" w:cs="Arial"/>
                <w:color w:val="000000" w:themeColor="text1"/>
              </w:rPr>
            </w:pPr>
            <w:r w:rsidRPr="00B641F4">
              <w:rPr>
                <w:rFonts w:ascii="Arial" w:hAnsi="Arial" w:cs="Arial"/>
                <w:color w:val="000000" w:themeColor="text1"/>
              </w:rPr>
              <w:t>1.</w:t>
            </w:r>
          </w:p>
        </w:tc>
        <w:tc>
          <w:tcPr>
            <w:tcW w:w="3357" w:type="dxa"/>
          </w:tcPr>
          <w:p w:rsidR="00B641F4" w:rsidRPr="00B641F4" w:rsidRDefault="00B641F4" w:rsidP="00A70A00">
            <w:pPr>
              <w:pStyle w:val="Default"/>
              <w:numPr>
                <w:ilvl w:val="0"/>
                <w:numId w:val="44"/>
              </w:numPr>
              <w:tabs>
                <w:tab w:val="left" w:pos="567"/>
              </w:tabs>
              <w:ind w:left="0" w:firstLine="0"/>
              <w:jc w:val="both"/>
              <w:rPr>
                <w:rFonts w:ascii="Arial" w:hAnsi="Arial" w:cs="Arial"/>
                <w:color w:val="000000" w:themeColor="text1"/>
                <w:sz w:val="22"/>
                <w:szCs w:val="22"/>
              </w:rPr>
            </w:pPr>
            <w:r w:rsidRPr="00B641F4">
              <w:rPr>
                <w:rFonts w:ascii="Arial" w:hAnsi="Arial" w:cs="Arial"/>
                <w:color w:val="auto"/>
                <w:sz w:val="22"/>
                <w:szCs w:val="22"/>
              </w:rPr>
              <w:t xml:space="preserve">О подготовке проекта консолидированной позиции Ассоциации по проекту федерального закона «О внесении изменения в статью 4 Федерального </w:t>
            </w:r>
            <w:hyperlink r:id="rId15" w:history="1">
              <w:r w:rsidRPr="00381F55">
                <w:rPr>
                  <w:rStyle w:val="a4"/>
                  <w:rFonts w:ascii="Arial" w:hAnsi="Arial" w:cs="Arial"/>
                  <w:color w:val="auto"/>
                  <w:sz w:val="22"/>
                  <w:szCs w:val="22"/>
                  <w:u w:val="none"/>
                </w:rPr>
                <w:t>закона</w:t>
              </w:r>
            </w:hyperlink>
            <w:r w:rsidRPr="00B641F4">
              <w:rPr>
                <w:rFonts w:ascii="Arial" w:hAnsi="Arial" w:cs="Arial"/>
                <w:color w:val="auto"/>
                <w:sz w:val="22"/>
                <w:szCs w:val="22"/>
              </w:rPr>
              <w:t xml:space="preserve"> «</w:t>
            </w:r>
            <w:r w:rsidRPr="00B641F4">
              <w:rPr>
                <w:rFonts w:ascii="Arial" w:hAnsi="Arial" w:cs="Arial"/>
                <w:bCs/>
                <w:color w:val="auto"/>
                <w:sz w:val="22"/>
                <w:szCs w:val="22"/>
              </w:rPr>
              <w:t xml:space="preserve">О порядке финансирования выплат </w:t>
            </w:r>
            <w:r w:rsidRPr="00B641F4">
              <w:rPr>
                <w:rFonts w:ascii="Arial" w:hAnsi="Arial" w:cs="Arial"/>
                <w:bCs/>
                <w:color w:val="000000" w:themeColor="text1"/>
                <w:sz w:val="22"/>
                <w:szCs w:val="22"/>
              </w:rPr>
              <w:t xml:space="preserve">за счет средств пенсионных накоплений» </w:t>
            </w:r>
            <w:r w:rsidRPr="00B641F4">
              <w:rPr>
                <w:rFonts w:ascii="Arial" w:hAnsi="Arial" w:cs="Arial"/>
                <w:color w:val="000000" w:themeColor="text1"/>
                <w:sz w:val="22"/>
                <w:szCs w:val="22"/>
              </w:rPr>
              <w:t>и в статью 6 Федерального закона «</w:t>
            </w:r>
            <w:r w:rsidRPr="00B641F4">
              <w:rPr>
                <w:rFonts w:ascii="Arial" w:hAnsi="Arial" w:cs="Arial"/>
                <w:bCs/>
                <w:color w:val="000000" w:themeColor="text1"/>
                <w:sz w:val="22"/>
                <w:szCs w:val="22"/>
              </w:rPr>
              <w:t xml:space="preserve">О накопительной пенсии» </w:t>
            </w:r>
            <w:r w:rsidRPr="00B641F4">
              <w:rPr>
                <w:rFonts w:ascii="Arial" w:hAnsi="Arial" w:cs="Arial"/>
                <w:bCs/>
                <w:color w:val="000000" w:themeColor="text1"/>
                <w:sz w:val="22"/>
                <w:szCs w:val="22"/>
              </w:rPr>
              <w:lastRenderedPageBreak/>
              <w:t>(увеличение с 5 процентов до 20 процентов показателя для назначения накопительной пенсии).</w:t>
            </w:r>
          </w:p>
          <w:p w:rsidR="00B641F4" w:rsidRPr="00B641F4" w:rsidRDefault="00B641F4" w:rsidP="00B641F4">
            <w:pPr>
              <w:rPr>
                <w:rFonts w:ascii="Arial" w:hAnsi="Arial" w:cs="Arial"/>
                <w:color w:val="000000" w:themeColor="text1"/>
              </w:rPr>
            </w:pPr>
          </w:p>
        </w:tc>
        <w:tc>
          <w:tcPr>
            <w:tcW w:w="4678" w:type="dxa"/>
          </w:tcPr>
          <w:p w:rsidR="00B641F4" w:rsidRPr="00B641F4" w:rsidRDefault="00B641F4" w:rsidP="00A70A00">
            <w:pPr>
              <w:pStyle w:val="ab"/>
              <w:numPr>
                <w:ilvl w:val="0"/>
                <w:numId w:val="47"/>
              </w:numPr>
              <w:ind w:left="0" w:firstLine="0"/>
              <w:jc w:val="both"/>
              <w:rPr>
                <w:rFonts w:ascii="Arial" w:hAnsi="Arial" w:cs="Arial"/>
                <w:bCs/>
                <w:color w:val="000000" w:themeColor="text1"/>
              </w:rPr>
            </w:pPr>
            <w:r w:rsidRPr="00B641F4">
              <w:rPr>
                <w:rFonts w:ascii="Arial" w:hAnsi="Arial" w:cs="Arial"/>
                <w:bCs/>
                <w:color w:val="000000" w:themeColor="text1"/>
              </w:rPr>
              <w:lastRenderedPageBreak/>
              <w:t>Обрати</w:t>
            </w:r>
            <w:r w:rsidR="00381F55">
              <w:rPr>
                <w:rFonts w:ascii="Arial" w:hAnsi="Arial" w:cs="Arial"/>
                <w:bCs/>
                <w:color w:val="000000" w:themeColor="text1"/>
              </w:rPr>
              <w:t xml:space="preserve">ться в аппарат НАПФ с запросом </w:t>
            </w:r>
            <w:r w:rsidRPr="00B641F4">
              <w:rPr>
                <w:rFonts w:ascii="Arial" w:hAnsi="Arial" w:cs="Arial"/>
                <w:bCs/>
                <w:color w:val="000000" w:themeColor="text1"/>
              </w:rPr>
              <w:t xml:space="preserve">о направлении членам Комитета информацию о документах, относящихся к встрече АНПФ с ПФР по аналогичной тематике, состоявшейся в 2020 году, а также результаты опроса, проведенного НАПФ по запросу Минфина в отношении прогнозируемых выплат за счет средств пенсионных накоплений. По результатам изучения указанных материалов Председателю комитета провести в </w:t>
            </w:r>
            <w:r w:rsidRPr="00B641F4">
              <w:rPr>
                <w:rFonts w:ascii="Arial" w:hAnsi="Arial" w:cs="Arial"/>
                <w:bCs/>
                <w:color w:val="000000" w:themeColor="text1"/>
              </w:rPr>
              <w:lastRenderedPageBreak/>
              <w:t>рабочем порядке дополнительное обсуждение материалов, относящихся к статистике.</w:t>
            </w:r>
          </w:p>
          <w:p w:rsidR="00B641F4" w:rsidRPr="00B641F4" w:rsidRDefault="00B641F4" w:rsidP="00A70A00">
            <w:pPr>
              <w:pStyle w:val="ab"/>
              <w:numPr>
                <w:ilvl w:val="0"/>
                <w:numId w:val="47"/>
              </w:numPr>
              <w:ind w:left="0" w:firstLine="0"/>
              <w:jc w:val="both"/>
              <w:rPr>
                <w:rFonts w:ascii="Arial" w:hAnsi="Arial" w:cs="Arial"/>
                <w:bCs/>
                <w:color w:val="000000" w:themeColor="text1"/>
              </w:rPr>
            </w:pPr>
            <w:r w:rsidRPr="00B641F4">
              <w:rPr>
                <w:rFonts w:ascii="Arial" w:hAnsi="Arial" w:cs="Arial"/>
                <w:bCs/>
                <w:color w:val="000000" w:themeColor="text1"/>
              </w:rPr>
              <w:t>В рамках подготовки проекта письма поручить в срок до 08.09.2020:</w:t>
            </w:r>
          </w:p>
          <w:p w:rsidR="00B641F4" w:rsidRPr="00B641F4" w:rsidRDefault="00B641F4" w:rsidP="00A70A00">
            <w:pPr>
              <w:pStyle w:val="ab"/>
              <w:numPr>
                <w:ilvl w:val="0"/>
                <w:numId w:val="48"/>
              </w:numPr>
              <w:ind w:left="0" w:firstLine="0"/>
              <w:jc w:val="both"/>
              <w:rPr>
                <w:rFonts w:ascii="Arial" w:hAnsi="Arial" w:cs="Arial"/>
                <w:bCs/>
                <w:color w:val="000000" w:themeColor="text1"/>
              </w:rPr>
            </w:pPr>
            <w:r w:rsidRPr="00B641F4">
              <w:rPr>
                <w:rFonts w:ascii="Arial" w:hAnsi="Arial" w:cs="Arial"/>
                <w:bCs/>
                <w:color w:val="000000" w:themeColor="text1"/>
              </w:rPr>
              <w:t>Львову А.Л. подготовить письменные предложения в части аргументации по вопросу коэффициента замещения;</w:t>
            </w:r>
          </w:p>
          <w:p w:rsidR="00B641F4" w:rsidRPr="00B641F4" w:rsidRDefault="00B641F4" w:rsidP="00A70A00">
            <w:pPr>
              <w:pStyle w:val="ab"/>
              <w:numPr>
                <w:ilvl w:val="0"/>
                <w:numId w:val="48"/>
              </w:numPr>
              <w:ind w:left="0" w:firstLine="0"/>
              <w:jc w:val="both"/>
              <w:rPr>
                <w:rFonts w:ascii="Arial" w:hAnsi="Arial" w:cs="Arial"/>
                <w:bCs/>
                <w:color w:val="000000" w:themeColor="text1"/>
              </w:rPr>
            </w:pPr>
            <w:r w:rsidRPr="00B641F4">
              <w:rPr>
                <w:rFonts w:ascii="Arial" w:hAnsi="Arial" w:cs="Arial"/>
                <w:bCs/>
                <w:color w:val="000000" w:themeColor="text1"/>
              </w:rPr>
              <w:t>Матюшкиной Н.В. подготовить письменные предложения в части аргументации по вопросу возможного перевода средств пенсионных накоплений в стандартное НПО (СПД);</w:t>
            </w:r>
          </w:p>
          <w:p w:rsidR="00B641F4" w:rsidRPr="00B641F4" w:rsidRDefault="00B641F4" w:rsidP="00A70A00">
            <w:pPr>
              <w:pStyle w:val="ab"/>
              <w:numPr>
                <w:ilvl w:val="0"/>
                <w:numId w:val="48"/>
              </w:numPr>
              <w:ind w:left="0" w:firstLine="0"/>
              <w:jc w:val="both"/>
              <w:rPr>
                <w:rFonts w:ascii="Arial" w:hAnsi="Arial" w:cs="Arial"/>
                <w:bCs/>
                <w:color w:val="000000" w:themeColor="text1"/>
              </w:rPr>
            </w:pPr>
            <w:r w:rsidRPr="00B641F4">
              <w:rPr>
                <w:rFonts w:ascii="Arial" w:hAnsi="Arial" w:cs="Arial"/>
                <w:bCs/>
                <w:color w:val="000000" w:themeColor="text1"/>
              </w:rPr>
              <w:t>Волкову И.А. по итогам выполнения решений по п.1.1 подготовить письменные предложения в части аргументации по теме статистики и осуществить свод в единый документ всех подготовленных в рамках исполнения решений Комитета предложений по аргументации позиции Ассоциации в отношении законопроекта.</w:t>
            </w:r>
          </w:p>
          <w:p w:rsidR="00B641F4" w:rsidRPr="00B641F4" w:rsidRDefault="00B641F4" w:rsidP="00A70A00">
            <w:pPr>
              <w:pStyle w:val="ab"/>
              <w:numPr>
                <w:ilvl w:val="0"/>
                <w:numId w:val="47"/>
              </w:numPr>
              <w:ind w:left="0" w:firstLine="0"/>
              <w:jc w:val="both"/>
              <w:rPr>
                <w:rFonts w:ascii="Arial" w:hAnsi="Arial" w:cs="Arial"/>
                <w:color w:val="000000" w:themeColor="text1"/>
              </w:rPr>
            </w:pPr>
            <w:r w:rsidRPr="00B641F4">
              <w:rPr>
                <w:rFonts w:ascii="Arial" w:hAnsi="Arial" w:cs="Arial"/>
                <w:bCs/>
                <w:color w:val="000000" w:themeColor="text1"/>
              </w:rPr>
              <w:t>Подготовленный в порядке, определенном решением Комитета, итоговый проект позиции Ассоциации по законопроекту направить в Комитет по стратегии пенсионного рынка для утверждения.</w:t>
            </w:r>
          </w:p>
        </w:tc>
        <w:tc>
          <w:tcPr>
            <w:tcW w:w="2126" w:type="dxa"/>
          </w:tcPr>
          <w:p w:rsidR="00B641F4" w:rsidRPr="00B641F4" w:rsidRDefault="00B641F4" w:rsidP="00B641F4">
            <w:pPr>
              <w:rPr>
                <w:rFonts w:ascii="Arial" w:hAnsi="Arial" w:cs="Arial"/>
                <w:color w:val="000000" w:themeColor="text1"/>
              </w:rPr>
            </w:pPr>
            <w:r w:rsidRPr="00B641F4">
              <w:rPr>
                <w:rFonts w:ascii="Arial" w:hAnsi="Arial" w:cs="Arial"/>
                <w:color w:val="000000" w:themeColor="text1"/>
              </w:rPr>
              <w:lastRenderedPageBreak/>
              <w:t>выполнено</w:t>
            </w:r>
          </w:p>
        </w:tc>
      </w:tr>
      <w:tr w:rsidR="00B641F4" w:rsidRPr="00B641F4" w:rsidTr="00B641F4">
        <w:tc>
          <w:tcPr>
            <w:tcW w:w="10768" w:type="dxa"/>
            <w:gridSpan w:val="4"/>
          </w:tcPr>
          <w:p w:rsidR="00B641F4" w:rsidRPr="00B641F4" w:rsidRDefault="00B641F4" w:rsidP="00B641F4">
            <w:pPr>
              <w:jc w:val="center"/>
              <w:rPr>
                <w:rFonts w:ascii="Arial" w:hAnsi="Arial" w:cs="Arial"/>
                <w:b/>
                <w:color w:val="000000" w:themeColor="text1"/>
              </w:rPr>
            </w:pPr>
          </w:p>
          <w:p w:rsidR="00B641F4" w:rsidRPr="00B641F4" w:rsidRDefault="00B641F4" w:rsidP="00B641F4">
            <w:pPr>
              <w:jc w:val="center"/>
              <w:rPr>
                <w:rFonts w:ascii="Arial" w:hAnsi="Arial" w:cs="Arial"/>
                <w:b/>
                <w:color w:val="000000" w:themeColor="text1"/>
              </w:rPr>
            </w:pPr>
            <w:r w:rsidRPr="00B641F4">
              <w:rPr>
                <w:rFonts w:ascii="Arial" w:hAnsi="Arial" w:cs="Arial"/>
                <w:b/>
                <w:color w:val="000000" w:themeColor="text1"/>
              </w:rPr>
              <w:t>05.10.2022 Протокол № 9</w:t>
            </w:r>
          </w:p>
          <w:p w:rsidR="00B641F4" w:rsidRPr="00B641F4" w:rsidRDefault="00B641F4" w:rsidP="00B641F4">
            <w:pPr>
              <w:jc w:val="center"/>
              <w:rPr>
                <w:rFonts w:ascii="Arial" w:hAnsi="Arial" w:cs="Arial"/>
                <w:color w:val="000000" w:themeColor="text1"/>
              </w:rPr>
            </w:pPr>
            <w:r w:rsidRPr="00B641F4">
              <w:rPr>
                <w:rFonts w:ascii="Arial" w:hAnsi="Arial" w:cs="Arial"/>
                <w:b/>
                <w:color w:val="000000" w:themeColor="text1"/>
              </w:rPr>
              <w:t>(дата и номер протокола заседания рабочего  органа)</w:t>
            </w:r>
          </w:p>
        </w:tc>
      </w:tr>
      <w:tr w:rsidR="00B641F4" w:rsidRPr="00B641F4" w:rsidTr="00B641F4">
        <w:tc>
          <w:tcPr>
            <w:tcW w:w="607" w:type="dxa"/>
          </w:tcPr>
          <w:p w:rsidR="00B641F4" w:rsidRPr="00B641F4" w:rsidRDefault="00B641F4" w:rsidP="00B641F4">
            <w:pPr>
              <w:jc w:val="center"/>
              <w:rPr>
                <w:rFonts w:ascii="Arial" w:hAnsi="Arial" w:cs="Arial"/>
                <w:color w:val="000000" w:themeColor="text1"/>
              </w:rPr>
            </w:pPr>
            <w:r w:rsidRPr="00B641F4">
              <w:rPr>
                <w:rFonts w:ascii="Arial" w:hAnsi="Arial" w:cs="Arial"/>
                <w:color w:val="000000" w:themeColor="text1"/>
              </w:rPr>
              <w:t>№ п/п</w:t>
            </w:r>
          </w:p>
        </w:tc>
        <w:tc>
          <w:tcPr>
            <w:tcW w:w="3357" w:type="dxa"/>
          </w:tcPr>
          <w:p w:rsidR="00B641F4" w:rsidRPr="00B641F4" w:rsidRDefault="00B641F4" w:rsidP="00B641F4">
            <w:pPr>
              <w:jc w:val="center"/>
              <w:rPr>
                <w:rFonts w:ascii="Arial" w:hAnsi="Arial" w:cs="Arial"/>
                <w:color w:val="000000" w:themeColor="text1"/>
              </w:rPr>
            </w:pPr>
            <w:r w:rsidRPr="00B641F4">
              <w:rPr>
                <w:rFonts w:ascii="Arial" w:hAnsi="Arial" w:cs="Arial"/>
                <w:color w:val="000000" w:themeColor="text1"/>
              </w:rPr>
              <w:t>Вопрос повестки заседания</w:t>
            </w:r>
          </w:p>
        </w:tc>
        <w:tc>
          <w:tcPr>
            <w:tcW w:w="4678" w:type="dxa"/>
          </w:tcPr>
          <w:p w:rsidR="00B641F4" w:rsidRPr="00B641F4" w:rsidRDefault="00B641F4" w:rsidP="00B641F4">
            <w:pPr>
              <w:jc w:val="center"/>
              <w:rPr>
                <w:rFonts w:ascii="Arial" w:hAnsi="Arial" w:cs="Arial"/>
                <w:color w:val="000000" w:themeColor="text1"/>
              </w:rPr>
            </w:pPr>
            <w:r w:rsidRPr="00B641F4">
              <w:rPr>
                <w:rFonts w:ascii="Arial" w:hAnsi="Arial" w:cs="Arial"/>
                <w:color w:val="000000" w:themeColor="text1"/>
              </w:rPr>
              <w:t xml:space="preserve">Принятое решение </w:t>
            </w:r>
          </w:p>
        </w:tc>
        <w:tc>
          <w:tcPr>
            <w:tcW w:w="2126" w:type="dxa"/>
          </w:tcPr>
          <w:p w:rsidR="00B641F4" w:rsidRPr="00B641F4" w:rsidRDefault="00B641F4" w:rsidP="00B641F4">
            <w:pPr>
              <w:jc w:val="center"/>
              <w:rPr>
                <w:rFonts w:ascii="Arial" w:hAnsi="Arial" w:cs="Arial"/>
                <w:color w:val="000000" w:themeColor="text1"/>
              </w:rPr>
            </w:pPr>
            <w:r w:rsidRPr="00B641F4">
              <w:rPr>
                <w:rFonts w:ascii="Arial" w:hAnsi="Arial" w:cs="Arial"/>
                <w:color w:val="000000" w:themeColor="text1"/>
              </w:rPr>
              <w:t>Статус (выполнено/не выполнено/в работе)</w:t>
            </w:r>
          </w:p>
        </w:tc>
      </w:tr>
      <w:tr w:rsidR="00B641F4" w:rsidRPr="00B641F4" w:rsidTr="00B641F4">
        <w:tc>
          <w:tcPr>
            <w:tcW w:w="607" w:type="dxa"/>
          </w:tcPr>
          <w:p w:rsidR="00B641F4" w:rsidRPr="00B641F4" w:rsidRDefault="00B641F4" w:rsidP="00B641F4">
            <w:pPr>
              <w:jc w:val="center"/>
              <w:rPr>
                <w:rFonts w:ascii="Arial" w:hAnsi="Arial" w:cs="Arial"/>
                <w:color w:val="000000" w:themeColor="text1"/>
              </w:rPr>
            </w:pPr>
            <w:r w:rsidRPr="00B641F4">
              <w:rPr>
                <w:rFonts w:ascii="Arial" w:hAnsi="Arial" w:cs="Arial"/>
                <w:color w:val="000000" w:themeColor="text1"/>
              </w:rPr>
              <w:t>1.</w:t>
            </w:r>
          </w:p>
        </w:tc>
        <w:tc>
          <w:tcPr>
            <w:tcW w:w="3357" w:type="dxa"/>
          </w:tcPr>
          <w:p w:rsidR="00B641F4" w:rsidRPr="00B641F4" w:rsidRDefault="00B641F4" w:rsidP="00B641F4">
            <w:pPr>
              <w:pStyle w:val="Default"/>
              <w:tabs>
                <w:tab w:val="left" w:pos="567"/>
              </w:tabs>
              <w:jc w:val="both"/>
              <w:rPr>
                <w:rFonts w:ascii="Arial" w:hAnsi="Arial" w:cs="Arial"/>
                <w:color w:val="000000" w:themeColor="text1"/>
                <w:sz w:val="22"/>
                <w:szCs w:val="22"/>
              </w:rPr>
            </w:pPr>
            <w:r w:rsidRPr="00B641F4">
              <w:rPr>
                <w:rFonts w:ascii="Arial" w:hAnsi="Arial" w:cs="Arial"/>
                <w:color w:val="000000" w:themeColor="text1"/>
                <w:sz w:val="22"/>
                <w:szCs w:val="22"/>
              </w:rPr>
              <w:t xml:space="preserve">Об исполнении поручения Комитета по стратегии пенсионного рынка по подготовке проекта письма о внесении изменений в НК РФ и Постановление Правительства РФ от 16.06.2018 № 693 «О реализации международного автоматического обмена финансовой информацией с компетентными органами иностранных государств (территорий)» - исключение НПФ из-под действия законодательства о </w:t>
            </w:r>
            <w:r w:rsidRPr="00B641F4">
              <w:rPr>
                <w:rFonts w:ascii="Arial" w:hAnsi="Arial" w:cs="Arial"/>
                <w:color w:val="000000" w:themeColor="text1"/>
                <w:sz w:val="22"/>
                <w:szCs w:val="22"/>
                <w:lang w:val="en-US"/>
              </w:rPr>
              <w:t>CRC</w:t>
            </w:r>
            <w:r w:rsidRPr="00B641F4">
              <w:rPr>
                <w:rFonts w:ascii="Arial" w:hAnsi="Arial" w:cs="Arial"/>
                <w:color w:val="000000" w:themeColor="text1"/>
                <w:sz w:val="22"/>
                <w:szCs w:val="22"/>
              </w:rPr>
              <w:t>.</w:t>
            </w:r>
          </w:p>
          <w:p w:rsidR="00B641F4" w:rsidRPr="00B641F4" w:rsidRDefault="00B641F4" w:rsidP="00B641F4">
            <w:pPr>
              <w:jc w:val="both"/>
              <w:rPr>
                <w:rFonts w:ascii="Arial" w:hAnsi="Arial" w:cs="Arial"/>
                <w:color w:val="000000" w:themeColor="text1"/>
              </w:rPr>
            </w:pPr>
          </w:p>
        </w:tc>
        <w:tc>
          <w:tcPr>
            <w:tcW w:w="4678" w:type="dxa"/>
          </w:tcPr>
          <w:p w:rsidR="00B641F4" w:rsidRPr="00B641F4" w:rsidRDefault="00B641F4" w:rsidP="00A70A00">
            <w:pPr>
              <w:pStyle w:val="ab"/>
              <w:numPr>
                <w:ilvl w:val="1"/>
                <w:numId w:val="44"/>
              </w:numPr>
              <w:tabs>
                <w:tab w:val="left" w:pos="912"/>
              </w:tabs>
              <w:ind w:left="770" w:hanging="709"/>
              <w:jc w:val="both"/>
              <w:rPr>
                <w:rFonts w:ascii="Arial" w:hAnsi="Arial" w:cs="Arial"/>
                <w:bCs/>
                <w:color w:val="000000" w:themeColor="text1"/>
              </w:rPr>
            </w:pPr>
            <w:r w:rsidRPr="00B641F4">
              <w:rPr>
                <w:rFonts w:ascii="Arial" w:hAnsi="Arial" w:cs="Arial"/>
                <w:bCs/>
                <w:color w:val="000000" w:themeColor="text1"/>
              </w:rPr>
              <w:t>Поручить рабочей группе в составе Толмачева Е.А., Матюшкина Н.В., Лукьяновой Н.А. в срок до 08.10.2022 подготовить и направить членам Комитета проект письма по вопросу по вопросу повестки дня. Членам РГ в срок до 11.10.2022 в рабочем порядке согласовать проект, направив свои предложения Председателю комитета Волкову И.А., осуществляющему консолидацию предложений и финализирующему проект подготовленного Комитетом письма, выносимого на обсуждение Комитет по стратегии пенсионного рынка.</w:t>
            </w:r>
          </w:p>
          <w:p w:rsidR="00B641F4" w:rsidRPr="00B641F4" w:rsidRDefault="00B641F4" w:rsidP="00A70A00">
            <w:pPr>
              <w:pStyle w:val="ab"/>
              <w:numPr>
                <w:ilvl w:val="1"/>
                <w:numId w:val="44"/>
              </w:numPr>
              <w:tabs>
                <w:tab w:val="left" w:pos="912"/>
              </w:tabs>
              <w:ind w:left="770" w:hanging="709"/>
              <w:jc w:val="both"/>
              <w:rPr>
                <w:rFonts w:ascii="Arial" w:hAnsi="Arial" w:cs="Arial"/>
                <w:bCs/>
                <w:color w:val="000000" w:themeColor="text1"/>
              </w:rPr>
            </w:pPr>
            <w:r w:rsidRPr="00B641F4">
              <w:rPr>
                <w:rFonts w:ascii="Arial" w:hAnsi="Arial" w:cs="Arial"/>
                <w:bCs/>
                <w:color w:val="000000" w:themeColor="text1"/>
              </w:rPr>
              <w:t>Обратится в аппарат НАПФ с запросом:</w:t>
            </w:r>
          </w:p>
          <w:p w:rsidR="00B641F4" w:rsidRPr="00B641F4" w:rsidRDefault="00B641F4" w:rsidP="00A70A00">
            <w:pPr>
              <w:pStyle w:val="ab"/>
              <w:numPr>
                <w:ilvl w:val="0"/>
                <w:numId w:val="49"/>
              </w:numPr>
              <w:jc w:val="both"/>
              <w:rPr>
                <w:rFonts w:ascii="Arial" w:hAnsi="Arial" w:cs="Arial"/>
                <w:bCs/>
                <w:color w:val="000000" w:themeColor="text1"/>
              </w:rPr>
            </w:pPr>
            <w:r w:rsidRPr="00B641F4">
              <w:rPr>
                <w:rFonts w:ascii="Arial" w:hAnsi="Arial" w:cs="Arial"/>
                <w:bCs/>
                <w:color w:val="000000" w:themeColor="text1"/>
              </w:rPr>
              <w:lastRenderedPageBreak/>
              <w:t>о выяснении состава адресатов, которым целесообразно направить письмо, подготовленное в соответствии с решением по п.1.1 (Банк России/ИФНС/Минфин)</w:t>
            </w:r>
          </w:p>
          <w:p w:rsidR="00B641F4" w:rsidRPr="00B641F4" w:rsidRDefault="00B641F4" w:rsidP="00A70A00">
            <w:pPr>
              <w:pStyle w:val="ab"/>
              <w:numPr>
                <w:ilvl w:val="0"/>
                <w:numId w:val="49"/>
              </w:numPr>
              <w:jc w:val="both"/>
              <w:rPr>
                <w:rFonts w:ascii="Arial" w:hAnsi="Arial" w:cs="Arial"/>
                <w:color w:val="000000" w:themeColor="text1"/>
              </w:rPr>
            </w:pPr>
            <w:r w:rsidRPr="00B641F4">
              <w:rPr>
                <w:rFonts w:ascii="Arial" w:hAnsi="Arial" w:cs="Arial"/>
                <w:bCs/>
                <w:color w:val="000000" w:themeColor="text1"/>
              </w:rPr>
              <w:t>формы направления письма (одно письмо с копиями/отдельные письма каждому адресату).</w:t>
            </w:r>
          </w:p>
        </w:tc>
        <w:tc>
          <w:tcPr>
            <w:tcW w:w="2126" w:type="dxa"/>
          </w:tcPr>
          <w:p w:rsidR="00B641F4" w:rsidRPr="00B641F4" w:rsidRDefault="00B641F4" w:rsidP="00B641F4">
            <w:pPr>
              <w:jc w:val="both"/>
              <w:rPr>
                <w:rFonts w:ascii="Arial" w:hAnsi="Arial" w:cs="Arial"/>
                <w:color w:val="000000" w:themeColor="text1"/>
              </w:rPr>
            </w:pPr>
            <w:r w:rsidRPr="00B641F4">
              <w:rPr>
                <w:rFonts w:ascii="Arial" w:hAnsi="Arial" w:cs="Arial"/>
                <w:color w:val="000000" w:themeColor="text1"/>
              </w:rPr>
              <w:lastRenderedPageBreak/>
              <w:t>выполнено</w:t>
            </w:r>
          </w:p>
        </w:tc>
      </w:tr>
      <w:tr w:rsidR="009E129E" w:rsidRPr="00B641F4" w:rsidTr="006423F4">
        <w:tc>
          <w:tcPr>
            <w:tcW w:w="10768" w:type="dxa"/>
            <w:gridSpan w:val="4"/>
          </w:tcPr>
          <w:p w:rsidR="009E129E" w:rsidRPr="00B641F4" w:rsidRDefault="009E129E" w:rsidP="006423F4">
            <w:pPr>
              <w:jc w:val="center"/>
              <w:rPr>
                <w:rFonts w:ascii="Arial" w:hAnsi="Arial" w:cs="Arial"/>
                <w:b/>
                <w:color w:val="000000" w:themeColor="text1"/>
              </w:rPr>
            </w:pPr>
          </w:p>
          <w:p w:rsidR="009E129E" w:rsidRPr="00B641F4" w:rsidRDefault="009E129E" w:rsidP="006423F4">
            <w:pPr>
              <w:jc w:val="center"/>
              <w:rPr>
                <w:rFonts w:ascii="Arial" w:hAnsi="Arial" w:cs="Arial"/>
                <w:b/>
                <w:color w:val="000000" w:themeColor="text1"/>
              </w:rPr>
            </w:pPr>
            <w:r>
              <w:rPr>
                <w:rFonts w:ascii="Arial" w:hAnsi="Arial" w:cs="Arial"/>
                <w:b/>
                <w:color w:val="000000" w:themeColor="text1"/>
              </w:rPr>
              <w:t>08</w:t>
            </w:r>
            <w:r w:rsidRPr="00B641F4">
              <w:rPr>
                <w:rFonts w:ascii="Arial" w:hAnsi="Arial" w:cs="Arial"/>
                <w:b/>
                <w:color w:val="000000" w:themeColor="text1"/>
              </w:rPr>
              <w:t>.1</w:t>
            </w:r>
            <w:r>
              <w:rPr>
                <w:rFonts w:ascii="Arial" w:hAnsi="Arial" w:cs="Arial"/>
                <w:b/>
                <w:color w:val="000000" w:themeColor="text1"/>
              </w:rPr>
              <w:t>1</w:t>
            </w:r>
            <w:r w:rsidRPr="00B641F4">
              <w:rPr>
                <w:rFonts w:ascii="Arial" w:hAnsi="Arial" w:cs="Arial"/>
                <w:b/>
                <w:color w:val="000000" w:themeColor="text1"/>
              </w:rPr>
              <w:t xml:space="preserve">.2022 Протокол № </w:t>
            </w:r>
            <w:r>
              <w:rPr>
                <w:rFonts w:ascii="Arial" w:hAnsi="Arial" w:cs="Arial"/>
                <w:b/>
                <w:color w:val="000000" w:themeColor="text1"/>
              </w:rPr>
              <w:t>10</w:t>
            </w:r>
          </w:p>
          <w:p w:rsidR="009E129E" w:rsidRPr="00B641F4" w:rsidRDefault="009E129E" w:rsidP="006423F4">
            <w:pPr>
              <w:jc w:val="center"/>
              <w:rPr>
                <w:rFonts w:ascii="Arial" w:hAnsi="Arial" w:cs="Arial"/>
                <w:color w:val="000000" w:themeColor="text1"/>
              </w:rPr>
            </w:pPr>
            <w:r w:rsidRPr="00B641F4">
              <w:rPr>
                <w:rFonts w:ascii="Arial" w:hAnsi="Arial" w:cs="Arial"/>
                <w:b/>
                <w:color w:val="000000" w:themeColor="text1"/>
              </w:rPr>
              <w:t>(дата и номер протокола заседания рабочего  органа)</w:t>
            </w:r>
          </w:p>
        </w:tc>
      </w:tr>
      <w:tr w:rsidR="009E129E" w:rsidRPr="00B641F4" w:rsidTr="006423F4">
        <w:tc>
          <w:tcPr>
            <w:tcW w:w="607" w:type="dxa"/>
          </w:tcPr>
          <w:p w:rsidR="009E129E" w:rsidRPr="00B641F4" w:rsidRDefault="009E129E" w:rsidP="006423F4">
            <w:pPr>
              <w:jc w:val="center"/>
              <w:rPr>
                <w:rFonts w:ascii="Arial" w:hAnsi="Arial" w:cs="Arial"/>
                <w:color w:val="000000" w:themeColor="text1"/>
              </w:rPr>
            </w:pPr>
            <w:r w:rsidRPr="00B641F4">
              <w:rPr>
                <w:rFonts w:ascii="Arial" w:hAnsi="Arial" w:cs="Arial"/>
                <w:color w:val="000000" w:themeColor="text1"/>
              </w:rPr>
              <w:t>№ п/п</w:t>
            </w:r>
          </w:p>
        </w:tc>
        <w:tc>
          <w:tcPr>
            <w:tcW w:w="3357" w:type="dxa"/>
          </w:tcPr>
          <w:p w:rsidR="009E129E" w:rsidRPr="00B641F4" w:rsidRDefault="009E129E" w:rsidP="006423F4">
            <w:pPr>
              <w:jc w:val="center"/>
              <w:rPr>
                <w:rFonts w:ascii="Arial" w:hAnsi="Arial" w:cs="Arial"/>
                <w:color w:val="000000" w:themeColor="text1"/>
              </w:rPr>
            </w:pPr>
            <w:r w:rsidRPr="00B641F4">
              <w:rPr>
                <w:rFonts w:ascii="Arial" w:hAnsi="Arial" w:cs="Arial"/>
                <w:color w:val="000000" w:themeColor="text1"/>
              </w:rPr>
              <w:t>Вопрос повестки заседания</w:t>
            </w:r>
          </w:p>
        </w:tc>
        <w:tc>
          <w:tcPr>
            <w:tcW w:w="4678" w:type="dxa"/>
          </w:tcPr>
          <w:p w:rsidR="009E129E" w:rsidRPr="00B641F4" w:rsidRDefault="009E129E" w:rsidP="006423F4">
            <w:pPr>
              <w:jc w:val="center"/>
              <w:rPr>
                <w:rFonts w:ascii="Arial" w:hAnsi="Arial" w:cs="Arial"/>
                <w:color w:val="000000" w:themeColor="text1"/>
              </w:rPr>
            </w:pPr>
            <w:r w:rsidRPr="00B641F4">
              <w:rPr>
                <w:rFonts w:ascii="Arial" w:hAnsi="Arial" w:cs="Arial"/>
                <w:color w:val="000000" w:themeColor="text1"/>
              </w:rPr>
              <w:t xml:space="preserve">Принятое решение </w:t>
            </w:r>
          </w:p>
        </w:tc>
        <w:tc>
          <w:tcPr>
            <w:tcW w:w="2126" w:type="dxa"/>
          </w:tcPr>
          <w:p w:rsidR="009E129E" w:rsidRPr="00B641F4" w:rsidRDefault="009E129E" w:rsidP="006423F4">
            <w:pPr>
              <w:jc w:val="center"/>
              <w:rPr>
                <w:rFonts w:ascii="Arial" w:hAnsi="Arial" w:cs="Arial"/>
                <w:color w:val="000000" w:themeColor="text1"/>
              </w:rPr>
            </w:pPr>
            <w:r w:rsidRPr="00B641F4">
              <w:rPr>
                <w:rFonts w:ascii="Arial" w:hAnsi="Arial" w:cs="Arial"/>
                <w:color w:val="000000" w:themeColor="text1"/>
              </w:rPr>
              <w:t>Статус (выполнено/не выполнено/в работе)</w:t>
            </w:r>
          </w:p>
        </w:tc>
      </w:tr>
      <w:tr w:rsidR="009E129E" w:rsidRPr="00B641F4" w:rsidTr="006423F4">
        <w:tc>
          <w:tcPr>
            <w:tcW w:w="607" w:type="dxa"/>
          </w:tcPr>
          <w:p w:rsidR="009E129E" w:rsidRPr="004F2A8B" w:rsidRDefault="009E129E" w:rsidP="006423F4">
            <w:pPr>
              <w:jc w:val="center"/>
              <w:rPr>
                <w:rFonts w:ascii="Arial" w:hAnsi="Arial" w:cs="Arial"/>
                <w:color w:val="000000" w:themeColor="text1"/>
              </w:rPr>
            </w:pPr>
            <w:r w:rsidRPr="004F2A8B">
              <w:rPr>
                <w:rFonts w:ascii="Arial" w:hAnsi="Arial" w:cs="Arial"/>
                <w:color w:val="000000" w:themeColor="text1"/>
              </w:rPr>
              <w:t>1.</w:t>
            </w:r>
          </w:p>
        </w:tc>
        <w:tc>
          <w:tcPr>
            <w:tcW w:w="3357" w:type="dxa"/>
          </w:tcPr>
          <w:p w:rsidR="009E129E" w:rsidRPr="004F2A8B" w:rsidRDefault="009E129E" w:rsidP="009E129E">
            <w:pPr>
              <w:jc w:val="center"/>
              <w:rPr>
                <w:rFonts w:ascii="Arial" w:hAnsi="Arial" w:cs="Arial"/>
                <w:color w:val="000000" w:themeColor="text1"/>
              </w:rPr>
            </w:pPr>
            <w:r w:rsidRPr="004F2A8B">
              <w:rPr>
                <w:rFonts w:ascii="Arial" w:hAnsi="Arial" w:cs="Arial"/>
                <w:color w:val="000000" w:themeColor="text1"/>
              </w:rPr>
              <w:t>Подготовка позиции по проекту федерального закона о предоставлении негосударственными пенсионными фондами информации о назначении выплате участникам негосударственной пенсии в Фонд пенсионного и социального страхования Российской Федерации (законопроект)</w:t>
            </w:r>
          </w:p>
          <w:p w:rsidR="009E129E" w:rsidRPr="004F2A8B" w:rsidRDefault="009E129E" w:rsidP="006423F4">
            <w:pPr>
              <w:jc w:val="center"/>
              <w:rPr>
                <w:rFonts w:ascii="Arial" w:hAnsi="Arial" w:cs="Arial"/>
                <w:color w:val="000000" w:themeColor="text1"/>
              </w:rPr>
            </w:pPr>
          </w:p>
        </w:tc>
        <w:tc>
          <w:tcPr>
            <w:tcW w:w="4678" w:type="dxa"/>
          </w:tcPr>
          <w:p w:rsidR="009E129E" w:rsidRPr="004F2A8B" w:rsidRDefault="009E129E" w:rsidP="009E129E">
            <w:pPr>
              <w:jc w:val="center"/>
              <w:rPr>
                <w:rFonts w:ascii="Arial" w:hAnsi="Arial" w:cs="Arial"/>
              </w:rPr>
            </w:pPr>
            <w:r w:rsidRPr="004F2A8B">
              <w:rPr>
                <w:rFonts w:ascii="Arial" w:hAnsi="Arial" w:cs="Arial"/>
              </w:rPr>
              <w:t>Комитет по негосударственному пенсионному обеспечению и обязательному пенсионному страхованию рассмотрел Законопроект и сообщил о замечаниях и предложениях.</w:t>
            </w:r>
          </w:p>
          <w:p w:rsidR="009E129E" w:rsidRPr="004F2A8B" w:rsidRDefault="009E129E" w:rsidP="009E129E">
            <w:pPr>
              <w:jc w:val="center"/>
              <w:rPr>
                <w:rFonts w:ascii="Arial" w:hAnsi="Arial" w:cs="Arial"/>
                <w:color w:val="000000" w:themeColor="text1"/>
              </w:rPr>
            </w:pPr>
          </w:p>
        </w:tc>
        <w:tc>
          <w:tcPr>
            <w:tcW w:w="2126" w:type="dxa"/>
          </w:tcPr>
          <w:p w:rsidR="009E129E" w:rsidRPr="004F2A8B" w:rsidRDefault="004F2A8B" w:rsidP="006423F4">
            <w:pPr>
              <w:jc w:val="center"/>
              <w:rPr>
                <w:rFonts w:ascii="Arial" w:hAnsi="Arial" w:cs="Arial"/>
                <w:color w:val="000000" w:themeColor="text1"/>
              </w:rPr>
            </w:pPr>
            <w:r w:rsidRPr="004F2A8B">
              <w:rPr>
                <w:rFonts w:ascii="Arial" w:hAnsi="Arial" w:cs="Arial"/>
              </w:rPr>
              <w:t>Выполнено</w:t>
            </w:r>
          </w:p>
        </w:tc>
      </w:tr>
    </w:tbl>
    <w:p w:rsidR="00870F00" w:rsidRDefault="00870F00" w:rsidP="004275BE">
      <w:pPr>
        <w:jc w:val="both"/>
        <w:rPr>
          <w:rFonts w:ascii="Arial" w:hAnsi="Arial" w:cs="Arial"/>
          <w:b/>
          <w:sz w:val="24"/>
          <w:szCs w:val="24"/>
        </w:rPr>
      </w:pPr>
    </w:p>
    <w:p w:rsidR="004275BE" w:rsidRPr="004275BE" w:rsidRDefault="002E33FB" w:rsidP="004275BE">
      <w:pPr>
        <w:spacing w:after="0"/>
        <w:jc w:val="both"/>
        <w:rPr>
          <w:rFonts w:ascii="Arial" w:hAnsi="Arial" w:cs="Arial"/>
          <w:b/>
          <w:sz w:val="24"/>
          <w:szCs w:val="24"/>
        </w:rPr>
      </w:pPr>
      <w:r w:rsidRPr="004275BE">
        <w:rPr>
          <w:rFonts w:ascii="Arial" w:hAnsi="Arial" w:cs="Arial"/>
          <w:b/>
          <w:sz w:val="24"/>
          <w:szCs w:val="24"/>
        </w:rPr>
        <w:t xml:space="preserve">Таблица 11. </w:t>
      </w:r>
      <w:r w:rsidR="004275BE" w:rsidRPr="004275BE">
        <w:rPr>
          <w:rFonts w:ascii="Arial" w:hAnsi="Arial" w:cs="Arial"/>
          <w:b/>
          <w:sz w:val="24"/>
          <w:szCs w:val="24"/>
        </w:rPr>
        <w:t>Перечень наиболее важных вопросов, рассмотренных Комитет по негосударственному пенсионному обеспечению и обязательному пенсионном страхо</w:t>
      </w:r>
      <w:r w:rsidR="00870F00">
        <w:rPr>
          <w:rFonts w:ascii="Arial" w:hAnsi="Arial" w:cs="Arial"/>
          <w:b/>
          <w:sz w:val="24"/>
          <w:szCs w:val="24"/>
        </w:rPr>
        <w:t>ванию за период с июня 2021 г.</w:t>
      </w:r>
      <w:r w:rsidR="004275BE" w:rsidRPr="004275BE">
        <w:rPr>
          <w:rFonts w:ascii="Arial" w:hAnsi="Arial" w:cs="Arial"/>
          <w:b/>
          <w:sz w:val="24"/>
          <w:szCs w:val="24"/>
        </w:rPr>
        <w:t xml:space="preserve"> по </w:t>
      </w:r>
      <w:r w:rsidR="00870F00">
        <w:rPr>
          <w:rFonts w:ascii="Arial" w:hAnsi="Arial" w:cs="Arial"/>
          <w:b/>
          <w:sz w:val="24"/>
          <w:szCs w:val="24"/>
        </w:rPr>
        <w:t>декабрь</w:t>
      </w:r>
      <w:r w:rsidR="004275BE" w:rsidRPr="004275BE">
        <w:rPr>
          <w:rFonts w:ascii="Arial" w:hAnsi="Arial" w:cs="Arial"/>
          <w:b/>
          <w:sz w:val="24"/>
          <w:szCs w:val="24"/>
        </w:rPr>
        <w:t xml:space="preserve"> 2022 г</w:t>
      </w:r>
      <w:r w:rsidR="00870F00">
        <w:rPr>
          <w:rFonts w:ascii="Arial" w:hAnsi="Arial" w:cs="Arial"/>
          <w:b/>
          <w:sz w:val="24"/>
          <w:szCs w:val="24"/>
        </w:rPr>
        <w:t>.</w:t>
      </w:r>
    </w:p>
    <w:tbl>
      <w:tblPr>
        <w:tblStyle w:val="a6"/>
        <w:tblW w:w="10877" w:type="dxa"/>
        <w:tblInd w:w="-5" w:type="dxa"/>
        <w:tblLook w:val="04A0" w:firstRow="1" w:lastRow="0" w:firstColumn="1" w:lastColumn="0" w:noHBand="0" w:noVBand="1"/>
      </w:tblPr>
      <w:tblGrid>
        <w:gridCol w:w="566"/>
        <w:gridCol w:w="8535"/>
        <w:gridCol w:w="1776"/>
      </w:tblGrid>
      <w:tr w:rsidR="004275BE" w:rsidRPr="004275BE" w:rsidTr="004275BE">
        <w:trPr>
          <w:trHeight w:val="457"/>
        </w:trPr>
        <w:tc>
          <w:tcPr>
            <w:tcW w:w="567" w:type="dxa"/>
          </w:tcPr>
          <w:p w:rsidR="004275BE" w:rsidRPr="004275BE" w:rsidRDefault="004275BE" w:rsidP="00F01FA9">
            <w:pPr>
              <w:tabs>
                <w:tab w:val="left" w:pos="4678"/>
              </w:tabs>
              <w:jc w:val="center"/>
              <w:rPr>
                <w:rFonts w:ascii="Arial" w:hAnsi="Arial" w:cs="Arial"/>
                <w:b/>
              </w:rPr>
            </w:pPr>
            <w:r w:rsidRPr="004275BE">
              <w:rPr>
                <w:rFonts w:ascii="Arial" w:hAnsi="Arial" w:cs="Arial"/>
                <w:b/>
              </w:rPr>
              <w:t>№ п/п</w:t>
            </w:r>
          </w:p>
        </w:tc>
        <w:tc>
          <w:tcPr>
            <w:tcW w:w="8841" w:type="dxa"/>
          </w:tcPr>
          <w:p w:rsidR="004275BE" w:rsidRPr="004275BE" w:rsidRDefault="004275BE" w:rsidP="00F01FA9">
            <w:pPr>
              <w:tabs>
                <w:tab w:val="left" w:pos="4678"/>
              </w:tabs>
              <w:jc w:val="center"/>
              <w:rPr>
                <w:rFonts w:ascii="Arial" w:hAnsi="Arial" w:cs="Arial"/>
                <w:b/>
              </w:rPr>
            </w:pPr>
            <w:r w:rsidRPr="004275BE">
              <w:rPr>
                <w:rFonts w:ascii="Arial" w:hAnsi="Arial" w:cs="Arial"/>
                <w:b/>
              </w:rPr>
              <w:t>Вопрос/тема для рассмотрения</w:t>
            </w:r>
          </w:p>
        </w:tc>
        <w:tc>
          <w:tcPr>
            <w:tcW w:w="1469" w:type="dxa"/>
          </w:tcPr>
          <w:p w:rsidR="004275BE" w:rsidRPr="004275BE" w:rsidRDefault="004275BE" w:rsidP="00F01FA9">
            <w:pPr>
              <w:tabs>
                <w:tab w:val="left" w:pos="4678"/>
              </w:tabs>
              <w:jc w:val="center"/>
              <w:rPr>
                <w:rFonts w:ascii="Arial" w:hAnsi="Arial" w:cs="Arial"/>
                <w:b/>
              </w:rPr>
            </w:pPr>
            <w:r w:rsidRPr="004275BE">
              <w:rPr>
                <w:rFonts w:ascii="Arial" w:hAnsi="Arial" w:cs="Arial"/>
                <w:b/>
              </w:rPr>
              <w:t>Результат рассмотрения</w:t>
            </w:r>
          </w:p>
        </w:tc>
      </w:tr>
      <w:tr w:rsidR="004275BE" w:rsidRPr="004275BE" w:rsidTr="004275BE">
        <w:trPr>
          <w:trHeight w:val="457"/>
        </w:trPr>
        <w:tc>
          <w:tcPr>
            <w:tcW w:w="567" w:type="dxa"/>
          </w:tcPr>
          <w:p w:rsidR="004275BE" w:rsidRPr="004275BE" w:rsidRDefault="004275BE" w:rsidP="00F01FA9">
            <w:pPr>
              <w:tabs>
                <w:tab w:val="left" w:pos="4678"/>
              </w:tabs>
              <w:jc w:val="center"/>
              <w:rPr>
                <w:rFonts w:ascii="Arial" w:hAnsi="Arial" w:cs="Arial"/>
              </w:rPr>
            </w:pPr>
            <w:r w:rsidRPr="004275BE">
              <w:rPr>
                <w:rFonts w:ascii="Arial" w:hAnsi="Arial" w:cs="Arial"/>
              </w:rPr>
              <w:t>1.</w:t>
            </w:r>
          </w:p>
        </w:tc>
        <w:tc>
          <w:tcPr>
            <w:tcW w:w="8841" w:type="dxa"/>
          </w:tcPr>
          <w:p w:rsidR="004275BE" w:rsidRPr="004275BE" w:rsidRDefault="004275BE" w:rsidP="00F01FA9">
            <w:pPr>
              <w:pStyle w:val="Default"/>
              <w:tabs>
                <w:tab w:val="left" w:pos="0"/>
                <w:tab w:val="left" w:pos="993"/>
              </w:tabs>
              <w:rPr>
                <w:rFonts w:ascii="Arial" w:hAnsi="Arial" w:cs="Arial"/>
                <w:sz w:val="22"/>
                <w:szCs w:val="22"/>
              </w:rPr>
            </w:pPr>
            <w:r w:rsidRPr="004275BE">
              <w:rPr>
                <w:rFonts w:ascii="Arial" w:hAnsi="Arial" w:cs="Arial"/>
                <w:bCs/>
                <w:color w:val="000000" w:themeColor="text1"/>
                <w:sz w:val="22"/>
                <w:szCs w:val="22"/>
              </w:rPr>
              <w:t>Запрос ЦБ от 19.07.2021 №38-2-2/2118 «О периоде охлаждения для договоров НПО».</w:t>
            </w:r>
          </w:p>
        </w:tc>
        <w:tc>
          <w:tcPr>
            <w:tcW w:w="1469" w:type="dxa"/>
          </w:tcPr>
          <w:p w:rsidR="004275BE" w:rsidRPr="004275BE" w:rsidRDefault="004275BE" w:rsidP="00F01FA9">
            <w:pPr>
              <w:tabs>
                <w:tab w:val="left" w:pos="4678"/>
              </w:tabs>
              <w:jc w:val="center"/>
              <w:rPr>
                <w:rFonts w:ascii="Arial" w:hAnsi="Arial" w:cs="Arial"/>
              </w:rPr>
            </w:pPr>
            <w:r w:rsidRPr="004275BE">
              <w:rPr>
                <w:rFonts w:ascii="Arial" w:hAnsi="Arial" w:cs="Arial"/>
              </w:rPr>
              <w:t>Выполнено</w:t>
            </w:r>
          </w:p>
        </w:tc>
      </w:tr>
      <w:tr w:rsidR="004275BE" w:rsidRPr="004275BE" w:rsidTr="004275BE">
        <w:trPr>
          <w:trHeight w:val="220"/>
        </w:trPr>
        <w:tc>
          <w:tcPr>
            <w:tcW w:w="567" w:type="dxa"/>
          </w:tcPr>
          <w:p w:rsidR="004275BE" w:rsidRPr="004275BE" w:rsidRDefault="004275BE" w:rsidP="00F01FA9">
            <w:pPr>
              <w:tabs>
                <w:tab w:val="left" w:pos="4678"/>
              </w:tabs>
              <w:jc w:val="center"/>
              <w:rPr>
                <w:rFonts w:ascii="Arial" w:hAnsi="Arial" w:cs="Arial"/>
              </w:rPr>
            </w:pPr>
            <w:r w:rsidRPr="004275BE">
              <w:rPr>
                <w:rFonts w:ascii="Arial" w:hAnsi="Arial" w:cs="Arial"/>
              </w:rPr>
              <w:t>2.</w:t>
            </w:r>
          </w:p>
        </w:tc>
        <w:tc>
          <w:tcPr>
            <w:tcW w:w="8841" w:type="dxa"/>
          </w:tcPr>
          <w:p w:rsidR="004275BE" w:rsidRPr="004275BE" w:rsidRDefault="004275BE" w:rsidP="00F01FA9">
            <w:pPr>
              <w:tabs>
                <w:tab w:val="left" w:pos="4678"/>
              </w:tabs>
              <w:rPr>
                <w:rFonts w:ascii="Arial" w:hAnsi="Arial" w:cs="Arial"/>
              </w:rPr>
            </w:pPr>
            <w:r w:rsidRPr="004275BE">
              <w:rPr>
                <w:rFonts w:ascii="Arial" w:hAnsi="Arial" w:cs="Arial"/>
                <w:color w:val="000000"/>
              </w:rPr>
              <w:t>Мониторинг отдельных показателей деятельности НПФ в 2021 году.</w:t>
            </w:r>
          </w:p>
        </w:tc>
        <w:tc>
          <w:tcPr>
            <w:tcW w:w="1469" w:type="dxa"/>
          </w:tcPr>
          <w:p w:rsidR="004275BE" w:rsidRPr="004275BE" w:rsidRDefault="004275BE" w:rsidP="00F01FA9">
            <w:pPr>
              <w:tabs>
                <w:tab w:val="left" w:pos="4678"/>
              </w:tabs>
              <w:jc w:val="center"/>
              <w:rPr>
                <w:rFonts w:ascii="Arial" w:hAnsi="Arial" w:cs="Arial"/>
              </w:rPr>
            </w:pPr>
            <w:r w:rsidRPr="004275BE">
              <w:rPr>
                <w:rFonts w:ascii="Arial" w:hAnsi="Arial" w:cs="Arial"/>
              </w:rPr>
              <w:t>Выполнено</w:t>
            </w:r>
          </w:p>
        </w:tc>
      </w:tr>
      <w:tr w:rsidR="004275BE" w:rsidRPr="004275BE" w:rsidTr="004275BE">
        <w:trPr>
          <w:trHeight w:val="1168"/>
        </w:trPr>
        <w:tc>
          <w:tcPr>
            <w:tcW w:w="567" w:type="dxa"/>
          </w:tcPr>
          <w:p w:rsidR="004275BE" w:rsidRPr="004275BE" w:rsidRDefault="004275BE" w:rsidP="00F01FA9">
            <w:pPr>
              <w:tabs>
                <w:tab w:val="left" w:pos="4678"/>
              </w:tabs>
              <w:jc w:val="center"/>
              <w:rPr>
                <w:rFonts w:ascii="Arial" w:hAnsi="Arial" w:cs="Arial"/>
              </w:rPr>
            </w:pPr>
            <w:r w:rsidRPr="004275BE">
              <w:rPr>
                <w:rFonts w:ascii="Arial" w:hAnsi="Arial" w:cs="Arial"/>
              </w:rPr>
              <w:t>3.</w:t>
            </w:r>
          </w:p>
        </w:tc>
        <w:tc>
          <w:tcPr>
            <w:tcW w:w="8841" w:type="dxa"/>
          </w:tcPr>
          <w:p w:rsidR="004275BE" w:rsidRPr="004275BE" w:rsidRDefault="004275BE" w:rsidP="00F01FA9">
            <w:pPr>
              <w:tabs>
                <w:tab w:val="left" w:pos="4678"/>
              </w:tabs>
              <w:rPr>
                <w:rFonts w:ascii="Arial" w:hAnsi="Arial" w:cs="Arial"/>
              </w:rPr>
            </w:pPr>
            <w:r w:rsidRPr="004275BE">
              <w:rPr>
                <w:rFonts w:ascii="Arial" w:hAnsi="Arial" w:cs="Arial"/>
                <w:color w:val="000000"/>
              </w:rPr>
              <w:t>Формирование единой позиции отрасли (и обратная связь со стороны участников комитета) касательно вступления в силу с 11.06.2022 изменений в 75-ФЗ (Статья 32.1) и 293-ФЗ (Статья 3 пункт 4) в части необходимости проведения проверки актуарного заключения и подготовки отчета о результатах проверки актуарного заключения, который подлежит направлению в уполномоченный орган.</w:t>
            </w:r>
          </w:p>
        </w:tc>
        <w:tc>
          <w:tcPr>
            <w:tcW w:w="1469" w:type="dxa"/>
          </w:tcPr>
          <w:p w:rsidR="004275BE" w:rsidRPr="004275BE" w:rsidRDefault="004275BE" w:rsidP="00F01FA9">
            <w:pPr>
              <w:tabs>
                <w:tab w:val="left" w:pos="4678"/>
              </w:tabs>
              <w:jc w:val="center"/>
              <w:rPr>
                <w:rFonts w:ascii="Arial" w:hAnsi="Arial" w:cs="Arial"/>
              </w:rPr>
            </w:pPr>
            <w:r w:rsidRPr="004275BE">
              <w:rPr>
                <w:rFonts w:ascii="Arial" w:hAnsi="Arial" w:cs="Arial"/>
              </w:rPr>
              <w:t>Выполнено</w:t>
            </w:r>
          </w:p>
        </w:tc>
      </w:tr>
      <w:tr w:rsidR="004275BE" w:rsidRPr="004275BE" w:rsidTr="004275BE">
        <w:trPr>
          <w:trHeight w:val="457"/>
        </w:trPr>
        <w:tc>
          <w:tcPr>
            <w:tcW w:w="567" w:type="dxa"/>
          </w:tcPr>
          <w:p w:rsidR="004275BE" w:rsidRPr="004275BE" w:rsidRDefault="004275BE" w:rsidP="00F01FA9">
            <w:pPr>
              <w:tabs>
                <w:tab w:val="left" w:pos="4678"/>
              </w:tabs>
              <w:jc w:val="center"/>
              <w:rPr>
                <w:rFonts w:ascii="Arial" w:hAnsi="Arial" w:cs="Arial"/>
              </w:rPr>
            </w:pPr>
            <w:r w:rsidRPr="004275BE">
              <w:rPr>
                <w:rFonts w:ascii="Arial" w:hAnsi="Arial" w:cs="Arial"/>
              </w:rPr>
              <w:t>4.</w:t>
            </w:r>
          </w:p>
        </w:tc>
        <w:tc>
          <w:tcPr>
            <w:tcW w:w="8841" w:type="dxa"/>
          </w:tcPr>
          <w:p w:rsidR="004275BE" w:rsidRPr="004275BE" w:rsidRDefault="004275BE" w:rsidP="00F01FA9">
            <w:pPr>
              <w:tabs>
                <w:tab w:val="left" w:pos="4678"/>
              </w:tabs>
              <w:rPr>
                <w:rFonts w:ascii="Arial" w:hAnsi="Arial" w:cs="Arial"/>
              </w:rPr>
            </w:pPr>
            <w:r w:rsidRPr="004275BE">
              <w:rPr>
                <w:rFonts w:ascii="Arial" w:hAnsi="Arial" w:cs="Arial"/>
                <w:color w:val="000000"/>
              </w:rPr>
              <w:t>О получении/обновлении негосударственными пенсионными фондами актуальной информации по персональным данным.</w:t>
            </w:r>
          </w:p>
        </w:tc>
        <w:tc>
          <w:tcPr>
            <w:tcW w:w="1469" w:type="dxa"/>
          </w:tcPr>
          <w:p w:rsidR="004275BE" w:rsidRPr="004275BE" w:rsidRDefault="004275BE" w:rsidP="00F01FA9">
            <w:pPr>
              <w:tabs>
                <w:tab w:val="left" w:pos="4678"/>
              </w:tabs>
              <w:jc w:val="center"/>
              <w:rPr>
                <w:rFonts w:ascii="Arial" w:hAnsi="Arial" w:cs="Arial"/>
              </w:rPr>
            </w:pPr>
            <w:r w:rsidRPr="004275BE">
              <w:rPr>
                <w:rFonts w:ascii="Arial" w:hAnsi="Arial" w:cs="Arial"/>
              </w:rPr>
              <w:t>Выполнено</w:t>
            </w:r>
          </w:p>
        </w:tc>
      </w:tr>
      <w:tr w:rsidR="004275BE" w:rsidRPr="004275BE" w:rsidTr="004275BE">
        <w:trPr>
          <w:trHeight w:val="457"/>
        </w:trPr>
        <w:tc>
          <w:tcPr>
            <w:tcW w:w="567" w:type="dxa"/>
          </w:tcPr>
          <w:p w:rsidR="004275BE" w:rsidRPr="004275BE" w:rsidRDefault="004275BE" w:rsidP="00F01FA9">
            <w:pPr>
              <w:tabs>
                <w:tab w:val="left" w:pos="4678"/>
              </w:tabs>
              <w:jc w:val="center"/>
              <w:rPr>
                <w:rFonts w:ascii="Arial" w:hAnsi="Arial" w:cs="Arial"/>
              </w:rPr>
            </w:pPr>
            <w:r w:rsidRPr="004275BE">
              <w:rPr>
                <w:rFonts w:ascii="Arial" w:hAnsi="Arial" w:cs="Arial"/>
              </w:rPr>
              <w:t>5.</w:t>
            </w:r>
          </w:p>
        </w:tc>
        <w:tc>
          <w:tcPr>
            <w:tcW w:w="8841" w:type="dxa"/>
          </w:tcPr>
          <w:p w:rsidR="004275BE" w:rsidRPr="004275BE" w:rsidRDefault="004275BE" w:rsidP="00F01FA9">
            <w:pPr>
              <w:pStyle w:val="Default"/>
              <w:tabs>
                <w:tab w:val="left" w:pos="567"/>
              </w:tabs>
              <w:jc w:val="both"/>
              <w:rPr>
                <w:rFonts w:ascii="Arial" w:hAnsi="Arial" w:cs="Arial"/>
                <w:color w:val="auto"/>
                <w:sz w:val="22"/>
                <w:szCs w:val="22"/>
              </w:rPr>
            </w:pPr>
            <w:r w:rsidRPr="004275BE">
              <w:rPr>
                <w:rFonts w:ascii="Arial" w:hAnsi="Arial" w:cs="Arial"/>
                <w:sz w:val="22"/>
                <w:szCs w:val="22"/>
              </w:rPr>
              <w:t>О позиции комитета НПО и ОПС по докладу «Финансовый рынок: новые задачи в современных условиях».</w:t>
            </w:r>
          </w:p>
        </w:tc>
        <w:tc>
          <w:tcPr>
            <w:tcW w:w="1469" w:type="dxa"/>
          </w:tcPr>
          <w:p w:rsidR="004275BE" w:rsidRPr="004275BE" w:rsidRDefault="004275BE" w:rsidP="00F01FA9">
            <w:pPr>
              <w:tabs>
                <w:tab w:val="left" w:pos="4678"/>
              </w:tabs>
              <w:jc w:val="center"/>
              <w:rPr>
                <w:rFonts w:ascii="Arial" w:hAnsi="Arial" w:cs="Arial"/>
              </w:rPr>
            </w:pPr>
            <w:r w:rsidRPr="004275BE">
              <w:rPr>
                <w:rFonts w:ascii="Arial" w:hAnsi="Arial" w:cs="Arial"/>
              </w:rPr>
              <w:t>Выполнено</w:t>
            </w:r>
          </w:p>
        </w:tc>
      </w:tr>
      <w:tr w:rsidR="004275BE" w:rsidRPr="004275BE" w:rsidTr="004275BE">
        <w:trPr>
          <w:trHeight w:val="1152"/>
        </w:trPr>
        <w:tc>
          <w:tcPr>
            <w:tcW w:w="567" w:type="dxa"/>
          </w:tcPr>
          <w:p w:rsidR="004275BE" w:rsidRPr="004275BE" w:rsidRDefault="004275BE" w:rsidP="00F01FA9">
            <w:pPr>
              <w:tabs>
                <w:tab w:val="left" w:pos="4678"/>
              </w:tabs>
              <w:jc w:val="center"/>
              <w:rPr>
                <w:rFonts w:ascii="Arial" w:hAnsi="Arial" w:cs="Arial"/>
              </w:rPr>
            </w:pPr>
            <w:r w:rsidRPr="004275BE">
              <w:rPr>
                <w:rFonts w:ascii="Arial" w:hAnsi="Arial" w:cs="Arial"/>
              </w:rPr>
              <w:t>6.</w:t>
            </w:r>
          </w:p>
        </w:tc>
        <w:tc>
          <w:tcPr>
            <w:tcW w:w="8841" w:type="dxa"/>
          </w:tcPr>
          <w:p w:rsidR="004275BE" w:rsidRPr="004275BE" w:rsidRDefault="004275BE" w:rsidP="00F01FA9">
            <w:pPr>
              <w:pStyle w:val="Default"/>
              <w:tabs>
                <w:tab w:val="left" w:pos="567"/>
              </w:tabs>
              <w:jc w:val="both"/>
              <w:rPr>
                <w:rFonts w:ascii="Arial" w:hAnsi="Arial" w:cs="Arial"/>
                <w:color w:val="000000" w:themeColor="text1"/>
                <w:sz w:val="22"/>
                <w:szCs w:val="22"/>
              </w:rPr>
            </w:pPr>
            <w:r w:rsidRPr="004275BE">
              <w:rPr>
                <w:rFonts w:ascii="Arial" w:hAnsi="Arial" w:cs="Arial"/>
                <w:color w:val="auto"/>
                <w:sz w:val="22"/>
                <w:szCs w:val="22"/>
              </w:rPr>
              <w:t xml:space="preserve">О подготовке проекта консолидированной позиции Ассоциации по проекту федерального закона «О внесении изменения в статью 4 Федерального </w:t>
            </w:r>
            <w:hyperlink r:id="rId16" w:history="1">
              <w:r w:rsidRPr="004275BE">
                <w:rPr>
                  <w:rStyle w:val="a4"/>
                  <w:rFonts w:ascii="Arial" w:hAnsi="Arial" w:cs="Arial"/>
                  <w:color w:val="auto"/>
                  <w:sz w:val="22"/>
                  <w:szCs w:val="22"/>
                </w:rPr>
                <w:t>закона</w:t>
              </w:r>
            </w:hyperlink>
            <w:r w:rsidRPr="004275BE">
              <w:rPr>
                <w:rFonts w:ascii="Arial" w:hAnsi="Arial" w:cs="Arial"/>
                <w:color w:val="auto"/>
                <w:sz w:val="22"/>
                <w:szCs w:val="22"/>
              </w:rPr>
              <w:t xml:space="preserve"> «</w:t>
            </w:r>
            <w:r w:rsidRPr="004275BE">
              <w:rPr>
                <w:rFonts w:ascii="Arial" w:hAnsi="Arial" w:cs="Arial"/>
                <w:bCs/>
                <w:color w:val="auto"/>
                <w:sz w:val="22"/>
                <w:szCs w:val="22"/>
              </w:rPr>
              <w:t xml:space="preserve">О порядке финансирования выплат </w:t>
            </w:r>
            <w:r w:rsidRPr="004275BE">
              <w:rPr>
                <w:rFonts w:ascii="Arial" w:hAnsi="Arial" w:cs="Arial"/>
                <w:bCs/>
                <w:color w:val="000000" w:themeColor="text1"/>
                <w:sz w:val="22"/>
                <w:szCs w:val="22"/>
              </w:rPr>
              <w:t xml:space="preserve">за счет средств пенсионных накоплений» </w:t>
            </w:r>
            <w:r w:rsidRPr="004275BE">
              <w:rPr>
                <w:rFonts w:ascii="Arial" w:hAnsi="Arial" w:cs="Arial"/>
                <w:color w:val="000000" w:themeColor="text1"/>
                <w:sz w:val="22"/>
                <w:szCs w:val="22"/>
              </w:rPr>
              <w:t>и в статью 6 Федерального закона «</w:t>
            </w:r>
            <w:r w:rsidRPr="004275BE">
              <w:rPr>
                <w:rFonts w:ascii="Arial" w:hAnsi="Arial" w:cs="Arial"/>
                <w:bCs/>
                <w:color w:val="000000" w:themeColor="text1"/>
                <w:sz w:val="22"/>
                <w:szCs w:val="22"/>
              </w:rPr>
              <w:t>О накопительной пенсии» (увеличение с 5 процентов до 20 процентов показателя для назначения накопительной пенсии).</w:t>
            </w:r>
          </w:p>
        </w:tc>
        <w:tc>
          <w:tcPr>
            <w:tcW w:w="1469" w:type="dxa"/>
          </w:tcPr>
          <w:p w:rsidR="004275BE" w:rsidRPr="004275BE" w:rsidRDefault="004275BE" w:rsidP="00F01FA9">
            <w:pPr>
              <w:tabs>
                <w:tab w:val="left" w:pos="4678"/>
              </w:tabs>
              <w:jc w:val="center"/>
              <w:rPr>
                <w:rFonts w:ascii="Arial" w:hAnsi="Arial" w:cs="Arial"/>
              </w:rPr>
            </w:pPr>
            <w:r w:rsidRPr="004275BE">
              <w:rPr>
                <w:rFonts w:ascii="Arial" w:hAnsi="Arial" w:cs="Arial"/>
              </w:rPr>
              <w:t>Выполнено</w:t>
            </w:r>
          </w:p>
        </w:tc>
      </w:tr>
      <w:tr w:rsidR="004275BE" w:rsidRPr="004275BE" w:rsidTr="004275BE">
        <w:trPr>
          <w:trHeight w:val="1152"/>
        </w:trPr>
        <w:tc>
          <w:tcPr>
            <w:tcW w:w="567" w:type="dxa"/>
          </w:tcPr>
          <w:p w:rsidR="004275BE" w:rsidRPr="004275BE" w:rsidRDefault="004275BE" w:rsidP="00F01FA9">
            <w:pPr>
              <w:tabs>
                <w:tab w:val="left" w:pos="4678"/>
              </w:tabs>
              <w:jc w:val="center"/>
              <w:rPr>
                <w:rFonts w:ascii="Arial" w:hAnsi="Arial" w:cs="Arial"/>
              </w:rPr>
            </w:pPr>
            <w:r w:rsidRPr="004275BE">
              <w:rPr>
                <w:rFonts w:ascii="Arial" w:hAnsi="Arial" w:cs="Arial"/>
              </w:rPr>
              <w:lastRenderedPageBreak/>
              <w:t>7.</w:t>
            </w:r>
          </w:p>
        </w:tc>
        <w:tc>
          <w:tcPr>
            <w:tcW w:w="8841" w:type="dxa"/>
          </w:tcPr>
          <w:p w:rsidR="004275BE" w:rsidRPr="004275BE" w:rsidRDefault="004275BE" w:rsidP="00F01FA9">
            <w:pPr>
              <w:pStyle w:val="Default"/>
              <w:tabs>
                <w:tab w:val="left" w:pos="567"/>
              </w:tabs>
              <w:jc w:val="both"/>
              <w:rPr>
                <w:rFonts w:ascii="Arial" w:hAnsi="Arial" w:cs="Arial"/>
                <w:color w:val="auto"/>
                <w:sz w:val="22"/>
                <w:szCs w:val="22"/>
              </w:rPr>
            </w:pPr>
            <w:r w:rsidRPr="004275BE">
              <w:rPr>
                <w:rFonts w:ascii="Arial" w:hAnsi="Arial" w:cs="Arial"/>
                <w:color w:val="000000" w:themeColor="text1"/>
                <w:sz w:val="22"/>
                <w:szCs w:val="22"/>
              </w:rPr>
              <w:t xml:space="preserve">Об исполнении поручения Комитета по стратегии пенсионного рынка по подготовке проекта письма о внесении изменений в НК РФ и Постановление Правительства РФ от 16.06.2018 № 693 «О реализации международного автоматического обмена финансовой информацией с компетентными органами иностранных государств (территорий)» - исключение НПФ из-под действия законодательства о </w:t>
            </w:r>
            <w:r w:rsidRPr="004275BE">
              <w:rPr>
                <w:rFonts w:ascii="Arial" w:hAnsi="Arial" w:cs="Arial"/>
                <w:color w:val="000000" w:themeColor="text1"/>
                <w:sz w:val="22"/>
                <w:szCs w:val="22"/>
                <w:lang w:val="en-US"/>
              </w:rPr>
              <w:t>CRC</w:t>
            </w:r>
            <w:r w:rsidRPr="004275BE">
              <w:rPr>
                <w:rFonts w:ascii="Arial" w:hAnsi="Arial" w:cs="Arial"/>
                <w:color w:val="000000" w:themeColor="text1"/>
                <w:sz w:val="22"/>
                <w:szCs w:val="22"/>
              </w:rPr>
              <w:t>.</w:t>
            </w:r>
          </w:p>
        </w:tc>
        <w:tc>
          <w:tcPr>
            <w:tcW w:w="1469" w:type="dxa"/>
          </w:tcPr>
          <w:p w:rsidR="004275BE" w:rsidRPr="004275BE" w:rsidRDefault="004275BE" w:rsidP="00F01FA9">
            <w:pPr>
              <w:tabs>
                <w:tab w:val="left" w:pos="4678"/>
              </w:tabs>
              <w:jc w:val="center"/>
              <w:rPr>
                <w:rFonts w:ascii="Arial" w:hAnsi="Arial" w:cs="Arial"/>
              </w:rPr>
            </w:pPr>
            <w:r w:rsidRPr="004275BE">
              <w:rPr>
                <w:rFonts w:ascii="Arial" w:hAnsi="Arial" w:cs="Arial"/>
              </w:rPr>
              <w:t>Выполнено</w:t>
            </w:r>
          </w:p>
        </w:tc>
      </w:tr>
    </w:tbl>
    <w:p w:rsidR="00745391" w:rsidRDefault="00745391" w:rsidP="00267EF0"/>
    <w:p w:rsidR="00693388" w:rsidRDefault="00693388" w:rsidP="00893411">
      <w:pPr>
        <w:pStyle w:val="3"/>
        <w:numPr>
          <w:ilvl w:val="2"/>
          <w:numId w:val="11"/>
        </w:numPr>
        <w:spacing w:before="120" w:after="120" w:line="240" w:lineRule="auto"/>
        <w:jc w:val="both"/>
        <w:rPr>
          <w:rFonts w:ascii="Arial" w:hAnsi="Arial" w:cs="Arial"/>
          <w:b/>
          <w:color w:val="auto"/>
        </w:rPr>
      </w:pPr>
      <w:bookmarkStart w:id="10" w:name="_Toc120810524"/>
      <w:r w:rsidRPr="00693388">
        <w:rPr>
          <w:rFonts w:ascii="Arial" w:hAnsi="Arial" w:cs="Arial"/>
          <w:b/>
          <w:color w:val="auto"/>
        </w:rPr>
        <w:t>Комитет по</w:t>
      </w:r>
      <w:r w:rsidR="003A7EFF">
        <w:rPr>
          <w:rFonts w:ascii="Arial" w:hAnsi="Arial" w:cs="Arial"/>
          <w:b/>
          <w:color w:val="auto"/>
        </w:rPr>
        <w:t xml:space="preserve"> вопросам</w:t>
      </w:r>
      <w:r w:rsidRPr="00693388">
        <w:rPr>
          <w:rFonts w:ascii="Arial" w:hAnsi="Arial" w:cs="Arial"/>
          <w:b/>
          <w:color w:val="auto"/>
        </w:rPr>
        <w:t xml:space="preserve"> </w:t>
      </w:r>
      <w:r>
        <w:rPr>
          <w:rFonts w:ascii="Arial" w:hAnsi="Arial" w:cs="Arial"/>
          <w:b/>
          <w:color w:val="auto"/>
        </w:rPr>
        <w:t>риск-менеджмент</w:t>
      </w:r>
      <w:r w:rsidR="003A7EFF">
        <w:rPr>
          <w:rFonts w:ascii="Arial" w:hAnsi="Arial" w:cs="Arial"/>
          <w:b/>
          <w:color w:val="auto"/>
        </w:rPr>
        <w:t>а</w:t>
      </w:r>
      <w:bookmarkEnd w:id="10"/>
      <w:r>
        <w:rPr>
          <w:rFonts w:ascii="Arial" w:hAnsi="Arial" w:cs="Arial"/>
          <w:b/>
          <w:color w:val="auto"/>
        </w:rPr>
        <w:t xml:space="preserve"> </w:t>
      </w:r>
    </w:p>
    <w:p w:rsidR="003A7EFF" w:rsidRDefault="003A7EFF" w:rsidP="003A7EFF">
      <w:pPr>
        <w:spacing w:before="120" w:after="120"/>
        <w:ind w:firstLine="708"/>
        <w:jc w:val="both"/>
        <w:rPr>
          <w:rFonts w:ascii="Arial" w:hAnsi="Arial" w:cs="Arial"/>
          <w:sz w:val="24"/>
          <w:szCs w:val="24"/>
        </w:rPr>
      </w:pPr>
      <w:r w:rsidRPr="003A7EFF">
        <w:rPr>
          <w:rFonts w:ascii="Arial" w:hAnsi="Arial" w:cs="Arial"/>
          <w:sz w:val="24"/>
          <w:szCs w:val="24"/>
        </w:rPr>
        <w:t xml:space="preserve">На основании Плана работы Комитета в период </w:t>
      </w:r>
      <w:r w:rsidR="00424CEA">
        <w:rPr>
          <w:rFonts w:ascii="Arial" w:hAnsi="Arial" w:cs="Arial"/>
          <w:sz w:val="24"/>
          <w:szCs w:val="24"/>
        </w:rPr>
        <w:t>с июня 2021 г. по декабрь 2022 г.</w:t>
      </w:r>
      <w:r w:rsidR="00791433">
        <w:rPr>
          <w:rFonts w:ascii="Arial" w:hAnsi="Arial" w:cs="Arial"/>
          <w:sz w:val="24"/>
          <w:szCs w:val="24"/>
        </w:rPr>
        <w:t xml:space="preserve"> проведено 13</w:t>
      </w:r>
      <w:r w:rsidRPr="003A7EFF">
        <w:rPr>
          <w:rFonts w:ascii="Arial" w:hAnsi="Arial" w:cs="Arial"/>
          <w:sz w:val="24"/>
          <w:szCs w:val="24"/>
        </w:rPr>
        <w:t xml:space="preserve"> заседаний Комитета</w:t>
      </w:r>
      <w:r w:rsidR="0061623C">
        <w:rPr>
          <w:rFonts w:ascii="Arial" w:hAnsi="Arial" w:cs="Arial"/>
          <w:sz w:val="24"/>
          <w:szCs w:val="24"/>
        </w:rPr>
        <w:t xml:space="preserve"> (из них в форме заочного</w:t>
      </w:r>
      <w:r>
        <w:rPr>
          <w:rFonts w:ascii="Arial" w:hAnsi="Arial" w:cs="Arial"/>
          <w:sz w:val="24"/>
          <w:szCs w:val="24"/>
        </w:rPr>
        <w:t xml:space="preserve"> голосовани</w:t>
      </w:r>
      <w:r w:rsidR="0061623C">
        <w:rPr>
          <w:rFonts w:ascii="Arial" w:hAnsi="Arial" w:cs="Arial"/>
          <w:sz w:val="24"/>
          <w:szCs w:val="24"/>
        </w:rPr>
        <w:t>я</w:t>
      </w:r>
      <w:r w:rsidRPr="003A7EFF">
        <w:rPr>
          <w:rFonts w:ascii="Arial" w:hAnsi="Arial" w:cs="Arial"/>
          <w:sz w:val="24"/>
          <w:szCs w:val="24"/>
        </w:rPr>
        <w:t xml:space="preserve"> – 1</w:t>
      </w:r>
      <w:r>
        <w:rPr>
          <w:rFonts w:ascii="Arial" w:hAnsi="Arial" w:cs="Arial"/>
          <w:sz w:val="24"/>
          <w:szCs w:val="24"/>
        </w:rPr>
        <w:t>2</w:t>
      </w:r>
      <w:r w:rsidRPr="003A7EFF">
        <w:rPr>
          <w:rFonts w:ascii="Arial" w:hAnsi="Arial" w:cs="Arial"/>
          <w:sz w:val="24"/>
          <w:szCs w:val="24"/>
        </w:rPr>
        <w:t>). Общее количество рассмотренных вопросов – 1</w:t>
      </w:r>
      <w:r>
        <w:rPr>
          <w:rFonts w:ascii="Arial" w:hAnsi="Arial" w:cs="Arial"/>
          <w:sz w:val="24"/>
          <w:szCs w:val="24"/>
        </w:rPr>
        <w:t>7</w:t>
      </w:r>
      <w:r w:rsidRPr="003A7EFF">
        <w:rPr>
          <w:rFonts w:ascii="Arial" w:hAnsi="Arial" w:cs="Arial"/>
          <w:sz w:val="24"/>
          <w:szCs w:val="24"/>
        </w:rPr>
        <w:t>, из которых выполнено – 1</w:t>
      </w:r>
      <w:r>
        <w:rPr>
          <w:rFonts w:ascii="Arial" w:hAnsi="Arial" w:cs="Arial"/>
          <w:sz w:val="24"/>
          <w:szCs w:val="24"/>
        </w:rPr>
        <w:t>6, не выполнено – 0</w:t>
      </w:r>
      <w:r w:rsidRPr="003A7EFF">
        <w:rPr>
          <w:rFonts w:ascii="Arial" w:hAnsi="Arial" w:cs="Arial"/>
          <w:sz w:val="24"/>
          <w:szCs w:val="24"/>
        </w:rPr>
        <w:t xml:space="preserve">, в стадии проработки – 1. </w:t>
      </w:r>
    </w:p>
    <w:p w:rsidR="00200497" w:rsidRPr="003A7EFF" w:rsidRDefault="00200497" w:rsidP="003A7EFF">
      <w:pPr>
        <w:spacing w:before="120" w:after="120"/>
        <w:ind w:firstLine="708"/>
        <w:jc w:val="both"/>
        <w:rPr>
          <w:rFonts w:ascii="Arial" w:hAnsi="Arial" w:cs="Arial"/>
          <w:sz w:val="24"/>
          <w:szCs w:val="24"/>
        </w:rPr>
      </w:pPr>
    </w:p>
    <w:p w:rsidR="00693388" w:rsidRDefault="003A7EFF" w:rsidP="00315362">
      <w:pPr>
        <w:spacing w:after="0"/>
        <w:jc w:val="both"/>
        <w:rPr>
          <w:rFonts w:ascii="Arial" w:hAnsi="Arial" w:cs="Arial"/>
          <w:b/>
          <w:sz w:val="24"/>
          <w:szCs w:val="24"/>
        </w:rPr>
      </w:pPr>
      <w:r>
        <w:rPr>
          <w:rFonts w:ascii="Arial" w:hAnsi="Arial" w:cs="Arial"/>
          <w:b/>
          <w:sz w:val="24"/>
          <w:szCs w:val="24"/>
        </w:rPr>
        <w:t xml:space="preserve">Таблица 12. </w:t>
      </w:r>
      <w:r w:rsidRPr="003A7EFF">
        <w:rPr>
          <w:rFonts w:ascii="Arial" w:hAnsi="Arial" w:cs="Arial"/>
          <w:b/>
          <w:sz w:val="24"/>
          <w:szCs w:val="24"/>
        </w:rPr>
        <w:t>Отчет о деятельности</w:t>
      </w:r>
      <w:r>
        <w:rPr>
          <w:rFonts w:ascii="Arial" w:hAnsi="Arial" w:cs="Arial"/>
          <w:b/>
          <w:sz w:val="24"/>
          <w:szCs w:val="24"/>
        </w:rPr>
        <w:t xml:space="preserve"> комитета по вопросам риск-менеджмента</w:t>
      </w:r>
      <w:r w:rsidR="00315362">
        <w:rPr>
          <w:rFonts w:ascii="Arial" w:hAnsi="Arial" w:cs="Arial"/>
          <w:b/>
          <w:sz w:val="24"/>
          <w:szCs w:val="24"/>
        </w:rPr>
        <w:t xml:space="preserve"> </w:t>
      </w:r>
      <w:r w:rsidR="00424CEA">
        <w:rPr>
          <w:rFonts w:ascii="Arial" w:hAnsi="Arial" w:cs="Arial"/>
          <w:b/>
          <w:sz w:val="24"/>
          <w:szCs w:val="24"/>
        </w:rPr>
        <w:t>за период с июня 2021 г. по декабрь 2022 г.</w:t>
      </w:r>
    </w:p>
    <w:tbl>
      <w:tblPr>
        <w:tblStyle w:val="a6"/>
        <w:tblW w:w="11052" w:type="dxa"/>
        <w:jc w:val="center"/>
        <w:tblLook w:val="04A0" w:firstRow="1" w:lastRow="0" w:firstColumn="1" w:lastColumn="0" w:noHBand="0" w:noVBand="1"/>
      </w:tblPr>
      <w:tblGrid>
        <w:gridCol w:w="516"/>
        <w:gridCol w:w="3183"/>
        <w:gridCol w:w="4417"/>
        <w:gridCol w:w="2936"/>
      </w:tblGrid>
      <w:tr w:rsidR="003A7EFF" w:rsidRPr="003A7EFF" w:rsidTr="0045501E">
        <w:trPr>
          <w:jc w:val="center"/>
        </w:trPr>
        <w:tc>
          <w:tcPr>
            <w:tcW w:w="11052" w:type="dxa"/>
            <w:gridSpan w:val="4"/>
          </w:tcPr>
          <w:p w:rsidR="003A7EFF" w:rsidRPr="003A7EFF" w:rsidRDefault="003A7EFF" w:rsidP="00F01FA9">
            <w:pPr>
              <w:spacing w:before="240"/>
              <w:jc w:val="center"/>
              <w:rPr>
                <w:rFonts w:ascii="Arial" w:hAnsi="Arial" w:cs="Arial"/>
                <w:b/>
                <w:u w:val="single"/>
              </w:rPr>
            </w:pPr>
            <w:r w:rsidRPr="003A7EFF">
              <w:rPr>
                <w:rFonts w:ascii="Arial" w:hAnsi="Arial" w:cs="Arial"/>
                <w:b/>
                <w:u w:val="single"/>
              </w:rPr>
              <w:t>03.09.2021, №4-2021</w:t>
            </w:r>
          </w:p>
          <w:p w:rsidR="003A7EFF" w:rsidRPr="003A7EFF" w:rsidRDefault="003A7EFF" w:rsidP="00F01FA9">
            <w:pPr>
              <w:jc w:val="center"/>
              <w:rPr>
                <w:rFonts w:ascii="Arial" w:hAnsi="Arial" w:cs="Arial"/>
              </w:rPr>
            </w:pPr>
            <w:r w:rsidRPr="003A7EFF">
              <w:rPr>
                <w:rFonts w:ascii="Arial" w:hAnsi="Arial" w:cs="Arial"/>
                <w:b/>
              </w:rPr>
              <w:t>(дата и номер протокола заседания рабочего  органа)</w:t>
            </w:r>
          </w:p>
        </w:tc>
      </w:tr>
      <w:tr w:rsidR="003A7EFF" w:rsidRPr="003A7EFF" w:rsidTr="0045501E">
        <w:trPr>
          <w:jc w:val="center"/>
        </w:trPr>
        <w:tc>
          <w:tcPr>
            <w:tcW w:w="516" w:type="dxa"/>
          </w:tcPr>
          <w:p w:rsidR="003A7EFF" w:rsidRPr="003A7EFF" w:rsidRDefault="003A7EFF" w:rsidP="00F01FA9">
            <w:pPr>
              <w:spacing w:after="100" w:afterAutospacing="1"/>
              <w:jc w:val="center"/>
              <w:rPr>
                <w:rFonts w:ascii="Arial" w:hAnsi="Arial" w:cs="Arial"/>
              </w:rPr>
            </w:pPr>
            <w:r w:rsidRPr="003A7EFF">
              <w:rPr>
                <w:rFonts w:ascii="Arial" w:hAnsi="Arial" w:cs="Arial"/>
              </w:rPr>
              <w:t>№ п/п</w:t>
            </w:r>
          </w:p>
        </w:tc>
        <w:tc>
          <w:tcPr>
            <w:tcW w:w="3183" w:type="dxa"/>
          </w:tcPr>
          <w:p w:rsidR="003A7EFF" w:rsidRPr="003A7EFF" w:rsidRDefault="003A7EFF" w:rsidP="00F01FA9">
            <w:pPr>
              <w:spacing w:after="100" w:afterAutospacing="1"/>
              <w:jc w:val="center"/>
              <w:rPr>
                <w:rFonts w:ascii="Arial" w:hAnsi="Arial" w:cs="Arial"/>
              </w:rPr>
            </w:pPr>
            <w:r w:rsidRPr="003A7EFF">
              <w:rPr>
                <w:rFonts w:ascii="Arial" w:hAnsi="Arial" w:cs="Arial"/>
              </w:rPr>
              <w:t>Вопрос повестки заседания</w:t>
            </w:r>
          </w:p>
        </w:tc>
        <w:tc>
          <w:tcPr>
            <w:tcW w:w="4417" w:type="dxa"/>
          </w:tcPr>
          <w:p w:rsidR="003A7EFF" w:rsidRPr="003A7EFF" w:rsidRDefault="003A7EFF" w:rsidP="00F01FA9">
            <w:pPr>
              <w:spacing w:after="100" w:afterAutospacing="1"/>
              <w:jc w:val="center"/>
              <w:rPr>
                <w:rFonts w:ascii="Arial" w:hAnsi="Arial" w:cs="Arial"/>
              </w:rPr>
            </w:pPr>
            <w:r w:rsidRPr="003A7EFF">
              <w:rPr>
                <w:rFonts w:ascii="Arial" w:hAnsi="Arial" w:cs="Arial"/>
              </w:rPr>
              <w:t xml:space="preserve">Принятое решение </w:t>
            </w:r>
          </w:p>
        </w:tc>
        <w:tc>
          <w:tcPr>
            <w:tcW w:w="2936" w:type="dxa"/>
          </w:tcPr>
          <w:p w:rsidR="003A7EFF" w:rsidRPr="003A7EFF" w:rsidRDefault="003A7EFF" w:rsidP="00F01FA9">
            <w:pPr>
              <w:spacing w:after="100" w:afterAutospacing="1"/>
              <w:jc w:val="center"/>
              <w:rPr>
                <w:rFonts w:ascii="Arial" w:hAnsi="Arial" w:cs="Arial"/>
              </w:rPr>
            </w:pPr>
            <w:r w:rsidRPr="003A7EFF">
              <w:rPr>
                <w:rFonts w:ascii="Arial" w:hAnsi="Arial" w:cs="Arial"/>
              </w:rPr>
              <w:t>Статус (выполнено/не выполнено/в работе)</w:t>
            </w:r>
          </w:p>
        </w:tc>
      </w:tr>
      <w:tr w:rsidR="003A7EFF" w:rsidRPr="003A7EFF" w:rsidTr="0045501E">
        <w:trPr>
          <w:jc w:val="center"/>
        </w:trPr>
        <w:tc>
          <w:tcPr>
            <w:tcW w:w="516" w:type="dxa"/>
          </w:tcPr>
          <w:p w:rsidR="003A7EFF" w:rsidRPr="003A7EFF" w:rsidRDefault="003A7EFF" w:rsidP="00F01FA9">
            <w:pPr>
              <w:spacing w:after="100" w:afterAutospacing="1"/>
              <w:jc w:val="center"/>
              <w:rPr>
                <w:rFonts w:ascii="Arial" w:hAnsi="Arial" w:cs="Arial"/>
              </w:rPr>
            </w:pPr>
            <w:r w:rsidRPr="003A7EFF">
              <w:rPr>
                <w:rFonts w:ascii="Arial" w:hAnsi="Arial" w:cs="Arial"/>
              </w:rPr>
              <w:t>1.</w:t>
            </w:r>
          </w:p>
        </w:tc>
        <w:tc>
          <w:tcPr>
            <w:tcW w:w="3183" w:type="dxa"/>
          </w:tcPr>
          <w:p w:rsidR="003A7EFF" w:rsidRPr="003A7EFF" w:rsidRDefault="003A7EFF" w:rsidP="00F01FA9">
            <w:pPr>
              <w:spacing w:after="100" w:afterAutospacing="1"/>
              <w:jc w:val="center"/>
              <w:rPr>
                <w:rFonts w:ascii="Arial" w:hAnsi="Arial" w:cs="Arial"/>
                <w:color w:val="CCECFF"/>
              </w:rPr>
            </w:pPr>
            <w:r w:rsidRPr="003A7EFF">
              <w:rPr>
                <w:rFonts w:ascii="Arial" w:hAnsi="Arial" w:cs="Arial"/>
              </w:rPr>
              <w:t>О формировании плана мероприятий комитета по вопросам риск-менеджмента НПФ (далее – Комитет).</w:t>
            </w:r>
          </w:p>
        </w:tc>
        <w:tc>
          <w:tcPr>
            <w:tcW w:w="4417" w:type="dxa"/>
          </w:tcPr>
          <w:p w:rsidR="003A7EFF" w:rsidRPr="003A7EFF" w:rsidRDefault="003A7EFF" w:rsidP="00F01FA9">
            <w:pPr>
              <w:spacing w:after="100" w:afterAutospacing="1"/>
              <w:jc w:val="center"/>
              <w:rPr>
                <w:rFonts w:ascii="Arial" w:hAnsi="Arial" w:cs="Arial"/>
              </w:rPr>
            </w:pPr>
            <w:r w:rsidRPr="003A7EFF">
              <w:rPr>
                <w:rFonts w:ascii="Arial" w:hAnsi="Arial" w:cs="Arial"/>
              </w:rPr>
              <w:t>Утвердить план мероприятий Комитета</w:t>
            </w:r>
          </w:p>
        </w:tc>
        <w:tc>
          <w:tcPr>
            <w:tcW w:w="2936" w:type="dxa"/>
          </w:tcPr>
          <w:p w:rsidR="003A7EFF" w:rsidRPr="003A7EFF" w:rsidRDefault="003A7EFF" w:rsidP="00F01FA9">
            <w:pPr>
              <w:spacing w:after="100" w:afterAutospacing="1"/>
              <w:jc w:val="center"/>
              <w:rPr>
                <w:rFonts w:ascii="Arial" w:hAnsi="Arial" w:cs="Arial"/>
              </w:rPr>
            </w:pPr>
            <w:r w:rsidRPr="003A7EFF">
              <w:rPr>
                <w:rFonts w:ascii="Arial" w:hAnsi="Arial" w:cs="Arial"/>
              </w:rPr>
              <w:t xml:space="preserve">Выполнено </w:t>
            </w:r>
          </w:p>
        </w:tc>
      </w:tr>
      <w:tr w:rsidR="003A7EFF" w:rsidRPr="003A7EFF" w:rsidTr="0045501E">
        <w:trPr>
          <w:jc w:val="center"/>
        </w:trPr>
        <w:tc>
          <w:tcPr>
            <w:tcW w:w="11052" w:type="dxa"/>
            <w:gridSpan w:val="4"/>
          </w:tcPr>
          <w:p w:rsidR="003A7EFF" w:rsidRPr="003A7EFF" w:rsidRDefault="003A7EFF" w:rsidP="00F01FA9">
            <w:pPr>
              <w:spacing w:before="240"/>
              <w:jc w:val="center"/>
              <w:rPr>
                <w:rFonts w:ascii="Arial" w:hAnsi="Arial" w:cs="Arial"/>
                <w:b/>
                <w:u w:val="single"/>
              </w:rPr>
            </w:pPr>
            <w:r w:rsidRPr="003A7EFF">
              <w:rPr>
                <w:rFonts w:ascii="Arial" w:hAnsi="Arial" w:cs="Arial"/>
                <w:b/>
                <w:u w:val="single"/>
              </w:rPr>
              <w:t>22.10.2021, №5-2021</w:t>
            </w:r>
          </w:p>
          <w:p w:rsidR="003A7EFF" w:rsidRPr="003A7EFF" w:rsidRDefault="003A7EFF" w:rsidP="00F01FA9">
            <w:pPr>
              <w:jc w:val="center"/>
              <w:rPr>
                <w:rFonts w:ascii="Arial" w:hAnsi="Arial" w:cs="Arial"/>
              </w:rPr>
            </w:pPr>
            <w:r w:rsidRPr="003A7EFF">
              <w:rPr>
                <w:rFonts w:ascii="Arial" w:hAnsi="Arial" w:cs="Arial"/>
                <w:b/>
              </w:rPr>
              <w:t>(дата и номер протокола заседания рабочего  органа)</w:t>
            </w:r>
          </w:p>
        </w:tc>
      </w:tr>
      <w:tr w:rsidR="003A7EFF" w:rsidRPr="003A7EFF" w:rsidTr="0045501E">
        <w:trPr>
          <w:jc w:val="center"/>
        </w:trPr>
        <w:tc>
          <w:tcPr>
            <w:tcW w:w="516" w:type="dxa"/>
          </w:tcPr>
          <w:p w:rsidR="003A7EFF" w:rsidRPr="003A7EFF" w:rsidRDefault="003A7EFF" w:rsidP="00F01FA9">
            <w:pPr>
              <w:spacing w:after="100" w:afterAutospacing="1"/>
              <w:jc w:val="center"/>
              <w:rPr>
                <w:rFonts w:ascii="Arial" w:hAnsi="Arial" w:cs="Arial"/>
              </w:rPr>
            </w:pPr>
            <w:r w:rsidRPr="003A7EFF">
              <w:rPr>
                <w:rFonts w:ascii="Arial" w:hAnsi="Arial" w:cs="Arial"/>
              </w:rPr>
              <w:t>№ п/п</w:t>
            </w:r>
          </w:p>
        </w:tc>
        <w:tc>
          <w:tcPr>
            <w:tcW w:w="3183" w:type="dxa"/>
          </w:tcPr>
          <w:p w:rsidR="003A7EFF" w:rsidRPr="003A7EFF" w:rsidRDefault="003A7EFF" w:rsidP="00F01FA9">
            <w:pPr>
              <w:spacing w:after="100" w:afterAutospacing="1"/>
              <w:jc w:val="center"/>
              <w:rPr>
                <w:rFonts w:ascii="Arial" w:hAnsi="Arial" w:cs="Arial"/>
              </w:rPr>
            </w:pPr>
            <w:r w:rsidRPr="003A7EFF">
              <w:rPr>
                <w:rFonts w:ascii="Arial" w:hAnsi="Arial" w:cs="Arial"/>
              </w:rPr>
              <w:t>Вопрос повестки заседания</w:t>
            </w:r>
          </w:p>
        </w:tc>
        <w:tc>
          <w:tcPr>
            <w:tcW w:w="4417" w:type="dxa"/>
          </w:tcPr>
          <w:p w:rsidR="003A7EFF" w:rsidRPr="003A7EFF" w:rsidRDefault="003A7EFF" w:rsidP="00F01FA9">
            <w:pPr>
              <w:spacing w:after="100" w:afterAutospacing="1"/>
              <w:jc w:val="center"/>
              <w:rPr>
                <w:rFonts w:ascii="Arial" w:hAnsi="Arial" w:cs="Arial"/>
              </w:rPr>
            </w:pPr>
            <w:r w:rsidRPr="003A7EFF">
              <w:rPr>
                <w:rFonts w:ascii="Arial" w:hAnsi="Arial" w:cs="Arial"/>
              </w:rPr>
              <w:t xml:space="preserve">Принятое решение </w:t>
            </w:r>
          </w:p>
        </w:tc>
        <w:tc>
          <w:tcPr>
            <w:tcW w:w="2936" w:type="dxa"/>
          </w:tcPr>
          <w:p w:rsidR="003A7EFF" w:rsidRPr="003A7EFF" w:rsidRDefault="003A7EFF" w:rsidP="00F01FA9">
            <w:pPr>
              <w:spacing w:after="100" w:afterAutospacing="1"/>
              <w:jc w:val="center"/>
              <w:rPr>
                <w:rFonts w:ascii="Arial" w:hAnsi="Arial" w:cs="Arial"/>
              </w:rPr>
            </w:pPr>
            <w:r w:rsidRPr="003A7EFF">
              <w:rPr>
                <w:rFonts w:ascii="Arial" w:hAnsi="Arial" w:cs="Arial"/>
              </w:rPr>
              <w:t>Статус (выполнено/не выполнено/в работе)</w:t>
            </w:r>
          </w:p>
        </w:tc>
      </w:tr>
      <w:tr w:rsidR="003A7EFF" w:rsidRPr="003A7EFF" w:rsidTr="0045501E">
        <w:trPr>
          <w:trHeight w:val="1380"/>
          <w:jc w:val="center"/>
        </w:trPr>
        <w:tc>
          <w:tcPr>
            <w:tcW w:w="516" w:type="dxa"/>
          </w:tcPr>
          <w:p w:rsidR="003A7EFF" w:rsidRPr="003A7EFF" w:rsidRDefault="003A7EFF" w:rsidP="00F01FA9">
            <w:pPr>
              <w:spacing w:after="100" w:afterAutospacing="1"/>
              <w:jc w:val="center"/>
              <w:rPr>
                <w:rFonts w:ascii="Arial" w:hAnsi="Arial" w:cs="Arial"/>
              </w:rPr>
            </w:pPr>
            <w:r w:rsidRPr="003A7EFF">
              <w:rPr>
                <w:rFonts w:ascii="Arial" w:hAnsi="Arial" w:cs="Arial"/>
              </w:rPr>
              <w:t>1.</w:t>
            </w:r>
          </w:p>
          <w:p w:rsidR="003A7EFF" w:rsidRPr="003A7EFF" w:rsidRDefault="003A7EFF" w:rsidP="00F01FA9">
            <w:pPr>
              <w:spacing w:after="100" w:afterAutospacing="1"/>
              <w:jc w:val="center"/>
              <w:rPr>
                <w:rFonts w:ascii="Arial" w:hAnsi="Arial" w:cs="Arial"/>
              </w:rPr>
            </w:pPr>
          </w:p>
        </w:tc>
        <w:tc>
          <w:tcPr>
            <w:tcW w:w="3183" w:type="dxa"/>
          </w:tcPr>
          <w:p w:rsidR="003A7EFF" w:rsidRPr="003A7EFF" w:rsidRDefault="003A7EFF" w:rsidP="00F01FA9">
            <w:pPr>
              <w:spacing w:after="100" w:afterAutospacing="1"/>
              <w:jc w:val="center"/>
              <w:rPr>
                <w:rFonts w:ascii="Arial" w:hAnsi="Arial" w:cs="Arial"/>
              </w:rPr>
            </w:pPr>
            <w:r w:rsidRPr="003A7EFF">
              <w:rPr>
                <w:rFonts w:ascii="Arial" w:hAnsi="Arial" w:cs="Arial"/>
              </w:rPr>
              <w:t>О рассмотрении порядка реализации плана мероприятий Комитета.</w:t>
            </w:r>
          </w:p>
        </w:tc>
        <w:tc>
          <w:tcPr>
            <w:tcW w:w="4417" w:type="dxa"/>
          </w:tcPr>
          <w:p w:rsidR="003A7EFF" w:rsidRPr="003A7EFF" w:rsidRDefault="003A7EFF" w:rsidP="00F01FA9">
            <w:pPr>
              <w:spacing w:after="100" w:afterAutospacing="1"/>
              <w:rPr>
                <w:rFonts w:ascii="Arial" w:hAnsi="Arial" w:cs="Arial"/>
              </w:rPr>
            </w:pPr>
            <w:r w:rsidRPr="003A7EFF">
              <w:rPr>
                <w:rFonts w:ascii="Arial" w:hAnsi="Arial" w:cs="Arial"/>
              </w:rPr>
              <w:t>Сформировать рабочие группы по следующим направлениям: процедура проверки сделок с различными видами ценных бумаг (РГ №1), организация системы управления операционными рисками (РГ №2), методология стресс-тестирования (РГ №3), доработка стандарта НАПФ по организации риск-менеджмента в НПФ, в том числе с учетом накопленной в процессе проверок НПФ информации (РГ №4); МСФО 9 (РГ№5).</w:t>
            </w:r>
          </w:p>
        </w:tc>
        <w:tc>
          <w:tcPr>
            <w:tcW w:w="2936" w:type="dxa"/>
          </w:tcPr>
          <w:p w:rsidR="003A7EFF" w:rsidRPr="003A7EFF" w:rsidRDefault="003A7EFF" w:rsidP="00F01FA9">
            <w:pPr>
              <w:spacing w:after="100" w:afterAutospacing="1"/>
              <w:jc w:val="center"/>
              <w:rPr>
                <w:rFonts w:ascii="Arial" w:hAnsi="Arial" w:cs="Arial"/>
              </w:rPr>
            </w:pPr>
            <w:r w:rsidRPr="003A7EFF">
              <w:rPr>
                <w:rFonts w:ascii="Arial" w:hAnsi="Arial" w:cs="Arial"/>
              </w:rPr>
              <w:t xml:space="preserve">Выполнено </w:t>
            </w:r>
          </w:p>
        </w:tc>
      </w:tr>
      <w:tr w:rsidR="003A7EFF" w:rsidRPr="003A7EFF" w:rsidTr="0045501E">
        <w:trPr>
          <w:trHeight w:val="599"/>
          <w:jc w:val="center"/>
        </w:trPr>
        <w:tc>
          <w:tcPr>
            <w:tcW w:w="11052" w:type="dxa"/>
            <w:gridSpan w:val="4"/>
          </w:tcPr>
          <w:p w:rsidR="003A7EFF" w:rsidRPr="003A7EFF" w:rsidRDefault="003A7EFF" w:rsidP="00F01FA9">
            <w:pPr>
              <w:spacing w:before="240"/>
              <w:jc w:val="center"/>
              <w:rPr>
                <w:rFonts w:ascii="Arial" w:hAnsi="Arial" w:cs="Arial"/>
                <w:b/>
                <w:u w:val="single"/>
              </w:rPr>
            </w:pPr>
            <w:r w:rsidRPr="003A7EFF">
              <w:rPr>
                <w:rFonts w:ascii="Arial" w:hAnsi="Arial" w:cs="Arial"/>
                <w:b/>
                <w:u w:val="single"/>
              </w:rPr>
              <w:t>27.10.2021, №6-2021</w:t>
            </w:r>
          </w:p>
          <w:p w:rsidR="003A7EFF" w:rsidRPr="003A7EFF" w:rsidRDefault="003A7EFF" w:rsidP="00F01FA9">
            <w:pPr>
              <w:jc w:val="center"/>
              <w:rPr>
                <w:rFonts w:ascii="Arial" w:hAnsi="Arial" w:cs="Arial"/>
              </w:rPr>
            </w:pPr>
            <w:r w:rsidRPr="003A7EFF">
              <w:rPr>
                <w:rFonts w:ascii="Arial" w:hAnsi="Arial" w:cs="Arial"/>
                <w:b/>
              </w:rPr>
              <w:t>(дата и номер протокола заседания рабочего  органа)</w:t>
            </w:r>
          </w:p>
        </w:tc>
      </w:tr>
      <w:tr w:rsidR="003A7EFF" w:rsidRPr="003A7EFF" w:rsidTr="0045501E">
        <w:trPr>
          <w:jc w:val="center"/>
        </w:trPr>
        <w:tc>
          <w:tcPr>
            <w:tcW w:w="516" w:type="dxa"/>
          </w:tcPr>
          <w:p w:rsidR="003A7EFF" w:rsidRPr="003A7EFF" w:rsidRDefault="003A7EFF" w:rsidP="00F01FA9">
            <w:pPr>
              <w:spacing w:after="100" w:afterAutospacing="1"/>
              <w:jc w:val="center"/>
              <w:rPr>
                <w:rFonts w:ascii="Arial" w:hAnsi="Arial" w:cs="Arial"/>
              </w:rPr>
            </w:pPr>
            <w:r w:rsidRPr="003A7EFF">
              <w:rPr>
                <w:rFonts w:ascii="Arial" w:hAnsi="Arial" w:cs="Arial"/>
              </w:rPr>
              <w:t>№ п/п</w:t>
            </w:r>
          </w:p>
        </w:tc>
        <w:tc>
          <w:tcPr>
            <w:tcW w:w="3183" w:type="dxa"/>
          </w:tcPr>
          <w:p w:rsidR="003A7EFF" w:rsidRPr="003A7EFF" w:rsidRDefault="003A7EFF" w:rsidP="00F01FA9">
            <w:pPr>
              <w:spacing w:after="100" w:afterAutospacing="1"/>
              <w:jc w:val="center"/>
              <w:rPr>
                <w:rFonts w:ascii="Arial" w:hAnsi="Arial" w:cs="Arial"/>
              </w:rPr>
            </w:pPr>
            <w:r w:rsidRPr="003A7EFF">
              <w:rPr>
                <w:rFonts w:ascii="Arial" w:hAnsi="Arial" w:cs="Arial"/>
              </w:rPr>
              <w:t>Вопрос повестки заседания</w:t>
            </w:r>
          </w:p>
        </w:tc>
        <w:tc>
          <w:tcPr>
            <w:tcW w:w="4417" w:type="dxa"/>
          </w:tcPr>
          <w:p w:rsidR="003A7EFF" w:rsidRPr="003A7EFF" w:rsidRDefault="003A7EFF" w:rsidP="00F01FA9">
            <w:pPr>
              <w:spacing w:after="100" w:afterAutospacing="1"/>
              <w:jc w:val="center"/>
              <w:rPr>
                <w:rFonts w:ascii="Arial" w:hAnsi="Arial" w:cs="Arial"/>
              </w:rPr>
            </w:pPr>
            <w:r w:rsidRPr="003A7EFF">
              <w:rPr>
                <w:rFonts w:ascii="Arial" w:hAnsi="Arial" w:cs="Arial"/>
              </w:rPr>
              <w:t xml:space="preserve">Принятое решение </w:t>
            </w:r>
          </w:p>
        </w:tc>
        <w:tc>
          <w:tcPr>
            <w:tcW w:w="2936" w:type="dxa"/>
          </w:tcPr>
          <w:p w:rsidR="003A7EFF" w:rsidRPr="003A7EFF" w:rsidRDefault="003A7EFF" w:rsidP="00F01FA9">
            <w:pPr>
              <w:spacing w:after="100" w:afterAutospacing="1"/>
              <w:jc w:val="center"/>
              <w:rPr>
                <w:rFonts w:ascii="Arial" w:hAnsi="Arial" w:cs="Arial"/>
              </w:rPr>
            </w:pPr>
            <w:r w:rsidRPr="003A7EFF">
              <w:rPr>
                <w:rFonts w:ascii="Arial" w:hAnsi="Arial" w:cs="Arial"/>
              </w:rPr>
              <w:t>Статус (выполнено/не выполнено/в работе)</w:t>
            </w:r>
          </w:p>
        </w:tc>
      </w:tr>
      <w:tr w:rsidR="003A7EFF" w:rsidRPr="003A7EFF" w:rsidTr="0045501E">
        <w:trPr>
          <w:jc w:val="center"/>
        </w:trPr>
        <w:tc>
          <w:tcPr>
            <w:tcW w:w="516" w:type="dxa"/>
          </w:tcPr>
          <w:p w:rsidR="003A7EFF" w:rsidRPr="003A7EFF" w:rsidRDefault="003A7EFF" w:rsidP="00F01FA9">
            <w:pPr>
              <w:spacing w:after="100" w:afterAutospacing="1"/>
              <w:jc w:val="center"/>
              <w:rPr>
                <w:rFonts w:ascii="Arial" w:hAnsi="Arial" w:cs="Arial"/>
              </w:rPr>
            </w:pPr>
            <w:r w:rsidRPr="003A7EFF">
              <w:rPr>
                <w:rFonts w:ascii="Arial" w:hAnsi="Arial" w:cs="Arial"/>
              </w:rPr>
              <w:t>1.</w:t>
            </w:r>
          </w:p>
        </w:tc>
        <w:tc>
          <w:tcPr>
            <w:tcW w:w="3183" w:type="dxa"/>
          </w:tcPr>
          <w:p w:rsidR="003A7EFF" w:rsidRPr="003A7EFF" w:rsidRDefault="003A7EFF" w:rsidP="00F01FA9">
            <w:pPr>
              <w:spacing w:after="100" w:afterAutospacing="1"/>
              <w:jc w:val="center"/>
              <w:rPr>
                <w:rFonts w:ascii="Arial" w:hAnsi="Arial" w:cs="Arial"/>
                <w:color w:val="CCECFF"/>
              </w:rPr>
            </w:pPr>
            <w:r w:rsidRPr="003A7EFF">
              <w:rPr>
                <w:rFonts w:ascii="Arial" w:hAnsi="Arial" w:cs="Arial"/>
              </w:rPr>
              <w:t>О рассмотрении состава рабочих групп, сформированных для реализации плана мероприятий Комитета.</w:t>
            </w:r>
          </w:p>
        </w:tc>
        <w:tc>
          <w:tcPr>
            <w:tcW w:w="4417" w:type="dxa"/>
          </w:tcPr>
          <w:p w:rsidR="003A7EFF" w:rsidRPr="003A7EFF" w:rsidRDefault="003A7EFF" w:rsidP="00F01FA9">
            <w:pPr>
              <w:spacing w:after="100" w:afterAutospacing="1"/>
              <w:jc w:val="center"/>
              <w:rPr>
                <w:rFonts w:ascii="Arial" w:hAnsi="Arial" w:cs="Arial"/>
              </w:rPr>
            </w:pPr>
            <w:r w:rsidRPr="003A7EFF">
              <w:rPr>
                <w:rFonts w:ascii="Arial" w:hAnsi="Arial" w:cs="Arial"/>
              </w:rPr>
              <w:t xml:space="preserve">Сформировать рабочие группы в рамках соответствующих направлений, направить в адрес председателя Комитета предложения по самым приоритетным задачам в рамках </w:t>
            </w:r>
            <w:r w:rsidRPr="003A7EFF">
              <w:rPr>
                <w:rFonts w:ascii="Arial" w:hAnsi="Arial" w:cs="Arial"/>
              </w:rPr>
              <w:lastRenderedPageBreak/>
              <w:t xml:space="preserve">выбранных направлений работы рабочих групп </w:t>
            </w:r>
          </w:p>
        </w:tc>
        <w:tc>
          <w:tcPr>
            <w:tcW w:w="2936" w:type="dxa"/>
          </w:tcPr>
          <w:p w:rsidR="003A7EFF" w:rsidRPr="003A7EFF" w:rsidRDefault="003A7EFF" w:rsidP="00F01FA9">
            <w:pPr>
              <w:spacing w:after="100" w:afterAutospacing="1"/>
              <w:jc w:val="center"/>
              <w:rPr>
                <w:rFonts w:ascii="Arial" w:hAnsi="Arial" w:cs="Arial"/>
              </w:rPr>
            </w:pPr>
            <w:r w:rsidRPr="003A7EFF">
              <w:rPr>
                <w:rFonts w:ascii="Arial" w:hAnsi="Arial" w:cs="Arial"/>
              </w:rPr>
              <w:lastRenderedPageBreak/>
              <w:t xml:space="preserve">Выполнено </w:t>
            </w:r>
          </w:p>
        </w:tc>
      </w:tr>
      <w:tr w:rsidR="003A7EFF" w:rsidRPr="003A7EFF" w:rsidTr="0045501E">
        <w:trPr>
          <w:jc w:val="center"/>
        </w:trPr>
        <w:tc>
          <w:tcPr>
            <w:tcW w:w="11052" w:type="dxa"/>
            <w:gridSpan w:val="4"/>
          </w:tcPr>
          <w:p w:rsidR="003A7EFF" w:rsidRPr="003A7EFF" w:rsidRDefault="003A7EFF" w:rsidP="00F01FA9">
            <w:pPr>
              <w:spacing w:before="240"/>
              <w:jc w:val="center"/>
              <w:rPr>
                <w:rFonts w:ascii="Arial" w:hAnsi="Arial" w:cs="Arial"/>
                <w:b/>
                <w:u w:val="single"/>
              </w:rPr>
            </w:pPr>
            <w:r w:rsidRPr="003A7EFF">
              <w:rPr>
                <w:rFonts w:ascii="Arial" w:hAnsi="Arial" w:cs="Arial"/>
                <w:b/>
                <w:u w:val="single"/>
              </w:rPr>
              <w:lastRenderedPageBreak/>
              <w:t>17.11.2021, №7-2021</w:t>
            </w:r>
          </w:p>
          <w:p w:rsidR="003A7EFF" w:rsidRPr="003A7EFF" w:rsidRDefault="003A7EFF" w:rsidP="00F01FA9">
            <w:pPr>
              <w:jc w:val="center"/>
              <w:rPr>
                <w:rFonts w:ascii="Arial" w:hAnsi="Arial" w:cs="Arial"/>
                <w:b/>
              </w:rPr>
            </w:pPr>
            <w:r w:rsidRPr="003A7EFF">
              <w:rPr>
                <w:rFonts w:ascii="Arial" w:hAnsi="Arial" w:cs="Arial"/>
                <w:b/>
              </w:rPr>
              <w:t>(дата и номер протокола заседания рабочего  органа)</w:t>
            </w:r>
          </w:p>
        </w:tc>
      </w:tr>
      <w:tr w:rsidR="003A7EFF" w:rsidRPr="003A7EFF" w:rsidTr="0045501E">
        <w:trPr>
          <w:jc w:val="center"/>
        </w:trPr>
        <w:tc>
          <w:tcPr>
            <w:tcW w:w="516" w:type="dxa"/>
          </w:tcPr>
          <w:p w:rsidR="003A7EFF" w:rsidRPr="003A7EFF" w:rsidRDefault="003A7EFF" w:rsidP="00F01FA9">
            <w:pPr>
              <w:spacing w:after="100" w:afterAutospacing="1"/>
              <w:jc w:val="center"/>
              <w:rPr>
                <w:rFonts w:ascii="Arial" w:hAnsi="Arial" w:cs="Arial"/>
              </w:rPr>
            </w:pPr>
            <w:r w:rsidRPr="003A7EFF">
              <w:rPr>
                <w:rFonts w:ascii="Arial" w:hAnsi="Arial" w:cs="Arial"/>
              </w:rPr>
              <w:t>№ п/п</w:t>
            </w:r>
          </w:p>
        </w:tc>
        <w:tc>
          <w:tcPr>
            <w:tcW w:w="3183" w:type="dxa"/>
          </w:tcPr>
          <w:p w:rsidR="003A7EFF" w:rsidRPr="003A7EFF" w:rsidRDefault="003A7EFF" w:rsidP="00F01FA9">
            <w:pPr>
              <w:spacing w:after="100" w:afterAutospacing="1"/>
              <w:jc w:val="center"/>
              <w:rPr>
                <w:rFonts w:ascii="Arial" w:hAnsi="Arial" w:cs="Arial"/>
              </w:rPr>
            </w:pPr>
            <w:r w:rsidRPr="003A7EFF">
              <w:rPr>
                <w:rFonts w:ascii="Arial" w:hAnsi="Arial" w:cs="Arial"/>
              </w:rPr>
              <w:t>Вопрос повестки заседания</w:t>
            </w:r>
          </w:p>
        </w:tc>
        <w:tc>
          <w:tcPr>
            <w:tcW w:w="4417" w:type="dxa"/>
          </w:tcPr>
          <w:p w:rsidR="003A7EFF" w:rsidRPr="003A7EFF" w:rsidRDefault="003A7EFF" w:rsidP="00F01FA9">
            <w:pPr>
              <w:spacing w:after="100" w:afterAutospacing="1"/>
              <w:jc w:val="center"/>
              <w:rPr>
                <w:rFonts w:ascii="Arial" w:hAnsi="Arial" w:cs="Arial"/>
              </w:rPr>
            </w:pPr>
            <w:r w:rsidRPr="003A7EFF">
              <w:rPr>
                <w:rFonts w:ascii="Arial" w:hAnsi="Arial" w:cs="Arial"/>
              </w:rPr>
              <w:t xml:space="preserve">Принятое решение </w:t>
            </w:r>
          </w:p>
        </w:tc>
        <w:tc>
          <w:tcPr>
            <w:tcW w:w="2936" w:type="dxa"/>
          </w:tcPr>
          <w:p w:rsidR="003A7EFF" w:rsidRPr="003A7EFF" w:rsidRDefault="003A7EFF" w:rsidP="00F01FA9">
            <w:pPr>
              <w:spacing w:after="100" w:afterAutospacing="1"/>
              <w:jc w:val="center"/>
              <w:rPr>
                <w:rFonts w:ascii="Arial" w:hAnsi="Arial" w:cs="Arial"/>
              </w:rPr>
            </w:pPr>
            <w:r w:rsidRPr="003A7EFF">
              <w:rPr>
                <w:rFonts w:ascii="Arial" w:hAnsi="Arial" w:cs="Arial"/>
              </w:rPr>
              <w:t>Статус (выполнено/не выполнено/в работе)</w:t>
            </w:r>
          </w:p>
        </w:tc>
      </w:tr>
      <w:tr w:rsidR="003A7EFF" w:rsidRPr="003A7EFF" w:rsidTr="0045501E">
        <w:trPr>
          <w:jc w:val="center"/>
        </w:trPr>
        <w:tc>
          <w:tcPr>
            <w:tcW w:w="516" w:type="dxa"/>
          </w:tcPr>
          <w:p w:rsidR="003A7EFF" w:rsidRPr="003A7EFF" w:rsidRDefault="003A7EFF" w:rsidP="00F01FA9">
            <w:pPr>
              <w:spacing w:after="100" w:afterAutospacing="1"/>
              <w:jc w:val="center"/>
              <w:rPr>
                <w:rFonts w:ascii="Arial" w:hAnsi="Arial" w:cs="Arial"/>
              </w:rPr>
            </w:pPr>
            <w:r w:rsidRPr="003A7EFF">
              <w:rPr>
                <w:rFonts w:ascii="Arial" w:hAnsi="Arial" w:cs="Arial"/>
              </w:rPr>
              <w:t>1.</w:t>
            </w:r>
          </w:p>
        </w:tc>
        <w:tc>
          <w:tcPr>
            <w:tcW w:w="3183" w:type="dxa"/>
          </w:tcPr>
          <w:p w:rsidR="003A7EFF" w:rsidRPr="003A7EFF" w:rsidRDefault="003A7EFF" w:rsidP="00F01FA9">
            <w:pPr>
              <w:spacing w:after="100" w:afterAutospacing="1"/>
              <w:jc w:val="center"/>
              <w:rPr>
                <w:rFonts w:ascii="Arial" w:hAnsi="Arial" w:cs="Arial"/>
              </w:rPr>
            </w:pPr>
            <w:r w:rsidRPr="003A7EFF">
              <w:rPr>
                <w:rFonts w:ascii="Arial" w:hAnsi="Arial" w:cs="Arial"/>
              </w:rPr>
              <w:t>О приоритетных задачах рабочих групп.</w:t>
            </w:r>
          </w:p>
        </w:tc>
        <w:tc>
          <w:tcPr>
            <w:tcW w:w="4417" w:type="dxa"/>
          </w:tcPr>
          <w:p w:rsidR="003A7EFF" w:rsidRPr="003A7EFF" w:rsidRDefault="003A7EFF" w:rsidP="00F01FA9">
            <w:pPr>
              <w:spacing w:after="100" w:afterAutospacing="1"/>
              <w:jc w:val="center"/>
              <w:rPr>
                <w:rFonts w:ascii="Arial" w:hAnsi="Arial" w:cs="Arial"/>
              </w:rPr>
            </w:pPr>
            <w:r w:rsidRPr="003A7EFF">
              <w:rPr>
                <w:rFonts w:ascii="Arial" w:hAnsi="Arial" w:cs="Arial"/>
              </w:rPr>
              <w:t>Установить перечень приоритетных задач в рамках соответствующих направлений, а также представителям рабочих групп не реже одного раза в три месяца информировать членов Комитета о результатах проделанной работы.</w:t>
            </w:r>
          </w:p>
        </w:tc>
        <w:tc>
          <w:tcPr>
            <w:tcW w:w="2936" w:type="dxa"/>
          </w:tcPr>
          <w:p w:rsidR="003A7EFF" w:rsidRPr="003A7EFF" w:rsidRDefault="003A7EFF" w:rsidP="00F01FA9">
            <w:pPr>
              <w:spacing w:after="100" w:afterAutospacing="1"/>
              <w:jc w:val="center"/>
              <w:rPr>
                <w:rFonts w:ascii="Arial" w:hAnsi="Arial" w:cs="Arial"/>
              </w:rPr>
            </w:pPr>
            <w:r w:rsidRPr="003A7EFF">
              <w:rPr>
                <w:rFonts w:ascii="Arial" w:hAnsi="Arial" w:cs="Arial"/>
              </w:rPr>
              <w:t>В работе</w:t>
            </w:r>
          </w:p>
        </w:tc>
      </w:tr>
      <w:tr w:rsidR="003A7EFF" w:rsidRPr="003A7EFF" w:rsidTr="0045501E">
        <w:trPr>
          <w:jc w:val="center"/>
        </w:trPr>
        <w:tc>
          <w:tcPr>
            <w:tcW w:w="11052" w:type="dxa"/>
            <w:gridSpan w:val="4"/>
          </w:tcPr>
          <w:p w:rsidR="003A7EFF" w:rsidRPr="003A7EFF" w:rsidRDefault="003A7EFF" w:rsidP="00F01FA9">
            <w:pPr>
              <w:spacing w:before="240"/>
              <w:jc w:val="center"/>
              <w:rPr>
                <w:rFonts w:ascii="Arial" w:hAnsi="Arial" w:cs="Arial"/>
                <w:b/>
                <w:u w:val="single"/>
              </w:rPr>
            </w:pPr>
            <w:r w:rsidRPr="003A7EFF">
              <w:rPr>
                <w:rFonts w:ascii="Arial" w:hAnsi="Arial" w:cs="Arial"/>
                <w:b/>
                <w:u w:val="single"/>
              </w:rPr>
              <w:t>14.12.2021, №8-2021</w:t>
            </w:r>
          </w:p>
          <w:p w:rsidR="003A7EFF" w:rsidRPr="003A7EFF" w:rsidRDefault="003A7EFF" w:rsidP="00F01FA9">
            <w:pPr>
              <w:jc w:val="center"/>
              <w:rPr>
                <w:rFonts w:ascii="Arial" w:hAnsi="Arial" w:cs="Arial"/>
              </w:rPr>
            </w:pPr>
            <w:r w:rsidRPr="003A7EFF">
              <w:rPr>
                <w:rFonts w:ascii="Arial" w:hAnsi="Arial" w:cs="Arial"/>
                <w:b/>
              </w:rPr>
              <w:t>(дата и номер протокола заседания рабочего  органа)</w:t>
            </w:r>
          </w:p>
        </w:tc>
      </w:tr>
      <w:tr w:rsidR="003A7EFF" w:rsidRPr="003A7EFF" w:rsidTr="0045501E">
        <w:trPr>
          <w:jc w:val="center"/>
        </w:trPr>
        <w:tc>
          <w:tcPr>
            <w:tcW w:w="516" w:type="dxa"/>
          </w:tcPr>
          <w:p w:rsidR="003A7EFF" w:rsidRPr="003A7EFF" w:rsidRDefault="003A7EFF" w:rsidP="00F01FA9">
            <w:pPr>
              <w:spacing w:after="100" w:afterAutospacing="1"/>
              <w:jc w:val="center"/>
              <w:rPr>
                <w:rFonts w:ascii="Arial" w:hAnsi="Arial" w:cs="Arial"/>
              </w:rPr>
            </w:pPr>
            <w:r w:rsidRPr="003A7EFF">
              <w:rPr>
                <w:rFonts w:ascii="Arial" w:hAnsi="Arial" w:cs="Arial"/>
              </w:rPr>
              <w:t>№ п/п</w:t>
            </w:r>
          </w:p>
        </w:tc>
        <w:tc>
          <w:tcPr>
            <w:tcW w:w="3183" w:type="dxa"/>
          </w:tcPr>
          <w:p w:rsidR="003A7EFF" w:rsidRPr="003A7EFF" w:rsidRDefault="003A7EFF" w:rsidP="00F01FA9">
            <w:pPr>
              <w:spacing w:after="100" w:afterAutospacing="1"/>
              <w:jc w:val="center"/>
              <w:rPr>
                <w:rFonts w:ascii="Arial" w:hAnsi="Arial" w:cs="Arial"/>
              </w:rPr>
            </w:pPr>
            <w:r w:rsidRPr="003A7EFF">
              <w:rPr>
                <w:rFonts w:ascii="Arial" w:hAnsi="Arial" w:cs="Arial"/>
              </w:rPr>
              <w:t>Вопрос повестки заседания</w:t>
            </w:r>
          </w:p>
        </w:tc>
        <w:tc>
          <w:tcPr>
            <w:tcW w:w="4417" w:type="dxa"/>
          </w:tcPr>
          <w:p w:rsidR="003A7EFF" w:rsidRPr="003A7EFF" w:rsidRDefault="003A7EFF" w:rsidP="00F01FA9">
            <w:pPr>
              <w:spacing w:after="100" w:afterAutospacing="1"/>
              <w:jc w:val="center"/>
              <w:rPr>
                <w:rFonts w:ascii="Arial" w:hAnsi="Arial" w:cs="Arial"/>
              </w:rPr>
            </w:pPr>
            <w:r w:rsidRPr="003A7EFF">
              <w:rPr>
                <w:rFonts w:ascii="Arial" w:hAnsi="Arial" w:cs="Arial"/>
              </w:rPr>
              <w:t xml:space="preserve">Принятое решение </w:t>
            </w:r>
          </w:p>
        </w:tc>
        <w:tc>
          <w:tcPr>
            <w:tcW w:w="2936" w:type="dxa"/>
          </w:tcPr>
          <w:p w:rsidR="003A7EFF" w:rsidRPr="003A7EFF" w:rsidRDefault="003A7EFF" w:rsidP="00F01FA9">
            <w:pPr>
              <w:spacing w:after="100" w:afterAutospacing="1"/>
              <w:jc w:val="center"/>
              <w:rPr>
                <w:rFonts w:ascii="Arial" w:hAnsi="Arial" w:cs="Arial"/>
              </w:rPr>
            </w:pPr>
            <w:r w:rsidRPr="003A7EFF">
              <w:rPr>
                <w:rFonts w:ascii="Arial" w:hAnsi="Arial" w:cs="Arial"/>
              </w:rPr>
              <w:t>Статус (выполнено/не выполнено/в работе)</w:t>
            </w:r>
          </w:p>
        </w:tc>
      </w:tr>
      <w:tr w:rsidR="003A7EFF" w:rsidRPr="003A7EFF" w:rsidTr="0045501E">
        <w:trPr>
          <w:jc w:val="center"/>
        </w:trPr>
        <w:tc>
          <w:tcPr>
            <w:tcW w:w="516" w:type="dxa"/>
          </w:tcPr>
          <w:p w:rsidR="003A7EFF" w:rsidRPr="003A7EFF" w:rsidRDefault="003A7EFF" w:rsidP="00F01FA9">
            <w:pPr>
              <w:spacing w:after="100" w:afterAutospacing="1"/>
              <w:jc w:val="center"/>
              <w:rPr>
                <w:rFonts w:ascii="Arial" w:hAnsi="Arial" w:cs="Arial"/>
              </w:rPr>
            </w:pPr>
            <w:r w:rsidRPr="003A7EFF">
              <w:rPr>
                <w:rFonts w:ascii="Arial" w:hAnsi="Arial" w:cs="Arial"/>
              </w:rPr>
              <w:t>1.</w:t>
            </w:r>
          </w:p>
        </w:tc>
        <w:tc>
          <w:tcPr>
            <w:tcW w:w="3183" w:type="dxa"/>
          </w:tcPr>
          <w:p w:rsidR="003A7EFF" w:rsidRPr="003A7EFF" w:rsidRDefault="003A7EFF" w:rsidP="00F01FA9">
            <w:pPr>
              <w:spacing w:after="100" w:afterAutospacing="1"/>
              <w:jc w:val="center"/>
              <w:rPr>
                <w:rFonts w:ascii="Arial" w:hAnsi="Arial" w:cs="Arial"/>
              </w:rPr>
            </w:pPr>
            <w:r w:rsidRPr="003A7EFF">
              <w:rPr>
                <w:rFonts w:ascii="Arial" w:hAnsi="Arial" w:cs="Arial"/>
              </w:rPr>
              <w:t>О рассмотрении запроса Дисциплинарного комитета НАПФ по формулировке в соответствии с п. 4.2. Указания Банка России от 04.07.2016 № 4060-У «О требованиях к организации системы управления рисками негосударственного пенсионного фонда» (далее – Указание № 4060-У) измерение и оценка отдельных принятых рисков, включенных в реестр рисков, должны осуществляться по мере необходимости, но не реже одного раза в месяц.</w:t>
            </w:r>
          </w:p>
        </w:tc>
        <w:tc>
          <w:tcPr>
            <w:tcW w:w="4417" w:type="dxa"/>
          </w:tcPr>
          <w:p w:rsidR="003A7EFF" w:rsidRPr="003A7EFF" w:rsidRDefault="003A7EFF" w:rsidP="00F01FA9">
            <w:pPr>
              <w:spacing w:after="100" w:afterAutospacing="1"/>
              <w:jc w:val="center"/>
              <w:rPr>
                <w:rFonts w:ascii="Arial" w:hAnsi="Arial" w:cs="Arial"/>
              </w:rPr>
            </w:pPr>
            <w:r w:rsidRPr="003A7EFF">
              <w:rPr>
                <w:rFonts w:ascii="Arial" w:hAnsi="Arial" w:cs="Arial"/>
              </w:rPr>
              <w:t>Отразить следующие позиции Комитета:</w:t>
            </w:r>
          </w:p>
          <w:p w:rsidR="003A7EFF" w:rsidRPr="003A7EFF" w:rsidRDefault="003A7EFF" w:rsidP="00F01FA9">
            <w:pPr>
              <w:spacing w:after="100" w:afterAutospacing="1"/>
              <w:jc w:val="center"/>
              <w:rPr>
                <w:rFonts w:ascii="Arial" w:hAnsi="Arial" w:cs="Arial"/>
              </w:rPr>
            </w:pPr>
            <w:r w:rsidRPr="003A7EFF">
              <w:rPr>
                <w:rFonts w:ascii="Arial" w:hAnsi="Arial" w:cs="Arial"/>
              </w:rPr>
              <w:t>1. Измерение и оценка с регулярностью не реже одного раза в месяц обязательна в отношении не всех рисков, включенных в реестр рисков, а лишь части по выбору НПФ.</w:t>
            </w:r>
          </w:p>
          <w:p w:rsidR="003A7EFF" w:rsidRPr="003A7EFF" w:rsidRDefault="003A7EFF" w:rsidP="00F01FA9">
            <w:pPr>
              <w:spacing w:after="100" w:afterAutospacing="1"/>
              <w:jc w:val="center"/>
              <w:rPr>
                <w:rFonts w:ascii="Arial" w:hAnsi="Arial" w:cs="Arial"/>
              </w:rPr>
            </w:pPr>
            <w:r w:rsidRPr="003A7EFF">
              <w:rPr>
                <w:rFonts w:ascii="Arial" w:hAnsi="Arial" w:cs="Arial"/>
              </w:rPr>
              <w:t>2.Допускается проведение НПФ измерения и оценки некоторых рисков, включенных в реестр рисков, с периодичностью реже одного раза в месяц при определенных условиях, например, при установлении иной периодичности внутренними документами фонда, регулирующими систему управления рисками.</w:t>
            </w:r>
          </w:p>
        </w:tc>
        <w:tc>
          <w:tcPr>
            <w:tcW w:w="2936" w:type="dxa"/>
          </w:tcPr>
          <w:p w:rsidR="003A7EFF" w:rsidRPr="003A7EFF" w:rsidRDefault="003A7EFF" w:rsidP="00F01FA9">
            <w:pPr>
              <w:spacing w:after="100" w:afterAutospacing="1"/>
              <w:jc w:val="center"/>
              <w:rPr>
                <w:rFonts w:ascii="Arial" w:hAnsi="Arial" w:cs="Arial"/>
              </w:rPr>
            </w:pPr>
            <w:r w:rsidRPr="003A7EFF">
              <w:rPr>
                <w:rFonts w:ascii="Arial" w:hAnsi="Arial" w:cs="Arial"/>
              </w:rPr>
              <w:t xml:space="preserve">Выполнено </w:t>
            </w:r>
          </w:p>
        </w:tc>
      </w:tr>
      <w:tr w:rsidR="003A7EFF" w:rsidRPr="003A7EFF" w:rsidTr="0045501E">
        <w:trPr>
          <w:jc w:val="center"/>
        </w:trPr>
        <w:tc>
          <w:tcPr>
            <w:tcW w:w="11052" w:type="dxa"/>
            <w:gridSpan w:val="4"/>
          </w:tcPr>
          <w:p w:rsidR="003A7EFF" w:rsidRPr="003A7EFF" w:rsidRDefault="003A7EFF" w:rsidP="00F01FA9">
            <w:pPr>
              <w:spacing w:before="240"/>
              <w:jc w:val="center"/>
              <w:rPr>
                <w:rFonts w:ascii="Arial" w:hAnsi="Arial" w:cs="Arial"/>
                <w:b/>
                <w:u w:val="single"/>
              </w:rPr>
            </w:pPr>
            <w:r w:rsidRPr="003A7EFF">
              <w:rPr>
                <w:rFonts w:ascii="Arial" w:hAnsi="Arial" w:cs="Arial"/>
                <w:b/>
                <w:u w:val="single"/>
              </w:rPr>
              <w:t>28.12.2021, №9-2021</w:t>
            </w:r>
          </w:p>
          <w:p w:rsidR="003A7EFF" w:rsidRPr="003A7EFF" w:rsidRDefault="003A7EFF" w:rsidP="00F01FA9">
            <w:pPr>
              <w:jc w:val="center"/>
              <w:rPr>
                <w:rFonts w:ascii="Arial" w:hAnsi="Arial" w:cs="Arial"/>
              </w:rPr>
            </w:pPr>
            <w:r w:rsidRPr="003A7EFF">
              <w:rPr>
                <w:rFonts w:ascii="Arial" w:hAnsi="Arial" w:cs="Arial"/>
                <w:b/>
              </w:rPr>
              <w:t>(дата и номер протокола заседания рабочего  органа)</w:t>
            </w:r>
          </w:p>
        </w:tc>
      </w:tr>
      <w:tr w:rsidR="003A7EFF" w:rsidRPr="003A7EFF" w:rsidTr="0045501E">
        <w:trPr>
          <w:jc w:val="center"/>
        </w:trPr>
        <w:tc>
          <w:tcPr>
            <w:tcW w:w="516" w:type="dxa"/>
          </w:tcPr>
          <w:p w:rsidR="003A7EFF" w:rsidRPr="003A7EFF" w:rsidRDefault="003A7EFF" w:rsidP="00F01FA9">
            <w:pPr>
              <w:spacing w:after="100" w:afterAutospacing="1"/>
              <w:jc w:val="center"/>
              <w:rPr>
                <w:rFonts w:ascii="Arial" w:hAnsi="Arial" w:cs="Arial"/>
              </w:rPr>
            </w:pPr>
            <w:r w:rsidRPr="003A7EFF">
              <w:rPr>
                <w:rFonts w:ascii="Arial" w:hAnsi="Arial" w:cs="Arial"/>
              </w:rPr>
              <w:t>№ п/п</w:t>
            </w:r>
          </w:p>
        </w:tc>
        <w:tc>
          <w:tcPr>
            <w:tcW w:w="3183" w:type="dxa"/>
          </w:tcPr>
          <w:p w:rsidR="003A7EFF" w:rsidRPr="003A7EFF" w:rsidRDefault="003A7EFF" w:rsidP="00F01FA9">
            <w:pPr>
              <w:spacing w:after="100" w:afterAutospacing="1"/>
              <w:jc w:val="center"/>
              <w:rPr>
                <w:rFonts w:ascii="Arial" w:hAnsi="Arial" w:cs="Arial"/>
              </w:rPr>
            </w:pPr>
            <w:r w:rsidRPr="003A7EFF">
              <w:rPr>
                <w:rFonts w:ascii="Arial" w:hAnsi="Arial" w:cs="Arial"/>
              </w:rPr>
              <w:t>Вопрос повестки заседания</w:t>
            </w:r>
          </w:p>
        </w:tc>
        <w:tc>
          <w:tcPr>
            <w:tcW w:w="4417" w:type="dxa"/>
          </w:tcPr>
          <w:p w:rsidR="003A7EFF" w:rsidRPr="003A7EFF" w:rsidRDefault="003A7EFF" w:rsidP="00F01FA9">
            <w:pPr>
              <w:spacing w:after="100" w:afterAutospacing="1"/>
              <w:jc w:val="center"/>
              <w:rPr>
                <w:rFonts w:ascii="Arial" w:hAnsi="Arial" w:cs="Arial"/>
              </w:rPr>
            </w:pPr>
            <w:r w:rsidRPr="003A7EFF">
              <w:rPr>
                <w:rFonts w:ascii="Arial" w:hAnsi="Arial" w:cs="Arial"/>
              </w:rPr>
              <w:t xml:space="preserve">Принятое решение </w:t>
            </w:r>
          </w:p>
        </w:tc>
        <w:tc>
          <w:tcPr>
            <w:tcW w:w="2936" w:type="dxa"/>
          </w:tcPr>
          <w:p w:rsidR="003A7EFF" w:rsidRPr="003A7EFF" w:rsidRDefault="003A7EFF" w:rsidP="00F01FA9">
            <w:pPr>
              <w:spacing w:after="100" w:afterAutospacing="1"/>
              <w:jc w:val="center"/>
              <w:rPr>
                <w:rFonts w:ascii="Arial" w:hAnsi="Arial" w:cs="Arial"/>
              </w:rPr>
            </w:pPr>
            <w:r w:rsidRPr="003A7EFF">
              <w:rPr>
                <w:rFonts w:ascii="Arial" w:hAnsi="Arial" w:cs="Arial"/>
              </w:rPr>
              <w:t>Статус (выполнено/не выполнено/в работе)</w:t>
            </w:r>
          </w:p>
        </w:tc>
      </w:tr>
      <w:tr w:rsidR="003A7EFF" w:rsidRPr="003A7EFF" w:rsidTr="0045501E">
        <w:trPr>
          <w:jc w:val="center"/>
        </w:trPr>
        <w:tc>
          <w:tcPr>
            <w:tcW w:w="516" w:type="dxa"/>
          </w:tcPr>
          <w:p w:rsidR="003A7EFF" w:rsidRPr="003A7EFF" w:rsidRDefault="003A7EFF" w:rsidP="00F01FA9">
            <w:pPr>
              <w:spacing w:after="100" w:afterAutospacing="1"/>
              <w:jc w:val="center"/>
              <w:rPr>
                <w:rFonts w:ascii="Arial" w:hAnsi="Arial" w:cs="Arial"/>
              </w:rPr>
            </w:pPr>
            <w:r w:rsidRPr="003A7EFF">
              <w:rPr>
                <w:rFonts w:ascii="Arial" w:hAnsi="Arial" w:cs="Arial"/>
              </w:rPr>
              <w:t>1.</w:t>
            </w:r>
          </w:p>
        </w:tc>
        <w:tc>
          <w:tcPr>
            <w:tcW w:w="3183" w:type="dxa"/>
          </w:tcPr>
          <w:p w:rsidR="003A7EFF" w:rsidRPr="003A7EFF" w:rsidRDefault="003A7EFF" w:rsidP="00F01FA9">
            <w:pPr>
              <w:spacing w:after="100" w:afterAutospacing="1"/>
              <w:jc w:val="center"/>
              <w:rPr>
                <w:rFonts w:ascii="Arial" w:hAnsi="Arial" w:cs="Arial"/>
              </w:rPr>
            </w:pPr>
            <w:r w:rsidRPr="003A7EFF">
              <w:rPr>
                <w:rFonts w:ascii="Arial" w:hAnsi="Arial" w:cs="Arial"/>
              </w:rPr>
              <w:t>О рассмотрении промежуточного отчета Рабочей группы №3 (Совершенствование методологии стресс-тестирования)</w:t>
            </w:r>
          </w:p>
          <w:p w:rsidR="003A7EFF" w:rsidRPr="003A7EFF" w:rsidRDefault="003A7EFF" w:rsidP="00F01FA9">
            <w:pPr>
              <w:spacing w:after="100" w:afterAutospacing="1"/>
              <w:jc w:val="center"/>
              <w:rPr>
                <w:rFonts w:ascii="Arial" w:hAnsi="Arial" w:cs="Arial"/>
              </w:rPr>
            </w:pPr>
          </w:p>
        </w:tc>
        <w:tc>
          <w:tcPr>
            <w:tcW w:w="4417" w:type="dxa"/>
          </w:tcPr>
          <w:p w:rsidR="003A7EFF" w:rsidRPr="003A7EFF" w:rsidRDefault="003A7EFF" w:rsidP="00F01FA9">
            <w:pPr>
              <w:spacing w:after="100" w:afterAutospacing="1"/>
              <w:jc w:val="center"/>
              <w:rPr>
                <w:rFonts w:ascii="Arial" w:hAnsi="Arial" w:cs="Arial"/>
              </w:rPr>
            </w:pPr>
            <w:r w:rsidRPr="003A7EFF">
              <w:rPr>
                <w:rFonts w:ascii="Arial" w:hAnsi="Arial" w:cs="Arial"/>
              </w:rPr>
              <w:t>Принять к сведению промежуточный отчет Рабочей группы №3, а также поручить Костенко Л.Н. в рабочем порядке уточнить у представителей регулятора, от-вечающих за разработку модели стресс-тестирования, перспективы изменения методологии стресс-тестирования НПФ и обсудить опасения Рабочей группы в отношении возможного включения операционных расходов в модель стресс-тестирования.</w:t>
            </w:r>
          </w:p>
        </w:tc>
        <w:tc>
          <w:tcPr>
            <w:tcW w:w="2936" w:type="dxa"/>
          </w:tcPr>
          <w:p w:rsidR="003A7EFF" w:rsidRPr="003A7EFF" w:rsidRDefault="003A7EFF" w:rsidP="00F01FA9">
            <w:pPr>
              <w:spacing w:after="100" w:afterAutospacing="1"/>
              <w:jc w:val="center"/>
              <w:rPr>
                <w:rFonts w:ascii="Arial" w:hAnsi="Arial" w:cs="Arial"/>
              </w:rPr>
            </w:pPr>
            <w:r w:rsidRPr="003A7EFF">
              <w:rPr>
                <w:rFonts w:ascii="Arial" w:hAnsi="Arial" w:cs="Arial"/>
              </w:rPr>
              <w:t xml:space="preserve">Выполнено </w:t>
            </w:r>
          </w:p>
        </w:tc>
      </w:tr>
      <w:tr w:rsidR="003A7EFF" w:rsidRPr="003A7EFF" w:rsidTr="0045501E">
        <w:trPr>
          <w:jc w:val="center"/>
        </w:trPr>
        <w:tc>
          <w:tcPr>
            <w:tcW w:w="516" w:type="dxa"/>
          </w:tcPr>
          <w:p w:rsidR="003A7EFF" w:rsidRPr="003A7EFF" w:rsidRDefault="003A7EFF" w:rsidP="00F01FA9">
            <w:pPr>
              <w:spacing w:after="100" w:afterAutospacing="1"/>
              <w:jc w:val="center"/>
              <w:rPr>
                <w:rFonts w:ascii="Arial" w:hAnsi="Arial" w:cs="Arial"/>
              </w:rPr>
            </w:pPr>
            <w:r w:rsidRPr="003A7EFF">
              <w:rPr>
                <w:rFonts w:ascii="Arial" w:hAnsi="Arial" w:cs="Arial"/>
              </w:rPr>
              <w:t>2.</w:t>
            </w:r>
          </w:p>
        </w:tc>
        <w:tc>
          <w:tcPr>
            <w:tcW w:w="3183" w:type="dxa"/>
          </w:tcPr>
          <w:p w:rsidR="003A7EFF" w:rsidRPr="003A7EFF" w:rsidRDefault="003A7EFF" w:rsidP="00F01FA9">
            <w:pPr>
              <w:spacing w:after="100" w:afterAutospacing="1"/>
              <w:jc w:val="center"/>
              <w:rPr>
                <w:rFonts w:ascii="Arial" w:hAnsi="Arial" w:cs="Arial"/>
              </w:rPr>
            </w:pPr>
            <w:r w:rsidRPr="003A7EFF">
              <w:rPr>
                <w:rFonts w:ascii="Arial" w:hAnsi="Arial" w:cs="Arial"/>
              </w:rPr>
              <w:t xml:space="preserve">О рассмотрении промежуточного отчета </w:t>
            </w:r>
            <w:r w:rsidRPr="003A7EFF">
              <w:rPr>
                <w:rFonts w:ascii="Arial" w:hAnsi="Arial" w:cs="Arial"/>
              </w:rPr>
              <w:lastRenderedPageBreak/>
              <w:t>Рабочей группы №4 (Доработка стандарта НАПФ по организации риск-менеджмента в НПФ)</w:t>
            </w:r>
          </w:p>
        </w:tc>
        <w:tc>
          <w:tcPr>
            <w:tcW w:w="4417" w:type="dxa"/>
          </w:tcPr>
          <w:p w:rsidR="003A7EFF" w:rsidRPr="003A7EFF" w:rsidRDefault="003A7EFF" w:rsidP="00F01FA9">
            <w:pPr>
              <w:spacing w:after="100" w:afterAutospacing="1"/>
              <w:jc w:val="center"/>
              <w:rPr>
                <w:rFonts w:ascii="Arial" w:hAnsi="Arial" w:cs="Arial"/>
              </w:rPr>
            </w:pPr>
            <w:r w:rsidRPr="003A7EFF">
              <w:rPr>
                <w:rFonts w:ascii="Arial" w:hAnsi="Arial" w:cs="Arial"/>
              </w:rPr>
              <w:lastRenderedPageBreak/>
              <w:t xml:space="preserve">Принять к сведению промежуточный отчет Рабочей группы №4, а также </w:t>
            </w:r>
            <w:r w:rsidRPr="003A7EFF">
              <w:rPr>
                <w:rFonts w:ascii="Arial" w:hAnsi="Arial" w:cs="Arial"/>
              </w:rPr>
              <w:lastRenderedPageBreak/>
              <w:t>сохранить разделы 2-6 (рекомендации по организации управления отдельными видами рисков) в стандарте НАПФ по организации риск-менеджмента в НПФ.</w:t>
            </w:r>
          </w:p>
        </w:tc>
        <w:tc>
          <w:tcPr>
            <w:tcW w:w="2936" w:type="dxa"/>
          </w:tcPr>
          <w:p w:rsidR="003A7EFF" w:rsidRPr="003A7EFF" w:rsidRDefault="003A7EFF" w:rsidP="00F01FA9">
            <w:pPr>
              <w:spacing w:after="100" w:afterAutospacing="1"/>
              <w:jc w:val="center"/>
              <w:rPr>
                <w:rFonts w:ascii="Arial" w:hAnsi="Arial" w:cs="Arial"/>
              </w:rPr>
            </w:pPr>
            <w:r w:rsidRPr="003A7EFF">
              <w:rPr>
                <w:rFonts w:ascii="Arial" w:hAnsi="Arial" w:cs="Arial"/>
              </w:rPr>
              <w:lastRenderedPageBreak/>
              <w:t xml:space="preserve">Выполнено </w:t>
            </w:r>
          </w:p>
        </w:tc>
      </w:tr>
      <w:tr w:rsidR="003A7EFF" w:rsidRPr="003A7EFF" w:rsidTr="0045501E">
        <w:trPr>
          <w:trHeight w:val="807"/>
          <w:jc w:val="center"/>
        </w:trPr>
        <w:tc>
          <w:tcPr>
            <w:tcW w:w="11052" w:type="dxa"/>
            <w:gridSpan w:val="4"/>
          </w:tcPr>
          <w:p w:rsidR="003A7EFF" w:rsidRPr="003A7EFF" w:rsidRDefault="003A7EFF" w:rsidP="00F01FA9">
            <w:pPr>
              <w:spacing w:before="240"/>
              <w:jc w:val="center"/>
              <w:rPr>
                <w:rFonts w:ascii="Arial" w:hAnsi="Arial" w:cs="Arial"/>
                <w:b/>
                <w:u w:val="single"/>
              </w:rPr>
            </w:pPr>
            <w:r w:rsidRPr="003A7EFF">
              <w:rPr>
                <w:rFonts w:ascii="Arial" w:hAnsi="Arial" w:cs="Arial"/>
                <w:b/>
                <w:u w:val="single"/>
              </w:rPr>
              <w:lastRenderedPageBreak/>
              <w:t>14.03.2022, №1-2022</w:t>
            </w:r>
          </w:p>
          <w:p w:rsidR="003A7EFF" w:rsidRPr="003A7EFF" w:rsidRDefault="003A7EFF" w:rsidP="00F01FA9">
            <w:pPr>
              <w:jc w:val="center"/>
              <w:rPr>
                <w:rFonts w:ascii="Arial" w:hAnsi="Arial" w:cs="Arial"/>
              </w:rPr>
            </w:pPr>
            <w:r w:rsidRPr="003A7EFF">
              <w:rPr>
                <w:rFonts w:ascii="Arial" w:hAnsi="Arial" w:cs="Arial"/>
                <w:b/>
              </w:rPr>
              <w:t>(дата и номер протокола заседания рабочего  органа)</w:t>
            </w:r>
          </w:p>
        </w:tc>
      </w:tr>
      <w:tr w:rsidR="003A7EFF" w:rsidRPr="003A7EFF" w:rsidTr="0045501E">
        <w:trPr>
          <w:jc w:val="center"/>
        </w:trPr>
        <w:tc>
          <w:tcPr>
            <w:tcW w:w="516" w:type="dxa"/>
          </w:tcPr>
          <w:p w:rsidR="003A7EFF" w:rsidRPr="003A7EFF" w:rsidRDefault="003A7EFF" w:rsidP="00F01FA9">
            <w:pPr>
              <w:spacing w:after="100" w:afterAutospacing="1"/>
              <w:jc w:val="center"/>
              <w:rPr>
                <w:rFonts w:ascii="Arial" w:hAnsi="Arial" w:cs="Arial"/>
              </w:rPr>
            </w:pPr>
            <w:r w:rsidRPr="003A7EFF">
              <w:rPr>
                <w:rFonts w:ascii="Arial" w:hAnsi="Arial" w:cs="Arial"/>
              </w:rPr>
              <w:t>№ п/п</w:t>
            </w:r>
          </w:p>
        </w:tc>
        <w:tc>
          <w:tcPr>
            <w:tcW w:w="3183" w:type="dxa"/>
          </w:tcPr>
          <w:p w:rsidR="003A7EFF" w:rsidRPr="003A7EFF" w:rsidRDefault="003A7EFF" w:rsidP="00F01FA9">
            <w:pPr>
              <w:spacing w:after="100" w:afterAutospacing="1"/>
              <w:jc w:val="center"/>
              <w:rPr>
                <w:rFonts w:ascii="Arial" w:hAnsi="Arial" w:cs="Arial"/>
              </w:rPr>
            </w:pPr>
            <w:r w:rsidRPr="003A7EFF">
              <w:rPr>
                <w:rFonts w:ascii="Arial" w:hAnsi="Arial" w:cs="Arial"/>
              </w:rPr>
              <w:t>Вопрос повестки заседания</w:t>
            </w:r>
          </w:p>
        </w:tc>
        <w:tc>
          <w:tcPr>
            <w:tcW w:w="4417" w:type="dxa"/>
          </w:tcPr>
          <w:p w:rsidR="003A7EFF" w:rsidRPr="003A7EFF" w:rsidRDefault="003A7EFF" w:rsidP="00F01FA9">
            <w:pPr>
              <w:spacing w:after="100" w:afterAutospacing="1"/>
              <w:jc w:val="center"/>
              <w:rPr>
                <w:rFonts w:ascii="Arial" w:hAnsi="Arial" w:cs="Arial"/>
              </w:rPr>
            </w:pPr>
            <w:r w:rsidRPr="003A7EFF">
              <w:rPr>
                <w:rFonts w:ascii="Arial" w:hAnsi="Arial" w:cs="Arial"/>
              </w:rPr>
              <w:t xml:space="preserve">Принятое решение </w:t>
            </w:r>
          </w:p>
        </w:tc>
        <w:tc>
          <w:tcPr>
            <w:tcW w:w="2936" w:type="dxa"/>
          </w:tcPr>
          <w:p w:rsidR="003A7EFF" w:rsidRPr="003A7EFF" w:rsidRDefault="003A7EFF" w:rsidP="00F01FA9">
            <w:pPr>
              <w:spacing w:after="100" w:afterAutospacing="1"/>
              <w:jc w:val="center"/>
              <w:rPr>
                <w:rFonts w:ascii="Arial" w:hAnsi="Arial" w:cs="Arial"/>
              </w:rPr>
            </w:pPr>
            <w:r w:rsidRPr="003A7EFF">
              <w:rPr>
                <w:rFonts w:ascii="Arial" w:hAnsi="Arial" w:cs="Arial"/>
              </w:rPr>
              <w:t>Статус (выполнено/не выполнено/в работе)</w:t>
            </w:r>
          </w:p>
        </w:tc>
      </w:tr>
      <w:tr w:rsidR="003A7EFF" w:rsidRPr="003A7EFF" w:rsidTr="0045501E">
        <w:trPr>
          <w:jc w:val="center"/>
        </w:trPr>
        <w:tc>
          <w:tcPr>
            <w:tcW w:w="516" w:type="dxa"/>
          </w:tcPr>
          <w:p w:rsidR="003A7EFF" w:rsidRPr="003A7EFF" w:rsidRDefault="003A7EFF" w:rsidP="00F01FA9">
            <w:pPr>
              <w:spacing w:after="100" w:afterAutospacing="1"/>
              <w:jc w:val="center"/>
              <w:rPr>
                <w:rFonts w:ascii="Arial" w:hAnsi="Arial" w:cs="Arial"/>
              </w:rPr>
            </w:pPr>
            <w:r w:rsidRPr="003A7EFF">
              <w:rPr>
                <w:rFonts w:ascii="Arial" w:hAnsi="Arial" w:cs="Arial"/>
              </w:rPr>
              <w:t>1.</w:t>
            </w:r>
          </w:p>
        </w:tc>
        <w:tc>
          <w:tcPr>
            <w:tcW w:w="3183" w:type="dxa"/>
          </w:tcPr>
          <w:p w:rsidR="003A7EFF" w:rsidRPr="003A7EFF" w:rsidRDefault="003A7EFF" w:rsidP="00F01FA9">
            <w:pPr>
              <w:spacing w:after="100" w:afterAutospacing="1"/>
              <w:jc w:val="center"/>
              <w:rPr>
                <w:rFonts w:ascii="Arial" w:hAnsi="Arial" w:cs="Arial"/>
              </w:rPr>
            </w:pPr>
            <w:r w:rsidRPr="003A7EFF">
              <w:rPr>
                <w:rFonts w:ascii="Arial" w:hAnsi="Arial" w:cs="Arial"/>
              </w:rPr>
              <w:t>О рассмотрении предложений в отношении нормативных ограничений на сделки РЕПО с ЦК при инвестировании пенсионных накоплений и размещении пенсионных резервов.</w:t>
            </w:r>
          </w:p>
        </w:tc>
        <w:tc>
          <w:tcPr>
            <w:tcW w:w="4417" w:type="dxa"/>
          </w:tcPr>
          <w:p w:rsidR="003A7EFF" w:rsidRPr="003A7EFF" w:rsidRDefault="003A7EFF" w:rsidP="00F01FA9">
            <w:pPr>
              <w:spacing w:after="100" w:afterAutospacing="1"/>
              <w:jc w:val="center"/>
              <w:rPr>
                <w:rFonts w:ascii="Arial" w:hAnsi="Arial" w:cs="Arial"/>
              </w:rPr>
            </w:pPr>
            <w:r w:rsidRPr="003A7EFF">
              <w:rPr>
                <w:rFonts w:ascii="Arial" w:hAnsi="Arial" w:cs="Arial"/>
              </w:rPr>
              <w:t>Рекомендовать направить от СРО НАПФ обращение в Банк России в отношении нормативных ограничений на сделки РЕПО с ЦК при инвестировании пенсионных накоплений и размещении пенсионных резервов.</w:t>
            </w:r>
          </w:p>
        </w:tc>
        <w:tc>
          <w:tcPr>
            <w:tcW w:w="2936" w:type="dxa"/>
          </w:tcPr>
          <w:p w:rsidR="003A7EFF" w:rsidRPr="003A7EFF" w:rsidRDefault="003A7EFF" w:rsidP="00F01FA9">
            <w:pPr>
              <w:spacing w:after="100" w:afterAutospacing="1"/>
              <w:jc w:val="center"/>
              <w:rPr>
                <w:rFonts w:ascii="Arial" w:hAnsi="Arial" w:cs="Arial"/>
              </w:rPr>
            </w:pPr>
            <w:r w:rsidRPr="003A7EFF">
              <w:rPr>
                <w:rFonts w:ascii="Arial" w:hAnsi="Arial" w:cs="Arial"/>
              </w:rPr>
              <w:t xml:space="preserve">Выполнено </w:t>
            </w:r>
          </w:p>
        </w:tc>
      </w:tr>
      <w:tr w:rsidR="003A7EFF" w:rsidRPr="003A7EFF" w:rsidTr="0045501E">
        <w:trPr>
          <w:jc w:val="center"/>
        </w:trPr>
        <w:tc>
          <w:tcPr>
            <w:tcW w:w="516" w:type="dxa"/>
          </w:tcPr>
          <w:p w:rsidR="003A7EFF" w:rsidRPr="003A7EFF" w:rsidRDefault="003A7EFF" w:rsidP="00F01FA9">
            <w:pPr>
              <w:spacing w:after="100" w:afterAutospacing="1"/>
              <w:jc w:val="center"/>
              <w:rPr>
                <w:rFonts w:ascii="Arial" w:hAnsi="Arial" w:cs="Arial"/>
              </w:rPr>
            </w:pPr>
            <w:r w:rsidRPr="003A7EFF">
              <w:rPr>
                <w:rFonts w:ascii="Arial" w:hAnsi="Arial" w:cs="Arial"/>
              </w:rPr>
              <w:t>2.</w:t>
            </w:r>
          </w:p>
        </w:tc>
        <w:tc>
          <w:tcPr>
            <w:tcW w:w="3183" w:type="dxa"/>
          </w:tcPr>
          <w:p w:rsidR="003A7EFF" w:rsidRPr="003A7EFF" w:rsidRDefault="003A7EFF" w:rsidP="00F01FA9">
            <w:pPr>
              <w:spacing w:after="100" w:afterAutospacing="1"/>
              <w:jc w:val="center"/>
              <w:rPr>
                <w:rFonts w:ascii="Arial" w:hAnsi="Arial" w:cs="Arial"/>
              </w:rPr>
            </w:pPr>
            <w:r w:rsidRPr="003A7EFF">
              <w:rPr>
                <w:rFonts w:ascii="Arial" w:hAnsi="Arial" w:cs="Arial"/>
              </w:rPr>
              <w:t>О рассмотрении предложений в отношении дополнительных мер, направленных на ста-билизацию финансово-экономического состояния рынка негосударственных пенсионных фондов.</w:t>
            </w:r>
          </w:p>
        </w:tc>
        <w:tc>
          <w:tcPr>
            <w:tcW w:w="4417" w:type="dxa"/>
          </w:tcPr>
          <w:p w:rsidR="003A7EFF" w:rsidRPr="003A7EFF" w:rsidRDefault="003A7EFF" w:rsidP="00F01FA9">
            <w:pPr>
              <w:spacing w:after="100" w:afterAutospacing="1"/>
              <w:jc w:val="center"/>
              <w:rPr>
                <w:rFonts w:ascii="Arial" w:hAnsi="Arial" w:cs="Arial"/>
              </w:rPr>
            </w:pPr>
            <w:r w:rsidRPr="003A7EFF">
              <w:rPr>
                <w:rFonts w:ascii="Arial" w:hAnsi="Arial" w:cs="Arial"/>
              </w:rPr>
              <w:t>Согласовать предложения с обоснованиями в отношении дополнительных мер, направленных на стабилизацию финансово-экономического состояния рынка НПФ, а также предложить отправить предложения в отношении дополнительных мер, направленных на стабилизацию финансово-экономического состояния рынка НПФ в Банк России.</w:t>
            </w:r>
          </w:p>
        </w:tc>
        <w:tc>
          <w:tcPr>
            <w:tcW w:w="2936" w:type="dxa"/>
          </w:tcPr>
          <w:p w:rsidR="003A7EFF" w:rsidRPr="003A7EFF" w:rsidRDefault="003A7EFF" w:rsidP="00F01FA9">
            <w:pPr>
              <w:spacing w:after="100" w:afterAutospacing="1"/>
              <w:jc w:val="center"/>
              <w:rPr>
                <w:rFonts w:ascii="Arial" w:hAnsi="Arial" w:cs="Arial"/>
              </w:rPr>
            </w:pPr>
            <w:r w:rsidRPr="003A7EFF">
              <w:rPr>
                <w:rFonts w:ascii="Arial" w:hAnsi="Arial" w:cs="Arial"/>
              </w:rPr>
              <w:t xml:space="preserve">Выполнено </w:t>
            </w:r>
          </w:p>
        </w:tc>
      </w:tr>
      <w:tr w:rsidR="003A7EFF" w:rsidRPr="003A7EFF" w:rsidTr="0045501E">
        <w:trPr>
          <w:jc w:val="center"/>
        </w:trPr>
        <w:tc>
          <w:tcPr>
            <w:tcW w:w="11052" w:type="dxa"/>
            <w:gridSpan w:val="4"/>
          </w:tcPr>
          <w:p w:rsidR="003A7EFF" w:rsidRPr="003A7EFF" w:rsidRDefault="003A7EFF" w:rsidP="00F01FA9">
            <w:pPr>
              <w:spacing w:before="240"/>
              <w:jc w:val="center"/>
              <w:rPr>
                <w:rFonts w:ascii="Arial" w:hAnsi="Arial" w:cs="Arial"/>
                <w:b/>
                <w:u w:val="single"/>
              </w:rPr>
            </w:pPr>
            <w:r w:rsidRPr="003A7EFF">
              <w:rPr>
                <w:rFonts w:ascii="Arial" w:hAnsi="Arial" w:cs="Arial"/>
                <w:b/>
                <w:u w:val="single"/>
              </w:rPr>
              <w:t>08.04.2022, №2-2022</w:t>
            </w:r>
          </w:p>
          <w:p w:rsidR="003A7EFF" w:rsidRPr="003A7EFF" w:rsidRDefault="003A7EFF" w:rsidP="00F01FA9">
            <w:pPr>
              <w:jc w:val="center"/>
              <w:rPr>
                <w:rFonts w:ascii="Arial" w:hAnsi="Arial" w:cs="Arial"/>
              </w:rPr>
            </w:pPr>
            <w:r w:rsidRPr="003A7EFF">
              <w:rPr>
                <w:rFonts w:ascii="Arial" w:hAnsi="Arial" w:cs="Arial"/>
                <w:b/>
              </w:rPr>
              <w:t>(дата и номер протокола заседания рабочего  органа)</w:t>
            </w:r>
          </w:p>
        </w:tc>
      </w:tr>
      <w:tr w:rsidR="003A7EFF" w:rsidRPr="003A7EFF" w:rsidTr="0045501E">
        <w:trPr>
          <w:jc w:val="center"/>
        </w:trPr>
        <w:tc>
          <w:tcPr>
            <w:tcW w:w="516" w:type="dxa"/>
          </w:tcPr>
          <w:p w:rsidR="003A7EFF" w:rsidRPr="003A7EFF" w:rsidRDefault="003A7EFF" w:rsidP="00F01FA9">
            <w:pPr>
              <w:spacing w:after="100" w:afterAutospacing="1"/>
              <w:jc w:val="center"/>
              <w:rPr>
                <w:rFonts w:ascii="Arial" w:hAnsi="Arial" w:cs="Arial"/>
              </w:rPr>
            </w:pPr>
            <w:r w:rsidRPr="003A7EFF">
              <w:rPr>
                <w:rFonts w:ascii="Arial" w:hAnsi="Arial" w:cs="Arial"/>
              </w:rPr>
              <w:t>№ п/п</w:t>
            </w:r>
          </w:p>
        </w:tc>
        <w:tc>
          <w:tcPr>
            <w:tcW w:w="3183" w:type="dxa"/>
          </w:tcPr>
          <w:p w:rsidR="003A7EFF" w:rsidRPr="003A7EFF" w:rsidRDefault="003A7EFF" w:rsidP="00F01FA9">
            <w:pPr>
              <w:spacing w:after="100" w:afterAutospacing="1"/>
              <w:jc w:val="center"/>
              <w:rPr>
                <w:rFonts w:ascii="Arial" w:hAnsi="Arial" w:cs="Arial"/>
              </w:rPr>
            </w:pPr>
            <w:r w:rsidRPr="003A7EFF">
              <w:rPr>
                <w:rFonts w:ascii="Arial" w:hAnsi="Arial" w:cs="Arial"/>
              </w:rPr>
              <w:t>Вопрос повестки заседания</w:t>
            </w:r>
          </w:p>
        </w:tc>
        <w:tc>
          <w:tcPr>
            <w:tcW w:w="4417" w:type="dxa"/>
          </w:tcPr>
          <w:p w:rsidR="003A7EFF" w:rsidRPr="003A7EFF" w:rsidRDefault="003A7EFF" w:rsidP="00F01FA9">
            <w:pPr>
              <w:spacing w:after="100" w:afterAutospacing="1"/>
              <w:jc w:val="center"/>
              <w:rPr>
                <w:rFonts w:ascii="Arial" w:hAnsi="Arial" w:cs="Arial"/>
              </w:rPr>
            </w:pPr>
            <w:r w:rsidRPr="003A7EFF">
              <w:rPr>
                <w:rFonts w:ascii="Arial" w:hAnsi="Arial" w:cs="Arial"/>
              </w:rPr>
              <w:t xml:space="preserve">Принятое решение </w:t>
            </w:r>
          </w:p>
        </w:tc>
        <w:tc>
          <w:tcPr>
            <w:tcW w:w="2936" w:type="dxa"/>
          </w:tcPr>
          <w:p w:rsidR="003A7EFF" w:rsidRPr="003A7EFF" w:rsidRDefault="003A7EFF" w:rsidP="00F01FA9">
            <w:pPr>
              <w:spacing w:after="100" w:afterAutospacing="1"/>
              <w:jc w:val="center"/>
              <w:rPr>
                <w:rFonts w:ascii="Arial" w:hAnsi="Arial" w:cs="Arial"/>
              </w:rPr>
            </w:pPr>
            <w:r w:rsidRPr="003A7EFF">
              <w:rPr>
                <w:rFonts w:ascii="Arial" w:hAnsi="Arial" w:cs="Arial"/>
              </w:rPr>
              <w:t>Статус (выполнено/не выполнено/в работе)</w:t>
            </w:r>
          </w:p>
        </w:tc>
      </w:tr>
      <w:tr w:rsidR="003A7EFF" w:rsidRPr="003A7EFF" w:rsidTr="0045501E">
        <w:trPr>
          <w:jc w:val="center"/>
        </w:trPr>
        <w:tc>
          <w:tcPr>
            <w:tcW w:w="516" w:type="dxa"/>
          </w:tcPr>
          <w:p w:rsidR="003A7EFF" w:rsidRPr="003A7EFF" w:rsidRDefault="003A7EFF" w:rsidP="00F01FA9">
            <w:pPr>
              <w:spacing w:after="100" w:afterAutospacing="1"/>
              <w:jc w:val="center"/>
              <w:rPr>
                <w:rFonts w:ascii="Arial" w:hAnsi="Arial" w:cs="Arial"/>
              </w:rPr>
            </w:pPr>
            <w:r w:rsidRPr="003A7EFF">
              <w:rPr>
                <w:rFonts w:ascii="Arial" w:hAnsi="Arial" w:cs="Arial"/>
              </w:rPr>
              <w:t>1.</w:t>
            </w:r>
          </w:p>
        </w:tc>
        <w:tc>
          <w:tcPr>
            <w:tcW w:w="3183" w:type="dxa"/>
          </w:tcPr>
          <w:p w:rsidR="003A7EFF" w:rsidRPr="003A7EFF" w:rsidRDefault="003A7EFF" w:rsidP="00F01FA9">
            <w:pPr>
              <w:spacing w:after="100" w:afterAutospacing="1"/>
              <w:jc w:val="center"/>
              <w:rPr>
                <w:rFonts w:ascii="Arial" w:hAnsi="Arial" w:cs="Arial"/>
              </w:rPr>
            </w:pPr>
            <w:r w:rsidRPr="003A7EFF">
              <w:rPr>
                <w:rFonts w:ascii="Arial" w:hAnsi="Arial" w:cs="Arial"/>
              </w:rPr>
              <w:t>О порядке определения рейтингов иностранных рейтинговых агентств с учетом поло-жений п.2 Информационного письма Банка России от 06.03.2022 № ИН-018-38/28.</w:t>
            </w:r>
          </w:p>
        </w:tc>
        <w:tc>
          <w:tcPr>
            <w:tcW w:w="4417" w:type="dxa"/>
          </w:tcPr>
          <w:p w:rsidR="003A7EFF" w:rsidRPr="003A7EFF" w:rsidRDefault="003A7EFF" w:rsidP="00F01FA9">
            <w:pPr>
              <w:spacing w:after="100" w:afterAutospacing="1"/>
              <w:jc w:val="center"/>
              <w:rPr>
                <w:rFonts w:ascii="Arial" w:hAnsi="Arial" w:cs="Arial"/>
              </w:rPr>
            </w:pPr>
            <w:r w:rsidRPr="003A7EFF">
              <w:rPr>
                <w:rFonts w:ascii="Arial" w:hAnsi="Arial" w:cs="Arial"/>
              </w:rPr>
              <w:t>Рекомендовать направить в Банк России дополнительные пояснения в отношении уточнения порядка определения рейтингов иностранных рейтинговых агентств</w:t>
            </w:r>
          </w:p>
        </w:tc>
        <w:tc>
          <w:tcPr>
            <w:tcW w:w="2936" w:type="dxa"/>
          </w:tcPr>
          <w:p w:rsidR="003A7EFF" w:rsidRPr="003A7EFF" w:rsidRDefault="003A7EFF" w:rsidP="00F01FA9">
            <w:pPr>
              <w:spacing w:after="100" w:afterAutospacing="1"/>
              <w:jc w:val="center"/>
              <w:rPr>
                <w:rFonts w:ascii="Arial" w:hAnsi="Arial" w:cs="Arial"/>
              </w:rPr>
            </w:pPr>
            <w:r w:rsidRPr="003A7EFF">
              <w:rPr>
                <w:rFonts w:ascii="Arial" w:hAnsi="Arial" w:cs="Arial"/>
              </w:rPr>
              <w:t>Выполнено (рекомендации направлены)</w:t>
            </w:r>
          </w:p>
        </w:tc>
      </w:tr>
      <w:tr w:rsidR="003A7EFF" w:rsidRPr="003A7EFF" w:rsidTr="0045501E">
        <w:trPr>
          <w:jc w:val="center"/>
        </w:trPr>
        <w:tc>
          <w:tcPr>
            <w:tcW w:w="516" w:type="dxa"/>
          </w:tcPr>
          <w:p w:rsidR="003A7EFF" w:rsidRPr="003A7EFF" w:rsidRDefault="003A7EFF" w:rsidP="00F01FA9">
            <w:pPr>
              <w:spacing w:after="100" w:afterAutospacing="1"/>
              <w:jc w:val="center"/>
              <w:rPr>
                <w:rFonts w:ascii="Arial" w:hAnsi="Arial" w:cs="Arial"/>
              </w:rPr>
            </w:pPr>
            <w:r w:rsidRPr="003A7EFF">
              <w:rPr>
                <w:rFonts w:ascii="Arial" w:hAnsi="Arial" w:cs="Arial"/>
              </w:rPr>
              <w:t>2.</w:t>
            </w:r>
          </w:p>
        </w:tc>
        <w:tc>
          <w:tcPr>
            <w:tcW w:w="3183" w:type="dxa"/>
          </w:tcPr>
          <w:p w:rsidR="003A7EFF" w:rsidRPr="003A7EFF" w:rsidRDefault="003A7EFF" w:rsidP="00F01FA9">
            <w:pPr>
              <w:spacing w:after="100" w:afterAutospacing="1"/>
              <w:jc w:val="center"/>
              <w:rPr>
                <w:rFonts w:ascii="Arial" w:hAnsi="Arial" w:cs="Arial"/>
              </w:rPr>
            </w:pPr>
            <w:r w:rsidRPr="003A7EFF">
              <w:rPr>
                <w:rFonts w:ascii="Arial" w:hAnsi="Arial" w:cs="Arial"/>
              </w:rPr>
              <w:t>Об обращении в Банк России в отношении неприменения до 31.12.2022 к негосударственным пенсионным фондам мер регуляторного воздействия в случае выявления не-достаточности активов по результатам проведения стресс-тестирования.</w:t>
            </w:r>
          </w:p>
        </w:tc>
        <w:tc>
          <w:tcPr>
            <w:tcW w:w="4417" w:type="dxa"/>
          </w:tcPr>
          <w:p w:rsidR="003A7EFF" w:rsidRPr="003A7EFF" w:rsidRDefault="003A7EFF" w:rsidP="00F01FA9">
            <w:pPr>
              <w:spacing w:after="100" w:afterAutospacing="1"/>
              <w:jc w:val="center"/>
              <w:rPr>
                <w:rFonts w:ascii="Arial" w:hAnsi="Arial" w:cs="Arial"/>
              </w:rPr>
            </w:pPr>
            <w:r w:rsidRPr="003A7EFF">
              <w:rPr>
                <w:rFonts w:ascii="Arial" w:hAnsi="Arial" w:cs="Arial"/>
              </w:rPr>
              <w:t>Рекомендовать направить в Банк России предложения в отношении неприменения к НПФ мер регуляторного воздействия в случае выявления недостаточности активов по результатам проведения стресс-тестирования</w:t>
            </w:r>
          </w:p>
        </w:tc>
        <w:tc>
          <w:tcPr>
            <w:tcW w:w="2936" w:type="dxa"/>
          </w:tcPr>
          <w:p w:rsidR="003A7EFF" w:rsidRPr="003A7EFF" w:rsidRDefault="003A7EFF" w:rsidP="00F01FA9">
            <w:pPr>
              <w:spacing w:after="100" w:afterAutospacing="1"/>
              <w:jc w:val="center"/>
              <w:rPr>
                <w:rFonts w:ascii="Arial" w:hAnsi="Arial" w:cs="Arial"/>
              </w:rPr>
            </w:pPr>
            <w:r w:rsidRPr="003A7EFF">
              <w:rPr>
                <w:rFonts w:ascii="Arial" w:hAnsi="Arial" w:cs="Arial"/>
              </w:rPr>
              <w:t>Выполнено (рекомендации направлены)</w:t>
            </w:r>
          </w:p>
        </w:tc>
      </w:tr>
      <w:tr w:rsidR="003A7EFF" w:rsidRPr="003A7EFF" w:rsidTr="0045501E">
        <w:trPr>
          <w:jc w:val="center"/>
        </w:trPr>
        <w:tc>
          <w:tcPr>
            <w:tcW w:w="11052" w:type="dxa"/>
            <w:gridSpan w:val="4"/>
          </w:tcPr>
          <w:p w:rsidR="003A7EFF" w:rsidRPr="003A7EFF" w:rsidRDefault="003A7EFF" w:rsidP="00F01FA9">
            <w:pPr>
              <w:spacing w:before="240"/>
              <w:jc w:val="center"/>
              <w:rPr>
                <w:rFonts w:ascii="Arial" w:hAnsi="Arial" w:cs="Arial"/>
                <w:b/>
                <w:u w:val="single"/>
              </w:rPr>
            </w:pPr>
            <w:r w:rsidRPr="003A7EFF">
              <w:rPr>
                <w:rFonts w:ascii="Arial" w:hAnsi="Arial" w:cs="Arial"/>
                <w:b/>
                <w:u w:val="single"/>
              </w:rPr>
              <w:t>28.04.2022, №3-2022</w:t>
            </w:r>
          </w:p>
          <w:p w:rsidR="003A7EFF" w:rsidRPr="003A7EFF" w:rsidRDefault="003A7EFF" w:rsidP="00F01FA9">
            <w:pPr>
              <w:jc w:val="center"/>
              <w:rPr>
                <w:rFonts w:ascii="Arial" w:hAnsi="Arial" w:cs="Arial"/>
              </w:rPr>
            </w:pPr>
            <w:r w:rsidRPr="003A7EFF">
              <w:rPr>
                <w:rFonts w:ascii="Arial" w:hAnsi="Arial" w:cs="Arial"/>
                <w:b/>
              </w:rPr>
              <w:t>(дата и номер протокола заседания рабочего  органа)</w:t>
            </w:r>
          </w:p>
        </w:tc>
      </w:tr>
      <w:tr w:rsidR="003A7EFF" w:rsidRPr="003A7EFF" w:rsidTr="0045501E">
        <w:trPr>
          <w:jc w:val="center"/>
        </w:trPr>
        <w:tc>
          <w:tcPr>
            <w:tcW w:w="516" w:type="dxa"/>
          </w:tcPr>
          <w:p w:rsidR="003A7EFF" w:rsidRPr="003A7EFF" w:rsidRDefault="003A7EFF" w:rsidP="00F01FA9">
            <w:pPr>
              <w:spacing w:after="100" w:afterAutospacing="1"/>
              <w:jc w:val="center"/>
              <w:rPr>
                <w:rFonts w:ascii="Arial" w:hAnsi="Arial" w:cs="Arial"/>
              </w:rPr>
            </w:pPr>
            <w:r w:rsidRPr="003A7EFF">
              <w:rPr>
                <w:rFonts w:ascii="Arial" w:hAnsi="Arial" w:cs="Arial"/>
              </w:rPr>
              <w:t>№ п/п</w:t>
            </w:r>
          </w:p>
        </w:tc>
        <w:tc>
          <w:tcPr>
            <w:tcW w:w="3183" w:type="dxa"/>
          </w:tcPr>
          <w:p w:rsidR="003A7EFF" w:rsidRPr="003A7EFF" w:rsidRDefault="003A7EFF" w:rsidP="00F01FA9">
            <w:pPr>
              <w:spacing w:after="100" w:afterAutospacing="1"/>
              <w:jc w:val="center"/>
              <w:rPr>
                <w:rFonts w:ascii="Arial" w:hAnsi="Arial" w:cs="Arial"/>
              </w:rPr>
            </w:pPr>
            <w:r w:rsidRPr="003A7EFF">
              <w:rPr>
                <w:rFonts w:ascii="Arial" w:hAnsi="Arial" w:cs="Arial"/>
              </w:rPr>
              <w:t>Вопрос повестки заседания</w:t>
            </w:r>
          </w:p>
        </w:tc>
        <w:tc>
          <w:tcPr>
            <w:tcW w:w="4417" w:type="dxa"/>
          </w:tcPr>
          <w:p w:rsidR="003A7EFF" w:rsidRPr="003A7EFF" w:rsidRDefault="003A7EFF" w:rsidP="00F01FA9">
            <w:pPr>
              <w:spacing w:after="100" w:afterAutospacing="1"/>
              <w:jc w:val="center"/>
              <w:rPr>
                <w:rFonts w:ascii="Arial" w:hAnsi="Arial" w:cs="Arial"/>
              </w:rPr>
            </w:pPr>
            <w:r w:rsidRPr="003A7EFF">
              <w:rPr>
                <w:rFonts w:ascii="Arial" w:hAnsi="Arial" w:cs="Arial"/>
              </w:rPr>
              <w:t xml:space="preserve">Принятое решение </w:t>
            </w:r>
          </w:p>
        </w:tc>
        <w:tc>
          <w:tcPr>
            <w:tcW w:w="2936" w:type="dxa"/>
          </w:tcPr>
          <w:p w:rsidR="003A7EFF" w:rsidRPr="003A7EFF" w:rsidRDefault="003A7EFF" w:rsidP="00F01FA9">
            <w:pPr>
              <w:spacing w:after="100" w:afterAutospacing="1"/>
              <w:jc w:val="center"/>
              <w:rPr>
                <w:rFonts w:ascii="Arial" w:hAnsi="Arial" w:cs="Arial"/>
              </w:rPr>
            </w:pPr>
            <w:r w:rsidRPr="003A7EFF">
              <w:rPr>
                <w:rFonts w:ascii="Arial" w:hAnsi="Arial" w:cs="Arial"/>
              </w:rPr>
              <w:t>Статус (выполнено/не выполнено/в работе)</w:t>
            </w:r>
          </w:p>
        </w:tc>
      </w:tr>
      <w:tr w:rsidR="003A7EFF" w:rsidRPr="003A7EFF" w:rsidTr="0045501E">
        <w:trPr>
          <w:jc w:val="center"/>
        </w:trPr>
        <w:tc>
          <w:tcPr>
            <w:tcW w:w="516" w:type="dxa"/>
          </w:tcPr>
          <w:p w:rsidR="003A7EFF" w:rsidRPr="003A7EFF" w:rsidRDefault="003A7EFF" w:rsidP="00F01FA9">
            <w:pPr>
              <w:spacing w:after="100" w:afterAutospacing="1"/>
              <w:jc w:val="center"/>
              <w:rPr>
                <w:rFonts w:ascii="Arial" w:hAnsi="Arial" w:cs="Arial"/>
              </w:rPr>
            </w:pPr>
            <w:r w:rsidRPr="003A7EFF">
              <w:rPr>
                <w:rFonts w:ascii="Arial" w:hAnsi="Arial" w:cs="Arial"/>
              </w:rPr>
              <w:lastRenderedPageBreak/>
              <w:t>1.</w:t>
            </w:r>
          </w:p>
        </w:tc>
        <w:tc>
          <w:tcPr>
            <w:tcW w:w="3183" w:type="dxa"/>
          </w:tcPr>
          <w:p w:rsidR="003A7EFF" w:rsidRPr="003A7EFF" w:rsidRDefault="003A7EFF" w:rsidP="00F01FA9">
            <w:pPr>
              <w:spacing w:after="100" w:afterAutospacing="1"/>
              <w:jc w:val="center"/>
              <w:rPr>
                <w:rFonts w:ascii="Arial" w:hAnsi="Arial" w:cs="Arial"/>
                <w:color w:val="CCECFF"/>
              </w:rPr>
            </w:pPr>
            <w:r w:rsidRPr="003A7EFF">
              <w:rPr>
                <w:rFonts w:ascii="Arial" w:hAnsi="Arial" w:cs="Arial"/>
              </w:rPr>
              <w:t>О порядке применения отдельных норм Указания Банка России от 04.07.2016 №4060-У «О требованиях к организации системы управления рисками негосударственного пенсионного фонда» (далее - Указание), Информационного письма Банка России от 06.03.2022 № ИН-018-38/28 (далее – Информационное письмо) и сценариев стресс-тестирования от 20.04.2022 к процедуре стресс-тестирования деятельности фондов.</w:t>
            </w:r>
          </w:p>
        </w:tc>
        <w:tc>
          <w:tcPr>
            <w:tcW w:w="4417" w:type="dxa"/>
          </w:tcPr>
          <w:p w:rsidR="003A7EFF" w:rsidRPr="003A7EFF" w:rsidRDefault="003A7EFF" w:rsidP="00F01FA9">
            <w:pPr>
              <w:spacing w:after="100" w:afterAutospacing="1"/>
              <w:jc w:val="center"/>
              <w:rPr>
                <w:rFonts w:ascii="Arial" w:hAnsi="Arial" w:cs="Arial"/>
              </w:rPr>
            </w:pPr>
            <w:r w:rsidRPr="003A7EFF">
              <w:rPr>
                <w:rFonts w:ascii="Arial" w:hAnsi="Arial" w:cs="Arial"/>
              </w:rPr>
              <w:t>Рекомендовать направить запрос в Банк России на получение разъяснений в отношении порядка применения отдельных норм положений Указания, Информационного письма и сценариев стресс-тестирования, а также рекомендовать направить от СРО НАПФ обращение в Банк России в отношении рассмотрения возможности увеличения срока предоставления ответов негосударственными пенсионными фондами на предписания Банка России о предоставлении результатов стресс-тестирования по состоянию на 31.03.2022</w:t>
            </w:r>
          </w:p>
        </w:tc>
        <w:tc>
          <w:tcPr>
            <w:tcW w:w="2936" w:type="dxa"/>
          </w:tcPr>
          <w:p w:rsidR="003A7EFF" w:rsidRPr="003A7EFF" w:rsidRDefault="003A7EFF" w:rsidP="00F01FA9">
            <w:pPr>
              <w:spacing w:after="100" w:afterAutospacing="1"/>
              <w:jc w:val="center"/>
              <w:rPr>
                <w:rFonts w:ascii="Arial" w:hAnsi="Arial" w:cs="Arial"/>
              </w:rPr>
            </w:pPr>
            <w:r w:rsidRPr="003A7EFF">
              <w:rPr>
                <w:rFonts w:ascii="Arial" w:hAnsi="Arial" w:cs="Arial"/>
              </w:rPr>
              <w:t xml:space="preserve">Выполнено </w:t>
            </w:r>
          </w:p>
        </w:tc>
      </w:tr>
      <w:tr w:rsidR="003A7EFF" w:rsidRPr="003A7EFF" w:rsidTr="0045501E">
        <w:trPr>
          <w:jc w:val="center"/>
        </w:trPr>
        <w:tc>
          <w:tcPr>
            <w:tcW w:w="516" w:type="dxa"/>
          </w:tcPr>
          <w:p w:rsidR="003A7EFF" w:rsidRPr="003A7EFF" w:rsidRDefault="003A7EFF" w:rsidP="00F01FA9">
            <w:pPr>
              <w:spacing w:after="100" w:afterAutospacing="1"/>
              <w:jc w:val="center"/>
              <w:rPr>
                <w:rFonts w:ascii="Arial" w:hAnsi="Arial" w:cs="Arial"/>
              </w:rPr>
            </w:pPr>
            <w:r w:rsidRPr="003A7EFF">
              <w:rPr>
                <w:rFonts w:ascii="Arial" w:hAnsi="Arial" w:cs="Arial"/>
              </w:rPr>
              <w:t>2.</w:t>
            </w:r>
          </w:p>
        </w:tc>
        <w:tc>
          <w:tcPr>
            <w:tcW w:w="3183" w:type="dxa"/>
          </w:tcPr>
          <w:p w:rsidR="003A7EFF" w:rsidRPr="003A7EFF" w:rsidRDefault="003A7EFF" w:rsidP="00F01FA9">
            <w:pPr>
              <w:spacing w:after="100" w:afterAutospacing="1"/>
              <w:jc w:val="center"/>
              <w:rPr>
                <w:rFonts w:ascii="Arial" w:hAnsi="Arial" w:cs="Arial"/>
              </w:rPr>
            </w:pPr>
            <w:r w:rsidRPr="003A7EFF">
              <w:rPr>
                <w:rFonts w:ascii="Arial" w:hAnsi="Arial" w:cs="Arial"/>
              </w:rPr>
              <w:t>Об избрании ответственного секретаря Комитета по вопросам риск-менеджмента НПФ.</w:t>
            </w:r>
          </w:p>
        </w:tc>
        <w:tc>
          <w:tcPr>
            <w:tcW w:w="4417" w:type="dxa"/>
          </w:tcPr>
          <w:p w:rsidR="003A7EFF" w:rsidRPr="003A7EFF" w:rsidRDefault="003A7EFF" w:rsidP="00F01FA9">
            <w:pPr>
              <w:spacing w:after="100" w:afterAutospacing="1"/>
              <w:jc w:val="center"/>
              <w:rPr>
                <w:rFonts w:ascii="Arial" w:hAnsi="Arial" w:cs="Arial"/>
              </w:rPr>
            </w:pPr>
            <w:r w:rsidRPr="003A7EFF">
              <w:rPr>
                <w:rFonts w:ascii="Arial" w:hAnsi="Arial" w:cs="Arial"/>
              </w:rPr>
              <w:t>Назначить ответственным секретарем Комитета Труша А.А.</w:t>
            </w:r>
          </w:p>
        </w:tc>
        <w:tc>
          <w:tcPr>
            <w:tcW w:w="2936" w:type="dxa"/>
          </w:tcPr>
          <w:p w:rsidR="003A7EFF" w:rsidRPr="003A7EFF" w:rsidRDefault="003A7EFF" w:rsidP="00F01FA9">
            <w:pPr>
              <w:spacing w:after="100" w:afterAutospacing="1"/>
              <w:jc w:val="center"/>
              <w:rPr>
                <w:rFonts w:ascii="Arial" w:hAnsi="Arial" w:cs="Arial"/>
              </w:rPr>
            </w:pPr>
            <w:r w:rsidRPr="003A7EFF">
              <w:rPr>
                <w:rFonts w:ascii="Arial" w:hAnsi="Arial" w:cs="Arial"/>
              </w:rPr>
              <w:t xml:space="preserve">Выполнено </w:t>
            </w:r>
          </w:p>
        </w:tc>
      </w:tr>
      <w:tr w:rsidR="003A7EFF" w:rsidRPr="003A7EFF" w:rsidTr="0045501E">
        <w:trPr>
          <w:jc w:val="center"/>
        </w:trPr>
        <w:tc>
          <w:tcPr>
            <w:tcW w:w="11052" w:type="dxa"/>
            <w:gridSpan w:val="4"/>
          </w:tcPr>
          <w:p w:rsidR="003A7EFF" w:rsidRPr="003A7EFF" w:rsidRDefault="003A7EFF" w:rsidP="00F01FA9">
            <w:pPr>
              <w:spacing w:before="240"/>
              <w:jc w:val="center"/>
              <w:rPr>
                <w:rFonts w:ascii="Arial" w:hAnsi="Arial" w:cs="Arial"/>
                <w:b/>
                <w:u w:val="single"/>
              </w:rPr>
            </w:pPr>
            <w:r w:rsidRPr="003A7EFF">
              <w:rPr>
                <w:rFonts w:ascii="Arial" w:hAnsi="Arial" w:cs="Arial"/>
                <w:b/>
                <w:u w:val="single"/>
              </w:rPr>
              <w:t>23.08.2022, №4-2022</w:t>
            </w:r>
          </w:p>
          <w:p w:rsidR="003A7EFF" w:rsidRPr="003A7EFF" w:rsidRDefault="003A7EFF" w:rsidP="00F01FA9">
            <w:pPr>
              <w:jc w:val="center"/>
              <w:rPr>
                <w:rFonts w:ascii="Arial" w:hAnsi="Arial" w:cs="Arial"/>
              </w:rPr>
            </w:pPr>
            <w:r w:rsidRPr="003A7EFF">
              <w:rPr>
                <w:rFonts w:ascii="Arial" w:hAnsi="Arial" w:cs="Arial"/>
                <w:b/>
              </w:rPr>
              <w:t>(дата и номер протокола заседания рабочего  органа)</w:t>
            </w:r>
          </w:p>
        </w:tc>
      </w:tr>
      <w:tr w:rsidR="003A7EFF" w:rsidRPr="003A7EFF" w:rsidTr="0045501E">
        <w:trPr>
          <w:jc w:val="center"/>
        </w:trPr>
        <w:tc>
          <w:tcPr>
            <w:tcW w:w="516" w:type="dxa"/>
          </w:tcPr>
          <w:p w:rsidR="003A7EFF" w:rsidRPr="003A7EFF" w:rsidRDefault="003A7EFF" w:rsidP="00F01FA9">
            <w:pPr>
              <w:spacing w:after="100" w:afterAutospacing="1"/>
              <w:jc w:val="center"/>
              <w:rPr>
                <w:rFonts w:ascii="Arial" w:hAnsi="Arial" w:cs="Arial"/>
              </w:rPr>
            </w:pPr>
            <w:r w:rsidRPr="003A7EFF">
              <w:rPr>
                <w:rFonts w:ascii="Arial" w:hAnsi="Arial" w:cs="Arial"/>
              </w:rPr>
              <w:t>№ п/п</w:t>
            </w:r>
          </w:p>
        </w:tc>
        <w:tc>
          <w:tcPr>
            <w:tcW w:w="3183" w:type="dxa"/>
          </w:tcPr>
          <w:p w:rsidR="003A7EFF" w:rsidRPr="003A7EFF" w:rsidRDefault="003A7EFF" w:rsidP="00F01FA9">
            <w:pPr>
              <w:spacing w:after="100" w:afterAutospacing="1"/>
              <w:jc w:val="center"/>
              <w:rPr>
                <w:rFonts w:ascii="Arial" w:hAnsi="Arial" w:cs="Arial"/>
              </w:rPr>
            </w:pPr>
            <w:r w:rsidRPr="003A7EFF">
              <w:rPr>
                <w:rFonts w:ascii="Arial" w:hAnsi="Arial" w:cs="Arial"/>
              </w:rPr>
              <w:t>Вопрос повестки заседания</w:t>
            </w:r>
          </w:p>
        </w:tc>
        <w:tc>
          <w:tcPr>
            <w:tcW w:w="4417" w:type="dxa"/>
          </w:tcPr>
          <w:p w:rsidR="003A7EFF" w:rsidRPr="003A7EFF" w:rsidRDefault="003A7EFF" w:rsidP="00F01FA9">
            <w:pPr>
              <w:spacing w:after="100" w:afterAutospacing="1"/>
              <w:jc w:val="center"/>
              <w:rPr>
                <w:rFonts w:ascii="Arial" w:hAnsi="Arial" w:cs="Arial"/>
              </w:rPr>
            </w:pPr>
            <w:r w:rsidRPr="003A7EFF">
              <w:rPr>
                <w:rFonts w:ascii="Arial" w:hAnsi="Arial" w:cs="Arial"/>
              </w:rPr>
              <w:t xml:space="preserve">Принятое решение </w:t>
            </w:r>
          </w:p>
        </w:tc>
        <w:tc>
          <w:tcPr>
            <w:tcW w:w="2936" w:type="dxa"/>
          </w:tcPr>
          <w:p w:rsidR="003A7EFF" w:rsidRPr="003A7EFF" w:rsidRDefault="003A7EFF" w:rsidP="00F01FA9">
            <w:pPr>
              <w:spacing w:after="100" w:afterAutospacing="1"/>
              <w:jc w:val="center"/>
              <w:rPr>
                <w:rFonts w:ascii="Arial" w:hAnsi="Arial" w:cs="Arial"/>
              </w:rPr>
            </w:pPr>
            <w:r w:rsidRPr="003A7EFF">
              <w:rPr>
                <w:rFonts w:ascii="Arial" w:hAnsi="Arial" w:cs="Arial"/>
              </w:rPr>
              <w:t>Статус (выполнено/не выполнено/в работе)</w:t>
            </w:r>
          </w:p>
        </w:tc>
      </w:tr>
      <w:tr w:rsidR="003A7EFF" w:rsidRPr="003A7EFF" w:rsidTr="0045501E">
        <w:trPr>
          <w:jc w:val="center"/>
        </w:trPr>
        <w:tc>
          <w:tcPr>
            <w:tcW w:w="516" w:type="dxa"/>
          </w:tcPr>
          <w:p w:rsidR="003A7EFF" w:rsidRPr="003A7EFF" w:rsidRDefault="003A7EFF" w:rsidP="00F01FA9">
            <w:pPr>
              <w:spacing w:after="100" w:afterAutospacing="1"/>
              <w:jc w:val="center"/>
              <w:rPr>
                <w:rFonts w:ascii="Arial" w:hAnsi="Arial" w:cs="Arial"/>
              </w:rPr>
            </w:pPr>
            <w:r w:rsidRPr="003A7EFF">
              <w:rPr>
                <w:rFonts w:ascii="Arial" w:hAnsi="Arial" w:cs="Arial"/>
              </w:rPr>
              <w:t>1.</w:t>
            </w:r>
          </w:p>
        </w:tc>
        <w:tc>
          <w:tcPr>
            <w:tcW w:w="3183" w:type="dxa"/>
          </w:tcPr>
          <w:p w:rsidR="003A7EFF" w:rsidRPr="003A7EFF" w:rsidRDefault="003A7EFF" w:rsidP="00F01FA9">
            <w:pPr>
              <w:spacing w:after="100" w:afterAutospacing="1"/>
              <w:jc w:val="center"/>
              <w:rPr>
                <w:rFonts w:ascii="Arial" w:hAnsi="Arial" w:cs="Arial"/>
              </w:rPr>
            </w:pPr>
            <w:r w:rsidRPr="003A7EFF">
              <w:rPr>
                <w:rFonts w:ascii="Arial" w:hAnsi="Arial" w:cs="Arial"/>
              </w:rPr>
              <w:t>О рассмотрении доклада Банка России «Финансовый рынок: новые задачи в современных условиях» (далее - Доклад) по запросу Комитета по стратегии пенсионного рынка.</w:t>
            </w:r>
          </w:p>
        </w:tc>
        <w:tc>
          <w:tcPr>
            <w:tcW w:w="4417" w:type="dxa"/>
          </w:tcPr>
          <w:p w:rsidR="003A7EFF" w:rsidRPr="003A7EFF" w:rsidRDefault="003A7EFF" w:rsidP="00F01FA9">
            <w:pPr>
              <w:spacing w:after="100" w:afterAutospacing="1"/>
              <w:jc w:val="center"/>
              <w:rPr>
                <w:rFonts w:ascii="Arial" w:hAnsi="Arial" w:cs="Arial"/>
              </w:rPr>
            </w:pPr>
            <w:r w:rsidRPr="003A7EFF">
              <w:rPr>
                <w:rFonts w:ascii="Arial" w:hAnsi="Arial" w:cs="Arial"/>
              </w:rPr>
              <w:t>Подготовить проект предложений в отношении обозначенных в Докладе направлений, повторно рассмотреть предложения на следующем заседании.</w:t>
            </w:r>
          </w:p>
        </w:tc>
        <w:tc>
          <w:tcPr>
            <w:tcW w:w="2936" w:type="dxa"/>
          </w:tcPr>
          <w:p w:rsidR="003A7EFF" w:rsidRPr="003A7EFF" w:rsidRDefault="003A7EFF" w:rsidP="00F01FA9">
            <w:pPr>
              <w:spacing w:after="100" w:afterAutospacing="1"/>
              <w:jc w:val="center"/>
              <w:rPr>
                <w:rFonts w:ascii="Arial" w:hAnsi="Arial" w:cs="Arial"/>
              </w:rPr>
            </w:pPr>
            <w:r w:rsidRPr="003A7EFF">
              <w:rPr>
                <w:rFonts w:ascii="Arial" w:hAnsi="Arial" w:cs="Arial"/>
              </w:rPr>
              <w:t xml:space="preserve">Выполнено </w:t>
            </w:r>
          </w:p>
        </w:tc>
      </w:tr>
      <w:tr w:rsidR="003A7EFF" w:rsidRPr="003A7EFF" w:rsidTr="0045501E">
        <w:trPr>
          <w:jc w:val="center"/>
        </w:trPr>
        <w:tc>
          <w:tcPr>
            <w:tcW w:w="11052" w:type="dxa"/>
            <w:gridSpan w:val="4"/>
          </w:tcPr>
          <w:p w:rsidR="003A7EFF" w:rsidRPr="003A7EFF" w:rsidRDefault="003A7EFF" w:rsidP="00F01FA9">
            <w:pPr>
              <w:spacing w:before="240"/>
              <w:jc w:val="center"/>
              <w:rPr>
                <w:rFonts w:ascii="Arial" w:hAnsi="Arial" w:cs="Arial"/>
                <w:b/>
                <w:u w:val="single"/>
              </w:rPr>
            </w:pPr>
            <w:r w:rsidRPr="003A7EFF">
              <w:rPr>
                <w:rFonts w:ascii="Arial" w:hAnsi="Arial" w:cs="Arial"/>
                <w:b/>
                <w:u w:val="single"/>
              </w:rPr>
              <w:t>25.08.2022, №5-2022</w:t>
            </w:r>
          </w:p>
          <w:p w:rsidR="003A7EFF" w:rsidRPr="003A7EFF" w:rsidRDefault="003A7EFF" w:rsidP="00F01FA9">
            <w:pPr>
              <w:jc w:val="center"/>
              <w:rPr>
                <w:rFonts w:ascii="Arial" w:hAnsi="Arial" w:cs="Arial"/>
              </w:rPr>
            </w:pPr>
            <w:r w:rsidRPr="003A7EFF">
              <w:rPr>
                <w:rFonts w:ascii="Arial" w:hAnsi="Arial" w:cs="Arial"/>
                <w:b/>
              </w:rPr>
              <w:t>(дата и номер протокола заседания рабочего  органа)</w:t>
            </w:r>
          </w:p>
        </w:tc>
      </w:tr>
      <w:tr w:rsidR="003A7EFF" w:rsidRPr="003A7EFF" w:rsidTr="0045501E">
        <w:trPr>
          <w:jc w:val="center"/>
        </w:trPr>
        <w:tc>
          <w:tcPr>
            <w:tcW w:w="516" w:type="dxa"/>
          </w:tcPr>
          <w:p w:rsidR="003A7EFF" w:rsidRPr="003A7EFF" w:rsidRDefault="003A7EFF" w:rsidP="00F01FA9">
            <w:pPr>
              <w:spacing w:after="100" w:afterAutospacing="1"/>
              <w:jc w:val="center"/>
              <w:rPr>
                <w:rFonts w:ascii="Arial" w:hAnsi="Arial" w:cs="Arial"/>
              </w:rPr>
            </w:pPr>
            <w:r w:rsidRPr="003A7EFF">
              <w:rPr>
                <w:rFonts w:ascii="Arial" w:hAnsi="Arial" w:cs="Arial"/>
              </w:rPr>
              <w:t>№ п/п</w:t>
            </w:r>
          </w:p>
        </w:tc>
        <w:tc>
          <w:tcPr>
            <w:tcW w:w="3183" w:type="dxa"/>
          </w:tcPr>
          <w:p w:rsidR="003A7EFF" w:rsidRPr="003A7EFF" w:rsidRDefault="003A7EFF" w:rsidP="00F01FA9">
            <w:pPr>
              <w:spacing w:after="100" w:afterAutospacing="1"/>
              <w:jc w:val="center"/>
              <w:rPr>
                <w:rFonts w:ascii="Arial" w:hAnsi="Arial" w:cs="Arial"/>
              </w:rPr>
            </w:pPr>
            <w:r w:rsidRPr="003A7EFF">
              <w:rPr>
                <w:rFonts w:ascii="Arial" w:hAnsi="Arial" w:cs="Arial"/>
              </w:rPr>
              <w:t>Вопрос повестки заседания</w:t>
            </w:r>
          </w:p>
        </w:tc>
        <w:tc>
          <w:tcPr>
            <w:tcW w:w="4417" w:type="dxa"/>
          </w:tcPr>
          <w:p w:rsidR="003A7EFF" w:rsidRPr="003A7EFF" w:rsidRDefault="003A7EFF" w:rsidP="00F01FA9">
            <w:pPr>
              <w:spacing w:after="100" w:afterAutospacing="1"/>
              <w:jc w:val="center"/>
              <w:rPr>
                <w:rFonts w:ascii="Arial" w:hAnsi="Arial" w:cs="Arial"/>
              </w:rPr>
            </w:pPr>
            <w:r w:rsidRPr="003A7EFF">
              <w:rPr>
                <w:rFonts w:ascii="Arial" w:hAnsi="Arial" w:cs="Arial"/>
              </w:rPr>
              <w:t xml:space="preserve">Принятое решение </w:t>
            </w:r>
          </w:p>
        </w:tc>
        <w:tc>
          <w:tcPr>
            <w:tcW w:w="2936" w:type="dxa"/>
          </w:tcPr>
          <w:p w:rsidR="003A7EFF" w:rsidRPr="003A7EFF" w:rsidRDefault="003A7EFF" w:rsidP="00F01FA9">
            <w:pPr>
              <w:spacing w:after="100" w:afterAutospacing="1"/>
              <w:jc w:val="center"/>
              <w:rPr>
                <w:rFonts w:ascii="Arial" w:hAnsi="Arial" w:cs="Arial"/>
              </w:rPr>
            </w:pPr>
            <w:r w:rsidRPr="003A7EFF">
              <w:rPr>
                <w:rFonts w:ascii="Arial" w:hAnsi="Arial" w:cs="Arial"/>
              </w:rPr>
              <w:t>Статус (выполнено/не выполнено/в работе)</w:t>
            </w:r>
          </w:p>
        </w:tc>
      </w:tr>
      <w:tr w:rsidR="003A7EFF" w:rsidRPr="003A7EFF" w:rsidTr="0045501E">
        <w:trPr>
          <w:jc w:val="center"/>
        </w:trPr>
        <w:tc>
          <w:tcPr>
            <w:tcW w:w="516" w:type="dxa"/>
          </w:tcPr>
          <w:p w:rsidR="003A7EFF" w:rsidRPr="003A7EFF" w:rsidRDefault="003A7EFF" w:rsidP="00F01FA9">
            <w:pPr>
              <w:spacing w:after="100" w:afterAutospacing="1"/>
              <w:jc w:val="center"/>
              <w:rPr>
                <w:rFonts w:ascii="Arial" w:hAnsi="Arial" w:cs="Arial"/>
              </w:rPr>
            </w:pPr>
            <w:r w:rsidRPr="003A7EFF">
              <w:rPr>
                <w:rFonts w:ascii="Arial" w:hAnsi="Arial" w:cs="Arial"/>
              </w:rPr>
              <w:t>1.</w:t>
            </w:r>
          </w:p>
        </w:tc>
        <w:tc>
          <w:tcPr>
            <w:tcW w:w="3183" w:type="dxa"/>
          </w:tcPr>
          <w:p w:rsidR="003A7EFF" w:rsidRPr="003A7EFF" w:rsidRDefault="003A7EFF" w:rsidP="00F01FA9">
            <w:pPr>
              <w:spacing w:after="100" w:afterAutospacing="1"/>
              <w:jc w:val="center"/>
              <w:rPr>
                <w:rFonts w:ascii="Arial" w:hAnsi="Arial" w:cs="Arial"/>
              </w:rPr>
            </w:pPr>
            <w:r w:rsidRPr="003A7EFF">
              <w:rPr>
                <w:rFonts w:ascii="Arial" w:hAnsi="Arial" w:cs="Arial"/>
              </w:rPr>
              <w:t>О рассмотрении предложений по направлениям, обозначенным в докладе Банка России «Финансовый рынок: новые задачи в современных условиях» (далее – Доклад).</w:t>
            </w:r>
          </w:p>
        </w:tc>
        <w:tc>
          <w:tcPr>
            <w:tcW w:w="4417" w:type="dxa"/>
          </w:tcPr>
          <w:p w:rsidR="003A7EFF" w:rsidRPr="003A7EFF" w:rsidRDefault="003A7EFF" w:rsidP="00F01FA9">
            <w:pPr>
              <w:spacing w:after="100" w:afterAutospacing="1"/>
              <w:jc w:val="center"/>
              <w:rPr>
                <w:rFonts w:ascii="Arial" w:hAnsi="Arial" w:cs="Arial"/>
              </w:rPr>
            </w:pPr>
            <w:r w:rsidRPr="003A7EFF">
              <w:rPr>
                <w:rFonts w:ascii="Arial" w:hAnsi="Arial" w:cs="Arial"/>
              </w:rPr>
              <w:t>Согласовать проект предложений по направлениям, обозначенным в Докладе.</w:t>
            </w:r>
          </w:p>
        </w:tc>
        <w:tc>
          <w:tcPr>
            <w:tcW w:w="2936" w:type="dxa"/>
          </w:tcPr>
          <w:p w:rsidR="003A7EFF" w:rsidRPr="003A7EFF" w:rsidRDefault="003A7EFF" w:rsidP="00F01FA9">
            <w:pPr>
              <w:spacing w:after="100" w:afterAutospacing="1"/>
              <w:jc w:val="center"/>
              <w:rPr>
                <w:rFonts w:ascii="Arial" w:hAnsi="Arial" w:cs="Arial"/>
              </w:rPr>
            </w:pPr>
            <w:r w:rsidRPr="003A7EFF">
              <w:rPr>
                <w:rFonts w:ascii="Arial" w:hAnsi="Arial" w:cs="Arial"/>
              </w:rPr>
              <w:t xml:space="preserve">Выполнено </w:t>
            </w:r>
          </w:p>
        </w:tc>
      </w:tr>
      <w:tr w:rsidR="003A7EFF" w:rsidRPr="003A7EFF" w:rsidTr="0045501E">
        <w:trPr>
          <w:jc w:val="center"/>
        </w:trPr>
        <w:tc>
          <w:tcPr>
            <w:tcW w:w="516" w:type="dxa"/>
          </w:tcPr>
          <w:p w:rsidR="003A7EFF" w:rsidRPr="003A7EFF" w:rsidRDefault="003A7EFF" w:rsidP="00F01FA9">
            <w:pPr>
              <w:spacing w:after="100" w:afterAutospacing="1"/>
              <w:jc w:val="center"/>
              <w:rPr>
                <w:rFonts w:ascii="Arial" w:hAnsi="Arial" w:cs="Arial"/>
              </w:rPr>
            </w:pPr>
            <w:r w:rsidRPr="003A7EFF">
              <w:rPr>
                <w:rFonts w:ascii="Arial" w:hAnsi="Arial" w:cs="Arial"/>
              </w:rPr>
              <w:t>2.</w:t>
            </w:r>
          </w:p>
        </w:tc>
        <w:tc>
          <w:tcPr>
            <w:tcW w:w="3183" w:type="dxa"/>
          </w:tcPr>
          <w:p w:rsidR="003A7EFF" w:rsidRPr="003A7EFF" w:rsidRDefault="003A7EFF" w:rsidP="00F01FA9">
            <w:pPr>
              <w:spacing w:after="100" w:afterAutospacing="1"/>
              <w:jc w:val="center"/>
              <w:rPr>
                <w:rFonts w:ascii="Arial" w:hAnsi="Arial" w:cs="Arial"/>
              </w:rPr>
            </w:pPr>
            <w:r w:rsidRPr="003A7EFF">
              <w:rPr>
                <w:rFonts w:ascii="Arial" w:hAnsi="Arial" w:cs="Arial"/>
              </w:rPr>
              <w:t>О формировании предложений для Московской биржи и Банка России по повышению роли НПФ в качестве долгосрочных инвесторов в российскую экономику.</w:t>
            </w:r>
          </w:p>
        </w:tc>
        <w:tc>
          <w:tcPr>
            <w:tcW w:w="4417" w:type="dxa"/>
          </w:tcPr>
          <w:p w:rsidR="003A7EFF" w:rsidRPr="003A7EFF" w:rsidRDefault="003A7EFF" w:rsidP="00F01FA9">
            <w:pPr>
              <w:spacing w:after="100" w:afterAutospacing="1"/>
              <w:jc w:val="center"/>
              <w:rPr>
                <w:rFonts w:ascii="Arial" w:hAnsi="Arial" w:cs="Arial"/>
              </w:rPr>
            </w:pPr>
            <w:r w:rsidRPr="003A7EFF">
              <w:rPr>
                <w:rFonts w:ascii="Arial" w:hAnsi="Arial" w:cs="Arial"/>
              </w:rPr>
              <w:t>Основываясь на предложениях в отношении обозначенных в Докладе направлений, рекомендовать предложения по повышению роли НПФ в качестве долгосрочных инвесторов в российскую экономику</w:t>
            </w:r>
          </w:p>
        </w:tc>
        <w:tc>
          <w:tcPr>
            <w:tcW w:w="2936" w:type="dxa"/>
          </w:tcPr>
          <w:p w:rsidR="003A7EFF" w:rsidRPr="003A7EFF" w:rsidRDefault="003A7EFF" w:rsidP="00F01FA9">
            <w:pPr>
              <w:spacing w:after="100" w:afterAutospacing="1"/>
              <w:jc w:val="center"/>
              <w:rPr>
                <w:rFonts w:ascii="Arial" w:hAnsi="Arial" w:cs="Arial"/>
              </w:rPr>
            </w:pPr>
            <w:r w:rsidRPr="003A7EFF">
              <w:rPr>
                <w:rFonts w:ascii="Arial" w:hAnsi="Arial" w:cs="Arial"/>
              </w:rPr>
              <w:t xml:space="preserve">Выполнено </w:t>
            </w:r>
          </w:p>
        </w:tc>
      </w:tr>
      <w:tr w:rsidR="003A7EFF" w:rsidRPr="003A7EFF" w:rsidTr="0045501E">
        <w:trPr>
          <w:jc w:val="center"/>
        </w:trPr>
        <w:tc>
          <w:tcPr>
            <w:tcW w:w="11052" w:type="dxa"/>
            <w:gridSpan w:val="4"/>
          </w:tcPr>
          <w:p w:rsidR="003A7EFF" w:rsidRPr="003A7EFF" w:rsidRDefault="003A7EFF" w:rsidP="00F01FA9">
            <w:pPr>
              <w:spacing w:before="240"/>
              <w:jc w:val="center"/>
              <w:rPr>
                <w:rFonts w:ascii="Arial" w:hAnsi="Arial" w:cs="Arial"/>
                <w:b/>
                <w:u w:val="single"/>
              </w:rPr>
            </w:pPr>
            <w:r w:rsidRPr="003A7EFF">
              <w:rPr>
                <w:rFonts w:ascii="Arial" w:hAnsi="Arial" w:cs="Arial"/>
                <w:b/>
                <w:u w:val="single"/>
              </w:rPr>
              <w:t>07.10.2022, №6-2022</w:t>
            </w:r>
          </w:p>
          <w:p w:rsidR="003A7EFF" w:rsidRPr="003A7EFF" w:rsidRDefault="003A7EFF" w:rsidP="00F01FA9">
            <w:pPr>
              <w:jc w:val="center"/>
              <w:rPr>
                <w:rFonts w:ascii="Arial" w:hAnsi="Arial" w:cs="Arial"/>
              </w:rPr>
            </w:pPr>
            <w:r w:rsidRPr="003A7EFF">
              <w:rPr>
                <w:rFonts w:ascii="Arial" w:hAnsi="Arial" w:cs="Arial"/>
                <w:b/>
              </w:rPr>
              <w:lastRenderedPageBreak/>
              <w:t>(дата и номер протокола заседания рабочего  органа)</w:t>
            </w:r>
          </w:p>
        </w:tc>
      </w:tr>
      <w:tr w:rsidR="003A7EFF" w:rsidRPr="003A7EFF" w:rsidTr="0045501E">
        <w:trPr>
          <w:jc w:val="center"/>
        </w:trPr>
        <w:tc>
          <w:tcPr>
            <w:tcW w:w="516" w:type="dxa"/>
          </w:tcPr>
          <w:p w:rsidR="003A7EFF" w:rsidRPr="003A7EFF" w:rsidRDefault="003A7EFF" w:rsidP="00F01FA9">
            <w:pPr>
              <w:spacing w:after="100" w:afterAutospacing="1"/>
              <w:jc w:val="center"/>
              <w:rPr>
                <w:rFonts w:ascii="Arial" w:hAnsi="Arial" w:cs="Arial"/>
              </w:rPr>
            </w:pPr>
            <w:r w:rsidRPr="003A7EFF">
              <w:rPr>
                <w:rFonts w:ascii="Arial" w:hAnsi="Arial" w:cs="Arial"/>
              </w:rPr>
              <w:lastRenderedPageBreak/>
              <w:t>№ п/п</w:t>
            </w:r>
          </w:p>
        </w:tc>
        <w:tc>
          <w:tcPr>
            <w:tcW w:w="3183" w:type="dxa"/>
          </w:tcPr>
          <w:p w:rsidR="003A7EFF" w:rsidRPr="003A7EFF" w:rsidRDefault="003A7EFF" w:rsidP="00F01FA9">
            <w:pPr>
              <w:spacing w:after="100" w:afterAutospacing="1"/>
              <w:jc w:val="center"/>
              <w:rPr>
                <w:rFonts w:ascii="Arial" w:hAnsi="Arial" w:cs="Arial"/>
              </w:rPr>
            </w:pPr>
            <w:r w:rsidRPr="003A7EFF">
              <w:rPr>
                <w:rFonts w:ascii="Arial" w:hAnsi="Arial" w:cs="Arial"/>
              </w:rPr>
              <w:t>Вопрос повестки заседания</w:t>
            </w:r>
          </w:p>
        </w:tc>
        <w:tc>
          <w:tcPr>
            <w:tcW w:w="4417" w:type="dxa"/>
          </w:tcPr>
          <w:p w:rsidR="003A7EFF" w:rsidRPr="003A7EFF" w:rsidRDefault="003A7EFF" w:rsidP="00F01FA9">
            <w:pPr>
              <w:spacing w:after="100" w:afterAutospacing="1"/>
              <w:jc w:val="center"/>
              <w:rPr>
                <w:rFonts w:ascii="Arial" w:hAnsi="Arial" w:cs="Arial"/>
              </w:rPr>
            </w:pPr>
            <w:r w:rsidRPr="003A7EFF">
              <w:rPr>
                <w:rFonts w:ascii="Arial" w:hAnsi="Arial" w:cs="Arial"/>
              </w:rPr>
              <w:t xml:space="preserve">Принятое решение </w:t>
            </w:r>
          </w:p>
        </w:tc>
        <w:tc>
          <w:tcPr>
            <w:tcW w:w="2936" w:type="dxa"/>
          </w:tcPr>
          <w:p w:rsidR="003A7EFF" w:rsidRPr="003A7EFF" w:rsidRDefault="003A7EFF" w:rsidP="00F01FA9">
            <w:pPr>
              <w:spacing w:after="100" w:afterAutospacing="1"/>
              <w:jc w:val="center"/>
              <w:rPr>
                <w:rFonts w:ascii="Arial" w:hAnsi="Arial" w:cs="Arial"/>
              </w:rPr>
            </w:pPr>
            <w:r w:rsidRPr="003A7EFF">
              <w:rPr>
                <w:rFonts w:ascii="Arial" w:hAnsi="Arial" w:cs="Arial"/>
              </w:rPr>
              <w:t>Статус (выполнено/не выполнено/в работе)</w:t>
            </w:r>
          </w:p>
        </w:tc>
      </w:tr>
      <w:tr w:rsidR="003A7EFF" w:rsidRPr="003A7EFF" w:rsidTr="0045501E">
        <w:trPr>
          <w:jc w:val="center"/>
        </w:trPr>
        <w:tc>
          <w:tcPr>
            <w:tcW w:w="516" w:type="dxa"/>
          </w:tcPr>
          <w:p w:rsidR="003A7EFF" w:rsidRPr="003A7EFF" w:rsidRDefault="003A7EFF" w:rsidP="00F01FA9">
            <w:pPr>
              <w:spacing w:after="100" w:afterAutospacing="1"/>
              <w:jc w:val="center"/>
              <w:rPr>
                <w:rFonts w:ascii="Arial" w:hAnsi="Arial" w:cs="Arial"/>
              </w:rPr>
            </w:pPr>
            <w:r w:rsidRPr="003A7EFF">
              <w:rPr>
                <w:rFonts w:ascii="Arial" w:hAnsi="Arial" w:cs="Arial"/>
              </w:rPr>
              <w:t>1.</w:t>
            </w:r>
          </w:p>
        </w:tc>
        <w:tc>
          <w:tcPr>
            <w:tcW w:w="3183" w:type="dxa"/>
          </w:tcPr>
          <w:p w:rsidR="003A7EFF" w:rsidRPr="003A7EFF" w:rsidRDefault="003A7EFF" w:rsidP="00F01FA9">
            <w:pPr>
              <w:spacing w:after="100" w:afterAutospacing="1"/>
              <w:jc w:val="center"/>
              <w:rPr>
                <w:rFonts w:ascii="Arial" w:hAnsi="Arial" w:cs="Arial"/>
              </w:rPr>
            </w:pPr>
            <w:r w:rsidRPr="003A7EFF">
              <w:rPr>
                <w:rFonts w:ascii="Arial" w:hAnsi="Arial" w:cs="Arial"/>
              </w:rPr>
              <w:t>О рассмотрении проекта новой редакции Стандарта по организации риск-менеджмента в НПФ.</w:t>
            </w:r>
          </w:p>
        </w:tc>
        <w:tc>
          <w:tcPr>
            <w:tcW w:w="4417" w:type="dxa"/>
          </w:tcPr>
          <w:p w:rsidR="003A7EFF" w:rsidRPr="003A7EFF" w:rsidRDefault="003A7EFF" w:rsidP="00F01FA9">
            <w:pPr>
              <w:spacing w:after="100" w:afterAutospacing="1"/>
              <w:jc w:val="center"/>
              <w:rPr>
                <w:rFonts w:ascii="Arial" w:hAnsi="Arial" w:cs="Arial"/>
              </w:rPr>
            </w:pPr>
            <w:r w:rsidRPr="003A7EFF">
              <w:rPr>
                <w:rFonts w:ascii="Arial" w:hAnsi="Arial" w:cs="Arial"/>
              </w:rPr>
              <w:t>Членам Комитета ознакомиться с проектом Стандарта по организации риск-менеджмента в НПФ и в срок до 21.10.2022 направить в адрес секретаря Комитета предложения при их наличии, а также назначить дату следующего заседания Комитета на 28.10.2022</w:t>
            </w:r>
          </w:p>
        </w:tc>
        <w:tc>
          <w:tcPr>
            <w:tcW w:w="2936" w:type="dxa"/>
          </w:tcPr>
          <w:p w:rsidR="003A7EFF" w:rsidRPr="003A7EFF" w:rsidRDefault="003A7EFF" w:rsidP="00F01FA9">
            <w:pPr>
              <w:spacing w:after="100" w:afterAutospacing="1"/>
              <w:jc w:val="center"/>
              <w:rPr>
                <w:rFonts w:ascii="Arial" w:hAnsi="Arial" w:cs="Arial"/>
              </w:rPr>
            </w:pPr>
            <w:r w:rsidRPr="003A7EFF">
              <w:rPr>
                <w:rFonts w:ascii="Arial" w:hAnsi="Arial" w:cs="Arial"/>
              </w:rPr>
              <w:t xml:space="preserve">Выполнено </w:t>
            </w:r>
          </w:p>
        </w:tc>
      </w:tr>
    </w:tbl>
    <w:p w:rsidR="00200497" w:rsidRPr="003A7EFF" w:rsidRDefault="00200497" w:rsidP="00693388">
      <w:pPr>
        <w:rPr>
          <w:rFonts w:ascii="Arial" w:hAnsi="Arial" w:cs="Arial"/>
          <w:sz w:val="24"/>
          <w:szCs w:val="24"/>
        </w:rPr>
      </w:pPr>
    </w:p>
    <w:p w:rsidR="00745391" w:rsidRDefault="003A7EFF" w:rsidP="003B23E7">
      <w:pPr>
        <w:spacing w:after="0"/>
        <w:jc w:val="both"/>
        <w:rPr>
          <w:rFonts w:ascii="Arial" w:hAnsi="Arial" w:cs="Arial"/>
          <w:b/>
          <w:sz w:val="24"/>
          <w:szCs w:val="24"/>
        </w:rPr>
      </w:pPr>
      <w:r w:rsidRPr="003A7EFF">
        <w:rPr>
          <w:rFonts w:ascii="Arial" w:hAnsi="Arial" w:cs="Arial"/>
          <w:b/>
          <w:sz w:val="24"/>
          <w:szCs w:val="24"/>
        </w:rPr>
        <w:t>Таблица 13. Перечень наиболее важных вопросов, рассмотренных</w:t>
      </w:r>
      <w:r>
        <w:rPr>
          <w:rFonts w:ascii="Arial" w:hAnsi="Arial" w:cs="Arial"/>
          <w:b/>
          <w:sz w:val="24"/>
          <w:szCs w:val="24"/>
        </w:rPr>
        <w:t xml:space="preserve"> Комитетом по вопросам риск-менеджмента</w:t>
      </w:r>
      <w:r w:rsidR="003B23E7">
        <w:rPr>
          <w:rFonts w:ascii="Arial" w:hAnsi="Arial" w:cs="Arial"/>
          <w:b/>
          <w:sz w:val="24"/>
          <w:szCs w:val="24"/>
        </w:rPr>
        <w:t xml:space="preserve"> </w:t>
      </w:r>
      <w:r w:rsidR="00424CEA">
        <w:rPr>
          <w:rFonts w:ascii="Arial" w:hAnsi="Arial" w:cs="Arial"/>
          <w:b/>
          <w:sz w:val="24"/>
          <w:szCs w:val="24"/>
        </w:rPr>
        <w:t>за период с июня 2021 г. по декабрь 2022 г.</w:t>
      </w:r>
    </w:p>
    <w:tbl>
      <w:tblPr>
        <w:tblStyle w:val="a6"/>
        <w:tblW w:w="11202" w:type="dxa"/>
        <w:tblInd w:w="-431" w:type="dxa"/>
        <w:tblLook w:val="04A0" w:firstRow="1" w:lastRow="0" w:firstColumn="1" w:lastColumn="0" w:noHBand="0" w:noVBand="1"/>
      </w:tblPr>
      <w:tblGrid>
        <w:gridCol w:w="738"/>
        <w:gridCol w:w="6965"/>
        <w:gridCol w:w="3499"/>
      </w:tblGrid>
      <w:tr w:rsidR="003A7EFF" w:rsidRPr="003A7EFF" w:rsidTr="003A7EFF">
        <w:trPr>
          <w:trHeight w:val="395"/>
        </w:trPr>
        <w:tc>
          <w:tcPr>
            <w:tcW w:w="738" w:type="dxa"/>
            <w:vAlign w:val="center"/>
          </w:tcPr>
          <w:p w:rsidR="003A7EFF" w:rsidRPr="003A7EFF" w:rsidRDefault="003A7EFF" w:rsidP="00F01FA9">
            <w:pPr>
              <w:tabs>
                <w:tab w:val="left" w:pos="4678"/>
              </w:tabs>
              <w:jc w:val="center"/>
              <w:rPr>
                <w:rFonts w:ascii="Arial" w:hAnsi="Arial" w:cs="Arial"/>
              </w:rPr>
            </w:pPr>
            <w:r w:rsidRPr="003A7EFF">
              <w:rPr>
                <w:rFonts w:ascii="Arial" w:hAnsi="Arial" w:cs="Arial"/>
              </w:rPr>
              <w:t>№ п/п</w:t>
            </w:r>
          </w:p>
        </w:tc>
        <w:tc>
          <w:tcPr>
            <w:tcW w:w="6965" w:type="dxa"/>
            <w:vAlign w:val="center"/>
          </w:tcPr>
          <w:p w:rsidR="003A7EFF" w:rsidRPr="003A7EFF" w:rsidRDefault="003A7EFF" w:rsidP="00F01FA9">
            <w:pPr>
              <w:tabs>
                <w:tab w:val="left" w:pos="4678"/>
              </w:tabs>
              <w:jc w:val="center"/>
              <w:rPr>
                <w:rFonts w:ascii="Arial" w:hAnsi="Arial" w:cs="Arial"/>
              </w:rPr>
            </w:pPr>
            <w:r w:rsidRPr="003A7EFF">
              <w:rPr>
                <w:rFonts w:ascii="Arial" w:hAnsi="Arial" w:cs="Arial"/>
              </w:rPr>
              <w:t>Вопрос/тема для рассмотрения</w:t>
            </w:r>
          </w:p>
        </w:tc>
        <w:tc>
          <w:tcPr>
            <w:tcW w:w="3499" w:type="dxa"/>
            <w:vAlign w:val="center"/>
          </w:tcPr>
          <w:p w:rsidR="003A7EFF" w:rsidRPr="003A7EFF" w:rsidRDefault="003A7EFF" w:rsidP="00F01FA9">
            <w:pPr>
              <w:tabs>
                <w:tab w:val="left" w:pos="4678"/>
              </w:tabs>
              <w:jc w:val="center"/>
              <w:rPr>
                <w:rFonts w:ascii="Arial" w:hAnsi="Arial" w:cs="Arial"/>
              </w:rPr>
            </w:pPr>
            <w:r w:rsidRPr="003A7EFF">
              <w:rPr>
                <w:rFonts w:ascii="Arial" w:hAnsi="Arial" w:cs="Arial"/>
              </w:rPr>
              <w:t>Результат рассмотрения</w:t>
            </w:r>
          </w:p>
        </w:tc>
      </w:tr>
      <w:tr w:rsidR="003A7EFF" w:rsidRPr="003A7EFF" w:rsidTr="003A7EFF">
        <w:trPr>
          <w:trHeight w:val="426"/>
        </w:trPr>
        <w:tc>
          <w:tcPr>
            <w:tcW w:w="738" w:type="dxa"/>
            <w:vAlign w:val="center"/>
          </w:tcPr>
          <w:p w:rsidR="003A7EFF" w:rsidRPr="003A7EFF" w:rsidRDefault="003A7EFF" w:rsidP="00F01FA9">
            <w:pPr>
              <w:tabs>
                <w:tab w:val="left" w:pos="4678"/>
              </w:tabs>
              <w:jc w:val="center"/>
              <w:rPr>
                <w:rFonts w:ascii="Arial" w:hAnsi="Arial" w:cs="Arial"/>
              </w:rPr>
            </w:pPr>
            <w:r w:rsidRPr="003A7EFF">
              <w:rPr>
                <w:rFonts w:ascii="Arial" w:hAnsi="Arial" w:cs="Arial"/>
              </w:rPr>
              <w:t>1.</w:t>
            </w:r>
          </w:p>
        </w:tc>
        <w:tc>
          <w:tcPr>
            <w:tcW w:w="6965" w:type="dxa"/>
            <w:vAlign w:val="center"/>
          </w:tcPr>
          <w:p w:rsidR="003A7EFF" w:rsidRPr="003A7EFF" w:rsidRDefault="003A7EFF" w:rsidP="00F01FA9">
            <w:pPr>
              <w:tabs>
                <w:tab w:val="left" w:pos="4678"/>
              </w:tabs>
              <w:rPr>
                <w:rFonts w:ascii="Arial" w:hAnsi="Arial" w:cs="Arial"/>
              </w:rPr>
            </w:pPr>
            <w:r w:rsidRPr="003A7EFF">
              <w:rPr>
                <w:rFonts w:ascii="Arial" w:hAnsi="Arial" w:cs="Arial"/>
              </w:rPr>
              <w:t>Формирование рабочих групп для проработки отдельных вопросов организации системы управления рисками в НПФ</w:t>
            </w:r>
          </w:p>
        </w:tc>
        <w:tc>
          <w:tcPr>
            <w:tcW w:w="3499" w:type="dxa"/>
            <w:vAlign w:val="center"/>
          </w:tcPr>
          <w:p w:rsidR="003A7EFF" w:rsidRPr="003A7EFF" w:rsidRDefault="003A7EFF" w:rsidP="00F01FA9">
            <w:pPr>
              <w:tabs>
                <w:tab w:val="left" w:pos="4678"/>
              </w:tabs>
              <w:rPr>
                <w:rFonts w:ascii="Arial" w:hAnsi="Arial" w:cs="Arial"/>
              </w:rPr>
            </w:pPr>
            <w:r w:rsidRPr="003A7EFF">
              <w:rPr>
                <w:rFonts w:ascii="Arial" w:hAnsi="Arial" w:cs="Arial"/>
              </w:rPr>
              <w:t>Сформированы рабочие группы, организована их работа</w:t>
            </w:r>
          </w:p>
        </w:tc>
      </w:tr>
      <w:tr w:rsidR="003A7EFF" w:rsidRPr="003A7EFF" w:rsidTr="003A7EFF">
        <w:trPr>
          <w:trHeight w:val="474"/>
        </w:trPr>
        <w:tc>
          <w:tcPr>
            <w:tcW w:w="738" w:type="dxa"/>
            <w:vAlign w:val="center"/>
          </w:tcPr>
          <w:p w:rsidR="003A7EFF" w:rsidRPr="003A7EFF" w:rsidRDefault="003A7EFF" w:rsidP="00F01FA9">
            <w:pPr>
              <w:tabs>
                <w:tab w:val="left" w:pos="4678"/>
              </w:tabs>
              <w:jc w:val="center"/>
              <w:rPr>
                <w:rFonts w:ascii="Arial" w:hAnsi="Arial" w:cs="Arial"/>
              </w:rPr>
            </w:pPr>
            <w:r w:rsidRPr="003A7EFF">
              <w:rPr>
                <w:rFonts w:ascii="Arial" w:hAnsi="Arial" w:cs="Arial"/>
              </w:rPr>
              <w:t>2.</w:t>
            </w:r>
          </w:p>
        </w:tc>
        <w:tc>
          <w:tcPr>
            <w:tcW w:w="6965" w:type="dxa"/>
            <w:vAlign w:val="center"/>
          </w:tcPr>
          <w:p w:rsidR="003A7EFF" w:rsidRPr="003A7EFF" w:rsidRDefault="003A7EFF" w:rsidP="00F01FA9">
            <w:pPr>
              <w:tabs>
                <w:tab w:val="left" w:pos="4678"/>
              </w:tabs>
              <w:rPr>
                <w:rFonts w:ascii="Arial" w:hAnsi="Arial" w:cs="Arial"/>
              </w:rPr>
            </w:pPr>
            <w:r w:rsidRPr="003A7EFF">
              <w:rPr>
                <w:rFonts w:ascii="Arial" w:hAnsi="Arial" w:cs="Arial"/>
              </w:rPr>
              <w:t>Формирование рекомендаций в отношении не применения нормативных ограничений на сделки РЕПО с ЦК при инвестировании пенсионных накоплений и размещении пенсионных резервов</w:t>
            </w:r>
          </w:p>
        </w:tc>
        <w:tc>
          <w:tcPr>
            <w:tcW w:w="3499" w:type="dxa"/>
            <w:vAlign w:val="center"/>
          </w:tcPr>
          <w:p w:rsidR="003A7EFF" w:rsidRPr="003A7EFF" w:rsidRDefault="003A7EFF" w:rsidP="00F01FA9">
            <w:pPr>
              <w:tabs>
                <w:tab w:val="left" w:pos="4678"/>
              </w:tabs>
              <w:rPr>
                <w:rFonts w:ascii="Arial" w:hAnsi="Arial" w:cs="Arial"/>
              </w:rPr>
            </w:pPr>
            <w:r w:rsidRPr="003A7EFF">
              <w:rPr>
                <w:rFonts w:ascii="Arial" w:hAnsi="Arial" w:cs="Arial"/>
              </w:rPr>
              <w:t xml:space="preserve">Подготовлены рекомендации </w:t>
            </w:r>
          </w:p>
        </w:tc>
      </w:tr>
      <w:tr w:rsidR="003A7EFF" w:rsidRPr="003A7EFF" w:rsidTr="003A7EFF">
        <w:trPr>
          <w:trHeight w:val="474"/>
        </w:trPr>
        <w:tc>
          <w:tcPr>
            <w:tcW w:w="738" w:type="dxa"/>
            <w:vAlign w:val="center"/>
          </w:tcPr>
          <w:p w:rsidR="003A7EFF" w:rsidRPr="003A7EFF" w:rsidRDefault="003A7EFF" w:rsidP="00F01FA9">
            <w:pPr>
              <w:tabs>
                <w:tab w:val="left" w:pos="4678"/>
              </w:tabs>
              <w:jc w:val="center"/>
              <w:rPr>
                <w:rFonts w:ascii="Arial" w:hAnsi="Arial" w:cs="Arial"/>
              </w:rPr>
            </w:pPr>
            <w:r w:rsidRPr="003A7EFF">
              <w:rPr>
                <w:rFonts w:ascii="Arial" w:hAnsi="Arial" w:cs="Arial"/>
              </w:rPr>
              <w:t>3.</w:t>
            </w:r>
          </w:p>
        </w:tc>
        <w:tc>
          <w:tcPr>
            <w:tcW w:w="6965" w:type="dxa"/>
            <w:vAlign w:val="center"/>
          </w:tcPr>
          <w:p w:rsidR="003A7EFF" w:rsidRPr="003A7EFF" w:rsidRDefault="003A7EFF" w:rsidP="00F01FA9">
            <w:pPr>
              <w:tabs>
                <w:tab w:val="left" w:pos="4678"/>
              </w:tabs>
              <w:rPr>
                <w:rFonts w:ascii="Arial" w:hAnsi="Arial" w:cs="Arial"/>
              </w:rPr>
            </w:pPr>
            <w:r w:rsidRPr="003A7EFF">
              <w:rPr>
                <w:rFonts w:ascii="Arial" w:hAnsi="Arial" w:cs="Arial"/>
              </w:rPr>
              <w:t>Формирование рекомендаций в отношении повышения стабильности рынка НПФ</w:t>
            </w:r>
          </w:p>
        </w:tc>
        <w:tc>
          <w:tcPr>
            <w:tcW w:w="3499" w:type="dxa"/>
            <w:vAlign w:val="center"/>
          </w:tcPr>
          <w:p w:rsidR="003A7EFF" w:rsidRPr="003A7EFF" w:rsidRDefault="003A7EFF" w:rsidP="00F01FA9">
            <w:pPr>
              <w:tabs>
                <w:tab w:val="left" w:pos="4678"/>
              </w:tabs>
              <w:rPr>
                <w:rFonts w:ascii="Arial" w:hAnsi="Arial" w:cs="Arial"/>
              </w:rPr>
            </w:pPr>
            <w:r w:rsidRPr="003A7EFF">
              <w:rPr>
                <w:rFonts w:ascii="Arial" w:hAnsi="Arial" w:cs="Arial"/>
              </w:rPr>
              <w:t>Подготовлены рекомендации</w:t>
            </w:r>
          </w:p>
        </w:tc>
      </w:tr>
      <w:tr w:rsidR="003A7EFF" w:rsidRPr="003A7EFF" w:rsidTr="003A7EFF">
        <w:trPr>
          <w:trHeight w:val="439"/>
        </w:trPr>
        <w:tc>
          <w:tcPr>
            <w:tcW w:w="738" w:type="dxa"/>
            <w:vAlign w:val="center"/>
          </w:tcPr>
          <w:p w:rsidR="003A7EFF" w:rsidRPr="003A7EFF" w:rsidRDefault="003A7EFF" w:rsidP="00F01FA9">
            <w:pPr>
              <w:tabs>
                <w:tab w:val="left" w:pos="4678"/>
              </w:tabs>
              <w:jc w:val="center"/>
              <w:rPr>
                <w:rFonts w:ascii="Arial" w:hAnsi="Arial" w:cs="Arial"/>
              </w:rPr>
            </w:pPr>
            <w:r w:rsidRPr="003A7EFF">
              <w:rPr>
                <w:rFonts w:ascii="Arial" w:hAnsi="Arial" w:cs="Arial"/>
              </w:rPr>
              <w:t>4.</w:t>
            </w:r>
          </w:p>
        </w:tc>
        <w:tc>
          <w:tcPr>
            <w:tcW w:w="6965" w:type="dxa"/>
            <w:vAlign w:val="center"/>
          </w:tcPr>
          <w:p w:rsidR="003A7EFF" w:rsidRPr="003A7EFF" w:rsidRDefault="003A7EFF" w:rsidP="00F01FA9">
            <w:pPr>
              <w:tabs>
                <w:tab w:val="left" w:pos="4678"/>
              </w:tabs>
              <w:rPr>
                <w:rFonts w:ascii="Arial" w:hAnsi="Arial" w:cs="Arial"/>
              </w:rPr>
            </w:pPr>
            <w:r w:rsidRPr="003A7EFF">
              <w:rPr>
                <w:rFonts w:ascii="Arial" w:hAnsi="Arial" w:cs="Arial"/>
              </w:rPr>
              <w:t>Совершенствование Стандарта НАПФ по организации риск-менеджмента в НПФ (рассматривался в рамках работы рабочей группы)</w:t>
            </w:r>
          </w:p>
        </w:tc>
        <w:tc>
          <w:tcPr>
            <w:tcW w:w="3499" w:type="dxa"/>
            <w:vAlign w:val="center"/>
          </w:tcPr>
          <w:p w:rsidR="003A7EFF" w:rsidRPr="003A7EFF" w:rsidRDefault="003A7EFF" w:rsidP="00F01FA9">
            <w:pPr>
              <w:tabs>
                <w:tab w:val="left" w:pos="4678"/>
              </w:tabs>
              <w:rPr>
                <w:rFonts w:ascii="Arial" w:hAnsi="Arial" w:cs="Arial"/>
              </w:rPr>
            </w:pPr>
            <w:r w:rsidRPr="003A7EFF">
              <w:rPr>
                <w:rFonts w:ascii="Arial" w:hAnsi="Arial" w:cs="Arial"/>
              </w:rPr>
              <w:t>Подготовлен проект Стандарта</w:t>
            </w:r>
          </w:p>
        </w:tc>
      </w:tr>
      <w:tr w:rsidR="003A7EFF" w:rsidRPr="003A7EFF" w:rsidTr="003A7EFF">
        <w:trPr>
          <w:trHeight w:val="866"/>
        </w:trPr>
        <w:tc>
          <w:tcPr>
            <w:tcW w:w="738" w:type="dxa"/>
            <w:vAlign w:val="center"/>
          </w:tcPr>
          <w:p w:rsidR="003A7EFF" w:rsidRPr="003A7EFF" w:rsidRDefault="003A7EFF" w:rsidP="00F01FA9">
            <w:pPr>
              <w:tabs>
                <w:tab w:val="left" w:pos="4678"/>
              </w:tabs>
              <w:jc w:val="center"/>
              <w:rPr>
                <w:rFonts w:ascii="Arial" w:hAnsi="Arial" w:cs="Arial"/>
              </w:rPr>
            </w:pPr>
            <w:r w:rsidRPr="003A7EFF">
              <w:rPr>
                <w:rFonts w:ascii="Arial" w:hAnsi="Arial" w:cs="Arial"/>
              </w:rPr>
              <w:t>5.</w:t>
            </w:r>
          </w:p>
        </w:tc>
        <w:tc>
          <w:tcPr>
            <w:tcW w:w="6965" w:type="dxa"/>
            <w:vAlign w:val="center"/>
          </w:tcPr>
          <w:p w:rsidR="003A7EFF" w:rsidRPr="003A7EFF" w:rsidRDefault="003A7EFF" w:rsidP="00F01FA9">
            <w:pPr>
              <w:tabs>
                <w:tab w:val="left" w:pos="4678"/>
              </w:tabs>
              <w:rPr>
                <w:rFonts w:ascii="Arial" w:hAnsi="Arial" w:cs="Arial"/>
              </w:rPr>
            </w:pPr>
            <w:r w:rsidRPr="003A7EFF">
              <w:rPr>
                <w:rFonts w:ascii="Arial" w:hAnsi="Arial" w:cs="Arial"/>
              </w:rPr>
              <w:t>Совершенствование подходов управления операционными рисками (рассматривался в рамках работы рабочей группы)</w:t>
            </w:r>
          </w:p>
        </w:tc>
        <w:tc>
          <w:tcPr>
            <w:tcW w:w="3499" w:type="dxa"/>
            <w:vAlign w:val="center"/>
          </w:tcPr>
          <w:p w:rsidR="003A7EFF" w:rsidRPr="003A7EFF" w:rsidRDefault="003A7EFF" w:rsidP="00F01FA9">
            <w:pPr>
              <w:tabs>
                <w:tab w:val="left" w:pos="4678"/>
              </w:tabs>
              <w:rPr>
                <w:rFonts w:ascii="Arial" w:hAnsi="Arial" w:cs="Arial"/>
              </w:rPr>
            </w:pPr>
            <w:r w:rsidRPr="003A7EFF">
              <w:rPr>
                <w:rFonts w:ascii="Arial" w:hAnsi="Arial" w:cs="Arial"/>
              </w:rPr>
              <w:t>Подготовлен проект рекомендаций в отношении организации процедуры ведения реестра рисковых событий в НПФ</w:t>
            </w:r>
          </w:p>
        </w:tc>
      </w:tr>
      <w:tr w:rsidR="003A7EFF" w:rsidRPr="003A7EFF" w:rsidTr="003A7EFF">
        <w:trPr>
          <w:trHeight w:val="646"/>
        </w:trPr>
        <w:tc>
          <w:tcPr>
            <w:tcW w:w="738" w:type="dxa"/>
            <w:vAlign w:val="center"/>
          </w:tcPr>
          <w:p w:rsidR="003A7EFF" w:rsidRPr="003A7EFF" w:rsidRDefault="003A7EFF" w:rsidP="00F01FA9">
            <w:pPr>
              <w:tabs>
                <w:tab w:val="left" w:pos="4678"/>
              </w:tabs>
              <w:jc w:val="center"/>
              <w:rPr>
                <w:rFonts w:ascii="Arial" w:hAnsi="Arial" w:cs="Arial"/>
              </w:rPr>
            </w:pPr>
            <w:r w:rsidRPr="003A7EFF">
              <w:rPr>
                <w:rFonts w:ascii="Arial" w:hAnsi="Arial" w:cs="Arial"/>
              </w:rPr>
              <w:t>6.</w:t>
            </w:r>
          </w:p>
        </w:tc>
        <w:tc>
          <w:tcPr>
            <w:tcW w:w="6965" w:type="dxa"/>
            <w:vAlign w:val="center"/>
          </w:tcPr>
          <w:p w:rsidR="003A7EFF" w:rsidRPr="003A7EFF" w:rsidRDefault="003A7EFF" w:rsidP="00F01FA9">
            <w:pPr>
              <w:tabs>
                <w:tab w:val="left" w:pos="4678"/>
              </w:tabs>
              <w:rPr>
                <w:rFonts w:ascii="Arial" w:hAnsi="Arial" w:cs="Arial"/>
              </w:rPr>
            </w:pPr>
            <w:r w:rsidRPr="003A7EFF">
              <w:rPr>
                <w:rFonts w:ascii="Arial" w:hAnsi="Arial" w:cs="Arial"/>
              </w:rPr>
              <w:t>Совершенствование методологии стресс-тестирования в отношении облигаций, будущие денежные потоки по которым зависят от ИПЦ (рассматривался в рамках работы рабочей группы)</w:t>
            </w:r>
          </w:p>
        </w:tc>
        <w:tc>
          <w:tcPr>
            <w:tcW w:w="3499" w:type="dxa"/>
            <w:vAlign w:val="center"/>
          </w:tcPr>
          <w:p w:rsidR="003A7EFF" w:rsidRPr="003A7EFF" w:rsidRDefault="003A7EFF" w:rsidP="00F01FA9">
            <w:pPr>
              <w:tabs>
                <w:tab w:val="left" w:pos="4678"/>
              </w:tabs>
              <w:rPr>
                <w:rFonts w:ascii="Arial" w:hAnsi="Arial" w:cs="Arial"/>
              </w:rPr>
            </w:pPr>
            <w:r w:rsidRPr="003A7EFF">
              <w:rPr>
                <w:rFonts w:ascii="Arial" w:hAnsi="Arial" w:cs="Arial"/>
              </w:rPr>
              <w:t>Подготовлены соответствующие предложения</w:t>
            </w:r>
          </w:p>
        </w:tc>
      </w:tr>
    </w:tbl>
    <w:p w:rsidR="003A7EFF" w:rsidRPr="003A7EFF" w:rsidRDefault="003A7EFF" w:rsidP="00267EF0">
      <w:pPr>
        <w:rPr>
          <w:rFonts w:ascii="Arial" w:hAnsi="Arial" w:cs="Arial"/>
          <w:b/>
          <w:sz w:val="24"/>
          <w:szCs w:val="24"/>
        </w:rPr>
      </w:pPr>
    </w:p>
    <w:p w:rsidR="00E00DA0" w:rsidRDefault="00E00DA0" w:rsidP="00893411">
      <w:pPr>
        <w:pStyle w:val="3"/>
        <w:numPr>
          <w:ilvl w:val="2"/>
          <w:numId w:val="11"/>
        </w:numPr>
        <w:spacing w:before="120" w:after="120" w:line="240" w:lineRule="auto"/>
        <w:jc w:val="both"/>
        <w:rPr>
          <w:rFonts w:ascii="Arial" w:hAnsi="Arial" w:cs="Arial"/>
          <w:b/>
          <w:color w:val="auto"/>
        </w:rPr>
      </w:pPr>
      <w:bookmarkStart w:id="11" w:name="_Toc120810525"/>
      <w:r>
        <w:rPr>
          <w:rFonts w:ascii="Arial" w:hAnsi="Arial" w:cs="Arial"/>
          <w:b/>
          <w:color w:val="auto"/>
        </w:rPr>
        <w:t>Актуарный комитет</w:t>
      </w:r>
      <w:bookmarkEnd w:id="11"/>
    </w:p>
    <w:p w:rsidR="00E00DA0" w:rsidRPr="00E00DA0" w:rsidRDefault="00E00DA0" w:rsidP="00E00DA0">
      <w:pPr>
        <w:spacing w:before="120" w:after="120"/>
        <w:ind w:firstLine="708"/>
        <w:jc w:val="both"/>
        <w:rPr>
          <w:rFonts w:ascii="Arial" w:hAnsi="Arial" w:cs="Arial"/>
          <w:sz w:val="24"/>
          <w:szCs w:val="24"/>
        </w:rPr>
      </w:pPr>
      <w:r w:rsidRPr="00E00DA0">
        <w:rPr>
          <w:rFonts w:ascii="Arial" w:hAnsi="Arial" w:cs="Arial"/>
          <w:sz w:val="24"/>
          <w:szCs w:val="24"/>
        </w:rPr>
        <w:t xml:space="preserve">На основании Плана работы Комитета в период </w:t>
      </w:r>
      <w:r w:rsidR="00424CEA">
        <w:rPr>
          <w:rFonts w:ascii="Arial" w:hAnsi="Arial" w:cs="Arial"/>
          <w:sz w:val="24"/>
          <w:szCs w:val="24"/>
        </w:rPr>
        <w:t>с июня 2021 г. по декабрь 2022 г.</w:t>
      </w:r>
      <w:r w:rsidRPr="00E00DA0">
        <w:rPr>
          <w:rFonts w:ascii="Arial" w:hAnsi="Arial" w:cs="Arial"/>
          <w:sz w:val="24"/>
          <w:szCs w:val="24"/>
        </w:rPr>
        <w:t xml:space="preserve"> проведено </w:t>
      </w:r>
      <w:r>
        <w:rPr>
          <w:rFonts w:ascii="Arial" w:hAnsi="Arial" w:cs="Arial"/>
          <w:sz w:val="24"/>
          <w:szCs w:val="24"/>
        </w:rPr>
        <w:t>9</w:t>
      </w:r>
      <w:r w:rsidRPr="00E00DA0">
        <w:rPr>
          <w:rFonts w:ascii="Arial" w:hAnsi="Arial" w:cs="Arial"/>
          <w:sz w:val="24"/>
          <w:szCs w:val="24"/>
        </w:rPr>
        <w:t xml:space="preserve"> заседаний Комитета</w:t>
      </w:r>
      <w:r>
        <w:rPr>
          <w:rFonts w:ascii="Arial" w:hAnsi="Arial" w:cs="Arial"/>
          <w:sz w:val="24"/>
          <w:szCs w:val="24"/>
        </w:rPr>
        <w:t xml:space="preserve">, из них 4 в 2021 г. и 5 </w:t>
      </w:r>
      <w:r w:rsidR="00315362">
        <w:rPr>
          <w:rFonts w:ascii="Arial" w:hAnsi="Arial" w:cs="Arial"/>
          <w:sz w:val="24"/>
          <w:szCs w:val="24"/>
        </w:rPr>
        <w:t>в 2022 г.</w:t>
      </w:r>
    </w:p>
    <w:p w:rsidR="00745391" w:rsidRPr="0018712E" w:rsidRDefault="00315362" w:rsidP="00267EF0">
      <w:pPr>
        <w:rPr>
          <w:rFonts w:ascii="Arial" w:hAnsi="Arial" w:cs="Arial"/>
          <w:b/>
          <w:sz w:val="24"/>
          <w:szCs w:val="24"/>
        </w:rPr>
      </w:pPr>
      <w:r w:rsidRPr="0018712E">
        <w:rPr>
          <w:rFonts w:ascii="Arial" w:hAnsi="Arial" w:cs="Arial"/>
          <w:b/>
          <w:sz w:val="24"/>
          <w:szCs w:val="24"/>
        </w:rPr>
        <w:t xml:space="preserve">Таблица 14. Отчет о деятельности актуарного комитета </w:t>
      </w:r>
      <w:r w:rsidR="00424CEA">
        <w:rPr>
          <w:rFonts w:ascii="Arial" w:hAnsi="Arial" w:cs="Arial"/>
          <w:b/>
          <w:sz w:val="24"/>
          <w:szCs w:val="24"/>
        </w:rPr>
        <w:t>за период с июня 2021 г. по декабрь 2022 г.</w:t>
      </w:r>
    </w:p>
    <w:tbl>
      <w:tblPr>
        <w:tblStyle w:val="a6"/>
        <w:tblW w:w="11052" w:type="dxa"/>
        <w:jc w:val="center"/>
        <w:tblLook w:val="04A0" w:firstRow="1" w:lastRow="0" w:firstColumn="1" w:lastColumn="0" w:noHBand="0" w:noVBand="1"/>
      </w:tblPr>
      <w:tblGrid>
        <w:gridCol w:w="636"/>
        <w:gridCol w:w="3216"/>
        <w:gridCol w:w="4505"/>
        <w:gridCol w:w="2695"/>
      </w:tblGrid>
      <w:tr w:rsidR="0018712E" w:rsidRPr="003A7EFF" w:rsidTr="00B8220A">
        <w:trPr>
          <w:jc w:val="center"/>
        </w:trPr>
        <w:tc>
          <w:tcPr>
            <w:tcW w:w="11052" w:type="dxa"/>
            <w:gridSpan w:val="4"/>
          </w:tcPr>
          <w:p w:rsidR="0018712E" w:rsidRPr="003A7EFF" w:rsidRDefault="0018712E" w:rsidP="00B8220A">
            <w:pPr>
              <w:spacing w:before="240"/>
              <w:jc w:val="center"/>
              <w:rPr>
                <w:rFonts w:ascii="Arial" w:hAnsi="Arial" w:cs="Arial"/>
                <w:b/>
                <w:u w:val="single"/>
              </w:rPr>
            </w:pPr>
            <w:r>
              <w:rPr>
                <w:rFonts w:ascii="Arial" w:hAnsi="Arial" w:cs="Arial"/>
                <w:b/>
                <w:u w:val="single"/>
              </w:rPr>
              <w:t>26.08.2021</w:t>
            </w:r>
            <w:r w:rsidRPr="003A7EFF">
              <w:rPr>
                <w:rFonts w:ascii="Arial" w:hAnsi="Arial" w:cs="Arial"/>
                <w:b/>
                <w:u w:val="single"/>
              </w:rPr>
              <w:t>, №</w:t>
            </w:r>
            <w:r>
              <w:rPr>
                <w:rFonts w:ascii="Arial" w:hAnsi="Arial" w:cs="Arial"/>
                <w:b/>
                <w:u w:val="single"/>
              </w:rPr>
              <w:t>1-2021</w:t>
            </w:r>
          </w:p>
          <w:p w:rsidR="0018712E" w:rsidRPr="003A7EFF" w:rsidRDefault="0018712E" w:rsidP="00B8220A">
            <w:pPr>
              <w:jc w:val="center"/>
              <w:rPr>
                <w:rFonts w:ascii="Arial" w:hAnsi="Arial" w:cs="Arial"/>
              </w:rPr>
            </w:pPr>
            <w:r w:rsidRPr="003A7EFF">
              <w:rPr>
                <w:rFonts w:ascii="Arial" w:hAnsi="Arial" w:cs="Arial"/>
                <w:b/>
              </w:rPr>
              <w:t>(дата и номер протокола заседания рабочего  органа)</w:t>
            </w:r>
          </w:p>
        </w:tc>
      </w:tr>
      <w:tr w:rsidR="0018712E" w:rsidRPr="003A7EFF" w:rsidTr="00B8220A">
        <w:trPr>
          <w:jc w:val="center"/>
        </w:trPr>
        <w:tc>
          <w:tcPr>
            <w:tcW w:w="636" w:type="dxa"/>
          </w:tcPr>
          <w:p w:rsidR="0018712E" w:rsidRPr="003A7EFF" w:rsidRDefault="0018712E" w:rsidP="00B8220A">
            <w:pPr>
              <w:spacing w:after="100" w:afterAutospacing="1"/>
              <w:jc w:val="center"/>
              <w:rPr>
                <w:rFonts w:ascii="Arial" w:hAnsi="Arial" w:cs="Arial"/>
              </w:rPr>
            </w:pPr>
            <w:r w:rsidRPr="003A7EFF">
              <w:rPr>
                <w:rFonts w:ascii="Arial" w:hAnsi="Arial" w:cs="Arial"/>
              </w:rPr>
              <w:t>№ п/п</w:t>
            </w:r>
          </w:p>
        </w:tc>
        <w:tc>
          <w:tcPr>
            <w:tcW w:w="3216" w:type="dxa"/>
          </w:tcPr>
          <w:p w:rsidR="0018712E" w:rsidRPr="003A7EFF" w:rsidRDefault="0018712E" w:rsidP="00B8220A">
            <w:pPr>
              <w:spacing w:after="100" w:afterAutospacing="1"/>
              <w:jc w:val="center"/>
              <w:rPr>
                <w:rFonts w:ascii="Arial" w:hAnsi="Arial" w:cs="Arial"/>
              </w:rPr>
            </w:pPr>
            <w:r w:rsidRPr="003A7EFF">
              <w:rPr>
                <w:rFonts w:ascii="Arial" w:hAnsi="Arial" w:cs="Arial"/>
              </w:rPr>
              <w:t>Вопрос повестки заседания</w:t>
            </w:r>
          </w:p>
        </w:tc>
        <w:tc>
          <w:tcPr>
            <w:tcW w:w="4505" w:type="dxa"/>
          </w:tcPr>
          <w:p w:rsidR="0018712E" w:rsidRPr="003A7EFF" w:rsidRDefault="0018712E" w:rsidP="00B8220A">
            <w:pPr>
              <w:spacing w:after="100" w:afterAutospacing="1"/>
              <w:jc w:val="center"/>
              <w:rPr>
                <w:rFonts w:ascii="Arial" w:hAnsi="Arial" w:cs="Arial"/>
              </w:rPr>
            </w:pPr>
            <w:r w:rsidRPr="003A7EFF">
              <w:rPr>
                <w:rFonts w:ascii="Arial" w:hAnsi="Arial" w:cs="Arial"/>
              </w:rPr>
              <w:t xml:space="preserve">Принятое решение </w:t>
            </w:r>
          </w:p>
        </w:tc>
        <w:tc>
          <w:tcPr>
            <w:tcW w:w="2695" w:type="dxa"/>
          </w:tcPr>
          <w:p w:rsidR="0018712E" w:rsidRPr="003A7EFF" w:rsidRDefault="0018712E" w:rsidP="00B8220A">
            <w:pPr>
              <w:spacing w:after="100" w:afterAutospacing="1"/>
              <w:jc w:val="center"/>
              <w:rPr>
                <w:rFonts w:ascii="Arial" w:hAnsi="Arial" w:cs="Arial"/>
              </w:rPr>
            </w:pPr>
            <w:r w:rsidRPr="003A7EFF">
              <w:rPr>
                <w:rFonts w:ascii="Arial" w:hAnsi="Arial" w:cs="Arial"/>
              </w:rPr>
              <w:t>Статус (выполнено/не выполнено/в работе)</w:t>
            </w:r>
          </w:p>
        </w:tc>
      </w:tr>
      <w:tr w:rsidR="0018712E" w:rsidRPr="003A7EFF" w:rsidTr="00B8220A">
        <w:trPr>
          <w:jc w:val="center"/>
        </w:trPr>
        <w:tc>
          <w:tcPr>
            <w:tcW w:w="636" w:type="dxa"/>
          </w:tcPr>
          <w:p w:rsidR="0018712E" w:rsidRPr="003A7EFF" w:rsidRDefault="0018712E" w:rsidP="00B8220A">
            <w:pPr>
              <w:spacing w:after="100" w:afterAutospacing="1"/>
              <w:jc w:val="center"/>
              <w:rPr>
                <w:rFonts w:ascii="Arial" w:hAnsi="Arial" w:cs="Arial"/>
              </w:rPr>
            </w:pPr>
            <w:r w:rsidRPr="003A7EFF">
              <w:rPr>
                <w:rFonts w:ascii="Arial" w:hAnsi="Arial" w:cs="Arial"/>
              </w:rPr>
              <w:t>1.</w:t>
            </w:r>
          </w:p>
        </w:tc>
        <w:tc>
          <w:tcPr>
            <w:tcW w:w="3216" w:type="dxa"/>
          </w:tcPr>
          <w:p w:rsidR="0018712E" w:rsidRPr="0018712E" w:rsidRDefault="0018712E" w:rsidP="0018712E">
            <w:pPr>
              <w:rPr>
                <w:rFonts w:ascii="Arial" w:hAnsi="Arial" w:cs="Arial"/>
                <w:sz w:val="24"/>
                <w:szCs w:val="24"/>
              </w:rPr>
            </w:pPr>
            <w:r w:rsidRPr="0018712E">
              <w:rPr>
                <w:rFonts w:ascii="Arial" w:hAnsi="Arial" w:cs="Arial"/>
                <w:sz w:val="24"/>
                <w:szCs w:val="24"/>
              </w:rPr>
              <w:t>План работы Актуарного комитета на 2021-2022 г.г.</w:t>
            </w:r>
          </w:p>
        </w:tc>
        <w:tc>
          <w:tcPr>
            <w:tcW w:w="4505" w:type="dxa"/>
          </w:tcPr>
          <w:p w:rsidR="0018712E" w:rsidRPr="0018712E" w:rsidRDefault="0018712E" w:rsidP="0018712E">
            <w:pPr>
              <w:rPr>
                <w:rFonts w:ascii="Arial" w:hAnsi="Arial" w:cs="Arial"/>
                <w:sz w:val="24"/>
                <w:szCs w:val="24"/>
              </w:rPr>
            </w:pPr>
            <w:r w:rsidRPr="0018712E">
              <w:rPr>
                <w:rFonts w:ascii="Arial" w:hAnsi="Arial" w:cs="Arial"/>
                <w:sz w:val="24"/>
                <w:szCs w:val="24"/>
              </w:rPr>
              <w:t>Включить следующие задачи в План работы Актуарного комитета на 2021-2022 г.г.</w:t>
            </w:r>
            <w:r>
              <w:rPr>
                <w:rFonts w:ascii="Arial" w:hAnsi="Arial" w:cs="Arial"/>
                <w:sz w:val="24"/>
                <w:szCs w:val="24"/>
              </w:rPr>
              <w:t>:</w:t>
            </w:r>
          </w:p>
          <w:p w:rsidR="0018712E" w:rsidRPr="0018712E" w:rsidRDefault="0018712E" w:rsidP="007F46D5">
            <w:pPr>
              <w:pStyle w:val="ab"/>
              <w:numPr>
                <w:ilvl w:val="0"/>
                <w:numId w:val="67"/>
              </w:numPr>
              <w:rPr>
                <w:rFonts w:ascii="Arial" w:hAnsi="Arial" w:cs="Arial"/>
                <w:sz w:val="24"/>
                <w:szCs w:val="24"/>
              </w:rPr>
            </w:pPr>
            <w:r w:rsidRPr="0018712E">
              <w:rPr>
                <w:rFonts w:ascii="Arial" w:hAnsi="Arial" w:cs="Arial"/>
                <w:sz w:val="24"/>
                <w:szCs w:val="24"/>
              </w:rPr>
              <w:lastRenderedPageBreak/>
              <w:t>Актуарные вопросы применения МСФО 17 "Договоры страхования" в отрасли НПФ, плановый срок выполнения – декабрь, 2021;</w:t>
            </w:r>
          </w:p>
          <w:p w:rsidR="0018712E" w:rsidRPr="0018712E" w:rsidRDefault="0018712E" w:rsidP="0018712E">
            <w:pPr>
              <w:rPr>
                <w:rFonts w:ascii="Arial" w:hAnsi="Arial" w:cs="Arial"/>
                <w:sz w:val="24"/>
                <w:szCs w:val="24"/>
              </w:rPr>
            </w:pPr>
          </w:p>
          <w:p w:rsidR="0018712E" w:rsidRPr="0018712E" w:rsidRDefault="0018712E" w:rsidP="007F46D5">
            <w:pPr>
              <w:pStyle w:val="ab"/>
              <w:numPr>
                <w:ilvl w:val="0"/>
                <w:numId w:val="67"/>
              </w:numPr>
              <w:rPr>
                <w:rFonts w:ascii="Arial" w:hAnsi="Arial" w:cs="Arial"/>
                <w:sz w:val="24"/>
                <w:szCs w:val="24"/>
              </w:rPr>
            </w:pPr>
            <w:r w:rsidRPr="0018712E">
              <w:rPr>
                <w:rFonts w:ascii="Arial" w:hAnsi="Arial" w:cs="Arial"/>
                <w:sz w:val="24"/>
                <w:szCs w:val="24"/>
              </w:rPr>
              <w:t>Рекомендации по оценке (расчету) актуарных рисков НПФ, плановый срок выполнения – апрель 2022;</w:t>
            </w:r>
          </w:p>
          <w:p w:rsidR="0018712E" w:rsidRDefault="0018712E" w:rsidP="0018712E">
            <w:pPr>
              <w:pStyle w:val="ab"/>
              <w:rPr>
                <w:rFonts w:ascii="Arial" w:hAnsi="Arial" w:cs="Arial"/>
                <w:sz w:val="24"/>
                <w:szCs w:val="24"/>
              </w:rPr>
            </w:pPr>
          </w:p>
          <w:p w:rsidR="0018712E" w:rsidRPr="0018712E" w:rsidRDefault="0018712E" w:rsidP="007F46D5">
            <w:pPr>
              <w:pStyle w:val="ab"/>
              <w:numPr>
                <w:ilvl w:val="0"/>
                <w:numId w:val="67"/>
              </w:numPr>
              <w:rPr>
                <w:rFonts w:ascii="Arial" w:hAnsi="Arial" w:cs="Arial"/>
                <w:sz w:val="24"/>
                <w:szCs w:val="24"/>
              </w:rPr>
            </w:pPr>
            <w:r w:rsidRPr="0018712E">
              <w:rPr>
                <w:rFonts w:ascii="Arial" w:hAnsi="Arial" w:cs="Arial"/>
                <w:sz w:val="24"/>
                <w:szCs w:val="24"/>
              </w:rPr>
              <w:t>Разработка формата, порядка сбора и консолидации статистической информации по смертности для НПФ, плановый срок исполнения – август, 2022;</w:t>
            </w:r>
          </w:p>
        </w:tc>
        <w:tc>
          <w:tcPr>
            <w:tcW w:w="2695" w:type="dxa"/>
          </w:tcPr>
          <w:p w:rsidR="0018712E" w:rsidRPr="003A7EFF" w:rsidRDefault="0018712E" w:rsidP="00B8220A">
            <w:pPr>
              <w:spacing w:after="100" w:afterAutospacing="1"/>
              <w:jc w:val="center"/>
              <w:rPr>
                <w:rFonts w:ascii="Arial" w:hAnsi="Arial" w:cs="Arial"/>
              </w:rPr>
            </w:pPr>
            <w:r>
              <w:rPr>
                <w:rFonts w:ascii="Arial" w:hAnsi="Arial" w:cs="Arial"/>
              </w:rPr>
              <w:lastRenderedPageBreak/>
              <w:t xml:space="preserve">Выполнено </w:t>
            </w:r>
          </w:p>
        </w:tc>
      </w:tr>
      <w:tr w:rsidR="0018712E" w:rsidRPr="003A7EFF" w:rsidTr="00B8220A">
        <w:trPr>
          <w:jc w:val="center"/>
        </w:trPr>
        <w:tc>
          <w:tcPr>
            <w:tcW w:w="636" w:type="dxa"/>
          </w:tcPr>
          <w:p w:rsidR="0018712E" w:rsidRPr="003A7EFF" w:rsidRDefault="0018712E" w:rsidP="00B8220A">
            <w:pPr>
              <w:spacing w:after="100" w:afterAutospacing="1"/>
              <w:jc w:val="center"/>
              <w:rPr>
                <w:rFonts w:ascii="Arial" w:hAnsi="Arial" w:cs="Arial"/>
              </w:rPr>
            </w:pPr>
            <w:r w:rsidRPr="003A7EFF">
              <w:rPr>
                <w:rFonts w:ascii="Arial" w:hAnsi="Arial" w:cs="Arial"/>
              </w:rPr>
              <w:lastRenderedPageBreak/>
              <w:t>2.</w:t>
            </w:r>
          </w:p>
        </w:tc>
        <w:tc>
          <w:tcPr>
            <w:tcW w:w="3216" w:type="dxa"/>
          </w:tcPr>
          <w:p w:rsidR="0018712E" w:rsidRPr="0018712E" w:rsidRDefault="0018712E" w:rsidP="00665630">
            <w:pPr>
              <w:spacing w:after="100" w:afterAutospacing="1"/>
              <w:rPr>
                <w:rFonts w:ascii="Arial" w:hAnsi="Arial" w:cs="Arial"/>
                <w:sz w:val="24"/>
                <w:szCs w:val="24"/>
              </w:rPr>
            </w:pPr>
            <w:r w:rsidRPr="0018712E">
              <w:rPr>
                <w:rFonts w:ascii="Arial" w:hAnsi="Arial" w:cs="Arial"/>
                <w:sz w:val="24"/>
                <w:szCs w:val="24"/>
              </w:rPr>
              <w:t>МСФО-17.</w:t>
            </w:r>
          </w:p>
        </w:tc>
        <w:tc>
          <w:tcPr>
            <w:tcW w:w="4505" w:type="dxa"/>
          </w:tcPr>
          <w:p w:rsidR="0018712E" w:rsidRPr="0018712E" w:rsidRDefault="0018712E" w:rsidP="0018712E">
            <w:pPr>
              <w:rPr>
                <w:rFonts w:ascii="Arial" w:hAnsi="Arial" w:cs="Arial"/>
                <w:sz w:val="24"/>
                <w:szCs w:val="24"/>
              </w:rPr>
            </w:pPr>
            <w:r w:rsidRPr="0018712E">
              <w:rPr>
                <w:rFonts w:ascii="Arial" w:hAnsi="Arial" w:cs="Arial"/>
                <w:sz w:val="24"/>
                <w:szCs w:val="24"/>
              </w:rPr>
              <w:t>Членам комитета в срок до 09.09.2021 подготовить и представить на обсуждение список вопросов по актуарной тематике внедрения МСФО 17 "Договоры страхования".</w:t>
            </w:r>
          </w:p>
          <w:p w:rsidR="0018712E" w:rsidRPr="0018712E" w:rsidRDefault="0018712E" w:rsidP="00B8220A">
            <w:pPr>
              <w:spacing w:after="100" w:afterAutospacing="1"/>
              <w:jc w:val="center"/>
              <w:rPr>
                <w:rFonts w:ascii="Arial" w:hAnsi="Arial" w:cs="Arial"/>
                <w:sz w:val="24"/>
                <w:szCs w:val="24"/>
              </w:rPr>
            </w:pPr>
          </w:p>
        </w:tc>
        <w:tc>
          <w:tcPr>
            <w:tcW w:w="2695" w:type="dxa"/>
          </w:tcPr>
          <w:p w:rsidR="0018712E" w:rsidRPr="003A7EFF" w:rsidRDefault="0018712E" w:rsidP="00B8220A">
            <w:pPr>
              <w:spacing w:after="100" w:afterAutospacing="1"/>
              <w:jc w:val="center"/>
              <w:rPr>
                <w:rFonts w:ascii="Arial" w:hAnsi="Arial" w:cs="Arial"/>
              </w:rPr>
            </w:pPr>
            <w:r>
              <w:rPr>
                <w:rFonts w:ascii="Arial" w:hAnsi="Arial" w:cs="Arial"/>
              </w:rPr>
              <w:t>Выполнено</w:t>
            </w:r>
          </w:p>
        </w:tc>
      </w:tr>
      <w:tr w:rsidR="0018712E" w:rsidRPr="003A7EFF" w:rsidTr="00B8220A">
        <w:trPr>
          <w:jc w:val="center"/>
        </w:trPr>
        <w:tc>
          <w:tcPr>
            <w:tcW w:w="11052" w:type="dxa"/>
            <w:gridSpan w:val="4"/>
          </w:tcPr>
          <w:p w:rsidR="0018712E" w:rsidRPr="003A7EFF" w:rsidRDefault="00665630" w:rsidP="00B8220A">
            <w:pPr>
              <w:spacing w:before="240"/>
              <w:jc w:val="center"/>
              <w:rPr>
                <w:rFonts w:ascii="Arial" w:hAnsi="Arial" w:cs="Arial"/>
                <w:b/>
                <w:u w:val="single"/>
              </w:rPr>
            </w:pPr>
            <w:r>
              <w:rPr>
                <w:rFonts w:ascii="Arial" w:hAnsi="Arial" w:cs="Arial"/>
                <w:b/>
                <w:u w:val="single"/>
              </w:rPr>
              <w:t>30.09.2021</w:t>
            </w:r>
            <w:r w:rsidR="0018712E" w:rsidRPr="003A7EFF">
              <w:rPr>
                <w:rFonts w:ascii="Arial" w:hAnsi="Arial" w:cs="Arial"/>
                <w:b/>
                <w:u w:val="single"/>
              </w:rPr>
              <w:t>, №</w:t>
            </w:r>
            <w:r>
              <w:rPr>
                <w:rFonts w:ascii="Arial" w:hAnsi="Arial" w:cs="Arial"/>
                <w:b/>
                <w:u w:val="single"/>
              </w:rPr>
              <w:t>2</w:t>
            </w:r>
            <w:r w:rsidR="0018712E">
              <w:rPr>
                <w:rFonts w:ascii="Arial" w:hAnsi="Arial" w:cs="Arial"/>
                <w:b/>
                <w:u w:val="single"/>
              </w:rPr>
              <w:t>-2021</w:t>
            </w:r>
          </w:p>
          <w:p w:rsidR="0018712E" w:rsidRPr="003A7EFF" w:rsidRDefault="0018712E" w:rsidP="00B8220A">
            <w:pPr>
              <w:jc w:val="center"/>
              <w:rPr>
                <w:rFonts w:ascii="Arial" w:hAnsi="Arial" w:cs="Arial"/>
              </w:rPr>
            </w:pPr>
            <w:r w:rsidRPr="003A7EFF">
              <w:rPr>
                <w:rFonts w:ascii="Arial" w:hAnsi="Arial" w:cs="Arial"/>
                <w:b/>
              </w:rPr>
              <w:t>(дата и номер протокола заседания рабочего  органа)</w:t>
            </w:r>
          </w:p>
        </w:tc>
      </w:tr>
      <w:tr w:rsidR="0018712E" w:rsidRPr="003A7EFF" w:rsidTr="00B8220A">
        <w:trPr>
          <w:jc w:val="center"/>
        </w:trPr>
        <w:tc>
          <w:tcPr>
            <w:tcW w:w="636" w:type="dxa"/>
          </w:tcPr>
          <w:p w:rsidR="0018712E" w:rsidRPr="003A7EFF" w:rsidRDefault="0018712E" w:rsidP="00B8220A">
            <w:pPr>
              <w:spacing w:after="100" w:afterAutospacing="1"/>
              <w:jc w:val="center"/>
              <w:rPr>
                <w:rFonts w:ascii="Arial" w:hAnsi="Arial" w:cs="Arial"/>
              </w:rPr>
            </w:pPr>
            <w:r w:rsidRPr="003A7EFF">
              <w:rPr>
                <w:rFonts w:ascii="Arial" w:hAnsi="Arial" w:cs="Arial"/>
              </w:rPr>
              <w:t>№ п/п</w:t>
            </w:r>
          </w:p>
        </w:tc>
        <w:tc>
          <w:tcPr>
            <w:tcW w:w="3216" w:type="dxa"/>
          </w:tcPr>
          <w:p w:rsidR="0018712E" w:rsidRPr="003A7EFF" w:rsidRDefault="0018712E" w:rsidP="00B8220A">
            <w:pPr>
              <w:spacing w:after="100" w:afterAutospacing="1"/>
              <w:jc w:val="center"/>
              <w:rPr>
                <w:rFonts w:ascii="Arial" w:hAnsi="Arial" w:cs="Arial"/>
              </w:rPr>
            </w:pPr>
            <w:r w:rsidRPr="003A7EFF">
              <w:rPr>
                <w:rFonts w:ascii="Arial" w:hAnsi="Arial" w:cs="Arial"/>
              </w:rPr>
              <w:t>Вопрос повестки заседания</w:t>
            </w:r>
          </w:p>
        </w:tc>
        <w:tc>
          <w:tcPr>
            <w:tcW w:w="4505" w:type="dxa"/>
          </w:tcPr>
          <w:p w:rsidR="0018712E" w:rsidRPr="003A7EFF" w:rsidRDefault="0018712E" w:rsidP="00B8220A">
            <w:pPr>
              <w:spacing w:after="100" w:afterAutospacing="1"/>
              <w:jc w:val="center"/>
              <w:rPr>
                <w:rFonts w:ascii="Arial" w:hAnsi="Arial" w:cs="Arial"/>
              </w:rPr>
            </w:pPr>
            <w:r w:rsidRPr="003A7EFF">
              <w:rPr>
                <w:rFonts w:ascii="Arial" w:hAnsi="Arial" w:cs="Arial"/>
              </w:rPr>
              <w:t xml:space="preserve">Принятое решение </w:t>
            </w:r>
          </w:p>
        </w:tc>
        <w:tc>
          <w:tcPr>
            <w:tcW w:w="2695" w:type="dxa"/>
          </w:tcPr>
          <w:p w:rsidR="0018712E" w:rsidRPr="003A7EFF" w:rsidRDefault="0018712E" w:rsidP="00B8220A">
            <w:pPr>
              <w:spacing w:after="100" w:afterAutospacing="1"/>
              <w:jc w:val="center"/>
              <w:rPr>
                <w:rFonts w:ascii="Arial" w:hAnsi="Arial" w:cs="Arial"/>
              </w:rPr>
            </w:pPr>
            <w:r w:rsidRPr="003A7EFF">
              <w:rPr>
                <w:rFonts w:ascii="Arial" w:hAnsi="Arial" w:cs="Arial"/>
              </w:rPr>
              <w:t>Статус (выполнено/не выполнено/в работе)</w:t>
            </w:r>
          </w:p>
        </w:tc>
      </w:tr>
      <w:tr w:rsidR="0018712E" w:rsidRPr="003A7EFF" w:rsidTr="00B8220A">
        <w:trPr>
          <w:jc w:val="center"/>
        </w:trPr>
        <w:tc>
          <w:tcPr>
            <w:tcW w:w="636" w:type="dxa"/>
          </w:tcPr>
          <w:p w:rsidR="0018712E" w:rsidRPr="003A7EFF" w:rsidRDefault="0018712E" w:rsidP="00B8220A">
            <w:pPr>
              <w:spacing w:after="100" w:afterAutospacing="1"/>
              <w:jc w:val="center"/>
              <w:rPr>
                <w:rFonts w:ascii="Arial" w:hAnsi="Arial" w:cs="Arial"/>
              </w:rPr>
            </w:pPr>
            <w:r w:rsidRPr="003A7EFF">
              <w:rPr>
                <w:rFonts w:ascii="Arial" w:hAnsi="Arial" w:cs="Arial"/>
              </w:rPr>
              <w:t>1.</w:t>
            </w:r>
          </w:p>
        </w:tc>
        <w:tc>
          <w:tcPr>
            <w:tcW w:w="3216" w:type="dxa"/>
          </w:tcPr>
          <w:p w:rsidR="0018712E" w:rsidRPr="00665630" w:rsidRDefault="00665630" w:rsidP="00665630">
            <w:pPr>
              <w:pStyle w:val="Default"/>
              <w:tabs>
                <w:tab w:val="left" w:pos="0"/>
                <w:tab w:val="left" w:pos="993"/>
              </w:tabs>
              <w:spacing w:line="360" w:lineRule="auto"/>
              <w:jc w:val="both"/>
              <w:rPr>
                <w:color w:val="000000" w:themeColor="text1"/>
                <w:sz w:val="28"/>
                <w:szCs w:val="28"/>
              </w:rPr>
            </w:pPr>
            <w:r w:rsidRPr="00665630">
              <w:rPr>
                <w:rFonts w:ascii="Arial" w:hAnsi="Arial" w:cs="Arial"/>
                <w:color w:val="auto"/>
              </w:rPr>
              <w:t>МСФО 17.</w:t>
            </w:r>
          </w:p>
        </w:tc>
        <w:tc>
          <w:tcPr>
            <w:tcW w:w="4505" w:type="dxa"/>
          </w:tcPr>
          <w:p w:rsidR="00665630" w:rsidRPr="00665630" w:rsidRDefault="00665630" w:rsidP="00665630">
            <w:pPr>
              <w:jc w:val="both"/>
              <w:rPr>
                <w:rFonts w:ascii="Arial" w:hAnsi="Arial" w:cs="Arial"/>
                <w:sz w:val="24"/>
                <w:szCs w:val="24"/>
              </w:rPr>
            </w:pPr>
            <w:r w:rsidRPr="00665630">
              <w:rPr>
                <w:rFonts w:ascii="Arial" w:hAnsi="Arial" w:cs="Arial"/>
                <w:sz w:val="24"/>
                <w:szCs w:val="24"/>
              </w:rPr>
              <w:t>По вопросу группировки договоров в соответствии с п. 16 МСФО 17 разделять портфель выпущенных договоров на:</w:t>
            </w:r>
          </w:p>
          <w:p w:rsidR="00665630" w:rsidRPr="00665630" w:rsidRDefault="00665630" w:rsidP="00665630">
            <w:pPr>
              <w:jc w:val="both"/>
              <w:rPr>
                <w:rFonts w:ascii="Arial" w:hAnsi="Arial" w:cs="Arial"/>
                <w:sz w:val="24"/>
                <w:szCs w:val="24"/>
              </w:rPr>
            </w:pPr>
            <w:r w:rsidRPr="00665630">
              <w:rPr>
                <w:rFonts w:ascii="Arial" w:hAnsi="Arial" w:cs="Arial"/>
                <w:sz w:val="24"/>
                <w:szCs w:val="24"/>
              </w:rPr>
              <w:t>(a)</w:t>
            </w:r>
            <w:r w:rsidRPr="00665630">
              <w:rPr>
                <w:rFonts w:ascii="Arial" w:hAnsi="Arial" w:cs="Arial"/>
                <w:sz w:val="24"/>
                <w:szCs w:val="24"/>
              </w:rPr>
              <w:tab/>
              <w:t>группу договоров, которые являются обременительными на момент первоначального признания, если таковые есть;</w:t>
            </w:r>
          </w:p>
          <w:p w:rsidR="00665630" w:rsidRPr="00665630" w:rsidRDefault="00665630" w:rsidP="00665630">
            <w:pPr>
              <w:jc w:val="both"/>
              <w:rPr>
                <w:rFonts w:ascii="Arial" w:hAnsi="Arial" w:cs="Arial"/>
                <w:sz w:val="24"/>
                <w:szCs w:val="24"/>
              </w:rPr>
            </w:pPr>
            <w:r w:rsidRPr="00665630">
              <w:rPr>
                <w:rFonts w:ascii="Arial" w:hAnsi="Arial" w:cs="Arial"/>
                <w:sz w:val="24"/>
                <w:szCs w:val="24"/>
              </w:rPr>
              <w:t>(b)</w:t>
            </w:r>
            <w:r w:rsidRPr="00665630">
              <w:rPr>
                <w:rFonts w:ascii="Arial" w:hAnsi="Arial" w:cs="Arial"/>
                <w:sz w:val="24"/>
                <w:szCs w:val="24"/>
              </w:rPr>
              <w:tab/>
              <w:t>группу договоров, в отношении которых на момент первоначального признания отсутствует значительная вероятность того, что впоследствии они станут обременительными, если таковые есть; и</w:t>
            </w:r>
          </w:p>
          <w:p w:rsidR="00665630" w:rsidRPr="00665630" w:rsidRDefault="00665630" w:rsidP="00665630">
            <w:pPr>
              <w:jc w:val="both"/>
              <w:rPr>
                <w:rFonts w:ascii="Arial" w:hAnsi="Arial" w:cs="Arial"/>
                <w:sz w:val="24"/>
                <w:szCs w:val="24"/>
              </w:rPr>
            </w:pPr>
            <w:r w:rsidRPr="00665630">
              <w:rPr>
                <w:rFonts w:ascii="Arial" w:hAnsi="Arial" w:cs="Arial"/>
                <w:sz w:val="24"/>
                <w:szCs w:val="24"/>
              </w:rPr>
              <w:t>(c)</w:t>
            </w:r>
            <w:r w:rsidRPr="00665630">
              <w:rPr>
                <w:rFonts w:ascii="Arial" w:hAnsi="Arial" w:cs="Arial"/>
                <w:sz w:val="24"/>
                <w:szCs w:val="24"/>
              </w:rPr>
              <w:tab/>
              <w:t>группу оставшихся в портфеле договоров, если таковые есть.</w:t>
            </w:r>
          </w:p>
          <w:p w:rsidR="0018712E" w:rsidRPr="00665630" w:rsidRDefault="0018712E" w:rsidP="00665630">
            <w:pPr>
              <w:rPr>
                <w:rFonts w:ascii="Arial" w:hAnsi="Arial" w:cs="Arial"/>
                <w:sz w:val="24"/>
                <w:szCs w:val="24"/>
              </w:rPr>
            </w:pPr>
          </w:p>
        </w:tc>
        <w:tc>
          <w:tcPr>
            <w:tcW w:w="2695" w:type="dxa"/>
          </w:tcPr>
          <w:p w:rsidR="0018712E" w:rsidRPr="003A7EFF" w:rsidRDefault="00665630" w:rsidP="00B8220A">
            <w:pPr>
              <w:spacing w:after="100" w:afterAutospacing="1"/>
              <w:jc w:val="center"/>
              <w:rPr>
                <w:rFonts w:ascii="Arial" w:hAnsi="Arial" w:cs="Arial"/>
              </w:rPr>
            </w:pPr>
            <w:r>
              <w:rPr>
                <w:rFonts w:ascii="Arial" w:hAnsi="Arial" w:cs="Arial"/>
              </w:rPr>
              <w:t>Выполнено</w:t>
            </w:r>
          </w:p>
        </w:tc>
      </w:tr>
      <w:tr w:rsidR="00665630" w:rsidRPr="003A7EFF" w:rsidTr="00B8220A">
        <w:trPr>
          <w:jc w:val="center"/>
        </w:trPr>
        <w:tc>
          <w:tcPr>
            <w:tcW w:w="11052" w:type="dxa"/>
            <w:gridSpan w:val="4"/>
          </w:tcPr>
          <w:p w:rsidR="00665630" w:rsidRPr="003A7EFF" w:rsidRDefault="00665630" w:rsidP="00B8220A">
            <w:pPr>
              <w:spacing w:before="240"/>
              <w:jc w:val="center"/>
              <w:rPr>
                <w:rFonts w:ascii="Arial" w:hAnsi="Arial" w:cs="Arial"/>
                <w:b/>
                <w:u w:val="single"/>
              </w:rPr>
            </w:pPr>
            <w:r>
              <w:rPr>
                <w:rFonts w:ascii="Arial" w:hAnsi="Arial" w:cs="Arial"/>
                <w:b/>
                <w:u w:val="single"/>
              </w:rPr>
              <w:t>27.10.2021</w:t>
            </w:r>
            <w:r w:rsidRPr="003A7EFF">
              <w:rPr>
                <w:rFonts w:ascii="Arial" w:hAnsi="Arial" w:cs="Arial"/>
                <w:b/>
                <w:u w:val="single"/>
              </w:rPr>
              <w:t>, №</w:t>
            </w:r>
            <w:r>
              <w:rPr>
                <w:rFonts w:ascii="Arial" w:hAnsi="Arial" w:cs="Arial"/>
                <w:b/>
                <w:u w:val="single"/>
              </w:rPr>
              <w:t>3-2021</w:t>
            </w:r>
          </w:p>
          <w:p w:rsidR="00665630" w:rsidRPr="003A7EFF" w:rsidRDefault="00665630" w:rsidP="00B8220A">
            <w:pPr>
              <w:jc w:val="center"/>
              <w:rPr>
                <w:rFonts w:ascii="Arial" w:hAnsi="Arial" w:cs="Arial"/>
              </w:rPr>
            </w:pPr>
            <w:r w:rsidRPr="003A7EFF">
              <w:rPr>
                <w:rFonts w:ascii="Arial" w:hAnsi="Arial" w:cs="Arial"/>
                <w:b/>
              </w:rPr>
              <w:t>(дата и номер протокола заседания рабочего  органа)</w:t>
            </w:r>
          </w:p>
        </w:tc>
      </w:tr>
      <w:tr w:rsidR="00665630" w:rsidRPr="003A7EFF" w:rsidTr="00B8220A">
        <w:trPr>
          <w:jc w:val="center"/>
        </w:trPr>
        <w:tc>
          <w:tcPr>
            <w:tcW w:w="636" w:type="dxa"/>
          </w:tcPr>
          <w:p w:rsidR="00665630" w:rsidRPr="003A7EFF" w:rsidRDefault="00665630" w:rsidP="00B8220A">
            <w:pPr>
              <w:spacing w:after="100" w:afterAutospacing="1"/>
              <w:jc w:val="center"/>
              <w:rPr>
                <w:rFonts w:ascii="Arial" w:hAnsi="Arial" w:cs="Arial"/>
              </w:rPr>
            </w:pPr>
            <w:r w:rsidRPr="003A7EFF">
              <w:rPr>
                <w:rFonts w:ascii="Arial" w:hAnsi="Arial" w:cs="Arial"/>
              </w:rPr>
              <w:t>№ п/п</w:t>
            </w:r>
          </w:p>
        </w:tc>
        <w:tc>
          <w:tcPr>
            <w:tcW w:w="3216" w:type="dxa"/>
          </w:tcPr>
          <w:p w:rsidR="00665630" w:rsidRPr="003A7EFF" w:rsidRDefault="00665630" w:rsidP="00B8220A">
            <w:pPr>
              <w:spacing w:after="100" w:afterAutospacing="1"/>
              <w:jc w:val="center"/>
              <w:rPr>
                <w:rFonts w:ascii="Arial" w:hAnsi="Arial" w:cs="Arial"/>
              </w:rPr>
            </w:pPr>
            <w:r w:rsidRPr="003A7EFF">
              <w:rPr>
                <w:rFonts w:ascii="Arial" w:hAnsi="Arial" w:cs="Arial"/>
              </w:rPr>
              <w:t>Вопрос повестки заседания</w:t>
            </w:r>
          </w:p>
        </w:tc>
        <w:tc>
          <w:tcPr>
            <w:tcW w:w="4505" w:type="dxa"/>
          </w:tcPr>
          <w:p w:rsidR="00665630" w:rsidRPr="003A7EFF" w:rsidRDefault="00665630" w:rsidP="00B8220A">
            <w:pPr>
              <w:spacing w:after="100" w:afterAutospacing="1"/>
              <w:jc w:val="center"/>
              <w:rPr>
                <w:rFonts w:ascii="Arial" w:hAnsi="Arial" w:cs="Arial"/>
              </w:rPr>
            </w:pPr>
            <w:r w:rsidRPr="003A7EFF">
              <w:rPr>
                <w:rFonts w:ascii="Arial" w:hAnsi="Arial" w:cs="Arial"/>
              </w:rPr>
              <w:t xml:space="preserve">Принятое решение </w:t>
            </w:r>
          </w:p>
        </w:tc>
        <w:tc>
          <w:tcPr>
            <w:tcW w:w="2695" w:type="dxa"/>
          </w:tcPr>
          <w:p w:rsidR="00665630" w:rsidRPr="003A7EFF" w:rsidRDefault="00665630" w:rsidP="00B8220A">
            <w:pPr>
              <w:spacing w:after="100" w:afterAutospacing="1"/>
              <w:jc w:val="center"/>
              <w:rPr>
                <w:rFonts w:ascii="Arial" w:hAnsi="Arial" w:cs="Arial"/>
              </w:rPr>
            </w:pPr>
            <w:r w:rsidRPr="003A7EFF">
              <w:rPr>
                <w:rFonts w:ascii="Arial" w:hAnsi="Arial" w:cs="Arial"/>
              </w:rPr>
              <w:t>Статус (выполнено/не выполнено/в работе)</w:t>
            </w:r>
          </w:p>
        </w:tc>
      </w:tr>
      <w:tr w:rsidR="00665630" w:rsidRPr="003A7EFF" w:rsidTr="00B8220A">
        <w:trPr>
          <w:jc w:val="center"/>
        </w:trPr>
        <w:tc>
          <w:tcPr>
            <w:tcW w:w="636" w:type="dxa"/>
          </w:tcPr>
          <w:p w:rsidR="00665630" w:rsidRPr="003A7EFF" w:rsidRDefault="00665630" w:rsidP="00B8220A">
            <w:pPr>
              <w:spacing w:after="100" w:afterAutospacing="1"/>
              <w:jc w:val="center"/>
              <w:rPr>
                <w:rFonts w:ascii="Arial" w:hAnsi="Arial" w:cs="Arial"/>
              </w:rPr>
            </w:pPr>
            <w:r w:rsidRPr="003A7EFF">
              <w:rPr>
                <w:rFonts w:ascii="Arial" w:hAnsi="Arial" w:cs="Arial"/>
              </w:rPr>
              <w:lastRenderedPageBreak/>
              <w:t>1.</w:t>
            </w:r>
          </w:p>
        </w:tc>
        <w:tc>
          <w:tcPr>
            <w:tcW w:w="3216" w:type="dxa"/>
          </w:tcPr>
          <w:p w:rsidR="00665630" w:rsidRPr="00665630" w:rsidRDefault="00665630" w:rsidP="00665630">
            <w:pPr>
              <w:rPr>
                <w:rFonts w:ascii="Arial" w:hAnsi="Arial" w:cs="Arial"/>
                <w:sz w:val="24"/>
                <w:szCs w:val="24"/>
              </w:rPr>
            </w:pPr>
            <w:r w:rsidRPr="00665630">
              <w:rPr>
                <w:rFonts w:ascii="Arial" w:hAnsi="Arial" w:cs="Arial"/>
                <w:sz w:val="24"/>
                <w:szCs w:val="24"/>
              </w:rPr>
              <w:t>Проект указания Банка России «О требованиях к отчету о результатах проверки актуарного заключения, порядку и сроку его представления и опубликования»</w:t>
            </w:r>
          </w:p>
          <w:p w:rsidR="00665630" w:rsidRPr="0018712E" w:rsidRDefault="00665630" w:rsidP="00B8220A">
            <w:pPr>
              <w:rPr>
                <w:rFonts w:ascii="Arial" w:hAnsi="Arial" w:cs="Arial"/>
                <w:sz w:val="24"/>
                <w:szCs w:val="24"/>
              </w:rPr>
            </w:pPr>
          </w:p>
        </w:tc>
        <w:tc>
          <w:tcPr>
            <w:tcW w:w="4505" w:type="dxa"/>
          </w:tcPr>
          <w:p w:rsidR="00665630" w:rsidRPr="007363B7" w:rsidRDefault="00665630" w:rsidP="00665630">
            <w:pPr>
              <w:rPr>
                <w:rFonts w:ascii="Arial" w:hAnsi="Arial" w:cs="Arial"/>
              </w:rPr>
            </w:pPr>
            <w:r w:rsidRPr="007363B7">
              <w:rPr>
                <w:rFonts w:ascii="Arial" w:hAnsi="Arial" w:cs="Arial"/>
              </w:rPr>
              <w:t>Представить на рассмотрение Совету Ассоциации следующие замечания и предложения по проекту нормативного акта:</w:t>
            </w:r>
          </w:p>
          <w:p w:rsidR="00665630" w:rsidRPr="007363B7" w:rsidRDefault="00665630" w:rsidP="007F46D5">
            <w:pPr>
              <w:pStyle w:val="ab"/>
              <w:numPr>
                <w:ilvl w:val="0"/>
                <w:numId w:val="68"/>
              </w:numPr>
              <w:rPr>
                <w:rFonts w:ascii="Arial" w:hAnsi="Arial" w:cs="Arial"/>
              </w:rPr>
            </w:pPr>
            <w:r w:rsidRPr="007363B7">
              <w:rPr>
                <w:rFonts w:ascii="Arial" w:hAnsi="Arial" w:cs="Arial"/>
              </w:rPr>
              <w:t>В пункте 1.2 исключить слова «действовали и»</w:t>
            </w:r>
          </w:p>
          <w:p w:rsidR="00665630" w:rsidRPr="007363B7" w:rsidRDefault="00665630" w:rsidP="007F46D5">
            <w:pPr>
              <w:pStyle w:val="ab"/>
              <w:numPr>
                <w:ilvl w:val="0"/>
                <w:numId w:val="68"/>
              </w:numPr>
              <w:rPr>
                <w:rFonts w:ascii="Arial" w:hAnsi="Arial" w:cs="Arial"/>
              </w:rPr>
            </w:pPr>
            <w:r w:rsidRPr="007363B7">
              <w:rPr>
                <w:rFonts w:ascii="Arial" w:hAnsi="Arial" w:cs="Arial"/>
              </w:rPr>
              <w:t>Пункт 1.2 исключить</w:t>
            </w:r>
          </w:p>
          <w:p w:rsidR="00665630" w:rsidRPr="007363B7" w:rsidRDefault="00665630" w:rsidP="007F46D5">
            <w:pPr>
              <w:pStyle w:val="ab"/>
              <w:numPr>
                <w:ilvl w:val="0"/>
                <w:numId w:val="68"/>
              </w:numPr>
              <w:rPr>
                <w:rFonts w:ascii="Arial" w:hAnsi="Arial" w:cs="Arial"/>
              </w:rPr>
            </w:pPr>
            <w:r w:rsidRPr="007363B7">
              <w:rPr>
                <w:rFonts w:ascii="Arial" w:hAnsi="Arial" w:cs="Arial"/>
              </w:rPr>
              <w:t>В последнем абзаце п. 12 Приложения к Указанию слова «а также приводится обоснование такой разницы» исключить.</w:t>
            </w:r>
          </w:p>
          <w:p w:rsidR="00665630" w:rsidRPr="007363B7" w:rsidRDefault="00665630" w:rsidP="007F46D5">
            <w:pPr>
              <w:pStyle w:val="ab"/>
              <w:numPr>
                <w:ilvl w:val="0"/>
                <w:numId w:val="68"/>
              </w:numPr>
              <w:rPr>
                <w:rFonts w:ascii="Arial" w:hAnsi="Arial" w:cs="Arial"/>
              </w:rPr>
            </w:pPr>
            <w:r w:rsidRPr="007363B7">
              <w:rPr>
                <w:rFonts w:ascii="Arial" w:hAnsi="Arial" w:cs="Arial"/>
              </w:rPr>
              <w:t>В пункте 1.4 слова «содержать приложение в виде сканированной копии» заменить словами «содержать приложения, включая сканированные копии»</w:t>
            </w:r>
          </w:p>
          <w:p w:rsidR="00665630" w:rsidRPr="007363B7" w:rsidRDefault="00665630" w:rsidP="007F46D5">
            <w:pPr>
              <w:pStyle w:val="ab"/>
              <w:numPr>
                <w:ilvl w:val="0"/>
                <w:numId w:val="68"/>
              </w:numPr>
              <w:rPr>
                <w:rFonts w:ascii="Arial" w:hAnsi="Arial" w:cs="Arial"/>
              </w:rPr>
            </w:pPr>
            <w:r w:rsidRPr="007363B7">
              <w:rPr>
                <w:rFonts w:ascii="Arial" w:hAnsi="Arial" w:cs="Arial"/>
              </w:rPr>
              <w:t>В пункте 1.5 слова «в количестве экземпляров, согласованном ответственным актуарием и организацией, являющейся заказчиком проверки актуарного заключения» заменить словами «в количестве не менее двух экземпляров»</w:t>
            </w:r>
          </w:p>
          <w:p w:rsidR="00665630" w:rsidRPr="007363B7" w:rsidRDefault="00665630" w:rsidP="007F46D5">
            <w:pPr>
              <w:pStyle w:val="ab"/>
              <w:numPr>
                <w:ilvl w:val="0"/>
                <w:numId w:val="68"/>
              </w:numPr>
              <w:rPr>
                <w:rFonts w:ascii="Arial" w:hAnsi="Arial" w:cs="Arial"/>
              </w:rPr>
            </w:pPr>
            <w:r w:rsidRPr="007363B7">
              <w:rPr>
                <w:rFonts w:ascii="Arial" w:hAnsi="Arial" w:cs="Arial"/>
              </w:rPr>
              <w:t>В пункте 2.1 заменить число «30» на число «90».</w:t>
            </w:r>
          </w:p>
          <w:p w:rsidR="00665630" w:rsidRPr="007363B7" w:rsidRDefault="00665630" w:rsidP="007F46D5">
            <w:pPr>
              <w:pStyle w:val="ab"/>
              <w:numPr>
                <w:ilvl w:val="0"/>
                <w:numId w:val="68"/>
              </w:numPr>
              <w:rPr>
                <w:rFonts w:ascii="Arial" w:hAnsi="Arial" w:cs="Arial"/>
              </w:rPr>
            </w:pPr>
            <w:r w:rsidRPr="007363B7">
              <w:rPr>
                <w:rFonts w:ascii="Arial" w:hAnsi="Arial" w:cs="Arial"/>
              </w:rPr>
              <w:t>В пунктах 2.1 и 2.3 добавить слово «этой» между словами «сайте» и «организации»</w:t>
            </w:r>
          </w:p>
          <w:p w:rsidR="00665630" w:rsidRPr="007363B7" w:rsidRDefault="00665630" w:rsidP="007F46D5">
            <w:pPr>
              <w:pStyle w:val="ab"/>
              <w:numPr>
                <w:ilvl w:val="0"/>
                <w:numId w:val="68"/>
              </w:numPr>
              <w:rPr>
                <w:rFonts w:ascii="Arial" w:hAnsi="Arial" w:cs="Arial"/>
              </w:rPr>
            </w:pPr>
            <w:r w:rsidRPr="007363B7">
              <w:rPr>
                <w:rFonts w:ascii="Arial" w:hAnsi="Arial" w:cs="Arial"/>
              </w:rPr>
              <w:t>В п. 2.4 слова «в течение трех рабочих дней после даты получения отчета о результатах проверки актуарного заключения, а также согласия уполномоченного антимонопольного органа на реорганизацию (в случаях, если необходимость такого согласия предусмотрена законодательством Российской Федерации)» заменить на «в течение трех рабочих дней после даты получения аудиторского и актуарного заключений, отчета о результатах проверки актуарного заключения, а также согласия уполномоченного антимонопольного органа на реорганизацию (в случаях, если необходимость такого согласия предусмотрена законодательством Российской Федерации)».</w:t>
            </w:r>
          </w:p>
          <w:p w:rsidR="00665630" w:rsidRPr="007363B7" w:rsidRDefault="00665630" w:rsidP="007F46D5">
            <w:pPr>
              <w:pStyle w:val="ab"/>
              <w:numPr>
                <w:ilvl w:val="0"/>
                <w:numId w:val="68"/>
              </w:numPr>
              <w:rPr>
                <w:rFonts w:ascii="Arial" w:hAnsi="Arial" w:cs="Arial"/>
              </w:rPr>
            </w:pPr>
            <w:r w:rsidRPr="007363B7">
              <w:rPr>
                <w:rFonts w:ascii="Arial" w:hAnsi="Arial" w:cs="Arial"/>
              </w:rPr>
              <w:t>В п. 2.5 слово «опубликованию» заменить на «публикации».</w:t>
            </w:r>
          </w:p>
          <w:p w:rsidR="00665630" w:rsidRPr="007363B7" w:rsidRDefault="00665630" w:rsidP="007F46D5">
            <w:pPr>
              <w:pStyle w:val="ab"/>
              <w:numPr>
                <w:ilvl w:val="0"/>
                <w:numId w:val="68"/>
              </w:numPr>
              <w:rPr>
                <w:rFonts w:ascii="Arial" w:hAnsi="Arial" w:cs="Arial"/>
              </w:rPr>
            </w:pPr>
            <w:r w:rsidRPr="007363B7">
              <w:rPr>
                <w:rFonts w:ascii="Arial" w:hAnsi="Arial" w:cs="Arial"/>
              </w:rPr>
              <w:lastRenderedPageBreak/>
              <w:t>В п. 3.4 Приложения слова «номер и дата гражданско-правового договора» исключить.</w:t>
            </w:r>
          </w:p>
          <w:p w:rsidR="00665630" w:rsidRPr="007363B7" w:rsidRDefault="00665630" w:rsidP="007F46D5">
            <w:pPr>
              <w:pStyle w:val="ab"/>
              <w:numPr>
                <w:ilvl w:val="0"/>
                <w:numId w:val="68"/>
              </w:numPr>
              <w:rPr>
                <w:rFonts w:ascii="Arial" w:hAnsi="Arial" w:cs="Arial"/>
              </w:rPr>
            </w:pPr>
            <w:r w:rsidRPr="007363B7">
              <w:rPr>
                <w:rFonts w:ascii="Arial" w:hAnsi="Arial" w:cs="Arial"/>
              </w:rPr>
              <w:t>По п. 11 Приложения: скорректировать текст в связи с тем, что представленная редакция допускает многочисленные толкования и трудно применима, учитывая, что, в частности, 10% от собственных средств негосударственного пенсионного фонда может составлять менее 1% от стоимости его обязательств.</w:t>
            </w:r>
          </w:p>
          <w:p w:rsidR="00665630" w:rsidRPr="007363B7" w:rsidRDefault="00665630" w:rsidP="007F46D5">
            <w:pPr>
              <w:pStyle w:val="ab"/>
              <w:numPr>
                <w:ilvl w:val="0"/>
                <w:numId w:val="68"/>
              </w:numPr>
              <w:rPr>
                <w:rFonts w:ascii="Arial" w:hAnsi="Arial" w:cs="Arial"/>
              </w:rPr>
            </w:pPr>
            <w:r w:rsidRPr="007363B7">
              <w:rPr>
                <w:rFonts w:ascii="Arial" w:hAnsi="Arial" w:cs="Arial"/>
              </w:rPr>
              <w:t>В п. 12 Приложения словосочетание «указанными в пунктах 4-6 (за исключением абзаца второго подпункта 5.1, подпунктов 5.2, 5.4, 5.5, 5.6, 5.8 пункта 5 и подпунктов 6.3, 6.4, 6.6, 6.7, 6.8 пункта 6)» заменить на «указанными в пунктах 4-6 (за исключением подпунктов 4.2, 4.3, абзаца второго подпункта 5.1, подпунктов 5.2, 5.4, 5.5, 5.6, 5.8 пункта 5 и подпунктов 6.3, 6.4, 6.6, 6.7, 6.8 пункта 6)»</w:t>
            </w:r>
          </w:p>
          <w:p w:rsidR="007363B7" w:rsidRPr="007363B7" w:rsidRDefault="007363B7" w:rsidP="007F46D5">
            <w:pPr>
              <w:pStyle w:val="ab"/>
              <w:numPr>
                <w:ilvl w:val="0"/>
                <w:numId w:val="68"/>
              </w:numPr>
              <w:rPr>
                <w:rFonts w:ascii="Arial" w:hAnsi="Arial" w:cs="Arial"/>
                <w:sz w:val="24"/>
                <w:szCs w:val="24"/>
              </w:rPr>
            </w:pPr>
            <w:r w:rsidRPr="007363B7">
              <w:rPr>
                <w:rFonts w:ascii="Arial" w:hAnsi="Arial" w:cs="Arial"/>
                <w:sz w:val="24"/>
                <w:szCs w:val="24"/>
              </w:rPr>
              <w:t xml:space="preserve">По п. 13 Приложения словосочетание «в соответствии с требованиями абзаца первого подпункта 5.1, подпункта 5.3 пункта 5 приложения к Указанию № 4595-У» заменить на «итоговым показателем результатов актуарного оценивания обязательств фонда по договорам негосударственного пенсионного обеспечения и договорам об обязательном пенсионном страховании на дату, по состоянию на которую проведено актуарное оценивание или итоговым показателем результатов актуарного оценивания обязательств фонда по договорам негосударственного пенсионного обеспечения и договорам об обязательном пенсионном страховании на дату, по состоянию на которую </w:t>
            </w:r>
            <w:r w:rsidRPr="007363B7">
              <w:rPr>
                <w:rFonts w:ascii="Arial" w:hAnsi="Arial" w:cs="Arial"/>
                <w:sz w:val="24"/>
                <w:szCs w:val="24"/>
              </w:rPr>
              <w:lastRenderedPageBreak/>
              <w:t>проведено актуарное оценивание, в условиях прекращения поступлений взносов вкладчиков фонда и страховых взносов по обязательному пенсионному страхованию»</w:t>
            </w:r>
          </w:p>
          <w:p w:rsidR="007363B7" w:rsidRPr="007363B7" w:rsidRDefault="007363B7" w:rsidP="007F46D5">
            <w:pPr>
              <w:pStyle w:val="ab"/>
              <w:numPr>
                <w:ilvl w:val="0"/>
                <w:numId w:val="68"/>
              </w:numPr>
              <w:rPr>
                <w:rFonts w:ascii="Arial" w:hAnsi="Arial" w:cs="Arial"/>
                <w:sz w:val="24"/>
                <w:szCs w:val="24"/>
              </w:rPr>
            </w:pPr>
            <w:r w:rsidRPr="007363B7">
              <w:rPr>
                <w:rFonts w:ascii="Arial" w:hAnsi="Arial" w:cs="Arial"/>
                <w:sz w:val="24"/>
                <w:szCs w:val="24"/>
              </w:rPr>
              <w:t>По п. 14 Приложения заменить словосочетание «о необходимости повышения качества подготовки» на «о возможных улучшениях»</w:t>
            </w:r>
          </w:p>
          <w:p w:rsidR="00665630" w:rsidRPr="007363B7" w:rsidRDefault="00665630" w:rsidP="00665630">
            <w:pPr>
              <w:rPr>
                <w:rFonts w:ascii="Arial" w:hAnsi="Arial" w:cs="Arial"/>
              </w:rPr>
            </w:pPr>
          </w:p>
        </w:tc>
        <w:tc>
          <w:tcPr>
            <w:tcW w:w="2695" w:type="dxa"/>
          </w:tcPr>
          <w:p w:rsidR="00665630" w:rsidRPr="003A7EFF" w:rsidRDefault="00665630" w:rsidP="00B8220A">
            <w:pPr>
              <w:spacing w:after="100" w:afterAutospacing="1"/>
              <w:jc w:val="center"/>
              <w:rPr>
                <w:rFonts w:ascii="Arial" w:hAnsi="Arial" w:cs="Arial"/>
              </w:rPr>
            </w:pPr>
            <w:r>
              <w:rPr>
                <w:rFonts w:ascii="Arial" w:hAnsi="Arial" w:cs="Arial"/>
              </w:rPr>
              <w:lastRenderedPageBreak/>
              <w:t xml:space="preserve">Выполнено </w:t>
            </w:r>
          </w:p>
        </w:tc>
      </w:tr>
      <w:tr w:rsidR="00665630" w:rsidRPr="003A7EFF" w:rsidTr="00B8220A">
        <w:trPr>
          <w:jc w:val="center"/>
        </w:trPr>
        <w:tc>
          <w:tcPr>
            <w:tcW w:w="636" w:type="dxa"/>
          </w:tcPr>
          <w:p w:rsidR="00665630" w:rsidRPr="003A7EFF" w:rsidRDefault="00665630" w:rsidP="00B8220A">
            <w:pPr>
              <w:spacing w:after="100" w:afterAutospacing="1"/>
              <w:jc w:val="center"/>
              <w:rPr>
                <w:rFonts w:ascii="Arial" w:hAnsi="Arial" w:cs="Arial"/>
              </w:rPr>
            </w:pPr>
            <w:r w:rsidRPr="003A7EFF">
              <w:rPr>
                <w:rFonts w:ascii="Arial" w:hAnsi="Arial" w:cs="Arial"/>
              </w:rPr>
              <w:lastRenderedPageBreak/>
              <w:t>2.</w:t>
            </w:r>
          </w:p>
        </w:tc>
        <w:tc>
          <w:tcPr>
            <w:tcW w:w="3216" w:type="dxa"/>
          </w:tcPr>
          <w:p w:rsidR="007363B7" w:rsidRPr="007363B7" w:rsidRDefault="007363B7" w:rsidP="007363B7">
            <w:pPr>
              <w:pStyle w:val="Default"/>
              <w:tabs>
                <w:tab w:val="left" w:pos="0"/>
                <w:tab w:val="left" w:pos="993"/>
              </w:tabs>
              <w:spacing w:line="360" w:lineRule="auto"/>
              <w:jc w:val="both"/>
              <w:rPr>
                <w:rFonts w:ascii="Arial" w:hAnsi="Arial" w:cs="Arial"/>
                <w:b/>
                <w:bCs/>
                <w:color w:val="000000" w:themeColor="text1"/>
              </w:rPr>
            </w:pPr>
            <w:r w:rsidRPr="007363B7">
              <w:rPr>
                <w:rFonts w:ascii="Arial" w:hAnsi="Arial" w:cs="Arial"/>
                <w:color w:val="000000" w:themeColor="text1"/>
              </w:rPr>
              <w:t>МСФО 17</w:t>
            </w:r>
          </w:p>
          <w:p w:rsidR="00665630" w:rsidRPr="0018712E" w:rsidRDefault="00665630" w:rsidP="00B8220A">
            <w:pPr>
              <w:spacing w:after="100" w:afterAutospacing="1"/>
              <w:rPr>
                <w:rFonts w:ascii="Arial" w:hAnsi="Arial" w:cs="Arial"/>
                <w:sz w:val="24"/>
                <w:szCs w:val="24"/>
              </w:rPr>
            </w:pPr>
          </w:p>
        </w:tc>
        <w:tc>
          <w:tcPr>
            <w:tcW w:w="4505" w:type="dxa"/>
          </w:tcPr>
          <w:p w:rsidR="007363B7" w:rsidRPr="007363B7" w:rsidRDefault="007363B7" w:rsidP="007F46D5">
            <w:pPr>
              <w:pStyle w:val="ab"/>
              <w:numPr>
                <w:ilvl w:val="0"/>
                <w:numId w:val="70"/>
              </w:numPr>
              <w:rPr>
                <w:rFonts w:ascii="Arial" w:hAnsi="Arial" w:cs="Arial"/>
                <w:sz w:val="24"/>
                <w:szCs w:val="24"/>
              </w:rPr>
            </w:pPr>
            <w:r w:rsidRPr="007363B7">
              <w:rPr>
                <w:rFonts w:ascii="Arial" w:hAnsi="Arial" w:cs="Arial"/>
                <w:sz w:val="24"/>
                <w:szCs w:val="24"/>
              </w:rPr>
              <w:t xml:space="preserve">Членам комитета не позднее 8 ноября 2021 года представить свои предложения по представленным материалам рабочих групп: </w:t>
            </w:r>
          </w:p>
          <w:p w:rsidR="007363B7" w:rsidRPr="007363B7" w:rsidRDefault="007363B7" w:rsidP="007F46D5">
            <w:pPr>
              <w:pStyle w:val="ab"/>
              <w:numPr>
                <w:ilvl w:val="0"/>
                <w:numId w:val="69"/>
              </w:numPr>
              <w:rPr>
                <w:rFonts w:ascii="Arial" w:hAnsi="Arial" w:cs="Arial"/>
                <w:sz w:val="24"/>
                <w:szCs w:val="24"/>
              </w:rPr>
            </w:pPr>
            <w:bookmarkStart w:id="12" w:name="_Hlk86407362"/>
            <w:r w:rsidRPr="007363B7">
              <w:rPr>
                <w:rFonts w:ascii="Arial" w:hAnsi="Arial" w:cs="Arial"/>
                <w:sz w:val="24"/>
                <w:szCs w:val="24"/>
              </w:rPr>
              <w:t>по критериям объединения договоров НПО;</w:t>
            </w:r>
          </w:p>
          <w:bookmarkEnd w:id="12"/>
          <w:p w:rsidR="007363B7" w:rsidRPr="007363B7" w:rsidRDefault="007363B7" w:rsidP="007F46D5">
            <w:pPr>
              <w:pStyle w:val="ab"/>
              <w:numPr>
                <w:ilvl w:val="0"/>
                <w:numId w:val="69"/>
              </w:numPr>
              <w:rPr>
                <w:rFonts w:ascii="Arial" w:hAnsi="Arial" w:cs="Arial"/>
                <w:sz w:val="24"/>
                <w:szCs w:val="24"/>
              </w:rPr>
            </w:pPr>
            <w:r w:rsidRPr="007363B7">
              <w:rPr>
                <w:rFonts w:ascii="Arial" w:hAnsi="Arial" w:cs="Arial"/>
                <w:sz w:val="24"/>
                <w:szCs w:val="24"/>
              </w:rPr>
              <w:t>по критериям группировки договоров ОПС;</w:t>
            </w:r>
          </w:p>
          <w:p w:rsidR="00665630" w:rsidRPr="007363B7" w:rsidRDefault="007363B7" w:rsidP="007F46D5">
            <w:pPr>
              <w:pStyle w:val="ab"/>
              <w:numPr>
                <w:ilvl w:val="0"/>
                <w:numId w:val="69"/>
              </w:numPr>
              <w:rPr>
                <w:rFonts w:ascii="Arial" w:hAnsi="Arial" w:cs="Arial"/>
                <w:sz w:val="24"/>
                <w:szCs w:val="24"/>
              </w:rPr>
            </w:pPr>
            <w:r w:rsidRPr="007363B7">
              <w:rPr>
                <w:rFonts w:ascii="Arial" w:hAnsi="Arial" w:cs="Arial"/>
                <w:sz w:val="24"/>
                <w:szCs w:val="24"/>
              </w:rPr>
              <w:t>по критериям группировки договоров НПО;</w:t>
            </w:r>
          </w:p>
          <w:p w:rsidR="007363B7" w:rsidRPr="007363B7" w:rsidRDefault="007363B7" w:rsidP="007363B7">
            <w:pPr>
              <w:pStyle w:val="ab"/>
              <w:numPr>
                <w:ilvl w:val="0"/>
                <w:numId w:val="44"/>
              </w:numPr>
              <w:rPr>
                <w:rFonts w:ascii="Arial" w:hAnsi="Arial" w:cs="Arial"/>
                <w:sz w:val="24"/>
                <w:szCs w:val="24"/>
              </w:rPr>
            </w:pPr>
            <w:r w:rsidRPr="007363B7">
              <w:rPr>
                <w:rFonts w:ascii="Arial" w:hAnsi="Arial" w:cs="Arial"/>
                <w:sz w:val="24"/>
                <w:szCs w:val="24"/>
              </w:rPr>
              <w:t>Включить в рабочую группу по критериям объединения договоров НПО Д.П. Придаткина.</w:t>
            </w:r>
          </w:p>
          <w:p w:rsidR="007363B7" w:rsidRPr="007363B7" w:rsidRDefault="007363B7" w:rsidP="007363B7">
            <w:pPr>
              <w:pStyle w:val="ab"/>
              <w:numPr>
                <w:ilvl w:val="0"/>
                <w:numId w:val="44"/>
              </w:numPr>
              <w:rPr>
                <w:rFonts w:ascii="Arial" w:hAnsi="Arial" w:cs="Arial"/>
                <w:sz w:val="24"/>
                <w:szCs w:val="24"/>
              </w:rPr>
            </w:pPr>
            <w:r w:rsidRPr="007363B7">
              <w:rPr>
                <w:rFonts w:ascii="Arial" w:hAnsi="Arial" w:cs="Arial"/>
                <w:sz w:val="24"/>
                <w:szCs w:val="24"/>
              </w:rPr>
              <w:t>Провести повторное рассмотрение представленных материалов на следующем заседании комитета, 11 ноября 2021 года</w:t>
            </w:r>
          </w:p>
        </w:tc>
        <w:tc>
          <w:tcPr>
            <w:tcW w:w="2695" w:type="dxa"/>
          </w:tcPr>
          <w:p w:rsidR="00665630" w:rsidRPr="003A7EFF" w:rsidRDefault="00665630" w:rsidP="00B8220A">
            <w:pPr>
              <w:spacing w:after="100" w:afterAutospacing="1"/>
              <w:jc w:val="center"/>
              <w:rPr>
                <w:rFonts w:ascii="Arial" w:hAnsi="Arial" w:cs="Arial"/>
              </w:rPr>
            </w:pPr>
            <w:r>
              <w:rPr>
                <w:rFonts w:ascii="Arial" w:hAnsi="Arial" w:cs="Arial"/>
              </w:rPr>
              <w:t>Выполнено</w:t>
            </w:r>
          </w:p>
        </w:tc>
      </w:tr>
      <w:tr w:rsidR="00665630" w:rsidRPr="003A7EFF" w:rsidTr="00B8220A">
        <w:trPr>
          <w:jc w:val="center"/>
        </w:trPr>
        <w:tc>
          <w:tcPr>
            <w:tcW w:w="11052" w:type="dxa"/>
            <w:gridSpan w:val="4"/>
          </w:tcPr>
          <w:p w:rsidR="00665630" w:rsidRPr="003A7EFF" w:rsidRDefault="005230F1" w:rsidP="00B8220A">
            <w:pPr>
              <w:spacing w:before="240"/>
              <w:jc w:val="center"/>
              <w:rPr>
                <w:rFonts w:ascii="Arial" w:hAnsi="Arial" w:cs="Arial"/>
                <w:b/>
                <w:u w:val="single"/>
              </w:rPr>
            </w:pPr>
            <w:r>
              <w:rPr>
                <w:rFonts w:ascii="Arial" w:hAnsi="Arial" w:cs="Arial"/>
                <w:b/>
                <w:u w:val="single"/>
              </w:rPr>
              <w:t>11</w:t>
            </w:r>
            <w:r w:rsidR="00665630">
              <w:rPr>
                <w:rFonts w:ascii="Arial" w:hAnsi="Arial" w:cs="Arial"/>
                <w:b/>
                <w:u w:val="single"/>
              </w:rPr>
              <w:t>.</w:t>
            </w:r>
            <w:r>
              <w:rPr>
                <w:rFonts w:ascii="Arial" w:hAnsi="Arial" w:cs="Arial"/>
                <w:b/>
                <w:u w:val="single"/>
              </w:rPr>
              <w:t>11</w:t>
            </w:r>
            <w:r w:rsidR="00665630">
              <w:rPr>
                <w:rFonts w:ascii="Arial" w:hAnsi="Arial" w:cs="Arial"/>
                <w:b/>
                <w:u w:val="single"/>
              </w:rPr>
              <w:t>.2021</w:t>
            </w:r>
            <w:r w:rsidR="00665630" w:rsidRPr="003A7EFF">
              <w:rPr>
                <w:rFonts w:ascii="Arial" w:hAnsi="Arial" w:cs="Arial"/>
                <w:b/>
                <w:u w:val="single"/>
              </w:rPr>
              <w:t>, №</w:t>
            </w:r>
            <w:r>
              <w:rPr>
                <w:rFonts w:ascii="Arial" w:hAnsi="Arial" w:cs="Arial"/>
                <w:b/>
                <w:u w:val="single"/>
              </w:rPr>
              <w:t>4</w:t>
            </w:r>
            <w:r w:rsidR="00665630">
              <w:rPr>
                <w:rFonts w:ascii="Arial" w:hAnsi="Arial" w:cs="Arial"/>
                <w:b/>
                <w:u w:val="single"/>
              </w:rPr>
              <w:t>-2021</w:t>
            </w:r>
          </w:p>
          <w:p w:rsidR="00665630" w:rsidRPr="003A7EFF" w:rsidRDefault="00665630" w:rsidP="00B8220A">
            <w:pPr>
              <w:jc w:val="center"/>
              <w:rPr>
                <w:rFonts w:ascii="Arial" w:hAnsi="Arial" w:cs="Arial"/>
              </w:rPr>
            </w:pPr>
            <w:r w:rsidRPr="003A7EFF">
              <w:rPr>
                <w:rFonts w:ascii="Arial" w:hAnsi="Arial" w:cs="Arial"/>
                <w:b/>
              </w:rPr>
              <w:t>(дата и номер протокола заседания рабочего  органа)</w:t>
            </w:r>
          </w:p>
        </w:tc>
      </w:tr>
      <w:tr w:rsidR="00665630" w:rsidRPr="003A7EFF" w:rsidTr="00B8220A">
        <w:trPr>
          <w:jc w:val="center"/>
        </w:trPr>
        <w:tc>
          <w:tcPr>
            <w:tcW w:w="636" w:type="dxa"/>
          </w:tcPr>
          <w:p w:rsidR="00665630" w:rsidRPr="003A7EFF" w:rsidRDefault="00665630" w:rsidP="00B8220A">
            <w:pPr>
              <w:spacing w:after="100" w:afterAutospacing="1"/>
              <w:jc w:val="center"/>
              <w:rPr>
                <w:rFonts w:ascii="Arial" w:hAnsi="Arial" w:cs="Arial"/>
              </w:rPr>
            </w:pPr>
            <w:r w:rsidRPr="003A7EFF">
              <w:rPr>
                <w:rFonts w:ascii="Arial" w:hAnsi="Arial" w:cs="Arial"/>
              </w:rPr>
              <w:t>№ п/п</w:t>
            </w:r>
          </w:p>
        </w:tc>
        <w:tc>
          <w:tcPr>
            <w:tcW w:w="3216" w:type="dxa"/>
          </w:tcPr>
          <w:p w:rsidR="00665630" w:rsidRPr="003A7EFF" w:rsidRDefault="00665630" w:rsidP="00B8220A">
            <w:pPr>
              <w:spacing w:after="100" w:afterAutospacing="1"/>
              <w:jc w:val="center"/>
              <w:rPr>
                <w:rFonts w:ascii="Arial" w:hAnsi="Arial" w:cs="Arial"/>
              </w:rPr>
            </w:pPr>
            <w:r w:rsidRPr="003A7EFF">
              <w:rPr>
                <w:rFonts w:ascii="Arial" w:hAnsi="Arial" w:cs="Arial"/>
              </w:rPr>
              <w:t>Вопрос повестки заседания</w:t>
            </w:r>
          </w:p>
        </w:tc>
        <w:tc>
          <w:tcPr>
            <w:tcW w:w="4505" w:type="dxa"/>
          </w:tcPr>
          <w:p w:rsidR="00665630" w:rsidRPr="003A7EFF" w:rsidRDefault="00665630" w:rsidP="00B8220A">
            <w:pPr>
              <w:spacing w:after="100" w:afterAutospacing="1"/>
              <w:jc w:val="center"/>
              <w:rPr>
                <w:rFonts w:ascii="Arial" w:hAnsi="Arial" w:cs="Arial"/>
              </w:rPr>
            </w:pPr>
            <w:r w:rsidRPr="003A7EFF">
              <w:rPr>
                <w:rFonts w:ascii="Arial" w:hAnsi="Arial" w:cs="Arial"/>
              </w:rPr>
              <w:t xml:space="preserve">Принятое решение </w:t>
            </w:r>
          </w:p>
        </w:tc>
        <w:tc>
          <w:tcPr>
            <w:tcW w:w="2695" w:type="dxa"/>
          </w:tcPr>
          <w:p w:rsidR="00665630" w:rsidRPr="003A7EFF" w:rsidRDefault="00665630" w:rsidP="00B8220A">
            <w:pPr>
              <w:spacing w:after="100" w:afterAutospacing="1"/>
              <w:jc w:val="center"/>
              <w:rPr>
                <w:rFonts w:ascii="Arial" w:hAnsi="Arial" w:cs="Arial"/>
              </w:rPr>
            </w:pPr>
            <w:r w:rsidRPr="003A7EFF">
              <w:rPr>
                <w:rFonts w:ascii="Arial" w:hAnsi="Arial" w:cs="Arial"/>
              </w:rPr>
              <w:t>Статус (выполнено/не выполнено/в работе)</w:t>
            </w:r>
          </w:p>
        </w:tc>
      </w:tr>
      <w:tr w:rsidR="00665630" w:rsidRPr="003A7EFF" w:rsidTr="00B8220A">
        <w:trPr>
          <w:jc w:val="center"/>
        </w:trPr>
        <w:tc>
          <w:tcPr>
            <w:tcW w:w="636" w:type="dxa"/>
          </w:tcPr>
          <w:p w:rsidR="00665630" w:rsidRPr="003A7EFF" w:rsidRDefault="00665630" w:rsidP="00B8220A">
            <w:pPr>
              <w:spacing w:after="100" w:afterAutospacing="1"/>
              <w:jc w:val="center"/>
              <w:rPr>
                <w:rFonts w:ascii="Arial" w:hAnsi="Arial" w:cs="Arial"/>
              </w:rPr>
            </w:pPr>
            <w:r w:rsidRPr="003A7EFF">
              <w:rPr>
                <w:rFonts w:ascii="Arial" w:hAnsi="Arial" w:cs="Arial"/>
              </w:rPr>
              <w:t>1.</w:t>
            </w:r>
          </w:p>
        </w:tc>
        <w:tc>
          <w:tcPr>
            <w:tcW w:w="3216" w:type="dxa"/>
          </w:tcPr>
          <w:p w:rsidR="005230F1" w:rsidRPr="005230F1" w:rsidRDefault="005230F1" w:rsidP="005230F1">
            <w:pPr>
              <w:rPr>
                <w:rFonts w:ascii="Arial" w:hAnsi="Arial" w:cs="Arial"/>
                <w:sz w:val="24"/>
                <w:szCs w:val="24"/>
              </w:rPr>
            </w:pPr>
            <w:r w:rsidRPr="005230F1">
              <w:rPr>
                <w:rFonts w:ascii="Arial" w:hAnsi="Arial" w:cs="Arial"/>
                <w:sz w:val="24"/>
                <w:szCs w:val="24"/>
              </w:rPr>
              <w:t>МСФО 17.</w:t>
            </w:r>
          </w:p>
          <w:p w:rsidR="00665630" w:rsidRPr="00665630" w:rsidRDefault="00665630" w:rsidP="00B8220A">
            <w:pPr>
              <w:pStyle w:val="Default"/>
              <w:tabs>
                <w:tab w:val="left" w:pos="0"/>
                <w:tab w:val="left" w:pos="993"/>
              </w:tabs>
              <w:spacing w:line="360" w:lineRule="auto"/>
              <w:jc w:val="both"/>
              <w:rPr>
                <w:color w:val="000000" w:themeColor="text1"/>
                <w:sz w:val="28"/>
                <w:szCs w:val="28"/>
              </w:rPr>
            </w:pPr>
          </w:p>
        </w:tc>
        <w:tc>
          <w:tcPr>
            <w:tcW w:w="4505" w:type="dxa"/>
          </w:tcPr>
          <w:p w:rsidR="00665630" w:rsidRPr="005230F1" w:rsidRDefault="005230F1" w:rsidP="005230F1">
            <w:pPr>
              <w:rPr>
                <w:rFonts w:ascii="Arial" w:hAnsi="Arial" w:cs="Arial"/>
                <w:sz w:val="24"/>
                <w:szCs w:val="24"/>
              </w:rPr>
            </w:pPr>
            <w:r w:rsidRPr="005230F1">
              <w:rPr>
                <w:rFonts w:ascii="Arial" w:hAnsi="Arial" w:cs="Arial"/>
                <w:sz w:val="24"/>
                <w:szCs w:val="24"/>
              </w:rPr>
              <w:t>Утвердить рекомендации в следующей редакции:</w:t>
            </w:r>
          </w:p>
          <w:p w:rsidR="005230F1" w:rsidRDefault="005230F1" w:rsidP="005230F1">
            <w:pPr>
              <w:rPr>
                <w:rFonts w:ascii="Arial" w:hAnsi="Arial" w:cs="Arial"/>
                <w:sz w:val="24"/>
                <w:szCs w:val="24"/>
              </w:rPr>
            </w:pPr>
          </w:p>
          <w:p w:rsidR="005230F1" w:rsidRPr="005230F1" w:rsidRDefault="005230F1" w:rsidP="007F46D5">
            <w:pPr>
              <w:pStyle w:val="ab"/>
              <w:numPr>
                <w:ilvl w:val="0"/>
                <w:numId w:val="71"/>
              </w:numPr>
              <w:rPr>
                <w:rFonts w:ascii="Arial" w:hAnsi="Arial" w:cs="Arial"/>
                <w:sz w:val="24"/>
                <w:szCs w:val="24"/>
              </w:rPr>
            </w:pPr>
            <w:r w:rsidRPr="005230F1">
              <w:rPr>
                <w:rFonts w:ascii="Arial" w:hAnsi="Arial" w:cs="Arial"/>
                <w:sz w:val="24"/>
                <w:szCs w:val="24"/>
              </w:rPr>
              <w:t>Фонд должен разделять договоры об ОПС на портфели исходя из критериев совместного управления и подверженности аналогичным рискам (п.14 МСФО 17, далее - стандарта).</w:t>
            </w:r>
          </w:p>
          <w:p w:rsidR="005230F1" w:rsidRDefault="005230F1" w:rsidP="005230F1">
            <w:pPr>
              <w:rPr>
                <w:rFonts w:ascii="Arial" w:hAnsi="Arial" w:cs="Arial"/>
                <w:sz w:val="24"/>
                <w:szCs w:val="24"/>
              </w:rPr>
            </w:pPr>
          </w:p>
          <w:p w:rsidR="005230F1" w:rsidRPr="005230F1" w:rsidRDefault="005230F1" w:rsidP="007F46D5">
            <w:pPr>
              <w:pStyle w:val="ab"/>
              <w:numPr>
                <w:ilvl w:val="0"/>
                <w:numId w:val="72"/>
              </w:numPr>
              <w:rPr>
                <w:rFonts w:ascii="Arial" w:hAnsi="Arial" w:cs="Arial"/>
                <w:sz w:val="24"/>
                <w:szCs w:val="24"/>
              </w:rPr>
            </w:pPr>
            <w:r w:rsidRPr="005230F1">
              <w:rPr>
                <w:rFonts w:ascii="Arial" w:hAnsi="Arial" w:cs="Arial"/>
                <w:sz w:val="24"/>
                <w:szCs w:val="24"/>
              </w:rPr>
              <w:lastRenderedPageBreak/>
              <w:t xml:space="preserve">Под совместным управлением следует понимать, что организация не применяет для группы договоров отличных от других договоров принципов учета. </w:t>
            </w:r>
          </w:p>
          <w:p w:rsidR="005230F1" w:rsidRDefault="005230F1" w:rsidP="005230F1">
            <w:pPr>
              <w:rPr>
                <w:rFonts w:ascii="Arial" w:hAnsi="Arial" w:cs="Arial"/>
                <w:sz w:val="24"/>
                <w:szCs w:val="24"/>
              </w:rPr>
            </w:pPr>
          </w:p>
          <w:p w:rsidR="005230F1" w:rsidRPr="005230F1" w:rsidRDefault="005230F1" w:rsidP="007F46D5">
            <w:pPr>
              <w:pStyle w:val="ab"/>
              <w:numPr>
                <w:ilvl w:val="0"/>
                <w:numId w:val="73"/>
              </w:numPr>
              <w:rPr>
                <w:rFonts w:ascii="Arial" w:hAnsi="Arial" w:cs="Arial"/>
                <w:sz w:val="24"/>
                <w:szCs w:val="24"/>
              </w:rPr>
            </w:pPr>
            <w:r w:rsidRPr="005230F1">
              <w:rPr>
                <w:rFonts w:ascii="Arial" w:hAnsi="Arial" w:cs="Arial"/>
                <w:sz w:val="24"/>
                <w:szCs w:val="24"/>
              </w:rPr>
              <w:t>Под аналогичными рисками следует понимать схожесть условий и особенностей исполнения договоров, которые позволяют оценивать обязательства по таким договорам по схожим принципам и в рамках общих наборов предположений.</w:t>
            </w:r>
          </w:p>
          <w:p w:rsidR="005230F1" w:rsidRDefault="005230F1" w:rsidP="005230F1">
            <w:pPr>
              <w:ind w:left="360"/>
              <w:rPr>
                <w:rFonts w:ascii="Arial" w:hAnsi="Arial" w:cs="Arial"/>
                <w:sz w:val="24"/>
                <w:szCs w:val="24"/>
              </w:rPr>
            </w:pPr>
          </w:p>
          <w:p w:rsidR="005230F1" w:rsidRPr="005230F1" w:rsidRDefault="005230F1" w:rsidP="007F46D5">
            <w:pPr>
              <w:pStyle w:val="ab"/>
              <w:numPr>
                <w:ilvl w:val="0"/>
                <w:numId w:val="71"/>
              </w:numPr>
              <w:rPr>
                <w:rFonts w:ascii="Arial" w:hAnsi="Arial" w:cs="Arial"/>
                <w:sz w:val="24"/>
                <w:szCs w:val="24"/>
              </w:rPr>
            </w:pPr>
            <w:r w:rsidRPr="005230F1">
              <w:rPr>
                <w:rFonts w:ascii="Arial" w:hAnsi="Arial" w:cs="Arial"/>
                <w:sz w:val="24"/>
                <w:szCs w:val="24"/>
              </w:rPr>
              <w:t>Договоры об ОПС группируются по году первоначального признания (п.22 МСФО 17, далее - стандарта). Фонд вправе группировать и на более мелкие подгруппы вплоть до одного договора в группе (п. 23 стандарта). В случае если в Фонде недостаточно имеющихся данных по старым договорам для осуществления расчетов в рамках стандарта, такие договоры могут быть объединены в одну группу (п. С10 и С23 стандарта).</w:t>
            </w:r>
          </w:p>
          <w:p w:rsidR="005230F1" w:rsidRPr="005230F1" w:rsidRDefault="005230F1" w:rsidP="005230F1">
            <w:pPr>
              <w:rPr>
                <w:rFonts w:ascii="Arial" w:hAnsi="Arial" w:cs="Arial"/>
                <w:sz w:val="24"/>
                <w:szCs w:val="24"/>
              </w:rPr>
            </w:pPr>
          </w:p>
          <w:p w:rsidR="005230F1" w:rsidRPr="00EE4954" w:rsidRDefault="005230F1" w:rsidP="007F46D5">
            <w:pPr>
              <w:pStyle w:val="ab"/>
              <w:numPr>
                <w:ilvl w:val="0"/>
                <w:numId w:val="71"/>
              </w:numPr>
              <w:rPr>
                <w:rFonts w:ascii="Arial" w:hAnsi="Arial" w:cs="Arial"/>
                <w:sz w:val="24"/>
                <w:szCs w:val="24"/>
              </w:rPr>
            </w:pPr>
            <w:r w:rsidRPr="00EE4954">
              <w:rPr>
                <w:rFonts w:ascii="Arial" w:hAnsi="Arial" w:cs="Arial"/>
                <w:sz w:val="24"/>
                <w:szCs w:val="24"/>
              </w:rPr>
              <w:t>Фонд может не разделять Договоры об ОПС по признаку обременительности, руководствуясь п.20 стандарта.</w:t>
            </w:r>
          </w:p>
          <w:p w:rsidR="005230F1" w:rsidRPr="005230F1" w:rsidRDefault="005230F1" w:rsidP="005230F1">
            <w:pPr>
              <w:rPr>
                <w:rFonts w:ascii="Arial" w:hAnsi="Arial" w:cs="Arial"/>
                <w:sz w:val="24"/>
                <w:szCs w:val="24"/>
              </w:rPr>
            </w:pPr>
          </w:p>
          <w:p w:rsidR="005230F1" w:rsidRPr="00EE4954" w:rsidRDefault="005230F1" w:rsidP="007F46D5">
            <w:pPr>
              <w:pStyle w:val="ab"/>
              <w:numPr>
                <w:ilvl w:val="0"/>
                <w:numId w:val="71"/>
              </w:numPr>
              <w:rPr>
                <w:rFonts w:ascii="Arial" w:hAnsi="Arial" w:cs="Arial"/>
                <w:sz w:val="24"/>
                <w:szCs w:val="24"/>
              </w:rPr>
            </w:pPr>
            <w:r w:rsidRPr="00EE4954">
              <w:rPr>
                <w:rFonts w:ascii="Arial" w:hAnsi="Arial" w:cs="Arial"/>
                <w:sz w:val="24"/>
                <w:szCs w:val="24"/>
              </w:rPr>
              <w:t>Идентификация портфеля и отнесение в группу договора об ОПС осуществляется на дату его первоначального признания Фондом (п.24 стандарта).</w:t>
            </w:r>
          </w:p>
          <w:p w:rsidR="005230F1" w:rsidRPr="005230F1" w:rsidRDefault="005230F1" w:rsidP="005230F1">
            <w:pPr>
              <w:rPr>
                <w:rFonts w:ascii="Arial" w:hAnsi="Arial" w:cs="Arial"/>
                <w:sz w:val="24"/>
                <w:szCs w:val="24"/>
              </w:rPr>
            </w:pPr>
          </w:p>
          <w:p w:rsidR="005230F1" w:rsidRPr="00EE4954" w:rsidRDefault="005230F1" w:rsidP="007F46D5">
            <w:pPr>
              <w:pStyle w:val="ab"/>
              <w:numPr>
                <w:ilvl w:val="0"/>
                <w:numId w:val="71"/>
              </w:numPr>
              <w:rPr>
                <w:rFonts w:ascii="Arial" w:hAnsi="Arial" w:cs="Arial"/>
                <w:sz w:val="24"/>
                <w:szCs w:val="24"/>
              </w:rPr>
            </w:pPr>
            <w:r w:rsidRPr="00EE4954">
              <w:rPr>
                <w:rFonts w:ascii="Arial" w:hAnsi="Arial" w:cs="Arial"/>
                <w:sz w:val="24"/>
                <w:szCs w:val="24"/>
              </w:rPr>
              <w:t xml:space="preserve">В общем случае оценка обременительности группы договоров об ОПС в момент заключения затруднена в виду отсутствия необходимой информации. Фонду рекомендуется осуществлять группировку договоров об ОПС в </w:t>
            </w:r>
            <w:r w:rsidRPr="00EE4954">
              <w:rPr>
                <w:rFonts w:ascii="Arial" w:hAnsi="Arial" w:cs="Arial"/>
                <w:sz w:val="24"/>
                <w:szCs w:val="24"/>
              </w:rPr>
              <w:lastRenderedPageBreak/>
              <w:t>категорию оставшиеся договоры. В этом случае Фонд обязан осуществлять первоначальное признание на дату зачисления средств пенсионных накоплений, перечисленных предыдущим страховщиком.</w:t>
            </w:r>
          </w:p>
          <w:p w:rsidR="005230F1" w:rsidRPr="005230F1" w:rsidRDefault="005230F1" w:rsidP="005230F1">
            <w:pPr>
              <w:rPr>
                <w:rFonts w:ascii="Arial" w:hAnsi="Arial" w:cs="Arial"/>
                <w:sz w:val="24"/>
                <w:szCs w:val="24"/>
              </w:rPr>
            </w:pPr>
          </w:p>
          <w:p w:rsidR="005230F1" w:rsidRPr="00EE4954" w:rsidRDefault="005230F1" w:rsidP="007F46D5">
            <w:pPr>
              <w:pStyle w:val="ab"/>
              <w:numPr>
                <w:ilvl w:val="0"/>
                <w:numId w:val="71"/>
              </w:numPr>
              <w:rPr>
                <w:rFonts w:ascii="Arial" w:hAnsi="Arial" w:cs="Arial"/>
                <w:sz w:val="24"/>
                <w:szCs w:val="24"/>
              </w:rPr>
            </w:pPr>
            <w:r w:rsidRPr="00EE4954">
              <w:rPr>
                <w:rFonts w:ascii="Arial" w:hAnsi="Arial" w:cs="Arial"/>
                <w:sz w:val="24"/>
                <w:szCs w:val="24"/>
              </w:rPr>
              <w:t xml:space="preserve">В случае, если Фонд располагает информацией, позволяющей провести группировку договоров об ОПС по соответствующим группам обременительности, Фонд должен осуществлять первоначальное признание обременительных договоров об ОПС на дату их заключения, а признание договоров об ОПС, не являющихся обременительными, на дату зачисления средств пенсионных накоплений, перечисленных предыдущим страховщиком. </w:t>
            </w:r>
          </w:p>
          <w:p w:rsidR="005230F1" w:rsidRPr="00665630" w:rsidRDefault="005230F1" w:rsidP="00B8220A">
            <w:pPr>
              <w:rPr>
                <w:rFonts w:ascii="Arial" w:hAnsi="Arial" w:cs="Arial"/>
                <w:sz w:val="24"/>
                <w:szCs w:val="24"/>
              </w:rPr>
            </w:pPr>
          </w:p>
        </w:tc>
        <w:tc>
          <w:tcPr>
            <w:tcW w:w="2695" w:type="dxa"/>
          </w:tcPr>
          <w:p w:rsidR="00665630" w:rsidRPr="003A7EFF" w:rsidRDefault="00EE4954" w:rsidP="00B8220A">
            <w:pPr>
              <w:spacing w:after="100" w:afterAutospacing="1"/>
              <w:jc w:val="center"/>
              <w:rPr>
                <w:rFonts w:ascii="Arial" w:hAnsi="Arial" w:cs="Arial"/>
              </w:rPr>
            </w:pPr>
            <w:r>
              <w:rPr>
                <w:rFonts w:ascii="Arial" w:hAnsi="Arial" w:cs="Arial"/>
              </w:rPr>
              <w:lastRenderedPageBreak/>
              <w:t>Выполнено</w:t>
            </w:r>
          </w:p>
        </w:tc>
      </w:tr>
      <w:tr w:rsidR="00584698" w:rsidRPr="003A7EFF" w:rsidTr="00B8220A">
        <w:trPr>
          <w:jc w:val="center"/>
        </w:trPr>
        <w:tc>
          <w:tcPr>
            <w:tcW w:w="11052" w:type="dxa"/>
            <w:gridSpan w:val="4"/>
          </w:tcPr>
          <w:p w:rsidR="00584698" w:rsidRPr="003A7EFF" w:rsidRDefault="00584698" w:rsidP="00B8220A">
            <w:pPr>
              <w:spacing w:before="240"/>
              <w:jc w:val="center"/>
              <w:rPr>
                <w:rFonts w:ascii="Arial" w:hAnsi="Arial" w:cs="Arial"/>
                <w:b/>
                <w:u w:val="single"/>
              </w:rPr>
            </w:pPr>
            <w:r>
              <w:rPr>
                <w:rFonts w:ascii="Arial" w:hAnsi="Arial" w:cs="Arial"/>
                <w:b/>
                <w:u w:val="single"/>
              </w:rPr>
              <w:lastRenderedPageBreak/>
              <w:t>17.02.2022</w:t>
            </w:r>
            <w:r w:rsidRPr="003A7EFF">
              <w:rPr>
                <w:rFonts w:ascii="Arial" w:hAnsi="Arial" w:cs="Arial"/>
                <w:b/>
                <w:u w:val="single"/>
              </w:rPr>
              <w:t>, №</w:t>
            </w:r>
            <w:r w:rsidR="00200497">
              <w:rPr>
                <w:rFonts w:ascii="Arial" w:hAnsi="Arial" w:cs="Arial"/>
                <w:b/>
                <w:u w:val="single"/>
              </w:rPr>
              <w:t>1</w:t>
            </w:r>
            <w:r w:rsidR="00CB7EDB">
              <w:rPr>
                <w:rFonts w:ascii="Arial" w:hAnsi="Arial" w:cs="Arial"/>
                <w:b/>
                <w:u w:val="single"/>
              </w:rPr>
              <w:t>-2022</w:t>
            </w:r>
          </w:p>
          <w:p w:rsidR="00584698" w:rsidRPr="003A7EFF" w:rsidRDefault="00584698" w:rsidP="00B8220A">
            <w:pPr>
              <w:jc w:val="center"/>
              <w:rPr>
                <w:rFonts w:ascii="Arial" w:hAnsi="Arial" w:cs="Arial"/>
              </w:rPr>
            </w:pPr>
            <w:r w:rsidRPr="003A7EFF">
              <w:rPr>
                <w:rFonts w:ascii="Arial" w:hAnsi="Arial" w:cs="Arial"/>
                <w:b/>
              </w:rPr>
              <w:t>(дата и номер протокола заседания рабочего  органа)</w:t>
            </w:r>
          </w:p>
        </w:tc>
      </w:tr>
      <w:tr w:rsidR="00584698" w:rsidRPr="003A7EFF" w:rsidTr="00B8220A">
        <w:trPr>
          <w:jc w:val="center"/>
        </w:trPr>
        <w:tc>
          <w:tcPr>
            <w:tcW w:w="636" w:type="dxa"/>
          </w:tcPr>
          <w:p w:rsidR="00584698" w:rsidRPr="003A7EFF" w:rsidRDefault="00584698" w:rsidP="00B8220A">
            <w:pPr>
              <w:spacing w:after="100" w:afterAutospacing="1"/>
              <w:jc w:val="center"/>
              <w:rPr>
                <w:rFonts w:ascii="Arial" w:hAnsi="Arial" w:cs="Arial"/>
              </w:rPr>
            </w:pPr>
            <w:r w:rsidRPr="003A7EFF">
              <w:rPr>
                <w:rFonts w:ascii="Arial" w:hAnsi="Arial" w:cs="Arial"/>
              </w:rPr>
              <w:t>№ п/п</w:t>
            </w:r>
          </w:p>
        </w:tc>
        <w:tc>
          <w:tcPr>
            <w:tcW w:w="3216" w:type="dxa"/>
          </w:tcPr>
          <w:p w:rsidR="00584698" w:rsidRPr="003A7EFF" w:rsidRDefault="00584698" w:rsidP="00B8220A">
            <w:pPr>
              <w:spacing w:after="100" w:afterAutospacing="1"/>
              <w:jc w:val="center"/>
              <w:rPr>
                <w:rFonts w:ascii="Arial" w:hAnsi="Arial" w:cs="Arial"/>
              </w:rPr>
            </w:pPr>
            <w:r w:rsidRPr="003A7EFF">
              <w:rPr>
                <w:rFonts w:ascii="Arial" w:hAnsi="Arial" w:cs="Arial"/>
              </w:rPr>
              <w:t>Вопрос повестки заседания</w:t>
            </w:r>
          </w:p>
        </w:tc>
        <w:tc>
          <w:tcPr>
            <w:tcW w:w="4505" w:type="dxa"/>
          </w:tcPr>
          <w:p w:rsidR="00584698" w:rsidRPr="003A7EFF" w:rsidRDefault="00584698" w:rsidP="00B8220A">
            <w:pPr>
              <w:spacing w:after="100" w:afterAutospacing="1"/>
              <w:jc w:val="center"/>
              <w:rPr>
                <w:rFonts w:ascii="Arial" w:hAnsi="Arial" w:cs="Arial"/>
              </w:rPr>
            </w:pPr>
            <w:r w:rsidRPr="003A7EFF">
              <w:rPr>
                <w:rFonts w:ascii="Arial" w:hAnsi="Arial" w:cs="Arial"/>
              </w:rPr>
              <w:t xml:space="preserve">Принятое решение </w:t>
            </w:r>
          </w:p>
        </w:tc>
        <w:tc>
          <w:tcPr>
            <w:tcW w:w="2695" w:type="dxa"/>
          </w:tcPr>
          <w:p w:rsidR="00584698" w:rsidRPr="003A7EFF" w:rsidRDefault="00584698" w:rsidP="00B8220A">
            <w:pPr>
              <w:spacing w:after="100" w:afterAutospacing="1"/>
              <w:jc w:val="center"/>
              <w:rPr>
                <w:rFonts w:ascii="Arial" w:hAnsi="Arial" w:cs="Arial"/>
              </w:rPr>
            </w:pPr>
            <w:r w:rsidRPr="003A7EFF">
              <w:rPr>
                <w:rFonts w:ascii="Arial" w:hAnsi="Arial" w:cs="Arial"/>
              </w:rPr>
              <w:t>Статус (выполнено/не выполнено/в работе)</w:t>
            </w:r>
          </w:p>
        </w:tc>
      </w:tr>
      <w:tr w:rsidR="00584698" w:rsidRPr="00584698" w:rsidTr="00B8220A">
        <w:trPr>
          <w:jc w:val="center"/>
        </w:trPr>
        <w:tc>
          <w:tcPr>
            <w:tcW w:w="636" w:type="dxa"/>
          </w:tcPr>
          <w:p w:rsidR="00584698" w:rsidRPr="00584698" w:rsidRDefault="00584698" w:rsidP="00B8220A">
            <w:pPr>
              <w:spacing w:after="100" w:afterAutospacing="1"/>
              <w:jc w:val="center"/>
              <w:rPr>
                <w:rFonts w:ascii="Arial" w:hAnsi="Arial" w:cs="Arial"/>
                <w:sz w:val="24"/>
                <w:szCs w:val="24"/>
              </w:rPr>
            </w:pPr>
            <w:r w:rsidRPr="00584698">
              <w:rPr>
                <w:rFonts w:ascii="Arial" w:hAnsi="Arial" w:cs="Arial"/>
                <w:sz w:val="24"/>
                <w:szCs w:val="24"/>
              </w:rPr>
              <w:t>1.</w:t>
            </w:r>
          </w:p>
        </w:tc>
        <w:tc>
          <w:tcPr>
            <w:tcW w:w="3216" w:type="dxa"/>
          </w:tcPr>
          <w:p w:rsidR="00584698" w:rsidRPr="00584698" w:rsidRDefault="00584698" w:rsidP="00584698">
            <w:pPr>
              <w:rPr>
                <w:rFonts w:ascii="Arial" w:hAnsi="Arial" w:cs="Arial"/>
                <w:sz w:val="24"/>
                <w:szCs w:val="24"/>
              </w:rPr>
            </w:pPr>
            <w:r w:rsidRPr="00584698">
              <w:rPr>
                <w:rFonts w:ascii="Arial" w:hAnsi="Arial" w:cs="Arial"/>
                <w:sz w:val="24"/>
                <w:szCs w:val="24"/>
              </w:rPr>
              <w:t>Рекомендации по применению подхода «сверху-вниз» для определения ставки дисконтирования (МСФО 17).</w:t>
            </w:r>
          </w:p>
          <w:p w:rsidR="00584698" w:rsidRPr="00584698" w:rsidRDefault="00584698" w:rsidP="00B8220A">
            <w:pPr>
              <w:pStyle w:val="Default"/>
              <w:tabs>
                <w:tab w:val="left" w:pos="0"/>
                <w:tab w:val="left" w:pos="993"/>
              </w:tabs>
              <w:spacing w:line="360" w:lineRule="auto"/>
              <w:jc w:val="both"/>
              <w:rPr>
                <w:rFonts w:ascii="Arial" w:hAnsi="Arial" w:cs="Arial"/>
                <w:color w:val="000000" w:themeColor="text1"/>
              </w:rPr>
            </w:pPr>
          </w:p>
        </w:tc>
        <w:tc>
          <w:tcPr>
            <w:tcW w:w="4505" w:type="dxa"/>
          </w:tcPr>
          <w:p w:rsidR="00584698" w:rsidRPr="00584698" w:rsidRDefault="00584698" w:rsidP="00584698">
            <w:pPr>
              <w:jc w:val="both"/>
              <w:rPr>
                <w:rFonts w:ascii="Arial" w:hAnsi="Arial" w:cs="Arial"/>
                <w:sz w:val="24"/>
                <w:szCs w:val="24"/>
              </w:rPr>
            </w:pPr>
            <w:r w:rsidRPr="00584698">
              <w:rPr>
                <w:rFonts w:ascii="Arial" w:hAnsi="Arial" w:cs="Arial"/>
                <w:sz w:val="24"/>
                <w:szCs w:val="24"/>
              </w:rPr>
              <w:t>Принять рекомендации в предложенной редакции (с внесением технической правки в текст Рекомендации заменив «Индекс ММВБ публикуется на сайте ММВБ» на «Индекс Мосбиржи публикуется на сайте Московской Биржи»)</w:t>
            </w:r>
          </w:p>
        </w:tc>
        <w:tc>
          <w:tcPr>
            <w:tcW w:w="2695" w:type="dxa"/>
          </w:tcPr>
          <w:p w:rsidR="00584698" w:rsidRPr="00584698" w:rsidRDefault="00584698" w:rsidP="00B8220A">
            <w:pPr>
              <w:spacing w:after="100" w:afterAutospacing="1"/>
              <w:jc w:val="center"/>
              <w:rPr>
                <w:rFonts w:ascii="Arial" w:hAnsi="Arial" w:cs="Arial"/>
                <w:sz w:val="24"/>
                <w:szCs w:val="24"/>
              </w:rPr>
            </w:pPr>
            <w:r w:rsidRPr="00584698">
              <w:rPr>
                <w:rFonts w:ascii="Arial" w:hAnsi="Arial" w:cs="Arial"/>
                <w:sz w:val="24"/>
                <w:szCs w:val="24"/>
              </w:rPr>
              <w:t>Выполнено</w:t>
            </w:r>
          </w:p>
        </w:tc>
      </w:tr>
      <w:tr w:rsidR="00584698" w:rsidRPr="00584698" w:rsidTr="00584698">
        <w:tblPrEx>
          <w:jc w:val="left"/>
        </w:tblPrEx>
        <w:trPr>
          <w:trHeight w:val="2092"/>
        </w:trPr>
        <w:tc>
          <w:tcPr>
            <w:tcW w:w="636" w:type="dxa"/>
          </w:tcPr>
          <w:p w:rsidR="00584698" w:rsidRPr="00584698" w:rsidRDefault="00584698" w:rsidP="00B8220A">
            <w:pPr>
              <w:spacing w:after="100" w:afterAutospacing="1"/>
              <w:jc w:val="center"/>
              <w:rPr>
                <w:rFonts w:ascii="Arial" w:hAnsi="Arial" w:cs="Arial"/>
                <w:sz w:val="24"/>
                <w:szCs w:val="24"/>
              </w:rPr>
            </w:pPr>
            <w:r w:rsidRPr="00584698">
              <w:rPr>
                <w:rFonts w:ascii="Arial" w:hAnsi="Arial" w:cs="Arial"/>
                <w:sz w:val="24"/>
                <w:szCs w:val="24"/>
              </w:rPr>
              <w:t>2.</w:t>
            </w:r>
          </w:p>
        </w:tc>
        <w:tc>
          <w:tcPr>
            <w:tcW w:w="3216" w:type="dxa"/>
          </w:tcPr>
          <w:p w:rsidR="00584698" w:rsidRPr="00584698" w:rsidRDefault="00584698" w:rsidP="00584698">
            <w:pPr>
              <w:rPr>
                <w:rFonts w:ascii="Arial" w:hAnsi="Arial" w:cs="Arial"/>
                <w:sz w:val="24"/>
                <w:szCs w:val="24"/>
              </w:rPr>
            </w:pPr>
            <w:r w:rsidRPr="00584698">
              <w:rPr>
                <w:rFonts w:ascii="Arial" w:hAnsi="Arial" w:cs="Arial"/>
                <w:sz w:val="24"/>
                <w:szCs w:val="24"/>
              </w:rPr>
              <w:t>Проект Указания Банка России «О требованиях к отчету о результатах проверки актуарного заключения, порядку и сроку его представления и опубликования».</w:t>
            </w:r>
          </w:p>
          <w:p w:rsidR="00584698" w:rsidRPr="00584698" w:rsidRDefault="00584698" w:rsidP="00B8220A">
            <w:pPr>
              <w:pStyle w:val="Default"/>
              <w:tabs>
                <w:tab w:val="left" w:pos="0"/>
                <w:tab w:val="left" w:pos="993"/>
              </w:tabs>
              <w:spacing w:line="360" w:lineRule="auto"/>
              <w:jc w:val="both"/>
              <w:rPr>
                <w:rFonts w:ascii="Arial" w:hAnsi="Arial" w:cs="Arial"/>
                <w:color w:val="000000" w:themeColor="text1"/>
              </w:rPr>
            </w:pPr>
          </w:p>
        </w:tc>
        <w:tc>
          <w:tcPr>
            <w:tcW w:w="4505" w:type="dxa"/>
          </w:tcPr>
          <w:p w:rsidR="00584698" w:rsidRPr="00584698" w:rsidRDefault="00584698" w:rsidP="00B8220A">
            <w:pPr>
              <w:rPr>
                <w:rFonts w:ascii="Arial" w:hAnsi="Arial" w:cs="Arial"/>
                <w:sz w:val="24"/>
                <w:szCs w:val="24"/>
              </w:rPr>
            </w:pPr>
            <w:r w:rsidRPr="00584698">
              <w:rPr>
                <w:rFonts w:ascii="Arial" w:hAnsi="Arial" w:cs="Arial"/>
                <w:sz w:val="24"/>
                <w:szCs w:val="24"/>
              </w:rPr>
              <w:t xml:space="preserve">Заслушали разъяснения Шерстнева В.И. по проекту Указания Банка России «О требованиях к отчету о результатах проверки актуарного заключения, порядку и сроку его представления и опубликования». </w:t>
            </w:r>
          </w:p>
        </w:tc>
        <w:tc>
          <w:tcPr>
            <w:tcW w:w="2695" w:type="dxa"/>
          </w:tcPr>
          <w:p w:rsidR="00584698" w:rsidRPr="00584698" w:rsidRDefault="00584698" w:rsidP="00B8220A">
            <w:pPr>
              <w:spacing w:after="100" w:afterAutospacing="1"/>
              <w:jc w:val="center"/>
              <w:rPr>
                <w:rFonts w:ascii="Arial" w:hAnsi="Arial" w:cs="Arial"/>
                <w:sz w:val="24"/>
                <w:szCs w:val="24"/>
              </w:rPr>
            </w:pPr>
            <w:r w:rsidRPr="00584698">
              <w:rPr>
                <w:rFonts w:ascii="Arial" w:hAnsi="Arial" w:cs="Arial"/>
                <w:sz w:val="24"/>
                <w:szCs w:val="24"/>
              </w:rPr>
              <w:t>Выполнено</w:t>
            </w:r>
          </w:p>
        </w:tc>
      </w:tr>
      <w:tr w:rsidR="00CB7EDB" w:rsidRPr="003A7EFF" w:rsidTr="00B8220A">
        <w:trPr>
          <w:jc w:val="center"/>
        </w:trPr>
        <w:tc>
          <w:tcPr>
            <w:tcW w:w="11052" w:type="dxa"/>
            <w:gridSpan w:val="4"/>
          </w:tcPr>
          <w:p w:rsidR="00CB7EDB" w:rsidRPr="003A7EFF" w:rsidRDefault="00CB7EDB" w:rsidP="00B8220A">
            <w:pPr>
              <w:spacing w:before="240"/>
              <w:jc w:val="center"/>
              <w:rPr>
                <w:rFonts w:ascii="Arial" w:hAnsi="Arial" w:cs="Arial"/>
                <w:b/>
                <w:u w:val="single"/>
              </w:rPr>
            </w:pPr>
            <w:r>
              <w:rPr>
                <w:rFonts w:ascii="Arial" w:hAnsi="Arial" w:cs="Arial"/>
                <w:b/>
                <w:u w:val="single"/>
              </w:rPr>
              <w:t>28.06.2022</w:t>
            </w:r>
            <w:r w:rsidRPr="003A7EFF">
              <w:rPr>
                <w:rFonts w:ascii="Arial" w:hAnsi="Arial" w:cs="Arial"/>
                <w:b/>
                <w:u w:val="single"/>
              </w:rPr>
              <w:t>, №</w:t>
            </w:r>
            <w:r w:rsidR="00200497">
              <w:rPr>
                <w:rFonts w:ascii="Arial" w:hAnsi="Arial" w:cs="Arial"/>
                <w:b/>
                <w:u w:val="single"/>
              </w:rPr>
              <w:t>2</w:t>
            </w:r>
            <w:r>
              <w:rPr>
                <w:rFonts w:ascii="Arial" w:hAnsi="Arial" w:cs="Arial"/>
                <w:b/>
                <w:u w:val="single"/>
              </w:rPr>
              <w:t>-2022</w:t>
            </w:r>
          </w:p>
          <w:p w:rsidR="00CB7EDB" w:rsidRPr="003A7EFF" w:rsidRDefault="00CB7EDB" w:rsidP="00B8220A">
            <w:pPr>
              <w:jc w:val="center"/>
              <w:rPr>
                <w:rFonts w:ascii="Arial" w:hAnsi="Arial" w:cs="Arial"/>
              </w:rPr>
            </w:pPr>
            <w:r w:rsidRPr="003A7EFF">
              <w:rPr>
                <w:rFonts w:ascii="Arial" w:hAnsi="Arial" w:cs="Arial"/>
                <w:b/>
              </w:rPr>
              <w:t>(дата и номер протокола заседания рабочего  органа)</w:t>
            </w:r>
          </w:p>
        </w:tc>
      </w:tr>
      <w:tr w:rsidR="00CB7EDB" w:rsidRPr="003A7EFF" w:rsidTr="00B8220A">
        <w:trPr>
          <w:jc w:val="center"/>
        </w:trPr>
        <w:tc>
          <w:tcPr>
            <w:tcW w:w="636" w:type="dxa"/>
          </w:tcPr>
          <w:p w:rsidR="00CB7EDB" w:rsidRPr="003A7EFF" w:rsidRDefault="00CB7EDB" w:rsidP="00B8220A">
            <w:pPr>
              <w:spacing w:after="100" w:afterAutospacing="1"/>
              <w:jc w:val="center"/>
              <w:rPr>
                <w:rFonts w:ascii="Arial" w:hAnsi="Arial" w:cs="Arial"/>
              </w:rPr>
            </w:pPr>
            <w:r w:rsidRPr="003A7EFF">
              <w:rPr>
                <w:rFonts w:ascii="Arial" w:hAnsi="Arial" w:cs="Arial"/>
              </w:rPr>
              <w:t>№ п/п</w:t>
            </w:r>
          </w:p>
        </w:tc>
        <w:tc>
          <w:tcPr>
            <w:tcW w:w="3216" w:type="dxa"/>
          </w:tcPr>
          <w:p w:rsidR="00CB7EDB" w:rsidRPr="003A7EFF" w:rsidRDefault="00CB7EDB" w:rsidP="00B8220A">
            <w:pPr>
              <w:spacing w:after="100" w:afterAutospacing="1"/>
              <w:jc w:val="center"/>
              <w:rPr>
                <w:rFonts w:ascii="Arial" w:hAnsi="Arial" w:cs="Arial"/>
              </w:rPr>
            </w:pPr>
            <w:r w:rsidRPr="003A7EFF">
              <w:rPr>
                <w:rFonts w:ascii="Arial" w:hAnsi="Arial" w:cs="Arial"/>
              </w:rPr>
              <w:t>Вопрос повестки заседания</w:t>
            </w:r>
          </w:p>
        </w:tc>
        <w:tc>
          <w:tcPr>
            <w:tcW w:w="4505" w:type="dxa"/>
          </w:tcPr>
          <w:p w:rsidR="00CB7EDB" w:rsidRPr="003A7EFF" w:rsidRDefault="00CB7EDB" w:rsidP="00B8220A">
            <w:pPr>
              <w:spacing w:after="100" w:afterAutospacing="1"/>
              <w:jc w:val="center"/>
              <w:rPr>
                <w:rFonts w:ascii="Arial" w:hAnsi="Arial" w:cs="Arial"/>
              </w:rPr>
            </w:pPr>
            <w:r w:rsidRPr="003A7EFF">
              <w:rPr>
                <w:rFonts w:ascii="Arial" w:hAnsi="Arial" w:cs="Arial"/>
              </w:rPr>
              <w:t xml:space="preserve">Принятое решение </w:t>
            </w:r>
          </w:p>
        </w:tc>
        <w:tc>
          <w:tcPr>
            <w:tcW w:w="2695" w:type="dxa"/>
          </w:tcPr>
          <w:p w:rsidR="00CB7EDB" w:rsidRPr="003A7EFF" w:rsidRDefault="00CB7EDB" w:rsidP="00B8220A">
            <w:pPr>
              <w:spacing w:after="100" w:afterAutospacing="1"/>
              <w:jc w:val="center"/>
              <w:rPr>
                <w:rFonts w:ascii="Arial" w:hAnsi="Arial" w:cs="Arial"/>
              </w:rPr>
            </w:pPr>
            <w:r w:rsidRPr="003A7EFF">
              <w:rPr>
                <w:rFonts w:ascii="Arial" w:hAnsi="Arial" w:cs="Arial"/>
              </w:rPr>
              <w:t>Статус (выполнено/не выполнено/в работе)</w:t>
            </w:r>
          </w:p>
        </w:tc>
      </w:tr>
      <w:tr w:rsidR="00CB7EDB" w:rsidRPr="00584698" w:rsidTr="00B8220A">
        <w:trPr>
          <w:jc w:val="center"/>
        </w:trPr>
        <w:tc>
          <w:tcPr>
            <w:tcW w:w="636" w:type="dxa"/>
          </w:tcPr>
          <w:p w:rsidR="00CB7EDB" w:rsidRPr="00584698" w:rsidRDefault="00CB7EDB" w:rsidP="00B8220A">
            <w:pPr>
              <w:spacing w:after="100" w:afterAutospacing="1"/>
              <w:jc w:val="center"/>
              <w:rPr>
                <w:rFonts w:ascii="Arial" w:hAnsi="Arial" w:cs="Arial"/>
                <w:sz w:val="24"/>
                <w:szCs w:val="24"/>
              </w:rPr>
            </w:pPr>
            <w:r w:rsidRPr="00584698">
              <w:rPr>
                <w:rFonts w:ascii="Arial" w:hAnsi="Arial" w:cs="Arial"/>
                <w:sz w:val="24"/>
                <w:szCs w:val="24"/>
              </w:rPr>
              <w:t>1.</w:t>
            </w:r>
          </w:p>
        </w:tc>
        <w:tc>
          <w:tcPr>
            <w:tcW w:w="3216" w:type="dxa"/>
          </w:tcPr>
          <w:p w:rsidR="00CB7EDB" w:rsidRPr="00CB7EDB" w:rsidRDefault="00CB7EDB" w:rsidP="00CB7EDB">
            <w:pPr>
              <w:rPr>
                <w:rFonts w:ascii="Arial" w:hAnsi="Arial" w:cs="Arial"/>
                <w:sz w:val="24"/>
                <w:szCs w:val="24"/>
              </w:rPr>
            </w:pPr>
            <w:r w:rsidRPr="00CB7EDB">
              <w:rPr>
                <w:rFonts w:ascii="Arial" w:hAnsi="Arial" w:cs="Arial"/>
                <w:sz w:val="24"/>
                <w:szCs w:val="24"/>
              </w:rPr>
              <w:t xml:space="preserve">О проекте положения «Об установлении требований </w:t>
            </w:r>
            <w:r w:rsidRPr="00CB7EDB">
              <w:rPr>
                <w:rFonts w:ascii="Arial" w:hAnsi="Arial" w:cs="Arial"/>
                <w:sz w:val="24"/>
                <w:szCs w:val="24"/>
              </w:rPr>
              <w:lastRenderedPageBreak/>
              <w:t>к расчету негосударственными пенсионными фондами величины обязательств по договорам об обязательном пенсионном страховании и пенсионным договорам на основании внутреннего документа, случаев осуществления такого расчета, а также требований к указанному внутреннему документу»;</w:t>
            </w:r>
          </w:p>
        </w:tc>
        <w:tc>
          <w:tcPr>
            <w:tcW w:w="4505" w:type="dxa"/>
          </w:tcPr>
          <w:p w:rsidR="00CB7EDB" w:rsidRPr="00584698" w:rsidRDefault="00CB7EDB" w:rsidP="00CB7EDB">
            <w:pPr>
              <w:rPr>
                <w:rFonts w:ascii="Arial" w:hAnsi="Arial" w:cs="Arial"/>
                <w:sz w:val="24"/>
                <w:szCs w:val="24"/>
              </w:rPr>
            </w:pPr>
            <w:r w:rsidRPr="00CB7EDB">
              <w:rPr>
                <w:rFonts w:ascii="Arial" w:hAnsi="Arial" w:cs="Arial"/>
                <w:sz w:val="24"/>
                <w:szCs w:val="24"/>
              </w:rPr>
              <w:lastRenderedPageBreak/>
              <w:t xml:space="preserve">Рассмотрели и актуализировали представленные ранее рабочей </w:t>
            </w:r>
            <w:r w:rsidRPr="00CB7EDB">
              <w:rPr>
                <w:rFonts w:ascii="Arial" w:hAnsi="Arial" w:cs="Arial"/>
                <w:sz w:val="24"/>
                <w:szCs w:val="24"/>
              </w:rPr>
              <w:lastRenderedPageBreak/>
              <w:t>группе Банка России предложения по возможному внесению изменений в разрабатываемое положение «Об установлении требований к расчету негосударственными пенсионными фондами величины обязательств по договорам об обязательном пенсионном страховании и пенсионным договорам на основании внутреннего документа, случаев осуществления такого расчета, а также требований к указанному внутреннему документу»</w:t>
            </w:r>
          </w:p>
        </w:tc>
        <w:tc>
          <w:tcPr>
            <w:tcW w:w="2695" w:type="dxa"/>
          </w:tcPr>
          <w:p w:rsidR="00CB7EDB" w:rsidRPr="00584698" w:rsidRDefault="00CB7EDB" w:rsidP="00B8220A">
            <w:pPr>
              <w:spacing w:after="100" w:afterAutospacing="1"/>
              <w:jc w:val="center"/>
              <w:rPr>
                <w:rFonts w:ascii="Arial" w:hAnsi="Arial" w:cs="Arial"/>
                <w:sz w:val="24"/>
                <w:szCs w:val="24"/>
              </w:rPr>
            </w:pPr>
            <w:r w:rsidRPr="00584698">
              <w:rPr>
                <w:rFonts w:ascii="Arial" w:hAnsi="Arial" w:cs="Arial"/>
                <w:sz w:val="24"/>
                <w:szCs w:val="24"/>
              </w:rPr>
              <w:lastRenderedPageBreak/>
              <w:t>Выполнено</w:t>
            </w:r>
          </w:p>
        </w:tc>
      </w:tr>
      <w:tr w:rsidR="00CB7EDB" w:rsidRPr="00584698" w:rsidTr="00B8220A">
        <w:tblPrEx>
          <w:jc w:val="left"/>
        </w:tblPrEx>
        <w:trPr>
          <w:trHeight w:val="2092"/>
        </w:trPr>
        <w:tc>
          <w:tcPr>
            <w:tcW w:w="636" w:type="dxa"/>
          </w:tcPr>
          <w:p w:rsidR="00CB7EDB" w:rsidRPr="00584698" w:rsidRDefault="00CB7EDB" w:rsidP="00B8220A">
            <w:pPr>
              <w:spacing w:after="100" w:afterAutospacing="1"/>
              <w:jc w:val="center"/>
              <w:rPr>
                <w:rFonts w:ascii="Arial" w:hAnsi="Arial" w:cs="Arial"/>
                <w:sz w:val="24"/>
                <w:szCs w:val="24"/>
              </w:rPr>
            </w:pPr>
            <w:r w:rsidRPr="00584698">
              <w:rPr>
                <w:rFonts w:ascii="Arial" w:hAnsi="Arial" w:cs="Arial"/>
                <w:sz w:val="24"/>
                <w:szCs w:val="24"/>
              </w:rPr>
              <w:lastRenderedPageBreak/>
              <w:t>2.</w:t>
            </w:r>
          </w:p>
        </w:tc>
        <w:tc>
          <w:tcPr>
            <w:tcW w:w="3216" w:type="dxa"/>
          </w:tcPr>
          <w:p w:rsidR="00CB7EDB" w:rsidRPr="00CB7EDB" w:rsidRDefault="00CB7EDB" w:rsidP="00CB7EDB">
            <w:pPr>
              <w:rPr>
                <w:rFonts w:ascii="Arial" w:hAnsi="Arial" w:cs="Arial"/>
                <w:sz w:val="24"/>
                <w:szCs w:val="24"/>
              </w:rPr>
            </w:pPr>
            <w:r w:rsidRPr="00CB7EDB">
              <w:rPr>
                <w:rFonts w:ascii="Arial" w:hAnsi="Arial" w:cs="Arial"/>
                <w:sz w:val="24"/>
                <w:szCs w:val="24"/>
              </w:rPr>
              <w:t>Рассмотрение запроса Бухгалтерского комитета НАПФ, связанного с полученными от Банка России предложениями, нацеленными на увеличение числа независимых актуариев, которые вправе проводить проверку актуарного заключения в соответствии с требованиями Указания Банка России №6009-У «О требованиях к отчету о результатах проверки актуарного заключения, порядку и сроку его представления и опубликования».</w:t>
            </w:r>
          </w:p>
          <w:p w:rsidR="00CB7EDB" w:rsidRPr="00584698" w:rsidRDefault="00CB7EDB" w:rsidP="00B8220A">
            <w:pPr>
              <w:pStyle w:val="Default"/>
              <w:tabs>
                <w:tab w:val="left" w:pos="0"/>
                <w:tab w:val="left" w:pos="993"/>
              </w:tabs>
              <w:spacing w:line="360" w:lineRule="auto"/>
              <w:jc w:val="both"/>
              <w:rPr>
                <w:rFonts w:ascii="Arial" w:hAnsi="Arial" w:cs="Arial"/>
                <w:color w:val="000000" w:themeColor="text1"/>
              </w:rPr>
            </w:pPr>
          </w:p>
        </w:tc>
        <w:tc>
          <w:tcPr>
            <w:tcW w:w="4505" w:type="dxa"/>
          </w:tcPr>
          <w:p w:rsidR="00CB7EDB" w:rsidRPr="00CB7EDB" w:rsidRDefault="00CB7EDB" w:rsidP="00CB7EDB">
            <w:pPr>
              <w:rPr>
                <w:rFonts w:ascii="Arial" w:hAnsi="Arial" w:cs="Arial"/>
                <w:sz w:val="24"/>
                <w:szCs w:val="24"/>
              </w:rPr>
            </w:pPr>
            <w:r w:rsidRPr="00CB7EDB">
              <w:rPr>
                <w:rFonts w:ascii="Arial" w:hAnsi="Arial" w:cs="Arial"/>
                <w:sz w:val="24"/>
                <w:szCs w:val="24"/>
              </w:rPr>
              <w:t>Заслушали Шерстнева В.И. о поступившем запросе Бухгалтерского комитета НАПФ в адрес Актуарного комитета.</w:t>
            </w:r>
          </w:p>
          <w:p w:rsidR="00CB7EDB" w:rsidRPr="00584698" w:rsidRDefault="00CB7EDB" w:rsidP="00B8220A">
            <w:pPr>
              <w:rPr>
                <w:rFonts w:ascii="Arial" w:hAnsi="Arial" w:cs="Arial"/>
                <w:sz w:val="24"/>
                <w:szCs w:val="24"/>
              </w:rPr>
            </w:pPr>
          </w:p>
        </w:tc>
        <w:tc>
          <w:tcPr>
            <w:tcW w:w="2695" w:type="dxa"/>
          </w:tcPr>
          <w:p w:rsidR="00CB7EDB" w:rsidRPr="007A1787" w:rsidRDefault="00CB7EDB" w:rsidP="007A1787">
            <w:pPr>
              <w:jc w:val="center"/>
              <w:rPr>
                <w:rFonts w:ascii="Arial" w:hAnsi="Arial" w:cs="Arial"/>
                <w:sz w:val="24"/>
                <w:szCs w:val="24"/>
              </w:rPr>
            </w:pPr>
            <w:r w:rsidRPr="007A1787">
              <w:rPr>
                <w:rFonts w:ascii="Arial" w:hAnsi="Arial" w:cs="Arial"/>
                <w:sz w:val="24"/>
                <w:szCs w:val="24"/>
              </w:rPr>
              <w:t>Перенести рассмотрение данного вопроса на следящее заседание Актуарного комитета</w:t>
            </w:r>
          </w:p>
        </w:tc>
      </w:tr>
      <w:tr w:rsidR="007A1787" w:rsidRPr="003A7EFF" w:rsidTr="00B8220A">
        <w:trPr>
          <w:jc w:val="center"/>
        </w:trPr>
        <w:tc>
          <w:tcPr>
            <w:tcW w:w="11052" w:type="dxa"/>
            <w:gridSpan w:val="4"/>
          </w:tcPr>
          <w:p w:rsidR="007A1787" w:rsidRPr="003A7EFF" w:rsidRDefault="007A1787" w:rsidP="00B8220A">
            <w:pPr>
              <w:spacing w:before="240"/>
              <w:jc w:val="center"/>
              <w:rPr>
                <w:rFonts w:ascii="Arial" w:hAnsi="Arial" w:cs="Arial"/>
                <w:b/>
                <w:u w:val="single"/>
              </w:rPr>
            </w:pPr>
            <w:r>
              <w:rPr>
                <w:rFonts w:ascii="Arial" w:hAnsi="Arial" w:cs="Arial"/>
                <w:b/>
                <w:u w:val="single"/>
              </w:rPr>
              <w:t>2</w:t>
            </w:r>
            <w:r w:rsidR="00F32893">
              <w:rPr>
                <w:rFonts w:ascii="Arial" w:hAnsi="Arial" w:cs="Arial"/>
                <w:b/>
                <w:u w:val="single"/>
              </w:rPr>
              <w:t>5</w:t>
            </w:r>
            <w:r>
              <w:rPr>
                <w:rFonts w:ascii="Arial" w:hAnsi="Arial" w:cs="Arial"/>
                <w:b/>
                <w:u w:val="single"/>
              </w:rPr>
              <w:t>.0</w:t>
            </w:r>
            <w:r w:rsidR="00F32893">
              <w:rPr>
                <w:rFonts w:ascii="Arial" w:hAnsi="Arial" w:cs="Arial"/>
                <w:b/>
                <w:u w:val="single"/>
              </w:rPr>
              <w:t>8</w:t>
            </w:r>
            <w:r>
              <w:rPr>
                <w:rFonts w:ascii="Arial" w:hAnsi="Arial" w:cs="Arial"/>
                <w:b/>
                <w:u w:val="single"/>
              </w:rPr>
              <w:t>.2022</w:t>
            </w:r>
            <w:r w:rsidRPr="003A7EFF">
              <w:rPr>
                <w:rFonts w:ascii="Arial" w:hAnsi="Arial" w:cs="Arial"/>
                <w:b/>
                <w:u w:val="single"/>
              </w:rPr>
              <w:t>, №</w:t>
            </w:r>
            <w:r w:rsidR="00200497">
              <w:rPr>
                <w:rFonts w:ascii="Arial" w:hAnsi="Arial" w:cs="Arial"/>
                <w:b/>
                <w:u w:val="single"/>
              </w:rPr>
              <w:t>3</w:t>
            </w:r>
            <w:r>
              <w:rPr>
                <w:rFonts w:ascii="Arial" w:hAnsi="Arial" w:cs="Arial"/>
                <w:b/>
                <w:u w:val="single"/>
              </w:rPr>
              <w:t>-2022</w:t>
            </w:r>
          </w:p>
          <w:p w:rsidR="007A1787" w:rsidRPr="003A7EFF" w:rsidRDefault="007A1787" w:rsidP="00B8220A">
            <w:pPr>
              <w:jc w:val="center"/>
              <w:rPr>
                <w:rFonts w:ascii="Arial" w:hAnsi="Arial" w:cs="Arial"/>
              </w:rPr>
            </w:pPr>
            <w:r w:rsidRPr="003A7EFF">
              <w:rPr>
                <w:rFonts w:ascii="Arial" w:hAnsi="Arial" w:cs="Arial"/>
                <w:b/>
              </w:rPr>
              <w:t>(дата и номер протокола заседания рабочего  органа)</w:t>
            </w:r>
          </w:p>
        </w:tc>
      </w:tr>
      <w:tr w:rsidR="007A1787" w:rsidRPr="003A7EFF" w:rsidTr="00B8220A">
        <w:trPr>
          <w:jc w:val="center"/>
        </w:trPr>
        <w:tc>
          <w:tcPr>
            <w:tcW w:w="636" w:type="dxa"/>
          </w:tcPr>
          <w:p w:rsidR="007A1787" w:rsidRPr="003A7EFF" w:rsidRDefault="007A1787" w:rsidP="00B8220A">
            <w:pPr>
              <w:spacing w:after="100" w:afterAutospacing="1"/>
              <w:jc w:val="center"/>
              <w:rPr>
                <w:rFonts w:ascii="Arial" w:hAnsi="Arial" w:cs="Arial"/>
              </w:rPr>
            </w:pPr>
            <w:r w:rsidRPr="003A7EFF">
              <w:rPr>
                <w:rFonts w:ascii="Arial" w:hAnsi="Arial" w:cs="Arial"/>
              </w:rPr>
              <w:t>№ п/п</w:t>
            </w:r>
          </w:p>
        </w:tc>
        <w:tc>
          <w:tcPr>
            <w:tcW w:w="3216" w:type="dxa"/>
          </w:tcPr>
          <w:p w:rsidR="007A1787" w:rsidRPr="003A7EFF" w:rsidRDefault="007A1787" w:rsidP="00B8220A">
            <w:pPr>
              <w:spacing w:after="100" w:afterAutospacing="1"/>
              <w:jc w:val="center"/>
              <w:rPr>
                <w:rFonts w:ascii="Arial" w:hAnsi="Arial" w:cs="Arial"/>
              </w:rPr>
            </w:pPr>
            <w:r w:rsidRPr="003A7EFF">
              <w:rPr>
                <w:rFonts w:ascii="Arial" w:hAnsi="Arial" w:cs="Arial"/>
              </w:rPr>
              <w:t>Вопрос повестки заседания</w:t>
            </w:r>
          </w:p>
        </w:tc>
        <w:tc>
          <w:tcPr>
            <w:tcW w:w="4505" w:type="dxa"/>
          </w:tcPr>
          <w:p w:rsidR="007A1787" w:rsidRPr="003A7EFF" w:rsidRDefault="007A1787" w:rsidP="00B8220A">
            <w:pPr>
              <w:spacing w:after="100" w:afterAutospacing="1"/>
              <w:jc w:val="center"/>
              <w:rPr>
                <w:rFonts w:ascii="Arial" w:hAnsi="Arial" w:cs="Arial"/>
              </w:rPr>
            </w:pPr>
            <w:r w:rsidRPr="003A7EFF">
              <w:rPr>
                <w:rFonts w:ascii="Arial" w:hAnsi="Arial" w:cs="Arial"/>
              </w:rPr>
              <w:t xml:space="preserve">Принятое решение </w:t>
            </w:r>
          </w:p>
        </w:tc>
        <w:tc>
          <w:tcPr>
            <w:tcW w:w="2695" w:type="dxa"/>
          </w:tcPr>
          <w:p w:rsidR="007A1787" w:rsidRPr="003A7EFF" w:rsidRDefault="007A1787" w:rsidP="00B8220A">
            <w:pPr>
              <w:spacing w:after="100" w:afterAutospacing="1"/>
              <w:jc w:val="center"/>
              <w:rPr>
                <w:rFonts w:ascii="Arial" w:hAnsi="Arial" w:cs="Arial"/>
              </w:rPr>
            </w:pPr>
            <w:r w:rsidRPr="003A7EFF">
              <w:rPr>
                <w:rFonts w:ascii="Arial" w:hAnsi="Arial" w:cs="Arial"/>
              </w:rPr>
              <w:t>Статус (выполнено/не выполнено/в работе)</w:t>
            </w:r>
          </w:p>
        </w:tc>
      </w:tr>
      <w:tr w:rsidR="007A1787" w:rsidRPr="00584698" w:rsidTr="00B8220A">
        <w:trPr>
          <w:jc w:val="center"/>
        </w:trPr>
        <w:tc>
          <w:tcPr>
            <w:tcW w:w="636" w:type="dxa"/>
          </w:tcPr>
          <w:p w:rsidR="007A1787" w:rsidRPr="00584698" w:rsidRDefault="007A1787" w:rsidP="00B8220A">
            <w:pPr>
              <w:spacing w:after="100" w:afterAutospacing="1"/>
              <w:jc w:val="center"/>
              <w:rPr>
                <w:rFonts w:ascii="Arial" w:hAnsi="Arial" w:cs="Arial"/>
                <w:sz w:val="24"/>
                <w:szCs w:val="24"/>
              </w:rPr>
            </w:pPr>
            <w:r w:rsidRPr="00584698">
              <w:rPr>
                <w:rFonts w:ascii="Arial" w:hAnsi="Arial" w:cs="Arial"/>
                <w:sz w:val="24"/>
                <w:szCs w:val="24"/>
              </w:rPr>
              <w:t>1.</w:t>
            </w:r>
          </w:p>
        </w:tc>
        <w:tc>
          <w:tcPr>
            <w:tcW w:w="3216" w:type="dxa"/>
          </w:tcPr>
          <w:p w:rsidR="007A1787" w:rsidRPr="00CB7EDB" w:rsidRDefault="00200497" w:rsidP="00B8220A">
            <w:pPr>
              <w:rPr>
                <w:rFonts w:ascii="Arial" w:hAnsi="Arial" w:cs="Arial"/>
                <w:sz w:val="24"/>
                <w:szCs w:val="24"/>
              </w:rPr>
            </w:pPr>
            <w:r>
              <w:rPr>
                <w:rFonts w:ascii="Arial" w:hAnsi="Arial" w:cs="Arial"/>
                <w:sz w:val="24"/>
                <w:szCs w:val="24"/>
              </w:rPr>
              <w:t>О</w:t>
            </w:r>
            <w:r w:rsidRPr="00200497">
              <w:rPr>
                <w:rFonts w:ascii="Arial" w:hAnsi="Arial" w:cs="Arial"/>
                <w:sz w:val="24"/>
                <w:szCs w:val="24"/>
              </w:rPr>
              <w:t xml:space="preserve"> предложениях Комитета НАПФ по стратегии пенсионного рынка, способствующих разрешению проблемы дефицита актуариев.</w:t>
            </w:r>
          </w:p>
        </w:tc>
        <w:tc>
          <w:tcPr>
            <w:tcW w:w="4505" w:type="dxa"/>
          </w:tcPr>
          <w:p w:rsidR="007A1787" w:rsidRPr="00200497" w:rsidRDefault="00200497" w:rsidP="008B4504">
            <w:pPr>
              <w:pStyle w:val="ab"/>
              <w:numPr>
                <w:ilvl w:val="0"/>
                <w:numId w:val="75"/>
              </w:numPr>
              <w:rPr>
                <w:rFonts w:ascii="Arial" w:hAnsi="Arial" w:cs="Arial"/>
                <w:sz w:val="24"/>
                <w:szCs w:val="24"/>
              </w:rPr>
            </w:pPr>
            <w:r w:rsidRPr="00200497">
              <w:rPr>
                <w:rFonts w:ascii="Arial" w:hAnsi="Arial" w:cs="Arial"/>
                <w:sz w:val="24"/>
                <w:szCs w:val="24"/>
              </w:rPr>
              <w:t>Принять рекомендации и обоснование к предложениям Комитета НАПФ по стратегии пенсионного рынка в соответствии с Приложением.</w:t>
            </w:r>
          </w:p>
          <w:p w:rsidR="00200497" w:rsidRDefault="00200497" w:rsidP="00B8220A">
            <w:pPr>
              <w:rPr>
                <w:rFonts w:ascii="Arial" w:hAnsi="Arial" w:cs="Arial"/>
                <w:sz w:val="24"/>
                <w:szCs w:val="24"/>
              </w:rPr>
            </w:pPr>
          </w:p>
          <w:p w:rsidR="00200497" w:rsidRPr="00200497" w:rsidRDefault="00200497" w:rsidP="008B4504">
            <w:pPr>
              <w:pStyle w:val="ab"/>
              <w:numPr>
                <w:ilvl w:val="0"/>
                <w:numId w:val="75"/>
              </w:numPr>
              <w:rPr>
                <w:rFonts w:ascii="Arial" w:hAnsi="Arial" w:cs="Arial"/>
                <w:sz w:val="24"/>
                <w:szCs w:val="24"/>
              </w:rPr>
            </w:pPr>
            <w:r w:rsidRPr="00200497">
              <w:rPr>
                <w:rFonts w:ascii="Arial" w:hAnsi="Arial" w:cs="Arial"/>
                <w:sz w:val="24"/>
                <w:szCs w:val="24"/>
              </w:rPr>
              <w:t xml:space="preserve">Указать Комитету НАПФ по стратегии пенсионного рынка мнение Актуарного комитета НАПФ, что по опыту текущего года критических проблем с </w:t>
            </w:r>
            <w:r w:rsidRPr="00200497">
              <w:rPr>
                <w:rFonts w:ascii="Arial" w:hAnsi="Arial" w:cs="Arial"/>
                <w:sz w:val="24"/>
                <w:szCs w:val="24"/>
              </w:rPr>
              <w:lastRenderedPageBreak/>
              <w:t>дефицитом ответственных актуариев не возникало</w:t>
            </w:r>
          </w:p>
        </w:tc>
        <w:tc>
          <w:tcPr>
            <w:tcW w:w="2695" w:type="dxa"/>
          </w:tcPr>
          <w:p w:rsidR="007A1787" w:rsidRPr="00584698" w:rsidRDefault="00200497" w:rsidP="00B8220A">
            <w:pPr>
              <w:spacing w:after="100" w:afterAutospacing="1"/>
              <w:jc w:val="center"/>
              <w:rPr>
                <w:rFonts w:ascii="Arial" w:hAnsi="Arial" w:cs="Arial"/>
                <w:sz w:val="24"/>
                <w:szCs w:val="24"/>
              </w:rPr>
            </w:pPr>
            <w:r>
              <w:rPr>
                <w:rFonts w:ascii="Arial" w:hAnsi="Arial" w:cs="Arial"/>
                <w:sz w:val="24"/>
                <w:szCs w:val="24"/>
              </w:rPr>
              <w:lastRenderedPageBreak/>
              <w:t>Выполнено</w:t>
            </w:r>
          </w:p>
        </w:tc>
      </w:tr>
    </w:tbl>
    <w:p w:rsidR="0045501E" w:rsidRDefault="0045501E" w:rsidP="00814E1E">
      <w:pPr>
        <w:rPr>
          <w:rFonts w:ascii="Arial" w:hAnsi="Arial" w:cs="Arial"/>
          <w:b/>
          <w:sz w:val="24"/>
          <w:szCs w:val="24"/>
        </w:rPr>
      </w:pPr>
    </w:p>
    <w:p w:rsidR="00315362" w:rsidRDefault="00315362" w:rsidP="00814E1E">
      <w:pPr>
        <w:rPr>
          <w:rFonts w:ascii="Arial" w:hAnsi="Arial" w:cs="Arial"/>
          <w:b/>
          <w:sz w:val="24"/>
          <w:szCs w:val="24"/>
        </w:rPr>
      </w:pPr>
      <w:r>
        <w:rPr>
          <w:rFonts w:ascii="Arial" w:hAnsi="Arial" w:cs="Arial"/>
          <w:b/>
          <w:sz w:val="24"/>
          <w:szCs w:val="24"/>
        </w:rPr>
        <w:t>Таблица 15</w:t>
      </w:r>
      <w:r w:rsidRPr="003A7EFF">
        <w:rPr>
          <w:rFonts w:ascii="Arial" w:hAnsi="Arial" w:cs="Arial"/>
          <w:b/>
          <w:sz w:val="24"/>
          <w:szCs w:val="24"/>
        </w:rPr>
        <w:t>. Перечень наиболее важных вопросов, рассмотренных</w:t>
      </w:r>
      <w:r>
        <w:rPr>
          <w:rFonts w:ascii="Arial" w:hAnsi="Arial" w:cs="Arial"/>
          <w:b/>
          <w:sz w:val="24"/>
          <w:szCs w:val="24"/>
        </w:rPr>
        <w:t xml:space="preserve"> Актуарным комитетом</w:t>
      </w:r>
      <w:r w:rsidR="00814E1E">
        <w:rPr>
          <w:rFonts w:ascii="Arial" w:hAnsi="Arial" w:cs="Arial"/>
          <w:b/>
          <w:sz w:val="24"/>
          <w:szCs w:val="24"/>
        </w:rPr>
        <w:t xml:space="preserve"> </w:t>
      </w:r>
      <w:r w:rsidR="00424CEA">
        <w:rPr>
          <w:rFonts w:ascii="Arial" w:hAnsi="Arial" w:cs="Arial"/>
          <w:b/>
          <w:sz w:val="24"/>
          <w:szCs w:val="24"/>
        </w:rPr>
        <w:t>за период с июня 2021 г. по декабрь 2022 г.</w:t>
      </w:r>
    </w:p>
    <w:tbl>
      <w:tblPr>
        <w:tblStyle w:val="a6"/>
        <w:tblW w:w="11060" w:type="dxa"/>
        <w:tblInd w:w="-289" w:type="dxa"/>
        <w:tblLook w:val="04A0" w:firstRow="1" w:lastRow="0" w:firstColumn="1" w:lastColumn="0" w:noHBand="0" w:noVBand="1"/>
      </w:tblPr>
      <w:tblGrid>
        <w:gridCol w:w="596"/>
        <w:gridCol w:w="6965"/>
        <w:gridCol w:w="3499"/>
      </w:tblGrid>
      <w:tr w:rsidR="00315362" w:rsidRPr="003B23E7" w:rsidTr="0069020F">
        <w:trPr>
          <w:trHeight w:val="395"/>
        </w:trPr>
        <w:tc>
          <w:tcPr>
            <w:tcW w:w="596" w:type="dxa"/>
            <w:vAlign w:val="center"/>
          </w:tcPr>
          <w:p w:rsidR="00315362" w:rsidRPr="003B23E7" w:rsidRDefault="00315362" w:rsidP="00F01FA9">
            <w:pPr>
              <w:tabs>
                <w:tab w:val="left" w:pos="4678"/>
              </w:tabs>
              <w:jc w:val="center"/>
              <w:rPr>
                <w:rFonts w:ascii="Arial" w:hAnsi="Arial" w:cs="Arial"/>
              </w:rPr>
            </w:pPr>
            <w:r w:rsidRPr="003B23E7">
              <w:rPr>
                <w:rFonts w:ascii="Arial" w:hAnsi="Arial" w:cs="Arial"/>
              </w:rPr>
              <w:t>№ п/п</w:t>
            </w:r>
          </w:p>
        </w:tc>
        <w:tc>
          <w:tcPr>
            <w:tcW w:w="6965" w:type="dxa"/>
            <w:vAlign w:val="center"/>
          </w:tcPr>
          <w:p w:rsidR="00315362" w:rsidRPr="003B23E7" w:rsidRDefault="00315362" w:rsidP="00F01FA9">
            <w:pPr>
              <w:tabs>
                <w:tab w:val="left" w:pos="4678"/>
              </w:tabs>
              <w:jc w:val="center"/>
              <w:rPr>
                <w:rFonts w:ascii="Arial" w:hAnsi="Arial" w:cs="Arial"/>
              </w:rPr>
            </w:pPr>
            <w:r w:rsidRPr="003B23E7">
              <w:rPr>
                <w:rFonts w:ascii="Arial" w:hAnsi="Arial" w:cs="Arial"/>
              </w:rPr>
              <w:t>Вопрос/тема для рассмотрения</w:t>
            </w:r>
          </w:p>
        </w:tc>
        <w:tc>
          <w:tcPr>
            <w:tcW w:w="3499" w:type="dxa"/>
            <w:vAlign w:val="center"/>
          </w:tcPr>
          <w:p w:rsidR="00315362" w:rsidRPr="003B23E7" w:rsidRDefault="00315362" w:rsidP="00F01FA9">
            <w:pPr>
              <w:tabs>
                <w:tab w:val="left" w:pos="4678"/>
              </w:tabs>
              <w:jc w:val="center"/>
              <w:rPr>
                <w:rFonts w:ascii="Arial" w:hAnsi="Arial" w:cs="Arial"/>
              </w:rPr>
            </w:pPr>
            <w:r w:rsidRPr="003B23E7">
              <w:rPr>
                <w:rFonts w:ascii="Arial" w:hAnsi="Arial" w:cs="Arial"/>
              </w:rPr>
              <w:t>Результат рассмотрения</w:t>
            </w:r>
          </w:p>
        </w:tc>
      </w:tr>
      <w:tr w:rsidR="00315362" w:rsidRPr="003B23E7" w:rsidTr="0069020F">
        <w:trPr>
          <w:trHeight w:val="426"/>
        </w:trPr>
        <w:tc>
          <w:tcPr>
            <w:tcW w:w="596" w:type="dxa"/>
            <w:vAlign w:val="center"/>
          </w:tcPr>
          <w:p w:rsidR="00315362" w:rsidRPr="003B23E7" w:rsidRDefault="00315362" w:rsidP="00F01FA9">
            <w:pPr>
              <w:tabs>
                <w:tab w:val="left" w:pos="4678"/>
              </w:tabs>
              <w:jc w:val="center"/>
              <w:rPr>
                <w:rFonts w:ascii="Arial" w:hAnsi="Arial" w:cs="Arial"/>
              </w:rPr>
            </w:pPr>
            <w:r w:rsidRPr="003B23E7">
              <w:rPr>
                <w:rFonts w:ascii="Arial" w:hAnsi="Arial" w:cs="Arial"/>
              </w:rPr>
              <w:t>1.</w:t>
            </w:r>
          </w:p>
        </w:tc>
        <w:tc>
          <w:tcPr>
            <w:tcW w:w="6965" w:type="dxa"/>
            <w:vAlign w:val="center"/>
          </w:tcPr>
          <w:p w:rsidR="00315362" w:rsidRPr="003B23E7" w:rsidRDefault="00315362" w:rsidP="00315362">
            <w:pPr>
              <w:tabs>
                <w:tab w:val="left" w:pos="4678"/>
              </w:tabs>
              <w:rPr>
                <w:rFonts w:ascii="Arial" w:hAnsi="Arial" w:cs="Arial"/>
              </w:rPr>
            </w:pPr>
            <w:r w:rsidRPr="003B23E7">
              <w:rPr>
                <w:rFonts w:ascii="Arial" w:hAnsi="Arial" w:cs="Arial"/>
              </w:rPr>
              <w:t>Применение МСФО-17 компаниями, в группу которых входит НПФ</w:t>
            </w:r>
            <w:r w:rsidRPr="003B23E7">
              <w:rPr>
                <w:rFonts w:ascii="Arial" w:hAnsi="Arial" w:cs="Arial"/>
                <w:color w:val="2C2D2E"/>
              </w:rPr>
              <w:t xml:space="preserve"> </w:t>
            </w:r>
          </w:p>
        </w:tc>
        <w:tc>
          <w:tcPr>
            <w:tcW w:w="3499" w:type="dxa"/>
            <w:vAlign w:val="center"/>
          </w:tcPr>
          <w:p w:rsidR="00315362" w:rsidRPr="003B23E7" w:rsidRDefault="00315362" w:rsidP="00F01FA9">
            <w:pPr>
              <w:tabs>
                <w:tab w:val="left" w:pos="4678"/>
              </w:tabs>
              <w:rPr>
                <w:rFonts w:ascii="Arial" w:hAnsi="Arial" w:cs="Arial"/>
              </w:rPr>
            </w:pPr>
            <w:r w:rsidRPr="003B23E7">
              <w:rPr>
                <w:rFonts w:ascii="Arial" w:hAnsi="Arial" w:cs="Arial"/>
                <w:color w:val="2C2D2E"/>
              </w:rPr>
              <w:t>Подготовлены рекомендации по применению</w:t>
            </w:r>
          </w:p>
        </w:tc>
      </w:tr>
      <w:tr w:rsidR="00315362" w:rsidRPr="003B23E7" w:rsidTr="0069020F">
        <w:trPr>
          <w:trHeight w:val="474"/>
        </w:trPr>
        <w:tc>
          <w:tcPr>
            <w:tcW w:w="596" w:type="dxa"/>
            <w:vAlign w:val="center"/>
          </w:tcPr>
          <w:p w:rsidR="00315362" w:rsidRPr="003B23E7" w:rsidRDefault="00315362" w:rsidP="00F01FA9">
            <w:pPr>
              <w:tabs>
                <w:tab w:val="left" w:pos="4678"/>
              </w:tabs>
              <w:jc w:val="center"/>
              <w:rPr>
                <w:rFonts w:ascii="Arial" w:hAnsi="Arial" w:cs="Arial"/>
              </w:rPr>
            </w:pPr>
            <w:r w:rsidRPr="003B23E7">
              <w:rPr>
                <w:rFonts w:ascii="Arial" w:hAnsi="Arial" w:cs="Arial"/>
              </w:rPr>
              <w:t>2.</w:t>
            </w:r>
          </w:p>
        </w:tc>
        <w:tc>
          <w:tcPr>
            <w:tcW w:w="6965" w:type="dxa"/>
            <w:vAlign w:val="center"/>
          </w:tcPr>
          <w:p w:rsidR="00315362" w:rsidRPr="003B23E7" w:rsidRDefault="00315362" w:rsidP="00F01FA9">
            <w:pPr>
              <w:tabs>
                <w:tab w:val="left" w:pos="4678"/>
              </w:tabs>
              <w:rPr>
                <w:rFonts w:ascii="Arial" w:hAnsi="Arial" w:cs="Arial"/>
              </w:rPr>
            </w:pPr>
            <w:r w:rsidRPr="003B23E7">
              <w:rPr>
                <w:rFonts w:ascii="Arial" w:hAnsi="Arial" w:cs="Arial"/>
                <w:color w:val="2C2D2E"/>
              </w:rPr>
              <w:t>Проект указания «О требованиях к отчету о результатах проверки актуарного заключения, порядку и сроку его представления и опубликования</w:t>
            </w:r>
          </w:p>
        </w:tc>
        <w:tc>
          <w:tcPr>
            <w:tcW w:w="3499" w:type="dxa"/>
            <w:vAlign w:val="center"/>
          </w:tcPr>
          <w:p w:rsidR="00315362" w:rsidRPr="003B23E7" w:rsidRDefault="00315362" w:rsidP="00F01FA9">
            <w:pPr>
              <w:tabs>
                <w:tab w:val="left" w:pos="4678"/>
              </w:tabs>
              <w:rPr>
                <w:rFonts w:ascii="Arial" w:hAnsi="Arial" w:cs="Arial"/>
              </w:rPr>
            </w:pPr>
            <w:r w:rsidRPr="003B23E7">
              <w:rPr>
                <w:rFonts w:ascii="Arial" w:hAnsi="Arial" w:cs="Arial"/>
                <w:color w:val="2C2D2E"/>
              </w:rPr>
              <w:t>Подготовлены рекомендации</w:t>
            </w:r>
          </w:p>
        </w:tc>
      </w:tr>
      <w:tr w:rsidR="00315362" w:rsidRPr="003B23E7" w:rsidTr="0069020F">
        <w:trPr>
          <w:trHeight w:val="474"/>
        </w:trPr>
        <w:tc>
          <w:tcPr>
            <w:tcW w:w="596" w:type="dxa"/>
            <w:vAlign w:val="center"/>
          </w:tcPr>
          <w:p w:rsidR="00315362" w:rsidRPr="003B23E7" w:rsidRDefault="00315362" w:rsidP="00F01FA9">
            <w:pPr>
              <w:tabs>
                <w:tab w:val="left" w:pos="4678"/>
              </w:tabs>
              <w:jc w:val="center"/>
              <w:rPr>
                <w:rFonts w:ascii="Arial" w:hAnsi="Arial" w:cs="Arial"/>
              </w:rPr>
            </w:pPr>
            <w:r w:rsidRPr="003B23E7">
              <w:rPr>
                <w:rFonts w:ascii="Arial" w:hAnsi="Arial" w:cs="Arial"/>
              </w:rPr>
              <w:t>3.</w:t>
            </w:r>
          </w:p>
        </w:tc>
        <w:tc>
          <w:tcPr>
            <w:tcW w:w="6965" w:type="dxa"/>
            <w:vAlign w:val="center"/>
          </w:tcPr>
          <w:p w:rsidR="00315362" w:rsidRPr="003B23E7" w:rsidRDefault="00315362" w:rsidP="00315362">
            <w:pPr>
              <w:pStyle w:val="a5"/>
              <w:shd w:val="clear" w:color="auto" w:fill="FFFFFF"/>
              <w:rPr>
                <w:rFonts w:ascii="Arial" w:hAnsi="Arial" w:cs="Arial"/>
                <w:color w:val="2C2D2E"/>
                <w:sz w:val="22"/>
                <w:szCs w:val="22"/>
              </w:rPr>
            </w:pPr>
            <w:r w:rsidRPr="003B23E7">
              <w:rPr>
                <w:rFonts w:ascii="Arial" w:hAnsi="Arial" w:cs="Arial"/>
                <w:color w:val="2C2D2E"/>
                <w:sz w:val="22"/>
                <w:szCs w:val="22"/>
              </w:rPr>
              <w:t>Проект положения «Об установлении требований к расчету негосударственными пенсионными фондами величины обязательств по договорам об обязательном пенсионном страховании и пенсионным договорам на основании внутреннего документа, случаев осуществления такого расчета, а также требований к указанному внутреннему документу»,</w:t>
            </w:r>
          </w:p>
          <w:p w:rsidR="00315362" w:rsidRPr="003B23E7" w:rsidRDefault="00315362" w:rsidP="00F01FA9">
            <w:pPr>
              <w:tabs>
                <w:tab w:val="left" w:pos="4678"/>
              </w:tabs>
              <w:rPr>
                <w:rFonts w:ascii="Arial" w:hAnsi="Arial" w:cs="Arial"/>
              </w:rPr>
            </w:pPr>
          </w:p>
        </w:tc>
        <w:tc>
          <w:tcPr>
            <w:tcW w:w="3499" w:type="dxa"/>
            <w:vAlign w:val="center"/>
          </w:tcPr>
          <w:p w:rsidR="00315362" w:rsidRPr="003B23E7" w:rsidRDefault="00315362" w:rsidP="00F01FA9">
            <w:pPr>
              <w:tabs>
                <w:tab w:val="left" w:pos="4678"/>
              </w:tabs>
              <w:rPr>
                <w:rFonts w:ascii="Arial" w:hAnsi="Arial" w:cs="Arial"/>
              </w:rPr>
            </w:pPr>
            <w:r w:rsidRPr="003B23E7">
              <w:rPr>
                <w:rFonts w:ascii="Arial" w:hAnsi="Arial" w:cs="Arial"/>
                <w:color w:val="2C2D2E"/>
              </w:rPr>
              <w:t>Подготовлены рекомендации</w:t>
            </w:r>
          </w:p>
        </w:tc>
      </w:tr>
      <w:tr w:rsidR="00315362" w:rsidRPr="003B23E7" w:rsidTr="0069020F">
        <w:trPr>
          <w:trHeight w:val="439"/>
        </w:trPr>
        <w:tc>
          <w:tcPr>
            <w:tcW w:w="596" w:type="dxa"/>
            <w:vAlign w:val="center"/>
          </w:tcPr>
          <w:p w:rsidR="00315362" w:rsidRPr="003B23E7" w:rsidRDefault="00315362" w:rsidP="00F01FA9">
            <w:pPr>
              <w:tabs>
                <w:tab w:val="left" w:pos="4678"/>
              </w:tabs>
              <w:jc w:val="center"/>
              <w:rPr>
                <w:rFonts w:ascii="Arial" w:hAnsi="Arial" w:cs="Arial"/>
              </w:rPr>
            </w:pPr>
            <w:r w:rsidRPr="003B23E7">
              <w:rPr>
                <w:rFonts w:ascii="Arial" w:hAnsi="Arial" w:cs="Arial"/>
              </w:rPr>
              <w:t>4.</w:t>
            </w:r>
          </w:p>
        </w:tc>
        <w:tc>
          <w:tcPr>
            <w:tcW w:w="6965" w:type="dxa"/>
            <w:vAlign w:val="center"/>
          </w:tcPr>
          <w:p w:rsidR="00315362" w:rsidRPr="003B23E7" w:rsidRDefault="00315362" w:rsidP="00315362">
            <w:pPr>
              <w:pStyle w:val="a5"/>
              <w:shd w:val="clear" w:color="auto" w:fill="FFFFFF"/>
              <w:rPr>
                <w:rFonts w:ascii="Arial" w:hAnsi="Arial" w:cs="Arial"/>
                <w:color w:val="2C2D2E"/>
                <w:sz w:val="22"/>
                <w:szCs w:val="22"/>
              </w:rPr>
            </w:pPr>
            <w:r w:rsidRPr="003B23E7">
              <w:rPr>
                <w:rFonts w:ascii="Arial" w:hAnsi="Arial" w:cs="Arial"/>
                <w:color w:val="2C2D2E"/>
                <w:sz w:val="22"/>
                <w:szCs w:val="22"/>
              </w:rPr>
              <w:t>Предложения НАПФ по разрешению проблемы дефицита актуариев (дополнение, подготовка обоснования).</w:t>
            </w:r>
          </w:p>
          <w:p w:rsidR="00315362" w:rsidRPr="003B23E7" w:rsidRDefault="00315362" w:rsidP="00F01FA9">
            <w:pPr>
              <w:tabs>
                <w:tab w:val="left" w:pos="4678"/>
              </w:tabs>
              <w:rPr>
                <w:rFonts w:ascii="Arial" w:hAnsi="Arial" w:cs="Arial"/>
              </w:rPr>
            </w:pPr>
          </w:p>
        </w:tc>
        <w:tc>
          <w:tcPr>
            <w:tcW w:w="3499" w:type="dxa"/>
            <w:vAlign w:val="center"/>
          </w:tcPr>
          <w:p w:rsidR="00315362" w:rsidRPr="003B23E7" w:rsidRDefault="00315362" w:rsidP="00F01FA9">
            <w:pPr>
              <w:tabs>
                <w:tab w:val="left" w:pos="4678"/>
              </w:tabs>
              <w:rPr>
                <w:rFonts w:ascii="Arial" w:hAnsi="Arial" w:cs="Arial"/>
              </w:rPr>
            </w:pPr>
            <w:r w:rsidRPr="003B23E7">
              <w:rPr>
                <w:rFonts w:ascii="Arial" w:hAnsi="Arial" w:cs="Arial"/>
                <w:color w:val="2C2D2E"/>
              </w:rPr>
              <w:t>Подготовлены рекомендации</w:t>
            </w:r>
          </w:p>
        </w:tc>
      </w:tr>
    </w:tbl>
    <w:p w:rsidR="00315362" w:rsidRDefault="00315362" w:rsidP="00315362">
      <w:pPr>
        <w:rPr>
          <w:rFonts w:ascii="Arial" w:hAnsi="Arial" w:cs="Arial"/>
          <w:b/>
          <w:sz w:val="24"/>
          <w:szCs w:val="24"/>
        </w:rPr>
      </w:pPr>
    </w:p>
    <w:p w:rsidR="009E5C22" w:rsidRPr="0004786A" w:rsidRDefault="009E5C22" w:rsidP="00893411">
      <w:pPr>
        <w:pStyle w:val="3"/>
        <w:numPr>
          <w:ilvl w:val="2"/>
          <w:numId w:val="11"/>
        </w:numPr>
        <w:spacing w:before="120" w:after="120" w:line="240" w:lineRule="auto"/>
        <w:jc w:val="both"/>
        <w:rPr>
          <w:rFonts w:ascii="Arial" w:hAnsi="Arial" w:cs="Arial"/>
          <w:b/>
          <w:color w:val="auto"/>
        </w:rPr>
      </w:pPr>
      <w:bookmarkStart w:id="13" w:name="_Toc120810526"/>
      <w:r w:rsidRPr="0004786A">
        <w:rPr>
          <w:rFonts w:ascii="Arial" w:hAnsi="Arial" w:cs="Arial"/>
          <w:b/>
          <w:color w:val="auto"/>
        </w:rPr>
        <w:t>Юридический комитет</w:t>
      </w:r>
      <w:bookmarkEnd w:id="13"/>
    </w:p>
    <w:p w:rsidR="0004786A" w:rsidRDefault="00814E1E" w:rsidP="0004786A">
      <w:pPr>
        <w:spacing w:before="120" w:after="120"/>
        <w:ind w:firstLine="708"/>
        <w:jc w:val="both"/>
        <w:rPr>
          <w:rFonts w:ascii="Arial" w:hAnsi="Arial" w:cs="Arial"/>
          <w:sz w:val="24"/>
          <w:szCs w:val="24"/>
        </w:rPr>
      </w:pPr>
      <w:r w:rsidRPr="00814E1E">
        <w:rPr>
          <w:rFonts w:ascii="Arial" w:hAnsi="Arial" w:cs="Arial"/>
          <w:sz w:val="24"/>
          <w:szCs w:val="24"/>
        </w:rPr>
        <w:t>На основании Плана работы</w:t>
      </w:r>
      <w:r w:rsidR="0004786A">
        <w:rPr>
          <w:rFonts w:ascii="Arial" w:hAnsi="Arial" w:cs="Arial"/>
          <w:sz w:val="24"/>
          <w:szCs w:val="24"/>
        </w:rPr>
        <w:t xml:space="preserve"> Юридического</w:t>
      </w:r>
      <w:r w:rsidRPr="00814E1E">
        <w:rPr>
          <w:rFonts w:ascii="Arial" w:hAnsi="Arial" w:cs="Arial"/>
          <w:sz w:val="24"/>
          <w:szCs w:val="24"/>
        </w:rPr>
        <w:t xml:space="preserve"> </w:t>
      </w:r>
      <w:r w:rsidR="0004786A">
        <w:rPr>
          <w:rFonts w:ascii="Arial" w:hAnsi="Arial" w:cs="Arial"/>
          <w:sz w:val="24"/>
          <w:szCs w:val="24"/>
        </w:rPr>
        <w:t>к</w:t>
      </w:r>
      <w:r w:rsidRPr="00814E1E">
        <w:rPr>
          <w:rFonts w:ascii="Arial" w:hAnsi="Arial" w:cs="Arial"/>
          <w:sz w:val="24"/>
          <w:szCs w:val="24"/>
        </w:rPr>
        <w:t xml:space="preserve">омитета в период </w:t>
      </w:r>
      <w:r w:rsidR="00424CEA">
        <w:rPr>
          <w:rFonts w:ascii="Arial" w:hAnsi="Arial" w:cs="Arial"/>
          <w:sz w:val="24"/>
          <w:szCs w:val="24"/>
        </w:rPr>
        <w:t>с июня 2021 г. по декабрь 2022 г.</w:t>
      </w:r>
      <w:r w:rsidR="002964C7">
        <w:rPr>
          <w:rFonts w:ascii="Arial" w:hAnsi="Arial" w:cs="Arial"/>
          <w:sz w:val="24"/>
          <w:szCs w:val="24"/>
        </w:rPr>
        <w:t xml:space="preserve"> проведено</w:t>
      </w:r>
      <w:r w:rsidR="00EC6464">
        <w:rPr>
          <w:rFonts w:ascii="Arial" w:hAnsi="Arial" w:cs="Arial"/>
          <w:sz w:val="24"/>
          <w:szCs w:val="24"/>
        </w:rPr>
        <w:t xml:space="preserve"> 34</w:t>
      </w:r>
      <w:r w:rsidRPr="00814E1E">
        <w:rPr>
          <w:rFonts w:ascii="Arial" w:hAnsi="Arial" w:cs="Arial"/>
          <w:sz w:val="24"/>
          <w:szCs w:val="24"/>
        </w:rPr>
        <w:t xml:space="preserve"> заседани</w:t>
      </w:r>
      <w:r w:rsidR="001A2EC1">
        <w:rPr>
          <w:rFonts w:ascii="Arial" w:hAnsi="Arial" w:cs="Arial"/>
          <w:sz w:val="24"/>
          <w:szCs w:val="24"/>
        </w:rPr>
        <w:t>я</w:t>
      </w:r>
      <w:r w:rsidRPr="00814E1E">
        <w:rPr>
          <w:rFonts w:ascii="Arial" w:hAnsi="Arial" w:cs="Arial"/>
          <w:sz w:val="24"/>
          <w:szCs w:val="24"/>
        </w:rPr>
        <w:t xml:space="preserve"> Комитета (из них в форме заочного голосования – 0). </w:t>
      </w:r>
      <w:r w:rsidR="0004786A" w:rsidRPr="003A7EFF">
        <w:rPr>
          <w:rFonts w:ascii="Arial" w:hAnsi="Arial" w:cs="Arial"/>
          <w:sz w:val="24"/>
          <w:szCs w:val="24"/>
        </w:rPr>
        <w:t xml:space="preserve">Общее количество рассмотренных вопросов – </w:t>
      </w:r>
      <w:r w:rsidR="0004786A">
        <w:rPr>
          <w:rFonts w:ascii="Arial" w:hAnsi="Arial" w:cs="Arial"/>
          <w:sz w:val="24"/>
          <w:szCs w:val="24"/>
        </w:rPr>
        <w:t>104</w:t>
      </w:r>
      <w:r w:rsidR="0004786A" w:rsidRPr="003A7EFF">
        <w:rPr>
          <w:rFonts w:ascii="Arial" w:hAnsi="Arial" w:cs="Arial"/>
          <w:sz w:val="24"/>
          <w:szCs w:val="24"/>
        </w:rPr>
        <w:t xml:space="preserve">, из которых выполнено – </w:t>
      </w:r>
      <w:r w:rsidR="0004786A">
        <w:rPr>
          <w:rFonts w:ascii="Arial" w:hAnsi="Arial" w:cs="Arial"/>
          <w:sz w:val="24"/>
          <w:szCs w:val="24"/>
        </w:rPr>
        <w:t>99, не выполнено – 1, в стадии проработки – 4</w:t>
      </w:r>
      <w:r w:rsidR="0004786A" w:rsidRPr="003A7EFF">
        <w:rPr>
          <w:rFonts w:ascii="Arial" w:hAnsi="Arial" w:cs="Arial"/>
          <w:sz w:val="24"/>
          <w:szCs w:val="24"/>
        </w:rPr>
        <w:t xml:space="preserve">. </w:t>
      </w:r>
    </w:p>
    <w:p w:rsidR="0045501E" w:rsidRDefault="0045501E" w:rsidP="00814E1E">
      <w:pPr>
        <w:jc w:val="both"/>
        <w:rPr>
          <w:rFonts w:ascii="Arial" w:hAnsi="Arial" w:cs="Arial"/>
          <w:b/>
          <w:sz w:val="24"/>
          <w:szCs w:val="24"/>
        </w:rPr>
      </w:pPr>
    </w:p>
    <w:p w:rsidR="00814E1E" w:rsidRDefault="00814E1E" w:rsidP="00814E1E">
      <w:pPr>
        <w:jc w:val="both"/>
        <w:rPr>
          <w:rFonts w:ascii="Arial" w:hAnsi="Arial" w:cs="Arial"/>
          <w:b/>
          <w:sz w:val="24"/>
          <w:szCs w:val="24"/>
        </w:rPr>
      </w:pPr>
      <w:r>
        <w:rPr>
          <w:rFonts w:ascii="Arial" w:hAnsi="Arial" w:cs="Arial"/>
          <w:b/>
          <w:sz w:val="24"/>
          <w:szCs w:val="24"/>
        </w:rPr>
        <w:t>Таблица 1</w:t>
      </w:r>
      <w:r w:rsidR="00B55A33">
        <w:rPr>
          <w:rFonts w:ascii="Arial" w:hAnsi="Arial" w:cs="Arial"/>
          <w:b/>
          <w:sz w:val="24"/>
          <w:szCs w:val="24"/>
        </w:rPr>
        <w:t>6</w:t>
      </w:r>
      <w:r w:rsidRPr="003A7EFF">
        <w:rPr>
          <w:rFonts w:ascii="Arial" w:hAnsi="Arial" w:cs="Arial"/>
          <w:b/>
          <w:sz w:val="24"/>
          <w:szCs w:val="24"/>
        </w:rPr>
        <w:t>. Перечень наиболее важных вопросов, рассмотренных</w:t>
      </w:r>
      <w:r>
        <w:rPr>
          <w:rFonts w:ascii="Arial" w:hAnsi="Arial" w:cs="Arial"/>
          <w:b/>
          <w:sz w:val="24"/>
          <w:szCs w:val="24"/>
        </w:rPr>
        <w:t xml:space="preserve"> Юридическим комитетом </w:t>
      </w:r>
      <w:r w:rsidR="00424CEA">
        <w:rPr>
          <w:rFonts w:ascii="Arial" w:hAnsi="Arial" w:cs="Arial"/>
          <w:b/>
          <w:sz w:val="24"/>
          <w:szCs w:val="24"/>
        </w:rPr>
        <w:t>за период с июня 2021 г. по декабрь 2022 г.</w:t>
      </w:r>
    </w:p>
    <w:tbl>
      <w:tblPr>
        <w:tblStyle w:val="a6"/>
        <w:tblW w:w="11199" w:type="dxa"/>
        <w:tblInd w:w="-431" w:type="dxa"/>
        <w:tblLook w:val="04A0" w:firstRow="1" w:lastRow="0" w:firstColumn="1" w:lastColumn="0" w:noHBand="0" w:noVBand="1"/>
      </w:tblPr>
      <w:tblGrid>
        <w:gridCol w:w="710"/>
        <w:gridCol w:w="10489"/>
      </w:tblGrid>
      <w:tr w:rsidR="00B55A33" w:rsidRPr="00B55A33" w:rsidTr="00B55A33">
        <w:tc>
          <w:tcPr>
            <w:tcW w:w="710" w:type="dxa"/>
          </w:tcPr>
          <w:p w:rsidR="00B55A33" w:rsidRPr="00B55A33" w:rsidRDefault="00B55A33" w:rsidP="00E27E03">
            <w:pPr>
              <w:tabs>
                <w:tab w:val="left" w:pos="4678"/>
              </w:tabs>
              <w:jc w:val="center"/>
              <w:rPr>
                <w:rFonts w:ascii="Arial" w:hAnsi="Arial" w:cs="Arial"/>
              </w:rPr>
            </w:pPr>
            <w:r w:rsidRPr="00B55A33">
              <w:rPr>
                <w:rFonts w:ascii="Arial" w:hAnsi="Arial" w:cs="Arial"/>
              </w:rPr>
              <w:t>№ п/п</w:t>
            </w:r>
          </w:p>
        </w:tc>
        <w:tc>
          <w:tcPr>
            <w:tcW w:w="10489" w:type="dxa"/>
          </w:tcPr>
          <w:p w:rsidR="00B55A33" w:rsidRPr="00B55A33" w:rsidRDefault="00B55A33" w:rsidP="00E27E03">
            <w:pPr>
              <w:tabs>
                <w:tab w:val="left" w:pos="4678"/>
              </w:tabs>
              <w:jc w:val="center"/>
              <w:rPr>
                <w:rFonts w:ascii="Arial" w:hAnsi="Arial" w:cs="Arial"/>
              </w:rPr>
            </w:pPr>
            <w:r w:rsidRPr="00B55A33">
              <w:rPr>
                <w:rFonts w:ascii="Arial" w:hAnsi="Arial" w:cs="Arial"/>
              </w:rPr>
              <w:t>Вопрос/тема для рассмотрения</w:t>
            </w:r>
          </w:p>
        </w:tc>
      </w:tr>
      <w:tr w:rsidR="00B55A33" w:rsidRPr="00B55A33" w:rsidTr="00B55A33">
        <w:tc>
          <w:tcPr>
            <w:tcW w:w="710" w:type="dxa"/>
          </w:tcPr>
          <w:p w:rsidR="00B55A33" w:rsidRPr="00B55A33" w:rsidRDefault="00B55A33" w:rsidP="00E27E03">
            <w:pPr>
              <w:tabs>
                <w:tab w:val="left" w:pos="4678"/>
              </w:tabs>
              <w:jc w:val="center"/>
              <w:rPr>
                <w:rFonts w:ascii="Arial" w:hAnsi="Arial" w:cs="Arial"/>
              </w:rPr>
            </w:pPr>
            <w:r w:rsidRPr="00B55A33">
              <w:rPr>
                <w:rFonts w:ascii="Arial" w:hAnsi="Arial" w:cs="Arial"/>
              </w:rPr>
              <w:t>1.</w:t>
            </w:r>
          </w:p>
        </w:tc>
        <w:tc>
          <w:tcPr>
            <w:tcW w:w="10489" w:type="dxa"/>
          </w:tcPr>
          <w:p w:rsidR="00B55A33" w:rsidRPr="00B55A33" w:rsidRDefault="00B55A33" w:rsidP="00E27E03">
            <w:pPr>
              <w:tabs>
                <w:tab w:val="left" w:pos="4678"/>
              </w:tabs>
              <w:jc w:val="both"/>
              <w:rPr>
                <w:rFonts w:ascii="Arial" w:hAnsi="Arial" w:cs="Arial"/>
              </w:rPr>
            </w:pPr>
            <w:r w:rsidRPr="00B55A33">
              <w:rPr>
                <w:rFonts w:ascii="Arial" w:hAnsi="Arial" w:cs="Arial"/>
              </w:rPr>
              <w:t xml:space="preserve">Юридическая экспертиза законопроектов ФОИВов, включая подготовку и юридическое оформление позиции Ассоциации, </w:t>
            </w:r>
          </w:p>
        </w:tc>
      </w:tr>
      <w:tr w:rsidR="00B55A33" w:rsidRPr="00B55A33" w:rsidTr="00B55A33">
        <w:tc>
          <w:tcPr>
            <w:tcW w:w="710" w:type="dxa"/>
          </w:tcPr>
          <w:p w:rsidR="00B55A33" w:rsidRPr="00B55A33" w:rsidRDefault="00B55A33" w:rsidP="00E27E03">
            <w:pPr>
              <w:tabs>
                <w:tab w:val="left" w:pos="4678"/>
              </w:tabs>
              <w:jc w:val="center"/>
              <w:rPr>
                <w:rFonts w:ascii="Arial" w:hAnsi="Arial" w:cs="Arial"/>
              </w:rPr>
            </w:pPr>
            <w:r w:rsidRPr="00B55A33">
              <w:rPr>
                <w:rFonts w:ascii="Arial" w:hAnsi="Arial" w:cs="Arial"/>
              </w:rPr>
              <w:t>2.</w:t>
            </w:r>
          </w:p>
        </w:tc>
        <w:tc>
          <w:tcPr>
            <w:tcW w:w="10489" w:type="dxa"/>
          </w:tcPr>
          <w:p w:rsidR="00B55A33" w:rsidRPr="00B55A33" w:rsidRDefault="00B55A33" w:rsidP="00E27E03">
            <w:pPr>
              <w:tabs>
                <w:tab w:val="left" w:pos="4678"/>
              </w:tabs>
              <w:jc w:val="both"/>
              <w:rPr>
                <w:rFonts w:ascii="Arial" w:hAnsi="Arial" w:cs="Arial"/>
              </w:rPr>
            </w:pPr>
            <w:r w:rsidRPr="00B55A33">
              <w:rPr>
                <w:rFonts w:ascii="Arial" w:hAnsi="Arial" w:cs="Arial"/>
              </w:rPr>
              <w:t>Подготовка законопроектов, инициируемых Ассоциацией</w:t>
            </w:r>
          </w:p>
        </w:tc>
      </w:tr>
      <w:tr w:rsidR="00B55A33" w:rsidRPr="00B55A33" w:rsidTr="00B55A33">
        <w:tc>
          <w:tcPr>
            <w:tcW w:w="710" w:type="dxa"/>
          </w:tcPr>
          <w:p w:rsidR="00B55A33" w:rsidRPr="00B55A33" w:rsidRDefault="00B55A33" w:rsidP="00E27E03">
            <w:pPr>
              <w:tabs>
                <w:tab w:val="left" w:pos="4678"/>
              </w:tabs>
              <w:jc w:val="center"/>
              <w:rPr>
                <w:rFonts w:ascii="Arial" w:hAnsi="Arial" w:cs="Arial"/>
              </w:rPr>
            </w:pPr>
            <w:r w:rsidRPr="00B55A33">
              <w:rPr>
                <w:rFonts w:ascii="Arial" w:hAnsi="Arial" w:cs="Arial"/>
              </w:rPr>
              <w:t>3.</w:t>
            </w:r>
          </w:p>
        </w:tc>
        <w:tc>
          <w:tcPr>
            <w:tcW w:w="10489" w:type="dxa"/>
          </w:tcPr>
          <w:p w:rsidR="00B55A33" w:rsidRPr="00B55A33" w:rsidRDefault="00B55A33" w:rsidP="00E27E03">
            <w:pPr>
              <w:tabs>
                <w:tab w:val="left" w:pos="4678"/>
              </w:tabs>
              <w:jc w:val="both"/>
              <w:rPr>
                <w:rFonts w:ascii="Arial" w:hAnsi="Arial" w:cs="Arial"/>
              </w:rPr>
            </w:pPr>
            <w:r w:rsidRPr="00B55A33">
              <w:rPr>
                <w:rFonts w:ascii="Arial" w:hAnsi="Arial" w:cs="Arial"/>
              </w:rPr>
              <w:t xml:space="preserve">Юридические заключения по запросам членов Ассоциации и рабочих органов </w:t>
            </w:r>
          </w:p>
        </w:tc>
      </w:tr>
      <w:tr w:rsidR="00B55A33" w:rsidRPr="00B55A33" w:rsidTr="00B55A33">
        <w:tc>
          <w:tcPr>
            <w:tcW w:w="710" w:type="dxa"/>
          </w:tcPr>
          <w:p w:rsidR="00B55A33" w:rsidRPr="00B55A33" w:rsidRDefault="00B55A33" w:rsidP="00E27E03">
            <w:pPr>
              <w:tabs>
                <w:tab w:val="left" w:pos="4678"/>
              </w:tabs>
              <w:jc w:val="center"/>
              <w:rPr>
                <w:rFonts w:ascii="Arial" w:hAnsi="Arial" w:cs="Arial"/>
              </w:rPr>
            </w:pPr>
            <w:r w:rsidRPr="00B55A33">
              <w:rPr>
                <w:rFonts w:ascii="Arial" w:hAnsi="Arial" w:cs="Arial"/>
              </w:rPr>
              <w:t>4.</w:t>
            </w:r>
          </w:p>
        </w:tc>
        <w:tc>
          <w:tcPr>
            <w:tcW w:w="10489" w:type="dxa"/>
          </w:tcPr>
          <w:p w:rsidR="00B55A33" w:rsidRPr="00B55A33" w:rsidRDefault="00B55A33" w:rsidP="00E27E03">
            <w:pPr>
              <w:tabs>
                <w:tab w:val="left" w:pos="4678"/>
              </w:tabs>
              <w:rPr>
                <w:rFonts w:ascii="Arial" w:hAnsi="Arial" w:cs="Arial"/>
              </w:rPr>
            </w:pPr>
            <w:r w:rsidRPr="00B55A33">
              <w:rPr>
                <w:rFonts w:ascii="Arial" w:hAnsi="Arial" w:cs="Arial"/>
              </w:rPr>
              <w:t>Юридическая экспертиза и участие в разработке/актуализации внутренних стандартов Ассоциации</w:t>
            </w:r>
          </w:p>
        </w:tc>
      </w:tr>
      <w:tr w:rsidR="00B55A33" w:rsidRPr="00B55A33" w:rsidTr="00B55A33">
        <w:tc>
          <w:tcPr>
            <w:tcW w:w="710" w:type="dxa"/>
          </w:tcPr>
          <w:p w:rsidR="00B55A33" w:rsidRPr="00B55A33" w:rsidRDefault="00B55A33" w:rsidP="00E27E03">
            <w:pPr>
              <w:tabs>
                <w:tab w:val="left" w:pos="4678"/>
              </w:tabs>
              <w:jc w:val="center"/>
              <w:rPr>
                <w:rFonts w:ascii="Arial" w:hAnsi="Arial" w:cs="Arial"/>
              </w:rPr>
            </w:pPr>
            <w:r w:rsidRPr="00B55A33">
              <w:rPr>
                <w:rFonts w:ascii="Arial" w:hAnsi="Arial" w:cs="Arial"/>
              </w:rPr>
              <w:t>5.</w:t>
            </w:r>
          </w:p>
        </w:tc>
        <w:tc>
          <w:tcPr>
            <w:tcW w:w="10489" w:type="dxa"/>
          </w:tcPr>
          <w:p w:rsidR="00B55A33" w:rsidRPr="00B55A33" w:rsidRDefault="00B55A33" w:rsidP="00E27E03">
            <w:pPr>
              <w:tabs>
                <w:tab w:val="left" w:pos="4678"/>
              </w:tabs>
              <w:rPr>
                <w:rFonts w:ascii="Arial" w:hAnsi="Arial" w:cs="Arial"/>
              </w:rPr>
            </w:pPr>
            <w:r w:rsidRPr="00B55A33">
              <w:rPr>
                <w:rFonts w:ascii="Arial" w:hAnsi="Arial" w:cs="Arial"/>
              </w:rPr>
              <w:t>Юридическая экспертиза решений ФУ и законопроектов, расширяющих его полномочия</w:t>
            </w:r>
          </w:p>
        </w:tc>
      </w:tr>
    </w:tbl>
    <w:p w:rsidR="0051304F" w:rsidRDefault="0051304F" w:rsidP="00267EF0"/>
    <w:p w:rsidR="0045501E" w:rsidRDefault="0045501E" w:rsidP="00267EF0"/>
    <w:p w:rsidR="007E1E92" w:rsidRDefault="007E1E92" w:rsidP="00267EF0"/>
    <w:p w:rsidR="009E5C22" w:rsidRPr="00C05A40" w:rsidRDefault="009E5C22" w:rsidP="00893411">
      <w:pPr>
        <w:pStyle w:val="3"/>
        <w:numPr>
          <w:ilvl w:val="2"/>
          <w:numId w:val="11"/>
        </w:numPr>
        <w:spacing w:before="120" w:after="120" w:line="240" w:lineRule="auto"/>
        <w:jc w:val="both"/>
        <w:rPr>
          <w:rFonts w:ascii="Arial" w:hAnsi="Arial" w:cs="Arial"/>
          <w:b/>
          <w:color w:val="auto"/>
        </w:rPr>
      </w:pPr>
      <w:bookmarkStart w:id="14" w:name="_Toc120810527"/>
      <w:r w:rsidRPr="00C05A40">
        <w:rPr>
          <w:rFonts w:ascii="Arial" w:hAnsi="Arial" w:cs="Arial"/>
          <w:b/>
          <w:color w:val="auto"/>
        </w:rPr>
        <w:lastRenderedPageBreak/>
        <w:t>Комитет по вопросам инвестиционной деятельности НПФ</w:t>
      </w:r>
      <w:bookmarkEnd w:id="14"/>
    </w:p>
    <w:p w:rsidR="00814E1E" w:rsidRDefault="00814E1E" w:rsidP="00814E1E">
      <w:pPr>
        <w:spacing w:before="120" w:after="120"/>
        <w:ind w:firstLine="708"/>
        <w:jc w:val="both"/>
        <w:rPr>
          <w:rFonts w:ascii="Arial" w:hAnsi="Arial" w:cs="Arial"/>
          <w:sz w:val="24"/>
          <w:szCs w:val="24"/>
        </w:rPr>
      </w:pPr>
      <w:r w:rsidRPr="00CD59E6">
        <w:rPr>
          <w:rFonts w:ascii="Arial" w:hAnsi="Arial" w:cs="Arial"/>
          <w:sz w:val="24"/>
          <w:szCs w:val="24"/>
        </w:rPr>
        <w:t xml:space="preserve">На основании Плана работы Комитета в период </w:t>
      </w:r>
      <w:r w:rsidR="00424CEA">
        <w:rPr>
          <w:rFonts w:ascii="Arial" w:hAnsi="Arial" w:cs="Arial"/>
          <w:sz w:val="24"/>
          <w:szCs w:val="24"/>
        </w:rPr>
        <w:t>с июня 2021 г. по декабрь 2022 г.</w:t>
      </w:r>
      <w:r>
        <w:rPr>
          <w:rFonts w:ascii="Arial" w:hAnsi="Arial" w:cs="Arial"/>
          <w:sz w:val="24"/>
          <w:szCs w:val="24"/>
        </w:rPr>
        <w:t xml:space="preserve"> проведено 5</w:t>
      </w:r>
      <w:r w:rsidRPr="00CD59E6">
        <w:rPr>
          <w:rFonts w:ascii="Arial" w:hAnsi="Arial" w:cs="Arial"/>
          <w:sz w:val="24"/>
          <w:szCs w:val="24"/>
        </w:rPr>
        <w:t xml:space="preserve"> заседаний Комитета</w:t>
      </w:r>
      <w:r>
        <w:rPr>
          <w:rFonts w:ascii="Arial" w:hAnsi="Arial" w:cs="Arial"/>
          <w:sz w:val="24"/>
          <w:szCs w:val="24"/>
        </w:rPr>
        <w:t xml:space="preserve"> (из них в форме заочного голосования – 0)</w:t>
      </w:r>
      <w:r w:rsidRPr="00CD59E6">
        <w:rPr>
          <w:rFonts w:ascii="Arial" w:hAnsi="Arial" w:cs="Arial"/>
          <w:sz w:val="24"/>
          <w:szCs w:val="24"/>
        </w:rPr>
        <w:t>.</w:t>
      </w:r>
      <w:r>
        <w:rPr>
          <w:rFonts w:ascii="Arial" w:hAnsi="Arial" w:cs="Arial"/>
          <w:sz w:val="24"/>
          <w:szCs w:val="24"/>
        </w:rPr>
        <w:t xml:space="preserve"> </w:t>
      </w:r>
    </w:p>
    <w:p w:rsidR="00814E1E" w:rsidRDefault="00C323F2" w:rsidP="00814E1E">
      <w:pPr>
        <w:jc w:val="both"/>
        <w:rPr>
          <w:rFonts w:ascii="Arial" w:hAnsi="Arial" w:cs="Arial"/>
          <w:b/>
          <w:sz w:val="24"/>
          <w:szCs w:val="24"/>
        </w:rPr>
      </w:pPr>
      <w:r>
        <w:rPr>
          <w:rFonts w:ascii="Arial" w:hAnsi="Arial" w:cs="Arial"/>
          <w:b/>
          <w:sz w:val="24"/>
          <w:szCs w:val="24"/>
        </w:rPr>
        <w:t>Таблица 1</w:t>
      </w:r>
      <w:r w:rsidR="00B55A33">
        <w:rPr>
          <w:rFonts w:ascii="Arial" w:hAnsi="Arial" w:cs="Arial"/>
          <w:b/>
          <w:sz w:val="24"/>
          <w:szCs w:val="24"/>
        </w:rPr>
        <w:t>7</w:t>
      </w:r>
      <w:r w:rsidR="00814E1E" w:rsidRPr="003A7EFF">
        <w:rPr>
          <w:rFonts w:ascii="Arial" w:hAnsi="Arial" w:cs="Arial"/>
          <w:b/>
          <w:sz w:val="24"/>
          <w:szCs w:val="24"/>
        </w:rPr>
        <w:t>. Перечень наиболее важных вопросов, рассмотренных</w:t>
      </w:r>
      <w:r w:rsidR="00814E1E">
        <w:rPr>
          <w:rFonts w:ascii="Arial" w:hAnsi="Arial" w:cs="Arial"/>
          <w:b/>
          <w:sz w:val="24"/>
          <w:szCs w:val="24"/>
        </w:rPr>
        <w:t xml:space="preserve"> Комитетом по вопросам инвестиционной деятельности НПФ </w:t>
      </w:r>
    </w:p>
    <w:tbl>
      <w:tblPr>
        <w:tblStyle w:val="a6"/>
        <w:tblW w:w="10918" w:type="dxa"/>
        <w:tblInd w:w="-147" w:type="dxa"/>
        <w:tblLook w:val="04A0" w:firstRow="1" w:lastRow="0" w:firstColumn="1" w:lastColumn="0" w:noHBand="0" w:noVBand="1"/>
      </w:tblPr>
      <w:tblGrid>
        <w:gridCol w:w="516"/>
        <w:gridCol w:w="6920"/>
        <w:gridCol w:w="3482"/>
      </w:tblGrid>
      <w:tr w:rsidR="00814E1E" w:rsidRPr="003A7EFF" w:rsidTr="0069020F">
        <w:trPr>
          <w:trHeight w:val="395"/>
        </w:trPr>
        <w:tc>
          <w:tcPr>
            <w:tcW w:w="454" w:type="dxa"/>
            <w:vAlign w:val="center"/>
          </w:tcPr>
          <w:p w:rsidR="00814E1E" w:rsidRPr="003A7EFF" w:rsidRDefault="00814E1E" w:rsidP="00B8220A">
            <w:pPr>
              <w:tabs>
                <w:tab w:val="left" w:pos="4678"/>
              </w:tabs>
              <w:jc w:val="center"/>
              <w:rPr>
                <w:rFonts w:ascii="Arial" w:hAnsi="Arial" w:cs="Arial"/>
              </w:rPr>
            </w:pPr>
            <w:r w:rsidRPr="003A7EFF">
              <w:rPr>
                <w:rFonts w:ascii="Arial" w:hAnsi="Arial" w:cs="Arial"/>
              </w:rPr>
              <w:t>№ п/п</w:t>
            </w:r>
          </w:p>
        </w:tc>
        <w:tc>
          <w:tcPr>
            <w:tcW w:w="6965" w:type="dxa"/>
            <w:vAlign w:val="center"/>
          </w:tcPr>
          <w:p w:rsidR="00814E1E" w:rsidRPr="003A7EFF" w:rsidRDefault="00814E1E" w:rsidP="00B8220A">
            <w:pPr>
              <w:tabs>
                <w:tab w:val="left" w:pos="4678"/>
              </w:tabs>
              <w:jc w:val="center"/>
              <w:rPr>
                <w:rFonts w:ascii="Arial" w:hAnsi="Arial" w:cs="Arial"/>
              </w:rPr>
            </w:pPr>
            <w:r w:rsidRPr="003A7EFF">
              <w:rPr>
                <w:rFonts w:ascii="Arial" w:hAnsi="Arial" w:cs="Arial"/>
              </w:rPr>
              <w:t>Вопрос/тема для рассмотрения</w:t>
            </w:r>
          </w:p>
        </w:tc>
        <w:tc>
          <w:tcPr>
            <w:tcW w:w="3499" w:type="dxa"/>
            <w:vAlign w:val="center"/>
          </w:tcPr>
          <w:p w:rsidR="00814E1E" w:rsidRPr="003A7EFF" w:rsidRDefault="00814E1E" w:rsidP="00B8220A">
            <w:pPr>
              <w:tabs>
                <w:tab w:val="left" w:pos="4678"/>
              </w:tabs>
              <w:jc w:val="center"/>
              <w:rPr>
                <w:rFonts w:ascii="Arial" w:hAnsi="Arial" w:cs="Arial"/>
              </w:rPr>
            </w:pPr>
            <w:r w:rsidRPr="003A7EFF">
              <w:rPr>
                <w:rFonts w:ascii="Arial" w:hAnsi="Arial" w:cs="Arial"/>
              </w:rPr>
              <w:t>Результат рассмотрения</w:t>
            </w:r>
          </w:p>
        </w:tc>
      </w:tr>
      <w:tr w:rsidR="00814E1E" w:rsidRPr="003A7EFF" w:rsidTr="0069020F">
        <w:trPr>
          <w:trHeight w:val="426"/>
        </w:trPr>
        <w:tc>
          <w:tcPr>
            <w:tcW w:w="454" w:type="dxa"/>
            <w:vAlign w:val="center"/>
          </w:tcPr>
          <w:p w:rsidR="00814E1E" w:rsidRPr="003A7EFF" w:rsidRDefault="00814E1E" w:rsidP="00B8220A">
            <w:pPr>
              <w:tabs>
                <w:tab w:val="left" w:pos="4678"/>
              </w:tabs>
              <w:jc w:val="center"/>
              <w:rPr>
                <w:rFonts w:ascii="Arial" w:hAnsi="Arial" w:cs="Arial"/>
              </w:rPr>
            </w:pPr>
            <w:r w:rsidRPr="003A7EFF">
              <w:rPr>
                <w:rFonts w:ascii="Arial" w:hAnsi="Arial" w:cs="Arial"/>
              </w:rPr>
              <w:t>1.</w:t>
            </w:r>
          </w:p>
        </w:tc>
        <w:tc>
          <w:tcPr>
            <w:tcW w:w="6965" w:type="dxa"/>
            <w:vAlign w:val="center"/>
          </w:tcPr>
          <w:p w:rsidR="00814E1E" w:rsidRPr="003A7EFF" w:rsidRDefault="0051304F" w:rsidP="001A2EC1">
            <w:pPr>
              <w:tabs>
                <w:tab w:val="left" w:pos="4678"/>
              </w:tabs>
              <w:rPr>
                <w:rFonts w:ascii="Arial" w:hAnsi="Arial" w:cs="Arial"/>
              </w:rPr>
            </w:pPr>
            <w:r w:rsidRPr="0051304F">
              <w:rPr>
                <w:rFonts w:ascii="Arial" w:hAnsi="Arial" w:cs="Arial"/>
              </w:rPr>
              <w:t>Подготовка предложений по снижению регуляторной нагрузки при инвестировании средств НПФ</w:t>
            </w:r>
            <w:r>
              <w:rPr>
                <w:rFonts w:ascii="Arial" w:hAnsi="Arial" w:cs="Arial"/>
              </w:rPr>
              <w:t xml:space="preserve"> (в части </w:t>
            </w:r>
            <w:r w:rsidRPr="0051304F">
              <w:rPr>
                <w:rFonts w:ascii="Arial" w:hAnsi="Arial" w:cs="Arial"/>
              </w:rPr>
              <w:t xml:space="preserve">снятия ограничений на совершение в рамках управления пенсионными средствами сделок </w:t>
            </w:r>
            <w:r w:rsidR="001A2EC1">
              <w:rPr>
                <w:rFonts w:ascii="Arial" w:hAnsi="Arial" w:cs="Arial"/>
              </w:rPr>
              <w:t>РЕПО</w:t>
            </w:r>
            <w:r w:rsidRPr="0051304F">
              <w:rPr>
                <w:rFonts w:ascii="Arial" w:hAnsi="Arial" w:cs="Arial"/>
              </w:rPr>
              <w:t xml:space="preserve"> с центральным контрагентом)</w:t>
            </w:r>
          </w:p>
        </w:tc>
        <w:tc>
          <w:tcPr>
            <w:tcW w:w="3499" w:type="dxa"/>
            <w:vAlign w:val="center"/>
          </w:tcPr>
          <w:p w:rsidR="00814E1E" w:rsidRPr="003A7EFF" w:rsidRDefault="00870F00" w:rsidP="001A2EC1">
            <w:pPr>
              <w:tabs>
                <w:tab w:val="left" w:pos="4678"/>
              </w:tabs>
              <w:jc w:val="center"/>
              <w:rPr>
                <w:rFonts w:ascii="Arial" w:hAnsi="Arial" w:cs="Arial"/>
              </w:rPr>
            </w:pPr>
            <w:r w:rsidRPr="003B23E7">
              <w:rPr>
                <w:rFonts w:ascii="Arial" w:hAnsi="Arial" w:cs="Arial"/>
                <w:color w:val="2C2D2E"/>
              </w:rPr>
              <w:t>Подготовлены рекомендации</w:t>
            </w:r>
          </w:p>
        </w:tc>
      </w:tr>
      <w:tr w:rsidR="00814E1E" w:rsidRPr="003A7EFF" w:rsidTr="0069020F">
        <w:trPr>
          <w:trHeight w:val="474"/>
        </w:trPr>
        <w:tc>
          <w:tcPr>
            <w:tcW w:w="454" w:type="dxa"/>
            <w:vAlign w:val="center"/>
          </w:tcPr>
          <w:p w:rsidR="00814E1E" w:rsidRPr="003A7EFF" w:rsidRDefault="00814E1E" w:rsidP="00B8220A">
            <w:pPr>
              <w:tabs>
                <w:tab w:val="left" w:pos="4678"/>
              </w:tabs>
              <w:jc w:val="center"/>
              <w:rPr>
                <w:rFonts w:ascii="Arial" w:hAnsi="Arial" w:cs="Arial"/>
              </w:rPr>
            </w:pPr>
            <w:r w:rsidRPr="003A7EFF">
              <w:rPr>
                <w:rFonts w:ascii="Arial" w:hAnsi="Arial" w:cs="Arial"/>
              </w:rPr>
              <w:t>2.</w:t>
            </w:r>
          </w:p>
        </w:tc>
        <w:tc>
          <w:tcPr>
            <w:tcW w:w="6965" w:type="dxa"/>
            <w:vAlign w:val="center"/>
          </w:tcPr>
          <w:p w:rsidR="00814E1E" w:rsidRPr="003A7EFF" w:rsidRDefault="00814E1E" w:rsidP="00B8220A">
            <w:pPr>
              <w:tabs>
                <w:tab w:val="left" w:pos="4678"/>
              </w:tabs>
              <w:rPr>
                <w:rFonts w:ascii="Arial" w:hAnsi="Arial" w:cs="Arial"/>
              </w:rPr>
            </w:pPr>
            <w:r>
              <w:rPr>
                <w:rFonts w:ascii="Arial" w:hAnsi="Arial" w:cs="Arial"/>
              </w:rPr>
              <w:t>О</w:t>
            </w:r>
            <w:r w:rsidRPr="00745391">
              <w:rPr>
                <w:rFonts w:ascii="Arial" w:hAnsi="Arial" w:cs="Arial"/>
              </w:rPr>
              <w:t xml:space="preserve">боснование необходимости расширения мер поддержки </w:t>
            </w:r>
            <w:r>
              <w:rPr>
                <w:rFonts w:ascii="Arial" w:hAnsi="Arial" w:cs="Arial"/>
              </w:rPr>
              <w:t>НПФ</w:t>
            </w:r>
            <w:r w:rsidRPr="00745391">
              <w:rPr>
                <w:rFonts w:ascii="Arial" w:hAnsi="Arial" w:cs="Arial"/>
              </w:rPr>
              <w:t>, предусмотренных письмом Банка России от 06.03.2022 №ИН-018-38/28, в части отмены предусмотренных указаниями №5343-У и № 4028-У ограничений на размещение ПР, ПН и СС в размере до 30% и увеличения этого лимита до 80%</w:t>
            </w:r>
          </w:p>
        </w:tc>
        <w:tc>
          <w:tcPr>
            <w:tcW w:w="3499" w:type="dxa"/>
            <w:vAlign w:val="center"/>
          </w:tcPr>
          <w:p w:rsidR="00814E1E" w:rsidRPr="003A7EFF" w:rsidRDefault="00870F00" w:rsidP="001A2EC1">
            <w:pPr>
              <w:tabs>
                <w:tab w:val="left" w:pos="4678"/>
              </w:tabs>
              <w:jc w:val="center"/>
              <w:rPr>
                <w:rFonts w:ascii="Arial" w:hAnsi="Arial" w:cs="Arial"/>
              </w:rPr>
            </w:pPr>
            <w:r w:rsidRPr="003B23E7">
              <w:rPr>
                <w:rFonts w:ascii="Arial" w:hAnsi="Arial" w:cs="Arial"/>
                <w:color w:val="2C2D2E"/>
              </w:rPr>
              <w:t>Подготовлены рекомендации</w:t>
            </w:r>
          </w:p>
        </w:tc>
      </w:tr>
      <w:tr w:rsidR="0051304F" w:rsidRPr="003A7EFF" w:rsidTr="0069020F">
        <w:trPr>
          <w:trHeight w:val="474"/>
        </w:trPr>
        <w:tc>
          <w:tcPr>
            <w:tcW w:w="454" w:type="dxa"/>
            <w:vAlign w:val="center"/>
          </w:tcPr>
          <w:p w:rsidR="0051304F" w:rsidRPr="003A7EFF" w:rsidRDefault="0051304F" w:rsidP="00B8220A">
            <w:pPr>
              <w:tabs>
                <w:tab w:val="left" w:pos="4678"/>
              </w:tabs>
              <w:jc w:val="center"/>
              <w:rPr>
                <w:rFonts w:ascii="Arial" w:hAnsi="Arial" w:cs="Arial"/>
              </w:rPr>
            </w:pPr>
            <w:r>
              <w:rPr>
                <w:rFonts w:ascii="Arial" w:hAnsi="Arial" w:cs="Arial"/>
              </w:rPr>
              <w:t>3.</w:t>
            </w:r>
          </w:p>
        </w:tc>
        <w:tc>
          <w:tcPr>
            <w:tcW w:w="6965" w:type="dxa"/>
            <w:vAlign w:val="center"/>
          </w:tcPr>
          <w:p w:rsidR="0051304F" w:rsidRPr="003A7EFF" w:rsidRDefault="0051304F" w:rsidP="0051304F">
            <w:pPr>
              <w:tabs>
                <w:tab w:val="left" w:pos="4678"/>
              </w:tabs>
              <w:rPr>
                <w:rFonts w:ascii="Arial" w:hAnsi="Arial" w:cs="Arial"/>
              </w:rPr>
            </w:pPr>
            <w:r>
              <w:rPr>
                <w:rFonts w:ascii="Arial" w:eastAsia="Times New Roman" w:hAnsi="Arial" w:cs="Arial"/>
                <w:color w:val="2C2D2E"/>
                <w:sz w:val="23"/>
                <w:szCs w:val="23"/>
                <w:lang w:eastAsia="ru-RU"/>
              </w:rPr>
              <w:t>Ф</w:t>
            </w:r>
            <w:r w:rsidRPr="00B11438">
              <w:rPr>
                <w:rFonts w:ascii="Arial" w:eastAsia="Times New Roman" w:hAnsi="Arial" w:cs="Arial"/>
                <w:color w:val="2C2D2E"/>
                <w:sz w:val="23"/>
                <w:szCs w:val="23"/>
                <w:lang w:eastAsia="ru-RU"/>
              </w:rPr>
              <w:t>ормировани</w:t>
            </w:r>
            <w:r>
              <w:rPr>
                <w:rFonts w:ascii="Arial" w:eastAsia="Times New Roman" w:hAnsi="Arial" w:cs="Arial"/>
                <w:color w:val="2C2D2E"/>
                <w:sz w:val="23"/>
                <w:szCs w:val="23"/>
                <w:lang w:eastAsia="ru-RU"/>
              </w:rPr>
              <w:t>е</w:t>
            </w:r>
            <w:r w:rsidRPr="00B11438">
              <w:rPr>
                <w:rFonts w:ascii="Arial" w:eastAsia="Times New Roman" w:hAnsi="Arial" w:cs="Arial"/>
                <w:color w:val="2C2D2E"/>
                <w:sz w:val="23"/>
                <w:szCs w:val="23"/>
                <w:lang w:eastAsia="ru-RU"/>
              </w:rPr>
              <w:t xml:space="preserve"> предложени</w:t>
            </w:r>
            <w:r>
              <w:rPr>
                <w:rFonts w:ascii="Arial" w:eastAsia="Times New Roman" w:hAnsi="Arial" w:cs="Arial"/>
                <w:color w:val="2C2D2E"/>
                <w:sz w:val="23"/>
                <w:szCs w:val="23"/>
                <w:lang w:eastAsia="ru-RU"/>
              </w:rPr>
              <w:t>я</w:t>
            </w:r>
            <w:r w:rsidRPr="00B11438">
              <w:rPr>
                <w:rFonts w:ascii="Arial" w:eastAsia="Times New Roman" w:hAnsi="Arial" w:cs="Arial"/>
                <w:color w:val="2C2D2E"/>
                <w:sz w:val="23"/>
                <w:szCs w:val="23"/>
                <w:lang w:eastAsia="ru-RU"/>
              </w:rPr>
              <w:t xml:space="preserve"> для Московской биржи и Банка России по повышению роли НПФ в качестве долгосрочных инвесторов в российскую экономику</w:t>
            </w:r>
          </w:p>
        </w:tc>
        <w:tc>
          <w:tcPr>
            <w:tcW w:w="3499" w:type="dxa"/>
            <w:vAlign w:val="center"/>
          </w:tcPr>
          <w:p w:rsidR="0051304F" w:rsidRPr="003A7EFF" w:rsidRDefault="00870F00" w:rsidP="001A2EC1">
            <w:pPr>
              <w:tabs>
                <w:tab w:val="left" w:pos="4678"/>
              </w:tabs>
              <w:jc w:val="center"/>
              <w:rPr>
                <w:rFonts w:ascii="Arial" w:hAnsi="Arial" w:cs="Arial"/>
              </w:rPr>
            </w:pPr>
            <w:r w:rsidRPr="003B23E7">
              <w:rPr>
                <w:rFonts w:ascii="Arial" w:hAnsi="Arial" w:cs="Arial"/>
                <w:color w:val="2C2D2E"/>
              </w:rPr>
              <w:t>Подготовлены рекомендации</w:t>
            </w:r>
          </w:p>
        </w:tc>
      </w:tr>
    </w:tbl>
    <w:p w:rsidR="00814E1E" w:rsidRDefault="00814E1E" w:rsidP="00814E1E">
      <w:pPr>
        <w:rPr>
          <w:rFonts w:ascii="Arial" w:hAnsi="Arial" w:cs="Arial"/>
          <w:b/>
          <w:sz w:val="24"/>
          <w:szCs w:val="24"/>
        </w:rPr>
      </w:pPr>
    </w:p>
    <w:p w:rsidR="00267EF0" w:rsidRPr="009A7F27" w:rsidRDefault="009A7F27" w:rsidP="00137B7A">
      <w:pPr>
        <w:pStyle w:val="2"/>
        <w:numPr>
          <w:ilvl w:val="1"/>
          <w:numId w:val="2"/>
        </w:numPr>
        <w:rPr>
          <w:rFonts w:ascii="Arial" w:hAnsi="Arial" w:cs="Arial"/>
          <w:b/>
          <w:color w:val="auto"/>
          <w:sz w:val="24"/>
          <w:szCs w:val="24"/>
        </w:rPr>
      </w:pPr>
      <w:bookmarkStart w:id="15" w:name="_Toc120810528"/>
      <w:r w:rsidRPr="009A7F27">
        <w:rPr>
          <w:rFonts w:ascii="Arial" w:hAnsi="Arial" w:cs="Arial"/>
          <w:b/>
          <w:color w:val="auto"/>
          <w:sz w:val="24"/>
          <w:szCs w:val="24"/>
        </w:rPr>
        <w:t>Рабочие группы</w:t>
      </w:r>
      <w:bookmarkEnd w:id="15"/>
    </w:p>
    <w:p w:rsidR="00267EF0" w:rsidRDefault="00267EF0" w:rsidP="00267EF0"/>
    <w:p w:rsidR="009A7F27" w:rsidRPr="009A7F27" w:rsidRDefault="009A7F27" w:rsidP="00A70A00">
      <w:pPr>
        <w:pStyle w:val="3"/>
        <w:numPr>
          <w:ilvl w:val="2"/>
          <w:numId w:val="2"/>
        </w:numPr>
        <w:ind w:left="1560"/>
        <w:rPr>
          <w:rFonts w:ascii="Arial" w:hAnsi="Arial" w:cs="Arial"/>
          <w:b/>
          <w:color w:val="auto"/>
        </w:rPr>
      </w:pPr>
      <w:bookmarkStart w:id="16" w:name="_Toc120810529"/>
      <w:r w:rsidRPr="009A7F27">
        <w:rPr>
          <w:rFonts w:ascii="Arial" w:hAnsi="Arial" w:cs="Arial"/>
          <w:b/>
          <w:color w:val="auto"/>
        </w:rPr>
        <w:t>Рабочая группа по информационной безопасности</w:t>
      </w:r>
      <w:bookmarkEnd w:id="16"/>
      <w:r w:rsidRPr="009A7F27">
        <w:rPr>
          <w:rFonts w:ascii="Arial" w:hAnsi="Arial" w:cs="Arial"/>
          <w:b/>
          <w:color w:val="auto"/>
        </w:rPr>
        <w:t xml:space="preserve"> </w:t>
      </w:r>
    </w:p>
    <w:p w:rsidR="009A7F27" w:rsidRPr="003A7EFF" w:rsidRDefault="009A7F27" w:rsidP="009A7F27">
      <w:pPr>
        <w:spacing w:before="120" w:after="120"/>
        <w:ind w:firstLine="708"/>
        <w:jc w:val="both"/>
        <w:rPr>
          <w:rFonts w:ascii="Arial" w:hAnsi="Arial" w:cs="Arial"/>
          <w:sz w:val="24"/>
          <w:szCs w:val="24"/>
        </w:rPr>
      </w:pPr>
      <w:r w:rsidRPr="003A7EFF">
        <w:rPr>
          <w:rFonts w:ascii="Arial" w:hAnsi="Arial" w:cs="Arial"/>
          <w:sz w:val="24"/>
          <w:szCs w:val="24"/>
        </w:rPr>
        <w:t xml:space="preserve">На основании Плана работы </w:t>
      </w:r>
      <w:r>
        <w:rPr>
          <w:rFonts w:ascii="Arial" w:hAnsi="Arial" w:cs="Arial"/>
          <w:sz w:val="24"/>
          <w:szCs w:val="24"/>
        </w:rPr>
        <w:t>Рабочей группы</w:t>
      </w:r>
      <w:r w:rsidRPr="003A7EFF">
        <w:rPr>
          <w:rFonts w:ascii="Arial" w:hAnsi="Arial" w:cs="Arial"/>
          <w:sz w:val="24"/>
          <w:szCs w:val="24"/>
        </w:rPr>
        <w:t xml:space="preserve"> в период </w:t>
      </w:r>
      <w:r w:rsidR="00424CEA">
        <w:rPr>
          <w:rFonts w:ascii="Arial" w:hAnsi="Arial" w:cs="Arial"/>
          <w:sz w:val="24"/>
          <w:szCs w:val="24"/>
        </w:rPr>
        <w:t>с июня 2021 г. по декабрь 2022 г.</w:t>
      </w:r>
      <w:r>
        <w:rPr>
          <w:rFonts w:ascii="Arial" w:hAnsi="Arial" w:cs="Arial"/>
          <w:sz w:val="24"/>
          <w:szCs w:val="24"/>
        </w:rPr>
        <w:t xml:space="preserve"> проведено 7</w:t>
      </w:r>
      <w:r w:rsidRPr="003A7EFF">
        <w:rPr>
          <w:rFonts w:ascii="Arial" w:hAnsi="Arial" w:cs="Arial"/>
          <w:sz w:val="24"/>
          <w:szCs w:val="24"/>
        </w:rPr>
        <w:t xml:space="preserve"> заседаний </w:t>
      </w:r>
      <w:r w:rsidR="0061623C">
        <w:rPr>
          <w:rFonts w:ascii="Arial" w:hAnsi="Arial" w:cs="Arial"/>
          <w:sz w:val="24"/>
          <w:szCs w:val="24"/>
        </w:rPr>
        <w:t>(из них в форме заочного</w:t>
      </w:r>
      <w:r>
        <w:rPr>
          <w:rFonts w:ascii="Arial" w:hAnsi="Arial" w:cs="Arial"/>
          <w:sz w:val="24"/>
          <w:szCs w:val="24"/>
        </w:rPr>
        <w:t xml:space="preserve"> голосовани</w:t>
      </w:r>
      <w:r w:rsidR="0061623C">
        <w:rPr>
          <w:rFonts w:ascii="Arial" w:hAnsi="Arial" w:cs="Arial"/>
          <w:sz w:val="24"/>
          <w:szCs w:val="24"/>
        </w:rPr>
        <w:t>я</w:t>
      </w:r>
      <w:r w:rsidRPr="003A7EFF">
        <w:rPr>
          <w:rFonts w:ascii="Arial" w:hAnsi="Arial" w:cs="Arial"/>
          <w:sz w:val="24"/>
          <w:szCs w:val="24"/>
        </w:rPr>
        <w:t xml:space="preserve"> – 1). Общее количество рассмотренных вопросов – 1</w:t>
      </w:r>
      <w:r>
        <w:rPr>
          <w:rFonts w:ascii="Arial" w:hAnsi="Arial" w:cs="Arial"/>
          <w:sz w:val="24"/>
          <w:szCs w:val="24"/>
        </w:rPr>
        <w:t>6</w:t>
      </w:r>
      <w:r w:rsidRPr="003A7EFF">
        <w:rPr>
          <w:rFonts w:ascii="Arial" w:hAnsi="Arial" w:cs="Arial"/>
          <w:sz w:val="24"/>
          <w:szCs w:val="24"/>
        </w:rPr>
        <w:t>, из которых выполнено – 1</w:t>
      </w:r>
      <w:r>
        <w:rPr>
          <w:rFonts w:ascii="Arial" w:hAnsi="Arial" w:cs="Arial"/>
          <w:sz w:val="24"/>
          <w:szCs w:val="24"/>
        </w:rPr>
        <w:t>1, не выполнено – 0, в стадии проработки – 5</w:t>
      </w:r>
      <w:r w:rsidRPr="003A7EFF">
        <w:rPr>
          <w:rFonts w:ascii="Arial" w:hAnsi="Arial" w:cs="Arial"/>
          <w:sz w:val="24"/>
          <w:szCs w:val="24"/>
        </w:rPr>
        <w:t xml:space="preserve">. </w:t>
      </w:r>
    </w:p>
    <w:p w:rsidR="001A2EC1" w:rsidRDefault="001A2EC1" w:rsidP="009A7F27">
      <w:pPr>
        <w:jc w:val="both"/>
        <w:rPr>
          <w:rFonts w:ascii="Arial" w:hAnsi="Arial" w:cs="Arial"/>
          <w:b/>
          <w:sz w:val="24"/>
          <w:szCs w:val="24"/>
        </w:rPr>
      </w:pPr>
    </w:p>
    <w:p w:rsidR="009A7F27" w:rsidRDefault="00B55A33" w:rsidP="009A7F27">
      <w:pPr>
        <w:jc w:val="both"/>
      </w:pPr>
      <w:r>
        <w:rPr>
          <w:rFonts w:ascii="Arial" w:hAnsi="Arial" w:cs="Arial"/>
          <w:b/>
          <w:sz w:val="24"/>
          <w:szCs w:val="24"/>
        </w:rPr>
        <w:t>Таблица 18</w:t>
      </w:r>
      <w:r w:rsidR="009A7F27" w:rsidRPr="009A7F27">
        <w:rPr>
          <w:rFonts w:ascii="Arial" w:hAnsi="Arial" w:cs="Arial"/>
          <w:b/>
          <w:sz w:val="24"/>
          <w:szCs w:val="24"/>
        </w:rPr>
        <w:t xml:space="preserve">. Отчет о деятельности </w:t>
      </w:r>
      <w:r w:rsidR="009A7F27">
        <w:rPr>
          <w:rFonts w:ascii="Arial" w:hAnsi="Arial" w:cs="Arial"/>
          <w:b/>
          <w:sz w:val="24"/>
          <w:szCs w:val="24"/>
        </w:rPr>
        <w:t>Рабочей группы по информационной безопасности</w:t>
      </w:r>
      <w:r w:rsidR="009A7F27" w:rsidRPr="009A7F27">
        <w:rPr>
          <w:rFonts w:ascii="Arial" w:hAnsi="Arial" w:cs="Arial"/>
          <w:b/>
          <w:sz w:val="24"/>
          <w:szCs w:val="24"/>
        </w:rPr>
        <w:t xml:space="preserve"> </w:t>
      </w:r>
      <w:r w:rsidR="00424CEA">
        <w:rPr>
          <w:rFonts w:ascii="Arial" w:hAnsi="Arial" w:cs="Arial"/>
          <w:b/>
          <w:sz w:val="24"/>
          <w:szCs w:val="24"/>
        </w:rPr>
        <w:t>за период с июня 2021 г. по декабрь 2022 г.</w:t>
      </w:r>
    </w:p>
    <w:tbl>
      <w:tblPr>
        <w:tblStyle w:val="a6"/>
        <w:tblW w:w="10915" w:type="dxa"/>
        <w:tblInd w:w="-147" w:type="dxa"/>
        <w:tblLook w:val="04A0" w:firstRow="1" w:lastRow="0" w:firstColumn="1" w:lastColumn="0" w:noHBand="0" w:noVBand="1"/>
      </w:tblPr>
      <w:tblGrid>
        <w:gridCol w:w="794"/>
        <w:gridCol w:w="3147"/>
        <w:gridCol w:w="4579"/>
        <w:gridCol w:w="2395"/>
      </w:tblGrid>
      <w:tr w:rsidR="00933FDE" w:rsidRPr="000467F8" w:rsidTr="00F01FA9">
        <w:tc>
          <w:tcPr>
            <w:tcW w:w="10915" w:type="dxa"/>
            <w:gridSpan w:val="4"/>
          </w:tcPr>
          <w:p w:rsidR="000467F8" w:rsidRPr="000467F8" w:rsidRDefault="000467F8" w:rsidP="000467F8">
            <w:pPr>
              <w:jc w:val="center"/>
              <w:rPr>
                <w:rFonts w:ascii="Arial" w:hAnsi="Arial" w:cs="Arial"/>
                <w:b/>
              </w:rPr>
            </w:pPr>
            <w:r w:rsidRPr="000467F8">
              <w:rPr>
                <w:rFonts w:ascii="Arial" w:hAnsi="Arial" w:cs="Arial"/>
                <w:b/>
              </w:rPr>
              <w:t>22.12.2021 Протокол заседания № 1</w:t>
            </w:r>
          </w:p>
          <w:p w:rsidR="000467F8" w:rsidRPr="000467F8" w:rsidRDefault="000467F8" w:rsidP="000467F8">
            <w:pPr>
              <w:jc w:val="center"/>
              <w:rPr>
                <w:rFonts w:ascii="Arial" w:hAnsi="Arial" w:cs="Arial"/>
              </w:rPr>
            </w:pPr>
            <w:r w:rsidRPr="000467F8">
              <w:rPr>
                <w:rFonts w:ascii="Arial" w:hAnsi="Arial" w:cs="Arial"/>
                <w:b/>
              </w:rPr>
              <w:t>(дата и номер протокола заседания рабочего  органа)</w:t>
            </w:r>
          </w:p>
        </w:tc>
      </w:tr>
      <w:tr w:rsidR="00933FDE" w:rsidRPr="000467F8" w:rsidTr="00F01FA9">
        <w:tc>
          <w:tcPr>
            <w:tcW w:w="794" w:type="dxa"/>
          </w:tcPr>
          <w:p w:rsidR="00933FDE" w:rsidRPr="000467F8" w:rsidRDefault="00933FDE" w:rsidP="00F01FA9">
            <w:pPr>
              <w:spacing w:after="100" w:afterAutospacing="1"/>
              <w:jc w:val="center"/>
              <w:rPr>
                <w:rFonts w:ascii="Arial" w:hAnsi="Arial" w:cs="Arial"/>
              </w:rPr>
            </w:pPr>
            <w:r w:rsidRPr="000467F8">
              <w:rPr>
                <w:rFonts w:ascii="Arial" w:hAnsi="Arial" w:cs="Arial"/>
              </w:rPr>
              <w:t>№ п/п</w:t>
            </w:r>
          </w:p>
        </w:tc>
        <w:tc>
          <w:tcPr>
            <w:tcW w:w="3147" w:type="dxa"/>
          </w:tcPr>
          <w:p w:rsidR="00933FDE" w:rsidRPr="000467F8" w:rsidRDefault="00933FDE" w:rsidP="00F01FA9">
            <w:pPr>
              <w:spacing w:after="100" w:afterAutospacing="1"/>
              <w:jc w:val="center"/>
              <w:rPr>
                <w:rFonts w:ascii="Arial" w:hAnsi="Arial" w:cs="Arial"/>
              </w:rPr>
            </w:pPr>
            <w:r w:rsidRPr="000467F8">
              <w:rPr>
                <w:rFonts w:ascii="Arial" w:hAnsi="Arial" w:cs="Arial"/>
              </w:rPr>
              <w:t>Вопрос повестки заседания</w:t>
            </w:r>
          </w:p>
        </w:tc>
        <w:tc>
          <w:tcPr>
            <w:tcW w:w="4579" w:type="dxa"/>
          </w:tcPr>
          <w:p w:rsidR="00933FDE" w:rsidRPr="000467F8" w:rsidRDefault="00933FDE" w:rsidP="00F01FA9">
            <w:pPr>
              <w:spacing w:after="100" w:afterAutospacing="1"/>
              <w:jc w:val="center"/>
              <w:rPr>
                <w:rFonts w:ascii="Arial" w:hAnsi="Arial" w:cs="Arial"/>
              </w:rPr>
            </w:pPr>
            <w:r w:rsidRPr="000467F8">
              <w:rPr>
                <w:rFonts w:ascii="Arial" w:hAnsi="Arial" w:cs="Arial"/>
              </w:rPr>
              <w:t xml:space="preserve">Принятое решение </w:t>
            </w:r>
          </w:p>
        </w:tc>
        <w:tc>
          <w:tcPr>
            <w:tcW w:w="2395" w:type="dxa"/>
          </w:tcPr>
          <w:p w:rsidR="00933FDE" w:rsidRPr="000467F8" w:rsidRDefault="00933FDE" w:rsidP="00F01FA9">
            <w:pPr>
              <w:spacing w:after="100" w:afterAutospacing="1"/>
              <w:jc w:val="center"/>
              <w:rPr>
                <w:rFonts w:ascii="Arial" w:hAnsi="Arial" w:cs="Arial"/>
              </w:rPr>
            </w:pPr>
            <w:r w:rsidRPr="000467F8">
              <w:rPr>
                <w:rFonts w:ascii="Arial" w:hAnsi="Arial" w:cs="Arial"/>
              </w:rPr>
              <w:t>Статус (выполнено/не выполнено/в работе)</w:t>
            </w:r>
          </w:p>
        </w:tc>
      </w:tr>
      <w:tr w:rsidR="00933FDE" w:rsidRPr="000467F8" w:rsidTr="00F01FA9">
        <w:tc>
          <w:tcPr>
            <w:tcW w:w="794" w:type="dxa"/>
          </w:tcPr>
          <w:p w:rsidR="00933FDE" w:rsidRPr="000467F8" w:rsidRDefault="00933FDE" w:rsidP="00F01FA9">
            <w:pPr>
              <w:spacing w:after="100" w:afterAutospacing="1"/>
              <w:jc w:val="center"/>
              <w:rPr>
                <w:rFonts w:ascii="Arial" w:hAnsi="Arial" w:cs="Arial"/>
              </w:rPr>
            </w:pPr>
            <w:r w:rsidRPr="000467F8">
              <w:rPr>
                <w:rFonts w:ascii="Arial" w:hAnsi="Arial" w:cs="Arial"/>
              </w:rPr>
              <w:t>1.</w:t>
            </w:r>
          </w:p>
        </w:tc>
        <w:tc>
          <w:tcPr>
            <w:tcW w:w="3147" w:type="dxa"/>
          </w:tcPr>
          <w:p w:rsidR="00933FDE" w:rsidRPr="000467F8" w:rsidRDefault="00933FDE" w:rsidP="0097626E">
            <w:pPr>
              <w:spacing w:after="100" w:afterAutospacing="1"/>
              <w:jc w:val="both"/>
              <w:rPr>
                <w:rFonts w:ascii="Arial" w:hAnsi="Arial" w:cs="Arial"/>
                <w:color w:val="CCECFF"/>
              </w:rPr>
            </w:pPr>
            <w:r w:rsidRPr="000467F8">
              <w:rPr>
                <w:rFonts w:ascii="Arial" w:hAnsi="Arial" w:cs="Arial"/>
                <w:shd w:val="clear" w:color="auto" w:fill="FFFFFF"/>
              </w:rPr>
              <w:t xml:space="preserve">Необходимость разработки методических рекомендаций по обеспечению безопасности информации в негосударственных пенсионных фондах с целью унификации требований при проведении проверок негосударственных пенсионных фондов Банком России и исключения разночтений требований по </w:t>
            </w:r>
            <w:r w:rsidRPr="000467F8">
              <w:rPr>
                <w:rFonts w:ascii="Arial" w:hAnsi="Arial" w:cs="Arial"/>
                <w:shd w:val="clear" w:color="auto" w:fill="FFFFFF"/>
              </w:rPr>
              <w:lastRenderedPageBreak/>
              <w:t>информационной безопасности, установленных нормативными документами Банка России в части защиты информации при совершении финансовых операций и нормативными документами ФСБ России в части применения средств криптографической защиты информации (далее – Методические рекомендации)</w:t>
            </w:r>
          </w:p>
        </w:tc>
        <w:tc>
          <w:tcPr>
            <w:tcW w:w="4579" w:type="dxa"/>
          </w:tcPr>
          <w:p w:rsidR="00933FDE" w:rsidRPr="000467F8" w:rsidRDefault="00933FDE" w:rsidP="00F01FA9">
            <w:pPr>
              <w:spacing w:after="100" w:afterAutospacing="1"/>
              <w:jc w:val="center"/>
              <w:rPr>
                <w:rFonts w:ascii="Arial" w:hAnsi="Arial" w:cs="Arial"/>
              </w:rPr>
            </w:pPr>
            <w:r w:rsidRPr="000467F8">
              <w:rPr>
                <w:rFonts w:ascii="Arial" w:hAnsi="Arial" w:cs="Arial"/>
              </w:rPr>
              <w:lastRenderedPageBreak/>
              <w:t>Согласиться с необходимостью разработки Методических рекомендаций</w:t>
            </w:r>
          </w:p>
        </w:tc>
        <w:tc>
          <w:tcPr>
            <w:tcW w:w="2395" w:type="dxa"/>
          </w:tcPr>
          <w:p w:rsidR="00933FDE" w:rsidRPr="000467F8" w:rsidRDefault="00933FDE" w:rsidP="00F01FA9">
            <w:pPr>
              <w:spacing w:after="100" w:afterAutospacing="1"/>
              <w:jc w:val="center"/>
              <w:rPr>
                <w:rFonts w:ascii="Arial" w:hAnsi="Arial" w:cs="Arial"/>
              </w:rPr>
            </w:pPr>
            <w:r w:rsidRPr="000467F8">
              <w:rPr>
                <w:rFonts w:ascii="Arial" w:hAnsi="Arial" w:cs="Arial"/>
              </w:rPr>
              <w:t>В работе</w:t>
            </w:r>
          </w:p>
        </w:tc>
      </w:tr>
      <w:tr w:rsidR="00933FDE" w:rsidRPr="000467F8" w:rsidTr="00F01FA9">
        <w:tc>
          <w:tcPr>
            <w:tcW w:w="794" w:type="dxa"/>
          </w:tcPr>
          <w:p w:rsidR="00933FDE" w:rsidRPr="000467F8" w:rsidRDefault="00933FDE" w:rsidP="00F01FA9">
            <w:pPr>
              <w:spacing w:after="100" w:afterAutospacing="1"/>
              <w:jc w:val="center"/>
              <w:rPr>
                <w:rFonts w:ascii="Arial" w:hAnsi="Arial" w:cs="Arial"/>
              </w:rPr>
            </w:pPr>
            <w:r w:rsidRPr="000467F8">
              <w:rPr>
                <w:rFonts w:ascii="Arial" w:hAnsi="Arial" w:cs="Arial"/>
              </w:rPr>
              <w:lastRenderedPageBreak/>
              <w:t>2.</w:t>
            </w:r>
          </w:p>
        </w:tc>
        <w:tc>
          <w:tcPr>
            <w:tcW w:w="3147" w:type="dxa"/>
          </w:tcPr>
          <w:p w:rsidR="00933FDE" w:rsidRPr="000467F8" w:rsidRDefault="00933FDE" w:rsidP="0097626E">
            <w:pPr>
              <w:spacing w:after="100" w:afterAutospacing="1"/>
              <w:jc w:val="both"/>
              <w:rPr>
                <w:rFonts w:ascii="Arial" w:hAnsi="Arial" w:cs="Arial"/>
                <w:color w:val="CCECFF"/>
              </w:rPr>
            </w:pPr>
            <w:r w:rsidRPr="000467F8">
              <w:rPr>
                <w:rFonts w:ascii="Arial" w:hAnsi="Arial" w:cs="Arial"/>
                <w:shd w:val="clear" w:color="auto" w:fill="FFFFFF"/>
              </w:rPr>
              <w:t>Разработка Методических рекомендаций силами Рабочей группой с привлечением к ней в качестве экспертов представителей организаций-лицензиатов ФСТЭК по технической защите конфиденциальной информации</w:t>
            </w:r>
          </w:p>
        </w:tc>
        <w:tc>
          <w:tcPr>
            <w:tcW w:w="4579" w:type="dxa"/>
          </w:tcPr>
          <w:p w:rsidR="00933FDE" w:rsidRPr="000467F8" w:rsidRDefault="00933FDE" w:rsidP="00F01FA9">
            <w:pPr>
              <w:spacing w:after="100" w:afterAutospacing="1"/>
              <w:jc w:val="center"/>
              <w:rPr>
                <w:rFonts w:ascii="Arial" w:hAnsi="Arial" w:cs="Arial"/>
              </w:rPr>
            </w:pPr>
            <w:r w:rsidRPr="000467F8">
              <w:rPr>
                <w:rFonts w:ascii="Arial" w:hAnsi="Arial" w:cs="Arial"/>
              </w:rPr>
              <w:t>Провести дополнительную встречу Рабочей группы в 1 квартале 2022 года с целью формирования в рамках Рабочей группы специальной подгруппы по разработке Методических рекомендаций</w:t>
            </w:r>
          </w:p>
        </w:tc>
        <w:tc>
          <w:tcPr>
            <w:tcW w:w="2395" w:type="dxa"/>
          </w:tcPr>
          <w:p w:rsidR="00933FDE" w:rsidRPr="000467F8" w:rsidRDefault="00933FDE" w:rsidP="00F01FA9">
            <w:pPr>
              <w:spacing w:after="100" w:afterAutospacing="1"/>
              <w:jc w:val="center"/>
              <w:rPr>
                <w:rFonts w:ascii="Arial" w:hAnsi="Arial" w:cs="Arial"/>
              </w:rPr>
            </w:pPr>
            <w:r w:rsidRPr="000467F8">
              <w:rPr>
                <w:rFonts w:ascii="Arial" w:hAnsi="Arial" w:cs="Arial"/>
              </w:rPr>
              <w:t>Выполнено</w:t>
            </w:r>
          </w:p>
        </w:tc>
      </w:tr>
      <w:tr w:rsidR="00933FDE" w:rsidRPr="000467F8" w:rsidTr="00F01FA9">
        <w:tc>
          <w:tcPr>
            <w:tcW w:w="10915" w:type="dxa"/>
            <w:gridSpan w:val="4"/>
          </w:tcPr>
          <w:p w:rsidR="00933FDE" w:rsidRPr="000467F8" w:rsidRDefault="00933FDE" w:rsidP="00F01FA9">
            <w:pPr>
              <w:spacing w:before="240"/>
              <w:jc w:val="center"/>
              <w:rPr>
                <w:rFonts w:ascii="Arial" w:hAnsi="Arial" w:cs="Arial"/>
                <w:b/>
              </w:rPr>
            </w:pPr>
            <w:r w:rsidRPr="000467F8">
              <w:rPr>
                <w:rFonts w:ascii="Arial" w:hAnsi="Arial" w:cs="Arial"/>
                <w:b/>
              </w:rPr>
              <w:t>09.02.2022 Протокол заседания № 1</w:t>
            </w:r>
          </w:p>
          <w:p w:rsidR="00933FDE" w:rsidRPr="000467F8" w:rsidRDefault="00933FDE" w:rsidP="00F01FA9">
            <w:pPr>
              <w:jc w:val="center"/>
              <w:rPr>
                <w:rFonts w:ascii="Arial" w:hAnsi="Arial" w:cs="Arial"/>
              </w:rPr>
            </w:pPr>
            <w:r w:rsidRPr="000467F8">
              <w:rPr>
                <w:rFonts w:ascii="Arial" w:hAnsi="Arial" w:cs="Arial"/>
                <w:b/>
              </w:rPr>
              <w:t>(дата и номер протокола заседания рабочего  органа)</w:t>
            </w:r>
          </w:p>
        </w:tc>
      </w:tr>
      <w:tr w:rsidR="00933FDE" w:rsidRPr="000467F8" w:rsidTr="00F01FA9">
        <w:tc>
          <w:tcPr>
            <w:tcW w:w="794" w:type="dxa"/>
          </w:tcPr>
          <w:p w:rsidR="00933FDE" w:rsidRPr="000467F8" w:rsidRDefault="00933FDE" w:rsidP="00F01FA9">
            <w:pPr>
              <w:spacing w:after="100" w:afterAutospacing="1"/>
              <w:jc w:val="center"/>
              <w:rPr>
                <w:rFonts w:ascii="Arial" w:hAnsi="Arial" w:cs="Arial"/>
              </w:rPr>
            </w:pPr>
            <w:r w:rsidRPr="000467F8">
              <w:rPr>
                <w:rFonts w:ascii="Arial" w:hAnsi="Arial" w:cs="Arial"/>
              </w:rPr>
              <w:t>№ п/п</w:t>
            </w:r>
          </w:p>
        </w:tc>
        <w:tc>
          <w:tcPr>
            <w:tcW w:w="3147" w:type="dxa"/>
          </w:tcPr>
          <w:p w:rsidR="00933FDE" w:rsidRPr="000467F8" w:rsidRDefault="00933FDE" w:rsidP="00F01FA9">
            <w:pPr>
              <w:spacing w:after="100" w:afterAutospacing="1"/>
              <w:jc w:val="center"/>
              <w:rPr>
                <w:rFonts w:ascii="Arial" w:hAnsi="Arial" w:cs="Arial"/>
              </w:rPr>
            </w:pPr>
            <w:r w:rsidRPr="000467F8">
              <w:rPr>
                <w:rFonts w:ascii="Arial" w:hAnsi="Arial" w:cs="Arial"/>
              </w:rPr>
              <w:t>Вопрос повестки заседания</w:t>
            </w:r>
          </w:p>
        </w:tc>
        <w:tc>
          <w:tcPr>
            <w:tcW w:w="4579" w:type="dxa"/>
          </w:tcPr>
          <w:p w:rsidR="00933FDE" w:rsidRPr="000467F8" w:rsidRDefault="00933FDE" w:rsidP="00F01FA9">
            <w:pPr>
              <w:spacing w:after="100" w:afterAutospacing="1"/>
              <w:jc w:val="center"/>
              <w:rPr>
                <w:rFonts w:ascii="Arial" w:hAnsi="Arial" w:cs="Arial"/>
              </w:rPr>
            </w:pPr>
            <w:r w:rsidRPr="000467F8">
              <w:rPr>
                <w:rFonts w:ascii="Arial" w:hAnsi="Arial" w:cs="Arial"/>
              </w:rPr>
              <w:t xml:space="preserve">Принятое решение </w:t>
            </w:r>
          </w:p>
        </w:tc>
        <w:tc>
          <w:tcPr>
            <w:tcW w:w="2395" w:type="dxa"/>
          </w:tcPr>
          <w:p w:rsidR="00933FDE" w:rsidRPr="000467F8" w:rsidRDefault="00933FDE" w:rsidP="00F01FA9">
            <w:pPr>
              <w:spacing w:after="100" w:afterAutospacing="1"/>
              <w:jc w:val="center"/>
              <w:rPr>
                <w:rFonts w:ascii="Arial" w:hAnsi="Arial" w:cs="Arial"/>
              </w:rPr>
            </w:pPr>
            <w:r w:rsidRPr="000467F8">
              <w:rPr>
                <w:rFonts w:ascii="Arial" w:hAnsi="Arial" w:cs="Arial"/>
              </w:rPr>
              <w:t>Статус (выполнено/не выполнено/в работе)</w:t>
            </w:r>
          </w:p>
        </w:tc>
      </w:tr>
      <w:tr w:rsidR="00933FDE" w:rsidRPr="000467F8" w:rsidTr="00F01FA9">
        <w:tc>
          <w:tcPr>
            <w:tcW w:w="794" w:type="dxa"/>
          </w:tcPr>
          <w:p w:rsidR="00933FDE" w:rsidRPr="000467F8" w:rsidRDefault="00933FDE" w:rsidP="00F01FA9">
            <w:pPr>
              <w:spacing w:after="100" w:afterAutospacing="1"/>
              <w:jc w:val="center"/>
              <w:rPr>
                <w:rFonts w:ascii="Arial" w:hAnsi="Arial" w:cs="Arial"/>
              </w:rPr>
            </w:pPr>
            <w:r w:rsidRPr="000467F8">
              <w:rPr>
                <w:rFonts w:ascii="Arial" w:hAnsi="Arial" w:cs="Arial"/>
              </w:rPr>
              <w:t>1.</w:t>
            </w:r>
          </w:p>
        </w:tc>
        <w:tc>
          <w:tcPr>
            <w:tcW w:w="3147" w:type="dxa"/>
          </w:tcPr>
          <w:p w:rsidR="00933FDE" w:rsidRPr="000467F8" w:rsidRDefault="00933FDE" w:rsidP="0097626E">
            <w:pPr>
              <w:spacing w:after="100" w:afterAutospacing="1"/>
              <w:jc w:val="both"/>
              <w:rPr>
                <w:rFonts w:ascii="Arial" w:hAnsi="Arial" w:cs="Arial"/>
              </w:rPr>
            </w:pPr>
            <w:r w:rsidRPr="000467F8">
              <w:rPr>
                <w:rFonts w:ascii="Arial" w:hAnsi="Arial" w:cs="Arial"/>
                <w:shd w:val="clear" w:color="auto" w:fill="FFFFFF"/>
              </w:rPr>
              <w:t xml:space="preserve">Формирование из работников негосударственных пенсионных фондов, представленных в Рабочей группе по информационной безопасности, специальной подгруппы для разработки Методических рекомендаций по обеспечению безопасности информации в негосударственных пенсионных фондах с целью унификации требований по информационной безопасности при проведении проверок негосударственных пенсионных фондов Банком России и исключения разночтений требований по информационной безопасности, установленных нормативными документами </w:t>
            </w:r>
            <w:r w:rsidRPr="000467F8">
              <w:rPr>
                <w:rFonts w:ascii="Arial" w:hAnsi="Arial" w:cs="Arial"/>
                <w:shd w:val="clear" w:color="auto" w:fill="FFFFFF"/>
              </w:rPr>
              <w:lastRenderedPageBreak/>
              <w:t>Банка России в части защиты информации при совершении финансовых операций и нормативными документами ФСБ России в части применения средств криптографической защиты информации. Участникам Рабочей группы необходимо определить готовы ли они принимать активное участие в разработке Методических рекомендаций и выделить работника, который будет участвовать в разработке, если решение об активном участии – положительное. Вопрос рассматривался во время заседания с возможностью принятия решения об участии в специальной подгруппе до 16.02.2022</w:t>
            </w:r>
          </w:p>
        </w:tc>
        <w:tc>
          <w:tcPr>
            <w:tcW w:w="4579" w:type="dxa"/>
          </w:tcPr>
          <w:p w:rsidR="00933FDE" w:rsidRPr="000467F8" w:rsidRDefault="00933FDE" w:rsidP="00F01FA9">
            <w:pPr>
              <w:spacing w:line="276" w:lineRule="auto"/>
              <w:ind w:firstLine="284"/>
              <w:jc w:val="both"/>
              <w:rPr>
                <w:rFonts w:ascii="Arial" w:hAnsi="Arial" w:cs="Arial"/>
              </w:rPr>
            </w:pPr>
            <w:r w:rsidRPr="000467F8">
              <w:rPr>
                <w:rFonts w:ascii="Arial" w:hAnsi="Arial" w:cs="Arial"/>
              </w:rPr>
              <w:lastRenderedPageBreak/>
              <w:t xml:space="preserve">Сформировать специальную </w:t>
            </w:r>
            <w:r w:rsidRPr="000467F8">
              <w:rPr>
                <w:rFonts w:ascii="Arial" w:hAnsi="Arial" w:cs="Arial"/>
                <w:shd w:val="clear" w:color="auto" w:fill="FFFFFF"/>
              </w:rPr>
              <w:t>подгруппу для разработки Методических рекомендаций по обеспечению безопасности информации в негосударственных пенсионных фондах с целью унификации требований по информационной безопасности при проведении проверок негосударственных пенсионных фондов Банком России и исключения разночтений требований по информационной безопасности, установленных нормативными документами Банка России в части защиты информации при совершении финансовых операций и нормативными документами ФСБ России в части применения средств криптографической защиты информации</w:t>
            </w:r>
            <w:r w:rsidRPr="000467F8">
              <w:rPr>
                <w:rFonts w:ascii="Arial" w:hAnsi="Arial" w:cs="Arial"/>
              </w:rPr>
              <w:t xml:space="preserve"> в составе:</w:t>
            </w:r>
          </w:p>
          <w:p w:rsidR="00933FDE" w:rsidRPr="000467F8" w:rsidRDefault="00933FDE" w:rsidP="00A70A00">
            <w:pPr>
              <w:pStyle w:val="ab"/>
              <w:numPr>
                <w:ilvl w:val="0"/>
                <w:numId w:val="50"/>
              </w:numPr>
              <w:spacing w:line="276" w:lineRule="auto"/>
              <w:ind w:left="0" w:firstLine="284"/>
              <w:rPr>
                <w:rFonts w:ascii="Arial" w:hAnsi="Arial" w:cs="Arial"/>
              </w:rPr>
            </w:pPr>
            <w:r w:rsidRPr="000467F8">
              <w:rPr>
                <w:rFonts w:ascii="Arial" w:hAnsi="Arial" w:cs="Arial"/>
              </w:rPr>
              <w:t>Донцов Э.И. (АО «НПФ «БУДУЩЕЕ»);</w:t>
            </w:r>
          </w:p>
          <w:p w:rsidR="00933FDE" w:rsidRPr="000467F8" w:rsidRDefault="00933FDE" w:rsidP="00A70A00">
            <w:pPr>
              <w:pStyle w:val="ab"/>
              <w:numPr>
                <w:ilvl w:val="0"/>
                <w:numId w:val="50"/>
              </w:numPr>
              <w:spacing w:line="276" w:lineRule="auto"/>
              <w:ind w:left="0" w:firstLine="284"/>
              <w:rPr>
                <w:rFonts w:ascii="Arial" w:hAnsi="Arial" w:cs="Arial"/>
              </w:rPr>
            </w:pPr>
            <w:r w:rsidRPr="000467F8">
              <w:rPr>
                <w:rFonts w:ascii="Arial" w:hAnsi="Arial" w:cs="Arial"/>
              </w:rPr>
              <w:t>Тоток С.И. (</w:t>
            </w:r>
            <w:r w:rsidRPr="000467F8">
              <w:rPr>
                <w:rFonts w:ascii="Arial" w:eastAsia="Calibri" w:hAnsi="Arial" w:cs="Arial"/>
              </w:rPr>
              <w:t>АО «НПФ Сбербанка»)</w:t>
            </w:r>
            <w:r w:rsidRPr="000467F8">
              <w:rPr>
                <w:rFonts w:ascii="Arial" w:hAnsi="Arial" w:cs="Arial"/>
              </w:rPr>
              <w:t>;</w:t>
            </w:r>
          </w:p>
          <w:p w:rsidR="00933FDE" w:rsidRPr="000467F8" w:rsidRDefault="00933FDE" w:rsidP="00A70A00">
            <w:pPr>
              <w:pStyle w:val="ab"/>
              <w:numPr>
                <w:ilvl w:val="0"/>
                <w:numId w:val="50"/>
              </w:numPr>
              <w:spacing w:line="276" w:lineRule="auto"/>
              <w:ind w:left="0" w:firstLine="284"/>
              <w:rPr>
                <w:rFonts w:ascii="Arial" w:hAnsi="Arial" w:cs="Arial"/>
              </w:rPr>
            </w:pPr>
            <w:r w:rsidRPr="000467F8">
              <w:rPr>
                <w:rFonts w:ascii="Arial" w:eastAsia="Calibri" w:hAnsi="Arial" w:cs="Arial"/>
              </w:rPr>
              <w:lastRenderedPageBreak/>
              <w:t>Купава Ю.М. (АО «НПФ «Сургутнефтегаз»);</w:t>
            </w:r>
          </w:p>
          <w:p w:rsidR="00933FDE" w:rsidRPr="000467F8" w:rsidRDefault="00933FDE" w:rsidP="00A70A00">
            <w:pPr>
              <w:pStyle w:val="ab"/>
              <w:numPr>
                <w:ilvl w:val="0"/>
                <w:numId w:val="50"/>
              </w:numPr>
              <w:spacing w:line="276" w:lineRule="auto"/>
              <w:ind w:left="0" w:firstLine="284"/>
              <w:rPr>
                <w:rFonts w:ascii="Arial" w:hAnsi="Arial" w:cs="Arial"/>
              </w:rPr>
            </w:pPr>
            <w:r w:rsidRPr="000467F8">
              <w:rPr>
                <w:rFonts w:ascii="Arial" w:hAnsi="Arial" w:cs="Arial"/>
              </w:rPr>
              <w:t xml:space="preserve">Борисенко П.В. </w:t>
            </w:r>
            <w:r w:rsidRPr="000467F8">
              <w:rPr>
                <w:rFonts w:ascii="Arial" w:eastAsia="Calibri" w:hAnsi="Arial" w:cs="Arial"/>
              </w:rPr>
              <w:t>(АО «НПФ «Сургутнефтегаз»);</w:t>
            </w:r>
          </w:p>
          <w:p w:rsidR="00933FDE" w:rsidRPr="000467F8" w:rsidRDefault="00933FDE" w:rsidP="00A70A00">
            <w:pPr>
              <w:pStyle w:val="ab"/>
              <w:numPr>
                <w:ilvl w:val="0"/>
                <w:numId w:val="50"/>
              </w:numPr>
              <w:spacing w:line="276" w:lineRule="auto"/>
              <w:ind w:left="0" w:firstLine="284"/>
              <w:rPr>
                <w:rFonts w:ascii="Arial" w:hAnsi="Arial" w:cs="Arial"/>
              </w:rPr>
            </w:pPr>
            <w:r w:rsidRPr="000467F8">
              <w:rPr>
                <w:rFonts w:ascii="Arial" w:eastAsia="Calibri" w:hAnsi="Arial" w:cs="Arial"/>
              </w:rPr>
              <w:t xml:space="preserve">Казаков Д.П. </w:t>
            </w:r>
            <w:r w:rsidRPr="000467F8">
              <w:rPr>
                <w:rFonts w:ascii="Arial" w:eastAsia="Calibri" w:hAnsi="Arial" w:cs="Arial"/>
                <w:shd w:val="clear" w:color="auto" w:fill="FFFFFF"/>
              </w:rPr>
              <w:t>(АО НПФ ВТБ пенсионный фонд);</w:t>
            </w:r>
          </w:p>
          <w:p w:rsidR="00933FDE" w:rsidRPr="000467F8" w:rsidRDefault="00933FDE" w:rsidP="00A70A00">
            <w:pPr>
              <w:pStyle w:val="ab"/>
              <w:numPr>
                <w:ilvl w:val="0"/>
                <w:numId w:val="50"/>
              </w:numPr>
              <w:spacing w:line="276" w:lineRule="auto"/>
              <w:ind w:left="0" w:firstLine="284"/>
              <w:rPr>
                <w:rFonts w:ascii="Arial" w:hAnsi="Arial" w:cs="Arial"/>
              </w:rPr>
            </w:pPr>
            <w:r w:rsidRPr="000467F8">
              <w:rPr>
                <w:rFonts w:ascii="Arial" w:eastAsia="Calibri" w:hAnsi="Arial" w:cs="Arial"/>
                <w:shd w:val="clear" w:color="auto" w:fill="FFFFFF"/>
              </w:rPr>
              <w:t>Стоянов А.В. (</w:t>
            </w:r>
            <w:r w:rsidRPr="000467F8">
              <w:rPr>
                <w:rFonts w:ascii="Arial" w:eastAsia="Calibri" w:hAnsi="Arial" w:cs="Arial"/>
              </w:rPr>
              <w:t>АО НПФ «Альянс»);</w:t>
            </w:r>
          </w:p>
          <w:p w:rsidR="00933FDE" w:rsidRPr="000467F8" w:rsidRDefault="00933FDE" w:rsidP="00A70A00">
            <w:pPr>
              <w:pStyle w:val="ab"/>
              <w:numPr>
                <w:ilvl w:val="0"/>
                <w:numId w:val="50"/>
              </w:numPr>
              <w:spacing w:line="276" w:lineRule="auto"/>
              <w:ind w:left="0" w:firstLine="284"/>
              <w:rPr>
                <w:rFonts w:ascii="Arial" w:hAnsi="Arial" w:cs="Arial"/>
              </w:rPr>
            </w:pPr>
            <w:r w:rsidRPr="000467F8">
              <w:rPr>
                <w:rFonts w:ascii="Arial" w:eastAsia="Calibri" w:hAnsi="Arial" w:cs="Arial"/>
              </w:rPr>
              <w:t>Чапаев Н.С. (АО НПФ «Профессиональный»);</w:t>
            </w:r>
          </w:p>
          <w:p w:rsidR="00933FDE" w:rsidRPr="000467F8" w:rsidRDefault="00933FDE" w:rsidP="00A70A00">
            <w:pPr>
              <w:pStyle w:val="ab"/>
              <w:numPr>
                <w:ilvl w:val="0"/>
                <w:numId w:val="50"/>
              </w:numPr>
              <w:spacing w:line="276" w:lineRule="auto"/>
              <w:ind w:left="0" w:firstLine="284"/>
              <w:rPr>
                <w:rFonts w:ascii="Arial" w:hAnsi="Arial" w:cs="Arial"/>
              </w:rPr>
            </w:pPr>
            <w:r w:rsidRPr="000467F8">
              <w:rPr>
                <w:rFonts w:ascii="Arial" w:hAnsi="Arial" w:cs="Arial"/>
              </w:rPr>
              <w:t>Подшивайлов С.Ю. (АО «НПФ «БУДУЩЕЕ»);</w:t>
            </w:r>
          </w:p>
          <w:p w:rsidR="00933FDE" w:rsidRPr="000467F8" w:rsidRDefault="00933FDE" w:rsidP="00A70A00">
            <w:pPr>
              <w:pStyle w:val="ab"/>
              <w:numPr>
                <w:ilvl w:val="0"/>
                <w:numId w:val="50"/>
              </w:numPr>
              <w:spacing w:line="276" w:lineRule="auto"/>
              <w:ind w:left="0" w:firstLine="284"/>
              <w:rPr>
                <w:rFonts w:ascii="Arial" w:hAnsi="Arial" w:cs="Arial"/>
              </w:rPr>
            </w:pPr>
            <w:r w:rsidRPr="000467F8">
              <w:rPr>
                <w:rFonts w:ascii="Arial" w:hAnsi="Arial" w:cs="Arial"/>
              </w:rPr>
              <w:t>Пономарев А.С. (АО «НПФ Федерация»)</w:t>
            </w:r>
          </w:p>
        </w:tc>
        <w:tc>
          <w:tcPr>
            <w:tcW w:w="2395" w:type="dxa"/>
          </w:tcPr>
          <w:p w:rsidR="00933FDE" w:rsidRPr="000467F8" w:rsidRDefault="00933FDE" w:rsidP="00F01FA9">
            <w:pPr>
              <w:spacing w:after="100" w:afterAutospacing="1"/>
              <w:jc w:val="center"/>
              <w:rPr>
                <w:rFonts w:ascii="Arial" w:hAnsi="Arial" w:cs="Arial"/>
              </w:rPr>
            </w:pPr>
            <w:r w:rsidRPr="000467F8">
              <w:rPr>
                <w:rFonts w:ascii="Arial" w:hAnsi="Arial" w:cs="Arial"/>
              </w:rPr>
              <w:lastRenderedPageBreak/>
              <w:t>Выполнено</w:t>
            </w:r>
          </w:p>
        </w:tc>
      </w:tr>
      <w:tr w:rsidR="00933FDE" w:rsidRPr="000467F8" w:rsidTr="00F01FA9">
        <w:tc>
          <w:tcPr>
            <w:tcW w:w="794" w:type="dxa"/>
          </w:tcPr>
          <w:p w:rsidR="00933FDE" w:rsidRPr="000467F8" w:rsidRDefault="00933FDE" w:rsidP="00F01FA9">
            <w:pPr>
              <w:spacing w:after="100" w:afterAutospacing="1"/>
              <w:jc w:val="center"/>
              <w:rPr>
                <w:rFonts w:ascii="Arial" w:hAnsi="Arial" w:cs="Arial"/>
              </w:rPr>
            </w:pPr>
            <w:r w:rsidRPr="000467F8">
              <w:rPr>
                <w:rFonts w:ascii="Arial" w:hAnsi="Arial" w:cs="Arial"/>
              </w:rPr>
              <w:lastRenderedPageBreak/>
              <w:t>2.</w:t>
            </w:r>
          </w:p>
        </w:tc>
        <w:tc>
          <w:tcPr>
            <w:tcW w:w="3147" w:type="dxa"/>
          </w:tcPr>
          <w:p w:rsidR="00933FDE" w:rsidRPr="000467F8" w:rsidRDefault="00933FDE" w:rsidP="0097626E">
            <w:pPr>
              <w:spacing w:after="100" w:afterAutospacing="1"/>
              <w:jc w:val="both"/>
              <w:rPr>
                <w:rFonts w:ascii="Arial" w:hAnsi="Arial" w:cs="Arial"/>
              </w:rPr>
            </w:pPr>
            <w:r w:rsidRPr="000467F8">
              <w:rPr>
                <w:rFonts w:ascii="Arial" w:hAnsi="Arial" w:cs="Arial"/>
                <w:shd w:val="clear" w:color="auto" w:fill="FFFFFF"/>
              </w:rPr>
              <w:t>Необходимость отмены или изменения действующих Внутренних стандартов СРО НАПФ в рамках информационной безопасности НПФ. Вопрос рассматривался во время заседания с возможностью направления голоса заочно до 16.02.2022</w:t>
            </w:r>
          </w:p>
        </w:tc>
        <w:tc>
          <w:tcPr>
            <w:tcW w:w="4579" w:type="dxa"/>
          </w:tcPr>
          <w:p w:rsidR="00933FDE" w:rsidRPr="000467F8" w:rsidRDefault="00933FDE" w:rsidP="00F01FA9">
            <w:pPr>
              <w:spacing w:line="276" w:lineRule="auto"/>
              <w:ind w:firstLine="284"/>
              <w:jc w:val="both"/>
              <w:rPr>
                <w:rFonts w:ascii="Arial" w:hAnsi="Arial" w:cs="Arial"/>
              </w:rPr>
            </w:pPr>
            <w:r w:rsidRPr="000467F8">
              <w:rPr>
                <w:rFonts w:ascii="Arial" w:hAnsi="Arial" w:cs="Arial"/>
              </w:rPr>
              <w:t>Во время заседания было озвучено две позиции, голосование по которым проходило в заочном формате:</w:t>
            </w:r>
          </w:p>
          <w:p w:rsidR="00933FDE" w:rsidRPr="000467F8" w:rsidRDefault="00933FDE" w:rsidP="00F01FA9">
            <w:pPr>
              <w:spacing w:line="276" w:lineRule="auto"/>
              <w:ind w:firstLine="284"/>
              <w:jc w:val="both"/>
              <w:rPr>
                <w:rFonts w:ascii="Arial" w:hAnsi="Arial" w:cs="Arial"/>
              </w:rPr>
            </w:pPr>
            <w:r w:rsidRPr="000467F8">
              <w:rPr>
                <w:rFonts w:ascii="Arial" w:hAnsi="Arial" w:cs="Arial"/>
              </w:rPr>
              <w:t xml:space="preserve">- требуется изменение (актуализация) действующих </w:t>
            </w:r>
            <w:r w:rsidRPr="000467F8">
              <w:rPr>
                <w:rFonts w:ascii="Arial" w:hAnsi="Arial" w:cs="Arial"/>
                <w:shd w:val="clear" w:color="auto" w:fill="FFFFFF"/>
              </w:rPr>
              <w:t>Внутренних стандартов СРО НАПФ в рамках информационной безопасности НПФ</w:t>
            </w:r>
            <w:r w:rsidRPr="000467F8">
              <w:rPr>
                <w:rFonts w:ascii="Arial" w:hAnsi="Arial" w:cs="Arial"/>
              </w:rPr>
              <w:t>;</w:t>
            </w:r>
          </w:p>
          <w:p w:rsidR="00933FDE" w:rsidRPr="000467F8" w:rsidRDefault="00933FDE" w:rsidP="00F01FA9">
            <w:pPr>
              <w:spacing w:line="276" w:lineRule="auto"/>
              <w:ind w:firstLine="284"/>
              <w:jc w:val="both"/>
              <w:rPr>
                <w:rFonts w:ascii="Arial" w:hAnsi="Arial" w:cs="Arial"/>
                <w:shd w:val="clear" w:color="auto" w:fill="FFFFFF"/>
              </w:rPr>
            </w:pPr>
            <w:r w:rsidRPr="000467F8">
              <w:rPr>
                <w:rFonts w:ascii="Arial" w:hAnsi="Arial" w:cs="Arial"/>
              </w:rPr>
              <w:t xml:space="preserve">- изменение действующих </w:t>
            </w:r>
            <w:r w:rsidRPr="000467F8">
              <w:rPr>
                <w:rFonts w:ascii="Arial" w:hAnsi="Arial" w:cs="Arial"/>
                <w:shd w:val="clear" w:color="auto" w:fill="FFFFFF"/>
              </w:rPr>
              <w:t>Внутренних стандартов СРО НАПФ в рамках информационной безопасности НПФ не требуется.</w:t>
            </w:r>
          </w:p>
          <w:p w:rsidR="00933FDE" w:rsidRPr="000467F8" w:rsidRDefault="00933FDE" w:rsidP="000467F8">
            <w:pPr>
              <w:spacing w:line="276" w:lineRule="auto"/>
              <w:ind w:firstLine="284"/>
              <w:rPr>
                <w:rFonts w:ascii="Arial" w:hAnsi="Arial" w:cs="Arial"/>
              </w:rPr>
            </w:pPr>
            <w:r w:rsidRPr="000467F8">
              <w:rPr>
                <w:rFonts w:ascii="Arial" w:hAnsi="Arial" w:cs="Arial"/>
              </w:rPr>
              <w:t>В заочном голосовании приняли участие:</w:t>
            </w:r>
          </w:p>
          <w:p w:rsidR="00933FDE" w:rsidRPr="000467F8" w:rsidRDefault="00933FDE" w:rsidP="000467F8">
            <w:pPr>
              <w:spacing w:line="276" w:lineRule="auto"/>
              <w:ind w:firstLine="284"/>
              <w:rPr>
                <w:rFonts w:ascii="Arial" w:eastAsia="Calibri" w:hAnsi="Arial" w:cs="Arial"/>
              </w:rPr>
            </w:pPr>
            <w:r w:rsidRPr="000467F8">
              <w:rPr>
                <w:rFonts w:ascii="Arial" w:hAnsi="Arial" w:cs="Arial"/>
              </w:rPr>
              <w:t xml:space="preserve">- </w:t>
            </w:r>
            <w:r w:rsidRPr="000467F8">
              <w:rPr>
                <w:rFonts w:ascii="Arial" w:eastAsia="Calibri" w:hAnsi="Arial" w:cs="Arial"/>
              </w:rPr>
              <w:t>АО «НПФ «Открытие» (изменения требуются);</w:t>
            </w:r>
          </w:p>
          <w:p w:rsidR="00933FDE" w:rsidRPr="000467F8" w:rsidRDefault="00933FDE" w:rsidP="000467F8">
            <w:pPr>
              <w:spacing w:line="276" w:lineRule="auto"/>
              <w:ind w:firstLine="284"/>
              <w:rPr>
                <w:rFonts w:ascii="Arial" w:eastAsia="Calibri" w:hAnsi="Arial" w:cs="Arial"/>
                <w:shd w:val="clear" w:color="auto" w:fill="FFFFFF"/>
              </w:rPr>
            </w:pPr>
            <w:r w:rsidRPr="000467F8">
              <w:rPr>
                <w:rFonts w:ascii="Arial" w:eastAsia="Calibri" w:hAnsi="Arial" w:cs="Arial"/>
              </w:rPr>
              <w:t xml:space="preserve">- </w:t>
            </w:r>
            <w:r w:rsidRPr="000467F8">
              <w:rPr>
                <w:rFonts w:ascii="Arial" w:eastAsia="Calibri" w:hAnsi="Arial" w:cs="Arial"/>
                <w:shd w:val="clear" w:color="auto" w:fill="FFFFFF"/>
              </w:rPr>
              <w:t>АО «Ханты-Мансийский НПФ» (изменения требуются);</w:t>
            </w:r>
          </w:p>
          <w:p w:rsidR="00933FDE" w:rsidRPr="000467F8" w:rsidRDefault="00933FDE" w:rsidP="000467F8">
            <w:pPr>
              <w:spacing w:line="276" w:lineRule="auto"/>
              <w:ind w:firstLine="284"/>
              <w:rPr>
                <w:rFonts w:ascii="Arial" w:hAnsi="Arial" w:cs="Arial"/>
              </w:rPr>
            </w:pPr>
            <w:r w:rsidRPr="000467F8">
              <w:rPr>
                <w:rFonts w:ascii="Arial" w:eastAsia="Calibri" w:hAnsi="Arial" w:cs="Arial"/>
                <w:shd w:val="clear" w:color="auto" w:fill="FFFFFF"/>
              </w:rPr>
              <w:t>- АО НПФ ВТБ пенсионный фонд (изменения не требуются);</w:t>
            </w:r>
          </w:p>
          <w:p w:rsidR="00933FDE" w:rsidRPr="000467F8" w:rsidRDefault="00933FDE" w:rsidP="000467F8">
            <w:pPr>
              <w:spacing w:line="276" w:lineRule="auto"/>
              <w:ind w:firstLine="284"/>
              <w:rPr>
                <w:rFonts w:ascii="Arial" w:eastAsia="Calibri" w:hAnsi="Arial" w:cs="Arial"/>
              </w:rPr>
            </w:pPr>
            <w:r w:rsidRPr="000467F8">
              <w:rPr>
                <w:rFonts w:ascii="Arial" w:hAnsi="Arial" w:cs="Arial"/>
                <w:shd w:val="clear" w:color="auto" w:fill="FFFFFF"/>
              </w:rPr>
              <w:t xml:space="preserve">- </w:t>
            </w:r>
            <w:r w:rsidRPr="000467F8">
              <w:rPr>
                <w:rFonts w:ascii="Arial" w:eastAsia="Calibri" w:hAnsi="Arial" w:cs="Arial"/>
              </w:rPr>
              <w:t>АО НПФ «Профессиональный» (изменения требуются);</w:t>
            </w:r>
          </w:p>
          <w:p w:rsidR="00933FDE" w:rsidRPr="000467F8" w:rsidRDefault="00933FDE" w:rsidP="000467F8">
            <w:pPr>
              <w:spacing w:line="276" w:lineRule="auto"/>
              <w:ind w:firstLine="284"/>
              <w:rPr>
                <w:rFonts w:ascii="Arial" w:eastAsia="Calibri" w:hAnsi="Arial" w:cs="Arial"/>
              </w:rPr>
            </w:pPr>
            <w:r w:rsidRPr="000467F8">
              <w:rPr>
                <w:rFonts w:ascii="Arial" w:eastAsia="Calibri" w:hAnsi="Arial" w:cs="Arial"/>
              </w:rPr>
              <w:t>- АО «НПФ «Сургутнефтегаз» (изменения требуются);</w:t>
            </w:r>
          </w:p>
          <w:p w:rsidR="00933FDE" w:rsidRPr="000467F8" w:rsidRDefault="00933FDE" w:rsidP="000467F8">
            <w:pPr>
              <w:spacing w:line="276" w:lineRule="auto"/>
              <w:ind w:firstLine="284"/>
              <w:rPr>
                <w:rFonts w:ascii="Arial" w:hAnsi="Arial" w:cs="Arial"/>
                <w:shd w:val="clear" w:color="auto" w:fill="FFFFFF"/>
              </w:rPr>
            </w:pPr>
            <w:r w:rsidRPr="000467F8">
              <w:rPr>
                <w:rFonts w:ascii="Arial" w:eastAsia="Calibri" w:hAnsi="Arial" w:cs="Arial"/>
              </w:rPr>
              <w:t xml:space="preserve">- </w:t>
            </w:r>
            <w:r w:rsidRPr="000467F8">
              <w:rPr>
                <w:rFonts w:ascii="Arial" w:hAnsi="Arial" w:cs="Arial"/>
                <w:shd w:val="clear" w:color="auto" w:fill="FFFFFF"/>
              </w:rPr>
              <w:t>АО «НПФ ГАЗФОНД» (изменения требуются);</w:t>
            </w:r>
          </w:p>
          <w:p w:rsidR="00933FDE" w:rsidRPr="000467F8" w:rsidRDefault="00933FDE" w:rsidP="000467F8">
            <w:pPr>
              <w:spacing w:line="276" w:lineRule="auto"/>
              <w:ind w:firstLine="284"/>
              <w:rPr>
                <w:rFonts w:ascii="Arial" w:hAnsi="Arial" w:cs="Arial"/>
              </w:rPr>
            </w:pPr>
            <w:r w:rsidRPr="000467F8">
              <w:rPr>
                <w:rFonts w:ascii="Arial" w:eastAsia="Calibri" w:hAnsi="Arial" w:cs="Arial"/>
              </w:rPr>
              <w:t>АО «НПФ «БУДУЩЕЕ» (изменения требуются).</w:t>
            </w:r>
          </w:p>
          <w:p w:rsidR="00933FDE" w:rsidRPr="000467F8" w:rsidRDefault="00933FDE" w:rsidP="000467F8">
            <w:pPr>
              <w:spacing w:after="100" w:afterAutospacing="1"/>
              <w:rPr>
                <w:rFonts w:ascii="Arial" w:hAnsi="Arial" w:cs="Arial"/>
              </w:rPr>
            </w:pPr>
            <w:r w:rsidRPr="000467F8">
              <w:rPr>
                <w:rFonts w:ascii="Arial" w:hAnsi="Arial" w:cs="Arial"/>
              </w:rPr>
              <w:t xml:space="preserve">По результату заочного голосования принято решение об изменении </w:t>
            </w:r>
            <w:r w:rsidRPr="000467F8">
              <w:rPr>
                <w:rFonts w:ascii="Arial" w:hAnsi="Arial" w:cs="Arial"/>
              </w:rPr>
              <w:lastRenderedPageBreak/>
              <w:t xml:space="preserve">действующих </w:t>
            </w:r>
            <w:r w:rsidRPr="000467F8">
              <w:rPr>
                <w:rFonts w:ascii="Arial" w:hAnsi="Arial" w:cs="Arial"/>
                <w:shd w:val="clear" w:color="auto" w:fill="FFFFFF"/>
              </w:rPr>
              <w:t>Внутренних стандартов СРО НАПФ в рамках информационной безопасности НПФ (6 – за изменения, 1 – против изменений)</w:t>
            </w:r>
          </w:p>
        </w:tc>
        <w:tc>
          <w:tcPr>
            <w:tcW w:w="2395" w:type="dxa"/>
          </w:tcPr>
          <w:p w:rsidR="00933FDE" w:rsidRPr="000467F8" w:rsidRDefault="00933FDE" w:rsidP="00F01FA9">
            <w:pPr>
              <w:spacing w:after="100" w:afterAutospacing="1"/>
              <w:jc w:val="center"/>
              <w:rPr>
                <w:rFonts w:ascii="Arial" w:hAnsi="Arial" w:cs="Arial"/>
              </w:rPr>
            </w:pPr>
            <w:r w:rsidRPr="000467F8">
              <w:rPr>
                <w:rFonts w:ascii="Arial" w:hAnsi="Arial" w:cs="Arial"/>
              </w:rPr>
              <w:lastRenderedPageBreak/>
              <w:t>В работе</w:t>
            </w:r>
          </w:p>
        </w:tc>
      </w:tr>
      <w:tr w:rsidR="00933FDE" w:rsidRPr="000467F8" w:rsidTr="00F01FA9">
        <w:tc>
          <w:tcPr>
            <w:tcW w:w="10915" w:type="dxa"/>
            <w:gridSpan w:val="4"/>
          </w:tcPr>
          <w:p w:rsidR="000467F8" w:rsidRPr="000467F8" w:rsidRDefault="00933FDE" w:rsidP="000467F8">
            <w:pPr>
              <w:jc w:val="center"/>
              <w:rPr>
                <w:rFonts w:ascii="Arial" w:hAnsi="Arial" w:cs="Arial"/>
                <w:b/>
                <w:sz w:val="24"/>
                <w:szCs w:val="24"/>
              </w:rPr>
            </w:pPr>
            <w:r w:rsidRPr="000467F8">
              <w:rPr>
                <w:rFonts w:ascii="Arial" w:hAnsi="Arial" w:cs="Arial"/>
                <w:b/>
                <w:sz w:val="24"/>
                <w:szCs w:val="24"/>
              </w:rPr>
              <w:lastRenderedPageBreak/>
              <w:t>18.03.2022 Протокол заседания № 2</w:t>
            </w:r>
          </w:p>
          <w:p w:rsidR="00933FDE" w:rsidRPr="000467F8" w:rsidRDefault="00933FDE" w:rsidP="000467F8">
            <w:pPr>
              <w:jc w:val="center"/>
            </w:pPr>
            <w:r w:rsidRPr="000467F8">
              <w:rPr>
                <w:rFonts w:ascii="Arial" w:hAnsi="Arial" w:cs="Arial"/>
                <w:b/>
                <w:sz w:val="24"/>
                <w:szCs w:val="24"/>
              </w:rPr>
              <w:t>(дата и номер протокола заседания рабочего  органа)</w:t>
            </w:r>
          </w:p>
        </w:tc>
      </w:tr>
      <w:tr w:rsidR="00933FDE" w:rsidRPr="000467F8" w:rsidTr="00F01FA9">
        <w:tc>
          <w:tcPr>
            <w:tcW w:w="794" w:type="dxa"/>
          </w:tcPr>
          <w:p w:rsidR="00933FDE" w:rsidRPr="000467F8" w:rsidRDefault="00933FDE" w:rsidP="00F01FA9">
            <w:pPr>
              <w:spacing w:after="100" w:afterAutospacing="1"/>
              <w:jc w:val="center"/>
              <w:rPr>
                <w:rFonts w:ascii="Arial" w:hAnsi="Arial" w:cs="Arial"/>
              </w:rPr>
            </w:pPr>
            <w:r w:rsidRPr="000467F8">
              <w:rPr>
                <w:rFonts w:ascii="Arial" w:hAnsi="Arial" w:cs="Arial"/>
              </w:rPr>
              <w:t>№ п/п</w:t>
            </w:r>
          </w:p>
        </w:tc>
        <w:tc>
          <w:tcPr>
            <w:tcW w:w="3147" w:type="dxa"/>
          </w:tcPr>
          <w:p w:rsidR="00933FDE" w:rsidRPr="000467F8" w:rsidRDefault="00933FDE" w:rsidP="00F01FA9">
            <w:pPr>
              <w:spacing w:after="100" w:afterAutospacing="1"/>
              <w:jc w:val="center"/>
              <w:rPr>
                <w:rFonts w:ascii="Arial" w:hAnsi="Arial" w:cs="Arial"/>
              </w:rPr>
            </w:pPr>
            <w:r w:rsidRPr="000467F8">
              <w:rPr>
                <w:rFonts w:ascii="Arial" w:hAnsi="Arial" w:cs="Arial"/>
              </w:rPr>
              <w:t>Вопрос повестки заседания</w:t>
            </w:r>
          </w:p>
        </w:tc>
        <w:tc>
          <w:tcPr>
            <w:tcW w:w="4579" w:type="dxa"/>
          </w:tcPr>
          <w:p w:rsidR="00933FDE" w:rsidRPr="000467F8" w:rsidRDefault="00933FDE" w:rsidP="00F01FA9">
            <w:pPr>
              <w:spacing w:after="100" w:afterAutospacing="1"/>
              <w:jc w:val="center"/>
              <w:rPr>
                <w:rFonts w:ascii="Arial" w:hAnsi="Arial" w:cs="Arial"/>
              </w:rPr>
            </w:pPr>
            <w:r w:rsidRPr="000467F8">
              <w:rPr>
                <w:rFonts w:ascii="Arial" w:hAnsi="Arial" w:cs="Arial"/>
              </w:rPr>
              <w:t xml:space="preserve">Принятое решение </w:t>
            </w:r>
          </w:p>
        </w:tc>
        <w:tc>
          <w:tcPr>
            <w:tcW w:w="2395" w:type="dxa"/>
          </w:tcPr>
          <w:p w:rsidR="00933FDE" w:rsidRPr="000467F8" w:rsidRDefault="00933FDE" w:rsidP="00F01FA9">
            <w:pPr>
              <w:spacing w:after="100" w:afterAutospacing="1"/>
              <w:jc w:val="center"/>
              <w:rPr>
                <w:rFonts w:ascii="Arial" w:hAnsi="Arial" w:cs="Arial"/>
              </w:rPr>
            </w:pPr>
            <w:r w:rsidRPr="000467F8">
              <w:rPr>
                <w:rFonts w:ascii="Arial" w:hAnsi="Arial" w:cs="Arial"/>
              </w:rPr>
              <w:t>Статус (выполнено/не выполнено/в работе)</w:t>
            </w:r>
          </w:p>
        </w:tc>
      </w:tr>
      <w:tr w:rsidR="00933FDE" w:rsidRPr="000467F8" w:rsidTr="00F01FA9">
        <w:tc>
          <w:tcPr>
            <w:tcW w:w="794" w:type="dxa"/>
          </w:tcPr>
          <w:p w:rsidR="00933FDE" w:rsidRPr="000467F8" w:rsidRDefault="00933FDE" w:rsidP="00F01FA9">
            <w:pPr>
              <w:spacing w:after="100" w:afterAutospacing="1"/>
              <w:jc w:val="center"/>
              <w:rPr>
                <w:rFonts w:ascii="Arial" w:hAnsi="Arial" w:cs="Arial"/>
              </w:rPr>
            </w:pPr>
            <w:r w:rsidRPr="000467F8">
              <w:rPr>
                <w:rFonts w:ascii="Arial" w:hAnsi="Arial" w:cs="Arial"/>
              </w:rPr>
              <w:t>1.</w:t>
            </w:r>
          </w:p>
        </w:tc>
        <w:tc>
          <w:tcPr>
            <w:tcW w:w="3147" w:type="dxa"/>
          </w:tcPr>
          <w:p w:rsidR="00933FDE" w:rsidRPr="000467F8" w:rsidRDefault="00933FDE" w:rsidP="0097626E">
            <w:pPr>
              <w:spacing w:after="100" w:afterAutospacing="1"/>
              <w:jc w:val="both"/>
              <w:rPr>
                <w:rFonts w:ascii="Arial" w:hAnsi="Arial" w:cs="Arial"/>
              </w:rPr>
            </w:pPr>
            <w:r w:rsidRPr="000467F8">
              <w:rPr>
                <w:rFonts w:ascii="Arial" w:hAnsi="Arial" w:cs="Arial"/>
                <w:shd w:val="clear" w:color="auto" w:fill="FFFFFF"/>
              </w:rPr>
              <w:t>Обсуждение программных продуктов конференц-связи российских разработчиков. Выбор решения для проведения заседаний рабочей группы по информационной безопасности</w:t>
            </w:r>
          </w:p>
        </w:tc>
        <w:tc>
          <w:tcPr>
            <w:tcW w:w="4579" w:type="dxa"/>
          </w:tcPr>
          <w:p w:rsidR="00933FDE" w:rsidRPr="000467F8" w:rsidRDefault="00933FDE" w:rsidP="00C3246A">
            <w:pPr>
              <w:spacing w:after="100" w:afterAutospacing="1"/>
              <w:rPr>
                <w:rFonts w:ascii="Arial" w:hAnsi="Arial" w:cs="Arial"/>
              </w:rPr>
            </w:pPr>
            <w:r w:rsidRPr="000467F8">
              <w:rPr>
                <w:rFonts w:ascii="Arial" w:hAnsi="Arial" w:cs="Arial"/>
              </w:rPr>
              <w:t>Используемое для текущего заседания рабочей группы по информационной безопасности программное обеспечение «</w:t>
            </w:r>
            <w:r w:rsidRPr="000467F8">
              <w:rPr>
                <w:rFonts w:ascii="Arial" w:hAnsi="Arial" w:cs="Arial"/>
                <w:lang w:val="en-US"/>
              </w:rPr>
              <w:t>Jazz</w:t>
            </w:r>
            <w:r w:rsidRPr="000467F8">
              <w:rPr>
                <w:rFonts w:ascii="Arial" w:hAnsi="Arial" w:cs="Arial"/>
              </w:rPr>
              <w:t>» по функционалу не уступает иностранным аналогам и в дальнейшем подходит для проведения последующих заседаний рабочей группы</w:t>
            </w:r>
          </w:p>
        </w:tc>
        <w:tc>
          <w:tcPr>
            <w:tcW w:w="2395" w:type="dxa"/>
          </w:tcPr>
          <w:p w:rsidR="00933FDE" w:rsidRPr="000467F8" w:rsidRDefault="00933FDE" w:rsidP="00F01FA9">
            <w:pPr>
              <w:spacing w:after="100" w:afterAutospacing="1"/>
              <w:jc w:val="center"/>
              <w:rPr>
                <w:rFonts w:ascii="Arial" w:hAnsi="Arial" w:cs="Arial"/>
              </w:rPr>
            </w:pPr>
            <w:r w:rsidRPr="000467F8">
              <w:rPr>
                <w:rFonts w:ascii="Arial" w:hAnsi="Arial" w:cs="Arial"/>
              </w:rPr>
              <w:t>Выполнено</w:t>
            </w:r>
          </w:p>
        </w:tc>
      </w:tr>
      <w:tr w:rsidR="00933FDE" w:rsidRPr="000467F8" w:rsidTr="00F01FA9">
        <w:tc>
          <w:tcPr>
            <w:tcW w:w="794" w:type="dxa"/>
          </w:tcPr>
          <w:p w:rsidR="00933FDE" w:rsidRPr="000467F8" w:rsidRDefault="00933FDE" w:rsidP="00F01FA9">
            <w:pPr>
              <w:spacing w:after="100" w:afterAutospacing="1"/>
              <w:jc w:val="center"/>
              <w:rPr>
                <w:rFonts w:ascii="Arial" w:hAnsi="Arial" w:cs="Arial"/>
              </w:rPr>
            </w:pPr>
            <w:r w:rsidRPr="000467F8">
              <w:rPr>
                <w:rFonts w:ascii="Arial" w:hAnsi="Arial" w:cs="Arial"/>
              </w:rPr>
              <w:t>2.</w:t>
            </w:r>
          </w:p>
        </w:tc>
        <w:tc>
          <w:tcPr>
            <w:tcW w:w="3147" w:type="dxa"/>
          </w:tcPr>
          <w:p w:rsidR="00933FDE" w:rsidRPr="000467F8" w:rsidRDefault="00933FDE" w:rsidP="0097626E">
            <w:pPr>
              <w:spacing w:after="100" w:afterAutospacing="1"/>
              <w:jc w:val="both"/>
              <w:rPr>
                <w:rFonts w:ascii="Arial" w:hAnsi="Arial" w:cs="Arial"/>
              </w:rPr>
            </w:pPr>
            <w:r w:rsidRPr="000467F8">
              <w:rPr>
                <w:rFonts w:ascii="Arial" w:hAnsi="Arial" w:cs="Arial"/>
                <w:shd w:val="clear" w:color="auto" w:fill="FFFFFF"/>
              </w:rPr>
              <w:t>Проблемы использования импортных средств защиты информации</w:t>
            </w:r>
          </w:p>
        </w:tc>
        <w:tc>
          <w:tcPr>
            <w:tcW w:w="4579" w:type="dxa"/>
          </w:tcPr>
          <w:p w:rsidR="00933FDE" w:rsidRPr="000467F8" w:rsidRDefault="00933FDE" w:rsidP="00030AF2">
            <w:pPr>
              <w:spacing w:after="100" w:afterAutospacing="1"/>
              <w:jc w:val="both"/>
              <w:rPr>
                <w:rFonts w:ascii="Arial" w:hAnsi="Arial" w:cs="Arial"/>
              </w:rPr>
            </w:pPr>
            <w:r w:rsidRPr="000467F8">
              <w:rPr>
                <w:rFonts w:ascii="Arial" w:hAnsi="Arial" w:cs="Arial"/>
              </w:rPr>
              <w:t>В негосударственных пенсионных фондах распространено применение средств защиты информации иностранных разработчиков, которые полностью или частично заблокировали использование своих продуктов на территории Российской федерации, в связи с чем подразделения по информационной безопасности негосударственных пенсионных фондов испытывают сложности в реализации технических мер из ГОСТ Р 57580.1-2017 и приступают к тестированию средств защиты информации российских производителей, аналогичных заблокированным. К следующему заседанию рабочей группы участникам рабочей группы по информационной безопасности предлагается подготовить информацию о применяемых средствах защиты информации иностранных разработчиков и альтернативных им средств защиты информации российских разработчиков, рассматриваемых для применения в своих негосударственных пенсионных фондах. Форма для подготовки информации будет разослана участникам позже</w:t>
            </w:r>
          </w:p>
        </w:tc>
        <w:tc>
          <w:tcPr>
            <w:tcW w:w="2395" w:type="dxa"/>
          </w:tcPr>
          <w:p w:rsidR="00933FDE" w:rsidRPr="000467F8" w:rsidRDefault="00933FDE" w:rsidP="00F01FA9">
            <w:pPr>
              <w:spacing w:after="100" w:afterAutospacing="1"/>
              <w:jc w:val="center"/>
              <w:rPr>
                <w:rFonts w:ascii="Arial" w:hAnsi="Arial" w:cs="Arial"/>
              </w:rPr>
            </w:pPr>
            <w:r w:rsidRPr="000467F8">
              <w:rPr>
                <w:rFonts w:ascii="Arial" w:hAnsi="Arial" w:cs="Arial"/>
              </w:rPr>
              <w:t>Выполнено</w:t>
            </w:r>
          </w:p>
        </w:tc>
      </w:tr>
      <w:tr w:rsidR="00933FDE" w:rsidRPr="000467F8" w:rsidTr="00F01FA9">
        <w:tc>
          <w:tcPr>
            <w:tcW w:w="10915" w:type="dxa"/>
            <w:gridSpan w:val="4"/>
          </w:tcPr>
          <w:p w:rsidR="00933FDE" w:rsidRPr="000467F8" w:rsidRDefault="00933FDE" w:rsidP="00F01FA9">
            <w:pPr>
              <w:spacing w:before="240"/>
              <w:jc w:val="center"/>
              <w:rPr>
                <w:rFonts w:ascii="Arial" w:hAnsi="Arial" w:cs="Arial"/>
                <w:b/>
              </w:rPr>
            </w:pPr>
            <w:r w:rsidRPr="000467F8">
              <w:rPr>
                <w:rFonts w:ascii="Arial" w:hAnsi="Arial" w:cs="Arial"/>
                <w:b/>
              </w:rPr>
              <w:t>08.04.2022 Протокол заседания № 3</w:t>
            </w:r>
          </w:p>
          <w:p w:rsidR="00933FDE" w:rsidRPr="000467F8" w:rsidRDefault="00933FDE" w:rsidP="00F01FA9">
            <w:pPr>
              <w:jc w:val="center"/>
              <w:rPr>
                <w:rFonts w:ascii="Arial" w:hAnsi="Arial" w:cs="Arial"/>
              </w:rPr>
            </w:pPr>
            <w:r w:rsidRPr="000467F8">
              <w:rPr>
                <w:rFonts w:ascii="Arial" w:hAnsi="Arial" w:cs="Arial"/>
                <w:b/>
              </w:rPr>
              <w:t>(дата и номер протокола заседания рабочего  органа)</w:t>
            </w:r>
          </w:p>
        </w:tc>
      </w:tr>
      <w:tr w:rsidR="00933FDE" w:rsidRPr="000467F8" w:rsidTr="00F01FA9">
        <w:tc>
          <w:tcPr>
            <w:tcW w:w="794" w:type="dxa"/>
          </w:tcPr>
          <w:p w:rsidR="00933FDE" w:rsidRPr="000467F8" w:rsidRDefault="00933FDE" w:rsidP="00F01FA9">
            <w:pPr>
              <w:spacing w:after="100" w:afterAutospacing="1"/>
              <w:jc w:val="center"/>
              <w:rPr>
                <w:rFonts w:ascii="Arial" w:hAnsi="Arial" w:cs="Arial"/>
              </w:rPr>
            </w:pPr>
            <w:r w:rsidRPr="000467F8">
              <w:rPr>
                <w:rFonts w:ascii="Arial" w:hAnsi="Arial" w:cs="Arial"/>
              </w:rPr>
              <w:t>№ п/п</w:t>
            </w:r>
          </w:p>
        </w:tc>
        <w:tc>
          <w:tcPr>
            <w:tcW w:w="3147" w:type="dxa"/>
          </w:tcPr>
          <w:p w:rsidR="00933FDE" w:rsidRPr="000467F8" w:rsidRDefault="00933FDE" w:rsidP="00F01FA9">
            <w:pPr>
              <w:spacing w:after="100" w:afterAutospacing="1"/>
              <w:jc w:val="center"/>
              <w:rPr>
                <w:rFonts w:ascii="Arial" w:hAnsi="Arial" w:cs="Arial"/>
              </w:rPr>
            </w:pPr>
            <w:r w:rsidRPr="000467F8">
              <w:rPr>
                <w:rFonts w:ascii="Arial" w:hAnsi="Arial" w:cs="Arial"/>
              </w:rPr>
              <w:t>Вопрос повестки заседания</w:t>
            </w:r>
          </w:p>
        </w:tc>
        <w:tc>
          <w:tcPr>
            <w:tcW w:w="4579" w:type="dxa"/>
          </w:tcPr>
          <w:p w:rsidR="00933FDE" w:rsidRPr="000467F8" w:rsidRDefault="00933FDE" w:rsidP="00F01FA9">
            <w:pPr>
              <w:spacing w:after="100" w:afterAutospacing="1"/>
              <w:jc w:val="center"/>
              <w:rPr>
                <w:rFonts w:ascii="Arial" w:hAnsi="Arial" w:cs="Arial"/>
              </w:rPr>
            </w:pPr>
            <w:r w:rsidRPr="000467F8">
              <w:rPr>
                <w:rFonts w:ascii="Arial" w:hAnsi="Arial" w:cs="Arial"/>
              </w:rPr>
              <w:t xml:space="preserve">Принятое решение </w:t>
            </w:r>
          </w:p>
        </w:tc>
        <w:tc>
          <w:tcPr>
            <w:tcW w:w="2395" w:type="dxa"/>
          </w:tcPr>
          <w:p w:rsidR="00933FDE" w:rsidRPr="000467F8" w:rsidRDefault="00933FDE" w:rsidP="00F01FA9">
            <w:pPr>
              <w:spacing w:after="100" w:afterAutospacing="1"/>
              <w:jc w:val="center"/>
              <w:rPr>
                <w:rFonts w:ascii="Arial" w:hAnsi="Arial" w:cs="Arial"/>
              </w:rPr>
            </w:pPr>
            <w:r w:rsidRPr="000467F8">
              <w:rPr>
                <w:rFonts w:ascii="Arial" w:hAnsi="Arial" w:cs="Arial"/>
              </w:rPr>
              <w:t>Статус (выполнено/не выполнено/в работе)</w:t>
            </w:r>
          </w:p>
        </w:tc>
      </w:tr>
      <w:tr w:rsidR="00933FDE" w:rsidRPr="000467F8" w:rsidTr="00F01FA9">
        <w:tc>
          <w:tcPr>
            <w:tcW w:w="794" w:type="dxa"/>
          </w:tcPr>
          <w:p w:rsidR="00933FDE" w:rsidRPr="000467F8" w:rsidRDefault="00933FDE" w:rsidP="00F01FA9">
            <w:pPr>
              <w:spacing w:after="100" w:afterAutospacing="1"/>
              <w:jc w:val="center"/>
              <w:rPr>
                <w:rFonts w:ascii="Arial" w:hAnsi="Arial" w:cs="Arial"/>
              </w:rPr>
            </w:pPr>
            <w:r w:rsidRPr="000467F8">
              <w:rPr>
                <w:rFonts w:ascii="Arial" w:hAnsi="Arial" w:cs="Arial"/>
              </w:rPr>
              <w:t>1.</w:t>
            </w:r>
          </w:p>
        </w:tc>
        <w:tc>
          <w:tcPr>
            <w:tcW w:w="3147" w:type="dxa"/>
          </w:tcPr>
          <w:p w:rsidR="00933FDE" w:rsidRPr="000467F8" w:rsidRDefault="00933FDE" w:rsidP="0097626E">
            <w:pPr>
              <w:spacing w:after="100" w:afterAutospacing="1"/>
              <w:jc w:val="both"/>
              <w:rPr>
                <w:rFonts w:ascii="Arial" w:hAnsi="Arial" w:cs="Arial"/>
              </w:rPr>
            </w:pPr>
            <w:r w:rsidRPr="000467F8">
              <w:rPr>
                <w:rFonts w:ascii="Arial" w:hAnsi="Arial" w:cs="Arial"/>
                <w:shd w:val="clear" w:color="auto" w:fill="FFFFFF"/>
              </w:rPr>
              <w:t xml:space="preserve">Текущее состояние выполнения требований Положения Банка России от 20.04.2021 г. № 757-П «Об </w:t>
            </w:r>
            <w:r w:rsidRPr="000467F8">
              <w:rPr>
                <w:rFonts w:ascii="Arial" w:hAnsi="Arial" w:cs="Arial"/>
                <w:shd w:val="clear" w:color="auto" w:fill="FFFFFF"/>
              </w:rPr>
              <w:lastRenderedPageBreak/>
              <w:t>установлении обязательных для некредитных финансовых организаций требований к обеспечению защиты информации при осуществлении деятельности в сфере финансовых рынков в целях противодействия осуществлению незаконных финансовых операций»</w:t>
            </w:r>
          </w:p>
        </w:tc>
        <w:tc>
          <w:tcPr>
            <w:tcW w:w="4579" w:type="dxa"/>
          </w:tcPr>
          <w:p w:rsidR="00933FDE" w:rsidRPr="000467F8" w:rsidRDefault="00933FDE" w:rsidP="00C3246A">
            <w:pPr>
              <w:pStyle w:val="ab"/>
              <w:spacing w:line="276" w:lineRule="auto"/>
              <w:ind w:left="0" w:firstLine="284"/>
              <w:jc w:val="both"/>
              <w:rPr>
                <w:rFonts w:ascii="Arial" w:hAnsi="Arial" w:cs="Arial"/>
              </w:rPr>
            </w:pPr>
            <w:r w:rsidRPr="000467F8">
              <w:rPr>
                <w:rFonts w:ascii="Arial" w:hAnsi="Arial" w:cs="Arial"/>
              </w:rPr>
              <w:lastRenderedPageBreak/>
              <w:t xml:space="preserve">При обсуждении вопроса 1 были рассмотрены таблицы, предоставленные участниками Рабочей группы по информационной безопасности (далее – </w:t>
            </w:r>
            <w:r w:rsidRPr="000467F8">
              <w:rPr>
                <w:rFonts w:ascii="Arial" w:hAnsi="Arial" w:cs="Arial"/>
              </w:rPr>
              <w:lastRenderedPageBreak/>
              <w:t>Рабочая группа), с описанием выполнения отдельных пунктов Положения № 757-П.</w:t>
            </w:r>
          </w:p>
          <w:p w:rsidR="00933FDE" w:rsidRPr="000467F8" w:rsidRDefault="00933FDE" w:rsidP="00C3246A">
            <w:pPr>
              <w:pStyle w:val="ab"/>
              <w:spacing w:line="276" w:lineRule="auto"/>
              <w:ind w:left="0" w:firstLine="284"/>
              <w:jc w:val="both"/>
              <w:rPr>
                <w:rFonts w:ascii="Arial" w:hAnsi="Arial" w:cs="Arial"/>
              </w:rPr>
            </w:pPr>
            <w:r w:rsidRPr="000467F8">
              <w:rPr>
                <w:rFonts w:ascii="Arial" w:hAnsi="Arial" w:cs="Arial"/>
              </w:rPr>
              <w:t>НПФ, в основном, не испытывают проблем с реализацией Положения № 757-П, но отмечают, что есть сложности неоднозначной трактовки термина «электронные сообщения» и из этого возникают сложности при исполнении некоторых пунктов, а также присутствуют сложности с поддержанием необходимого уровня защиты информации в связи с блокировкой использования средств защиты информации иностранных разработчиков.</w:t>
            </w:r>
          </w:p>
          <w:p w:rsidR="00933FDE" w:rsidRPr="000467F8" w:rsidRDefault="00933FDE" w:rsidP="00C3246A">
            <w:pPr>
              <w:spacing w:after="100" w:afterAutospacing="1"/>
              <w:jc w:val="both"/>
              <w:rPr>
                <w:rFonts w:ascii="Arial" w:hAnsi="Arial" w:cs="Arial"/>
              </w:rPr>
            </w:pPr>
            <w:r w:rsidRPr="000467F8">
              <w:rPr>
                <w:rFonts w:ascii="Arial" w:hAnsi="Arial" w:cs="Arial"/>
              </w:rPr>
              <w:t>Однако часть НПФ отмечает, что присутствуют сложности с бюджетом и кадровыми ресурсами при исполнении Положения № 757-П, в том числе накладываемые из-за санкционной политики иных государств в отношении Российской Федерации, в результате которой выросла стоимость оборудования, программного обеспечения и работ в области информационной безопасности</w:t>
            </w:r>
          </w:p>
        </w:tc>
        <w:tc>
          <w:tcPr>
            <w:tcW w:w="2395" w:type="dxa"/>
          </w:tcPr>
          <w:p w:rsidR="00933FDE" w:rsidRPr="000467F8" w:rsidRDefault="00933FDE" w:rsidP="00F01FA9">
            <w:pPr>
              <w:spacing w:after="100" w:afterAutospacing="1"/>
              <w:jc w:val="center"/>
              <w:rPr>
                <w:rFonts w:ascii="Arial" w:hAnsi="Arial" w:cs="Arial"/>
              </w:rPr>
            </w:pPr>
            <w:r w:rsidRPr="000467F8">
              <w:rPr>
                <w:rFonts w:ascii="Arial" w:hAnsi="Arial" w:cs="Arial"/>
              </w:rPr>
              <w:lastRenderedPageBreak/>
              <w:t>Выполнено</w:t>
            </w:r>
          </w:p>
        </w:tc>
      </w:tr>
      <w:tr w:rsidR="00933FDE" w:rsidRPr="000467F8" w:rsidTr="00F01FA9">
        <w:tc>
          <w:tcPr>
            <w:tcW w:w="794" w:type="dxa"/>
          </w:tcPr>
          <w:p w:rsidR="00933FDE" w:rsidRPr="000467F8" w:rsidRDefault="00933FDE" w:rsidP="00F01FA9">
            <w:pPr>
              <w:spacing w:after="100" w:afterAutospacing="1"/>
              <w:jc w:val="center"/>
              <w:rPr>
                <w:rFonts w:ascii="Arial" w:hAnsi="Arial" w:cs="Arial"/>
              </w:rPr>
            </w:pPr>
            <w:r w:rsidRPr="000467F8">
              <w:rPr>
                <w:rFonts w:ascii="Arial" w:hAnsi="Arial" w:cs="Arial"/>
              </w:rPr>
              <w:lastRenderedPageBreak/>
              <w:t>2.</w:t>
            </w:r>
          </w:p>
        </w:tc>
        <w:tc>
          <w:tcPr>
            <w:tcW w:w="3147" w:type="dxa"/>
          </w:tcPr>
          <w:p w:rsidR="00933FDE" w:rsidRPr="000467F8" w:rsidRDefault="00933FDE" w:rsidP="0097626E">
            <w:pPr>
              <w:spacing w:after="100" w:afterAutospacing="1"/>
              <w:jc w:val="both"/>
              <w:rPr>
                <w:rFonts w:ascii="Arial" w:hAnsi="Arial" w:cs="Arial"/>
              </w:rPr>
            </w:pPr>
            <w:r w:rsidRPr="000467F8">
              <w:rPr>
                <w:rFonts w:ascii="Arial" w:hAnsi="Arial" w:cs="Arial"/>
                <w:shd w:val="clear" w:color="auto" w:fill="FFFFFF"/>
              </w:rPr>
              <w:t>Статус письма в Банк России об ослаблении требований Положения № 757-П для негосударственных пенсионных фондов</w:t>
            </w:r>
          </w:p>
        </w:tc>
        <w:tc>
          <w:tcPr>
            <w:tcW w:w="4579" w:type="dxa"/>
          </w:tcPr>
          <w:p w:rsidR="00933FDE" w:rsidRPr="000467F8" w:rsidRDefault="00933FDE" w:rsidP="00C3246A">
            <w:pPr>
              <w:spacing w:after="100" w:afterAutospacing="1"/>
              <w:jc w:val="both"/>
              <w:rPr>
                <w:rFonts w:ascii="Arial" w:hAnsi="Arial" w:cs="Arial"/>
              </w:rPr>
            </w:pPr>
            <w:r w:rsidRPr="000467F8">
              <w:rPr>
                <w:rFonts w:ascii="Arial" w:hAnsi="Arial" w:cs="Arial"/>
              </w:rPr>
              <w:t>На момент проведения заседания Рабочей группы, письмо было скорректировано в соответствии с полученными от участников замечаниями, подписано и направлено в Банк России</w:t>
            </w:r>
          </w:p>
        </w:tc>
        <w:tc>
          <w:tcPr>
            <w:tcW w:w="2395" w:type="dxa"/>
          </w:tcPr>
          <w:p w:rsidR="00933FDE" w:rsidRPr="000467F8" w:rsidRDefault="00933FDE" w:rsidP="00F01FA9">
            <w:pPr>
              <w:spacing w:after="100" w:afterAutospacing="1"/>
              <w:jc w:val="center"/>
              <w:rPr>
                <w:rFonts w:ascii="Arial" w:hAnsi="Arial" w:cs="Arial"/>
              </w:rPr>
            </w:pPr>
            <w:r w:rsidRPr="000467F8">
              <w:rPr>
                <w:rFonts w:ascii="Arial" w:hAnsi="Arial" w:cs="Arial"/>
              </w:rPr>
              <w:t>Выполнено</w:t>
            </w:r>
          </w:p>
        </w:tc>
      </w:tr>
      <w:tr w:rsidR="00933FDE" w:rsidRPr="000467F8" w:rsidTr="00F01FA9">
        <w:tc>
          <w:tcPr>
            <w:tcW w:w="794" w:type="dxa"/>
          </w:tcPr>
          <w:p w:rsidR="00933FDE" w:rsidRPr="000467F8" w:rsidRDefault="00933FDE" w:rsidP="00F01FA9">
            <w:pPr>
              <w:spacing w:after="100" w:afterAutospacing="1"/>
              <w:jc w:val="center"/>
              <w:rPr>
                <w:rFonts w:ascii="Arial" w:hAnsi="Arial" w:cs="Arial"/>
              </w:rPr>
            </w:pPr>
            <w:r w:rsidRPr="000467F8">
              <w:rPr>
                <w:rFonts w:ascii="Arial" w:hAnsi="Arial" w:cs="Arial"/>
              </w:rPr>
              <w:t>3.</w:t>
            </w:r>
          </w:p>
        </w:tc>
        <w:tc>
          <w:tcPr>
            <w:tcW w:w="3147" w:type="dxa"/>
          </w:tcPr>
          <w:p w:rsidR="00933FDE" w:rsidRPr="000467F8" w:rsidRDefault="00933FDE" w:rsidP="0097626E">
            <w:pPr>
              <w:spacing w:after="100" w:afterAutospacing="1"/>
              <w:jc w:val="both"/>
              <w:rPr>
                <w:rFonts w:ascii="Arial" w:hAnsi="Arial" w:cs="Arial"/>
              </w:rPr>
            </w:pPr>
            <w:r w:rsidRPr="000467F8">
              <w:rPr>
                <w:rFonts w:ascii="Arial" w:hAnsi="Arial" w:cs="Arial"/>
                <w:shd w:val="clear" w:color="auto" w:fill="FFFFFF"/>
              </w:rPr>
              <w:t>Импортозамещение в области информационной безопасности</w:t>
            </w:r>
          </w:p>
        </w:tc>
        <w:tc>
          <w:tcPr>
            <w:tcW w:w="4579" w:type="dxa"/>
          </w:tcPr>
          <w:p w:rsidR="00933FDE" w:rsidRPr="000467F8" w:rsidRDefault="00933FDE" w:rsidP="00030AF2">
            <w:pPr>
              <w:pStyle w:val="ab"/>
              <w:spacing w:line="276" w:lineRule="auto"/>
              <w:ind w:left="0" w:firstLine="284"/>
              <w:jc w:val="both"/>
              <w:rPr>
                <w:rFonts w:ascii="Arial" w:hAnsi="Arial" w:cs="Arial"/>
              </w:rPr>
            </w:pPr>
            <w:r w:rsidRPr="000467F8">
              <w:rPr>
                <w:rFonts w:ascii="Arial" w:hAnsi="Arial" w:cs="Arial"/>
              </w:rPr>
              <w:t>При обсуждении вопроса 3 были рассмотрены таблицы применяемых средств защиты информации и пилотируемых в целях импортозамещения продуктов иностранных разработчиков в ряде НПФ.</w:t>
            </w:r>
          </w:p>
          <w:p w:rsidR="00933FDE" w:rsidRPr="000467F8" w:rsidRDefault="00933FDE" w:rsidP="00030AF2">
            <w:pPr>
              <w:spacing w:after="100" w:afterAutospacing="1"/>
              <w:jc w:val="both"/>
              <w:rPr>
                <w:rFonts w:ascii="Arial" w:hAnsi="Arial" w:cs="Arial"/>
              </w:rPr>
            </w:pPr>
            <w:r w:rsidRPr="000467F8">
              <w:rPr>
                <w:rFonts w:ascii="Arial" w:hAnsi="Arial" w:cs="Arial"/>
              </w:rPr>
              <w:t>Участники Рабочей группы поделились своим опытом при пилотировании российских аналогов применяемым ранее иностранным средствам защиты информации. Итоги процесса импортозамещения в НПФ</w:t>
            </w:r>
            <w:r w:rsidRPr="000467F8">
              <w:rPr>
                <w:rFonts w:ascii="Arial" w:hAnsi="Arial" w:cs="Arial"/>
                <w:color w:val="FF0000"/>
              </w:rPr>
              <w:t xml:space="preserve"> </w:t>
            </w:r>
            <w:r w:rsidRPr="000467F8">
              <w:rPr>
                <w:rFonts w:ascii="Arial" w:hAnsi="Arial" w:cs="Arial"/>
              </w:rPr>
              <w:t>будут детально рассмотрены на следующем заседании Рабочей группы</w:t>
            </w:r>
          </w:p>
        </w:tc>
        <w:tc>
          <w:tcPr>
            <w:tcW w:w="2395" w:type="dxa"/>
          </w:tcPr>
          <w:p w:rsidR="00933FDE" w:rsidRPr="000467F8" w:rsidRDefault="00933FDE" w:rsidP="00F01FA9">
            <w:pPr>
              <w:spacing w:after="100" w:afterAutospacing="1"/>
              <w:jc w:val="center"/>
              <w:rPr>
                <w:rFonts w:ascii="Arial" w:hAnsi="Arial" w:cs="Arial"/>
              </w:rPr>
            </w:pPr>
            <w:r w:rsidRPr="000467F8">
              <w:rPr>
                <w:rFonts w:ascii="Arial" w:hAnsi="Arial" w:cs="Arial"/>
              </w:rPr>
              <w:t>Выполнено</w:t>
            </w:r>
          </w:p>
        </w:tc>
      </w:tr>
      <w:tr w:rsidR="00933FDE" w:rsidRPr="000467F8" w:rsidTr="00F01FA9">
        <w:tc>
          <w:tcPr>
            <w:tcW w:w="10915" w:type="dxa"/>
            <w:gridSpan w:val="4"/>
          </w:tcPr>
          <w:p w:rsidR="00933FDE" w:rsidRPr="000467F8" w:rsidRDefault="00933FDE" w:rsidP="00F01FA9">
            <w:pPr>
              <w:spacing w:before="240"/>
              <w:jc w:val="center"/>
              <w:rPr>
                <w:rFonts w:ascii="Arial" w:hAnsi="Arial" w:cs="Arial"/>
                <w:b/>
              </w:rPr>
            </w:pPr>
            <w:r w:rsidRPr="000467F8">
              <w:rPr>
                <w:rFonts w:ascii="Arial" w:hAnsi="Arial" w:cs="Arial"/>
                <w:b/>
              </w:rPr>
              <w:t>06</w:t>
            </w:r>
            <w:r w:rsidR="000467F8" w:rsidRPr="000467F8">
              <w:rPr>
                <w:rFonts w:ascii="Arial" w:hAnsi="Arial" w:cs="Arial"/>
                <w:b/>
              </w:rPr>
              <w:t>.07.2022 Протокол заседания № 4</w:t>
            </w:r>
          </w:p>
          <w:p w:rsidR="00933FDE" w:rsidRPr="000467F8" w:rsidRDefault="00933FDE" w:rsidP="00F01FA9">
            <w:pPr>
              <w:jc w:val="center"/>
              <w:rPr>
                <w:rFonts w:ascii="Arial" w:hAnsi="Arial" w:cs="Arial"/>
              </w:rPr>
            </w:pPr>
            <w:r w:rsidRPr="000467F8">
              <w:rPr>
                <w:rFonts w:ascii="Arial" w:hAnsi="Arial" w:cs="Arial"/>
                <w:b/>
              </w:rPr>
              <w:t>(дата и номер протокола заседания рабочего  органа)</w:t>
            </w:r>
          </w:p>
        </w:tc>
      </w:tr>
      <w:tr w:rsidR="00933FDE" w:rsidRPr="000467F8" w:rsidTr="00F01FA9">
        <w:tc>
          <w:tcPr>
            <w:tcW w:w="794" w:type="dxa"/>
          </w:tcPr>
          <w:p w:rsidR="00933FDE" w:rsidRPr="000467F8" w:rsidRDefault="00933FDE" w:rsidP="00F01FA9">
            <w:pPr>
              <w:spacing w:after="100" w:afterAutospacing="1"/>
              <w:jc w:val="center"/>
              <w:rPr>
                <w:rFonts w:ascii="Arial" w:hAnsi="Arial" w:cs="Arial"/>
              </w:rPr>
            </w:pPr>
            <w:r w:rsidRPr="000467F8">
              <w:rPr>
                <w:rFonts w:ascii="Arial" w:hAnsi="Arial" w:cs="Arial"/>
              </w:rPr>
              <w:t>№ п/п</w:t>
            </w:r>
          </w:p>
        </w:tc>
        <w:tc>
          <w:tcPr>
            <w:tcW w:w="3147" w:type="dxa"/>
          </w:tcPr>
          <w:p w:rsidR="00933FDE" w:rsidRPr="000467F8" w:rsidRDefault="00933FDE" w:rsidP="00F01FA9">
            <w:pPr>
              <w:spacing w:after="100" w:afterAutospacing="1"/>
              <w:jc w:val="center"/>
              <w:rPr>
                <w:rFonts w:ascii="Arial" w:hAnsi="Arial" w:cs="Arial"/>
              </w:rPr>
            </w:pPr>
            <w:r w:rsidRPr="000467F8">
              <w:rPr>
                <w:rFonts w:ascii="Arial" w:hAnsi="Arial" w:cs="Arial"/>
              </w:rPr>
              <w:t>Вопрос повестки заседания</w:t>
            </w:r>
          </w:p>
        </w:tc>
        <w:tc>
          <w:tcPr>
            <w:tcW w:w="4579" w:type="dxa"/>
          </w:tcPr>
          <w:p w:rsidR="00933FDE" w:rsidRPr="000467F8" w:rsidRDefault="00933FDE" w:rsidP="00F01FA9">
            <w:pPr>
              <w:spacing w:after="100" w:afterAutospacing="1"/>
              <w:jc w:val="center"/>
              <w:rPr>
                <w:rFonts w:ascii="Arial" w:hAnsi="Arial" w:cs="Arial"/>
              </w:rPr>
            </w:pPr>
            <w:r w:rsidRPr="000467F8">
              <w:rPr>
                <w:rFonts w:ascii="Arial" w:hAnsi="Arial" w:cs="Arial"/>
              </w:rPr>
              <w:t xml:space="preserve">Принятое решение </w:t>
            </w:r>
          </w:p>
        </w:tc>
        <w:tc>
          <w:tcPr>
            <w:tcW w:w="2395" w:type="dxa"/>
          </w:tcPr>
          <w:p w:rsidR="00933FDE" w:rsidRPr="000467F8" w:rsidRDefault="00933FDE" w:rsidP="00F01FA9">
            <w:pPr>
              <w:spacing w:after="100" w:afterAutospacing="1"/>
              <w:jc w:val="center"/>
              <w:rPr>
                <w:rFonts w:ascii="Arial" w:hAnsi="Arial" w:cs="Arial"/>
              </w:rPr>
            </w:pPr>
            <w:r w:rsidRPr="000467F8">
              <w:rPr>
                <w:rFonts w:ascii="Arial" w:hAnsi="Arial" w:cs="Arial"/>
              </w:rPr>
              <w:t>Статус (выполнено/не выполнено/в работе)</w:t>
            </w:r>
          </w:p>
        </w:tc>
      </w:tr>
      <w:tr w:rsidR="00933FDE" w:rsidRPr="000467F8" w:rsidTr="00F01FA9">
        <w:tc>
          <w:tcPr>
            <w:tcW w:w="794" w:type="dxa"/>
          </w:tcPr>
          <w:p w:rsidR="00933FDE" w:rsidRPr="000467F8" w:rsidRDefault="00933FDE" w:rsidP="00F01FA9">
            <w:pPr>
              <w:spacing w:after="100" w:afterAutospacing="1"/>
              <w:jc w:val="center"/>
              <w:rPr>
                <w:rFonts w:ascii="Arial" w:hAnsi="Arial" w:cs="Arial"/>
              </w:rPr>
            </w:pPr>
            <w:r w:rsidRPr="000467F8">
              <w:rPr>
                <w:rFonts w:ascii="Arial" w:hAnsi="Arial" w:cs="Arial"/>
              </w:rPr>
              <w:lastRenderedPageBreak/>
              <w:t>1.</w:t>
            </w:r>
          </w:p>
        </w:tc>
        <w:tc>
          <w:tcPr>
            <w:tcW w:w="3147" w:type="dxa"/>
          </w:tcPr>
          <w:p w:rsidR="00933FDE" w:rsidRPr="000467F8" w:rsidRDefault="00933FDE" w:rsidP="0097626E">
            <w:pPr>
              <w:spacing w:after="100" w:afterAutospacing="1"/>
              <w:jc w:val="both"/>
              <w:rPr>
                <w:rFonts w:ascii="Arial" w:hAnsi="Arial" w:cs="Arial"/>
              </w:rPr>
            </w:pPr>
            <w:r w:rsidRPr="000467F8">
              <w:rPr>
                <w:rFonts w:ascii="Arial" w:hAnsi="Arial" w:cs="Arial"/>
                <w:shd w:val="clear" w:color="auto" w:fill="FFFFFF"/>
              </w:rPr>
              <w:t>Импортозамещение средств защиты информации</w:t>
            </w:r>
          </w:p>
        </w:tc>
        <w:tc>
          <w:tcPr>
            <w:tcW w:w="4579" w:type="dxa"/>
          </w:tcPr>
          <w:p w:rsidR="00933FDE" w:rsidRPr="000467F8" w:rsidRDefault="00933FDE" w:rsidP="00C3246A">
            <w:pPr>
              <w:pStyle w:val="ab"/>
              <w:spacing w:line="276" w:lineRule="auto"/>
              <w:ind w:left="0" w:firstLine="284"/>
              <w:jc w:val="both"/>
              <w:rPr>
                <w:rFonts w:ascii="Arial" w:hAnsi="Arial" w:cs="Arial"/>
              </w:rPr>
            </w:pPr>
            <w:r w:rsidRPr="000467F8">
              <w:rPr>
                <w:rFonts w:ascii="Arial" w:hAnsi="Arial" w:cs="Arial"/>
              </w:rPr>
              <w:t>Рассмотрены понятие операционной надежности финансовых организаций и риск-ориентированный подход в обеспечении информационной безопасности, и их обеспечение российскими средствами защиты информации в реалиях ограничений и блокировок продаж на территории Российской Федерации, вводимых разработчиками иностранных средств защиты информации.</w:t>
            </w:r>
          </w:p>
          <w:p w:rsidR="00933FDE" w:rsidRPr="000467F8" w:rsidRDefault="00933FDE" w:rsidP="00C3246A">
            <w:pPr>
              <w:spacing w:after="100" w:afterAutospacing="1"/>
              <w:jc w:val="both"/>
              <w:rPr>
                <w:rFonts w:ascii="Arial" w:hAnsi="Arial" w:cs="Arial"/>
              </w:rPr>
            </w:pPr>
            <w:r w:rsidRPr="000467F8">
              <w:rPr>
                <w:rFonts w:ascii="Arial" w:hAnsi="Arial" w:cs="Arial"/>
              </w:rPr>
              <w:t>Докладчики из АО «Позитив Текнолоджиз» представили как уже знакомые рынку информационной безопасности, так и новые продукты собственной разработки, а также матрицу импортозамещения для классов средств защиты информации, на которых специализируется АО «Позитив Текнолоджиз»</w:t>
            </w:r>
          </w:p>
        </w:tc>
        <w:tc>
          <w:tcPr>
            <w:tcW w:w="2395" w:type="dxa"/>
          </w:tcPr>
          <w:p w:rsidR="00933FDE" w:rsidRPr="000467F8" w:rsidRDefault="00933FDE" w:rsidP="00F01FA9">
            <w:pPr>
              <w:spacing w:after="100" w:afterAutospacing="1"/>
              <w:jc w:val="center"/>
              <w:rPr>
                <w:rFonts w:ascii="Arial" w:hAnsi="Arial" w:cs="Arial"/>
              </w:rPr>
            </w:pPr>
            <w:r w:rsidRPr="000467F8">
              <w:rPr>
                <w:rFonts w:ascii="Arial" w:hAnsi="Arial" w:cs="Arial"/>
              </w:rPr>
              <w:t>Выполнено</w:t>
            </w:r>
          </w:p>
        </w:tc>
      </w:tr>
      <w:tr w:rsidR="00933FDE" w:rsidRPr="000467F8" w:rsidTr="00F01FA9">
        <w:tc>
          <w:tcPr>
            <w:tcW w:w="794" w:type="dxa"/>
          </w:tcPr>
          <w:p w:rsidR="00933FDE" w:rsidRPr="000467F8" w:rsidRDefault="00933FDE" w:rsidP="00F01FA9">
            <w:pPr>
              <w:spacing w:after="100" w:afterAutospacing="1"/>
              <w:jc w:val="center"/>
              <w:rPr>
                <w:rFonts w:ascii="Arial" w:hAnsi="Arial" w:cs="Arial"/>
              </w:rPr>
            </w:pPr>
            <w:r w:rsidRPr="000467F8">
              <w:rPr>
                <w:rFonts w:ascii="Arial" w:hAnsi="Arial" w:cs="Arial"/>
              </w:rPr>
              <w:t>2.</w:t>
            </w:r>
          </w:p>
        </w:tc>
        <w:tc>
          <w:tcPr>
            <w:tcW w:w="3147" w:type="dxa"/>
          </w:tcPr>
          <w:p w:rsidR="00933FDE" w:rsidRPr="000467F8" w:rsidRDefault="00933FDE" w:rsidP="0097626E">
            <w:pPr>
              <w:spacing w:after="100" w:afterAutospacing="1"/>
              <w:jc w:val="both"/>
              <w:rPr>
                <w:rFonts w:ascii="Arial" w:hAnsi="Arial" w:cs="Arial"/>
              </w:rPr>
            </w:pPr>
            <w:r w:rsidRPr="000467F8">
              <w:rPr>
                <w:rFonts w:ascii="Arial" w:hAnsi="Arial" w:cs="Arial"/>
                <w:shd w:val="clear" w:color="auto" w:fill="FFFFFF"/>
              </w:rPr>
              <w:t>Формирование запроса в ЦБ от имени НАПФ по вопросам разъяснения 757-П, в том числе по применению УКЭП/ПЭП в соответствии с п. 1.9-1.10</w:t>
            </w:r>
          </w:p>
        </w:tc>
        <w:tc>
          <w:tcPr>
            <w:tcW w:w="4579" w:type="dxa"/>
          </w:tcPr>
          <w:p w:rsidR="00933FDE" w:rsidRPr="000467F8" w:rsidRDefault="00933FDE" w:rsidP="00C3246A">
            <w:pPr>
              <w:spacing w:line="276" w:lineRule="auto"/>
              <w:ind w:firstLine="284"/>
              <w:jc w:val="both"/>
              <w:rPr>
                <w:rFonts w:ascii="Arial" w:hAnsi="Arial" w:cs="Arial"/>
              </w:rPr>
            </w:pPr>
            <w:r w:rsidRPr="000467F8">
              <w:rPr>
                <w:rFonts w:ascii="Arial" w:hAnsi="Arial" w:cs="Arial"/>
              </w:rPr>
              <w:t>Рассмотрены актуальные вопросы, возникшие в НПФ в процессе реализации требований Положения Банка России от 20.04.2021 № 757-П «Об установлении обязательных для некредитных финансовых организаций требований к обеспечению защиты информации при осуществлении деятельности в сфере финансовых рынков в целях противодействия осуществлению незаконных финансовых операций» (далее – Положение № 757-П), а также ранее направленные отдельными НПФ запросы и полученные от Банка России ответы на запросы.</w:t>
            </w:r>
          </w:p>
          <w:p w:rsidR="00933FDE" w:rsidRPr="000467F8" w:rsidRDefault="00933FDE" w:rsidP="00C3246A">
            <w:pPr>
              <w:spacing w:line="276" w:lineRule="auto"/>
              <w:ind w:firstLine="284"/>
              <w:jc w:val="both"/>
              <w:rPr>
                <w:rFonts w:ascii="Arial" w:hAnsi="Arial" w:cs="Arial"/>
              </w:rPr>
            </w:pPr>
            <w:r w:rsidRPr="000467F8">
              <w:rPr>
                <w:rFonts w:ascii="Arial" w:hAnsi="Arial" w:cs="Arial"/>
              </w:rPr>
              <w:t>Принято решение о направлении в течение 2022 года в Банк России запросов разъяснений от имени СРО НАПФ по следующим вопросам:</w:t>
            </w:r>
          </w:p>
          <w:p w:rsidR="00933FDE" w:rsidRPr="000467F8" w:rsidRDefault="00933FDE" w:rsidP="00C3246A">
            <w:pPr>
              <w:spacing w:line="276" w:lineRule="auto"/>
              <w:ind w:firstLine="284"/>
              <w:jc w:val="both"/>
              <w:rPr>
                <w:rFonts w:ascii="Arial" w:hAnsi="Arial" w:cs="Arial"/>
              </w:rPr>
            </w:pPr>
            <w:r w:rsidRPr="000467F8">
              <w:rPr>
                <w:rFonts w:ascii="Arial" w:hAnsi="Arial" w:cs="Arial"/>
              </w:rPr>
              <w:t xml:space="preserve">- достаточно ли для выполнения технологических мер защиты информации по подписанию электронных сообщений, предусмотренных пунктами 1.9 и 1.10 Положения № 757-П использовать сертифицированный ФСБ России в качестве средства криптографической защиты информации </w:t>
            </w:r>
            <w:r w:rsidRPr="000467F8">
              <w:rPr>
                <w:rFonts w:ascii="Arial" w:hAnsi="Arial" w:cs="Arial"/>
                <w:lang w:val="en-US"/>
              </w:rPr>
              <w:t>TLS</w:t>
            </w:r>
            <w:r w:rsidRPr="000467F8">
              <w:rPr>
                <w:rFonts w:ascii="Arial" w:hAnsi="Arial" w:cs="Arial"/>
              </w:rPr>
              <w:t xml:space="preserve">-шлюз с односторонней </w:t>
            </w:r>
            <w:r w:rsidRPr="000467F8">
              <w:rPr>
                <w:rFonts w:ascii="Arial" w:hAnsi="Arial" w:cs="Arial"/>
                <w:lang w:val="en-US"/>
              </w:rPr>
              <w:t>TLS</w:t>
            </w:r>
            <w:r w:rsidRPr="000467F8">
              <w:rPr>
                <w:rFonts w:ascii="Arial" w:hAnsi="Arial" w:cs="Arial"/>
              </w:rPr>
              <w:t xml:space="preserve">-аутентификацией с совокупным использованием простой электронной подписи, в том числе </w:t>
            </w:r>
            <w:r w:rsidRPr="000467F8">
              <w:rPr>
                <w:rFonts w:ascii="Arial" w:hAnsi="Arial" w:cs="Arial"/>
              </w:rPr>
              <w:lastRenderedPageBreak/>
              <w:t>реализуемой посредством Единой системы идентификации и аутентификации?</w:t>
            </w:r>
          </w:p>
          <w:p w:rsidR="00933FDE" w:rsidRPr="000467F8" w:rsidRDefault="00933FDE" w:rsidP="00C3246A">
            <w:pPr>
              <w:spacing w:line="276" w:lineRule="auto"/>
              <w:ind w:firstLine="284"/>
              <w:jc w:val="both"/>
              <w:rPr>
                <w:rFonts w:ascii="Arial" w:hAnsi="Arial" w:cs="Arial"/>
              </w:rPr>
            </w:pPr>
            <w:r w:rsidRPr="000467F8">
              <w:rPr>
                <w:rFonts w:ascii="Arial" w:hAnsi="Arial" w:cs="Arial"/>
              </w:rPr>
              <w:t xml:space="preserve">- является ли факт передачи обязательным условием для </w:t>
            </w:r>
            <w:r w:rsidR="00030AF2">
              <w:rPr>
                <w:rFonts w:ascii="Arial" w:hAnsi="Arial" w:cs="Arial"/>
              </w:rPr>
              <w:t xml:space="preserve">того, чтобы считать электронным </w:t>
            </w:r>
            <w:r w:rsidRPr="000467F8">
              <w:rPr>
                <w:rFonts w:ascii="Arial" w:hAnsi="Arial" w:cs="Arial"/>
              </w:rPr>
              <w:t>сообщением сформированный в информационной системе электронный документ, содержащий защищаемую информацию или электронным сообщением признается любой электронный документ, сформированный в информационной системе клиентом или работников НПФ и содержащий защищаемую информацию, вне зависимости от факта ее передачи между работниками/клиентами НПФ?</w:t>
            </w:r>
          </w:p>
          <w:p w:rsidR="00933FDE" w:rsidRPr="000467F8" w:rsidRDefault="00933FDE" w:rsidP="00C3246A">
            <w:pPr>
              <w:spacing w:after="100" w:afterAutospacing="1"/>
              <w:jc w:val="both"/>
              <w:rPr>
                <w:rFonts w:ascii="Arial" w:hAnsi="Arial" w:cs="Arial"/>
              </w:rPr>
            </w:pPr>
            <w:r w:rsidRPr="000467F8">
              <w:rPr>
                <w:rFonts w:ascii="Arial" w:hAnsi="Arial" w:cs="Arial"/>
              </w:rPr>
              <w:t>Дополнительно принято решение о взаимном использовании всеми НПФ, состоящими в СРО НАПФ, ответов на запросы, полученными отдельными НПФ</w:t>
            </w:r>
          </w:p>
        </w:tc>
        <w:tc>
          <w:tcPr>
            <w:tcW w:w="2395" w:type="dxa"/>
          </w:tcPr>
          <w:p w:rsidR="00933FDE" w:rsidRPr="000467F8" w:rsidRDefault="00933FDE" w:rsidP="00F01FA9">
            <w:pPr>
              <w:spacing w:after="100" w:afterAutospacing="1"/>
              <w:jc w:val="center"/>
              <w:rPr>
                <w:rFonts w:ascii="Arial" w:hAnsi="Arial" w:cs="Arial"/>
              </w:rPr>
            </w:pPr>
            <w:r w:rsidRPr="000467F8">
              <w:rPr>
                <w:rFonts w:ascii="Arial" w:hAnsi="Arial" w:cs="Arial"/>
              </w:rPr>
              <w:lastRenderedPageBreak/>
              <w:t>В работе</w:t>
            </w:r>
          </w:p>
        </w:tc>
      </w:tr>
      <w:tr w:rsidR="00933FDE" w:rsidRPr="000467F8" w:rsidTr="00F01FA9">
        <w:tc>
          <w:tcPr>
            <w:tcW w:w="794" w:type="dxa"/>
          </w:tcPr>
          <w:p w:rsidR="00933FDE" w:rsidRPr="000467F8" w:rsidRDefault="00933FDE" w:rsidP="00F01FA9">
            <w:pPr>
              <w:spacing w:after="100" w:afterAutospacing="1"/>
              <w:jc w:val="center"/>
              <w:rPr>
                <w:rFonts w:ascii="Arial" w:hAnsi="Arial" w:cs="Arial"/>
              </w:rPr>
            </w:pPr>
            <w:r w:rsidRPr="000467F8">
              <w:rPr>
                <w:rFonts w:ascii="Arial" w:hAnsi="Arial" w:cs="Arial"/>
              </w:rPr>
              <w:lastRenderedPageBreak/>
              <w:t>3.</w:t>
            </w:r>
          </w:p>
        </w:tc>
        <w:tc>
          <w:tcPr>
            <w:tcW w:w="3147" w:type="dxa"/>
          </w:tcPr>
          <w:p w:rsidR="00933FDE" w:rsidRPr="000467F8" w:rsidRDefault="00933FDE" w:rsidP="0097626E">
            <w:pPr>
              <w:spacing w:after="100" w:afterAutospacing="1"/>
              <w:jc w:val="both"/>
              <w:rPr>
                <w:rFonts w:ascii="Arial" w:hAnsi="Arial" w:cs="Arial"/>
              </w:rPr>
            </w:pPr>
            <w:r w:rsidRPr="000467F8">
              <w:rPr>
                <w:rFonts w:ascii="Arial" w:hAnsi="Arial" w:cs="Arial"/>
                <w:shd w:val="clear" w:color="auto" w:fill="FFFFFF"/>
              </w:rPr>
              <w:t>Исполнение в НПФ Указа Президента РФ от 01.05.2022 г. № 250 «О дополнительных мерах по обеспечению информационной безопасности Российской Федерации»</w:t>
            </w:r>
          </w:p>
        </w:tc>
        <w:tc>
          <w:tcPr>
            <w:tcW w:w="4579" w:type="dxa"/>
          </w:tcPr>
          <w:p w:rsidR="00933FDE" w:rsidRPr="000467F8" w:rsidRDefault="00933FDE" w:rsidP="00C3246A">
            <w:pPr>
              <w:pStyle w:val="ab"/>
              <w:spacing w:line="276" w:lineRule="auto"/>
              <w:ind w:left="0" w:firstLine="284"/>
              <w:jc w:val="both"/>
              <w:rPr>
                <w:rFonts w:ascii="Arial" w:hAnsi="Arial" w:cs="Arial"/>
              </w:rPr>
            </w:pPr>
            <w:r w:rsidRPr="000467F8">
              <w:rPr>
                <w:rFonts w:ascii="Arial" w:hAnsi="Arial" w:cs="Arial"/>
              </w:rPr>
              <w:t>Рассмотрены предложения участников Рабочей группы по информационной безопасности по реализации требований Указа Президента № 250 в НПФ.</w:t>
            </w:r>
          </w:p>
          <w:p w:rsidR="00933FDE" w:rsidRPr="000467F8" w:rsidRDefault="00933FDE" w:rsidP="00C3246A">
            <w:pPr>
              <w:spacing w:after="100" w:afterAutospacing="1"/>
              <w:jc w:val="both"/>
              <w:rPr>
                <w:rFonts w:ascii="Arial" w:hAnsi="Arial" w:cs="Arial"/>
              </w:rPr>
            </w:pPr>
            <w:r w:rsidRPr="000467F8">
              <w:rPr>
                <w:rFonts w:ascii="Arial" w:hAnsi="Arial" w:cs="Arial"/>
              </w:rPr>
              <w:t>Принято решение о направлении запроса разъяснений в Банк России по исполнению Указа Президента № 250 и необходимости возложения полномочий на заместителя руководителя НПФ по обеспечению информационной безопасности Фонда, в том числе по обнаружению, предупреждению и ликвидации последствий компьютерных атак и реагированию на компьютерные инциденты</w:t>
            </w:r>
          </w:p>
        </w:tc>
        <w:tc>
          <w:tcPr>
            <w:tcW w:w="2395" w:type="dxa"/>
          </w:tcPr>
          <w:p w:rsidR="00933FDE" w:rsidRPr="000467F8" w:rsidRDefault="00933FDE" w:rsidP="00F01FA9">
            <w:pPr>
              <w:spacing w:after="100" w:afterAutospacing="1"/>
              <w:jc w:val="center"/>
              <w:rPr>
                <w:rFonts w:ascii="Arial" w:hAnsi="Arial" w:cs="Arial"/>
              </w:rPr>
            </w:pPr>
            <w:r w:rsidRPr="000467F8">
              <w:rPr>
                <w:rFonts w:ascii="Arial" w:hAnsi="Arial" w:cs="Arial"/>
              </w:rPr>
              <w:t>Выполнено</w:t>
            </w:r>
          </w:p>
        </w:tc>
      </w:tr>
      <w:tr w:rsidR="00933FDE" w:rsidRPr="000467F8" w:rsidTr="00F01FA9">
        <w:tc>
          <w:tcPr>
            <w:tcW w:w="10915" w:type="dxa"/>
            <w:gridSpan w:val="4"/>
          </w:tcPr>
          <w:p w:rsidR="00933FDE" w:rsidRPr="000467F8" w:rsidRDefault="00933FDE" w:rsidP="00F01FA9">
            <w:pPr>
              <w:spacing w:before="240"/>
              <w:jc w:val="center"/>
              <w:rPr>
                <w:rFonts w:ascii="Arial" w:hAnsi="Arial" w:cs="Arial"/>
                <w:b/>
              </w:rPr>
            </w:pPr>
            <w:r w:rsidRPr="000467F8">
              <w:rPr>
                <w:rFonts w:ascii="Arial" w:hAnsi="Arial" w:cs="Arial"/>
                <w:b/>
              </w:rPr>
              <w:t>22</w:t>
            </w:r>
            <w:r w:rsidR="000467F8" w:rsidRPr="000467F8">
              <w:rPr>
                <w:rFonts w:ascii="Arial" w:hAnsi="Arial" w:cs="Arial"/>
                <w:b/>
              </w:rPr>
              <w:t>.07.2022 Протокол заседания № 5</w:t>
            </w:r>
          </w:p>
          <w:p w:rsidR="00933FDE" w:rsidRPr="000467F8" w:rsidRDefault="00933FDE" w:rsidP="00F01FA9">
            <w:pPr>
              <w:jc w:val="center"/>
              <w:rPr>
                <w:rFonts w:ascii="Arial" w:hAnsi="Arial" w:cs="Arial"/>
              </w:rPr>
            </w:pPr>
            <w:r w:rsidRPr="000467F8">
              <w:rPr>
                <w:rFonts w:ascii="Arial" w:hAnsi="Arial" w:cs="Arial"/>
                <w:b/>
              </w:rPr>
              <w:t>(дата и номер протокола заседания рабочего  органа)</w:t>
            </w:r>
          </w:p>
        </w:tc>
      </w:tr>
      <w:tr w:rsidR="00933FDE" w:rsidRPr="000467F8" w:rsidTr="00F01FA9">
        <w:tc>
          <w:tcPr>
            <w:tcW w:w="794" w:type="dxa"/>
          </w:tcPr>
          <w:p w:rsidR="00933FDE" w:rsidRPr="000467F8" w:rsidRDefault="00933FDE" w:rsidP="00F01FA9">
            <w:pPr>
              <w:spacing w:after="100" w:afterAutospacing="1"/>
              <w:jc w:val="center"/>
              <w:rPr>
                <w:rFonts w:ascii="Arial" w:hAnsi="Arial" w:cs="Arial"/>
              </w:rPr>
            </w:pPr>
            <w:r w:rsidRPr="000467F8">
              <w:rPr>
                <w:rFonts w:ascii="Arial" w:hAnsi="Arial" w:cs="Arial"/>
              </w:rPr>
              <w:t>№ п/п</w:t>
            </w:r>
          </w:p>
        </w:tc>
        <w:tc>
          <w:tcPr>
            <w:tcW w:w="3147" w:type="dxa"/>
          </w:tcPr>
          <w:p w:rsidR="00933FDE" w:rsidRPr="000467F8" w:rsidRDefault="00933FDE" w:rsidP="00F01FA9">
            <w:pPr>
              <w:spacing w:after="100" w:afterAutospacing="1"/>
              <w:jc w:val="center"/>
              <w:rPr>
                <w:rFonts w:ascii="Arial" w:hAnsi="Arial" w:cs="Arial"/>
              </w:rPr>
            </w:pPr>
            <w:r w:rsidRPr="000467F8">
              <w:rPr>
                <w:rFonts w:ascii="Arial" w:hAnsi="Arial" w:cs="Arial"/>
              </w:rPr>
              <w:t>Вопрос повестки заседания</w:t>
            </w:r>
          </w:p>
        </w:tc>
        <w:tc>
          <w:tcPr>
            <w:tcW w:w="4579" w:type="dxa"/>
          </w:tcPr>
          <w:p w:rsidR="00933FDE" w:rsidRPr="000467F8" w:rsidRDefault="00933FDE" w:rsidP="00F01FA9">
            <w:pPr>
              <w:spacing w:after="100" w:afterAutospacing="1"/>
              <w:jc w:val="center"/>
              <w:rPr>
                <w:rFonts w:ascii="Arial" w:hAnsi="Arial" w:cs="Arial"/>
              </w:rPr>
            </w:pPr>
            <w:r w:rsidRPr="000467F8">
              <w:rPr>
                <w:rFonts w:ascii="Arial" w:hAnsi="Arial" w:cs="Arial"/>
              </w:rPr>
              <w:t xml:space="preserve">Принятое решение </w:t>
            </w:r>
          </w:p>
        </w:tc>
        <w:tc>
          <w:tcPr>
            <w:tcW w:w="2395" w:type="dxa"/>
          </w:tcPr>
          <w:p w:rsidR="00933FDE" w:rsidRPr="000467F8" w:rsidRDefault="00933FDE" w:rsidP="00F01FA9">
            <w:pPr>
              <w:spacing w:after="100" w:afterAutospacing="1"/>
              <w:jc w:val="center"/>
              <w:rPr>
                <w:rFonts w:ascii="Arial" w:hAnsi="Arial" w:cs="Arial"/>
              </w:rPr>
            </w:pPr>
            <w:r w:rsidRPr="000467F8">
              <w:rPr>
                <w:rFonts w:ascii="Arial" w:hAnsi="Arial" w:cs="Arial"/>
              </w:rPr>
              <w:t>Статус (выполнено/не выполнено/в работе)</w:t>
            </w:r>
          </w:p>
        </w:tc>
      </w:tr>
      <w:tr w:rsidR="00933FDE" w:rsidRPr="000467F8" w:rsidTr="00F01FA9">
        <w:tc>
          <w:tcPr>
            <w:tcW w:w="794" w:type="dxa"/>
          </w:tcPr>
          <w:p w:rsidR="00933FDE" w:rsidRPr="000467F8" w:rsidRDefault="00933FDE" w:rsidP="00F01FA9">
            <w:pPr>
              <w:spacing w:after="100" w:afterAutospacing="1"/>
              <w:jc w:val="center"/>
              <w:rPr>
                <w:rFonts w:ascii="Arial" w:hAnsi="Arial" w:cs="Arial"/>
              </w:rPr>
            </w:pPr>
            <w:r w:rsidRPr="000467F8">
              <w:rPr>
                <w:rFonts w:ascii="Arial" w:hAnsi="Arial" w:cs="Arial"/>
              </w:rPr>
              <w:t>1.</w:t>
            </w:r>
          </w:p>
        </w:tc>
        <w:tc>
          <w:tcPr>
            <w:tcW w:w="3147" w:type="dxa"/>
          </w:tcPr>
          <w:p w:rsidR="00933FDE" w:rsidRPr="000467F8" w:rsidRDefault="00933FDE" w:rsidP="0097626E">
            <w:pPr>
              <w:spacing w:after="100" w:afterAutospacing="1"/>
              <w:jc w:val="both"/>
              <w:rPr>
                <w:rFonts w:ascii="Arial" w:hAnsi="Arial" w:cs="Arial"/>
              </w:rPr>
            </w:pPr>
            <w:r w:rsidRPr="000467F8">
              <w:rPr>
                <w:rFonts w:ascii="Arial" w:hAnsi="Arial" w:cs="Arial"/>
                <w:shd w:val="clear" w:color="auto" w:fill="FFFFFF"/>
              </w:rPr>
              <w:t>Участие работников НПФ в Рабочей группе Банка России по вопросам импортозамещения</w:t>
            </w:r>
          </w:p>
        </w:tc>
        <w:tc>
          <w:tcPr>
            <w:tcW w:w="4579" w:type="dxa"/>
          </w:tcPr>
          <w:p w:rsidR="00933FDE" w:rsidRPr="000467F8" w:rsidRDefault="00933FDE" w:rsidP="00030AF2">
            <w:pPr>
              <w:pStyle w:val="ab"/>
              <w:spacing w:line="276" w:lineRule="auto"/>
              <w:ind w:left="0" w:firstLine="284"/>
              <w:jc w:val="both"/>
              <w:rPr>
                <w:rFonts w:ascii="Arial" w:hAnsi="Arial" w:cs="Arial"/>
              </w:rPr>
            </w:pPr>
            <w:r w:rsidRPr="000467F8">
              <w:rPr>
                <w:rFonts w:ascii="Arial" w:hAnsi="Arial" w:cs="Arial"/>
              </w:rPr>
              <w:t xml:space="preserve">Рассмотрены ранее направленные НПФ списки предлагаемых работников и доведена позиция Председателя Рабочей группы НАПФ по информационной безопасности о дополнительном обсуждении информации, полученной на в ходе заседаний </w:t>
            </w:r>
            <w:r w:rsidRPr="000467F8">
              <w:rPr>
                <w:rFonts w:ascii="Arial" w:hAnsi="Arial" w:cs="Arial"/>
                <w:shd w:val="clear" w:color="auto" w:fill="FFFFFF"/>
              </w:rPr>
              <w:t>Рабочей группы Банка России по вопросам импортозамещения</w:t>
            </w:r>
            <w:r w:rsidRPr="000467F8">
              <w:rPr>
                <w:rFonts w:ascii="Arial" w:hAnsi="Arial" w:cs="Arial"/>
              </w:rPr>
              <w:t>, на заседаниях Рабочей группы НАПФ по информационной безопасности.</w:t>
            </w:r>
          </w:p>
          <w:p w:rsidR="00933FDE" w:rsidRPr="000467F8" w:rsidRDefault="00933FDE" w:rsidP="00030AF2">
            <w:pPr>
              <w:spacing w:after="100" w:afterAutospacing="1"/>
              <w:jc w:val="both"/>
              <w:rPr>
                <w:rFonts w:ascii="Arial" w:hAnsi="Arial" w:cs="Arial"/>
              </w:rPr>
            </w:pPr>
            <w:r w:rsidRPr="000467F8">
              <w:rPr>
                <w:rFonts w:ascii="Arial" w:hAnsi="Arial" w:cs="Arial"/>
              </w:rPr>
              <w:lastRenderedPageBreak/>
              <w:t xml:space="preserve">Принято решение о сборе информации от НПФ до 31 июля 2022 года и направлении письма об участии работников НПФ в Рабочей </w:t>
            </w:r>
            <w:r w:rsidRPr="000467F8">
              <w:rPr>
                <w:rFonts w:ascii="Arial" w:hAnsi="Arial" w:cs="Arial"/>
                <w:shd w:val="clear" w:color="auto" w:fill="FFFFFF"/>
              </w:rPr>
              <w:t>группе Банка России по вопросам импортозамещения</w:t>
            </w:r>
            <w:r w:rsidRPr="000467F8">
              <w:rPr>
                <w:rFonts w:ascii="Arial" w:hAnsi="Arial" w:cs="Arial"/>
              </w:rPr>
              <w:t xml:space="preserve"> 01 августа 2022 года</w:t>
            </w:r>
          </w:p>
        </w:tc>
        <w:tc>
          <w:tcPr>
            <w:tcW w:w="2395" w:type="dxa"/>
          </w:tcPr>
          <w:p w:rsidR="00933FDE" w:rsidRPr="000467F8" w:rsidRDefault="00933FDE" w:rsidP="00F01FA9">
            <w:pPr>
              <w:spacing w:after="100" w:afterAutospacing="1"/>
              <w:jc w:val="center"/>
              <w:rPr>
                <w:rFonts w:ascii="Arial" w:hAnsi="Arial" w:cs="Arial"/>
              </w:rPr>
            </w:pPr>
            <w:r w:rsidRPr="000467F8">
              <w:rPr>
                <w:rFonts w:ascii="Arial" w:hAnsi="Arial" w:cs="Arial"/>
              </w:rPr>
              <w:lastRenderedPageBreak/>
              <w:t>Выполнено</w:t>
            </w:r>
          </w:p>
        </w:tc>
      </w:tr>
      <w:tr w:rsidR="00933FDE" w:rsidRPr="000467F8" w:rsidTr="00F01FA9">
        <w:tc>
          <w:tcPr>
            <w:tcW w:w="10915" w:type="dxa"/>
            <w:gridSpan w:val="4"/>
          </w:tcPr>
          <w:p w:rsidR="000467F8" w:rsidRPr="000467F8" w:rsidRDefault="00933FDE" w:rsidP="000467F8">
            <w:pPr>
              <w:jc w:val="center"/>
              <w:rPr>
                <w:rFonts w:ascii="Arial" w:hAnsi="Arial" w:cs="Arial"/>
                <w:b/>
              </w:rPr>
            </w:pPr>
            <w:r w:rsidRPr="000467F8">
              <w:rPr>
                <w:rFonts w:ascii="Arial" w:hAnsi="Arial" w:cs="Arial"/>
                <w:b/>
              </w:rPr>
              <w:lastRenderedPageBreak/>
              <w:t>27.09.2022 Протокол заседания № 6</w:t>
            </w:r>
          </w:p>
          <w:p w:rsidR="00933FDE" w:rsidRPr="000467F8" w:rsidRDefault="00933FDE" w:rsidP="000467F8">
            <w:pPr>
              <w:jc w:val="center"/>
            </w:pPr>
            <w:r w:rsidRPr="000467F8">
              <w:rPr>
                <w:rFonts w:ascii="Arial" w:hAnsi="Arial" w:cs="Arial"/>
                <w:b/>
              </w:rPr>
              <w:t>(дата и номер протокола заседания рабочего  органа)</w:t>
            </w:r>
          </w:p>
        </w:tc>
      </w:tr>
      <w:tr w:rsidR="00933FDE" w:rsidRPr="000467F8" w:rsidTr="00F01FA9">
        <w:tc>
          <w:tcPr>
            <w:tcW w:w="794" w:type="dxa"/>
          </w:tcPr>
          <w:p w:rsidR="00933FDE" w:rsidRPr="000467F8" w:rsidRDefault="00933FDE" w:rsidP="00F01FA9">
            <w:pPr>
              <w:spacing w:after="100" w:afterAutospacing="1"/>
              <w:jc w:val="center"/>
              <w:rPr>
                <w:rFonts w:ascii="Arial" w:hAnsi="Arial" w:cs="Arial"/>
              </w:rPr>
            </w:pPr>
            <w:r w:rsidRPr="000467F8">
              <w:rPr>
                <w:rFonts w:ascii="Arial" w:hAnsi="Arial" w:cs="Arial"/>
              </w:rPr>
              <w:t>№ п/п</w:t>
            </w:r>
          </w:p>
        </w:tc>
        <w:tc>
          <w:tcPr>
            <w:tcW w:w="3147" w:type="dxa"/>
          </w:tcPr>
          <w:p w:rsidR="00933FDE" w:rsidRPr="000467F8" w:rsidRDefault="00933FDE" w:rsidP="00F01FA9">
            <w:pPr>
              <w:spacing w:after="100" w:afterAutospacing="1"/>
              <w:jc w:val="center"/>
              <w:rPr>
                <w:rFonts w:ascii="Arial" w:hAnsi="Arial" w:cs="Arial"/>
              </w:rPr>
            </w:pPr>
            <w:r w:rsidRPr="000467F8">
              <w:rPr>
                <w:rFonts w:ascii="Arial" w:hAnsi="Arial" w:cs="Arial"/>
              </w:rPr>
              <w:t>Вопрос повестки заседания</w:t>
            </w:r>
          </w:p>
        </w:tc>
        <w:tc>
          <w:tcPr>
            <w:tcW w:w="4579" w:type="dxa"/>
          </w:tcPr>
          <w:p w:rsidR="00933FDE" w:rsidRPr="000467F8" w:rsidRDefault="00933FDE" w:rsidP="00F01FA9">
            <w:pPr>
              <w:spacing w:after="100" w:afterAutospacing="1"/>
              <w:jc w:val="center"/>
              <w:rPr>
                <w:rFonts w:ascii="Arial" w:hAnsi="Arial" w:cs="Arial"/>
              </w:rPr>
            </w:pPr>
            <w:r w:rsidRPr="000467F8">
              <w:rPr>
                <w:rFonts w:ascii="Arial" w:hAnsi="Arial" w:cs="Arial"/>
              </w:rPr>
              <w:t xml:space="preserve">Принятое решение </w:t>
            </w:r>
          </w:p>
        </w:tc>
        <w:tc>
          <w:tcPr>
            <w:tcW w:w="2395" w:type="dxa"/>
          </w:tcPr>
          <w:p w:rsidR="00933FDE" w:rsidRPr="000467F8" w:rsidRDefault="00933FDE" w:rsidP="00F01FA9">
            <w:pPr>
              <w:spacing w:after="100" w:afterAutospacing="1"/>
              <w:jc w:val="center"/>
              <w:rPr>
                <w:rFonts w:ascii="Arial" w:hAnsi="Arial" w:cs="Arial"/>
              </w:rPr>
            </w:pPr>
            <w:r w:rsidRPr="000467F8">
              <w:rPr>
                <w:rFonts w:ascii="Arial" w:hAnsi="Arial" w:cs="Arial"/>
              </w:rPr>
              <w:t>Статус (выполнено/не выполнено/в работе)</w:t>
            </w:r>
          </w:p>
        </w:tc>
      </w:tr>
      <w:tr w:rsidR="00933FDE" w:rsidRPr="000467F8" w:rsidTr="00F01FA9">
        <w:tc>
          <w:tcPr>
            <w:tcW w:w="794" w:type="dxa"/>
          </w:tcPr>
          <w:p w:rsidR="00933FDE" w:rsidRPr="000467F8" w:rsidRDefault="00933FDE" w:rsidP="00F01FA9">
            <w:pPr>
              <w:spacing w:after="100" w:afterAutospacing="1"/>
              <w:jc w:val="center"/>
              <w:rPr>
                <w:rFonts w:ascii="Arial" w:hAnsi="Arial" w:cs="Arial"/>
              </w:rPr>
            </w:pPr>
            <w:r w:rsidRPr="000467F8">
              <w:rPr>
                <w:rFonts w:ascii="Arial" w:hAnsi="Arial" w:cs="Arial"/>
              </w:rPr>
              <w:t>1.</w:t>
            </w:r>
          </w:p>
        </w:tc>
        <w:tc>
          <w:tcPr>
            <w:tcW w:w="3147" w:type="dxa"/>
          </w:tcPr>
          <w:p w:rsidR="00933FDE" w:rsidRPr="000467F8" w:rsidRDefault="00933FDE" w:rsidP="0097626E">
            <w:pPr>
              <w:spacing w:after="100" w:afterAutospacing="1"/>
              <w:jc w:val="both"/>
              <w:rPr>
                <w:rFonts w:ascii="Arial" w:hAnsi="Arial" w:cs="Arial"/>
              </w:rPr>
            </w:pPr>
            <w:r w:rsidRPr="000467F8">
              <w:rPr>
                <w:rFonts w:ascii="Arial" w:hAnsi="Arial" w:cs="Arial"/>
                <w:shd w:val="clear" w:color="auto" w:fill="FFFFFF"/>
              </w:rPr>
              <w:t>Разработка и утверждение стандартов НАПФ по обработке и защите персональных данных</w:t>
            </w:r>
          </w:p>
        </w:tc>
        <w:tc>
          <w:tcPr>
            <w:tcW w:w="4579" w:type="dxa"/>
          </w:tcPr>
          <w:p w:rsidR="00933FDE" w:rsidRPr="000467F8" w:rsidRDefault="00933FDE" w:rsidP="00030AF2">
            <w:pPr>
              <w:pStyle w:val="ab"/>
              <w:spacing w:line="276" w:lineRule="auto"/>
              <w:ind w:left="0" w:firstLine="284"/>
              <w:jc w:val="both"/>
              <w:rPr>
                <w:rFonts w:ascii="Arial" w:hAnsi="Arial" w:cs="Arial"/>
              </w:rPr>
            </w:pPr>
            <w:r w:rsidRPr="000467F8">
              <w:rPr>
                <w:rFonts w:ascii="Arial" w:hAnsi="Arial" w:cs="Arial"/>
              </w:rPr>
              <w:t xml:space="preserve">Рассмотрены и приняты изменения в Стандарты СРО НАПФ по обработке и защите персональных данных, подготовленные Пономаревым А.С. при совместной работе с Юридическим комитетом СРО НАПФ. </w:t>
            </w:r>
          </w:p>
          <w:p w:rsidR="00933FDE" w:rsidRPr="000467F8" w:rsidRDefault="00933FDE" w:rsidP="00030AF2">
            <w:pPr>
              <w:spacing w:after="100" w:afterAutospacing="1"/>
              <w:jc w:val="both"/>
              <w:rPr>
                <w:rFonts w:ascii="Arial" w:hAnsi="Arial" w:cs="Arial"/>
              </w:rPr>
            </w:pPr>
            <w:r w:rsidRPr="000467F8">
              <w:rPr>
                <w:rFonts w:ascii="Arial" w:hAnsi="Arial" w:cs="Arial"/>
              </w:rPr>
              <w:t>Принято решение направить измененные Стандарты НАПФ по обработке и защите персональных данных в Совет СРО НАПФ на утверждение</w:t>
            </w:r>
          </w:p>
        </w:tc>
        <w:tc>
          <w:tcPr>
            <w:tcW w:w="2395" w:type="dxa"/>
          </w:tcPr>
          <w:p w:rsidR="00933FDE" w:rsidRPr="000467F8" w:rsidRDefault="00933FDE" w:rsidP="00030AF2">
            <w:pPr>
              <w:spacing w:after="100" w:afterAutospacing="1"/>
              <w:jc w:val="center"/>
              <w:rPr>
                <w:rFonts w:ascii="Arial" w:hAnsi="Arial" w:cs="Arial"/>
              </w:rPr>
            </w:pPr>
            <w:r w:rsidRPr="000467F8">
              <w:rPr>
                <w:rFonts w:ascii="Arial" w:hAnsi="Arial" w:cs="Arial"/>
              </w:rPr>
              <w:t>Выполнено</w:t>
            </w:r>
          </w:p>
        </w:tc>
      </w:tr>
      <w:tr w:rsidR="00933FDE" w:rsidRPr="000467F8" w:rsidTr="00F01FA9">
        <w:tc>
          <w:tcPr>
            <w:tcW w:w="794" w:type="dxa"/>
          </w:tcPr>
          <w:p w:rsidR="00933FDE" w:rsidRPr="000467F8" w:rsidRDefault="00933FDE" w:rsidP="00F01FA9">
            <w:pPr>
              <w:spacing w:after="100" w:afterAutospacing="1"/>
              <w:jc w:val="center"/>
              <w:rPr>
                <w:rFonts w:ascii="Arial" w:hAnsi="Arial" w:cs="Arial"/>
              </w:rPr>
            </w:pPr>
            <w:r w:rsidRPr="000467F8">
              <w:rPr>
                <w:rFonts w:ascii="Arial" w:hAnsi="Arial" w:cs="Arial"/>
              </w:rPr>
              <w:t>2.</w:t>
            </w:r>
          </w:p>
        </w:tc>
        <w:tc>
          <w:tcPr>
            <w:tcW w:w="3147" w:type="dxa"/>
          </w:tcPr>
          <w:p w:rsidR="00933FDE" w:rsidRPr="000467F8" w:rsidRDefault="00933FDE" w:rsidP="0097626E">
            <w:pPr>
              <w:spacing w:after="100" w:afterAutospacing="1"/>
              <w:jc w:val="both"/>
              <w:rPr>
                <w:rFonts w:ascii="Arial" w:hAnsi="Arial" w:cs="Arial"/>
              </w:rPr>
            </w:pPr>
            <w:r w:rsidRPr="000467F8">
              <w:rPr>
                <w:rFonts w:ascii="Arial" w:hAnsi="Arial" w:cs="Arial"/>
                <w:shd w:val="clear" w:color="auto" w:fill="FFFFFF"/>
              </w:rPr>
              <w:t>Подготовка отчетности в Банк России по форме 266</w:t>
            </w:r>
          </w:p>
        </w:tc>
        <w:tc>
          <w:tcPr>
            <w:tcW w:w="4579" w:type="dxa"/>
          </w:tcPr>
          <w:p w:rsidR="00933FDE" w:rsidRPr="000467F8" w:rsidRDefault="00933FDE" w:rsidP="00030AF2">
            <w:pPr>
              <w:spacing w:line="276" w:lineRule="auto"/>
              <w:ind w:firstLine="284"/>
              <w:jc w:val="both"/>
              <w:rPr>
                <w:rFonts w:ascii="Arial" w:hAnsi="Arial" w:cs="Arial"/>
              </w:rPr>
            </w:pPr>
            <w:r w:rsidRPr="000467F8">
              <w:rPr>
                <w:rFonts w:ascii="Arial" w:hAnsi="Arial" w:cs="Arial"/>
              </w:rPr>
              <w:t xml:space="preserve">Рассмотрена новая форма отчетности в формате </w:t>
            </w:r>
            <w:r w:rsidRPr="000467F8">
              <w:rPr>
                <w:rFonts w:ascii="Arial" w:hAnsi="Arial" w:cs="Arial"/>
                <w:lang w:val="en-US"/>
              </w:rPr>
              <w:t>XBRL</w:t>
            </w:r>
            <w:r w:rsidRPr="000467F8">
              <w:rPr>
                <w:rFonts w:ascii="Arial" w:hAnsi="Arial" w:cs="Arial"/>
              </w:rPr>
              <w:t xml:space="preserve"> № 266, запрашиваемая Банком России у НПФ, и обсуждены детали ее заполнения. Часть членов Рабочей группы НАПФ по информационной безопасности (далее – Рабочая группа) поделилась опытом ее заполнения в рамках пилотного проекта, проводимого Банком России.</w:t>
            </w:r>
          </w:p>
          <w:p w:rsidR="00933FDE" w:rsidRPr="000467F8" w:rsidRDefault="00933FDE" w:rsidP="00030AF2">
            <w:pPr>
              <w:spacing w:after="100" w:afterAutospacing="1"/>
              <w:jc w:val="both"/>
              <w:rPr>
                <w:rFonts w:ascii="Arial" w:hAnsi="Arial" w:cs="Arial"/>
              </w:rPr>
            </w:pPr>
            <w:r w:rsidRPr="000467F8">
              <w:rPr>
                <w:rFonts w:ascii="Arial" w:hAnsi="Arial" w:cs="Arial"/>
              </w:rPr>
              <w:t xml:space="preserve">Принято решение в повестку следующего заседания Рабочей группы включить аналогичный детальный разбор новой формы отчетности в формате </w:t>
            </w:r>
            <w:r w:rsidRPr="000467F8">
              <w:rPr>
                <w:rFonts w:ascii="Arial" w:hAnsi="Arial" w:cs="Arial"/>
                <w:lang w:val="en-US"/>
              </w:rPr>
              <w:t>XBRL</w:t>
            </w:r>
            <w:r w:rsidRPr="000467F8">
              <w:rPr>
                <w:rFonts w:ascii="Arial" w:hAnsi="Arial" w:cs="Arial"/>
              </w:rPr>
              <w:t xml:space="preserve"> № 265, запрашиваемой Банком России у НПФ</w:t>
            </w:r>
          </w:p>
        </w:tc>
        <w:tc>
          <w:tcPr>
            <w:tcW w:w="2395" w:type="dxa"/>
          </w:tcPr>
          <w:p w:rsidR="00933FDE" w:rsidRPr="000467F8" w:rsidRDefault="00933FDE" w:rsidP="00F01FA9">
            <w:pPr>
              <w:spacing w:after="100" w:afterAutospacing="1"/>
              <w:jc w:val="center"/>
              <w:rPr>
                <w:rFonts w:ascii="Arial" w:hAnsi="Arial" w:cs="Arial"/>
              </w:rPr>
            </w:pPr>
            <w:r w:rsidRPr="000467F8">
              <w:rPr>
                <w:rFonts w:ascii="Arial" w:hAnsi="Arial" w:cs="Arial"/>
              </w:rPr>
              <w:t>В работе</w:t>
            </w:r>
          </w:p>
        </w:tc>
      </w:tr>
      <w:tr w:rsidR="00933FDE" w:rsidRPr="000467F8" w:rsidTr="00F01FA9">
        <w:tc>
          <w:tcPr>
            <w:tcW w:w="794" w:type="dxa"/>
          </w:tcPr>
          <w:p w:rsidR="00933FDE" w:rsidRPr="000467F8" w:rsidRDefault="00933FDE" w:rsidP="00F01FA9">
            <w:pPr>
              <w:spacing w:after="100" w:afterAutospacing="1"/>
              <w:jc w:val="center"/>
              <w:rPr>
                <w:rFonts w:ascii="Arial" w:hAnsi="Arial" w:cs="Arial"/>
              </w:rPr>
            </w:pPr>
            <w:r w:rsidRPr="000467F8">
              <w:rPr>
                <w:rFonts w:ascii="Arial" w:hAnsi="Arial" w:cs="Arial"/>
              </w:rPr>
              <w:t>3.</w:t>
            </w:r>
          </w:p>
        </w:tc>
        <w:tc>
          <w:tcPr>
            <w:tcW w:w="3147" w:type="dxa"/>
          </w:tcPr>
          <w:p w:rsidR="00933FDE" w:rsidRPr="000467F8" w:rsidRDefault="00933FDE" w:rsidP="0097626E">
            <w:pPr>
              <w:spacing w:after="100" w:afterAutospacing="1"/>
              <w:jc w:val="both"/>
              <w:rPr>
                <w:rFonts w:ascii="Arial" w:hAnsi="Arial" w:cs="Arial"/>
              </w:rPr>
            </w:pPr>
            <w:r w:rsidRPr="000467F8">
              <w:rPr>
                <w:rFonts w:ascii="Arial" w:hAnsi="Arial" w:cs="Arial"/>
                <w:shd w:val="clear" w:color="auto" w:fill="FFFFFF"/>
              </w:rPr>
              <w:t>Текущая деятельность Рабочей группы</w:t>
            </w:r>
          </w:p>
        </w:tc>
        <w:tc>
          <w:tcPr>
            <w:tcW w:w="4579" w:type="dxa"/>
          </w:tcPr>
          <w:p w:rsidR="00933FDE" w:rsidRPr="000467F8" w:rsidRDefault="00933FDE" w:rsidP="00F01FA9">
            <w:pPr>
              <w:spacing w:line="276" w:lineRule="auto"/>
              <w:ind w:firstLine="284"/>
              <w:jc w:val="both"/>
              <w:rPr>
                <w:rFonts w:ascii="Arial" w:hAnsi="Arial" w:cs="Arial"/>
              </w:rPr>
            </w:pPr>
            <w:r w:rsidRPr="000467F8">
              <w:rPr>
                <w:rFonts w:ascii="Arial" w:hAnsi="Arial" w:cs="Arial"/>
              </w:rPr>
              <w:t xml:space="preserve">Обсужден процесс дальнейшего изменения Стандартов СРО НАПФ по обработке и защите персональных данных, так как в утверждаемых стандартах присутствуют архаичные неактуальные процедуры по обработке и защите персональных данных. Во время обсуждения от участников Рабочей группы поступило предложение о привлечении внешнего исполнителя – лицензиата ФСТЭК по технической защите конфиденциальной информации, имеющего высокий уровень экспертизы в вопросах организации обработки и защиты персональных данных в соответствии с Федеральным законом от </w:t>
            </w:r>
            <w:r w:rsidRPr="000467F8">
              <w:rPr>
                <w:rFonts w:ascii="Arial" w:hAnsi="Arial" w:cs="Arial"/>
              </w:rPr>
              <w:lastRenderedPageBreak/>
              <w:t>27.07.2006 № 152 «О персональных данных».</w:t>
            </w:r>
          </w:p>
          <w:p w:rsidR="00933FDE" w:rsidRPr="000467F8" w:rsidRDefault="00933FDE" w:rsidP="00F01FA9">
            <w:pPr>
              <w:spacing w:line="276" w:lineRule="auto"/>
              <w:ind w:firstLine="284"/>
              <w:jc w:val="both"/>
              <w:rPr>
                <w:rFonts w:ascii="Arial" w:hAnsi="Arial" w:cs="Arial"/>
              </w:rPr>
            </w:pPr>
            <w:r w:rsidRPr="000467F8">
              <w:rPr>
                <w:rFonts w:ascii="Arial" w:hAnsi="Arial" w:cs="Arial"/>
              </w:rPr>
              <w:t xml:space="preserve">Принято решение о необходимости изменения Стандартов СРО НАПФ по обработке и защите персональных данных в срок до 01 декабря 2022 года с рассмотрением возможности изменения как силами Рабочей группы, так и силами внешнего исполнителя. </w:t>
            </w:r>
          </w:p>
          <w:p w:rsidR="00933FDE" w:rsidRPr="000467F8" w:rsidRDefault="00933FDE" w:rsidP="00F01FA9">
            <w:pPr>
              <w:spacing w:line="276" w:lineRule="auto"/>
              <w:ind w:firstLine="284"/>
              <w:jc w:val="both"/>
              <w:rPr>
                <w:rFonts w:ascii="Arial" w:hAnsi="Arial" w:cs="Arial"/>
              </w:rPr>
            </w:pPr>
            <w:r w:rsidRPr="000467F8">
              <w:rPr>
                <w:rFonts w:ascii="Arial" w:hAnsi="Arial" w:cs="Arial"/>
              </w:rPr>
              <w:t>До 04 октября 2022 года от членов Рабочей группы ожидаются верхнеуровневые экспертные предложения по изменению стандартов, а также направление ответственному секретарю Рабочей группы информации о возможности активного участия в изменении стандартов.</w:t>
            </w:r>
          </w:p>
          <w:p w:rsidR="00933FDE" w:rsidRPr="000467F8" w:rsidRDefault="00933FDE" w:rsidP="00F01FA9">
            <w:pPr>
              <w:spacing w:after="100" w:afterAutospacing="1"/>
              <w:jc w:val="center"/>
              <w:rPr>
                <w:rFonts w:ascii="Arial" w:hAnsi="Arial" w:cs="Arial"/>
              </w:rPr>
            </w:pPr>
            <w:r w:rsidRPr="000467F8">
              <w:rPr>
                <w:rFonts w:ascii="Arial" w:hAnsi="Arial" w:cs="Arial"/>
              </w:rPr>
              <w:t>До 07 октября 2022 года председателем Рабочей группы будет принято решение о необходимости привлечения внешнего исполнителя для разработки стандартов</w:t>
            </w:r>
          </w:p>
        </w:tc>
        <w:tc>
          <w:tcPr>
            <w:tcW w:w="2395" w:type="dxa"/>
          </w:tcPr>
          <w:p w:rsidR="00933FDE" w:rsidRPr="000467F8" w:rsidRDefault="00933FDE" w:rsidP="00F01FA9">
            <w:pPr>
              <w:spacing w:after="100" w:afterAutospacing="1"/>
              <w:jc w:val="center"/>
              <w:rPr>
                <w:rFonts w:ascii="Arial" w:hAnsi="Arial" w:cs="Arial"/>
              </w:rPr>
            </w:pPr>
            <w:r w:rsidRPr="000467F8">
              <w:rPr>
                <w:rFonts w:ascii="Arial" w:hAnsi="Arial" w:cs="Arial"/>
              </w:rPr>
              <w:lastRenderedPageBreak/>
              <w:t>В работе</w:t>
            </w:r>
          </w:p>
        </w:tc>
      </w:tr>
    </w:tbl>
    <w:p w:rsidR="00267EF0" w:rsidRDefault="00267EF0" w:rsidP="00267EF0"/>
    <w:p w:rsidR="00BC6990" w:rsidRPr="00B77AF5" w:rsidRDefault="0097626E" w:rsidP="00BC6990">
      <w:pPr>
        <w:tabs>
          <w:tab w:val="left" w:pos="4678"/>
        </w:tabs>
        <w:spacing w:before="60" w:after="0"/>
        <w:jc w:val="both"/>
        <w:rPr>
          <w:rFonts w:ascii="Arial" w:hAnsi="Arial" w:cs="Arial"/>
          <w:b/>
          <w:sz w:val="24"/>
          <w:szCs w:val="24"/>
        </w:rPr>
      </w:pPr>
      <w:r>
        <w:rPr>
          <w:rFonts w:ascii="Arial" w:hAnsi="Arial" w:cs="Arial"/>
          <w:b/>
          <w:sz w:val="24"/>
          <w:szCs w:val="24"/>
        </w:rPr>
        <w:t>Таблица 20</w:t>
      </w:r>
      <w:r w:rsidR="00BC6990" w:rsidRPr="00B77AF5">
        <w:rPr>
          <w:rFonts w:ascii="Arial" w:hAnsi="Arial" w:cs="Arial"/>
          <w:b/>
          <w:sz w:val="24"/>
          <w:szCs w:val="24"/>
        </w:rPr>
        <w:t>. Перечень наиболее важных вопросов, рассмотренных Рабочая группа по информационной безопасности за период с июня 2021 года по 21 октября 2022 года</w:t>
      </w:r>
    </w:p>
    <w:tbl>
      <w:tblPr>
        <w:tblStyle w:val="a6"/>
        <w:tblW w:w="10915" w:type="dxa"/>
        <w:tblInd w:w="-147" w:type="dxa"/>
        <w:tblLook w:val="04A0" w:firstRow="1" w:lastRow="0" w:firstColumn="1" w:lastColumn="0" w:noHBand="0" w:noVBand="1"/>
      </w:tblPr>
      <w:tblGrid>
        <w:gridCol w:w="851"/>
        <w:gridCol w:w="3119"/>
        <w:gridCol w:w="6945"/>
      </w:tblGrid>
      <w:tr w:rsidR="00BC6990" w:rsidRPr="00BC6990" w:rsidTr="00BC6990">
        <w:tc>
          <w:tcPr>
            <w:tcW w:w="851" w:type="dxa"/>
          </w:tcPr>
          <w:p w:rsidR="00BC6990" w:rsidRPr="00BC6990" w:rsidRDefault="00BC6990" w:rsidP="0023596C">
            <w:pPr>
              <w:tabs>
                <w:tab w:val="left" w:pos="4678"/>
              </w:tabs>
              <w:jc w:val="center"/>
              <w:rPr>
                <w:rFonts w:ascii="Arial" w:hAnsi="Arial" w:cs="Arial"/>
                <w:b/>
              </w:rPr>
            </w:pPr>
            <w:r w:rsidRPr="00BC6990">
              <w:rPr>
                <w:rFonts w:ascii="Arial" w:hAnsi="Arial" w:cs="Arial"/>
                <w:b/>
              </w:rPr>
              <w:t>№ п/п</w:t>
            </w:r>
          </w:p>
        </w:tc>
        <w:tc>
          <w:tcPr>
            <w:tcW w:w="3119" w:type="dxa"/>
          </w:tcPr>
          <w:p w:rsidR="00BC6990" w:rsidRPr="00BC6990" w:rsidRDefault="00BC6990" w:rsidP="0023596C">
            <w:pPr>
              <w:tabs>
                <w:tab w:val="left" w:pos="4678"/>
              </w:tabs>
              <w:jc w:val="center"/>
              <w:rPr>
                <w:rFonts w:ascii="Arial" w:hAnsi="Arial" w:cs="Arial"/>
                <w:b/>
              </w:rPr>
            </w:pPr>
            <w:r w:rsidRPr="00BC6990">
              <w:rPr>
                <w:rFonts w:ascii="Arial" w:hAnsi="Arial" w:cs="Arial"/>
                <w:b/>
              </w:rPr>
              <w:t>Вопрос/тема для рассмотрения</w:t>
            </w:r>
          </w:p>
        </w:tc>
        <w:tc>
          <w:tcPr>
            <w:tcW w:w="6945" w:type="dxa"/>
          </w:tcPr>
          <w:p w:rsidR="00BC6990" w:rsidRPr="00BC6990" w:rsidRDefault="00BC6990" w:rsidP="0023596C">
            <w:pPr>
              <w:tabs>
                <w:tab w:val="left" w:pos="4678"/>
              </w:tabs>
              <w:jc w:val="center"/>
              <w:rPr>
                <w:rFonts w:ascii="Arial" w:hAnsi="Arial" w:cs="Arial"/>
                <w:b/>
              </w:rPr>
            </w:pPr>
            <w:r w:rsidRPr="00BC6990">
              <w:rPr>
                <w:rFonts w:ascii="Arial" w:hAnsi="Arial" w:cs="Arial"/>
                <w:b/>
              </w:rPr>
              <w:t>Результат рассмотрения</w:t>
            </w:r>
          </w:p>
        </w:tc>
      </w:tr>
      <w:tr w:rsidR="00BC6990" w:rsidRPr="00BC6990" w:rsidTr="00BC6990">
        <w:tc>
          <w:tcPr>
            <w:tcW w:w="851" w:type="dxa"/>
          </w:tcPr>
          <w:p w:rsidR="00BC6990" w:rsidRPr="00BC6990" w:rsidRDefault="00BC6990" w:rsidP="0023596C">
            <w:pPr>
              <w:tabs>
                <w:tab w:val="left" w:pos="4678"/>
              </w:tabs>
              <w:jc w:val="center"/>
              <w:rPr>
                <w:rFonts w:ascii="Arial" w:hAnsi="Arial" w:cs="Arial"/>
              </w:rPr>
            </w:pPr>
            <w:r w:rsidRPr="00BC6990">
              <w:rPr>
                <w:rFonts w:ascii="Arial" w:hAnsi="Arial" w:cs="Arial"/>
              </w:rPr>
              <w:t>1.</w:t>
            </w:r>
          </w:p>
        </w:tc>
        <w:tc>
          <w:tcPr>
            <w:tcW w:w="3119" w:type="dxa"/>
          </w:tcPr>
          <w:p w:rsidR="00BC6990" w:rsidRPr="00BC6990" w:rsidRDefault="00BC6990" w:rsidP="0097626E">
            <w:pPr>
              <w:spacing w:after="100" w:afterAutospacing="1"/>
              <w:jc w:val="both"/>
              <w:rPr>
                <w:rFonts w:ascii="Arial" w:hAnsi="Arial" w:cs="Arial"/>
                <w:color w:val="CCECFF"/>
              </w:rPr>
            </w:pPr>
            <w:r w:rsidRPr="00BC6990">
              <w:rPr>
                <w:rFonts w:ascii="Arial" w:hAnsi="Arial" w:cs="Arial"/>
                <w:shd w:val="clear" w:color="auto" w:fill="FFFFFF"/>
              </w:rPr>
              <w:t xml:space="preserve">Необходимость разработки методических рекомендаций по обеспечению безопасности информации в негосударственных пенсионных фондах с целью унификации требований при проведении проверок негосударственных пенсионных фондов Банком России и исключения разночтений требований по информационной безопасности, установленных нормативными документами Банка России в части защиты информации при совершении финансовых операций и нормативными документами ФСБ России в части применения средств криптографической защиты </w:t>
            </w:r>
            <w:r w:rsidRPr="00BC6990">
              <w:rPr>
                <w:rFonts w:ascii="Arial" w:hAnsi="Arial" w:cs="Arial"/>
                <w:shd w:val="clear" w:color="auto" w:fill="FFFFFF"/>
              </w:rPr>
              <w:lastRenderedPageBreak/>
              <w:t>информации (далее – Методические рекомендации)</w:t>
            </w:r>
          </w:p>
        </w:tc>
        <w:tc>
          <w:tcPr>
            <w:tcW w:w="6945" w:type="dxa"/>
          </w:tcPr>
          <w:p w:rsidR="00BC6990" w:rsidRPr="00BC6990" w:rsidRDefault="00BC6990" w:rsidP="00030AF2">
            <w:pPr>
              <w:spacing w:after="100" w:afterAutospacing="1"/>
              <w:jc w:val="both"/>
              <w:rPr>
                <w:rFonts w:ascii="Arial" w:hAnsi="Arial" w:cs="Arial"/>
              </w:rPr>
            </w:pPr>
            <w:r w:rsidRPr="00BC6990">
              <w:rPr>
                <w:rFonts w:ascii="Arial" w:hAnsi="Arial" w:cs="Arial"/>
              </w:rPr>
              <w:lastRenderedPageBreak/>
              <w:t>Согласиться с необходимостью разработки Методических рекомендаций</w:t>
            </w:r>
          </w:p>
        </w:tc>
      </w:tr>
      <w:tr w:rsidR="00BC6990" w:rsidRPr="00BC6990" w:rsidTr="00BC6990">
        <w:tc>
          <w:tcPr>
            <w:tcW w:w="851" w:type="dxa"/>
          </w:tcPr>
          <w:p w:rsidR="00BC6990" w:rsidRPr="00BC6990" w:rsidRDefault="00BC6990" w:rsidP="0023596C">
            <w:pPr>
              <w:tabs>
                <w:tab w:val="left" w:pos="4678"/>
              </w:tabs>
              <w:jc w:val="center"/>
              <w:rPr>
                <w:rFonts w:ascii="Arial" w:hAnsi="Arial" w:cs="Arial"/>
              </w:rPr>
            </w:pPr>
            <w:r w:rsidRPr="00BC6990">
              <w:rPr>
                <w:rFonts w:ascii="Arial" w:hAnsi="Arial" w:cs="Arial"/>
              </w:rPr>
              <w:lastRenderedPageBreak/>
              <w:t>2.</w:t>
            </w:r>
          </w:p>
        </w:tc>
        <w:tc>
          <w:tcPr>
            <w:tcW w:w="3119" w:type="dxa"/>
          </w:tcPr>
          <w:p w:rsidR="00BC6990" w:rsidRPr="00BC6990" w:rsidRDefault="00BC6990" w:rsidP="0097626E">
            <w:pPr>
              <w:spacing w:after="100" w:afterAutospacing="1"/>
              <w:jc w:val="both"/>
              <w:rPr>
                <w:rFonts w:ascii="Arial" w:hAnsi="Arial" w:cs="Arial"/>
              </w:rPr>
            </w:pPr>
            <w:r w:rsidRPr="00BC6990">
              <w:rPr>
                <w:rFonts w:ascii="Arial" w:hAnsi="Arial" w:cs="Arial"/>
                <w:shd w:val="clear" w:color="auto" w:fill="FFFFFF"/>
              </w:rPr>
              <w:t>Проблемы использования импортных средств защиты информации</w:t>
            </w:r>
          </w:p>
        </w:tc>
        <w:tc>
          <w:tcPr>
            <w:tcW w:w="6945" w:type="dxa"/>
          </w:tcPr>
          <w:p w:rsidR="00BC6990" w:rsidRPr="00BC6990" w:rsidRDefault="00BC6990" w:rsidP="00030AF2">
            <w:pPr>
              <w:spacing w:after="100" w:afterAutospacing="1"/>
              <w:jc w:val="both"/>
              <w:rPr>
                <w:rFonts w:ascii="Arial" w:hAnsi="Arial" w:cs="Arial"/>
              </w:rPr>
            </w:pPr>
            <w:r w:rsidRPr="00BC6990">
              <w:rPr>
                <w:rFonts w:ascii="Arial" w:hAnsi="Arial" w:cs="Arial"/>
              </w:rPr>
              <w:t>В негосударственных пенсионных фондах распространено применение средств защиты информации иностранных разработчиков, которые полностью или частично заблокировали использование своих продуктов на территории Российской федерации, в связи с чем подразделения по информационной безопасности негосударственных пенсионных фондов испытывают сложности в реализации технических мер из ГОСТ Р 57580.1-2017 и приступают к тестированию средств защиты информации российских производителей, аналогичных заблокированным. К следующему заседанию рабочей группы участникам рабочей группы по информационной безопасности предлагается подготовить информацию о применяемых средствах защиты информации иностранных разработчиков и альтернативных им средств защиты информации российских разработчиков, рассматриваемых для применения в своих негосударственных пенсионных фондах. Форма для подготовки информации будет разослана участникам позже</w:t>
            </w:r>
          </w:p>
        </w:tc>
      </w:tr>
      <w:tr w:rsidR="00BC6990" w:rsidRPr="00BC6990" w:rsidTr="00BC6990">
        <w:tc>
          <w:tcPr>
            <w:tcW w:w="851" w:type="dxa"/>
          </w:tcPr>
          <w:p w:rsidR="00BC6990" w:rsidRPr="00BC6990" w:rsidRDefault="00BC6990" w:rsidP="0023596C">
            <w:pPr>
              <w:tabs>
                <w:tab w:val="left" w:pos="4678"/>
              </w:tabs>
              <w:jc w:val="center"/>
              <w:rPr>
                <w:rFonts w:ascii="Arial" w:hAnsi="Arial" w:cs="Arial"/>
              </w:rPr>
            </w:pPr>
            <w:r w:rsidRPr="00BC6990">
              <w:rPr>
                <w:rFonts w:ascii="Arial" w:hAnsi="Arial" w:cs="Arial"/>
              </w:rPr>
              <w:t>3.</w:t>
            </w:r>
          </w:p>
        </w:tc>
        <w:tc>
          <w:tcPr>
            <w:tcW w:w="3119" w:type="dxa"/>
          </w:tcPr>
          <w:p w:rsidR="00BC6990" w:rsidRPr="00BC6990" w:rsidRDefault="00BC6990" w:rsidP="0097626E">
            <w:pPr>
              <w:spacing w:after="100" w:afterAutospacing="1"/>
              <w:jc w:val="both"/>
              <w:rPr>
                <w:rFonts w:ascii="Arial" w:hAnsi="Arial" w:cs="Arial"/>
              </w:rPr>
            </w:pPr>
            <w:r w:rsidRPr="00BC6990">
              <w:rPr>
                <w:rFonts w:ascii="Arial" w:hAnsi="Arial" w:cs="Arial"/>
                <w:shd w:val="clear" w:color="auto" w:fill="FFFFFF"/>
              </w:rPr>
              <w:t>Формирование запроса в ЦБ от имени НАПФ по вопросам разъяснения 757-П, в том числе по применению УКЭП/ПЭП в соответствии с п. 1.9-1.10</w:t>
            </w:r>
          </w:p>
        </w:tc>
        <w:tc>
          <w:tcPr>
            <w:tcW w:w="6945" w:type="dxa"/>
          </w:tcPr>
          <w:p w:rsidR="00BC6990" w:rsidRPr="00BC6990" w:rsidRDefault="00BC6990" w:rsidP="00030AF2">
            <w:pPr>
              <w:spacing w:line="276" w:lineRule="auto"/>
              <w:ind w:firstLine="284"/>
              <w:jc w:val="both"/>
              <w:rPr>
                <w:rFonts w:ascii="Arial" w:hAnsi="Arial" w:cs="Arial"/>
              </w:rPr>
            </w:pPr>
            <w:r w:rsidRPr="00BC6990">
              <w:rPr>
                <w:rFonts w:ascii="Arial" w:hAnsi="Arial" w:cs="Arial"/>
              </w:rPr>
              <w:t>Рассмотрены актуальные вопросы, возникшие в НПФ в процессе реализации требований Положения Банка России от 20.04.2021 № 757-П «Об установлении обязательных для некредитных финансовых организаций требований к обеспечению защиты информации при осуществлении деятельности в сфере финансовых рынков в целях противодействия осуществлению незаконных финансовых операций» (далее – Положение № 757-П), а также ранее направленные отдельными НПФ запросы и полученные от Банка России ответы на запросы.</w:t>
            </w:r>
          </w:p>
          <w:p w:rsidR="00BC6990" w:rsidRPr="00BC6990" w:rsidRDefault="00BC6990" w:rsidP="00030AF2">
            <w:pPr>
              <w:spacing w:line="276" w:lineRule="auto"/>
              <w:ind w:firstLine="284"/>
              <w:jc w:val="both"/>
              <w:rPr>
                <w:rFonts w:ascii="Arial" w:hAnsi="Arial" w:cs="Arial"/>
              </w:rPr>
            </w:pPr>
            <w:r w:rsidRPr="00BC6990">
              <w:rPr>
                <w:rFonts w:ascii="Arial" w:hAnsi="Arial" w:cs="Arial"/>
              </w:rPr>
              <w:t>Принято решение о направлении в течение 2022 года в Банк России запросов разъяснений от имени СРО НАПФ по следующим вопросам:</w:t>
            </w:r>
          </w:p>
          <w:p w:rsidR="00BC6990" w:rsidRPr="00BC6990" w:rsidRDefault="00BC6990" w:rsidP="00030AF2">
            <w:pPr>
              <w:spacing w:line="276" w:lineRule="auto"/>
              <w:ind w:firstLine="284"/>
              <w:jc w:val="both"/>
              <w:rPr>
                <w:rFonts w:ascii="Arial" w:hAnsi="Arial" w:cs="Arial"/>
              </w:rPr>
            </w:pPr>
            <w:r w:rsidRPr="00BC6990">
              <w:rPr>
                <w:rFonts w:ascii="Arial" w:hAnsi="Arial" w:cs="Arial"/>
              </w:rPr>
              <w:t xml:space="preserve">- достаточно ли для выполнения технологических мер защиты информации по подписанию электронных сообщений, предусмотренных пунктами 1.9 и 1.10 Положения № 757-П использовать сертифицированный ФСБ России в качестве средства криптографической защиты информации </w:t>
            </w:r>
            <w:r w:rsidRPr="00BC6990">
              <w:rPr>
                <w:rFonts w:ascii="Arial" w:hAnsi="Arial" w:cs="Arial"/>
                <w:lang w:val="en-US"/>
              </w:rPr>
              <w:t>TLS</w:t>
            </w:r>
            <w:r w:rsidRPr="00BC6990">
              <w:rPr>
                <w:rFonts w:ascii="Arial" w:hAnsi="Arial" w:cs="Arial"/>
              </w:rPr>
              <w:t xml:space="preserve">-шлюз с односторонней </w:t>
            </w:r>
            <w:r w:rsidRPr="00BC6990">
              <w:rPr>
                <w:rFonts w:ascii="Arial" w:hAnsi="Arial" w:cs="Arial"/>
                <w:lang w:val="en-US"/>
              </w:rPr>
              <w:t>TLS</w:t>
            </w:r>
            <w:r w:rsidRPr="00BC6990">
              <w:rPr>
                <w:rFonts w:ascii="Arial" w:hAnsi="Arial" w:cs="Arial"/>
              </w:rPr>
              <w:t>-аутентификацией с совокупным использованием простой электронной подписи, в том числе реализуемой посредством Единой системы идентификации и аутентификации?</w:t>
            </w:r>
          </w:p>
          <w:p w:rsidR="00BC6990" w:rsidRPr="00BC6990" w:rsidRDefault="00BC6990" w:rsidP="00030AF2">
            <w:pPr>
              <w:spacing w:line="276" w:lineRule="auto"/>
              <w:ind w:firstLine="284"/>
              <w:jc w:val="both"/>
              <w:rPr>
                <w:rFonts w:ascii="Arial" w:hAnsi="Arial" w:cs="Arial"/>
              </w:rPr>
            </w:pPr>
            <w:r w:rsidRPr="00BC6990">
              <w:rPr>
                <w:rFonts w:ascii="Arial" w:hAnsi="Arial" w:cs="Arial"/>
              </w:rPr>
              <w:t>- является ли факт передачи обязательным условием для того, чтобы считать электронным сообщением сформированный в информационной системе электронный документ, содержащий защищаемую информацию или электронным сообщением признается любой электронный документ, сформированный в информационной системе клиентом или работников НПФ и содержащий защищаемую информацию, вне зависимости от факта ее передачи между работниками/клиентами НПФ?</w:t>
            </w:r>
          </w:p>
          <w:p w:rsidR="00BC6990" w:rsidRPr="00BC6990" w:rsidRDefault="00BC6990" w:rsidP="00030AF2">
            <w:pPr>
              <w:spacing w:after="100" w:afterAutospacing="1"/>
              <w:jc w:val="both"/>
              <w:rPr>
                <w:rFonts w:ascii="Arial" w:hAnsi="Arial" w:cs="Arial"/>
              </w:rPr>
            </w:pPr>
            <w:r w:rsidRPr="00BC6990">
              <w:rPr>
                <w:rFonts w:ascii="Arial" w:hAnsi="Arial" w:cs="Arial"/>
              </w:rPr>
              <w:lastRenderedPageBreak/>
              <w:t>Дополнительно принято решение о взаимном использовании всеми НПФ, состоящими в СРО НАПФ, ответов на запросы, полученными отдельными НПФ</w:t>
            </w:r>
          </w:p>
        </w:tc>
      </w:tr>
      <w:tr w:rsidR="00BC6990" w:rsidRPr="00BC6990" w:rsidTr="00BC6990">
        <w:tc>
          <w:tcPr>
            <w:tcW w:w="851" w:type="dxa"/>
          </w:tcPr>
          <w:p w:rsidR="00BC6990" w:rsidRPr="00BC6990" w:rsidRDefault="00BC6990" w:rsidP="0023596C">
            <w:pPr>
              <w:tabs>
                <w:tab w:val="left" w:pos="4678"/>
              </w:tabs>
              <w:jc w:val="center"/>
              <w:rPr>
                <w:rFonts w:ascii="Arial" w:hAnsi="Arial" w:cs="Arial"/>
              </w:rPr>
            </w:pPr>
            <w:r w:rsidRPr="00BC6990">
              <w:rPr>
                <w:rFonts w:ascii="Arial" w:hAnsi="Arial" w:cs="Arial"/>
              </w:rPr>
              <w:lastRenderedPageBreak/>
              <w:t>4.</w:t>
            </w:r>
          </w:p>
        </w:tc>
        <w:tc>
          <w:tcPr>
            <w:tcW w:w="3119" w:type="dxa"/>
          </w:tcPr>
          <w:p w:rsidR="00BC6990" w:rsidRPr="00BC6990" w:rsidRDefault="00BC6990" w:rsidP="0097626E">
            <w:pPr>
              <w:spacing w:after="100" w:afterAutospacing="1"/>
              <w:jc w:val="both"/>
              <w:rPr>
                <w:rFonts w:ascii="Arial" w:hAnsi="Arial" w:cs="Arial"/>
              </w:rPr>
            </w:pPr>
            <w:r w:rsidRPr="00BC6990">
              <w:rPr>
                <w:rFonts w:ascii="Arial" w:hAnsi="Arial" w:cs="Arial"/>
                <w:shd w:val="clear" w:color="auto" w:fill="FFFFFF"/>
              </w:rPr>
              <w:t>Участие работников НПФ в Рабочей группе Банка России по вопросам импортозамещения</w:t>
            </w:r>
          </w:p>
        </w:tc>
        <w:tc>
          <w:tcPr>
            <w:tcW w:w="6945" w:type="dxa"/>
          </w:tcPr>
          <w:p w:rsidR="00BC6990" w:rsidRPr="00BC6990" w:rsidRDefault="00BC6990" w:rsidP="00030AF2">
            <w:pPr>
              <w:pStyle w:val="ab"/>
              <w:spacing w:line="276" w:lineRule="auto"/>
              <w:ind w:left="0" w:firstLine="284"/>
              <w:jc w:val="both"/>
              <w:rPr>
                <w:rFonts w:ascii="Arial" w:hAnsi="Arial" w:cs="Arial"/>
              </w:rPr>
            </w:pPr>
            <w:r w:rsidRPr="00BC6990">
              <w:rPr>
                <w:rFonts w:ascii="Arial" w:hAnsi="Arial" w:cs="Arial"/>
              </w:rPr>
              <w:t xml:space="preserve">Рассмотрены ранее направленные НПФ списки предлагаемых работников и доведена позиция Председателя Рабочей группы НАПФ по информационной безопасности о дополнительном обсуждении информации, полученной на в ходе заседаний </w:t>
            </w:r>
            <w:r w:rsidRPr="00BC6990">
              <w:rPr>
                <w:rFonts w:ascii="Arial" w:hAnsi="Arial" w:cs="Arial"/>
                <w:shd w:val="clear" w:color="auto" w:fill="FFFFFF"/>
              </w:rPr>
              <w:t>Рабочей группы Банка России по вопросам импортозамещения</w:t>
            </w:r>
            <w:r w:rsidRPr="00BC6990">
              <w:rPr>
                <w:rFonts w:ascii="Arial" w:hAnsi="Arial" w:cs="Arial"/>
              </w:rPr>
              <w:t>, на заседаниях Рабочей группы НАПФ по информационной безопасности.</w:t>
            </w:r>
          </w:p>
          <w:p w:rsidR="00BC6990" w:rsidRPr="00BC6990" w:rsidRDefault="00BC6990" w:rsidP="00030AF2">
            <w:pPr>
              <w:spacing w:after="100" w:afterAutospacing="1"/>
              <w:jc w:val="both"/>
              <w:rPr>
                <w:rFonts w:ascii="Arial" w:hAnsi="Arial" w:cs="Arial"/>
              </w:rPr>
            </w:pPr>
            <w:r w:rsidRPr="00BC6990">
              <w:rPr>
                <w:rFonts w:ascii="Arial" w:hAnsi="Arial" w:cs="Arial"/>
              </w:rPr>
              <w:t xml:space="preserve">Принято решение о сборе информации от НПФ до 31 июля 2022 года и направлении письма об участии работников НПФ в Рабочей </w:t>
            </w:r>
            <w:r w:rsidRPr="00BC6990">
              <w:rPr>
                <w:rFonts w:ascii="Arial" w:hAnsi="Arial" w:cs="Arial"/>
                <w:shd w:val="clear" w:color="auto" w:fill="FFFFFF"/>
              </w:rPr>
              <w:t>группе Банка России по вопросам импортозамещения</w:t>
            </w:r>
            <w:r w:rsidRPr="00BC6990">
              <w:rPr>
                <w:rFonts w:ascii="Arial" w:hAnsi="Arial" w:cs="Arial"/>
              </w:rPr>
              <w:t xml:space="preserve"> 01 августа 2022 года</w:t>
            </w:r>
          </w:p>
        </w:tc>
      </w:tr>
      <w:tr w:rsidR="00BC6990" w:rsidRPr="00BC6990" w:rsidTr="00BC6990">
        <w:tc>
          <w:tcPr>
            <w:tcW w:w="851" w:type="dxa"/>
          </w:tcPr>
          <w:p w:rsidR="00BC6990" w:rsidRPr="00BC6990" w:rsidRDefault="00BC6990" w:rsidP="0023596C">
            <w:pPr>
              <w:tabs>
                <w:tab w:val="left" w:pos="4678"/>
              </w:tabs>
              <w:jc w:val="center"/>
              <w:rPr>
                <w:rFonts w:ascii="Arial" w:hAnsi="Arial" w:cs="Arial"/>
              </w:rPr>
            </w:pPr>
            <w:r w:rsidRPr="00BC6990">
              <w:rPr>
                <w:rFonts w:ascii="Arial" w:hAnsi="Arial" w:cs="Arial"/>
              </w:rPr>
              <w:t>5.</w:t>
            </w:r>
          </w:p>
        </w:tc>
        <w:tc>
          <w:tcPr>
            <w:tcW w:w="3119" w:type="dxa"/>
          </w:tcPr>
          <w:p w:rsidR="00BC6990" w:rsidRPr="00BC6990" w:rsidRDefault="00BC6990" w:rsidP="0097626E">
            <w:pPr>
              <w:tabs>
                <w:tab w:val="left" w:pos="4678"/>
              </w:tabs>
              <w:jc w:val="both"/>
              <w:rPr>
                <w:rFonts w:ascii="Arial" w:hAnsi="Arial" w:cs="Arial"/>
              </w:rPr>
            </w:pPr>
            <w:r w:rsidRPr="00BC6990">
              <w:rPr>
                <w:rFonts w:ascii="Arial" w:hAnsi="Arial" w:cs="Arial"/>
                <w:shd w:val="clear" w:color="auto" w:fill="FFFFFF"/>
              </w:rPr>
              <w:t>Текущая деятельность Рабочей группы</w:t>
            </w:r>
          </w:p>
        </w:tc>
        <w:tc>
          <w:tcPr>
            <w:tcW w:w="6945" w:type="dxa"/>
          </w:tcPr>
          <w:p w:rsidR="00BC6990" w:rsidRPr="00BC6990" w:rsidRDefault="00BC6990" w:rsidP="00030AF2">
            <w:pPr>
              <w:spacing w:line="276" w:lineRule="auto"/>
              <w:ind w:firstLine="284"/>
              <w:jc w:val="both"/>
              <w:rPr>
                <w:rFonts w:ascii="Arial" w:hAnsi="Arial" w:cs="Arial"/>
              </w:rPr>
            </w:pPr>
            <w:r w:rsidRPr="00BC6990">
              <w:rPr>
                <w:rFonts w:ascii="Arial" w:hAnsi="Arial" w:cs="Arial"/>
              </w:rPr>
              <w:t>Обсужден процесс дальнейшего изменения Стандартов СРО НАПФ по обработке и защите персональных данных, так как в утверждаемых стандартах присутствуют архаичные неактуальные процедуры по обработке и защите персональных данных. Во время обсуждения от участников Рабочей группы поступило предложение о привлечении внешнего исполнителя – лицензиата ФСТЭК по технической защите конфиденциальной информации, имеющего высокий уровень экспертизы в вопросах организации обработки и защиты персональных данных в соответствии с Федеральным законом от 27.07.2006 № 152 «О персональных данных».</w:t>
            </w:r>
          </w:p>
          <w:p w:rsidR="00BC6990" w:rsidRPr="00BC6990" w:rsidRDefault="00BC6990" w:rsidP="00030AF2">
            <w:pPr>
              <w:spacing w:line="276" w:lineRule="auto"/>
              <w:ind w:firstLine="284"/>
              <w:jc w:val="both"/>
              <w:rPr>
                <w:rFonts w:ascii="Arial" w:hAnsi="Arial" w:cs="Arial"/>
              </w:rPr>
            </w:pPr>
            <w:r w:rsidRPr="00BC6990">
              <w:rPr>
                <w:rFonts w:ascii="Arial" w:hAnsi="Arial" w:cs="Arial"/>
              </w:rPr>
              <w:t xml:space="preserve">Принято решение о необходимости изменения Стандартов СРО НАПФ по обработке и защите персональных данных в срок до 01 декабря 2022 года с рассмотрением возможности изменения как силами Рабочей группы, так и силами внешнего исполнителя. </w:t>
            </w:r>
          </w:p>
          <w:p w:rsidR="00BC6990" w:rsidRPr="00BC6990" w:rsidRDefault="00BC6990" w:rsidP="00030AF2">
            <w:pPr>
              <w:spacing w:line="276" w:lineRule="auto"/>
              <w:ind w:firstLine="284"/>
              <w:jc w:val="both"/>
              <w:rPr>
                <w:rFonts w:ascii="Arial" w:hAnsi="Arial" w:cs="Arial"/>
              </w:rPr>
            </w:pPr>
            <w:r w:rsidRPr="00BC6990">
              <w:rPr>
                <w:rFonts w:ascii="Arial" w:hAnsi="Arial" w:cs="Arial"/>
              </w:rPr>
              <w:t>До 04 октября 2022 года от членов Рабочей группы ожидаются верхнеуровневые экспертные предложения по изменению стандартов, а также направление ответственному секретарю Рабочей группы информации о возможности активного участия в изменении стандартов.</w:t>
            </w:r>
          </w:p>
          <w:p w:rsidR="00BC6990" w:rsidRPr="00BC6990" w:rsidRDefault="00BC6990" w:rsidP="00030AF2">
            <w:pPr>
              <w:tabs>
                <w:tab w:val="left" w:pos="4678"/>
              </w:tabs>
              <w:jc w:val="both"/>
              <w:rPr>
                <w:rFonts w:ascii="Arial" w:hAnsi="Arial" w:cs="Arial"/>
              </w:rPr>
            </w:pPr>
            <w:r w:rsidRPr="00BC6990">
              <w:rPr>
                <w:rFonts w:ascii="Arial" w:hAnsi="Arial" w:cs="Arial"/>
              </w:rPr>
              <w:t>До 07 октября 2022 года председателем Рабочей группы будет принято решение о необходимости привлечения внешнего исполнителя для разработки стандартов</w:t>
            </w:r>
          </w:p>
        </w:tc>
      </w:tr>
    </w:tbl>
    <w:p w:rsidR="00267EF0" w:rsidRDefault="00267EF0" w:rsidP="00BC6990">
      <w:pPr>
        <w:jc w:val="both"/>
        <w:rPr>
          <w:b/>
        </w:rPr>
      </w:pPr>
    </w:p>
    <w:p w:rsidR="00BC6990" w:rsidRPr="002836B9" w:rsidRDefault="002836B9" w:rsidP="002836B9">
      <w:pPr>
        <w:pStyle w:val="3"/>
        <w:ind w:left="567"/>
        <w:jc w:val="both"/>
        <w:rPr>
          <w:rFonts w:ascii="Arial" w:hAnsi="Arial" w:cs="Arial"/>
          <w:b/>
          <w:color w:val="auto"/>
        </w:rPr>
      </w:pPr>
      <w:bookmarkStart w:id="17" w:name="_Toc120810530"/>
      <w:r>
        <w:rPr>
          <w:rFonts w:ascii="Arial" w:hAnsi="Arial" w:cs="Arial"/>
          <w:b/>
          <w:color w:val="auto"/>
        </w:rPr>
        <w:t>4.</w:t>
      </w:r>
      <w:r w:rsidR="00E247AE">
        <w:rPr>
          <w:rFonts w:ascii="Arial" w:hAnsi="Arial" w:cs="Arial"/>
          <w:b/>
          <w:color w:val="auto"/>
        </w:rPr>
        <w:t>2</w:t>
      </w:r>
      <w:r>
        <w:rPr>
          <w:rFonts w:ascii="Arial" w:hAnsi="Arial" w:cs="Arial"/>
          <w:b/>
          <w:color w:val="auto"/>
        </w:rPr>
        <w:t xml:space="preserve">.2. </w:t>
      </w:r>
      <w:r w:rsidR="00BC6990" w:rsidRPr="002836B9">
        <w:rPr>
          <w:rFonts w:ascii="Arial" w:hAnsi="Arial" w:cs="Arial"/>
          <w:b/>
          <w:color w:val="auto"/>
        </w:rPr>
        <w:t xml:space="preserve">Рабочая группа по </w:t>
      </w:r>
      <w:r w:rsidRPr="002836B9">
        <w:rPr>
          <w:rFonts w:ascii="Arial" w:hAnsi="Arial" w:cs="Arial"/>
          <w:b/>
          <w:color w:val="auto"/>
        </w:rPr>
        <w:t>разработке Стандарта по расчету стоимости чистых активов</w:t>
      </w:r>
      <w:r w:rsidRPr="00030AF2">
        <w:rPr>
          <w:rStyle w:val="af2"/>
          <w:rFonts w:ascii="Arial" w:hAnsi="Arial" w:cs="Arial"/>
          <w:b/>
          <w:color w:val="auto"/>
        </w:rPr>
        <w:footnoteReference w:id="9"/>
      </w:r>
      <w:bookmarkEnd w:id="17"/>
      <w:r w:rsidRPr="002836B9">
        <w:rPr>
          <w:rFonts w:ascii="Arial" w:hAnsi="Arial" w:cs="Arial"/>
          <w:b/>
          <w:color w:val="auto"/>
        </w:rPr>
        <w:tab/>
      </w:r>
    </w:p>
    <w:p w:rsidR="002836B9" w:rsidRDefault="002836B9" w:rsidP="002836B9">
      <w:pPr>
        <w:spacing w:before="120" w:after="120"/>
        <w:ind w:firstLine="708"/>
        <w:jc w:val="both"/>
        <w:rPr>
          <w:rFonts w:ascii="Arial" w:hAnsi="Arial" w:cs="Arial"/>
          <w:sz w:val="24"/>
          <w:szCs w:val="24"/>
        </w:rPr>
      </w:pPr>
      <w:r w:rsidRPr="003A7EFF">
        <w:rPr>
          <w:rFonts w:ascii="Arial" w:hAnsi="Arial" w:cs="Arial"/>
          <w:sz w:val="24"/>
          <w:szCs w:val="24"/>
        </w:rPr>
        <w:t xml:space="preserve">На основании Плана работы </w:t>
      </w:r>
      <w:r>
        <w:rPr>
          <w:rFonts w:ascii="Arial" w:hAnsi="Arial" w:cs="Arial"/>
          <w:sz w:val="24"/>
          <w:szCs w:val="24"/>
        </w:rPr>
        <w:t>Рабочей группы</w:t>
      </w:r>
      <w:r w:rsidRPr="003A7EFF">
        <w:rPr>
          <w:rFonts w:ascii="Arial" w:hAnsi="Arial" w:cs="Arial"/>
          <w:sz w:val="24"/>
          <w:szCs w:val="24"/>
        </w:rPr>
        <w:t xml:space="preserve"> в период с июня 2021 г</w:t>
      </w:r>
      <w:r w:rsidR="00870F00">
        <w:rPr>
          <w:rFonts w:ascii="Arial" w:hAnsi="Arial" w:cs="Arial"/>
          <w:sz w:val="24"/>
          <w:szCs w:val="24"/>
        </w:rPr>
        <w:t>.</w:t>
      </w:r>
      <w:r w:rsidRPr="003A7EFF">
        <w:rPr>
          <w:rFonts w:ascii="Arial" w:hAnsi="Arial" w:cs="Arial"/>
          <w:sz w:val="24"/>
          <w:szCs w:val="24"/>
        </w:rPr>
        <w:t xml:space="preserve"> по</w:t>
      </w:r>
      <w:r w:rsidR="00870F00">
        <w:rPr>
          <w:rFonts w:ascii="Arial" w:hAnsi="Arial" w:cs="Arial"/>
          <w:sz w:val="24"/>
          <w:szCs w:val="24"/>
        </w:rPr>
        <w:t xml:space="preserve"> декабрь</w:t>
      </w:r>
      <w:r w:rsidRPr="003A7EFF">
        <w:rPr>
          <w:rFonts w:ascii="Arial" w:hAnsi="Arial" w:cs="Arial"/>
          <w:sz w:val="24"/>
          <w:szCs w:val="24"/>
        </w:rPr>
        <w:t xml:space="preserve"> </w:t>
      </w:r>
      <w:r w:rsidR="00B61617">
        <w:rPr>
          <w:rFonts w:ascii="Arial" w:hAnsi="Arial" w:cs="Arial"/>
          <w:sz w:val="24"/>
          <w:szCs w:val="24"/>
        </w:rPr>
        <w:t>2022 г</w:t>
      </w:r>
      <w:r w:rsidR="00870F00">
        <w:rPr>
          <w:rFonts w:ascii="Arial" w:hAnsi="Arial" w:cs="Arial"/>
          <w:sz w:val="24"/>
          <w:szCs w:val="24"/>
        </w:rPr>
        <w:t>.</w:t>
      </w:r>
      <w:r w:rsidR="00B61617">
        <w:rPr>
          <w:rFonts w:ascii="Arial" w:hAnsi="Arial" w:cs="Arial"/>
          <w:sz w:val="24"/>
          <w:szCs w:val="24"/>
        </w:rPr>
        <w:t xml:space="preserve"> проведено 9</w:t>
      </w:r>
      <w:r w:rsidRPr="003A7EFF">
        <w:rPr>
          <w:rFonts w:ascii="Arial" w:hAnsi="Arial" w:cs="Arial"/>
          <w:sz w:val="24"/>
          <w:szCs w:val="24"/>
        </w:rPr>
        <w:t xml:space="preserve"> заседаний </w:t>
      </w:r>
      <w:r w:rsidR="0061623C">
        <w:rPr>
          <w:rFonts w:ascii="Arial" w:hAnsi="Arial" w:cs="Arial"/>
          <w:sz w:val="24"/>
          <w:szCs w:val="24"/>
        </w:rPr>
        <w:t>(из них в форме заочного</w:t>
      </w:r>
      <w:r>
        <w:rPr>
          <w:rFonts w:ascii="Arial" w:hAnsi="Arial" w:cs="Arial"/>
          <w:sz w:val="24"/>
          <w:szCs w:val="24"/>
        </w:rPr>
        <w:t xml:space="preserve"> голосовани</w:t>
      </w:r>
      <w:r w:rsidR="0061623C">
        <w:rPr>
          <w:rFonts w:ascii="Arial" w:hAnsi="Arial" w:cs="Arial"/>
          <w:sz w:val="24"/>
          <w:szCs w:val="24"/>
        </w:rPr>
        <w:t>я</w:t>
      </w:r>
      <w:r w:rsidRPr="003A7EFF">
        <w:rPr>
          <w:rFonts w:ascii="Arial" w:hAnsi="Arial" w:cs="Arial"/>
          <w:sz w:val="24"/>
          <w:szCs w:val="24"/>
        </w:rPr>
        <w:t xml:space="preserve"> – </w:t>
      </w:r>
      <w:r>
        <w:rPr>
          <w:rFonts w:ascii="Arial" w:hAnsi="Arial" w:cs="Arial"/>
          <w:sz w:val="24"/>
          <w:szCs w:val="24"/>
        </w:rPr>
        <w:t>0</w:t>
      </w:r>
      <w:r w:rsidRPr="003A7EFF">
        <w:rPr>
          <w:rFonts w:ascii="Arial" w:hAnsi="Arial" w:cs="Arial"/>
          <w:sz w:val="24"/>
          <w:szCs w:val="24"/>
        </w:rPr>
        <w:t>). Общее колич</w:t>
      </w:r>
      <w:r>
        <w:rPr>
          <w:rFonts w:ascii="Arial" w:hAnsi="Arial" w:cs="Arial"/>
          <w:sz w:val="24"/>
          <w:szCs w:val="24"/>
        </w:rPr>
        <w:t xml:space="preserve">ество рассмотренных </w:t>
      </w:r>
      <w:r w:rsidR="00B61617">
        <w:rPr>
          <w:rFonts w:ascii="Arial" w:hAnsi="Arial" w:cs="Arial"/>
          <w:sz w:val="24"/>
          <w:szCs w:val="24"/>
        </w:rPr>
        <w:t>вопросов – 37, из которых выполнено – 37</w:t>
      </w:r>
      <w:r>
        <w:rPr>
          <w:rFonts w:ascii="Arial" w:hAnsi="Arial" w:cs="Arial"/>
          <w:sz w:val="24"/>
          <w:szCs w:val="24"/>
        </w:rPr>
        <w:t>, не выполнено – 0, в стадии проработки – 0</w:t>
      </w:r>
      <w:r w:rsidRPr="003A7EFF">
        <w:rPr>
          <w:rFonts w:ascii="Arial" w:hAnsi="Arial" w:cs="Arial"/>
          <w:sz w:val="24"/>
          <w:szCs w:val="24"/>
        </w:rPr>
        <w:t>.</w:t>
      </w:r>
    </w:p>
    <w:p w:rsidR="002836B9" w:rsidRDefault="00B55A33" w:rsidP="002836B9">
      <w:pPr>
        <w:spacing w:before="120" w:after="120"/>
        <w:jc w:val="both"/>
        <w:rPr>
          <w:rFonts w:ascii="Arial" w:hAnsi="Arial" w:cs="Arial"/>
          <w:b/>
          <w:sz w:val="24"/>
          <w:szCs w:val="24"/>
        </w:rPr>
      </w:pPr>
      <w:r>
        <w:rPr>
          <w:rFonts w:ascii="Arial" w:hAnsi="Arial" w:cs="Arial"/>
          <w:b/>
          <w:sz w:val="24"/>
          <w:szCs w:val="24"/>
        </w:rPr>
        <w:lastRenderedPageBreak/>
        <w:t>Таблица 18</w:t>
      </w:r>
      <w:r w:rsidR="002836B9" w:rsidRPr="002836B9">
        <w:rPr>
          <w:rFonts w:ascii="Arial" w:hAnsi="Arial" w:cs="Arial"/>
          <w:b/>
          <w:sz w:val="24"/>
          <w:szCs w:val="24"/>
        </w:rPr>
        <w:t xml:space="preserve">. </w:t>
      </w:r>
      <w:r w:rsidR="002836B9">
        <w:rPr>
          <w:rFonts w:ascii="Arial" w:hAnsi="Arial" w:cs="Arial"/>
          <w:b/>
          <w:sz w:val="24"/>
          <w:szCs w:val="24"/>
        </w:rPr>
        <w:t>Отчет о деятельности Рабочей группы по разработке Стандарта по расчету стоимости чистых активов</w:t>
      </w:r>
      <w:r w:rsidR="00B77AF5">
        <w:rPr>
          <w:rFonts w:ascii="Arial" w:hAnsi="Arial" w:cs="Arial"/>
          <w:b/>
          <w:sz w:val="24"/>
          <w:szCs w:val="24"/>
        </w:rPr>
        <w:t xml:space="preserve"> </w:t>
      </w:r>
      <w:r w:rsidR="00424CEA">
        <w:rPr>
          <w:rFonts w:ascii="Arial" w:hAnsi="Arial" w:cs="Arial"/>
          <w:b/>
          <w:sz w:val="24"/>
          <w:szCs w:val="24"/>
        </w:rPr>
        <w:t>за период с июня 2021 г. по декабрь 2022 г.</w:t>
      </w:r>
    </w:p>
    <w:tbl>
      <w:tblPr>
        <w:tblStyle w:val="a6"/>
        <w:tblW w:w="10627" w:type="dxa"/>
        <w:tblLook w:val="04A0" w:firstRow="1" w:lastRow="0" w:firstColumn="1" w:lastColumn="0" w:noHBand="0" w:noVBand="1"/>
      </w:tblPr>
      <w:tblGrid>
        <w:gridCol w:w="590"/>
        <w:gridCol w:w="3340"/>
        <w:gridCol w:w="3847"/>
        <w:gridCol w:w="2850"/>
      </w:tblGrid>
      <w:tr w:rsidR="002836B9" w:rsidRPr="002836B9" w:rsidTr="00D91F9A">
        <w:tc>
          <w:tcPr>
            <w:tcW w:w="10627" w:type="dxa"/>
            <w:gridSpan w:val="4"/>
          </w:tcPr>
          <w:p w:rsidR="002836B9" w:rsidRPr="002836B9" w:rsidRDefault="002836B9" w:rsidP="0023596C">
            <w:pPr>
              <w:jc w:val="center"/>
              <w:rPr>
                <w:rFonts w:ascii="Arial" w:hAnsi="Arial" w:cs="Arial"/>
                <w:b/>
              </w:rPr>
            </w:pPr>
            <w:r w:rsidRPr="002836B9">
              <w:rPr>
                <w:rFonts w:ascii="Arial" w:hAnsi="Arial" w:cs="Arial"/>
                <w:b/>
              </w:rPr>
              <w:t xml:space="preserve">Протокол №1 от 28.06.2022 </w:t>
            </w:r>
          </w:p>
          <w:p w:rsidR="002836B9" w:rsidRPr="002836B9" w:rsidRDefault="002836B9" w:rsidP="0023596C">
            <w:pPr>
              <w:jc w:val="center"/>
              <w:rPr>
                <w:rFonts w:ascii="Arial" w:hAnsi="Arial" w:cs="Arial"/>
              </w:rPr>
            </w:pPr>
            <w:r w:rsidRPr="002836B9">
              <w:rPr>
                <w:rFonts w:ascii="Arial" w:hAnsi="Arial" w:cs="Arial"/>
                <w:b/>
              </w:rPr>
              <w:t>(дата и номер протокола заседания рабочего  органа)</w:t>
            </w:r>
          </w:p>
        </w:tc>
      </w:tr>
      <w:tr w:rsidR="002836B9" w:rsidRPr="002836B9" w:rsidTr="00D91F9A">
        <w:tc>
          <w:tcPr>
            <w:tcW w:w="590" w:type="dxa"/>
          </w:tcPr>
          <w:p w:rsidR="002836B9" w:rsidRPr="002836B9" w:rsidRDefault="002836B9" w:rsidP="0023596C">
            <w:pPr>
              <w:jc w:val="center"/>
              <w:rPr>
                <w:rFonts w:ascii="Arial" w:hAnsi="Arial" w:cs="Arial"/>
              </w:rPr>
            </w:pPr>
            <w:r w:rsidRPr="002836B9">
              <w:rPr>
                <w:rFonts w:ascii="Arial" w:hAnsi="Arial" w:cs="Arial"/>
              </w:rPr>
              <w:t>№ п/п</w:t>
            </w:r>
          </w:p>
        </w:tc>
        <w:tc>
          <w:tcPr>
            <w:tcW w:w="3340" w:type="dxa"/>
          </w:tcPr>
          <w:p w:rsidR="002836B9" w:rsidRPr="002836B9" w:rsidRDefault="002836B9" w:rsidP="0023596C">
            <w:pPr>
              <w:jc w:val="center"/>
              <w:rPr>
                <w:rFonts w:ascii="Arial" w:hAnsi="Arial" w:cs="Arial"/>
              </w:rPr>
            </w:pPr>
            <w:r w:rsidRPr="002836B9">
              <w:rPr>
                <w:rFonts w:ascii="Arial" w:hAnsi="Arial" w:cs="Arial"/>
              </w:rPr>
              <w:t>Вопрос повестки заседания</w:t>
            </w:r>
          </w:p>
        </w:tc>
        <w:tc>
          <w:tcPr>
            <w:tcW w:w="3847" w:type="dxa"/>
          </w:tcPr>
          <w:p w:rsidR="002836B9" w:rsidRPr="002836B9" w:rsidRDefault="002836B9" w:rsidP="0023596C">
            <w:pPr>
              <w:jc w:val="center"/>
              <w:rPr>
                <w:rFonts w:ascii="Arial" w:hAnsi="Arial" w:cs="Arial"/>
              </w:rPr>
            </w:pPr>
            <w:r w:rsidRPr="002836B9">
              <w:rPr>
                <w:rFonts w:ascii="Arial" w:hAnsi="Arial" w:cs="Arial"/>
              </w:rPr>
              <w:t xml:space="preserve">Принятое решение </w:t>
            </w:r>
          </w:p>
        </w:tc>
        <w:tc>
          <w:tcPr>
            <w:tcW w:w="2850" w:type="dxa"/>
          </w:tcPr>
          <w:p w:rsidR="002836B9" w:rsidRPr="002836B9" w:rsidRDefault="002836B9" w:rsidP="0023596C">
            <w:pPr>
              <w:jc w:val="center"/>
              <w:rPr>
                <w:rFonts w:ascii="Arial" w:hAnsi="Arial" w:cs="Arial"/>
              </w:rPr>
            </w:pPr>
            <w:r w:rsidRPr="002836B9">
              <w:rPr>
                <w:rFonts w:ascii="Arial" w:hAnsi="Arial" w:cs="Arial"/>
              </w:rPr>
              <w:t>Статус (Выполнено/Не выполнено/В стадии проработки*/Снят с рассмотрения/На мониторинге)</w:t>
            </w:r>
          </w:p>
        </w:tc>
      </w:tr>
      <w:tr w:rsidR="002836B9" w:rsidRPr="002836B9" w:rsidTr="00D91F9A">
        <w:tc>
          <w:tcPr>
            <w:tcW w:w="590" w:type="dxa"/>
          </w:tcPr>
          <w:p w:rsidR="002836B9" w:rsidRPr="002836B9" w:rsidRDefault="002836B9" w:rsidP="0023596C">
            <w:pPr>
              <w:jc w:val="center"/>
              <w:rPr>
                <w:rFonts w:ascii="Arial" w:hAnsi="Arial" w:cs="Arial"/>
              </w:rPr>
            </w:pPr>
            <w:r w:rsidRPr="002836B9">
              <w:rPr>
                <w:rFonts w:ascii="Arial" w:hAnsi="Arial" w:cs="Arial"/>
              </w:rPr>
              <w:t>1.</w:t>
            </w:r>
          </w:p>
        </w:tc>
        <w:tc>
          <w:tcPr>
            <w:tcW w:w="3340" w:type="dxa"/>
          </w:tcPr>
          <w:p w:rsidR="002836B9" w:rsidRPr="002836B9" w:rsidRDefault="002836B9" w:rsidP="0023596C">
            <w:pPr>
              <w:jc w:val="both"/>
              <w:rPr>
                <w:rFonts w:ascii="Arial" w:hAnsi="Arial" w:cs="Arial"/>
              </w:rPr>
            </w:pPr>
            <w:r w:rsidRPr="002836B9">
              <w:rPr>
                <w:rFonts w:ascii="Arial" w:hAnsi="Arial" w:cs="Arial"/>
              </w:rPr>
              <w:t>Предпосылки для актуализации Стандарта по расчету СЧА.  Выборы Председателя Рабочей группы по разработке Стандарта СЧА.</w:t>
            </w:r>
          </w:p>
          <w:p w:rsidR="002836B9" w:rsidRPr="002836B9" w:rsidRDefault="002836B9" w:rsidP="0023596C">
            <w:pPr>
              <w:jc w:val="both"/>
              <w:rPr>
                <w:rFonts w:ascii="Arial" w:hAnsi="Arial" w:cs="Arial"/>
              </w:rPr>
            </w:pPr>
            <w:r w:rsidRPr="002836B9">
              <w:rPr>
                <w:rFonts w:ascii="Arial" w:hAnsi="Arial" w:cs="Arial"/>
              </w:rPr>
              <w:t>Докладчики: Денисов А. Ю., Большакова И. В.</w:t>
            </w:r>
          </w:p>
        </w:tc>
        <w:tc>
          <w:tcPr>
            <w:tcW w:w="3847" w:type="dxa"/>
          </w:tcPr>
          <w:p w:rsidR="002836B9" w:rsidRPr="002836B9" w:rsidRDefault="002836B9" w:rsidP="0023596C">
            <w:pPr>
              <w:jc w:val="both"/>
              <w:rPr>
                <w:rFonts w:ascii="Arial" w:hAnsi="Arial" w:cs="Arial"/>
              </w:rPr>
            </w:pPr>
            <w:r w:rsidRPr="002836B9">
              <w:rPr>
                <w:rFonts w:ascii="Arial" w:hAnsi="Arial" w:cs="Arial"/>
              </w:rPr>
              <w:t>Принять информацию к сведению. Утвердить Осокину О.А. на пост председателя РГ по Стандарту СЧА.</w:t>
            </w:r>
          </w:p>
        </w:tc>
        <w:tc>
          <w:tcPr>
            <w:tcW w:w="2850" w:type="dxa"/>
          </w:tcPr>
          <w:p w:rsidR="002836B9" w:rsidRPr="002836B9" w:rsidRDefault="002836B9" w:rsidP="0023596C">
            <w:pPr>
              <w:jc w:val="center"/>
              <w:rPr>
                <w:rFonts w:ascii="Arial" w:hAnsi="Arial" w:cs="Arial"/>
              </w:rPr>
            </w:pPr>
            <w:r w:rsidRPr="002836B9">
              <w:rPr>
                <w:rFonts w:ascii="Arial" w:hAnsi="Arial" w:cs="Arial"/>
              </w:rPr>
              <w:t>-</w:t>
            </w:r>
          </w:p>
        </w:tc>
      </w:tr>
      <w:tr w:rsidR="002836B9" w:rsidRPr="002836B9" w:rsidTr="00D91F9A">
        <w:tc>
          <w:tcPr>
            <w:tcW w:w="590" w:type="dxa"/>
          </w:tcPr>
          <w:p w:rsidR="002836B9" w:rsidRPr="002836B9" w:rsidRDefault="002836B9" w:rsidP="0023596C">
            <w:pPr>
              <w:jc w:val="center"/>
              <w:rPr>
                <w:rFonts w:ascii="Arial" w:hAnsi="Arial" w:cs="Arial"/>
              </w:rPr>
            </w:pPr>
            <w:r w:rsidRPr="002836B9">
              <w:rPr>
                <w:rFonts w:ascii="Arial" w:hAnsi="Arial" w:cs="Arial"/>
              </w:rPr>
              <w:t>2.</w:t>
            </w:r>
          </w:p>
        </w:tc>
        <w:tc>
          <w:tcPr>
            <w:tcW w:w="3340" w:type="dxa"/>
          </w:tcPr>
          <w:p w:rsidR="002836B9" w:rsidRPr="002836B9" w:rsidRDefault="002836B9" w:rsidP="0023596C">
            <w:pPr>
              <w:jc w:val="both"/>
              <w:rPr>
                <w:rFonts w:ascii="Arial" w:hAnsi="Arial" w:cs="Arial"/>
              </w:rPr>
            </w:pPr>
            <w:r w:rsidRPr="002836B9">
              <w:rPr>
                <w:rFonts w:ascii="Arial" w:hAnsi="Arial" w:cs="Arial"/>
              </w:rPr>
              <w:t>Представление плана работ по разработке Стандарта СЧА.</w:t>
            </w:r>
          </w:p>
          <w:p w:rsidR="002836B9" w:rsidRPr="002836B9" w:rsidRDefault="002836B9" w:rsidP="0023596C">
            <w:pPr>
              <w:jc w:val="both"/>
              <w:rPr>
                <w:rFonts w:ascii="Arial" w:hAnsi="Arial" w:cs="Arial"/>
              </w:rPr>
            </w:pPr>
            <w:r w:rsidRPr="002836B9">
              <w:rPr>
                <w:rFonts w:ascii="Arial" w:hAnsi="Arial" w:cs="Arial"/>
              </w:rPr>
              <w:t>Докладчики: Осокина О.А., Большакова И. В.</w:t>
            </w:r>
          </w:p>
        </w:tc>
        <w:tc>
          <w:tcPr>
            <w:tcW w:w="3847" w:type="dxa"/>
          </w:tcPr>
          <w:p w:rsidR="002836B9" w:rsidRPr="002836B9" w:rsidRDefault="002836B9" w:rsidP="0023596C">
            <w:pPr>
              <w:jc w:val="both"/>
              <w:rPr>
                <w:rFonts w:ascii="Arial" w:hAnsi="Arial" w:cs="Arial"/>
              </w:rPr>
            </w:pPr>
            <w:r w:rsidRPr="002836B9">
              <w:rPr>
                <w:rFonts w:ascii="Arial" w:hAnsi="Arial" w:cs="Arial"/>
              </w:rPr>
              <w:t>Принять информацию к сведению.</w:t>
            </w:r>
          </w:p>
        </w:tc>
        <w:tc>
          <w:tcPr>
            <w:tcW w:w="2850" w:type="dxa"/>
          </w:tcPr>
          <w:p w:rsidR="002836B9" w:rsidRPr="002836B9" w:rsidRDefault="002836B9" w:rsidP="0023596C">
            <w:pPr>
              <w:jc w:val="center"/>
              <w:rPr>
                <w:rFonts w:ascii="Arial" w:hAnsi="Arial" w:cs="Arial"/>
              </w:rPr>
            </w:pPr>
            <w:r w:rsidRPr="002836B9">
              <w:rPr>
                <w:rFonts w:ascii="Arial" w:hAnsi="Arial" w:cs="Arial"/>
              </w:rPr>
              <w:t>-</w:t>
            </w:r>
          </w:p>
        </w:tc>
      </w:tr>
      <w:tr w:rsidR="002836B9" w:rsidRPr="002836B9" w:rsidTr="00D91F9A">
        <w:trPr>
          <w:trHeight w:val="413"/>
        </w:trPr>
        <w:tc>
          <w:tcPr>
            <w:tcW w:w="590" w:type="dxa"/>
            <w:vMerge w:val="restart"/>
          </w:tcPr>
          <w:p w:rsidR="002836B9" w:rsidRPr="002836B9" w:rsidRDefault="002836B9" w:rsidP="0023596C">
            <w:pPr>
              <w:jc w:val="center"/>
              <w:rPr>
                <w:rFonts w:ascii="Arial" w:hAnsi="Arial" w:cs="Arial"/>
              </w:rPr>
            </w:pPr>
            <w:r w:rsidRPr="002836B9">
              <w:rPr>
                <w:rFonts w:ascii="Arial" w:hAnsi="Arial" w:cs="Arial"/>
              </w:rPr>
              <w:t>3.</w:t>
            </w:r>
          </w:p>
        </w:tc>
        <w:tc>
          <w:tcPr>
            <w:tcW w:w="10037" w:type="dxa"/>
            <w:gridSpan w:val="3"/>
          </w:tcPr>
          <w:p w:rsidR="002836B9" w:rsidRPr="002836B9" w:rsidRDefault="002836B9" w:rsidP="00030AF2">
            <w:pPr>
              <w:jc w:val="center"/>
              <w:rPr>
                <w:rFonts w:ascii="Arial" w:hAnsi="Arial" w:cs="Arial"/>
              </w:rPr>
            </w:pPr>
            <w:r w:rsidRPr="002836B9">
              <w:rPr>
                <w:rFonts w:ascii="Arial" w:hAnsi="Arial" w:cs="Arial"/>
              </w:rPr>
              <w:t xml:space="preserve">Обсуждение вопросов внесения изменений в Стандарт НАПФ по СЧА, не </w:t>
            </w:r>
            <w:r w:rsidR="00030AF2">
              <w:rPr>
                <w:rFonts w:ascii="Arial" w:hAnsi="Arial" w:cs="Arial"/>
              </w:rPr>
              <w:t>связанных с применением МСФО 9.</w:t>
            </w:r>
          </w:p>
        </w:tc>
      </w:tr>
      <w:tr w:rsidR="002836B9" w:rsidRPr="002836B9" w:rsidTr="00D91F9A">
        <w:trPr>
          <w:trHeight w:val="277"/>
        </w:trPr>
        <w:tc>
          <w:tcPr>
            <w:tcW w:w="590" w:type="dxa"/>
            <w:vMerge/>
          </w:tcPr>
          <w:p w:rsidR="002836B9" w:rsidRPr="002836B9" w:rsidRDefault="002836B9" w:rsidP="0023596C">
            <w:pPr>
              <w:jc w:val="center"/>
              <w:rPr>
                <w:rFonts w:ascii="Arial" w:hAnsi="Arial" w:cs="Arial"/>
              </w:rPr>
            </w:pPr>
          </w:p>
        </w:tc>
        <w:tc>
          <w:tcPr>
            <w:tcW w:w="10037" w:type="dxa"/>
            <w:gridSpan w:val="3"/>
          </w:tcPr>
          <w:p w:rsidR="002836B9" w:rsidRPr="002836B9" w:rsidRDefault="002836B9" w:rsidP="0023596C">
            <w:pPr>
              <w:jc w:val="center"/>
              <w:rPr>
                <w:rFonts w:ascii="Arial" w:hAnsi="Arial" w:cs="Arial"/>
              </w:rPr>
            </w:pPr>
            <w:r w:rsidRPr="002836B9">
              <w:rPr>
                <w:rFonts w:ascii="Arial" w:hAnsi="Arial" w:cs="Arial"/>
              </w:rPr>
              <w:t>Вопросы Блока a. «Отражение в Стандарте порядка применения послаблений Банка России»</w:t>
            </w:r>
          </w:p>
          <w:p w:rsidR="002836B9" w:rsidRPr="002836B9" w:rsidRDefault="002836B9" w:rsidP="0023596C">
            <w:pPr>
              <w:jc w:val="center"/>
              <w:rPr>
                <w:rFonts w:ascii="Arial" w:hAnsi="Arial" w:cs="Arial"/>
              </w:rPr>
            </w:pPr>
          </w:p>
        </w:tc>
      </w:tr>
      <w:tr w:rsidR="002836B9" w:rsidRPr="002836B9" w:rsidTr="00D91F9A">
        <w:trPr>
          <w:trHeight w:val="2394"/>
        </w:trPr>
        <w:tc>
          <w:tcPr>
            <w:tcW w:w="590" w:type="dxa"/>
            <w:vMerge/>
          </w:tcPr>
          <w:p w:rsidR="002836B9" w:rsidRPr="002836B9" w:rsidRDefault="002836B9" w:rsidP="0023596C">
            <w:pPr>
              <w:jc w:val="center"/>
              <w:rPr>
                <w:rFonts w:ascii="Arial" w:hAnsi="Arial" w:cs="Arial"/>
              </w:rPr>
            </w:pPr>
          </w:p>
        </w:tc>
        <w:tc>
          <w:tcPr>
            <w:tcW w:w="3340" w:type="dxa"/>
          </w:tcPr>
          <w:p w:rsidR="002836B9" w:rsidRPr="002836B9" w:rsidRDefault="002836B9" w:rsidP="00A70A00">
            <w:pPr>
              <w:pStyle w:val="ab"/>
              <w:numPr>
                <w:ilvl w:val="0"/>
                <w:numId w:val="36"/>
              </w:numPr>
              <w:ind w:left="34" w:firstLine="0"/>
              <w:jc w:val="both"/>
              <w:rPr>
                <w:rFonts w:ascii="Arial" w:hAnsi="Arial" w:cs="Arial"/>
              </w:rPr>
            </w:pPr>
            <w:r w:rsidRPr="002836B9">
              <w:rPr>
                <w:rFonts w:ascii="Arial" w:hAnsi="Arial" w:cs="Arial"/>
              </w:rPr>
              <w:t xml:space="preserve">Возможность фиксации справедливой стоимости активов, приобретенных до 18.02.2022 и в последующие отчетные периоды. </w:t>
            </w:r>
          </w:p>
          <w:p w:rsidR="002836B9" w:rsidRPr="002836B9" w:rsidRDefault="002836B9" w:rsidP="0023596C">
            <w:pPr>
              <w:pStyle w:val="ab"/>
              <w:ind w:left="34"/>
              <w:jc w:val="both"/>
              <w:rPr>
                <w:rFonts w:ascii="Arial" w:hAnsi="Arial" w:cs="Arial"/>
              </w:rPr>
            </w:pPr>
          </w:p>
          <w:p w:rsidR="002836B9" w:rsidRPr="002836B9" w:rsidRDefault="002836B9" w:rsidP="0023596C">
            <w:pPr>
              <w:jc w:val="both"/>
              <w:rPr>
                <w:rFonts w:ascii="Arial" w:hAnsi="Arial" w:cs="Arial"/>
              </w:rPr>
            </w:pPr>
            <w:r w:rsidRPr="002836B9">
              <w:rPr>
                <w:rFonts w:ascii="Arial" w:hAnsi="Arial" w:cs="Arial"/>
              </w:rPr>
              <w:t>Докладчики: Осокина О.А., Большакова И.В., Денисов А.Ю., Андреянова Е.В., Ицхоки Т., Сапрыкина О.А., Кузнецова Л.А., Молдавская О.Г., Платонов Ю.А.</w:t>
            </w:r>
          </w:p>
          <w:p w:rsidR="002836B9" w:rsidRPr="002836B9" w:rsidRDefault="002836B9" w:rsidP="0023596C">
            <w:pPr>
              <w:jc w:val="both"/>
              <w:rPr>
                <w:rFonts w:ascii="Arial" w:hAnsi="Arial" w:cs="Arial"/>
              </w:rPr>
            </w:pPr>
          </w:p>
          <w:p w:rsidR="002836B9" w:rsidRPr="002836B9" w:rsidRDefault="002836B9" w:rsidP="0023596C">
            <w:pPr>
              <w:jc w:val="both"/>
              <w:rPr>
                <w:rFonts w:ascii="Arial" w:hAnsi="Arial" w:cs="Arial"/>
              </w:rPr>
            </w:pPr>
          </w:p>
        </w:tc>
        <w:tc>
          <w:tcPr>
            <w:tcW w:w="3847" w:type="dxa"/>
          </w:tcPr>
          <w:p w:rsidR="002836B9" w:rsidRPr="002836B9" w:rsidRDefault="002836B9" w:rsidP="0023596C">
            <w:pPr>
              <w:jc w:val="both"/>
              <w:rPr>
                <w:rFonts w:ascii="Arial" w:hAnsi="Arial" w:cs="Arial"/>
              </w:rPr>
            </w:pPr>
            <w:r w:rsidRPr="002836B9">
              <w:rPr>
                <w:rFonts w:ascii="Arial" w:hAnsi="Arial" w:cs="Arial"/>
              </w:rPr>
              <w:t xml:space="preserve">Поручить Денисову А.Ю. в срок до  08.07.2022 направить запрос в НАУФОР о Правилах СЧА, получить Правила СЧА, разослать членам РГ для  работы (внесения в Стандарт СЧА  уточнения о послаблениях со стороны регулятора). </w:t>
            </w:r>
          </w:p>
          <w:p w:rsidR="002836B9" w:rsidRPr="002836B9" w:rsidRDefault="002836B9" w:rsidP="0023596C">
            <w:pPr>
              <w:jc w:val="both"/>
              <w:rPr>
                <w:rFonts w:ascii="Arial" w:hAnsi="Arial" w:cs="Arial"/>
              </w:rPr>
            </w:pPr>
            <w:r w:rsidRPr="002836B9">
              <w:rPr>
                <w:rFonts w:ascii="Arial" w:hAnsi="Arial" w:cs="Arial"/>
              </w:rPr>
              <w:t>Детальных формулировок в Стандарт СЧА не вносить, а сделать верхнеуровневое уточнение о том, что в случае, если со стороны регулятора предлагаются послабления в части подхода к оценке справедливой стоимости активов, фонды вправе использовать данные подходы, утвердив их своим отдельным внутренним нормативным документом.</w:t>
            </w:r>
          </w:p>
        </w:tc>
        <w:tc>
          <w:tcPr>
            <w:tcW w:w="2850" w:type="dxa"/>
          </w:tcPr>
          <w:p w:rsidR="002836B9" w:rsidRPr="002836B9" w:rsidRDefault="002836B9" w:rsidP="0023596C">
            <w:pPr>
              <w:jc w:val="center"/>
              <w:rPr>
                <w:rFonts w:ascii="Arial" w:hAnsi="Arial" w:cs="Arial"/>
              </w:rPr>
            </w:pPr>
            <w:r w:rsidRPr="002836B9">
              <w:rPr>
                <w:rFonts w:ascii="Arial" w:hAnsi="Arial" w:cs="Arial"/>
              </w:rPr>
              <w:t>Выполнено</w:t>
            </w:r>
          </w:p>
        </w:tc>
      </w:tr>
      <w:tr w:rsidR="002836B9" w:rsidRPr="002836B9" w:rsidTr="00D91F9A">
        <w:tc>
          <w:tcPr>
            <w:tcW w:w="590" w:type="dxa"/>
            <w:vMerge/>
          </w:tcPr>
          <w:p w:rsidR="002836B9" w:rsidRPr="002836B9" w:rsidRDefault="002836B9" w:rsidP="0023596C">
            <w:pPr>
              <w:jc w:val="center"/>
              <w:rPr>
                <w:rFonts w:ascii="Arial" w:hAnsi="Arial" w:cs="Arial"/>
              </w:rPr>
            </w:pPr>
          </w:p>
        </w:tc>
        <w:tc>
          <w:tcPr>
            <w:tcW w:w="3340" w:type="dxa"/>
          </w:tcPr>
          <w:p w:rsidR="002836B9" w:rsidRPr="002836B9" w:rsidRDefault="002836B9" w:rsidP="00A70A00">
            <w:pPr>
              <w:pStyle w:val="ab"/>
              <w:numPr>
                <w:ilvl w:val="0"/>
                <w:numId w:val="36"/>
              </w:numPr>
              <w:ind w:left="34" w:firstLine="326"/>
              <w:jc w:val="both"/>
              <w:rPr>
                <w:rFonts w:ascii="Arial" w:hAnsi="Arial" w:cs="Arial"/>
              </w:rPr>
            </w:pPr>
            <w:r w:rsidRPr="002836B9">
              <w:rPr>
                <w:rFonts w:ascii="Arial" w:hAnsi="Arial" w:cs="Arial"/>
              </w:rPr>
              <w:t>Возможность изменения бизнес-модели в соответствии с пунктом 50В МСФО 39.</w:t>
            </w:r>
          </w:p>
          <w:p w:rsidR="002836B9" w:rsidRPr="002836B9" w:rsidRDefault="002836B9" w:rsidP="0023596C">
            <w:pPr>
              <w:pStyle w:val="ab"/>
              <w:ind w:left="360"/>
              <w:jc w:val="both"/>
              <w:rPr>
                <w:rFonts w:ascii="Arial" w:hAnsi="Arial" w:cs="Arial"/>
              </w:rPr>
            </w:pPr>
          </w:p>
          <w:p w:rsidR="002836B9" w:rsidRPr="002836B9" w:rsidRDefault="002836B9" w:rsidP="0023596C">
            <w:pPr>
              <w:jc w:val="both"/>
              <w:rPr>
                <w:rFonts w:ascii="Arial" w:hAnsi="Arial" w:cs="Arial"/>
              </w:rPr>
            </w:pPr>
            <w:r w:rsidRPr="002836B9">
              <w:rPr>
                <w:rFonts w:ascii="Arial" w:hAnsi="Arial" w:cs="Arial"/>
              </w:rPr>
              <w:t>Докладчики: Осокина О.А., Большакова И.В., Андреянова Е.В.</w:t>
            </w:r>
          </w:p>
        </w:tc>
        <w:tc>
          <w:tcPr>
            <w:tcW w:w="3847" w:type="dxa"/>
          </w:tcPr>
          <w:p w:rsidR="002836B9" w:rsidRPr="002836B9" w:rsidRDefault="002836B9" w:rsidP="0023596C">
            <w:pPr>
              <w:jc w:val="both"/>
              <w:rPr>
                <w:rFonts w:ascii="Arial" w:hAnsi="Arial" w:cs="Arial"/>
              </w:rPr>
            </w:pPr>
            <w:r w:rsidRPr="002836B9">
              <w:rPr>
                <w:rFonts w:ascii="Arial" w:hAnsi="Arial" w:cs="Arial"/>
              </w:rPr>
              <w:t>Поручить Андреяновой Е.В. в срок до 08.07.2022 проанализировать письма Банка России на предмет внесения изменений в Стандарт СЧА и направить в Аппарат НАПФ и РГ СЧА информацию по результатам анализа.</w:t>
            </w:r>
          </w:p>
        </w:tc>
        <w:tc>
          <w:tcPr>
            <w:tcW w:w="2850" w:type="dxa"/>
          </w:tcPr>
          <w:p w:rsidR="002836B9" w:rsidRPr="002836B9" w:rsidRDefault="002836B9" w:rsidP="0023596C">
            <w:pPr>
              <w:jc w:val="center"/>
              <w:rPr>
                <w:rFonts w:ascii="Arial" w:hAnsi="Arial" w:cs="Arial"/>
              </w:rPr>
            </w:pPr>
            <w:r w:rsidRPr="002836B9">
              <w:rPr>
                <w:rFonts w:ascii="Arial" w:hAnsi="Arial" w:cs="Arial"/>
              </w:rPr>
              <w:t>Выполнено</w:t>
            </w:r>
          </w:p>
        </w:tc>
      </w:tr>
      <w:tr w:rsidR="002836B9" w:rsidRPr="002836B9" w:rsidTr="00D91F9A">
        <w:tc>
          <w:tcPr>
            <w:tcW w:w="590" w:type="dxa"/>
            <w:vMerge/>
          </w:tcPr>
          <w:p w:rsidR="002836B9" w:rsidRPr="002836B9" w:rsidRDefault="002836B9" w:rsidP="0023596C">
            <w:pPr>
              <w:jc w:val="center"/>
              <w:rPr>
                <w:rFonts w:ascii="Arial" w:hAnsi="Arial" w:cs="Arial"/>
              </w:rPr>
            </w:pPr>
          </w:p>
        </w:tc>
        <w:tc>
          <w:tcPr>
            <w:tcW w:w="3340" w:type="dxa"/>
          </w:tcPr>
          <w:p w:rsidR="002836B9" w:rsidRPr="002836B9" w:rsidRDefault="002836B9" w:rsidP="00A70A00">
            <w:pPr>
              <w:pStyle w:val="ab"/>
              <w:numPr>
                <w:ilvl w:val="0"/>
                <w:numId w:val="36"/>
              </w:numPr>
              <w:jc w:val="both"/>
              <w:rPr>
                <w:rFonts w:ascii="Arial" w:hAnsi="Arial" w:cs="Arial"/>
              </w:rPr>
            </w:pPr>
            <w:r w:rsidRPr="002836B9">
              <w:rPr>
                <w:rFonts w:ascii="Arial" w:hAnsi="Arial" w:cs="Arial"/>
              </w:rPr>
              <w:t>Фиксация кредитных рейтинговых международных рейтинговых агентств</w:t>
            </w:r>
          </w:p>
          <w:p w:rsidR="002836B9" w:rsidRPr="002836B9" w:rsidRDefault="002836B9" w:rsidP="0023596C">
            <w:pPr>
              <w:jc w:val="both"/>
              <w:rPr>
                <w:rFonts w:ascii="Arial" w:hAnsi="Arial" w:cs="Arial"/>
              </w:rPr>
            </w:pPr>
          </w:p>
          <w:p w:rsidR="002836B9" w:rsidRPr="002836B9" w:rsidRDefault="002836B9" w:rsidP="0023596C">
            <w:pPr>
              <w:jc w:val="both"/>
              <w:rPr>
                <w:rFonts w:ascii="Arial" w:hAnsi="Arial" w:cs="Arial"/>
              </w:rPr>
            </w:pPr>
            <w:r w:rsidRPr="002836B9">
              <w:rPr>
                <w:rFonts w:ascii="Arial" w:hAnsi="Arial" w:cs="Arial"/>
              </w:rPr>
              <w:t>Докладчики: Осокина О.А., Большакова И.В., Андреянова Е.В., Акимов А.М., Костенко Л.Н., Платонов Ю.А.</w:t>
            </w:r>
          </w:p>
        </w:tc>
        <w:tc>
          <w:tcPr>
            <w:tcW w:w="3847" w:type="dxa"/>
          </w:tcPr>
          <w:p w:rsidR="002836B9" w:rsidRPr="002836B9" w:rsidRDefault="002836B9" w:rsidP="0023596C">
            <w:pPr>
              <w:jc w:val="both"/>
              <w:rPr>
                <w:rFonts w:ascii="Arial" w:hAnsi="Arial" w:cs="Arial"/>
              </w:rPr>
            </w:pPr>
            <w:r w:rsidRPr="002836B9">
              <w:rPr>
                <w:rFonts w:ascii="Arial" w:hAnsi="Arial" w:cs="Arial"/>
              </w:rPr>
              <w:t xml:space="preserve">Поручить Костенко Л.Н. в срок до 08.07.2022 проанализировать вопрос и предложить комментарии в части внесения изменений в Стандарт СЧА по рейтингам в режиме правки. </w:t>
            </w:r>
          </w:p>
          <w:p w:rsidR="002836B9" w:rsidRPr="002836B9" w:rsidRDefault="002836B9" w:rsidP="0023596C">
            <w:pPr>
              <w:jc w:val="both"/>
              <w:rPr>
                <w:rFonts w:ascii="Arial" w:hAnsi="Arial" w:cs="Arial"/>
              </w:rPr>
            </w:pPr>
            <w:r w:rsidRPr="002836B9">
              <w:rPr>
                <w:rFonts w:ascii="Arial" w:hAnsi="Arial" w:cs="Arial"/>
              </w:rPr>
              <w:t>Поручить Осокиной О.А. в срок до 14.07.2022 разослать проект Стандарта СЧА с правками членам РГ по СЧА.</w:t>
            </w:r>
          </w:p>
        </w:tc>
        <w:tc>
          <w:tcPr>
            <w:tcW w:w="2850" w:type="dxa"/>
          </w:tcPr>
          <w:p w:rsidR="002836B9" w:rsidRPr="002836B9" w:rsidRDefault="002836B9" w:rsidP="0023596C">
            <w:pPr>
              <w:jc w:val="center"/>
              <w:rPr>
                <w:rFonts w:ascii="Arial" w:hAnsi="Arial" w:cs="Arial"/>
              </w:rPr>
            </w:pPr>
            <w:r w:rsidRPr="002836B9">
              <w:rPr>
                <w:rFonts w:ascii="Arial" w:hAnsi="Arial" w:cs="Arial"/>
              </w:rPr>
              <w:t>Выполнено</w:t>
            </w:r>
          </w:p>
        </w:tc>
      </w:tr>
      <w:tr w:rsidR="002836B9" w:rsidRPr="002836B9" w:rsidTr="00D91F9A">
        <w:tc>
          <w:tcPr>
            <w:tcW w:w="590" w:type="dxa"/>
            <w:vMerge/>
          </w:tcPr>
          <w:p w:rsidR="002836B9" w:rsidRPr="002836B9" w:rsidRDefault="002836B9" w:rsidP="0023596C">
            <w:pPr>
              <w:jc w:val="center"/>
              <w:rPr>
                <w:rFonts w:ascii="Arial" w:hAnsi="Arial" w:cs="Arial"/>
              </w:rPr>
            </w:pPr>
          </w:p>
        </w:tc>
        <w:tc>
          <w:tcPr>
            <w:tcW w:w="3340" w:type="dxa"/>
          </w:tcPr>
          <w:p w:rsidR="002836B9" w:rsidRPr="002836B9" w:rsidRDefault="002836B9" w:rsidP="0023596C">
            <w:pPr>
              <w:jc w:val="both"/>
              <w:rPr>
                <w:rFonts w:ascii="Arial" w:hAnsi="Arial" w:cs="Arial"/>
              </w:rPr>
            </w:pPr>
            <w:r w:rsidRPr="002836B9">
              <w:rPr>
                <w:rFonts w:ascii="Arial" w:hAnsi="Arial" w:cs="Arial"/>
              </w:rPr>
              <w:t>IV.</w:t>
            </w:r>
            <w:r w:rsidRPr="002836B9">
              <w:rPr>
                <w:rFonts w:ascii="Arial" w:hAnsi="Arial" w:cs="Arial"/>
              </w:rPr>
              <w:tab/>
              <w:t>Порядок признания и оценки заблокированных активов</w:t>
            </w:r>
          </w:p>
          <w:p w:rsidR="002836B9" w:rsidRPr="002836B9" w:rsidRDefault="002836B9" w:rsidP="0023596C">
            <w:pPr>
              <w:jc w:val="both"/>
              <w:rPr>
                <w:rFonts w:ascii="Arial" w:hAnsi="Arial" w:cs="Arial"/>
                <w:lang w:val="en-US"/>
              </w:rPr>
            </w:pPr>
            <w:r w:rsidRPr="002836B9">
              <w:rPr>
                <w:rFonts w:ascii="Arial" w:hAnsi="Arial" w:cs="Arial"/>
              </w:rPr>
              <w:t>Докладчики: Осокина О.А.</w:t>
            </w:r>
          </w:p>
        </w:tc>
        <w:tc>
          <w:tcPr>
            <w:tcW w:w="3847" w:type="dxa"/>
          </w:tcPr>
          <w:p w:rsidR="002836B9" w:rsidRPr="002836B9" w:rsidRDefault="002836B9" w:rsidP="0023596C">
            <w:pPr>
              <w:jc w:val="both"/>
              <w:rPr>
                <w:rFonts w:ascii="Arial" w:hAnsi="Arial" w:cs="Arial"/>
              </w:rPr>
            </w:pPr>
            <w:r w:rsidRPr="002836B9">
              <w:rPr>
                <w:rFonts w:ascii="Arial" w:hAnsi="Arial" w:cs="Arial"/>
              </w:rPr>
              <w:t>Вернуться к обсуждению вопроса в рамках обсуждения вопросов блока b.</w:t>
            </w:r>
          </w:p>
        </w:tc>
        <w:tc>
          <w:tcPr>
            <w:tcW w:w="2850" w:type="dxa"/>
          </w:tcPr>
          <w:p w:rsidR="002836B9" w:rsidRPr="002836B9" w:rsidRDefault="002836B9" w:rsidP="0023596C">
            <w:pPr>
              <w:jc w:val="center"/>
              <w:rPr>
                <w:rFonts w:ascii="Arial" w:hAnsi="Arial" w:cs="Arial"/>
              </w:rPr>
            </w:pPr>
            <w:r w:rsidRPr="002836B9">
              <w:rPr>
                <w:rFonts w:ascii="Arial" w:hAnsi="Arial" w:cs="Arial"/>
              </w:rPr>
              <w:t>Выполнено</w:t>
            </w:r>
          </w:p>
        </w:tc>
      </w:tr>
      <w:tr w:rsidR="002836B9" w:rsidRPr="002836B9" w:rsidTr="00D91F9A">
        <w:trPr>
          <w:trHeight w:val="343"/>
        </w:trPr>
        <w:tc>
          <w:tcPr>
            <w:tcW w:w="590" w:type="dxa"/>
            <w:vMerge/>
          </w:tcPr>
          <w:p w:rsidR="002836B9" w:rsidRPr="002836B9" w:rsidRDefault="002836B9" w:rsidP="0023596C">
            <w:pPr>
              <w:jc w:val="center"/>
              <w:rPr>
                <w:rFonts w:ascii="Arial" w:hAnsi="Arial" w:cs="Arial"/>
              </w:rPr>
            </w:pPr>
          </w:p>
        </w:tc>
        <w:tc>
          <w:tcPr>
            <w:tcW w:w="10037" w:type="dxa"/>
            <w:gridSpan w:val="3"/>
          </w:tcPr>
          <w:p w:rsidR="002836B9" w:rsidRPr="002836B9" w:rsidRDefault="002836B9" w:rsidP="0023596C">
            <w:pPr>
              <w:rPr>
                <w:rFonts w:ascii="Arial" w:hAnsi="Arial" w:cs="Arial"/>
              </w:rPr>
            </w:pPr>
          </w:p>
          <w:p w:rsidR="002836B9" w:rsidRPr="002836B9" w:rsidRDefault="002836B9" w:rsidP="0023596C">
            <w:pPr>
              <w:jc w:val="center"/>
              <w:rPr>
                <w:rFonts w:ascii="Arial" w:hAnsi="Arial" w:cs="Arial"/>
              </w:rPr>
            </w:pPr>
            <w:r w:rsidRPr="002836B9">
              <w:rPr>
                <w:rFonts w:ascii="Arial" w:hAnsi="Arial" w:cs="Arial"/>
              </w:rPr>
              <w:t>Вопросы блока b.</w:t>
            </w:r>
            <w:r w:rsidRPr="002836B9">
              <w:rPr>
                <w:rFonts w:ascii="Arial" w:hAnsi="Arial" w:cs="Arial"/>
              </w:rPr>
              <w:tab/>
              <w:t>«Обсуждение целесообразности внесения уточнений и изменений по предложениям Банка России на встрече по СЧА»</w:t>
            </w:r>
          </w:p>
          <w:p w:rsidR="002836B9" w:rsidRPr="002836B9" w:rsidRDefault="002836B9" w:rsidP="0023596C">
            <w:pPr>
              <w:rPr>
                <w:rFonts w:ascii="Arial" w:hAnsi="Arial" w:cs="Arial"/>
              </w:rPr>
            </w:pPr>
          </w:p>
        </w:tc>
      </w:tr>
      <w:tr w:rsidR="002836B9" w:rsidRPr="002836B9" w:rsidTr="00D91F9A">
        <w:trPr>
          <w:trHeight w:val="622"/>
        </w:trPr>
        <w:tc>
          <w:tcPr>
            <w:tcW w:w="590" w:type="dxa"/>
            <w:vMerge/>
          </w:tcPr>
          <w:p w:rsidR="002836B9" w:rsidRPr="002836B9" w:rsidRDefault="002836B9" w:rsidP="0023596C">
            <w:pPr>
              <w:jc w:val="center"/>
              <w:rPr>
                <w:rFonts w:ascii="Arial" w:hAnsi="Arial" w:cs="Arial"/>
              </w:rPr>
            </w:pPr>
          </w:p>
        </w:tc>
        <w:tc>
          <w:tcPr>
            <w:tcW w:w="3340" w:type="dxa"/>
          </w:tcPr>
          <w:p w:rsidR="002836B9" w:rsidRPr="002836B9" w:rsidRDefault="002836B9" w:rsidP="00A70A00">
            <w:pPr>
              <w:pStyle w:val="ab"/>
              <w:numPr>
                <w:ilvl w:val="0"/>
                <w:numId w:val="37"/>
              </w:numPr>
              <w:ind w:left="34" w:firstLine="326"/>
              <w:jc w:val="both"/>
              <w:rPr>
                <w:rFonts w:ascii="Arial" w:hAnsi="Arial" w:cs="Arial"/>
              </w:rPr>
            </w:pPr>
            <w:r w:rsidRPr="002836B9">
              <w:rPr>
                <w:rFonts w:ascii="Arial" w:hAnsi="Arial" w:cs="Arial"/>
              </w:rPr>
              <w:t>Уточнение методологии расчета диапазона рыночных ставок (в частности, по депозитам, облигациям)</w:t>
            </w:r>
          </w:p>
          <w:p w:rsidR="002836B9" w:rsidRPr="002836B9" w:rsidRDefault="002836B9" w:rsidP="0023596C">
            <w:pPr>
              <w:ind w:left="360" w:hanging="360"/>
              <w:jc w:val="both"/>
              <w:rPr>
                <w:rFonts w:ascii="Arial" w:hAnsi="Arial" w:cs="Arial"/>
              </w:rPr>
            </w:pPr>
            <w:r w:rsidRPr="002836B9">
              <w:rPr>
                <w:rFonts w:ascii="Arial" w:hAnsi="Arial" w:cs="Arial"/>
              </w:rPr>
              <w:t>Докладчики: Осокина О.А., Платонов Ю.А.</w:t>
            </w:r>
          </w:p>
        </w:tc>
        <w:tc>
          <w:tcPr>
            <w:tcW w:w="3847" w:type="dxa"/>
          </w:tcPr>
          <w:p w:rsidR="002836B9" w:rsidRPr="002836B9" w:rsidRDefault="002836B9" w:rsidP="0023596C">
            <w:pPr>
              <w:jc w:val="both"/>
              <w:rPr>
                <w:rFonts w:ascii="Arial" w:hAnsi="Arial" w:cs="Arial"/>
              </w:rPr>
            </w:pPr>
            <w:r w:rsidRPr="002836B9">
              <w:rPr>
                <w:rFonts w:ascii="Arial" w:hAnsi="Arial" w:cs="Arial"/>
              </w:rPr>
              <w:t xml:space="preserve">Поручить Платонову Ю.А. в срок до 08.07.2022 дополнить Стандарт СЧА имеющейся методологией в режиме правки. </w:t>
            </w:r>
          </w:p>
        </w:tc>
        <w:tc>
          <w:tcPr>
            <w:tcW w:w="2850" w:type="dxa"/>
          </w:tcPr>
          <w:p w:rsidR="002836B9" w:rsidRPr="002836B9" w:rsidRDefault="002836B9" w:rsidP="0023596C">
            <w:pPr>
              <w:jc w:val="center"/>
              <w:rPr>
                <w:rFonts w:ascii="Arial" w:hAnsi="Arial" w:cs="Arial"/>
              </w:rPr>
            </w:pPr>
            <w:r w:rsidRPr="002836B9">
              <w:rPr>
                <w:rFonts w:ascii="Arial" w:hAnsi="Arial" w:cs="Arial"/>
              </w:rPr>
              <w:t>Выполнено</w:t>
            </w:r>
          </w:p>
        </w:tc>
      </w:tr>
      <w:tr w:rsidR="002836B9" w:rsidRPr="002836B9" w:rsidTr="00D91F9A">
        <w:tc>
          <w:tcPr>
            <w:tcW w:w="590" w:type="dxa"/>
            <w:vMerge/>
          </w:tcPr>
          <w:p w:rsidR="002836B9" w:rsidRPr="002836B9" w:rsidRDefault="002836B9" w:rsidP="0023596C">
            <w:pPr>
              <w:jc w:val="center"/>
              <w:rPr>
                <w:rFonts w:ascii="Arial" w:hAnsi="Arial" w:cs="Arial"/>
              </w:rPr>
            </w:pPr>
          </w:p>
        </w:tc>
        <w:tc>
          <w:tcPr>
            <w:tcW w:w="3340" w:type="dxa"/>
          </w:tcPr>
          <w:p w:rsidR="002836B9" w:rsidRPr="002836B9" w:rsidRDefault="002836B9" w:rsidP="00A70A00">
            <w:pPr>
              <w:pStyle w:val="ab"/>
              <w:numPr>
                <w:ilvl w:val="0"/>
                <w:numId w:val="37"/>
              </w:numPr>
              <w:ind w:left="34" w:firstLine="326"/>
              <w:jc w:val="both"/>
              <w:rPr>
                <w:rFonts w:ascii="Arial" w:hAnsi="Arial" w:cs="Arial"/>
              </w:rPr>
            </w:pPr>
            <w:r w:rsidRPr="002836B9">
              <w:rPr>
                <w:rFonts w:ascii="Arial" w:hAnsi="Arial" w:cs="Arial"/>
              </w:rPr>
              <w:t>Проверка корректности расчетных цен (попадание в бид-аск спред); Обсудить критерии проверки соответствия цены текущим рыночным условиям при оценке российских облигаций на 2 уровне СС</w:t>
            </w:r>
          </w:p>
          <w:p w:rsidR="002836B9" w:rsidRPr="002836B9" w:rsidRDefault="002836B9" w:rsidP="0023596C">
            <w:pPr>
              <w:ind w:left="34"/>
              <w:jc w:val="both"/>
              <w:rPr>
                <w:rFonts w:ascii="Arial" w:hAnsi="Arial" w:cs="Arial"/>
              </w:rPr>
            </w:pPr>
            <w:r w:rsidRPr="002836B9">
              <w:rPr>
                <w:rFonts w:ascii="Arial" w:hAnsi="Arial" w:cs="Arial"/>
              </w:rPr>
              <w:t>Докладчики: Осокина О.А., Большакова И.В., Ицхоки Т., Денисов А.Ю.</w:t>
            </w:r>
          </w:p>
          <w:p w:rsidR="002836B9" w:rsidRPr="002836B9" w:rsidRDefault="002836B9" w:rsidP="0023596C">
            <w:pPr>
              <w:pStyle w:val="ab"/>
              <w:ind w:left="1080"/>
              <w:jc w:val="both"/>
              <w:rPr>
                <w:rFonts w:ascii="Arial" w:hAnsi="Arial" w:cs="Arial"/>
              </w:rPr>
            </w:pPr>
          </w:p>
        </w:tc>
        <w:tc>
          <w:tcPr>
            <w:tcW w:w="3847" w:type="dxa"/>
          </w:tcPr>
          <w:p w:rsidR="002836B9" w:rsidRPr="002836B9" w:rsidRDefault="002836B9" w:rsidP="0023596C">
            <w:pPr>
              <w:jc w:val="both"/>
              <w:rPr>
                <w:rFonts w:ascii="Arial" w:hAnsi="Arial" w:cs="Arial"/>
              </w:rPr>
            </w:pPr>
            <w:r w:rsidRPr="002836B9">
              <w:rPr>
                <w:rFonts w:ascii="Arial" w:hAnsi="Arial" w:cs="Arial"/>
              </w:rPr>
              <w:t xml:space="preserve">Поручить Ицхоки Т. в срок до 08.07.2022 проанализировать письмо Банка России на соответствие текущему Стандарту СЧА, при необходимости внести правки. </w:t>
            </w:r>
          </w:p>
          <w:p w:rsidR="002836B9" w:rsidRPr="002836B9" w:rsidRDefault="002836B9" w:rsidP="0023596C">
            <w:pPr>
              <w:jc w:val="both"/>
              <w:rPr>
                <w:rFonts w:ascii="Arial" w:hAnsi="Arial" w:cs="Arial"/>
              </w:rPr>
            </w:pPr>
          </w:p>
        </w:tc>
        <w:tc>
          <w:tcPr>
            <w:tcW w:w="2850" w:type="dxa"/>
          </w:tcPr>
          <w:p w:rsidR="002836B9" w:rsidRPr="002836B9" w:rsidRDefault="002836B9" w:rsidP="0023596C">
            <w:pPr>
              <w:jc w:val="center"/>
              <w:rPr>
                <w:rFonts w:ascii="Arial" w:hAnsi="Arial" w:cs="Arial"/>
              </w:rPr>
            </w:pPr>
            <w:r w:rsidRPr="002836B9">
              <w:rPr>
                <w:rFonts w:ascii="Arial" w:hAnsi="Arial" w:cs="Arial"/>
              </w:rPr>
              <w:t>Выполнено</w:t>
            </w:r>
          </w:p>
        </w:tc>
      </w:tr>
      <w:tr w:rsidR="002836B9" w:rsidRPr="002836B9" w:rsidTr="00D91F9A">
        <w:tc>
          <w:tcPr>
            <w:tcW w:w="590" w:type="dxa"/>
            <w:vMerge/>
          </w:tcPr>
          <w:p w:rsidR="002836B9" w:rsidRPr="002836B9" w:rsidRDefault="002836B9" w:rsidP="0023596C">
            <w:pPr>
              <w:jc w:val="center"/>
              <w:rPr>
                <w:rFonts w:ascii="Arial" w:hAnsi="Arial" w:cs="Arial"/>
              </w:rPr>
            </w:pPr>
          </w:p>
        </w:tc>
        <w:tc>
          <w:tcPr>
            <w:tcW w:w="3340" w:type="dxa"/>
          </w:tcPr>
          <w:p w:rsidR="002836B9" w:rsidRPr="002836B9" w:rsidRDefault="002836B9" w:rsidP="0023596C">
            <w:pPr>
              <w:jc w:val="both"/>
              <w:rPr>
                <w:rFonts w:ascii="Arial" w:hAnsi="Arial" w:cs="Arial"/>
              </w:rPr>
            </w:pPr>
            <w:r w:rsidRPr="002836B9">
              <w:rPr>
                <w:rFonts w:ascii="Arial" w:hAnsi="Arial" w:cs="Arial"/>
              </w:rPr>
              <w:t>iii.</w:t>
            </w:r>
            <w:r w:rsidRPr="002836B9">
              <w:rPr>
                <w:rFonts w:ascii="Arial" w:hAnsi="Arial" w:cs="Arial"/>
              </w:rPr>
              <w:tab/>
              <w:t>Подумать над улучшением методологии расчета кредитных спредов (всё-таки текущая версия иногда дает не совсем адекватные результаты)</w:t>
            </w:r>
          </w:p>
          <w:p w:rsidR="002836B9" w:rsidRPr="002836B9" w:rsidRDefault="002836B9" w:rsidP="0023596C">
            <w:pPr>
              <w:jc w:val="both"/>
              <w:rPr>
                <w:rFonts w:ascii="Arial" w:hAnsi="Arial" w:cs="Arial"/>
              </w:rPr>
            </w:pPr>
          </w:p>
          <w:p w:rsidR="002836B9" w:rsidRPr="002836B9" w:rsidRDefault="002836B9" w:rsidP="0023596C">
            <w:pPr>
              <w:jc w:val="both"/>
              <w:rPr>
                <w:rFonts w:ascii="Arial" w:hAnsi="Arial" w:cs="Arial"/>
              </w:rPr>
            </w:pPr>
            <w:r w:rsidRPr="002836B9">
              <w:rPr>
                <w:rFonts w:ascii="Arial" w:hAnsi="Arial" w:cs="Arial"/>
              </w:rPr>
              <w:t>Докладчики: Осокина О.А., Денисов А.Ю., Березин Д.</w:t>
            </w:r>
          </w:p>
        </w:tc>
        <w:tc>
          <w:tcPr>
            <w:tcW w:w="3847" w:type="dxa"/>
          </w:tcPr>
          <w:p w:rsidR="002836B9" w:rsidRPr="002836B9" w:rsidRDefault="002836B9" w:rsidP="0023596C">
            <w:pPr>
              <w:jc w:val="both"/>
              <w:rPr>
                <w:rFonts w:ascii="Arial" w:hAnsi="Arial" w:cs="Arial"/>
              </w:rPr>
            </w:pPr>
            <w:r w:rsidRPr="002836B9">
              <w:rPr>
                <w:rFonts w:ascii="Arial" w:hAnsi="Arial" w:cs="Arial"/>
              </w:rPr>
              <w:t>Поручить Березину Д. в срок до 08.07.2022  прислать предложения по улучшению методологии.</w:t>
            </w:r>
          </w:p>
        </w:tc>
        <w:tc>
          <w:tcPr>
            <w:tcW w:w="2850" w:type="dxa"/>
          </w:tcPr>
          <w:p w:rsidR="002836B9" w:rsidRPr="002836B9" w:rsidRDefault="002836B9" w:rsidP="0023596C">
            <w:pPr>
              <w:jc w:val="center"/>
              <w:rPr>
                <w:rFonts w:ascii="Arial" w:hAnsi="Arial" w:cs="Arial"/>
              </w:rPr>
            </w:pPr>
            <w:r w:rsidRPr="002836B9">
              <w:rPr>
                <w:rFonts w:ascii="Arial" w:hAnsi="Arial" w:cs="Arial"/>
              </w:rPr>
              <w:t>Выполнено</w:t>
            </w:r>
          </w:p>
        </w:tc>
      </w:tr>
      <w:tr w:rsidR="002836B9" w:rsidRPr="002836B9" w:rsidTr="00D91F9A">
        <w:tc>
          <w:tcPr>
            <w:tcW w:w="590" w:type="dxa"/>
            <w:vMerge/>
          </w:tcPr>
          <w:p w:rsidR="002836B9" w:rsidRPr="002836B9" w:rsidRDefault="002836B9" w:rsidP="0023596C">
            <w:pPr>
              <w:jc w:val="center"/>
              <w:rPr>
                <w:rFonts w:ascii="Arial" w:hAnsi="Arial" w:cs="Arial"/>
              </w:rPr>
            </w:pPr>
          </w:p>
        </w:tc>
        <w:tc>
          <w:tcPr>
            <w:tcW w:w="3340" w:type="dxa"/>
          </w:tcPr>
          <w:p w:rsidR="002836B9" w:rsidRPr="002836B9" w:rsidRDefault="002836B9" w:rsidP="0023596C">
            <w:pPr>
              <w:jc w:val="both"/>
              <w:rPr>
                <w:rFonts w:ascii="Arial" w:hAnsi="Arial" w:cs="Arial"/>
              </w:rPr>
            </w:pPr>
            <w:r w:rsidRPr="002836B9">
              <w:rPr>
                <w:rFonts w:ascii="Arial" w:hAnsi="Arial" w:cs="Arial"/>
              </w:rPr>
              <w:t>iv.</w:t>
            </w:r>
            <w:r w:rsidRPr="002836B9">
              <w:rPr>
                <w:rFonts w:ascii="Arial" w:hAnsi="Arial" w:cs="Arial"/>
              </w:rPr>
              <w:tab/>
              <w:t xml:space="preserve">Обсудить критерии активного рынка для ценных бумаг (например, с учетом критериев, перечисленных в Методологических рекомендациях Банка России по определению кредитными и некредитными финансовыми организациями </w:t>
            </w:r>
            <w:r w:rsidRPr="002836B9">
              <w:rPr>
                <w:rFonts w:ascii="Arial" w:hAnsi="Arial" w:cs="Arial"/>
              </w:rPr>
              <w:lastRenderedPageBreak/>
              <w:t>активного рынка для оценки справедливой стоимости акций, обращающихся на российских организованных торгах);</w:t>
            </w:r>
          </w:p>
          <w:p w:rsidR="002836B9" w:rsidRPr="002836B9" w:rsidRDefault="002836B9" w:rsidP="0023596C">
            <w:pPr>
              <w:jc w:val="both"/>
              <w:rPr>
                <w:rFonts w:ascii="Arial" w:hAnsi="Arial" w:cs="Arial"/>
              </w:rPr>
            </w:pPr>
          </w:p>
          <w:p w:rsidR="002836B9" w:rsidRPr="002836B9" w:rsidRDefault="002836B9" w:rsidP="0023596C">
            <w:pPr>
              <w:jc w:val="both"/>
              <w:rPr>
                <w:rFonts w:ascii="Arial" w:hAnsi="Arial" w:cs="Arial"/>
              </w:rPr>
            </w:pPr>
            <w:r w:rsidRPr="002836B9">
              <w:rPr>
                <w:rFonts w:ascii="Arial" w:hAnsi="Arial" w:cs="Arial"/>
              </w:rPr>
              <w:t>ДОКЛАДЧИКИ: Осокина О.А., Костенко Л.Н., Большакова И.В.</w:t>
            </w:r>
          </w:p>
        </w:tc>
        <w:tc>
          <w:tcPr>
            <w:tcW w:w="3847" w:type="dxa"/>
          </w:tcPr>
          <w:p w:rsidR="002836B9" w:rsidRPr="002836B9" w:rsidRDefault="002836B9" w:rsidP="0023596C">
            <w:pPr>
              <w:jc w:val="both"/>
              <w:rPr>
                <w:rFonts w:ascii="Arial" w:hAnsi="Arial" w:cs="Arial"/>
              </w:rPr>
            </w:pPr>
            <w:r w:rsidRPr="002836B9">
              <w:rPr>
                <w:rFonts w:ascii="Arial" w:hAnsi="Arial" w:cs="Arial"/>
              </w:rPr>
              <w:lastRenderedPageBreak/>
              <w:t>Поручить Костенко Л.Н. в срок до 08.07.2022 прислать протокол с позицией Комитета по рискам для приобщения к материалам РГ по СЧА.</w:t>
            </w:r>
          </w:p>
        </w:tc>
        <w:tc>
          <w:tcPr>
            <w:tcW w:w="2850" w:type="dxa"/>
          </w:tcPr>
          <w:p w:rsidR="002836B9" w:rsidRPr="002836B9" w:rsidRDefault="002836B9" w:rsidP="0023596C">
            <w:pPr>
              <w:jc w:val="center"/>
              <w:rPr>
                <w:rFonts w:ascii="Arial" w:hAnsi="Arial" w:cs="Arial"/>
              </w:rPr>
            </w:pPr>
            <w:r w:rsidRPr="002836B9">
              <w:rPr>
                <w:rFonts w:ascii="Arial" w:hAnsi="Arial" w:cs="Arial"/>
              </w:rPr>
              <w:t>Выполнено</w:t>
            </w:r>
          </w:p>
        </w:tc>
      </w:tr>
      <w:tr w:rsidR="002836B9" w:rsidRPr="002836B9" w:rsidTr="00D91F9A">
        <w:tc>
          <w:tcPr>
            <w:tcW w:w="590" w:type="dxa"/>
            <w:vMerge/>
          </w:tcPr>
          <w:p w:rsidR="002836B9" w:rsidRPr="002836B9" w:rsidRDefault="002836B9" w:rsidP="0023596C">
            <w:pPr>
              <w:jc w:val="center"/>
              <w:rPr>
                <w:rFonts w:ascii="Arial" w:hAnsi="Arial" w:cs="Arial"/>
              </w:rPr>
            </w:pPr>
          </w:p>
        </w:tc>
        <w:tc>
          <w:tcPr>
            <w:tcW w:w="3340" w:type="dxa"/>
          </w:tcPr>
          <w:p w:rsidR="002836B9" w:rsidRPr="002836B9" w:rsidRDefault="002836B9" w:rsidP="0023596C">
            <w:pPr>
              <w:jc w:val="both"/>
              <w:rPr>
                <w:rFonts w:ascii="Arial" w:hAnsi="Arial" w:cs="Arial"/>
              </w:rPr>
            </w:pPr>
            <w:r w:rsidRPr="002836B9">
              <w:rPr>
                <w:rFonts w:ascii="Arial" w:hAnsi="Arial" w:cs="Arial"/>
              </w:rPr>
              <w:t>v.</w:t>
            </w:r>
            <w:r w:rsidRPr="002836B9">
              <w:rPr>
                <w:rFonts w:ascii="Arial" w:hAnsi="Arial" w:cs="Arial"/>
              </w:rPr>
              <w:tab/>
              <w:t xml:space="preserve">Обсудить отнесение активов к уровням справедливой стоимости (особенно актуально по некоторым типа активов, например, паям ПИФ, денежным средствам); </w:t>
            </w:r>
          </w:p>
          <w:p w:rsidR="002836B9" w:rsidRPr="002836B9" w:rsidRDefault="002836B9" w:rsidP="0023596C">
            <w:pPr>
              <w:jc w:val="both"/>
              <w:rPr>
                <w:rFonts w:ascii="Arial" w:hAnsi="Arial" w:cs="Arial"/>
              </w:rPr>
            </w:pPr>
          </w:p>
          <w:p w:rsidR="002836B9" w:rsidRPr="002836B9" w:rsidRDefault="002836B9" w:rsidP="0023596C">
            <w:pPr>
              <w:jc w:val="both"/>
              <w:rPr>
                <w:rFonts w:ascii="Arial" w:hAnsi="Arial" w:cs="Arial"/>
              </w:rPr>
            </w:pPr>
            <w:r w:rsidRPr="002836B9">
              <w:rPr>
                <w:rFonts w:ascii="Arial" w:hAnsi="Arial" w:cs="Arial"/>
              </w:rPr>
              <w:t>ДОКЛАДЧИКИ: Осокина О.А., Костенко Л.Н., Большакова И.В., Денисов А.Ю.</w:t>
            </w:r>
          </w:p>
        </w:tc>
        <w:tc>
          <w:tcPr>
            <w:tcW w:w="3847" w:type="dxa"/>
          </w:tcPr>
          <w:p w:rsidR="002836B9" w:rsidRPr="002836B9" w:rsidRDefault="002836B9" w:rsidP="0023596C">
            <w:pPr>
              <w:jc w:val="both"/>
              <w:rPr>
                <w:rFonts w:ascii="Arial" w:hAnsi="Arial" w:cs="Arial"/>
              </w:rPr>
            </w:pPr>
            <w:r w:rsidRPr="002836B9">
              <w:rPr>
                <w:rFonts w:ascii="Arial" w:hAnsi="Arial" w:cs="Arial"/>
              </w:rPr>
              <w:t>Поручить Осокиной О.А. в срок до 12.07.2022 прислать участникам РГ материалы для изучения и рассмотрения на следующем заседании РГ по СЧА.</w:t>
            </w:r>
          </w:p>
        </w:tc>
        <w:tc>
          <w:tcPr>
            <w:tcW w:w="2850" w:type="dxa"/>
          </w:tcPr>
          <w:p w:rsidR="002836B9" w:rsidRPr="002836B9" w:rsidRDefault="002836B9" w:rsidP="0023596C">
            <w:pPr>
              <w:jc w:val="center"/>
              <w:rPr>
                <w:rFonts w:ascii="Arial" w:hAnsi="Arial" w:cs="Arial"/>
              </w:rPr>
            </w:pPr>
            <w:r w:rsidRPr="002836B9">
              <w:rPr>
                <w:rFonts w:ascii="Arial" w:hAnsi="Arial" w:cs="Arial"/>
              </w:rPr>
              <w:t>Выполнено</w:t>
            </w:r>
          </w:p>
        </w:tc>
      </w:tr>
      <w:tr w:rsidR="002836B9" w:rsidRPr="002836B9" w:rsidTr="00D91F9A">
        <w:tc>
          <w:tcPr>
            <w:tcW w:w="590" w:type="dxa"/>
            <w:vMerge/>
          </w:tcPr>
          <w:p w:rsidR="002836B9" w:rsidRPr="002836B9" w:rsidRDefault="002836B9" w:rsidP="0023596C">
            <w:pPr>
              <w:jc w:val="center"/>
              <w:rPr>
                <w:rFonts w:ascii="Arial" w:hAnsi="Arial" w:cs="Arial"/>
              </w:rPr>
            </w:pPr>
          </w:p>
        </w:tc>
        <w:tc>
          <w:tcPr>
            <w:tcW w:w="3340" w:type="dxa"/>
          </w:tcPr>
          <w:p w:rsidR="002836B9" w:rsidRPr="002836B9" w:rsidRDefault="002836B9" w:rsidP="0023596C">
            <w:pPr>
              <w:jc w:val="both"/>
              <w:rPr>
                <w:rFonts w:ascii="Arial" w:hAnsi="Arial" w:cs="Arial"/>
              </w:rPr>
            </w:pPr>
            <w:r w:rsidRPr="002836B9">
              <w:rPr>
                <w:rFonts w:ascii="Arial" w:hAnsi="Arial" w:cs="Arial"/>
              </w:rPr>
              <w:t>v</w:t>
            </w:r>
            <w:r w:rsidRPr="002836B9">
              <w:rPr>
                <w:rFonts w:ascii="Arial" w:hAnsi="Arial" w:cs="Arial"/>
                <w:lang w:val="en-US"/>
              </w:rPr>
              <w:t>i</w:t>
            </w:r>
            <w:r w:rsidRPr="002836B9">
              <w:rPr>
                <w:rFonts w:ascii="Arial" w:hAnsi="Arial" w:cs="Arial"/>
              </w:rPr>
              <w:t>.</w:t>
            </w:r>
            <w:r w:rsidRPr="002836B9">
              <w:rPr>
                <w:rFonts w:ascii="Arial" w:hAnsi="Arial" w:cs="Arial"/>
              </w:rPr>
              <w:tab/>
              <w:t xml:space="preserve">Расширить стандарт дополнительными методами оценки (например, в части оценки новых типов активов таких как: ПФИ, ETF, структурные облигации); </w:t>
            </w:r>
          </w:p>
          <w:p w:rsidR="002836B9" w:rsidRPr="002836B9" w:rsidRDefault="002836B9" w:rsidP="0023596C">
            <w:pPr>
              <w:jc w:val="both"/>
              <w:rPr>
                <w:rFonts w:ascii="Arial" w:hAnsi="Arial" w:cs="Arial"/>
              </w:rPr>
            </w:pPr>
          </w:p>
          <w:p w:rsidR="002836B9" w:rsidRPr="002836B9" w:rsidRDefault="002836B9" w:rsidP="0023596C">
            <w:pPr>
              <w:jc w:val="both"/>
              <w:rPr>
                <w:rFonts w:ascii="Arial" w:hAnsi="Arial" w:cs="Arial"/>
              </w:rPr>
            </w:pPr>
            <w:r w:rsidRPr="002836B9">
              <w:rPr>
                <w:rFonts w:ascii="Arial" w:hAnsi="Arial" w:cs="Arial"/>
              </w:rPr>
              <w:t>ДОКЛАДЧИКИ: Осокина О.А., Большакова И.В., Сапрыкина О., Андреянова Е., Платонов  Ю.А., Молдавская О.Г., Денисов А.Ю.</w:t>
            </w:r>
          </w:p>
        </w:tc>
        <w:tc>
          <w:tcPr>
            <w:tcW w:w="3847" w:type="dxa"/>
          </w:tcPr>
          <w:p w:rsidR="002836B9" w:rsidRPr="002836B9" w:rsidRDefault="002836B9" w:rsidP="0023596C">
            <w:pPr>
              <w:jc w:val="both"/>
              <w:rPr>
                <w:rFonts w:ascii="Arial" w:hAnsi="Arial" w:cs="Arial"/>
              </w:rPr>
            </w:pPr>
            <w:r w:rsidRPr="002836B9">
              <w:rPr>
                <w:rFonts w:ascii="Arial" w:hAnsi="Arial" w:cs="Arial"/>
              </w:rPr>
              <w:t>Поручить Сапрыкиной О., Андреяновой Е. в срок до 08.07.2022 прислать формулировки в части уже внесённых в правила СЧА Фондов способов оценки тех инструментов, которые в тексте текущего Стандарта СЧА нет, для дополнения Стандарта.</w:t>
            </w:r>
          </w:p>
          <w:p w:rsidR="002836B9" w:rsidRPr="002836B9" w:rsidRDefault="002836B9" w:rsidP="0023596C">
            <w:pPr>
              <w:jc w:val="both"/>
              <w:rPr>
                <w:rFonts w:ascii="Arial" w:hAnsi="Arial" w:cs="Arial"/>
              </w:rPr>
            </w:pPr>
          </w:p>
        </w:tc>
        <w:tc>
          <w:tcPr>
            <w:tcW w:w="2850" w:type="dxa"/>
          </w:tcPr>
          <w:p w:rsidR="002836B9" w:rsidRPr="002836B9" w:rsidRDefault="002836B9" w:rsidP="0023596C">
            <w:pPr>
              <w:jc w:val="center"/>
              <w:rPr>
                <w:rFonts w:ascii="Arial" w:hAnsi="Arial" w:cs="Arial"/>
              </w:rPr>
            </w:pPr>
            <w:r w:rsidRPr="002836B9">
              <w:rPr>
                <w:rFonts w:ascii="Arial" w:hAnsi="Arial" w:cs="Arial"/>
              </w:rPr>
              <w:t>Выполнено</w:t>
            </w:r>
          </w:p>
        </w:tc>
      </w:tr>
      <w:tr w:rsidR="002836B9" w:rsidRPr="002836B9" w:rsidTr="00D91F9A">
        <w:tc>
          <w:tcPr>
            <w:tcW w:w="590" w:type="dxa"/>
            <w:vMerge/>
          </w:tcPr>
          <w:p w:rsidR="002836B9" w:rsidRPr="002836B9" w:rsidRDefault="002836B9" w:rsidP="0023596C">
            <w:pPr>
              <w:jc w:val="center"/>
              <w:rPr>
                <w:rFonts w:ascii="Arial" w:hAnsi="Arial" w:cs="Arial"/>
              </w:rPr>
            </w:pPr>
          </w:p>
        </w:tc>
        <w:tc>
          <w:tcPr>
            <w:tcW w:w="3340" w:type="dxa"/>
          </w:tcPr>
          <w:p w:rsidR="002836B9" w:rsidRPr="002836B9" w:rsidRDefault="002836B9" w:rsidP="0023596C">
            <w:pPr>
              <w:jc w:val="both"/>
              <w:rPr>
                <w:rFonts w:ascii="Arial" w:hAnsi="Arial" w:cs="Arial"/>
              </w:rPr>
            </w:pPr>
            <w:r w:rsidRPr="002836B9">
              <w:rPr>
                <w:rFonts w:ascii="Arial" w:hAnsi="Arial" w:cs="Arial"/>
              </w:rPr>
              <w:t>vii. Обсудить критерии проверки соответствия цены текущим рыночным</w:t>
            </w:r>
          </w:p>
          <w:p w:rsidR="002836B9" w:rsidRPr="002836B9" w:rsidRDefault="002836B9" w:rsidP="0023596C">
            <w:pPr>
              <w:jc w:val="both"/>
              <w:rPr>
                <w:rFonts w:ascii="Arial" w:hAnsi="Arial" w:cs="Arial"/>
              </w:rPr>
            </w:pPr>
          </w:p>
          <w:p w:rsidR="002836B9" w:rsidRPr="002836B9" w:rsidRDefault="002836B9" w:rsidP="0023596C">
            <w:pPr>
              <w:jc w:val="both"/>
              <w:rPr>
                <w:rFonts w:ascii="Arial" w:hAnsi="Arial" w:cs="Arial"/>
              </w:rPr>
            </w:pPr>
            <w:r w:rsidRPr="002836B9">
              <w:rPr>
                <w:rFonts w:ascii="Arial" w:hAnsi="Arial" w:cs="Arial"/>
              </w:rPr>
              <w:t>ДОКЛАДЧИКИ: Осокина О.А., Большакова И.В.</w:t>
            </w:r>
          </w:p>
        </w:tc>
        <w:tc>
          <w:tcPr>
            <w:tcW w:w="3847" w:type="dxa"/>
          </w:tcPr>
          <w:p w:rsidR="002836B9" w:rsidRPr="002836B9" w:rsidRDefault="002836B9" w:rsidP="0023596C">
            <w:pPr>
              <w:jc w:val="both"/>
              <w:rPr>
                <w:rFonts w:ascii="Arial" w:hAnsi="Arial" w:cs="Arial"/>
              </w:rPr>
            </w:pPr>
            <w:r w:rsidRPr="002836B9">
              <w:rPr>
                <w:rFonts w:ascii="Arial" w:hAnsi="Arial" w:cs="Arial"/>
              </w:rPr>
              <w:t>Рассматривать вопрос совокупно с вопросом ii блока b.</w:t>
            </w:r>
          </w:p>
        </w:tc>
        <w:tc>
          <w:tcPr>
            <w:tcW w:w="2850" w:type="dxa"/>
          </w:tcPr>
          <w:p w:rsidR="002836B9" w:rsidRPr="002836B9" w:rsidRDefault="002836B9" w:rsidP="0023596C">
            <w:pPr>
              <w:jc w:val="center"/>
              <w:rPr>
                <w:rFonts w:ascii="Arial" w:hAnsi="Arial" w:cs="Arial"/>
              </w:rPr>
            </w:pPr>
            <w:r w:rsidRPr="002836B9">
              <w:rPr>
                <w:rFonts w:ascii="Arial" w:hAnsi="Arial" w:cs="Arial"/>
              </w:rPr>
              <w:t>Выполнено</w:t>
            </w:r>
          </w:p>
        </w:tc>
      </w:tr>
      <w:tr w:rsidR="002836B9" w:rsidRPr="002836B9" w:rsidTr="00D91F9A">
        <w:tc>
          <w:tcPr>
            <w:tcW w:w="590" w:type="dxa"/>
            <w:vMerge/>
          </w:tcPr>
          <w:p w:rsidR="002836B9" w:rsidRPr="002836B9" w:rsidRDefault="002836B9" w:rsidP="0023596C">
            <w:pPr>
              <w:jc w:val="center"/>
              <w:rPr>
                <w:rFonts w:ascii="Arial" w:hAnsi="Arial" w:cs="Arial"/>
              </w:rPr>
            </w:pPr>
          </w:p>
        </w:tc>
        <w:tc>
          <w:tcPr>
            <w:tcW w:w="3340" w:type="dxa"/>
          </w:tcPr>
          <w:p w:rsidR="002836B9" w:rsidRPr="002836B9" w:rsidRDefault="002836B9" w:rsidP="0023596C">
            <w:pPr>
              <w:jc w:val="both"/>
              <w:rPr>
                <w:rFonts w:ascii="Arial" w:hAnsi="Arial" w:cs="Arial"/>
              </w:rPr>
            </w:pPr>
            <w:r w:rsidRPr="002836B9">
              <w:rPr>
                <w:rFonts w:ascii="Arial" w:hAnsi="Arial" w:cs="Arial"/>
              </w:rPr>
              <w:t>viii.</w:t>
            </w:r>
            <w:r w:rsidRPr="002836B9">
              <w:rPr>
                <w:rFonts w:ascii="Arial" w:hAnsi="Arial" w:cs="Arial"/>
              </w:rPr>
              <w:tab/>
              <w:t>По учету купонов и дивидендов иностранных ценных бумаг (в т.ч. заблокированных)</w:t>
            </w:r>
          </w:p>
          <w:p w:rsidR="002836B9" w:rsidRPr="002836B9" w:rsidRDefault="002836B9" w:rsidP="0023596C">
            <w:pPr>
              <w:jc w:val="both"/>
              <w:rPr>
                <w:rFonts w:ascii="Arial" w:hAnsi="Arial" w:cs="Arial"/>
              </w:rPr>
            </w:pPr>
          </w:p>
          <w:p w:rsidR="002836B9" w:rsidRPr="002836B9" w:rsidRDefault="002836B9" w:rsidP="0023596C">
            <w:pPr>
              <w:jc w:val="both"/>
              <w:rPr>
                <w:rFonts w:ascii="Arial" w:hAnsi="Arial" w:cs="Arial"/>
              </w:rPr>
            </w:pPr>
            <w:r w:rsidRPr="002836B9">
              <w:rPr>
                <w:rFonts w:ascii="Arial" w:hAnsi="Arial" w:cs="Arial"/>
              </w:rPr>
              <w:t>ДОКЛАДЧИКИ: Осокина О.А., Андреянова, Денисов А.Ю.</w:t>
            </w:r>
          </w:p>
        </w:tc>
        <w:tc>
          <w:tcPr>
            <w:tcW w:w="3847" w:type="dxa"/>
          </w:tcPr>
          <w:p w:rsidR="002836B9" w:rsidRPr="002836B9" w:rsidRDefault="002836B9" w:rsidP="0023596C">
            <w:pPr>
              <w:jc w:val="both"/>
              <w:rPr>
                <w:rFonts w:ascii="Arial" w:hAnsi="Arial" w:cs="Arial"/>
              </w:rPr>
            </w:pPr>
            <w:r w:rsidRPr="002836B9">
              <w:rPr>
                <w:rFonts w:ascii="Arial" w:hAnsi="Arial" w:cs="Arial"/>
              </w:rPr>
              <w:t>Поручить Негановой Е.В. и Андреяновой Е. в срок до 08.07.2022 подготовить и разослать членам РГ проект письма в Банк России по учету купонов, дивидендов ИЦБ, в т.ч. заблокированных.</w:t>
            </w:r>
          </w:p>
          <w:p w:rsidR="002836B9" w:rsidRPr="002836B9" w:rsidRDefault="002836B9" w:rsidP="0023596C">
            <w:pPr>
              <w:jc w:val="both"/>
              <w:rPr>
                <w:rFonts w:ascii="Arial" w:hAnsi="Arial" w:cs="Arial"/>
              </w:rPr>
            </w:pPr>
          </w:p>
        </w:tc>
        <w:tc>
          <w:tcPr>
            <w:tcW w:w="2850" w:type="dxa"/>
          </w:tcPr>
          <w:p w:rsidR="002836B9" w:rsidRPr="002836B9" w:rsidRDefault="002836B9" w:rsidP="0023596C">
            <w:pPr>
              <w:jc w:val="center"/>
              <w:rPr>
                <w:rFonts w:ascii="Arial" w:hAnsi="Arial" w:cs="Arial"/>
              </w:rPr>
            </w:pPr>
            <w:r w:rsidRPr="002836B9">
              <w:rPr>
                <w:rFonts w:ascii="Arial" w:hAnsi="Arial" w:cs="Arial"/>
              </w:rPr>
              <w:t>Выполнено</w:t>
            </w:r>
          </w:p>
        </w:tc>
      </w:tr>
      <w:tr w:rsidR="002836B9" w:rsidRPr="002836B9" w:rsidTr="00D91F9A">
        <w:tc>
          <w:tcPr>
            <w:tcW w:w="590" w:type="dxa"/>
            <w:vMerge/>
          </w:tcPr>
          <w:p w:rsidR="002836B9" w:rsidRPr="002836B9" w:rsidRDefault="002836B9" w:rsidP="0023596C">
            <w:pPr>
              <w:jc w:val="center"/>
              <w:rPr>
                <w:rFonts w:ascii="Arial" w:hAnsi="Arial" w:cs="Arial"/>
              </w:rPr>
            </w:pPr>
          </w:p>
        </w:tc>
        <w:tc>
          <w:tcPr>
            <w:tcW w:w="3340" w:type="dxa"/>
          </w:tcPr>
          <w:p w:rsidR="002836B9" w:rsidRPr="002836B9" w:rsidRDefault="002836B9" w:rsidP="0023596C">
            <w:pPr>
              <w:jc w:val="both"/>
              <w:rPr>
                <w:rFonts w:ascii="Arial" w:hAnsi="Arial" w:cs="Arial"/>
              </w:rPr>
            </w:pPr>
            <w:r w:rsidRPr="002836B9">
              <w:rPr>
                <w:rFonts w:ascii="Arial" w:hAnsi="Arial" w:cs="Arial"/>
              </w:rPr>
              <w:t>ix.</w:t>
            </w:r>
            <w:r w:rsidRPr="002836B9">
              <w:rPr>
                <w:rFonts w:ascii="Arial" w:hAnsi="Arial" w:cs="Arial"/>
              </w:rPr>
              <w:tab/>
              <w:t>Замена ценовых центров (блумберга и ройтерса) аналогами.</w:t>
            </w:r>
          </w:p>
          <w:p w:rsidR="002836B9" w:rsidRPr="002836B9" w:rsidRDefault="002836B9" w:rsidP="0023596C">
            <w:pPr>
              <w:jc w:val="both"/>
              <w:rPr>
                <w:rFonts w:ascii="Arial" w:hAnsi="Arial" w:cs="Arial"/>
              </w:rPr>
            </w:pPr>
          </w:p>
          <w:p w:rsidR="002836B9" w:rsidRPr="002836B9" w:rsidRDefault="002836B9" w:rsidP="0023596C">
            <w:pPr>
              <w:jc w:val="both"/>
              <w:rPr>
                <w:rFonts w:ascii="Arial" w:hAnsi="Arial" w:cs="Arial"/>
              </w:rPr>
            </w:pPr>
            <w:r w:rsidRPr="002836B9">
              <w:rPr>
                <w:rFonts w:ascii="Arial" w:hAnsi="Arial" w:cs="Arial"/>
              </w:rPr>
              <w:t>ДОКЛАДЧИКИ: Осокина О.А., Большакова И.В., Денисов А.Ю., Андреянова Е.В., Акимов А.М., Платонов Ю.А., Костенко Л.Н.</w:t>
            </w:r>
          </w:p>
        </w:tc>
        <w:tc>
          <w:tcPr>
            <w:tcW w:w="3847" w:type="dxa"/>
          </w:tcPr>
          <w:p w:rsidR="002836B9" w:rsidRPr="002836B9" w:rsidRDefault="002836B9" w:rsidP="0023596C">
            <w:pPr>
              <w:jc w:val="both"/>
              <w:rPr>
                <w:rFonts w:ascii="Arial" w:hAnsi="Arial" w:cs="Arial"/>
              </w:rPr>
            </w:pPr>
            <w:r w:rsidRPr="002836B9">
              <w:rPr>
                <w:rFonts w:ascii="Arial" w:hAnsi="Arial" w:cs="Arial"/>
              </w:rPr>
              <w:t>Поручить Акимову А.М. в срок до 08.07.2022 проанализировать Стандарт СЧА на предмет внесения изменений в части ценовых центров.</w:t>
            </w:r>
          </w:p>
          <w:p w:rsidR="002836B9" w:rsidRPr="002836B9" w:rsidRDefault="002836B9" w:rsidP="0023596C">
            <w:pPr>
              <w:jc w:val="both"/>
              <w:rPr>
                <w:rFonts w:ascii="Arial" w:hAnsi="Arial" w:cs="Arial"/>
              </w:rPr>
            </w:pPr>
          </w:p>
        </w:tc>
        <w:tc>
          <w:tcPr>
            <w:tcW w:w="2850" w:type="dxa"/>
          </w:tcPr>
          <w:p w:rsidR="002836B9" w:rsidRPr="002836B9" w:rsidRDefault="002836B9" w:rsidP="0023596C">
            <w:pPr>
              <w:jc w:val="center"/>
              <w:rPr>
                <w:rFonts w:ascii="Arial" w:hAnsi="Arial" w:cs="Arial"/>
              </w:rPr>
            </w:pPr>
            <w:r w:rsidRPr="002836B9">
              <w:rPr>
                <w:rFonts w:ascii="Arial" w:hAnsi="Arial" w:cs="Arial"/>
              </w:rPr>
              <w:t>Выполнено</w:t>
            </w:r>
          </w:p>
        </w:tc>
      </w:tr>
      <w:tr w:rsidR="002836B9" w:rsidRPr="002836B9" w:rsidTr="00D91F9A">
        <w:tc>
          <w:tcPr>
            <w:tcW w:w="590" w:type="dxa"/>
            <w:vMerge/>
          </w:tcPr>
          <w:p w:rsidR="002836B9" w:rsidRPr="002836B9" w:rsidRDefault="002836B9" w:rsidP="0023596C">
            <w:pPr>
              <w:jc w:val="center"/>
              <w:rPr>
                <w:rFonts w:ascii="Arial" w:hAnsi="Arial" w:cs="Arial"/>
              </w:rPr>
            </w:pPr>
          </w:p>
        </w:tc>
        <w:tc>
          <w:tcPr>
            <w:tcW w:w="3340" w:type="dxa"/>
          </w:tcPr>
          <w:p w:rsidR="002836B9" w:rsidRPr="002836B9" w:rsidRDefault="002836B9" w:rsidP="0023596C">
            <w:pPr>
              <w:jc w:val="both"/>
              <w:rPr>
                <w:rFonts w:ascii="Arial" w:hAnsi="Arial" w:cs="Arial"/>
              </w:rPr>
            </w:pPr>
            <w:r w:rsidRPr="002836B9">
              <w:rPr>
                <w:rFonts w:ascii="Arial" w:hAnsi="Arial" w:cs="Arial"/>
              </w:rPr>
              <w:t>x.</w:t>
            </w:r>
            <w:r w:rsidRPr="002836B9">
              <w:rPr>
                <w:rFonts w:ascii="Arial" w:hAnsi="Arial" w:cs="Arial"/>
              </w:rPr>
              <w:tab/>
              <w:t>Замена рейтингов Международных кредитных агентств и их влияние на обесценение (работа по переходу на рейтинги российских рейтинговых агентств, чего не хватает для полноценного перехода, например, публикаций)</w:t>
            </w:r>
          </w:p>
          <w:p w:rsidR="002836B9" w:rsidRPr="002836B9" w:rsidRDefault="002836B9" w:rsidP="0023596C">
            <w:pPr>
              <w:jc w:val="both"/>
              <w:rPr>
                <w:rFonts w:ascii="Arial" w:hAnsi="Arial" w:cs="Arial"/>
              </w:rPr>
            </w:pPr>
          </w:p>
          <w:p w:rsidR="002836B9" w:rsidRPr="002836B9" w:rsidRDefault="002836B9" w:rsidP="0023596C">
            <w:pPr>
              <w:jc w:val="both"/>
              <w:rPr>
                <w:rFonts w:ascii="Arial" w:hAnsi="Arial" w:cs="Arial"/>
              </w:rPr>
            </w:pPr>
            <w:r w:rsidRPr="002836B9">
              <w:rPr>
                <w:rFonts w:ascii="Arial" w:hAnsi="Arial" w:cs="Arial"/>
              </w:rPr>
              <w:t>ДОКЛАДЧИКИ: Осокина О.А., Большакова И.В., Андреянова Е.В., Акимов А.М., Платонов Ю.А., Костенко Л.Н.</w:t>
            </w:r>
          </w:p>
        </w:tc>
        <w:tc>
          <w:tcPr>
            <w:tcW w:w="3847" w:type="dxa"/>
          </w:tcPr>
          <w:p w:rsidR="002836B9" w:rsidRPr="002836B9" w:rsidRDefault="002836B9" w:rsidP="0023596C">
            <w:pPr>
              <w:jc w:val="both"/>
              <w:rPr>
                <w:rFonts w:ascii="Arial" w:hAnsi="Arial" w:cs="Arial"/>
              </w:rPr>
            </w:pPr>
            <w:r w:rsidRPr="002836B9">
              <w:rPr>
                <w:rFonts w:ascii="Arial" w:hAnsi="Arial" w:cs="Arial"/>
              </w:rPr>
              <w:t xml:space="preserve">Поручить Костенко Л.Н. в срок до 08.07.2022 проанализировать вопрос и предложить комментарии в части внесения изменений в Стандарт СЧА по рейтингам в режиме правки. </w:t>
            </w:r>
          </w:p>
          <w:p w:rsidR="002836B9" w:rsidRPr="002836B9" w:rsidRDefault="002836B9" w:rsidP="0023596C">
            <w:pPr>
              <w:jc w:val="both"/>
              <w:rPr>
                <w:rFonts w:ascii="Arial" w:hAnsi="Arial" w:cs="Arial"/>
              </w:rPr>
            </w:pPr>
            <w:r w:rsidRPr="002836B9">
              <w:rPr>
                <w:rFonts w:ascii="Arial" w:hAnsi="Arial" w:cs="Arial"/>
              </w:rPr>
              <w:t>Поручить Осокиной О.А.  в срок до 14.07.2022 разослать проект Стандарта СЧА с правками членам РГ по СЧА.</w:t>
            </w:r>
          </w:p>
        </w:tc>
        <w:tc>
          <w:tcPr>
            <w:tcW w:w="2850" w:type="dxa"/>
          </w:tcPr>
          <w:p w:rsidR="002836B9" w:rsidRPr="002836B9" w:rsidRDefault="002836B9" w:rsidP="0023596C">
            <w:pPr>
              <w:jc w:val="center"/>
              <w:rPr>
                <w:rFonts w:ascii="Arial" w:hAnsi="Arial" w:cs="Arial"/>
              </w:rPr>
            </w:pPr>
            <w:r w:rsidRPr="002836B9">
              <w:rPr>
                <w:rFonts w:ascii="Arial" w:hAnsi="Arial" w:cs="Arial"/>
              </w:rPr>
              <w:t>Выполнено</w:t>
            </w:r>
          </w:p>
        </w:tc>
      </w:tr>
      <w:tr w:rsidR="002836B9" w:rsidRPr="002836B9" w:rsidTr="00D91F9A">
        <w:tc>
          <w:tcPr>
            <w:tcW w:w="590" w:type="dxa"/>
            <w:vMerge/>
          </w:tcPr>
          <w:p w:rsidR="002836B9" w:rsidRPr="002836B9" w:rsidRDefault="002836B9" w:rsidP="0023596C">
            <w:pPr>
              <w:jc w:val="center"/>
              <w:rPr>
                <w:rFonts w:ascii="Arial" w:hAnsi="Arial" w:cs="Arial"/>
              </w:rPr>
            </w:pPr>
          </w:p>
        </w:tc>
        <w:tc>
          <w:tcPr>
            <w:tcW w:w="3340" w:type="dxa"/>
          </w:tcPr>
          <w:p w:rsidR="002836B9" w:rsidRPr="002836B9" w:rsidRDefault="002836B9" w:rsidP="0023596C">
            <w:pPr>
              <w:jc w:val="both"/>
              <w:rPr>
                <w:rFonts w:ascii="Arial" w:hAnsi="Arial" w:cs="Arial"/>
              </w:rPr>
            </w:pPr>
            <w:r w:rsidRPr="002836B9">
              <w:rPr>
                <w:rFonts w:ascii="Arial" w:hAnsi="Arial" w:cs="Arial"/>
              </w:rPr>
              <w:t>xi.</w:t>
            </w:r>
            <w:r w:rsidRPr="002836B9">
              <w:rPr>
                <w:rFonts w:ascii="Arial" w:hAnsi="Arial" w:cs="Arial"/>
              </w:rPr>
              <w:tab/>
              <w:t xml:space="preserve">Проверка актуальности иных положений Стандарта в свете геополитических событий. </w:t>
            </w:r>
          </w:p>
          <w:p w:rsidR="002836B9" w:rsidRPr="002836B9" w:rsidRDefault="002836B9" w:rsidP="0023596C">
            <w:pPr>
              <w:jc w:val="both"/>
              <w:rPr>
                <w:rFonts w:ascii="Arial" w:hAnsi="Arial" w:cs="Arial"/>
              </w:rPr>
            </w:pPr>
          </w:p>
          <w:p w:rsidR="002836B9" w:rsidRPr="002836B9" w:rsidRDefault="002836B9" w:rsidP="0023596C">
            <w:pPr>
              <w:jc w:val="both"/>
              <w:rPr>
                <w:rFonts w:ascii="Arial" w:hAnsi="Arial" w:cs="Arial"/>
              </w:rPr>
            </w:pPr>
            <w:r w:rsidRPr="002836B9">
              <w:rPr>
                <w:rFonts w:ascii="Arial" w:hAnsi="Arial" w:cs="Arial"/>
              </w:rPr>
              <w:t>ДОКЛАДЧИКИ: Осокина О.А.</w:t>
            </w:r>
          </w:p>
        </w:tc>
        <w:tc>
          <w:tcPr>
            <w:tcW w:w="3847" w:type="dxa"/>
          </w:tcPr>
          <w:p w:rsidR="002836B9" w:rsidRPr="002836B9" w:rsidRDefault="002836B9" w:rsidP="0023596C">
            <w:pPr>
              <w:jc w:val="both"/>
              <w:rPr>
                <w:rFonts w:ascii="Arial" w:hAnsi="Arial" w:cs="Arial"/>
              </w:rPr>
            </w:pPr>
            <w:r w:rsidRPr="002836B9">
              <w:rPr>
                <w:rFonts w:ascii="Arial" w:hAnsi="Arial" w:cs="Arial"/>
              </w:rPr>
              <w:t>Поручить Осокиной О.А. и специализированным депозитариям в срок до 08.07.2022 проанализировать Стандарт СЧА на предмет актуализации в части геополитических событий.</w:t>
            </w:r>
          </w:p>
        </w:tc>
        <w:tc>
          <w:tcPr>
            <w:tcW w:w="2850" w:type="dxa"/>
          </w:tcPr>
          <w:p w:rsidR="002836B9" w:rsidRPr="002836B9" w:rsidRDefault="002836B9" w:rsidP="0023596C">
            <w:pPr>
              <w:jc w:val="center"/>
              <w:rPr>
                <w:rFonts w:ascii="Arial" w:hAnsi="Arial" w:cs="Arial"/>
              </w:rPr>
            </w:pPr>
            <w:r w:rsidRPr="002836B9">
              <w:rPr>
                <w:rFonts w:ascii="Arial" w:hAnsi="Arial" w:cs="Arial"/>
              </w:rPr>
              <w:t>Выполнено</w:t>
            </w:r>
          </w:p>
        </w:tc>
      </w:tr>
      <w:tr w:rsidR="002836B9" w:rsidRPr="002836B9" w:rsidTr="00D91F9A">
        <w:tc>
          <w:tcPr>
            <w:tcW w:w="590" w:type="dxa"/>
            <w:vMerge/>
          </w:tcPr>
          <w:p w:rsidR="002836B9" w:rsidRPr="002836B9" w:rsidRDefault="002836B9" w:rsidP="0023596C">
            <w:pPr>
              <w:jc w:val="center"/>
              <w:rPr>
                <w:rFonts w:ascii="Arial" w:hAnsi="Arial" w:cs="Arial"/>
              </w:rPr>
            </w:pPr>
          </w:p>
        </w:tc>
        <w:tc>
          <w:tcPr>
            <w:tcW w:w="3340" w:type="dxa"/>
          </w:tcPr>
          <w:p w:rsidR="002836B9" w:rsidRPr="002836B9" w:rsidRDefault="002836B9" w:rsidP="0023596C">
            <w:pPr>
              <w:jc w:val="both"/>
              <w:rPr>
                <w:rFonts w:ascii="Arial" w:hAnsi="Arial" w:cs="Arial"/>
              </w:rPr>
            </w:pPr>
            <w:r w:rsidRPr="002836B9">
              <w:rPr>
                <w:rFonts w:ascii="Arial" w:hAnsi="Arial" w:cs="Arial"/>
              </w:rPr>
              <w:t>xii.</w:t>
            </w:r>
            <w:r w:rsidRPr="002836B9">
              <w:rPr>
                <w:rFonts w:ascii="Arial" w:hAnsi="Arial" w:cs="Arial"/>
              </w:rPr>
              <w:tab/>
              <w:t xml:space="preserve">+ оценка заблокированной ДЗ </w:t>
            </w:r>
          </w:p>
          <w:p w:rsidR="002836B9" w:rsidRPr="002836B9" w:rsidRDefault="002836B9" w:rsidP="0023596C">
            <w:pPr>
              <w:jc w:val="both"/>
              <w:rPr>
                <w:rFonts w:ascii="Arial" w:hAnsi="Arial" w:cs="Arial"/>
              </w:rPr>
            </w:pPr>
          </w:p>
          <w:p w:rsidR="002836B9" w:rsidRPr="002836B9" w:rsidRDefault="002836B9" w:rsidP="0023596C">
            <w:pPr>
              <w:jc w:val="both"/>
              <w:rPr>
                <w:rFonts w:ascii="Arial" w:hAnsi="Arial" w:cs="Arial"/>
              </w:rPr>
            </w:pPr>
            <w:r w:rsidRPr="002836B9">
              <w:rPr>
                <w:rFonts w:ascii="Arial" w:hAnsi="Arial" w:cs="Arial"/>
              </w:rPr>
              <w:t>ДОКЛАДЧИКИ: Осокина О.А., Большакова И.В., Андреянова Е.В., Неганова Е.В.</w:t>
            </w:r>
          </w:p>
        </w:tc>
        <w:tc>
          <w:tcPr>
            <w:tcW w:w="3847" w:type="dxa"/>
          </w:tcPr>
          <w:p w:rsidR="002836B9" w:rsidRPr="002836B9" w:rsidRDefault="002836B9" w:rsidP="0023596C">
            <w:pPr>
              <w:jc w:val="both"/>
              <w:rPr>
                <w:rFonts w:ascii="Arial" w:hAnsi="Arial" w:cs="Arial"/>
              </w:rPr>
            </w:pPr>
            <w:r w:rsidRPr="002836B9">
              <w:rPr>
                <w:rFonts w:ascii="Arial" w:hAnsi="Arial" w:cs="Arial"/>
              </w:rPr>
              <w:t>Поручить Негановой Е.В. в срок до 08.07.2022 дополнить Стандарт СЧА отдельным порядком учета заблокированной дебиторской задолженности и прочих заблокированных активов. Поручить Осокиной О.А.  в срок до 14.07.2022 разослать проект Стандарта СЧА с правками членам РГ по СЧА.</w:t>
            </w:r>
          </w:p>
        </w:tc>
        <w:tc>
          <w:tcPr>
            <w:tcW w:w="2850" w:type="dxa"/>
          </w:tcPr>
          <w:p w:rsidR="002836B9" w:rsidRPr="002836B9" w:rsidRDefault="002836B9" w:rsidP="0023596C">
            <w:pPr>
              <w:jc w:val="center"/>
              <w:rPr>
                <w:rFonts w:ascii="Arial" w:hAnsi="Arial" w:cs="Arial"/>
              </w:rPr>
            </w:pPr>
            <w:r w:rsidRPr="002836B9">
              <w:rPr>
                <w:rFonts w:ascii="Arial" w:hAnsi="Arial" w:cs="Arial"/>
              </w:rPr>
              <w:t>Выполнено</w:t>
            </w:r>
          </w:p>
        </w:tc>
      </w:tr>
      <w:tr w:rsidR="002836B9" w:rsidRPr="002836B9" w:rsidTr="00D91F9A">
        <w:tc>
          <w:tcPr>
            <w:tcW w:w="590" w:type="dxa"/>
            <w:vMerge/>
          </w:tcPr>
          <w:p w:rsidR="002836B9" w:rsidRPr="002836B9" w:rsidRDefault="002836B9" w:rsidP="0023596C">
            <w:pPr>
              <w:jc w:val="center"/>
              <w:rPr>
                <w:rFonts w:ascii="Arial" w:hAnsi="Arial" w:cs="Arial"/>
              </w:rPr>
            </w:pPr>
          </w:p>
        </w:tc>
        <w:tc>
          <w:tcPr>
            <w:tcW w:w="3340" w:type="dxa"/>
          </w:tcPr>
          <w:p w:rsidR="002836B9" w:rsidRPr="002836B9" w:rsidRDefault="002836B9" w:rsidP="0023596C">
            <w:pPr>
              <w:jc w:val="both"/>
              <w:rPr>
                <w:rFonts w:ascii="Arial" w:hAnsi="Arial" w:cs="Arial"/>
              </w:rPr>
            </w:pPr>
            <w:r w:rsidRPr="002836B9">
              <w:rPr>
                <w:rFonts w:ascii="Arial" w:hAnsi="Arial" w:cs="Arial"/>
              </w:rPr>
              <w:t>xiii.</w:t>
            </w:r>
            <w:r w:rsidRPr="002836B9">
              <w:rPr>
                <w:rFonts w:ascii="Arial" w:hAnsi="Arial" w:cs="Arial"/>
              </w:rPr>
              <w:tab/>
              <w:t xml:space="preserve">+ принципы определения активного рынка </w:t>
            </w:r>
          </w:p>
          <w:p w:rsidR="002836B9" w:rsidRPr="002836B9" w:rsidRDefault="002836B9" w:rsidP="0023596C">
            <w:pPr>
              <w:jc w:val="both"/>
              <w:rPr>
                <w:rFonts w:ascii="Arial" w:hAnsi="Arial" w:cs="Arial"/>
              </w:rPr>
            </w:pPr>
          </w:p>
          <w:p w:rsidR="002836B9" w:rsidRPr="002836B9" w:rsidRDefault="002836B9" w:rsidP="0023596C">
            <w:pPr>
              <w:jc w:val="both"/>
              <w:rPr>
                <w:rFonts w:ascii="Arial" w:hAnsi="Arial" w:cs="Arial"/>
              </w:rPr>
            </w:pPr>
            <w:r w:rsidRPr="002836B9">
              <w:rPr>
                <w:rFonts w:ascii="Arial" w:hAnsi="Arial" w:cs="Arial"/>
              </w:rPr>
              <w:t>ДОКЛАДЧИКИ: Осокина О.А., Большакова И.В., Андреянова Е.В., Костенко Л.Н., Денисов А.Ю.</w:t>
            </w:r>
          </w:p>
        </w:tc>
        <w:tc>
          <w:tcPr>
            <w:tcW w:w="3847" w:type="dxa"/>
          </w:tcPr>
          <w:p w:rsidR="002836B9" w:rsidRPr="002836B9" w:rsidRDefault="002836B9" w:rsidP="0023596C">
            <w:pPr>
              <w:jc w:val="both"/>
              <w:rPr>
                <w:rFonts w:ascii="Arial" w:hAnsi="Arial" w:cs="Arial"/>
              </w:rPr>
            </w:pPr>
            <w:r w:rsidRPr="002836B9">
              <w:rPr>
                <w:rFonts w:ascii="Arial" w:hAnsi="Arial" w:cs="Arial"/>
              </w:rPr>
              <w:t xml:space="preserve">Поручить Костенко Л.Н.. в срок до 08.07.2022 проанализировать принципы определения активного рынка, при необходимости предложить правки. </w:t>
            </w:r>
          </w:p>
          <w:p w:rsidR="002836B9" w:rsidRPr="002836B9" w:rsidRDefault="002836B9" w:rsidP="0023596C">
            <w:pPr>
              <w:jc w:val="both"/>
              <w:rPr>
                <w:rFonts w:ascii="Arial" w:hAnsi="Arial" w:cs="Arial"/>
              </w:rPr>
            </w:pPr>
            <w:r w:rsidRPr="002836B9">
              <w:rPr>
                <w:rFonts w:ascii="Arial" w:hAnsi="Arial" w:cs="Arial"/>
              </w:rPr>
              <w:t>Поручить Осокиной О.А.  в срок до 14.07.2022 разослать проект Стандарта СЧА с правками членам РГ по СЧА.</w:t>
            </w:r>
          </w:p>
        </w:tc>
        <w:tc>
          <w:tcPr>
            <w:tcW w:w="2850" w:type="dxa"/>
          </w:tcPr>
          <w:p w:rsidR="002836B9" w:rsidRPr="002836B9" w:rsidRDefault="002836B9" w:rsidP="0023596C">
            <w:pPr>
              <w:jc w:val="center"/>
              <w:rPr>
                <w:rFonts w:ascii="Arial" w:hAnsi="Arial" w:cs="Arial"/>
              </w:rPr>
            </w:pPr>
            <w:r w:rsidRPr="002836B9">
              <w:rPr>
                <w:rFonts w:ascii="Arial" w:hAnsi="Arial" w:cs="Arial"/>
              </w:rPr>
              <w:t>Выполнено</w:t>
            </w:r>
          </w:p>
        </w:tc>
      </w:tr>
      <w:tr w:rsidR="002836B9" w:rsidRPr="002836B9" w:rsidTr="00D91F9A">
        <w:tc>
          <w:tcPr>
            <w:tcW w:w="590" w:type="dxa"/>
            <w:vMerge/>
          </w:tcPr>
          <w:p w:rsidR="002836B9" w:rsidRPr="002836B9" w:rsidRDefault="002836B9" w:rsidP="0023596C">
            <w:pPr>
              <w:jc w:val="center"/>
              <w:rPr>
                <w:rFonts w:ascii="Arial" w:hAnsi="Arial" w:cs="Arial"/>
              </w:rPr>
            </w:pPr>
          </w:p>
        </w:tc>
        <w:tc>
          <w:tcPr>
            <w:tcW w:w="3340" w:type="dxa"/>
          </w:tcPr>
          <w:p w:rsidR="002836B9" w:rsidRPr="002836B9" w:rsidRDefault="002836B9" w:rsidP="0023596C">
            <w:pPr>
              <w:jc w:val="both"/>
              <w:rPr>
                <w:rFonts w:ascii="Arial" w:hAnsi="Arial" w:cs="Arial"/>
              </w:rPr>
            </w:pPr>
            <w:r w:rsidRPr="002836B9">
              <w:rPr>
                <w:rFonts w:ascii="Arial" w:hAnsi="Arial" w:cs="Arial"/>
              </w:rPr>
              <w:t>xiv.</w:t>
            </w:r>
            <w:r w:rsidRPr="002836B9">
              <w:rPr>
                <w:rFonts w:ascii="Arial" w:hAnsi="Arial" w:cs="Arial"/>
              </w:rPr>
              <w:tab/>
              <w:t xml:space="preserve">Прекращение публикации финансовой отчетности эмитентами ценных бумаг и её последствия. То есть DCF-модель для оценки акций уже не построить, аналогов по мультипликаторам не подобрать. Какие могут быть решения на этот счет? </w:t>
            </w:r>
          </w:p>
          <w:p w:rsidR="002836B9" w:rsidRPr="002836B9" w:rsidRDefault="002836B9" w:rsidP="0023596C">
            <w:pPr>
              <w:jc w:val="both"/>
              <w:rPr>
                <w:rFonts w:ascii="Arial" w:hAnsi="Arial" w:cs="Arial"/>
              </w:rPr>
            </w:pPr>
          </w:p>
          <w:p w:rsidR="002836B9" w:rsidRPr="002836B9" w:rsidRDefault="002836B9" w:rsidP="0023596C">
            <w:pPr>
              <w:jc w:val="both"/>
              <w:rPr>
                <w:rFonts w:ascii="Arial" w:hAnsi="Arial" w:cs="Arial"/>
              </w:rPr>
            </w:pPr>
            <w:r w:rsidRPr="002836B9">
              <w:rPr>
                <w:rFonts w:ascii="Arial" w:hAnsi="Arial" w:cs="Arial"/>
              </w:rPr>
              <w:t>ДОКЛАДЧИКИ: Осокина О.А., Большакова И.В., Костенко Л.Н., Денисов А.Ю.</w:t>
            </w:r>
          </w:p>
        </w:tc>
        <w:tc>
          <w:tcPr>
            <w:tcW w:w="3847" w:type="dxa"/>
          </w:tcPr>
          <w:p w:rsidR="002836B9" w:rsidRPr="002836B9" w:rsidRDefault="002836B9" w:rsidP="0023596C">
            <w:pPr>
              <w:jc w:val="both"/>
              <w:rPr>
                <w:rFonts w:ascii="Arial" w:hAnsi="Arial" w:cs="Arial"/>
              </w:rPr>
            </w:pPr>
            <w:r w:rsidRPr="002836B9">
              <w:rPr>
                <w:rFonts w:ascii="Arial" w:hAnsi="Arial" w:cs="Arial"/>
              </w:rPr>
              <w:t>Поручить Осокиной О.А. в срок до 08.07.2022 актуализировать в режиме правки формулировки с упоминанием открытых источников информации и  в срок до 14.07.2022 разослать проект Стандарта СЧА с правками членам РГ по СЧА.</w:t>
            </w:r>
          </w:p>
          <w:p w:rsidR="002836B9" w:rsidRPr="002836B9" w:rsidRDefault="002836B9" w:rsidP="0023596C">
            <w:pPr>
              <w:jc w:val="both"/>
              <w:rPr>
                <w:rFonts w:ascii="Arial" w:hAnsi="Arial" w:cs="Arial"/>
              </w:rPr>
            </w:pPr>
          </w:p>
        </w:tc>
        <w:tc>
          <w:tcPr>
            <w:tcW w:w="2850" w:type="dxa"/>
          </w:tcPr>
          <w:p w:rsidR="002836B9" w:rsidRPr="002836B9" w:rsidRDefault="002836B9" w:rsidP="0023596C">
            <w:pPr>
              <w:jc w:val="center"/>
              <w:rPr>
                <w:rFonts w:ascii="Arial" w:hAnsi="Arial" w:cs="Arial"/>
              </w:rPr>
            </w:pPr>
            <w:r w:rsidRPr="002836B9">
              <w:rPr>
                <w:rFonts w:ascii="Arial" w:hAnsi="Arial" w:cs="Arial"/>
              </w:rPr>
              <w:t>Выполнено</w:t>
            </w:r>
          </w:p>
        </w:tc>
      </w:tr>
      <w:tr w:rsidR="002836B9" w:rsidRPr="002836B9" w:rsidTr="00D91F9A">
        <w:tc>
          <w:tcPr>
            <w:tcW w:w="590" w:type="dxa"/>
            <w:vMerge/>
          </w:tcPr>
          <w:p w:rsidR="002836B9" w:rsidRPr="002836B9" w:rsidRDefault="002836B9" w:rsidP="0023596C">
            <w:pPr>
              <w:jc w:val="center"/>
              <w:rPr>
                <w:rFonts w:ascii="Arial" w:hAnsi="Arial" w:cs="Arial"/>
              </w:rPr>
            </w:pPr>
          </w:p>
        </w:tc>
        <w:tc>
          <w:tcPr>
            <w:tcW w:w="3340" w:type="dxa"/>
          </w:tcPr>
          <w:p w:rsidR="002836B9" w:rsidRPr="002836B9" w:rsidRDefault="002836B9" w:rsidP="0023596C">
            <w:pPr>
              <w:jc w:val="both"/>
              <w:rPr>
                <w:rFonts w:ascii="Arial" w:hAnsi="Arial" w:cs="Arial"/>
              </w:rPr>
            </w:pPr>
            <w:r w:rsidRPr="002836B9">
              <w:rPr>
                <w:rFonts w:ascii="Arial" w:hAnsi="Arial" w:cs="Arial"/>
              </w:rPr>
              <w:t>xv.</w:t>
            </w:r>
            <w:r w:rsidRPr="002836B9">
              <w:rPr>
                <w:rFonts w:ascii="Arial" w:hAnsi="Arial" w:cs="Arial"/>
              </w:rPr>
              <w:tab/>
              <w:t xml:space="preserve">Про учет CPR для ИЦБ по S-кривой от ДОМ.РФ </w:t>
            </w:r>
          </w:p>
          <w:p w:rsidR="002836B9" w:rsidRPr="002836B9" w:rsidRDefault="002836B9" w:rsidP="0023596C">
            <w:pPr>
              <w:jc w:val="both"/>
              <w:rPr>
                <w:rFonts w:ascii="Arial" w:hAnsi="Arial" w:cs="Arial"/>
              </w:rPr>
            </w:pPr>
          </w:p>
          <w:p w:rsidR="002836B9" w:rsidRPr="002836B9" w:rsidRDefault="002836B9" w:rsidP="0023596C">
            <w:pPr>
              <w:jc w:val="both"/>
              <w:rPr>
                <w:rFonts w:ascii="Arial" w:hAnsi="Arial" w:cs="Arial"/>
              </w:rPr>
            </w:pPr>
            <w:r w:rsidRPr="002836B9">
              <w:rPr>
                <w:rFonts w:ascii="Arial" w:hAnsi="Arial" w:cs="Arial"/>
              </w:rPr>
              <w:lastRenderedPageBreak/>
              <w:t>ДОКЛАДЧИКИ: Осокина О.А., Денисов А.Ю.</w:t>
            </w:r>
          </w:p>
        </w:tc>
        <w:tc>
          <w:tcPr>
            <w:tcW w:w="3847" w:type="dxa"/>
          </w:tcPr>
          <w:p w:rsidR="002836B9" w:rsidRPr="002836B9" w:rsidRDefault="002836B9" w:rsidP="0023596C">
            <w:pPr>
              <w:jc w:val="both"/>
              <w:rPr>
                <w:rFonts w:ascii="Arial" w:hAnsi="Arial" w:cs="Arial"/>
              </w:rPr>
            </w:pPr>
            <w:r w:rsidRPr="002836B9">
              <w:rPr>
                <w:rFonts w:ascii="Arial" w:hAnsi="Arial" w:cs="Arial"/>
              </w:rPr>
              <w:lastRenderedPageBreak/>
              <w:t xml:space="preserve">Вернуться к обсуждению вопроса про учет CPR для ИЦБ по S-кривой от ДОМ.РФ на последующих </w:t>
            </w:r>
            <w:r w:rsidRPr="002836B9">
              <w:rPr>
                <w:rFonts w:ascii="Arial" w:hAnsi="Arial" w:cs="Arial"/>
              </w:rPr>
              <w:lastRenderedPageBreak/>
              <w:t>заседаниях РГ по СЧА в случае необходимости.</w:t>
            </w:r>
          </w:p>
        </w:tc>
        <w:tc>
          <w:tcPr>
            <w:tcW w:w="2850" w:type="dxa"/>
          </w:tcPr>
          <w:p w:rsidR="002836B9" w:rsidRPr="002836B9" w:rsidRDefault="002836B9" w:rsidP="0023596C">
            <w:pPr>
              <w:jc w:val="center"/>
              <w:rPr>
                <w:rFonts w:ascii="Arial" w:hAnsi="Arial" w:cs="Arial"/>
              </w:rPr>
            </w:pPr>
            <w:r w:rsidRPr="002836B9">
              <w:rPr>
                <w:rFonts w:ascii="Arial" w:hAnsi="Arial" w:cs="Arial"/>
              </w:rPr>
              <w:lastRenderedPageBreak/>
              <w:t>Выполнено</w:t>
            </w:r>
          </w:p>
        </w:tc>
      </w:tr>
      <w:tr w:rsidR="002836B9" w:rsidRPr="002836B9" w:rsidTr="00D91F9A">
        <w:tc>
          <w:tcPr>
            <w:tcW w:w="590" w:type="dxa"/>
          </w:tcPr>
          <w:p w:rsidR="002836B9" w:rsidRPr="002836B9" w:rsidRDefault="002836B9" w:rsidP="0023596C">
            <w:pPr>
              <w:jc w:val="center"/>
              <w:rPr>
                <w:rFonts w:ascii="Arial" w:hAnsi="Arial" w:cs="Arial"/>
              </w:rPr>
            </w:pPr>
            <w:r w:rsidRPr="002836B9">
              <w:rPr>
                <w:rFonts w:ascii="Arial" w:hAnsi="Arial" w:cs="Arial"/>
                <w:lang w:val="en-US"/>
              </w:rPr>
              <w:lastRenderedPageBreak/>
              <w:t>4</w:t>
            </w:r>
            <w:r w:rsidRPr="002836B9">
              <w:rPr>
                <w:rFonts w:ascii="Arial" w:hAnsi="Arial" w:cs="Arial"/>
              </w:rPr>
              <w:t>.</w:t>
            </w:r>
          </w:p>
        </w:tc>
        <w:tc>
          <w:tcPr>
            <w:tcW w:w="3340" w:type="dxa"/>
          </w:tcPr>
          <w:p w:rsidR="002836B9" w:rsidRPr="002836B9" w:rsidRDefault="002836B9" w:rsidP="0023596C">
            <w:pPr>
              <w:jc w:val="both"/>
              <w:rPr>
                <w:rFonts w:ascii="Arial" w:hAnsi="Arial" w:cs="Arial"/>
              </w:rPr>
            </w:pPr>
            <w:r w:rsidRPr="002836B9">
              <w:rPr>
                <w:rFonts w:ascii="Arial" w:hAnsi="Arial" w:cs="Arial"/>
              </w:rPr>
              <w:t>Обсуждение вопросов внесения изменений в Стандарт НАПФ о правилах СЧА, связанных с применением МСФО 9 (a. Дата применения МСФО 9 негосударственными пенсионными фондами для целей ОСБУ и 208-ФЗ; b. Порядок применения МСФО 9 в ОСБУ в случае, если для целей 208-ФЗ сроки первого применения не сдвигаются, c. План внесения в Стандарт изменений и уточнений, связанных с применением МСФО 9)</w:t>
            </w:r>
          </w:p>
          <w:p w:rsidR="002836B9" w:rsidRPr="002836B9" w:rsidRDefault="002836B9" w:rsidP="0023596C">
            <w:pPr>
              <w:jc w:val="both"/>
              <w:rPr>
                <w:rFonts w:ascii="Arial" w:hAnsi="Arial" w:cs="Arial"/>
              </w:rPr>
            </w:pPr>
          </w:p>
          <w:p w:rsidR="002836B9" w:rsidRPr="002836B9" w:rsidRDefault="002836B9" w:rsidP="0023596C">
            <w:pPr>
              <w:jc w:val="both"/>
              <w:rPr>
                <w:rFonts w:ascii="Arial" w:hAnsi="Arial" w:cs="Arial"/>
              </w:rPr>
            </w:pPr>
            <w:r w:rsidRPr="002836B9">
              <w:rPr>
                <w:rFonts w:ascii="Arial" w:hAnsi="Arial" w:cs="Arial"/>
              </w:rPr>
              <w:t>ДОКЛАДЧИКИ: Осокина О.А., Денисов А.Ю., Большакова И.В.</w:t>
            </w:r>
          </w:p>
        </w:tc>
        <w:tc>
          <w:tcPr>
            <w:tcW w:w="3847" w:type="dxa"/>
          </w:tcPr>
          <w:p w:rsidR="002836B9" w:rsidRPr="002836B9" w:rsidRDefault="002836B9" w:rsidP="0023596C">
            <w:pPr>
              <w:jc w:val="both"/>
              <w:rPr>
                <w:rFonts w:ascii="Arial" w:hAnsi="Arial" w:cs="Arial"/>
              </w:rPr>
            </w:pPr>
            <w:r w:rsidRPr="002836B9">
              <w:rPr>
                <w:rFonts w:ascii="Arial" w:hAnsi="Arial" w:cs="Arial"/>
              </w:rPr>
              <w:t xml:space="preserve">Решить данный вопрос в рамках работы Бухгалтерского комитета НАПФ совместно с Юридическим Комитетом НАПФ путем направления письма-запроса. </w:t>
            </w:r>
          </w:p>
          <w:p w:rsidR="002836B9" w:rsidRPr="002836B9" w:rsidRDefault="002836B9" w:rsidP="0023596C">
            <w:pPr>
              <w:jc w:val="both"/>
              <w:rPr>
                <w:rFonts w:ascii="Arial" w:hAnsi="Arial" w:cs="Arial"/>
              </w:rPr>
            </w:pPr>
            <w:r w:rsidRPr="002836B9">
              <w:rPr>
                <w:rFonts w:ascii="Arial" w:hAnsi="Arial" w:cs="Arial"/>
              </w:rPr>
              <w:t>Поручить Осокиной О.А. подготовить письмо в Юридический комитет по данному вопросу, срок 08.07.2022.</w:t>
            </w:r>
          </w:p>
        </w:tc>
        <w:tc>
          <w:tcPr>
            <w:tcW w:w="2850" w:type="dxa"/>
          </w:tcPr>
          <w:p w:rsidR="002836B9" w:rsidRPr="002836B9" w:rsidRDefault="002836B9" w:rsidP="0023596C">
            <w:pPr>
              <w:jc w:val="center"/>
              <w:rPr>
                <w:rFonts w:ascii="Arial" w:hAnsi="Arial" w:cs="Arial"/>
              </w:rPr>
            </w:pPr>
            <w:r w:rsidRPr="002836B9">
              <w:rPr>
                <w:rFonts w:ascii="Arial" w:hAnsi="Arial" w:cs="Arial"/>
              </w:rPr>
              <w:t>Выполнено</w:t>
            </w:r>
          </w:p>
        </w:tc>
      </w:tr>
    </w:tbl>
    <w:tbl>
      <w:tblPr>
        <w:tblStyle w:val="12"/>
        <w:tblW w:w="10632" w:type="dxa"/>
        <w:tblInd w:w="-5" w:type="dxa"/>
        <w:tblLook w:val="04A0" w:firstRow="1" w:lastRow="0" w:firstColumn="1" w:lastColumn="0" w:noHBand="0" w:noVBand="1"/>
      </w:tblPr>
      <w:tblGrid>
        <w:gridCol w:w="519"/>
        <w:gridCol w:w="2940"/>
        <w:gridCol w:w="4109"/>
        <w:gridCol w:w="3064"/>
      </w:tblGrid>
      <w:tr w:rsidR="00D91F9A" w:rsidRPr="00D91F9A" w:rsidTr="00D91F9A">
        <w:tc>
          <w:tcPr>
            <w:tcW w:w="10632" w:type="dxa"/>
            <w:gridSpan w:val="4"/>
          </w:tcPr>
          <w:p w:rsidR="00D91F9A" w:rsidRPr="00D91F9A" w:rsidRDefault="00D91F9A" w:rsidP="0023596C">
            <w:pPr>
              <w:jc w:val="center"/>
              <w:rPr>
                <w:rFonts w:ascii="Arial" w:hAnsi="Arial" w:cs="Arial"/>
                <w:b/>
              </w:rPr>
            </w:pPr>
            <w:r w:rsidRPr="00D91F9A">
              <w:rPr>
                <w:rFonts w:ascii="Arial" w:hAnsi="Arial" w:cs="Arial"/>
                <w:b/>
              </w:rPr>
              <w:t>Протокол №2 от 14.07.2022</w:t>
            </w:r>
          </w:p>
          <w:p w:rsidR="00D91F9A" w:rsidRPr="00D91F9A" w:rsidRDefault="00D91F9A" w:rsidP="0023596C">
            <w:pPr>
              <w:jc w:val="center"/>
              <w:rPr>
                <w:rFonts w:ascii="Arial" w:hAnsi="Arial" w:cs="Arial"/>
              </w:rPr>
            </w:pPr>
            <w:r w:rsidRPr="00D91F9A">
              <w:rPr>
                <w:rFonts w:ascii="Arial" w:hAnsi="Arial" w:cs="Arial"/>
                <w:b/>
              </w:rPr>
              <w:t>(дата и номер протокола заседания рабочего  органа)</w:t>
            </w:r>
          </w:p>
        </w:tc>
      </w:tr>
      <w:tr w:rsidR="00D91F9A" w:rsidRPr="00D91F9A" w:rsidTr="00D91F9A">
        <w:tc>
          <w:tcPr>
            <w:tcW w:w="519" w:type="dxa"/>
          </w:tcPr>
          <w:p w:rsidR="00D91F9A" w:rsidRPr="00D91F9A" w:rsidRDefault="00D91F9A" w:rsidP="0023596C">
            <w:pPr>
              <w:jc w:val="center"/>
              <w:rPr>
                <w:rFonts w:ascii="Arial" w:hAnsi="Arial" w:cs="Arial"/>
              </w:rPr>
            </w:pPr>
            <w:r w:rsidRPr="00D91F9A">
              <w:rPr>
                <w:rFonts w:ascii="Arial" w:hAnsi="Arial" w:cs="Arial"/>
              </w:rPr>
              <w:t>№ п/п</w:t>
            </w:r>
          </w:p>
        </w:tc>
        <w:tc>
          <w:tcPr>
            <w:tcW w:w="2940" w:type="dxa"/>
          </w:tcPr>
          <w:p w:rsidR="00D91F9A" w:rsidRPr="00D91F9A" w:rsidRDefault="00D91F9A" w:rsidP="0023596C">
            <w:pPr>
              <w:jc w:val="center"/>
              <w:rPr>
                <w:rFonts w:ascii="Arial" w:hAnsi="Arial" w:cs="Arial"/>
              </w:rPr>
            </w:pPr>
            <w:r w:rsidRPr="00D91F9A">
              <w:rPr>
                <w:rFonts w:ascii="Arial" w:hAnsi="Arial" w:cs="Arial"/>
              </w:rPr>
              <w:t>Вопрос повестки заседания</w:t>
            </w:r>
          </w:p>
        </w:tc>
        <w:tc>
          <w:tcPr>
            <w:tcW w:w="4109" w:type="dxa"/>
          </w:tcPr>
          <w:p w:rsidR="00D91F9A" w:rsidRPr="00D91F9A" w:rsidRDefault="00D91F9A" w:rsidP="0023596C">
            <w:pPr>
              <w:jc w:val="center"/>
              <w:rPr>
                <w:rFonts w:ascii="Arial" w:hAnsi="Arial" w:cs="Arial"/>
              </w:rPr>
            </w:pPr>
            <w:r w:rsidRPr="00D91F9A">
              <w:rPr>
                <w:rFonts w:ascii="Arial" w:hAnsi="Arial" w:cs="Arial"/>
              </w:rPr>
              <w:t xml:space="preserve">Принятое решение </w:t>
            </w:r>
          </w:p>
        </w:tc>
        <w:tc>
          <w:tcPr>
            <w:tcW w:w="3064" w:type="dxa"/>
          </w:tcPr>
          <w:p w:rsidR="00D91F9A" w:rsidRPr="00D91F9A" w:rsidRDefault="00D91F9A" w:rsidP="0023596C">
            <w:pPr>
              <w:jc w:val="center"/>
              <w:rPr>
                <w:rFonts w:ascii="Arial" w:hAnsi="Arial" w:cs="Arial"/>
              </w:rPr>
            </w:pPr>
            <w:r w:rsidRPr="00D91F9A">
              <w:rPr>
                <w:rFonts w:ascii="Arial" w:hAnsi="Arial" w:cs="Arial"/>
              </w:rPr>
              <w:t>Статус (Выполнено/Не выполнено/В стадии проработки*/Снят с рассмотрения/На мониторинге)</w:t>
            </w:r>
          </w:p>
        </w:tc>
      </w:tr>
      <w:tr w:rsidR="00D91F9A" w:rsidRPr="00D91F9A" w:rsidTr="00D91F9A">
        <w:tc>
          <w:tcPr>
            <w:tcW w:w="519" w:type="dxa"/>
          </w:tcPr>
          <w:p w:rsidR="00D91F9A" w:rsidRPr="00D91F9A" w:rsidRDefault="00D91F9A" w:rsidP="0023596C">
            <w:pPr>
              <w:jc w:val="center"/>
              <w:rPr>
                <w:rFonts w:ascii="Arial" w:hAnsi="Arial" w:cs="Arial"/>
              </w:rPr>
            </w:pPr>
            <w:r w:rsidRPr="00D91F9A">
              <w:rPr>
                <w:rFonts w:ascii="Arial" w:hAnsi="Arial" w:cs="Arial"/>
              </w:rPr>
              <w:t>1.</w:t>
            </w:r>
          </w:p>
        </w:tc>
        <w:tc>
          <w:tcPr>
            <w:tcW w:w="2940" w:type="dxa"/>
          </w:tcPr>
          <w:p w:rsidR="00D91F9A" w:rsidRPr="00D91F9A" w:rsidRDefault="00D91F9A" w:rsidP="0023596C">
            <w:pPr>
              <w:jc w:val="both"/>
              <w:rPr>
                <w:rFonts w:ascii="Arial" w:hAnsi="Arial" w:cs="Arial"/>
              </w:rPr>
            </w:pPr>
            <w:r w:rsidRPr="00D91F9A">
              <w:rPr>
                <w:rFonts w:ascii="Arial" w:hAnsi="Arial" w:cs="Arial"/>
              </w:rPr>
              <w:t>Обсуждение поступивших правок в Стандарт НАПФ по СЧА, не связанных с применением МСФО 9.</w:t>
            </w:r>
          </w:p>
          <w:p w:rsidR="00D91F9A" w:rsidRPr="00D91F9A" w:rsidRDefault="00D91F9A" w:rsidP="0023596C">
            <w:pPr>
              <w:jc w:val="both"/>
              <w:rPr>
                <w:rFonts w:ascii="Arial" w:hAnsi="Arial" w:cs="Arial"/>
              </w:rPr>
            </w:pPr>
          </w:p>
          <w:p w:rsidR="00D91F9A" w:rsidRPr="00D91F9A" w:rsidRDefault="00D91F9A" w:rsidP="0023596C">
            <w:pPr>
              <w:jc w:val="both"/>
              <w:rPr>
                <w:rFonts w:ascii="Arial" w:hAnsi="Arial" w:cs="Arial"/>
              </w:rPr>
            </w:pPr>
            <w:r w:rsidRPr="00D91F9A">
              <w:rPr>
                <w:rFonts w:ascii="Arial" w:hAnsi="Arial" w:cs="Arial"/>
              </w:rPr>
              <w:t>ДОКЛАДЧИКИ: Осокина О.А., Большакова И.В., Денисов А.Ю., Андреянова Е.В., Ицхоки Т.В., Беляева О.А., Платонов Ю.А., Нечаев И.,  Козловский В.А.. Петрова П.В., Шкляев Л.О., Неганова Е.В.</w:t>
            </w:r>
          </w:p>
        </w:tc>
        <w:tc>
          <w:tcPr>
            <w:tcW w:w="4109" w:type="dxa"/>
          </w:tcPr>
          <w:p w:rsidR="00D91F9A" w:rsidRPr="00D91F9A" w:rsidRDefault="00D91F9A" w:rsidP="0023596C">
            <w:pPr>
              <w:jc w:val="both"/>
              <w:rPr>
                <w:rFonts w:ascii="Arial" w:hAnsi="Arial" w:cs="Arial"/>
              </w:rPr>
            </w:pPr>
            <w:r w:rsidRPr="00D91F9A">
              <w:rPr>
                <w:rFonts w:ascii="Arial" w:hAnsi="Arial" w:cs="Arial"/>
              </w:rPr>
              <w:t>В ходе заседания участники РГ по СЧА обсудили внесенные правки по разделам Стандарта I-IV, Приложениям к Стандарту №№1-7 и пришли к следующим выводам:</w:t>
            </w:r>
          </w:p>
          <w:p w:rsidR="00D91F9A" w:rsidRPr="00D91F9A" w:rsidRDefault="00D91F9A" w:rsidP="00A70A00">
            <w:pPr>
              <w:pStyle w:val="ab"/>
              <w:numPr>
                <w:ilvl w:val="0"/>
                <w:numId w:val="38"/>
              </w:numPr>
              <w:jc w:val="both"/>
              <w:rPr>
                <w:rFonts w:ascii="Arial" w:hAnsi="Arial" w:cs="Arial"/>
              </w:rPr>
            </w:pPr>
            <w:r w:rsidRPr="00D91F9A">
              <w:rPr>
                <w:rFonts w:ascii="Arial" w:hAnsi="Arial" w:cs="Arial"/>
              </w:rPr>
              <w:t>Пункт 2.1.2 Стандарта – дополнить про дату реклассификации (в зависимости от того, какое событие наступит раньше);</w:t>
            </w:r>
          </w:p>
          <w:p w:rsidR="00D91F9A" w:rsidRPr="00D91F9A" w:rsidRDefault="00D91F9A" w:rsidP="00A70A00">
            <w:pPr>
              <w:pStyle w:val="ab"/>
              <w:numPr>
                <w:ilvl w:val="0"/>
                <w:numId w:val="38"/>
              </w:numPr>
              <w:jc w:val="both"/>
              <w:rPr>
                <w:rFonts w:ascii="Arial" w:hAnsi="Arial" w:cs="Arial"/>
              </w:rPr>
            </w:pPr>
            <w:r w:rsidRPr="00D91F9A">
              <w:rPr>
                <w:rFonts w:ascii="Arial" w:hAnsi="Arial" w:cs="Arial"/>
              </w:rPr>
              <w:t>Пункт 2.5.4 Стандарта – по поводу применения п.70 МСФО 13 (и далее по тексту все правки по п.70 МСФО 13):</w:t>
            </w:r>
          </w:p>
          <w:p w:rsidR="00D91F9A" w:rsidRPr="00D91F9A" w:rsidRDefault="00D91F9A" w:rsidP="0023596C">
            <w:pPr>
              <w:jc w:val="both"/>
              <w:rPr>
                <w:rFonts w:ascii="Arial" w:hAnsi="Arial" w:cs="Arial"/>
              </w:rPr>
            </w:pPr>
            <w:r w:rsidRPr="00D91F9A">
              <w:rPr>
                <w:rFonts w:ascii="Arial" w:hAnsi="Arial" w:cs="Arial"/>
              </w:rPr>
              <w:t xml:space="preserve">- сформулировать запрос в Банк России, насколько допустимо применять данный пункт на каждом уровне иерарахии 1, 2, 3 для определения справедливой стоимости - Петрова П.В., </w:t>
            </w:r>
          </w:p>
          <w:p w:rsidR="00D91F9A" w:rsidRPr="00D91F9A" w:rsidRDefault="00D91F9A" w:rsidP="0023596C">
            <w:pPr>
              <w:jc w:val="both"/>
              <w:rPr>
                <w:rFonts w:ascii="Arial" w:hAnsi="Arial" w:cs="Arial"/>
              </w:rPr>
            </w:pPr>
            <w:r w:rsidRPr="00D91F9A">
              <w:rPr>
                <w:rFonts w:ascii="Arial" w:hAnsi="Arial" w:cs="Arial"/>
              </w:rPr>
              <w:t xml:space="preserve">- включить в перечень вопросов для оперативного обсуждения с представителями Банка России - Осокина О.А., </w:t>
            </w:r>
          </w:p>
          <w:p w:rsidR="00D91F9A" w:rsidRPr="00D91F9A" w:rsidRDefault="00D91F9A" w:rsidP="0023596C">
            <w:pPr>
              <w:jc w:val="both"/>
              <w:rPr>
                <w:rFonts w:ascii="Arial" w:hAnsi="Arial" w:cs="Arial"/>
              </w:rPr>
            </w:pPr>
            <w:r w:rsidRPr="00D91F9A">
              <w:rPr>
                <w:rFonts w:ascii="Arial" w:hAnsi="Arial" w:cs="Arial"/>
              </w:rPr>
              <w:lastRenderedPageBreak/>
              <w:t>- на текущей встрече до обсуждения с Банком России все правки, связанные с применением п. 70 МСФО 13 – не обсуждать.</w:t>
            </w:r>
          </w:p>
          <w:p w:rsidR="00D91F9A" w:rsidRPr="00D91F9A" w:rsidRDefault="00D91F9A" w:rsidP="00A70A00">
            <w:pPr>
              <w:pStyle w:val="ab"/>
              <w:numPr>
                <w:ilvl w:val="0"/>
                <w:numId w:val="39"/>
              </w:numPr>
              <w:jc w:val="both"/>
              <w:rPr>
                <w:rFonts w:ascii="Arial" w:hAnsi="Arial" w:cs="Arial"/>
              </w:rPr>
            </w:pPr>
            <w:r w:rsidRPr="00D91F9A">
              <w:rPr>
                <w:rFonts w:ascii="Arial" w:hAnsi="Arial" w:cs="Arial"/>
              </w:rPr>
              <w:t>Пункт 2.9.3 – Платонову Ю.А. обсудить правки с Андреяновой Е. и прислать дополнения в рабочем порядке, структурировать текст.</w:t>
            </w:r>
          </w:p>
          <w:p w:rsidR="00D91F9A" w:rsidRPr="00D91F9A" w:rsidRDefault="00D91F9A" w:rsidP="00A70A00">
            <w:pPr>
              <w:pStyle w:val="ab"/>
              <w:numPr>
                <w:ilvl w:val="0"/>
                <w:numId w:val="39"/>
              </w:numPr>
              <w:jc w:val="both"/>
              <w:rPr>
                <w:rFonts w:ascii="Arial" w:hAnsi="Arial" w:cs="Arial"/>
              </w:rPr>
            </w:pPr>
            <w:r w:rsidRPr="00D91F9A">
              <w:rPr>
                <w:rFonts w:ascii="Arial" w:hAnsi="Arial" w:cs="Arial"/>
              </w:rPr>
              <w:t>Пункт 3.4.1 – Платонову Ю.А. прислать итоговую формулировку, на обсуждение с Банком России, вправе ли Фонды не резервировать задолженности по активам, просрочка по которым связана с геополитической ситуацией.</w:t>
            </w:r>
          </w:p>
          <w:p w:rsidR="00D91F9A" w:rsidRPr="00D91F9A" w:rsidRDefault="00D91F9A" w:rsidP="00A70A00">
            <w:pPr>
              <w:pStyle w:val="ab"/>
              <w:numPr>
                <w:ilvl w:val="0"/>
                <w:numId w:val="39"/>
              </w:numPr>
              <w:jc w:val="both"/>
              <w:rPr>
                <w:rFonts w:ascii="Arial" w:hAnsi="Arial" w:cs="Arial"/>
              </w:rPr>
            </w:pPr>
            <w:r w:rsidRPr="00D91F9A">
              <w:rPr>
                <w:rFonts w:ascii="Arial" w:hAnsi="Arial" w:cs="Arial"/>
              </w:rPr>
              <w:t>Приложение 3 «Критерии признания», пункт 3  - перенести право требования «в т.ч. по процентному доходу, оцениваемому по амортизированной стоимости (включая корректировки, увеличивающие / уменьшающие стоимость соглашения НСО)», в раздел «Денежные средства»:</w:t>
            </w:r>
          </w:p>
          <w:p w:rsidR="00D91F9A" w:rsidRPr="00D91F9A" w:rsidRDefault="00D91F9A" w:rsidP="0023596C">
            <w:pPr>
              <w:jc w:val="both"/>
              <w:rPr>
                <w:rFonts w:ascii="Arial" w:hAnsi="Arial" w:cs="Arial"/>
              </w:rPr>
            </w:pPr>
            <w:r w:rsidRPr="00D91F9A">
              <w:rPr>
                <w:rFonts w:ascii="Arial" w:hAnsi="Arial" w:cs="Arial"/>
              </w:rPr>
              <w:t xml:space="preserve">- спорный вопрос, Андреяновой Е.В. сформулировать вопрос для включения в перечень вопросов на обсуждение с Банком России, </w:t>
            </w:r>
          </w:p>
          <w:p w:rsidR="00D91F9A" w:rsidRPr="00D91F9A" w:rsidRDefault="00D91F9A" w:rsidP="0023596C">
            <w:pPr>
              <w:jc w:val="both"/>
              <w:rPr>
                <w:rFonts w:ascii="Arial" w:hAnsi="Arial" w:cs="Arial"/>
              </w:rPr>
            </w:pPr>
            <w:r w:rsidRPr="00D91F9A">
              <w:rPr>
                <w:rFonts w:ascii="Arial" w:hAnsi="Arial" w:cs="Arial"/>
              </w:rPr>
              <w:t>- перенести обсуждение на следующее заседание РГ после ответа Банка России.</w:t>
            </w:r>
          </w:p>
          <w:p w:rsidR="00D91F9A" w:rsidRPr="00D91F9A" w:rsidRDefault="00D91F9A" w:rsidP="00A70A00">
            <w:pPr>
              <w:pStyle w:val="ab"/>
              <w:numPr>
                <w:ilvl w:val="0"/>
                <w:numId w:val="40"/>
              </w:numPr>
              <w:jc w:val="both"/>
              <w:rPr>
                <w:rFonts w:ascii="Arial" w:hAnsi="Arial" w:cs="Arial"/>
              </w:rPr>
            </w:pPr>
            <w:r w:rsidRPr="00D91F9A">
              <w:rPr>
                <w:rFonts w:ascii="Arial" w:hAnsi="Arial" w:cs="Arial"/>
              </w:rPr>
              <w:t>Приложение 3 «Критерии признания»:</w:t>
            </w:r>
          </w:p>
          <w:p w:rsidR="00D91F9A" w:rsidRPr="00D91F9A" w:rsidRDefault="00D91F9A" w:rsidP="0023596C">
            <w:pPr>
              <w:jc w:val="both"/>
              <w:rPr>
                <w:rFonts w:ascii="Arial" w:hAnsi="Arial" w:cs="Arial"/>
              </w:rPr>
            </w:pPr>
            <w:r w:rsidRPr="00D91F9A">
              <w:rPr>
                <w:rFonts w:ascii="Arial" w:hAnsi="Arial" w:cs="Arial"/>
              </w:rPr>
              <w:t xml:space="preserve">- дополнительный пункт 7.1 про ПФИ – оставить, дополнять последующей детализацией инструментов, </w:t>
            </w:r>
          </w:p>
          <w:p w:rsidR="00D91F9A" w:rsidRPr="00D91F9A" w:rsidRDefault="00D91F9A" w:rsidP="0023596C">
            <w:pPr>
              <w:jc w:val="both"/>
              <w:rPr>
                <w:rFonts w:ascii="Arial" w:hAnsi="Arial" w:cs="Arial"/>
              </w:rPr>
            </w:pPr>
            <w:r w:rsidRPr="00D91F9A">
              <w:rPr>
                <w:rFonts w:ascii="Arial" w:hAnsi="Arial" w:cs="Arial"/>
              </w:rPr>
              <w:t>- правки по пункту 6 - перенести обсуждение на следующее заседание РГ по СЧА,</w:t>
            </w:r>
          </w:p>
          <w:p w:rsidR="00D91F9A" w:rsidRPr="00D91F9A" w:rsidRDefault="00D91F9A" w:rsidP="0023596C">
            <w:pPr>
              <w:jc w:val="both"/>
              <w:rPr>
                <w:rFonts w:ascii="Arial" w:hAnsi="Arial" w:cs="Arial"/>
              </w:rPr>
            </w:pPr>
            <w:r w:rsidRPr="00D91F9A">
              <w:rPr>
                <w:rFonts w:ascii="Arial" w:hAnsi="Arial" w:cs="Arial"/>
              </w:rPr>
              <w:t>- по пункту 11 «Паи (акции, доли) иностранных инвестиционных фондов (в т.ч. ETF)» внести уточнение про дату оценки,</w:t>
            </w:r>
          </w:p>
          <w:p w:rsidR="00D91F9A" w:rsidRPr="00D91F9A" w:rsidRDefault="00D91F9A" w:rsidP="0023596C">
            <w:pPr>
              <w:jc w:val="both"/>
              <w:rPr>
                <w:rFonts w:ascii="Arial" w:hAnsi="Arial" w:cs="Arial"/>
              </w:rPr>
            </w:pPr>
            <w:r w:rsidRPr="00D91F9A">
              <w:rPr>
                <w:rFonts w:ascii="Arial" w:hAnsi="Arial" w:cs="Arial"/>
              </w:rPr>
              <w:t>- по пункту 18 «КСУ» и далее по тексту - спорный вопрос к обсуждению внутри РГ.</w:t>
            </w:r>
          </w:p>
          <w:p w:rsidR="00D91F9A" w:rsidRPr="00D91F9A" w:rsidRDefault="00D91F9A" w:rsidP="00A70A00">
            <w:pPr>
              <w:pStyle w:val="ab"/>
              <w:numPr>
                <w:ilvl w:val="0"/>
                <w:numId w:val="40"/>
              </w:numPr>
              <w:jc w:val="both"/>
              <w:rPr>
                <w:rFonts w:ascii="Arial" w:hAnsi="Arial" w:cs="Arial"/>
              </w:rPr>
            </w:pPr>
            <w:r w:rsidRPr="00D91F9A">
              <w:rPr>
                <w:rFonts w:ascii="Arial" w:hAnsi="Arial" w:cs="Arial"/>
              </w:rPr>
              <w:t>Приложение 6 «Допустимые критерии оценки критерии по исходным данным 2-го уровня:</w:t>
            </w:r>
          </w:p>
          <w:p w:rsidR="00D91F9A" w:rsidRPr="00D91F9A" w:rsidRDefault="00D91F9A" w:rsidP="0023596C">
            <w:pPr>
              <w:jc w:val="both"/>
              <w:rPr>
                <w:rFonts w:ascii="Arial" w:hAnsi="Arial" w:cs="Arial"/>
              </w:rPr>
            </w:pPr>
            <w:r w:rsidRPr="00D91F9A">
              <w:rPr>
                <w:rFonts w:ascii="Arial" w:hAnsi="Arial" w:cs="Arial"/>
              </w:rPr>
              <w:lastRenderedPageBreak/>
              <w:t>- предложения про включение новых цен – спорный вопрос, на обсуждение с Банком России;</w:t>
            </w:r>
          </w:p>
          <w:p w:rsidR="00D91F9A" w:rsidRPr="00D91F9A" w:rsidRDefault="00D91F9A" w:rsidP="0023596C">
            <w:pPr>
              <w:jc w:val="both"/>
              <w:rPr>
                <w:rFonts w:ascii="Arial" w:hAnsi="Arial" w:cs="Arial"/>
              </w:rPr>
            </w:pPr>
            <w:r w:rsidRPr="00D91F9A">
              <w:rPr>
                <w:rFonts w:ascii="Arial" w:hAnsi="Arial" w:cs="Arial"/>
              </w:rPr>
              <w:t>- пункт 5  - структурировать перечень цен;</w:t>
            </w:r>
          </w:p>
          <w:p w:rsidR="00D91F9A" w:rsidRPr="00D91F9A" w:rsidRDefault="00D91F9A" w:rsidP="0023596C">
            <w:pPr>
              <w:jc w:val="both"/>
              <w:rPr>
                <w:rFonts w:ascii="Arial" w:hAnsi="Arial" w:cs="Arial"/>
              </w:rPr>
            </w:pPr>
            <w:r w:rsidRPr="00D91F9A">
              <w:rPr>
                <w:rFonts w:ascii="Arial" w:hAnsi="Arial" w:cs="Arial"/>
              </w:rPr>
              <w:t>- пункт 11 – Ицхоки Т.В. уточнить формулировку по дням (торговым/кадендарным) для обсуждения на следующем заседании.</w:t>
            </w:r>
          </w:p>
          <w:p w:rsidR="00D91F9A" w:rsidRPr="00D91F9A" w:rsidRDefault="00D91F9A" w:rsidP="00A70A00">
            <w:pPr>
              <w:pStyle w:val="ab"/>
              <w:numPr>
                <w:ilvl w:val="0"/>
                <w:numId w:val="40"/>
              </w:numPr>
              <w:jc w:val="both"/>
              <w:rPr>
                <w:rFonts w:ascii="Arial" w:hAnsi="Arial" w:cs="Arial"/>
              </w:rPr>
            </w:pPr>
            <w:r w:rsidRPr="00D91F9A">
              <w:rPr>
                <w:rFonts w:ascii="Arial" w:hAnsi="Arial" w:cs="Arial"/>
              </w:rPr>
              <w:t>Приложение 7 – Нечаеву И. дополнить моделью по 3-му уровню справедливых цен, согласованной с Банком России.</w:t>
            </w:r>
          </w:p>
          <w:p w:rsidR="00D91F9A" w:rsidRPr="00D91F9A" w:rsidRDefault="00D91F9A" w:rsidP="00A70A00">
            <w:pPr>
              <w:pStyle w:val="ab"/>
              <w:numPr>
                <w:ilvl w:val="0"/>
                <w:numId w:val="40"/>
              </w:numPr>
              <w:jc w:val="both"/>
              <w:rPr>
                <w:rFonts w:ascii="Arial" w:hAnsi="Arial" w:cs="Arial"/>
              </w:rPr>
            </w:pPr>
            <w:r w:rsidRPr="00D91F9A">
              <w:rPr>
                <w:rFonts w:ascii="Arial" w:hAnsi="Arial" w:cs="Arial"/>
              </w:rPr>
              <w:t>Вопросы Блумберг перенести на следующее заседание.</w:t>
            </w:r>
          </w:p>
          <w:p w:rsidR="00D91F9A" w:rsidRPr="00D91F9A" w:rsidRDefault="00D91F9A" w:rsidP="00A70A00">
            <w:pPr>
              <w:pStyle w:val="ab"/>
              <w:numPr>
                <w:ilvl w:val="0"/>
                <w:numId w:val="40"/>
              </w:numPr>
              <w:jc w:val="both"/>
              <w:rPr>
                <w:rFonts w:ascii="Arial" w:hAnsi="Arial" w:cs="Arial"/>
              </w:rPr>
            </w:pPr>
            <w:r w:rsidRPr="00D91F9A">
              <w:rPr>
                <w:rFonts w:ascii="Arial" w:hAnsi="Arial" w:cs="Arial"/>
              </w:rPr>
              <w:t>Рекомендовать авторам правок дополнять текст мотивацией-пояснением, с какой целью вносится изменение в Стандарт.</w:t>
            </w:r>
          </w:p>
        </w:tc>
        <w:tc>
          <w:tcPr>
            <w:tcW w:w="3064" w:type="dxa"/>
          </w:tcPr>
          <w:p w:rsidR="00D91F9A" w:rsidRPr="00D91F9A" w:rsidRDefault="00D91F9A" w:rsidP="0023596C">
            <w:pPr>
              <w:contextualSpacing/>
              <w:jc w:val="center"/>
              <w:rPr>
                <w:rFonts w:ascii="Arial" w:hAnsi="Arial" w:cs="Arial"/>
                <w:bCs/>
              </w:rPr>
            </w:pPr>
            <w:r w:rsidRPr="00D91F9A">
              <w:rPr>
                <w:rFonts w:ascii="Arial" w:hAnsi="Arial" w:cs="Arial"/>
              </w:rPr>
              <w:lastRenderedPageBreak/>
              <w:t>Выполнено</w:t>
            </w:r>
          </w:p>
        </w:tc>
      </w:tr>
    </w:tbl>
    <w:tbl>
      <w:tblPr>
        <w:tblStyle w:val="22"/>
        <w:tblW w:w="5142" w:type="pct"/>
        <w:tblInd w:w="-5" w:type="dxa"/>
        <w:tblLayout w:type="fixed"/>
        <w:tblLook w:val="04A0" w:firstRow="1" w:lastRow="0" w:firstColumn="1" w:lastColumn="0" w:noHBand="0" w:noVBand="1"/>
      </w:tblPr>
      <w:tblGrid>
        <w:gridCol w:w="379"/>
        <w:gridCol w:w="3166"/>
        <w:gridCol w:w="3969"/>
        <w:gridCol w:w="3118"/>
      </w:tblGrid>
      <w:tr w:rsidR="00FF4C08" w:rsidRPr="00B77AF5" w:rsidTr="00F96083">
        <w:tc>
          <w:tcPr>
            <w:tcW w:w="10631" w:type="dxa"/>
            <w:gridSpan w:val="4"/>
          </w:tcPr>
          <w:p w:rsidR="00FF4C08" w:rsidRPr="00B77AF5" w:rsidRDefault="00FF4C08" w:rsidP="0023596C">
            <w:pPr>
              <w:jc w:val="center"/>
              <w:rPr>
                <w:rFonts w:ascii="Arial" w:hAnsi="Arial" w:cs="Arial"/>
                <w:b/>
              </w:rPr>
            </w:pPr>
            <w:r w:rsidRPr="00B77AF5">
              <w:rPr>
                <w:rFonts w:ascii="Arial" w:hAnsi="Arial" w:cs="Arial"/>
                <w:b/>
              </w:rPr>
              <w:lastRenderedPageBreak/>
              <w:t>Протокол №3 от 19.07.2022</w:t>
            </w:r>
          </w:p>
          <w:p w:rsidR="00FF4C08" w:rsidRPr="00B77AF5" w:rsidRDefault="00FF4C08" w:rsidP="0023596C">
            <w:pPr>
              <w:jc w:val="center"/>
              <w:rPr>
                <w:rFonts w:ascii="Arial" w:hAnsi="Arial" w:cs="Arial"/>
              </w:rPr>
            </w:pPr>
            <w:r w:rsidRPr="00B77AF5">
              <w:rPr>
                <w:rFonts w:ascii="Arial" w:hAnsi="Arial" w:cs="Arial"/>
                <w:b/>
              </w:rPr>
              <w:t>(дата и номер протокола заседания рабочего  органа)</w:t>
            </w:r>
          </w:p>
        </w:tc>
      </w:tr>
      <w:tr w:rsidR="00FF4C08" w:rsidRPr="00B77AF5" w:rsidTr="00F96083">
        <w:tc>
          <w:tcPr>
            <w:tcW w:w="378" w:type="dxa"/>
          </w:tcPr>
          <w:p w:rsidR="00FF4C08" w:rsidRPr="00B77AF5" w:rsidRDefault="00FF4C08" w:rsidP="0023596C">
            <w:pPr>
              <w:jc w:val="center"/>
              <w:rPr>
                <w:rFonts w:ascii="Arial" w:hAnsi="Arial" w:cs="Arial"/>
              </w:rPr>
            </w:pPr>
            <w:r w:rsidRPr="00B77AF5">
              <w:rPr>
                <w:rFonts w:ascii="Arial" w:hAnsi="Arial" w:cs="Arial"/>
              </w:rPr>
              <w:t>№ п/п</w:t>
            </w:r>
          </w:p>
        </w:tc>
        <w:tc>
          <w:tcPr>
            <w:tcW w:w="3166" w:type="dxa"/>
          </w:tcPr>
          <w:p w:rsidR="00FF4C08" w:rsidRPr="00B77AF5" w:rsidRDefault="00FF4C08" w:rsidP="0023596C">
            <w:pPr>
              <w:jc w:val="center"/>
              <w:rPr>
                <w:rFonts w:ascii="Arial" w:hAnsi="Arial" w:cs="Arial"/>
              </w:rPr>
            </w:pPr>
            <w:r w:rsidRPr="00B77AF5">
              <w:rPr>
                <w:rFonts w:ascii="Arial" w:hAnsi="Arial" w:cs="Arial"/>
              </w:rPr>
              <w:t>Вопрос повестки заседания</w:t>
            </w:r>
          </w:p>
        </w:tc>
        <w:tc>
          <w:tcPr>
            <w:tcW w:w="3969" w:type="dxa"/>
          </w:tcPr>
          <w:p w:rsidR="00FF4C08" w:rsidRPr="00B77AF5" w:rsidRDefault="00FF4C08" w:rsidP="0023596C">
            <w:pPr>
              <w:jc w:val="center"/>
              <w:rPr>
                <w:rFonts w:ascii="Arial" w:hAnsi="Arial" w:cs="Arial"/>
              </w:rPr>
            </w:pPr>
            <w:r w:rsidRPr="00B77AF5">
              <w:rPr>
                <w:rFonts w:ascii="Arial" w:hAnsi="Arial" w:cs="Arial"/>
              </w:rPr>
              <w:t xml:space="preserve">Принятое решение </w:t>
            </w:r>
          </w:p>
        </w:tc>
        <w:tc>
          <w:tcPr>
            <w:tcW w:w="3118" w:type="dxa"/>
          </w:tcPr>
          <w:p w:rsidR="00FF4C08" w:rsidRPr="00B77AF5" w:rsidRDefault="00FF4C08" w:rsidP="0023596C">
            <w:pPr>
              <w:jc w:val="center"/>
              <w:rPr>
                <w:rFonts w:ascii="Arial" w:hAnsi="Arial" w:cs="Arial"/>
              </w:rPr>
            </w:pPr>
            <w:r w:rsidRPr="00B77AF5">
              <w:rPr>
                <w:rFonts w:ascii="Arial" w:hAnsi="Arial" w:cs="Arial"/>
              </w:rPr>
              <w:t>Статус (Выполнено/Не выполнено/В стадии проработки*/Снят с рассмотрения/На мониторинге)</w:t>
            </w:r>
          </w:p>
        </w:tc>
      </w:tr>
      <w:tr w:rsidR="00FF4C08" w:rsidRPr="00B77AF5" w:rsidTr="00F96083">
        <w:tc>
          <w:tcPr>
            <w:tcW w:w="378" w:type="dxa"/>
          </w:tcPr>
          <w:p w:rsidR="00FF4C08" w:rsidRPr="00B77AF5" w:rsidRDefault="00FF4C08" w:rsidP="0023596C">
            <w:pPr>
              <w:jc w:val="center"/>
              <w:rPr>
                <w:rFonts w:ascii="Arial" w:hAnsi="Arial" w:cs="Arial"/>
              </w:rPr>
            </w:pPr>
            <w:r w:rsidRPr="00B77AF5">
              <w:rPr>
                <w:rFonts w:ascii="Arial" w:hAnsi="Arial" w:cs="Arial"/>
              </w:rPr>
              <w:t>1.</w:t>
            </w:r>
          </w:p>
        </w:tc>
        <w:tc>
          <w:tcPr>
            <w:tcW w:w="3166" w:type="dxa"/>
          </w:tcPr>
          <w:p w:rsidR="00FF4C08" w:rsidRPr="00B77AF5" w:rsidRDefault="00FF4C08" w:rsidP="0023596C">
            <w:pPr>
              <w:jc w:val="both"/>
              <w:rPr>
                <w:rFonts w:ascii="Arial" w:hAnsi="Arial" w:cs="Arial"/>
              </w:rPr>
            </w:pPr>
            <w:r w:rsidRPr="00B77AF5">
              <w:rPr>
                <w:rFonts w:ascii="Arial" w:hAnsi="Arial" w:cs="Arial"/>
              </w:rPr>
              <w:t>Продолжение обсуждения поступивших правок в Стандарт НАПФ по СЧА, не связанных с применением МСФО 9.</w:t>
            </w:r>
          </w:p>
          <w:p w:rsidR="00FF4C08" w:rsidRPr="00B77AF5" w:rsidRDefault="00FF4C08" w:rsidP="0023596C">
            <w:pPr>
              <w:jc w:val="both"/>
              <w:rPr>
                <w:rFonts w:ascii="Arial" w:hAnsi="Arial" w:cs="Arial"/>
              </w:rPr>
            </w:pPr>
          </w:p>
          <w:p w:rsidR="00FF4C08" w:rsidRPr="00B77AF5" w:rsidRDefault="00FF4C08" w:rsidP="0023596C">
            <w:pPr>
              <w:jc w:val="both"/>
              <w:rPr>
                <w:rFonts w:ascii="Arial" w:hAnsi="Arial" w:cs="Arial"/>
              </w:rPr>
            </w:pPr>
            <w:r w:rsidRPr="00B77AF5">
              <w:rPr>
                <w:rFonts w:ascii="Arial" w:hAnsi="Arial" w:cs="Arial"/>
              </w:rPr>
              <w:t>ДОКЛАДЧИКИ: Осокина О.А., Большакова И.В., Денисов А.Ю., Андреянова Е.В., Дондуков М.Э., Петрова П.В., Ходжа А.А., Костенко Л.Н.</w:t>
            </w:r>
          </w:p>
          <w:p w:rsidR="00FF4C08" w:rsidRPr="00B77AF5" w:rsidRDefault="00FF4C08" w:rsidP="0023596C">
            <w:pPr>
              <w:jc w:val="both"/>
              <w:rPr>
                <w:rFonts w:ascii="Arial" w:hAnsi="Arial" w:cs="Arial"/>
              </w:rPr>
            </w:pPr>
          </w:p>
        </w:tc>
        <w:tc>
          <w:tcPr>
            <w:tcW w:w="3969" w:type="dxa"/>
          </w:tcPr>
          <w:p w:rsidR="00FF4C08" w:rsidRPr="00B77AF5" w:rsidRDefault="00FF4C08" w:rsidP="0023596C">
            <w:pPr>
              <w:jc w:val="both"/>
              <w:rPr>
                <w:rFonts w:ascii="Arial" w:hAnsi="Arial" w:cs="Arial"/>
              </w:rPr>
            </w:pPr>
            <w:r w:rsidRPr="00B77AF5">
              <w:rPr>
                <w:rFonts w:ascii="Arial" w:hAnsi="Arial" w:cs="Arial"/>
              </w:rPr>
              <w:t>По итогам обсуждения участники РГ по СЧА пришли к следующим выводам:</w:t>
            </w:r>
          </w:p>
          <w:p w:rsidR="00FF4C08" w:rsidRPr="00B77AF5" w:rsidRDefault="00FF4C08" w:rsidP="0023596C">
            <w:pPr>
              <w:jc w:val="both"/>
              <w:rPr>
                <w:rFonts w:ascii="Arial" w:hAnsi="Arial" w:cs="Arial"/>
              </w:rPr>
            </w:pPr>
          </w:p>
          <w:p w:rsidR="00FF4C08" w:rsidRPr="00B77AF5" w:rsidRDefault="00FF4C08" w:rsidP="00A70A00">
            <w:pPr>
              <w:pStyle w:val="ab"/>
              <w:numPr>
                <w:ilvl w:val="0"/>
                <w:numId w:val="41"/>
              </w:numPr>
              <w:ind w:left="742" w:hanging="425"/>
              <w:jc w:val="both"/>
              <w:rPr>
                <w:rFonts w:ascii="Arial" w:hAnsi="Arial" w:cs="Arial"/>
              </w:rPr>
            </w:pPr>
            <w:r w:rsidRPr="00B77AF5">
              <w:rPr>
                <w:rFonts w:ascii="Arial" w:hAnsi="Arial" w:cs="Arial"/>
              </w:rPr>
              <w:t>Приложение 8 «Методика оценки кредитного риска контрагента»:</w:t>
            </w:r>
          </w:p>
          <w:p w:rsidR="00FF4C08" w:rsidRPr="00B77AF5" w:rsidRDefault="00FF4C08" w:rsidP="0023596C">
            <w:pPr>
              <w:jc w:val="both"/>
              <w:rPr>
                <w:rFonts w:ascii="Arial" w:hAnsi="Arial" w:cs="Arial"/>
              </w:rPr>
            </w:pPr>
            <w:r w:rsidRPr="00B77AF5">
              <w:rPr>
                <w:rFonts w:ascii="Arial" w:hAnsi="Arial" w:cs="Arial"/>
              </w:rPr>
              <w:t xml:space="preserve">- оставить упоминание международных рейтинговых агентств, </w:t>
            </w:r>
          </w:p>
          <w:p w:rsidR="00FF4C08" w:rsidRPr="00B77AF5" w:rsidRDefault="00FF4C08" w:rsidP="0023596C">
            <w:pPr>
              <w:jc w:val="both"/>
              <w:rPr>
                <w:rFonts w:ascii="Arial" w:hAnsi="Arial" w:cs="Arial"/>
              </w:rPr>
            </w:pPr>
            <w:r w:rsidRPr="00B77AF5">
              <w:rPr>
                <w:rFonts w:ascii="Arial" w:hAnsi="Arial" w:cs="Arial"/>
              </w:rPr>
              <w:t>- внести дополнительно формулировку про иные аккредитованные рейтинговые агентства (Костенко Л.Н.),</w:t>
            </w:r>
          </w:p>
          <w:p w:rsidR="00FF4C08" w:rsidRPr="00B77AF5" w:rsidRDefault="00FF4C08" w:rsidP="0023596C">
            <w:pPr>
              <w:jc w:val="both"/>
              <w:rPr>
                <w:rFonts w:ascii="Arial" w:hAnsi="Arial" w:cs="Arial"/>
              </w:rPr>
            </w:pPr>
            <w:r w:rsidRPr="00B77AF5">
              <w:rPr>
                <w:rFonts w:ascii="Arial" w:hAnsi="Arial" w:cs="Arial"/>
              </w:rPr>
              <w:t xml:space="preserve">- в части Порядка  определения PD и LGD правка от Костенко Л.Н. по структуризации методов принимается; </w:t>
            </w:r>
          </w:p>
          <w:p w:rsidR="00FF4C08" w:rsidRPr="00B77AF5" w:rsidRDefault="00FF4C08" w:rsidP="00A70A00">
            <w:pPr>
              <w:pStyle w:val="ab"/>
              <w:numPr>
                <w:ilvl w:val="0"/>
                <w:numId w:val="41"/>
              </w:numPr>
              <w:ind w:left="742" w:hanging="425"/>
              <w:jc w:val="both"/>
              <w:rPr>
                <w:rFonts w:ascii="Arial" w:hAnsi="Arial" w:cs="Arial"/>
              </w:rPr>
            </w:pPr>
            <w:r w:rsidRPr="00B77AF5">
              <w:rPr>
                <w:rFonts w:ascii="Arial" w:hAnsi="Arial" w:cs="Arial"/>
              </w:rPr>
              <w:t>Приложение № 9:</w:t>
            </w:r>
          </w:p>
          <w:p w:rsidR="00FF4C08" w:rsidRPr="00B77AF5" w:rsidRDefault="00FF4C08" w:rsidP="0023596C">
            <w:pPr>
              <w:jc w:val="both"/>
              <w:rPr>
                <w:rFonts w:ascii="Arial" w:hAnsi="Arial" w:cs="Arial"/>
              </w:rPr>
            </w:pPr>
            <w:r w:rsidRPr="00B77AF5">
              <w:rPr>
                <w:rFonts w:ascii="Arial" w:hAnsi="Arial" w:cs="Arial"/>
              </w:rPr>
              <w:t>- Модель №5 (альтернативную модель оценки акций), внесенную по инициативе комитета по рискам, оставить в тексте Стандарта в качестве дополнительной модели контроля расчета справедливой стоимости акций;</w:t>
            </w:r>
          </w:p>
          <w:p w:rsidR="00FF4C08" w:rsidRPr="00B77AF5" w:rsidRDefault="00FF4C08" w:rsidP="00A70A00">
            <w:pPr>
              <w:pStyle w:val="ab"/>
              <w:numPr>
                <w:ilvl w:val="0"/>
                <w:numId w:val="41"/>
              </w:numPr>
              <w:ind w:hanging="1106"/>
              <w:jc w:val="both"/>
              <w:rPr>
                <w:rFonts w:ascii="Arial" w:hAnsi="Arial" w:cs="Arial"/>
              </w:rPr>
            </w:pPr>
            <w:r w:rsidRPr="00B77AF5">
              <w:rPr>
                <w:rFonts w:ascii="Arial" w:hAnsi="Arial" w:cs="Arial"/>
              </w:rPr>
              <w:lastRenderedPageBreak/>
              <w:t>Приложение №11 «Формирование графика будущих денежных потоков»:</w:t>
            </w:r>
          </w:p>
          <w:p w:rsidR="00FF4C08" w:rsidRPr="00B77AF5" w:rsidRDefault="00FF4C08" w:rsidP="0023596C">
            <w:pPr>
              <w:jc w:val="both"/>
              <w:rPr>
                <w:rFonts w:ascii="Arial" w:hAnsi="Arial" w:cs="Arial"/>
              </w:rPr>
            </w:pPr>
            <w:r w:rsidRPr="00B77AF5">
              <w:rPr>
                <w:rFonts w:ascii="Arial" w:hAnsi="Arial" w:cs="Arial"/>
              </w:rPr>
              <w:t>- п. 1.1.4.3. – расширение фразы в части открытого перечня рейтинговых агентств (Костенко Л.Н.) + обратная связь от коллег из НПФ Открытие,</w:t>
            </w:r>
          </w:p>
          <w:p w:rsidR="00FF4C08" w:rsidRPr="00B77AF5" w:rsidRDefault="00FF4C08" w:rsidP="0023596C">
            <w:pPr>
              <w:jc w:val="both"/>
              <w:rPr>
                <w:rFonts w:ascii="Arial" w:hAnsi="Arial" w:cs="Arial"/>
              </w:rPr>
            </w:pPr>
            <w:r w:rsidRPr="00B77AF5">
              <w:rPr>
                <w:rFonts w:ascii="Arial" w:hAnsi="Arial" w:cs="Arial"/>
              </w:rPr>
              <w:t>- расширить таблицу дополнительными рейтингами (Ходжа А.А.),</w:t>
            </w:r>
          </w:p>
          <w:p w:rsidR="00FF4C08" w:rsidRPr="00B77AF5" w:rsidRDefault="00FF4C08" w:rsidP="0023596C">
            <w:pPr>
              <w:jc w:val="both"/>
              <w:rPr>
                <w:rFonts w:ascii="Arial" w:hAnsi="Arial" w:cs="Arial"/>
              </w:rPr>
            </w:pPr>
            <w:r w:rsidRPr="00B77AF5">
              <w:rPr>
                <w:rFonts w:ascii="Arial" w:hAnsi="Arial" w:cs="Arial"/>
              </w:rPr>
              <w:t>- внести дополнительную формулировку про профессиональное суждение в отношении понижения рейтинга (Андреянова Е.В.),</w:t>
            </w:r>
          </w:p>
          <w:p w:rsidR="00FF4C08" w:rsidRPr="00B77AF5" w:rsidRDefault="00FF4C08" w:rsidP="0023596C">
            <w:pPr>
              <w:jc w:val="both"/>
              <w:rPr>
                <w:rFonts w:ascii="Arial" w:hAnsi="Arial" w:cs="Arial"/>
              </w:rPr>
            </w:pPr>
            <w:r w:rsidRPr="00B77AF5">
              <w:rPr>
                <w:rFonts w:ascii="Arial" w:hAnsi="Arial" w:cs="Arial"/>
              </w:rPr>
              <w:t>- убрать прямой запрет на внутренние рейтинги (Андреянова Е.В.);</w:t>
            </w:r>
          </w:p>
          <w:p w:rsidR="00FF4C08" w:rsidRPr="00B77AF5" w:rsidRDefault="00FF4C08" w:rsidP="00A70A00">
            <w:pPr>
              <w:pStyle w:val="ab"/>
              <w:numPr>
                <w:ilvl w:val="0"/>
                <w:numId w:val="41"/>
              </w:numPr>
              <w:jc w:val="both"/>
              <w:rPr>
                <w:rFonts w:ascii="Arial" w:hAnsi="Arial" w:cs="Arial"/>
              </w:rPr>
            </w:pPr>
            <w:r w:rsidRPr="00B77AF5">
              <w:rPr>
                <w:rFonts w:ascii="Arial" w:hAnsi="Arial" w:cs="Arial"/>
              </w:rPr>
              <w:t>Приложение №12 «Методы тестирования ЭСП на соответствие рыночным условиям»:</w:t>
            </w:r>
          </w:p>
          <w:p w:rsidR="00FF4C08" w:rsidRPr="00B77AF5" w:rsidRDefault="00FF4C08" w:rsidP="0023596C">
            <w:pPr>
              <w:jc w:val="both"/>
              <w:rPr>
                <w:rFonts w:ascii="Arial" w:hAnsi="Arial" w:cs="Arial"/>
              </w:rPr>
            </w:pPr>
            <w:r w:rsidRPr="00B77AF5">
              <w:rPr>
                <w:rFonts w:ascii="Arial" w:hAnsi="Arial" w:cs="Arial"/>
              </w:rPr>
              <w:t>- принять правку от коллег из СД «Инфинитум» в части методологии расчета диапазона рыночных ставок (в частности, по депозитам), ранее обсужденной с представителями Банка России,</w:t>
            </w:r>
          </w:p>
          <w:p w:rsidR="00FF4C08" w:rsidRPr="00B77AF5" w:rsidRDefault="00FF4C08" w:rsidP="0023596C">
            <w:pPr>
              <w:jc w:val="both"/>
              <w:rPr>
                <w:rFonts w:ascii="Arial" w:hAnsi="Arial" w:cs="Arial"/>
              </w:rPr>
            </w:pPr>
            <w:r w:rsidRPr="00B77AF5">
              <w:rPr>
                <w:rFonts w:ascii="Arial" w:hAnsi="Arial" w:cs="Arial"/>
              </w:rPr>
              <w:t>- включить в перечень вопросов для обсуждения с Банком России возможность не применять тестирование для депозитов 90 и менее дней, или в соответствии с учетной политикой Фонда (Осокина О.А.);</w:t>
            </w:r>
          </w:p>
          <w:p w:rsidR="00FF4C08" w:rsidRPr="00B77AF5" w:rsidRDefault="00FF4C08" w:rsidP="00A70A00">
            <w:pPr>
              <w:pStyle w:val="ab"/>
              <w:numPr>
                <w:ilvl w:val="0"/>
                <w:numId w:val="41"/>
              </w:numPr>
              <w:jc w:val="both"/>
              <w:rPr>
                <w:rFonts w:ascii="Arial" w:hAnsi="Arial" w:cs="Arial"/>
              </w:rPr>
            </w:pPr>
            <w:r w:rsidRPr="00B77AF5">
              <w:rPr>
                <w:rFonts w:ascii="Arial" w:hAnsi="Arial" w:cs="Arial"/>
              </w:rPr>
              <w:t>Приложение № 13 «Регламент расчета кредитного спреда для долговых ценных бумаг»:</w:t>
            </w:r>
          </w:p>
          <w:p w:rsidR="00FF4C08" w:rsidRPr="00B77AF5" w:rsidRDefault="00FF4C08" w:rsidP="0023596C">
            <w:pPr>
              <w:jc w:val="both"/>
              <w:rPr>
                <w:rFonts w:ascii="Arial" w:hAnsi="Arial" w:cs="Arial"/>
              </w:rPr>
            </w:pPr>
            <w:r w:rsidRPr="00B77AF5">
              <w:rPr>
                <w:rFonts w:ascii="Arial" w:hAnsi="Arial" w:cs="Arial"/>
              </w:rPr>
              <w:t>- принять правку в части приоритетности рейтингов,</w:t>
            </w:r>
          </w:p>
          <w:p w:rsidR="00FF4C08" w:rsidRPr="00B77AF5" w:rsidRDefault="00FF4C08" w:rsidP="0023596C">
            <w:pPr>
              <w:jc w:val="both"/>
              <w:rPr>
                <w:rFonts w:ascii="Arial" w:hAnsi="Arial" w:cs="Arial"/>
              </w:rPr>
            </w:pPr>
            <w:r w:rsidRPr="00B77AF5">
              <w:rPr>
                <w:rFonts w:ascii="Arial" w:hAnsi="Arial" w:cs="Arial"/>
              </w:rPr>
              <w:t>- правку в части премии за особые условия выпуска для субординированных депозитов и субординированных и/или  бессрочных облигаций дополнительно обсудить на следующей встрече;</w:t>
            </w:r>
          </w:p>
          <w:p w:rsidR="00FF4C08" w:rsidRPr="00B77AF5" w:rsidRDefault="00FF4C08" w:rsidP="00A70A00">
            <w:pPr>
              <w:pStyle w:val="ab"/>
              <w:numPr>
                <w:ilvl w:val="0"/>
                <w:numId w:val="41"/>
              </w:numPr>
              <w:jc w:val="both"/>
              <w:rPr>
                <w:rFonts w:ascii="Arial" w:hAnsi="Arial" w:cs="Arial"/>
              </w:rPr>
            </w:pPr>
            <w:r w:rsidRPr="00B77AF5">
              <w:rPr>
                <w:rFonts w:ascii="Arial" w:hAnsi="Arial" w:cs="Arial"/>
              </w:rPr>
              <w:t>Приложение №14 «Используемые методики Ценового центра НКО АО НРД»:</w:t>
            </w:r>
          </w:p>
          <w:p w:rsidR="00FF4C08" w:rsidRPr="00B77AF5" w:rsidRDefault="00FF4C08" w:rsidP="0023596C">
            <w:pPr>
              <w:jc w:val="both"/>
              <w:rPr>
                <w:rFonts w:ascii="Arial" w:hAnsi="Arial" w:cs="Arial"/>
              </w:rPr>
            </w:pPr>
            <w:r w:rsidRPr="00B77AF5">
              <w:rPr>
                <w:rFonts w:ascii="Arial" w:hAnsi="Arial" w:cs="Arial"/>
              </w:rPr>
              <w:lastRenderedPageBreak/>
              <w:t>- принять правку в части актуализации используемых методик Ценового центра НКО АО НРД;</w:t>
            </w:r>
          </w:p>
          <w:p w:rsidR="00FF4C08" w:rsidRPr="00B77AF5" w:rsidRDefault="00FF4C08" w:rsidP="00A70A00">
            <w:pPr>
              <w:pStyle w:val="ab"/>
              <w:numPr>
                <w:ilvl w:val="0"/>
                <w:numId w:val="41"/>
              </w:numPr>
              <w:jc w:val="both"/>
              <w:rPr>
                <w:rFonts w:ascii="Arial" w:hAnsi="Arial" w:cs="Arial"/>
              </w:rPr>
            </w:pPr>
            <w:r w:rsidRPr="00B77AF5">
              <w:rPr>
                <w:rFonts w:ascii="Arial" w:hAnsi="Arial" w:cs="Arial"/>
              </w:rPr>
              <w:t>Правки в части Bloomberg – к обсуждению на следующем заседании РГ по СЧА.</w:t>
            </w:r>
          </w:p>
          <w:p w:rsidR="00FF4C08" w:rsidRPr="00B77AF5" w:rsidRDefault="00FF4C08" w:rsidP="0023596C">
            <w:pPr>
              <w:jc w:val="both"/>
              <w:rPr>
                <w:rFonts w:ascii="Arial" w:hAnsi="Arial" w:cs="Arial"/>
              </w:rPr>
            </w:pPr>
          </w:p>
        </w:tc>
        <w:tc>
          <w:tcPr>
            <w:tcW w:w="3118" w:type="dxa"/>
          </w:tcPr>
          <w:p w:rsidR="00FF4C08" w:rsidRPr="00B77AF5" w:rsidRDefault="00FF4C08" w:rsidP="0023596C">
            <w:pPr>
              <w:jc w:val="center"/>
              <w:rPr>
                <w:rFonts w:ascii="Arial" w:hAnsi="Arial" w:cs="Arial"/>
                <w:bCs/>
              </w:rPr>
            </w:pPr>
            <w:r w:rsidRPr="00B77AF5">
              <w:rPr>
                <w:rFonts w:ascii="Arial" w:hAnsi="Arial" w:cs="Arial"/>
              </w:rPr>
              <w:lastRenderedPageBreak/>
              <w:t>Выполнено</w:t>
            </w:r>
          </w:p>
        </w:tc>
      </w:tr>
    </w:tbl>
    <w:tbl>
      <w:tblPr>
        <w:tblStyle w:val="32"/>
        <w:tblW w:w="10632" w:type="dxa"/>
        <w:tblInd w:w="-5" w:type="dxa"/>
        <w:tblLook w:val="04A0" w:firstRow="1" w:lastRow="0" w:firstColumn="1" w:lastColumn="0" w:noHBand="0" w:noVBand="1"/>
      </w:tblPr>
      <w:tblGrid>
        <w:gridCol w:w="516"/>
        <w:gridCol w:w="2874"/>
        <w:gridCol w:w="4216"/>
        <w:gridCol w:w="3026"/>
      </w:tblGrid>
      <w:tr w:rsidR="00F26742" w:rsidRPr="00F26742" w:rsidTr="00F26742">
        <w:tc>
          <w:tcPr>
            <w:tcW w:w="10632" w:type="dxa"/>
            <w:gridSpan w:val="4"/>
          </w:tcPr>
          <w:p w:rsidR="00F26742" w:rsidRPr="00F26742" w:rsidRDefault="00F26742" w:rsidP="0023596C">
            <w:pPr>
              <w:jc w:val="center"/>
              <w:rPr>
                <w:rFonts w:ascii="Arial" w:hAnsi="Arial" w:cs="Arial"/>
                <w:b/>
              </w:rPr>
            </w:pPr>
            <w:r w:rsidRPr="00F26742">
              <w:rPr>
                <w:rFonts w:ascii="Arial" w:hAnsi="Arial" w:cs="Arial"/>
                <w:b/>
              </w:rPr>
              <w:lastRenderedPageBreak/>
              <w:t xml:space="preserve">Протокол №4 от 19.08.2022 </w:t>
            </w:r>
          </w:p>
          <w:p w:rsidR="00F26742" w:rsidRPr="00F26742" w:rsidRDefault="00F26742" w:rsidP="0023596C">
            <w:pPr>
              <w:jc w:val="center"/>
              <w:rPr>
                <w:rFonts w:ascii="Arial" w:hAnsi="Arial" w:cs="Arial"/>
              </w:rPr>
            </w:pPr>
            <w:r w:rsidRPr="00F26742">
              <w:rPr>
                <w:rFonts w:ascii="Arial" w:hAnsi="Arial" w:cs="Arial"/>
                <w:b/>
              </w:rPr>
              <w:t>(дата и номер протокола заседания рабочего  органа)</w:t>
            </w:r>
          </w:p>
        </w:tc>
      </w:tr>
      <w:tr w:rsidR="00F26742" w:rsidRPr="00F26742" w:rsidTr="00F26742">
        <w:tc>
          <w:tcPr>
            <w:tcW w:w="512" w:type="dxa"/>
          </w:tcPr>
          <w:p w:rsidR="00F26742" w:rsidRPr="00F26742" w:rsidRDefault="00F26742" w:rsidP="0023596C">
            <w:pPr>
              <w:jc w:val="center"/>
              <w:rPr>
                <w:rFonts w:ascii="Arial" w:hAnsi="Arial" w:cs="Arial"/>
              </w:rPr>
            </w:pPr>
            <w:r w:rsidRPr="00F26742">
              <w:rPr>
                <w:rFonts w:ascii="Arial" w:hAnsi="Arial" w:cs="Arial"/>
              </w:rPr>
              <w:t>№ п/п</w:t>
            </w:r>
          </w:p>
        </w:tc>
        <w:tc>
          <w:tcPr>
            <w:tcW w:w="2876" w:type="dxa"/>
          </w:tcPr>
          <w:p w:rsidR="00F26742" w:rsidRPr="00F26742" w:rsidRDefault="00F26742" w:rsidP="0023596C">
            <w:pPr>
              <w:jc w:val="center"/>
              <w:rPr>
                <w:rFonts w:ascii="Arial" w:hAnsi="Arial" w:cs="Arial"/>
              </w:rPr>
            </w:pPr>
            <w:r w:rsidRPr="00F26742">
              <w:rPr>
                <w:rFonts w:ascii="Arial" w:hAnsi="Arial" w:cs="Arial"/>
              </w:rPr>
              <w:t>Вопрос повестки заседания</w:t>
            </w:r>
          </w:p>
        </w:tc>
        <w:tc>
          <w:tcPr>
            <w:tcW w:w="4217" w:type="dxa"/>
          </w:tcPr>
          <w:p w:rsidR="00F26742" w:rsidRPr="00F26742" w:rsidRDefault="00F26742" w:rsidP="0023596C">
            <w:pPr>
              <w:jc w:val="center"/>
              <w:rPr>
                <w:rFonts w:ascii="Arial" w:hAnsi="Arial" w:cs="Arial"/>
              </w:rPr>
            </w:pPr>
            <w:r w:rsidRPr="00F26742">
              <w:rPr>
                <w:rFonts w:ascii="Arial" w:hAnsi="Arial" w:cs="Arial"/>
              </w:rPr>
              <w:t xml:space="preserve">Принятое решение </w:t>
            </w:r>
          </w:p>
        </w:tc>
        <w:tc>
          <w:tcPr>
            <w:tcW w:w="3027" w:type="dxa"/>
          </w:tcPr>
          <w:p w:rsidR="00F26742" w:rsidRPr="00F26742" w:rsidRDefault="00F26742" w:rsidP="0023596C">
            <w:pPr>
              <w:jc w:val="center"/>
              <w:rPr>
                <w:rFonts w:ascii="Arial" w:hAnsi="Arial" w:cs="Arial"/>
              </w:rPr>
            </w:pPr>
            <w:r w:rsidRPr="00F26742">
              <w:rPr>
                <w:rFonts w:ascii="Arial" w:hAnsi="Arial" w:cs="Arial"/>
              </w:rPr>
              <w:t>Статус (Выполнено/Не выполнено/В стадии проработки*/Снят с рассмотрения/На мониторинге)</w:t>
            </w:r>
          </w:p>
        </w:tc>
      </w:tr>
      <w:tr w:rsidR="00F26742" w:rsidRPr="00F26742" w:rsidTr="00F26742">
        <w:tc>
          <w:tcPr>
            <w:tcW w:w="512" w:type="dxa"/>
          </w:tcPr>
          <w:p w:rsidR="00F26742" w:rsidRPr="00F26742" w:rsidRDefault="00F26742" w:rsidP="0023596C">
            <w:pPr>
              <w:jc w:val="center"/>
              <w:rPr>
                <w:rFonts w:ascii="Arial" w:hAnsi="Arial" w:cs="Arial"/>
              </w:rPr>
            </w:pPr>
            <w:r w:rsidRPr="00F26742">
              <w:rPr>
                <w:rFonts w:ascii="Arial" w:hAnsi="Arial" w:cs="Arial"/>
              </w:rPr>
              <w:t>1.</w:t>
            </w:r>
          </w:p>
        </w:tc>
        <w:tc>
          <w:tcPr>
            <w:tcW w:w="2876" w:type="dxa"/>
          </w:tcPr>
          <w:p w:rsidR="00F26742" w:rsidRPr="00F26742" w:rsidRDefault="00F26742" w:rsidP="0023596C">
            <w:pPr>
              <w:jc w:val="both"/>
              <w:rPr>
                <w:rFonts w:ascii="Arial" w:hAnsi="Arial" w:cs="Arial"/>
              </w:rPr>
            </w:pPr>
            <w:r w:rsidRPr="00F26742">
              <w:rPr>
                <w:rFonts w:ascii="Arial" w:hAnsi="Arial" w:cs="Arial"/>
              </w:rPr>
              <w:t>Продолжение обсуждения поступивших вопросов и правок в Стандарт НАПФ по СЧА, не связанных с применением МСФО.</w:t>
            </w:r>
          </w:p>
          <w:p w:rsidR="00F26742" w:rsidRPr="00F26742" w:rsidRDefault="00F26742" w:rsidP="0023596C">
            <w:pPr>
              <w:jc w:val="both"/>
              <w:rPr>
                <w:rFonts w:ascii="Arial" w:hAnsi="Arial" w:cs="Arial"/>
              </w:rPr>
            </w:pPr>
          </w:p>
          <w:p w:rsidR="00F26742" w:rsidRPr="00F26742" w:rsidRDefault="00F26742" w:rsidP="0023596C">
            <w:pPr>
              <w:jc w:val="both"/>
              <w:rPr>
                <w:rFonts w:ascii="Arial" w:hAnsi="Arial" w:cs="Arial"/>
              </w:rPr>
            </w:pPr>
            <w:r w:rsidRPr="00F26742">
              <w:rPr>
                <w:rFonts w:ascii="Arial" w:hAnsi="Arial" w:cs="Arial"/>
              </w:rPr>
              <w:t>ДОКЛАДЧИКИ: Осокина О.А., Большакова И.В., Денисов А.Ю., Андреянова Е.В., Дондуков М.Э., Петрова П.В., Ходжа А.А., Костенко Л.Н., Платонов Ю.А., Рыжикова Е.В., Козловский В.А.</w:t>
            </w:r>
          </w:p>
        </w:tc>
        <w:tc>
          <w:tcPr>
            <w:tcW w:w="4217" w:type="dxa"/>
          </w:tcPr>
          <w:p w:rsidR="00F26742" w:rsidRPr="00F26742" w:rsidRDefault="00F26742" w:rsidP="00A70A00">
            <w:pPr>
              <w:pStyle w:val="ab"/>
              <w:numPr>
                <w:ilvl w:val="0"/>
                <w:numId w:val="42"/>
              </w:numPr>
              <w:jc w:val="both"/>
              <w:rPr>
                <w:rFonts w:ascii="Arial" w:hAnsi="Arial" w:cs="Arial"/>
              </w:rPr>
            </w:pPr>
            <w:r w:rsidRPr="00F26742">
              <w:rPr>
                <w:rFonts w:ascii="Arial" w:hAnsi="Arial" w:cs="Arial"/>
              </w:rPr>
              <w:t>Поручить Осокиной О.А. в срок до 20.08.2022 направить в адрес представителя ДИФП Банка России Рыжиковой Е.В. вопросы/предложения по Стандарту СЧА (целесообразность применения требований п.70 МСФО 13, возможность не проводить проверку на соответствие рыночным условиям процентной ставки по депозитам в кредитной организации на срок не более 90 дней, возможность использовать кредитные рейтинги заемщика для отдельных классов активов) вместе с настоящим Протоколом;</w:t>
            </w:r>
          </w:p>
          <w:p w:rsidR="00F26742" w:rsidRPr="00F26742" w:rsidRDefault="00F26742" w:rsidP="0023596C">
            <w:pPr>
              <w:jc w:val="both"/>
              <w:rPr>
                <w:rFonts w:ascii="Arial" w:hAnsi="Arial" w:cs="Arial"/>
              </w:rPr>
            </w:pPr>
          </w:p>
          <w:p w:rsidR="00F26742" w:rsidRPr="00F26742" w:rsidRDefault="00F26742" w:rsidP="00A70A00">
            <w:pPr>
              <w:pStyle w:val="ab"/>
              <w:numPr>
                <w:ilvl w:val="0"/>
                <w:numId w:val="42"/>
              </w:numPr>
              <w:jc w:val="both"/>
              <w:rPr>
                <w:rFonts w:ascii="Arial" w:hAnsi="Arial" w:cs="Arial"/>
              </w:rPr>
            </w:pPr>
            <w:r w:rsidRPr="00F26742">
              <w:rPr>
                <w:rFonts w:ascii="Arial" w:hAnsi="Arial" w:cs="Arial"/>
              </w:rPr>
              <w:t>Поручить Андреяновой Е.В. в срок до 25.08.2022 проработать подход к порядку оценки активов в виде дебиторской задолженности по заблокированным активам (ДЗ по купонам и дивидендам):</w:t>
            </w:r>
          </w:p>
          <w:p w:rsidR="00F26742" w:rsidRPr="00F26742" w:rsidRDefault="00F26742" w:rsidP="0023596C">
            <w:pPr>
              <w:jc w:val="both"/>
              <w:rPr>
                <w:rFonts w:ascii="Arial" w:hAnsi="Arial" w:cs="Arial"/>
              </w:rPr>
            </w:pPr>
            <w:r w:rsidRPr="00F26742">
              <w:rPr>
                <w:rFonts w:ascii="Arial" w:hAnsi="Arial" w:cs="Arial"/>
              </w:rPr>
              <w:t>1. Подход к определению амортизированной стоимости,</w:t>
            </w:r>
          </w:p>
          <w:p w:rsidR="00F26742" w:rsidRPr="00F26742" w:rsidRDefault="00F26742" w:rsidP="0023596C">
            <w:pPr>
              <w:jc w:val="both"/>
              <w:rPr>
                <w:rFonts w:ascii="Arial" w:hAnsi="Arial" w:cs="Arial"/>
              </w:rPr>
            </w:pPr>
            <w:r w:rsidRPr="00F26742">
              <w:rPr>
                <w:rFonts w:ascii="Arial" w:hAnsi="Arial" w:cs="Arial"/>
              </w:rPr>
              <w:t>2. Подход к обесценению (с учетом рекомендации Банка России по СС и НАУФОР для ПИФ),</w:t>
            </w:r>
          </w:p>
          <w:p w:rsidR="00F26742" w:rsidRPr="00F26742" w:rsidRDefault="00F26742" w:rsidP="0023596C">
            <w:pPr>
              <w:jc w:val="both"/>
              <w:rPr>
                <w:rFonts w:ascii="Arial" w:hAnsi="Arial" w:cs="Arial"/>
              </w:rPr>
            </w:pPr>
            <w:r w:rsidRPr="00F26742">
              <w:rPr>
                <w:rFonts w:ascii="Arial" w:hAnsi="Arial" w:cs="Arial"/>
              </w:rPr>
              <w:t>3. Сроки и процент обесценения (гибкие параметры в ПСЧА);</w:t>
            </w:r>
          </w:p>
          <w:p w:rsidR="00F26742" w:rsidRPr="00F26742" w:rsidRDefault="00F26742" w:rsidP="0023596C">
            <w:pPr>
              <w:jc w:val="both"/>
              <w:rPr>
                <w:rFonts w:ascii="Arial" w:hAnsi="Arial" w:cs="Arial"/>
              </w:rPr>
            </w:pPr>
          </w:p>
          <w:p w:rsidR="00F26742" w:rsidRPr="00F26742" w:rsidRDefault="00F26742" w:rsidP="00A70A00">
            <w:pPr>
              <w:pStyle w:val="ab"/>
              <w:numPr>
                <w:ilvl w:val="0"/>
                <w:numId w:val="43"/>
              </w:numPr>
              <w:jc w:val="both"/>
              <w:rPr>
                <w:rFonts w:ascii="Arial" w:hAnsi="Arial" w:cs="Arial"/>
              </w:rPr>
            </w:pPr>
            <w:r w:rsidRPr="00F26742">
              <w:rPr>
                <w:rFonts w:ascii="Arial" w:hAnsi="Arial" w:cs="Arial"/>
              </w:rPr>
              <w:t xml:space="preserve">Поручить Акимову А.М., Андреяновой Е.В., Костенко </w:t>
            </w:r>
            <w:r w:rsidRPr="00F26742">
              <w:rPr>
                <w:rFonts w:ascii="Arial" w:hAnsi="Arial" w:cs="Arial"/>
              </w:rPr>
              <w:lastRenderedPageBreak/>
              <w:t>Л.Н. в срок до 25.08.2022 обсудить использование международных рейтингов для расчета индексов ММВБ в рабочем порядке с представителями ММВБ; по итогам  обсуждения на РГ по СЧА направить проект письма для рассмотрения и принятия решения об отправке в ММВБ на Стратегическом комитете НАПФ;</w:t>
            </w:r>
          </w:p>
          <w:p w:rsidR="00F26742" w:rsidRPr="00F26742" w:rsidRDefault="00F26742" w:rsidP="0023596C">
            <w:pPr>
              <w:jc w:val="both"/>
              <w:rPr>
                <w:rFonts w:ascii="Arial" w:hAnsi="Arial" w:cs="Arial"/>
              </w:rPr>
            </w:pPr>
          </w:p>
          <w:p w:rsidR="00F26742" w:rsidRPr="00F26742" w:rsidRDefault="00F26742" w:rsidP="00A70A00">
            <w:pPr>
              <w:pStyle w:val="ab"/>
              <w:numPr>
                <w:ilvl w:val="0"/>
                <w:numId w:val="43"/>
              </w:numPr>
              <w:jc w:val="both"/>
              <w:rPr>
                <w:rFonts w:ascii="Arial" w:hAnsi="Arial" w:cs="Arial"/>
              </w:rPr>
            </w:pPr>
            <w:r w:rsidRPr="00F26742">
              <w:rPr>
                <w:rFonts w:ascii="Arial" w:hAnsi="Arial" w:cs="Arial"/>
              </w:rPr>
              <w:t>Поручить Акимову А.М. в срок до 25.08.2022 проработать подход к оценке КСУ по сделкам РЕПО для контроля структурных ограничений (требуется ли запрос) и целесообразность раскрытия в СЧА;</w:t>
            </w:r>
          </w:p>
          <w:p w:rsidR="00F26742" w:rsidRPr="00F26742" w:rsidRDefault="00F26742" w:rsidP="0023596C">
            <w:pPr>
              <w:jc w:val="both"/>
              <w:rPr>
                <w:rFonts w:ascii="Arial" w:hAnsi="Arial" w:cs="Arial"/>
              </w:rPr>
            </w:pPr>
          </w:p>
          <w:p w:rsidR="00F26742" w:rsidRPr="00F26742" w:rsidRDefault="00F26742" w:rsidP="00A70A00">
            <w:pPr>
              <w:pStyle w:val="ab"/>
              <w:numPr>
                <w:ilvl w:val="0"/>
                <w:numId w:val="43"/>
              </w:numPr>
              <w:jc w:val="both"/>
              <w:rPr>
                <w:rFonts w:ascii="Arial" w:hAnsi="Arial" w:cs="Arial"/>
              </w:rPr>
            </w:pPr>
            <w:r w:rsidRPr="00F26742">
              <w:rPr>
                <w:rFonts w:ascii="Arial" w:hAnsi="Arial" w:cs="Arial"/>
              </w:rPr>
              <w:t>Поручить Ходжа А.А. в срок до 25.08.2022 актуализировать таблицы кредитных рейтингов с учетом изменений в 5343-У и провести анализ соответствия российских и международных рейтингов рыночной практике и комментариям БР;</w:t>
            </w:r>
          </w:p>
          <w:p w:rsidR="00F26742" w:rsidRPr="00F26742" w:rsidRDefault="00F26742" w:rsidP="0023596C">
            <w:pPr>
              <w:jc w:val="both"/>
              <w:rPr>
                <w:rFonts w:ascii="Arial" w:hAnsi="Arial" w:cs="Arial"/>
              </w:rPr>
            </w:pPr>
          </w:p>
          <w:p w:rsidR="00F26742" w:rsidRPr="00F26742" w:rsidRDefault="00F26742" w:rsidP="00A70A00">
            <w:pPr>
              <w:pStyle w:val="ab"/>
              <w:numPr>
                <w:ilvl w:val="0"/>
                <w:numId w:val="43"/>
              </w:numPr>
              <w:jc w:val="both"/>
              <w:rPr>
                <w:rFonts w:ascii="Arial" w:hAnsi="Arial" w:cs="Arial"/>
              </w:rPr>
            </w:pPr>
            <w:r w:rsidRPr="00F26742">
              <w:rPr>
                <w:rFonts w:ascii="Arial" w:hAnsi="Arial" w:cs="Arial"/>
              </w:rPr>
              <w:t>Поручить Петровой П.В.  в срок до 25.08.2022 внести корректировки по п. 1.1.4.3 Приложения №11 Стандарта в части приоритетности рейтингов.</w:t>
            </w:r>
          </w:p>
          <w:p w:rsidR="00F26742" w:rsidRPr="00F26742" w:rsidRDefault="00F26742" w:rsidP="0023596C">
            <w:pPr>
              <w:jc w:val="both"/>
              <w:rPr>
                <w:rFonts w:ascii="Arial" w:hAnsi="Arial" w:cs="Arial"/>
              </w:rPr>
            </w:pPr>
          </w:p>
        </w:tc>
        <w:tc>
          <w:tcPr>
            <w:tcW w:w="3027" w:type="dxa"/>
          </w:tcPr>
          <w:p w:rsidR="00F26742" w:rsidRPr="00F26742" w:rsidRDefault="00F26742" w:rsidP="0023596C">
            <w:pPr>
              <w:jc w:val="center"/>
              <w:rPr>
                <w:rFonts w:ascii="Arial" w:hAnsi="Arial" w:cs="Arial"/>
                <w:bCs/>
              </w:rPr>
            </w:pPr>
            <w:r w:rsidRPr="00F26742">
              <w:rPr>
                <w:rFonts w:ascii="Arial" w:hAnsi="Arial" w:cs="Arial"/>
              </w:rPr>
              <w:lastRenderedPageBreak/>
              <w:t>Выполнено</w:t>
            </w:r>
          </w:p>
        </w:tc>
      </w:tr>
    </w:tbl>
    <w:tbl>
      <w:tblPr>
        <w:tblStyle w:val="5"/>
        <w:tblW w:w="10632" w:type="dxa"/>
        <w:tblInd w:w="-5" w:type="dxa"/>
        <w:tblLook w:val="04A0" w:firstRow="1" w:lastRow="0" w:firstColumn="1" w:lastColumn="0" w:noHBand="0" w:noVBand="1"/>
      </w:tblPr>
      <w:tblGrid>
        <w:gridCol w:w="516"/>
        <w:gridCol w:w="3774"/>
        <w:gridCol w:w="71"/>
        <w:gridCol w:w="3385"/>
        <w:gridCol w:w="32"/>
        <w:gridCol w:w="2854"/>
      </w:tblGrid>
      <w:tr w:rsidR="001F5ECD" w:rsidRPr="001F5ECD" w:rsidTr="001F5ECD">
        <w:tc>
          <w:tcPr>
            <w:tcW w:w="10632" w:type="dxa"/>
            <w:gridSpan w:val="6"/>
          </w:tcPr>
          <w:p w:rsidR="001F5ECD" w:rsidRPr="001F5ECD" w:rsidRDefault="001F5ECD" w:rsidP="0023596C">
            <w:pPr>
              <w:jc w:val="center"/>
              <w:rPr>
                <w:rFonts w:ascii="Arial" w:hAnsi="Arial" w:cs="Arial"/>
                <w:b/>
              </w:rPr>
            </w:pPr>
            <w:r w:rsidRPr="001F5ECD">
              <w:rPr>
                <w:rFonts w:ascii="Arial" w:hAnsi="Arial" w:cs="Arial"/>
                <w:b/>
              </w:rPr>
              <w:lastRenderedPageBreak/>
              <w:t>Протокол №7</w:t>
            </w:r>
            <w:r>
              <w:rPr>
                <w:rFonts w:ascii="Arial" w:hAnsi="Arial" w:cs="Arial"/>
                <w:b/>
              </w:rPr>
              <w:t xml:space="preserve"> </w:t>
            </w:r>
            <w:r w:rsidRPr="001F5ECD">
              <w:rPr>
                <w:rFonts w:ascii="Arial" w:hAnsi="Arial" w:cs="Arial"/>
                <w:b/>
              </w:rPr>
              <w:t>от 11.10.2022</w:t>
            </w:r>
          </w:p>
          <w:p w:rsidR="001F5ECD" w:rsidRPr="001F5ECD" w:rsidRDefault="001F5ECD" w:rsidP="0023596C">
            <w:pPr>
              <w:jc w:val="center"/>
              <w:rPr>
                <w:rFonts w:ascii="Arial" w:hAnsi="Arial" w:cs="Arial"/>
              </w:rPr>
            </w:pPr>
            <w:r w:rsidRPr="001F5ECD">
              <w:rPr>
                <w:rFonts w:ascii="Arial" w:hAnsi="Arial" w:cs="Arial"/>
                <w:b/>
              </w:rPr>
              <w:t>(дата и номер протокола заседания рабочего  органа)</w:t>
            </w:r>
          </w:p>
        </w:tc>
      </w:tr>
      <w:tr w:rsidR="001F5ECD" w:rsidRPr="001F5ECD" w:rsidTr="00B61617">
        <w:tc>
          <w:tcPr>
            <w:tcW w:w="516" w:type="dxa"/>
          </w:tcPr>
          <w:p w:rsidR="001F5ECD" w:rsidRPr="001F5ECD" w:rsidRDefault="001F5ECD" w:rsidP="0023596C">
            <w:pPr>
              <w:jc w:val="center"/>
              <w:rPr>
                <w:rFonts w:ascii="Arial" w:hAnsi="Arial" w:cs="Arial"/>
              </w:rPr>
            </w:pPr>
            <w:r w:rsidRPr="001F5ECD">
              <w:rPr>
                <w:rFonts w:ascii="Arial" w:hAnsi="Arial" w:cs="Arial"/>
              </w:rPr>
              <w:t>№ п/п</w:t>
            </w:r>
          </w:p>
        </w:tc>
        <w:tc>
          <w:tcPr>
            <w:tcW w:w="3845" w:type="dxa"/>
            <w:gridSpan w:val="2"/>
          </w:tcPr>
          <w:p w:rsidR="001F5ECD" w:rsidRPr="001F5ECD" w:rsidRDefault="001F5ECD" w:rsidP="0023596C">
            <w:pPr>
              <w:jc w:val="center"/>
              <w:rPr>
                <w:rFonts w:ascii="Arial" w:hAnsi="Arial" w:cs="Arial"/>
              </w:rPr>
            </w:pPr>
            <w:r w:rsidRPr="001F5ECD">
              <w:rPr>
                <w:rFonts w:ascii="Arial" w:hAnsi="Arial" w:cs="Arial"/>
              </w:rPr>
              <w:t>Вопрос повестки заседания</w:t>
            </w:r>
          </w:p>
        </w:tc>
        <w:tc>
          <w:tcPr>
            <w:tcW w:w="3417" w:type="dxa"/>
            <w:gridSpan w:val="2"/>
          </w:tcPr>
          <w:p w:rsidR="001F5ECD" w:rsidRPr="001F5ECD" w:rsidRDefault="001F5ECD" w:rsidP="0023596C">
            <w:pPr>
              <w:jc w:val="center"/>
              <w:rPr>
                <w:rFonts w:ascii="Arial" w:hAnsi="Arial" w:cs="Arial"/>
              </w:rPr>
            </w:pPr>
            <w:r w:rsidRPr="001F5ECD">
              <w:rPr>
                <w:rFonts w:ascii="Arial" w:hAnsi="Arial" w:cs="Arial"/>
              </w:rPr>
              <w:t xml:space="preserve">Принятое решение </w:t>
            </w:r>
          </w:p>
        </w:tc>
        <w:tc>
          <w:tcPr>
            <w:tcW w:w="2854" w:type="dxa"/>
          </w:tcPr>
          <w:p w:rsidR="001F5ECD" w:rsidRPr="001F5ECD" w:rsidRDefault="001F5ECD" w:rsidP="0023596C">
            <w:pPr>
              <w:jc w:val="center"/>
              <w:rPr>
                <w:rFonts w:ascii="Arial" w:hAnsi="Arial" w:cs="Arial"/>
              </w:rPr>
            </w:pPr>
            <w:r w:rsidRPr="001F5ECD">
              <w:rPr>
                <w:rFonts w:ascii="Arial" w:hAnsi="Arial" w:cs="Arial"/>
              </w:rPr>
              <w:t>Статус (Выполнено/Не выполнено/В стадии проработки*/Снят с рассмотрения/На мониторинге)</w:t>
            </w:r>
          </w:p>
        </w:tc>
      </w:tr>
      <w:tr w:rsidR="001F5ECD" w:rsidRPr="001F5ECD" w:rsidTr="007001E2">
        <w:tc>
          <w:tcPr>
            <w:tcW w:w="516" w:type="dxa"/>
            <w:vMerge w:val="restart"/>
          </w:tcPr>
          <w:p w:rsidR="001F5ECD" w:rsidRPr="001F5ECD" w:rsidRDefault="001F5ECD" w:rsidP="0023596C">
            <w:pPr>
              <w:jc w:val="center"/>
              <w:rPr>
                <w:rFonts w:ascii="Arial" w:hAnsi="Arial" w:cs="Arial"/>
              </w:rPr>
            </w:pPr>
            <w:r w:rsidRPr="001F5ECD">
              <w:rPr>
                <w:rFonts w:ascii="Arial" w:hAnsi="Arial" w:cs="Arial"/>
              </w:rPr>
              <w:t>1.</w:t>
            </w:r>
          </w:p>
        </w:tc>
        <w:tc>
          <w:tcPr>
            <w:tcW w:w="10116" w:type="dxa"/>
            <w:gridSpan w:val="5"/>
          </w:tcPr>
          <w:p w:rsidR="001F5ECD" w:rsidRPr="001F5ECD" w:rsidRDefault="001F5ECD" w:rsidP="0023596C">
            <w:pPr>
              <w:rPr>
                <w:rFonts w:ascii="Arial" w:hAnsi="Arial" w:cs="Arial"/>
              </w:rPr>
            </w:pPr>
            <w:r w:rsidRPr="001F5ECD">
              <w:rPr>
                <w:rFonts w:ascii="Arial" w:hAnsi="Arial" w:cs="Arial"/>
              </w:rPr>
              <w:t>1.</w:t>
            </w:r>
            <w:r w:rsidRPr="001F5ECD">
              <w:rPr>
                <w:rFonts w:ascii="Arial" w:hAnsi="Arial" w:cs="Arial"/>
              </w:rPr>
              <w:tab/>
              <w:t xml:space="preserve">Продолжение обсуждения поступивших вопросов и правок в Стандарт НАПФ по СЧА, не связанных с применением МСФО 9. </w:t>
            </w:r>
          </w:p>
          <w:p w:rsidR="001F5ECD" w:rsidRPr="001F5ECD" w:rsidRDefault="001F5ECD" w:rsidP="0023596C">
            <w:pPr>
              <w:rPr>
                <w:rFonts w:ascii="Arial" w:hAnsi="Arial" w:cs="Arial"/>
              </w:rPr>
            </w:pPr>
          </w:p>
          <w:p w:rsidR="001F5ECD" w:rsidRPr="001F5ECD" w:rsidRDefault="001F5ECD" w:rsidP="0023596C">
            <w:pPr>
              <w:rPr>
                <w:rFonts w:ascii="Arial" w:hAnsi="Arial" w:cs="Arial"/>
                <w:bCs/>
              </w:rPr>
            </w:pPr>
            <w:r w:rsidRPr="001F5ECD">
              <w:rPr>
                <w:rFonts w:ascii="Arial" w:hAnsi="Arial" w:cs="Arial"/>
              </w:rPr>
              <w:t>1.1.</w:t>
            </w:r>
            <w:r w:rsidRPr="001F5ECD">
              <w:rPr>
                <w:rFonts w:ascii="Arial" w:hAnsi="Arial" w:cs="Arial"/>
              </w:rPr>
              <w:tab/>
              <w:t xml:space="preserve"> Обсуждение результатов и поступивших материалов по итогам заседания от 20.09.2022.</w:t>
            </w:r>
          </w:p>
        </w:tc>
      </w:tr>
      <w:tr w:rsidR="001F5ECD" w:rsidRPr="001F5ECD" w:rsidTr="00B61617">
        <w:tc>
          <w:tcPr>
            <w:tcW w:w="516" w:type="dxa"/>
            <w:vMerge/>
          </w:tcPr>
          <w:p w:rsidR="001F5ECD" w:rsidRPr="001F5ECD" w:rsidRDefault="001F5ECD" w:rsidP="0023596C">
            <w:pPr>
              <w:jc w:val="center"/>
              <w:rPr>
                <w:rFonts w:ascii="Arial" w:hAnsi="Arial" w:cs="Arial"/>
              </w:rPr>
            </w:pPr>
          </w:p>
        </w:tc>
        <w:tc>
          <w:tcPr>
            <w:tcW w:w="3845" w:type="dxa"/>
            <w:gridSpan w:val="2"/>
          </w:tcPr>
          <w:p w:rsidR="001F5ECD" w:rsidRPr="001F5ECD" w:rsidRDefault="001F5ECD" w:rsidP="0023596C">
            <w:pPr>
              <w:jc w:val="both"/>
              <w:rPr>
                <w:rFonts w:ascii="Arial" w:hAnsi="Arial" w:cs="Arial"/>
              </w:rPr>
            </w:pPr>
            <w:r w:rsidRPr="001F5ECD">
              <w:rPr>
                <w:rFonts w:ascii="Arial" w:hAnsi="Arial" w:cs="Arial"/>
              </w:rPr>
              <w:t>1.1.1</w:t>
            </w:r>
            <w:r w:rsidRPr="001F5ECD">
              <w:rPr>
                <w:rFonts w:ascii="Arial" w:hAnsi="Arial" w:cs="Arial"/>
              </w:rPr>
              <w:tab/>
              <w:t>Правки по тексту Стандарта в части упоминания информационной системы «Блумберг» (Bloomberg)</w:t>
            </w:r>
          </w:p>
          <w:p w:rsidR="001F5ECD" w:rsidRPr="001F5ECD" w:rsidRDefault="001F5ECD" w:rsidP="0023596C">
            <w:pPr>
              <w:jc w:val="both"/>
              <w:rPr>
                <w:rFonts w:ascii="Arial" w:hAnsi="Arial" w:cs="Arial"/>
              </w:rPr>
            </w:pPr>
          </w:p>
          <w:p w:rsidR="001F5ECD" w:rsidRPr="001F5ECD" w:rsidRDefault="001F5ECD" w:rsidP="0023596C">
            <w:pPr>
              <w:jc w:val="both"/>
              <w:rPr>
                <w:rFonts w:ascii="Arial" w:hAnsi="Arial" w:cs="Arial"/>
              </w:rPr>
            </w:pPr>
            <w:r w:rsidRPr="001F5ECD">
              <w:rPr>
                <w:rFonts w:ascii="Arial" w:hAnsi="Arial" w:cs="Arial"/>
              </w:rPr>
              <w:lastRenderedPageBreak/>
              <w:t>ДОКЛАДЧИКИ: Осокина О.А., Петрова П.В., Рыжикова Е.В.</w:t>
            </w:r>
          </w:p>
        </w:tc>
        <w:tc>
          <w:tcPr>
            <w:tcW w:w="3417" w:type="dxa"/>
            <w:gridSpan w:val="2"/>
          </w:tcPr>
          <w:p w:rsidR="001F5ECD" w:rsidRPr="001F5ECD" w:rsidRDefault="001F5ECD" w:rsidP="0023596C">
            <w:pPr>
              <w:jc w:val="both"/>
              <w:rPr>
                <w:rFonts w:ascii="Arial" w:hAnsi="Arial" w:cs="Arial"/>
              </w:rPr>
            </w:pPr>
            <w:r w:rsidRPr="001F5ECD">
              <w:rPr>
                <w:rFonts w:ascii="Arial" w:hAnsi="Arial" w:cs="Arial"/>
              </w:rPr>
              <w:lastRenderedPageBreak/>
              <w:t xml:space="preserve">Упоминание про Блумберг по тексту Стандарта оставляем с отметкой, что использовать можем в случае наличия доступа к указанной </w:t>
            </w:r>
            <w:r w:rsidRPr="001F5ECD">
              <w:rPr>
                <w:rFonts w:ascii="Arial" w:hAnsi="Arial" w:cs="Arial"/>
              </w:rPr>
              <w:lastRenderedPageBreak/>
              <w:t>информации (сделана сноска на стр. 29 Проекта следующего содержания: «Здесь и далее по тексту Стандарта данные информационных систем включают в себя, в том числе, данные из информационной системы Блумберг, при условии наличия у фондов возможности доступа к данной информационной системе и отсутствия ограничений на ее использование.»).</w:t>
            </w:r>
          </w:p>
        </w:tc>
        <w:tc>
          <w:tcPr>
            <w:tcW w:w="2854" w:type="dxa"/>
          </w:tcPr>
          <w:p w:rsidR="001F5ECD" w:rsidRPr="001F5ECD" w:rsidRDefault="001F5ECD" w:rsidP="0023596C">
            <w:pPr>
              <w:jc w:val="center"/>
              <w:rPr>
                <w:rFonts w:ascii="Arial" w:hAnsi="Arial" w:cs="Arial"/>
              </w:rPr>
            </w:pPr>
            <w:r w:rsidRPr="001F5ECD">
              <w:rPr>
                <w:rFonts w:ascii="Arial" w:hAnsi="Arial" w:cs="Arial"/>
              </w:rPr>
              <w:lastRenderedPageBreak/>
              <w:t>Выполнено</w:t>
            </w:r>
          </w:p>
        </w:tc>
      </w:tr>
      <w:tr w:rsidR="001F5ECD" w:rsidRPr="001F5ECD" w:rsidTr="00B61617">
        <w:tc>
          <w:tcPr>
            <w:tcW w:w="516" w:type="dxa"/>
            <w:vMerge/>
          </w:tcPr>
          <w:p w:rsidR="001F5ECD" w:rsidRPr="001F5ECD" w:rsidRDefault="001F5ECD" w:rsidP="0023596C">
            <w:pPr>
              <w:jc w:val="center"/>
              <w:rPr>
                <w:rFonts w:ascii="Arial" w:hAnsi="Arial" w:cs="Arial"/>
              </w:rPr>
            </w:pPr>
          </w:p>
        </w:tc>
        <w:tc>
          <w:tcPr>
            <w:tcW w:w="3845" w:type="dxa"/>
            <w:gridSpan w:val="2"/>
          </w:tcPr>
          <w:p w:rsidR="001F5ECD" w:rsidRPr="001F5ECD" w:rsidRDefault="001F5ECD" w:rsidP="0023596C">
            <w:pPr>
              <w:jc w:val="both"/>
              <w:rPr>
                <w:rFonts w:ascii="Arial" w:hAnsi="Arial" w:cs="Arial"/>
              </w:rPr>
            </w:pPr>
            <w:r w:rsidRPr="001F5ECD">
              <w:rPr>
                <w:rFonts w:ascii="Arial" w:hAnsi="Arial" w:cs="Arial"/>
              </w:rPr>
              <w:t>1.1.2 Вопросы/замечания/предложения, поступившие от Рыжиковой Е.В.</w:t>
            </w:r>
          </w:p>
          <w:p w:rsidR="001F5ECD" w:rsidRPr="001F5ECD" w:rsidRDefault="001F5ECD" w:rsidP="0023596C">
            <w:pPr>
              <w:jc w:val="both"/>
              <w:rPr>
                <w:rFonts w:ascii="Arial" w:hAnsi="Arial" w:cs="Arial"/>
              </w:rPr>
            </w:pPr>
          </w:p>
          <w:p w:rsidR="001F5ECD" w:rsidRPr="001F5ECD" w:rsidRDefault="001F5ECD" w:rsidP="0023596C">
            <w:pPr>
              <w:jc w:val="both"/>
              <w:rPr>
                <w:rFonts w:ascii="Arial" w:hAnsi="Arial" w:cs="Arial"/>
              </w:rPr>
            </w:pPr>
            <w:r w:rsidRPr="001F5ECD">
              <w:rPr>
                <w:rFonts w:ascii="Arial" w:hAnsi="Arial" w:cs="Arial"/>
              </w:rPr>
              <w:t>ДОКЛАДЧИКИ: Рыжикова Е.В., Платонов Ю.А., Нечаев И.</w:t>
            </w:r>
          </w:p>
        </w:tc>
        <w:tc>
          <w:tcPr>
            <w:tcW w:w="3417" w:type="dxa"/>
            <w:gridSpan w:val="2"/>
          </w:tcPr>
          <w:p w:rsidR="001F5ECD" w:rsidRPr="001F5ECD" w:rsidRDefault="001F5ECD" w:rsidP="0023596C">
            <w:pPr>
              <w:jc w:val="both"/>
              <w:rPr>
                <w:rFonts w:ascii="Arial" w:hAnsi="Arial" w:cs="Arial"/>
              </w:rPr>
            </w:pPr>
            <w:r w:rsidRPr="001F5ECD">
              <w:rPr>
                <w:rFonts w:ascii="Arial" w:hAnsi="Arial" w:cs="Arial"/>
              </w:rPr>
              <w:t>Ждем обратную связь от Рыжиковой Е.В. по мере готовности по таблицам и вопросам проекта Стандарта, ориентировочно к 19.10.2022.</w:t>
            </w:r>
          </w:p>
        </w:tc>
        <w:tc>
          <w:tcPr>
            <w:tcW w:w="2854" w:type="dxa"/>
          </w:tcPr>
          <w:p w:rsidR="001F5ECD" w:rsidRPr="001F5ECD" w:rsidRDefault="001F5ECD" w:rsidP="0023596C">
            <w:pPr>
              <w:jc w:val="center"/>
              <w:rPr>
                <w:rFonts w:ascii="Arial" w:hAnsi="Arial" w:cs="Arial"/>
              </w:rPr>
            </w:pPr>
            <w:r w:rsidRPr="001F5ECD">
              <w:rPr>
                <w:rFonts w:ascii="Arial" w:hAnsi="Arial" w:cs="Arial"/>
              </w:rPr>
              <w:t>-</w:t>
            </w:r>
          </w:p>
        </w:tc>
      </w:tr>
      <w:tr w:rsidR="001F5ECD" w:rsidRPr="001F5ECD" w:rsidTr="00B61617">
        <w:tc>
          <w:tcPr>
            <w:tcW w:w="516" w:type="dxa"/>
            <w:vMerge/>
          </w:tcPr>
          <w:p w:rsidR="001F5ECD" w:rsidRPr="001F5ECD" w:rsidRDefault="001F5ECD" w:rsidP="0023596C">
            <w:pPr>
              <w:jc w:val="center"/>
              <w:rPr>
                <w:rFonts w:ascii="Arial" w:hAnsi="Arial" w:cs="Arial"/>
              </w:rPr>
            </w:pPr>
          </w:p>
        </w:tc>
        <w:tc>
          <w:tcPr>
            <w:tcW w:w="3845" w:type="dxa"/>
            <w:gridSpan w:val="2"/>
          </w:tcPr>
          <w:p w:rsidR="001F5ECD" w:rsidRPr="001F5ECD" w:rsidRDefault="001F5ECD" w:rsidP="0023596C">
            <w:pPr>
              <w:jc w:val="both"/>
              <w:rPr>
                <w:rFonts w:ascii="Arial" w:hAnsi="Arial" w:cs="Arial"/>
              </w:rPr>
            </w:pPr>
            <w:r w:rsidRPr="001F5ECD">
              <w:rPr>
                <w:rFonts w:ascii="Arial" w:hAnsi="Arial" w:cs="Arial"/>
              </w:rPr>
              <w:t>1.1.3 Редакционные правки по тексту проекта.</w:t>
            </w:r>
          </w:p>
          <w:p w:rsidR="001F5ECD" w:rsidRPr="001F5ECD" w:rsidRDefault="001F5ECD" w:rsidP="0023596C">
            <w:pPr>
              <w:jc w:val="both"/>
              <w:rPr>
                <w:rFonts w:ascii="Arial" w:hAnsi="Arial" w:cs="Arial"/>
              </w:rPr>
            </w:pPr>
          </w:p>
          <w:p w:rsidR="001F5ECD" w:rsidRPr="001F5ECD" w:rsidRDefault="001F5ECD" w:rsidP="0023596C">
            <w:pPr>
              <w:jc w:val="both"/>
              <w:rPr>
                <w:rFonts w:ascii="Arial" w:hAnsi="Arial" w:cs="Arial"/>
              </w:rPr>
            </w:pPr>
            <w:r w:rsidRPr="001F5ECD">
              <w:rPr>
                <w:rFonts w:ascii="Arial" w:hAnsi="Arial" w:cs="Arial"/>
              </w:rPr>
              <w:t>ДОКЛАДЧИКИ: Осокина О.А., Рыжикова Е.В., Петрова П.В., Платонов Ю.А., Ицхоки Т.В., Козловский В.А., Нечаев И., Костенко Л.Н.</w:t>
            </w:r>
          </w:p>
        </w:tc>
        <w:tc>
          <w:tcPr>
            <w:tcW w:w="3417" w:type="dxa"/>
            <w:gridSpan w:val="2"/>
          </w:tcPr>
          <w:p w:rsidR="001F5ECD" w:rsidRPr="001F5ECD" w:rsidRDefault="001F5ECD" w:rsidP="0023596C">
            <w:pPr>
              <w:jc w:val="both"/>
              <w:rPr>
                <w:rFonts w:ascii="Arial" w:hAnsi="Arial" w:cs="Arial"/>
              </w:rPr>
            </w:pPr>
            <w:r w:rsidRPr="001F5ECD">
              <w:rPr>
                <w:rFonts w:ascii="Arial" w:hAnsi="Arial" w:cs="Arial"/>
              </w:rPr>
              <w:t xml:space="preserve">В ходе обсуждения участники РГ решили, что правки по разделу 2 (п.2.1.2, 2.1.3) технического характера, комментарий по п. 2.3.2 о беспрепятственном доступе к торгам – приняты. По п. 2.5.4 о применении п. 70 МСФО 13 для уровня 1 ждем комментарии от Банка России. По п. 2.6.2 убираем упоминание конкретных индексов, оставляем общую формулировку. По п. 2.9.3 добавляем более широкую формулировку от Андреяновой Е.В. в части неисполнения обязательств (средства в счет погашения от эмитента не дошли до держателя бумаг; запреты от госорганов). По п. 2.9.7 (рекомендации НАУФОР) стоимость бумаг может быть определена в общем порядке, комментарий удаляется. Правки Андреяновой Е.А. по п. 3.4.1 и правки коллег по тексту Приложений 1-14 приняты. </w:t>
            </w:r>
          </w:p>
        </w:tc>
        <w:tc>
          <w:tcPr>
            <w:tcW w:w="2854" w:type="dxa"/>
          </w:tcPr>
          <w:p w:rsidR="001F5ECD" w:rsidRPr="001F5ECD" w:rsidRDefault="001F5ECD" w:rsidP="0023596C">
            <w:pPr>
              <w:jc w:val="center"/>
              <w:rPr>
                <w:rFonts w:ascii="Arial" w:hAnsi="Arial" w:cs="Arial"/>
              </w:rPr>
            </w:pPr>
            <w:r w:rsidRPr="001F5ECD">
              <w:rPr>
                <w:rFonts w:ascii="Arial" w:hAnsi="Arial" w:cs="Arial"/>
              </w:rPr>
              <w:t>Выполнено</w:t>
            </w:r>
          </w:p>
        </w:tc>
      </w:tr>
      <w:tr w:rsidR="007001E2" w:rsidRPr="001F5ECD" w:rsidTr="00733340">
        <w:tc>
          <w:tcPr>
            <w:tcW w:w="10632" w:type="dxa"/>
            <w:gridSpan w:val="6"/>
          </w:tcPr>
          <w:p w:rsidR="007001E2" w:rsidRPr="001F5ECD" w:rsidRDefault="007001E2" w:rsidP="00733340">
            <w:pPr>
              <w:jc w:val="center"/>
              <w:rPr>
                <w:rFonts w:ascii="Arial" w:hAnsi="Arial" w:cs="Arial"/>
                <w:b/>
              </w:rPr>
            </w:pPr>
            <w:r w:rsidRPr="001F5ECD">
              <w:rPr>
                <w:rFonts w:ascii="Arial" w:hAnsi="Arial" w:cs="Arial"/>
                <w:b/>
              </w:rPr>
              <w:t>Протокол №</w:t>
            </w:r>
            <w:r>
              <w:rPr>
                <w:rFonts w:ascii="Arial" w:hAnsi="Arial" w:cs="Arial"/>
                <w:b/>
              </w:rPr>
              <w:t>8 от 26</w:t>
            </w:r>
            <w:r w:rsidRPr="001F5ECD">
              <w:rPr>
                <w:rFonts w:ascii="Arial" w:hAnsi="Arial" w:cs="Arial"/>
                <w:b/>
              </w:rPr>
              <w:t>.10.2022</w:t>
            </w:r>
          </w:p>
          <w:p w:rsidR="007001E2" w:rsidRPr="001F5ECD" w:rsidRDefault="007001E2" w:rsidP="00733340">
            <w:pPr>
              <w:jc w:val="center"/>
              <w:rPr>
                <w:rFonts w:ascii="Arial" w:hAnsi="Arial" w:cs="Arial"/>
              </w:rPr>
            </w:pPr>
            <w:r w:rsidRPr="001F5ECD">
              <w:rPr>
                <w:rFonts w:ascii="Arial" w:hAnsi="Arial" w:cs="Arial"/>
                <w:b/>
              </w:rPr>
              <w:t>(дата и номер протокола заседания рабочего  органа)</w:t>
            </w:r>
          </w:p>
        </w:tc>
      </w:tr>
      <w:tr w:rsidR="007001E2" w:rsidRPr="001F5ECD" w:rsidTr="00B61617">
        <w:tc>
          <w:tcPr>
            <w:tcW w:w="516" w:type="dxa"/>
          </w:tcPr>
          <w:p w:rsidR="007001E2" w:rsidRPr="00B12629" w:rsidRDefault="007001E2" w:rsidP="00B12629">
            <w:pPr>
              <w:rPr>
                <w:rFonts w:ascii="Arial" w:hAnsi="Arial" w:cs="Arial"/>
              </w:rPr>
            </w:pPr>
            <w:r w:rsidRPr="00B12629">
              <w:rPr>
                <w:rFonts w:ascii="Arial" w:hAnsi="Arial" w:cs="Arial"/>
              </w:rPr>
              <w:t>№ п/п</w:t>
            </w:r>
          </w:p>
        </w:tc>
        <w:tc>
          <w:tcPr>
            <w:tcW w:w="3774" w:type="dxa"/>
          </w:tcPr>
          <w:p w:rsidR="007001E2" w:rsidRPr="00B12629" w:rsidRDefault="007001E2" w:rsidP="00B12629">
            <w:pPr>
              <w:rPr>
                <w:rFonts w:ascii="Arial" w:hAnsi="Arial" w:cs="Arial"/>
              </w:rPr>
            </w:pPr>
            <w:r w:rsidRPr="00B12629">
              <w:rPr>
                <w:rFonts w:ascii="Arial" w:hAnsi="Arial" w:cs="Arial"/>
              </w:rPr>
              <w:t>Вопрос повестки заседания</w:t>
            </w:r>
          </w:p>
        </w:tc>
        <w:tc>
          <w:tcPr>
            <w:tcW w:w="3456" w:type="dxa"/>
            <w:gridSpan w:val="2"/>
          </w:tcPr>
          <w:p w:rsidR="007001E2" w:rsidRPr="00B12629" w:rsidRDefault="007001E2" w:rsidP="00B12629">
            <w:pPr>
              <w:rPr>
                <w:rFonts w:ascii="Arial" w:hAnsi="Arial" w:cs="Arial"/>
              </w:rPr>
            </w:pPr>
            <w:r w:rsidRPr="00B12629">
              <w:rPr>
                <w:rFonts w:ascii="Arial" w:hAnsi="Arial" w:cs="Arial"/>
              </w:rPr>
              <w:t xml:space="preserve">Принятое решение </w:t>
            </w:r>
          </w:p>
        </w:tc>
        <w:tc>
          <w:tcPr>
            <w:tcW w:w="2886" w:type="dxa"/>
            <w:gridSpan w:val="2"/>
          </w:tcPr>
          <w:p w:rsidR="007001E2" w:rsidRPr="00B12629" w:rsidRDefault="007001E2" w:rsidP="00B12629">
            <w:pPr>
              <w:rPr>
                <w:rFonts w:ascii="Arial" w:hAnsi="Arial" w:cs="Arial"/>
              </w:rPr>
            </w:pPr>
            <w:r w:rsidRPr="00B12629">
              <w:rPr>
                <w:rFonts w:ascii="Arial" w:hAnsi="Arial" w:cs="Arial"/>
              </w:rPr>
              <w:t>Статус (Выполнено/Не выполнено/В стадии проработки*/Снят с рассмотрения/На мониторинге)</w:t>
            </w:r>
          </w:p>
        </w:tc>
      </w:tr>
      <w:tr w:rsidR="007001E2" w:rsidRPr="001F5ECD" w:rsidTr="00B61617">
        <w:tc>
          <w:tcPr>
            <w:tcW w:w="516" w:type="dxa"/>
          </w:tcPr>
          <w:p w:rsidR="007001E2" w:rsidRPr="00B12629" w:rsidRDefault="007001E2" w:rsidP="00B12629">
            <w:pPr>
              <w:rPr>
                <w:rFonts w:ascii="Arial" w:hAnsi="Arial" w:cs="Arial"/>
              </w:rPr>
            </w:pPr>
            <w:r w:rsidRPr="00B12629">
              <w:rPr>
                <w:rFonts w:ascii="Arial" w:hAnsi="Arial" w:cs="Arial"/>
              </w:rPr>
              <w:t>1.</w:t>
            </w:r>
          </w:p>
        </w:tc>
        <w:tc>
          <w:tcPr>
            <w:tcW w:w="3774" w:type="dxa"/>
          </w:tcPr>
          <w:p w:rsidR="007001E2" w:rsidRPr="00B12629" w:rsidRDefault="007001E2" w:rsidP="00B12629">
            <w:pPr>
              <w:rPr>
                <w:rFonts w:ascii="Arial" w:hAnsi="Arial" w:cs="Arial"/>
              </w:rPr>
            </w:pPr>
            <w:r w:rsidRPr="00B12629">
              <w:rPr>
                <w:rFonts w:ascii="Arial" w:hAnsi="Arial" w:cs="Arial"/>
              </w:rPr>
              <w:t xml:space="preserve">1.1.1.Правки по тексту Стандарта в части упоминания </w:t>
            </w:r>
            <w:r w:rsidRPr="00B12629">
              <w:rPr>
                <w:rFonts w:ascii="Arial" w:hAnsi="Arial" w:cs="Arial"/>
              </w:rPr>
              <w:lastRenderedPageBreak/>
              <w:t>информационной системы «Блумберг» (Bloomberg)</w:t>
            </w:r>
          </w:p>
          <w:p w:rsidR="007001E2" w:rsidRPr="00B12629" w:rsidRDefault="007001E2" w:rsidP="00B12629">
            <w:pPr>
              <w:rPr>
                <w:rFonts w:ascii="Arial" w:hAnsi="Arial" w:cs="Arial"/>
              </w:rPr>
            </w:pPr>
          </w:p>
        </w:tc>
        <w:tc>
          <w:tcPr>
            <w:tcW w:w="3456" w:type="dxa"/>
            <w:gridSpan w:val="2"/>
          </w:tcPr>
          <w:p w:rsidR="007001E2" w:rsidRPr="00B12629" w:rsidRDefault="007001E2" w:rsidP="00B12629">
            <w:pPr>
              <w:rPr>
                <w:rFonts w:ascii="Arial" w:hAnsi="Arial" w:cs="Arial"/>
              </w:rPr>
            </w:pPr>
            <w:r w:rsidRPr="00B12629">
              <w:rPr>
                <w:rFonts w:ascii="Arial" w:hAnsi="Arial" w:cs="Arial"/>
              </w:rPr>
              <w:lastRenderedPageBreak/>
              <w:t xml:space="preserve">Упоминание про Блумберг по тексту Стандарта с пометкой, </w:t>
            </w:r>
            <w:r w:rsidRPr="00B12629">
              <w:rPr>
                <w:rFonts w:ascii="Arial" w:hAnsi="Arial" w:cs="Arial"/>
              </w:rPr>
              <w:lastRenderedPageBreak/>
              <w:t>что использовать можно в случае наличия доступа к указанной информации (сделана сноска на стр. 29 Проекта следующего содержания: «Здесь и далее по тексту Стандарта данные информационных систем включают в себя, в том числе, данные из информационной системы Блумберг, при условии наличия у фондов возможности доступа к данной информационной системе и отсутствия ограничений на ее использование.»</w:t>
            </w:r>
          </w:p>
        </w:tc>
        <w:tc>
          <w:tcPr>
            <w:tcW w:w="2886" w:type="dxa"/>
            <w:gridSpan w:val="2"/>
          </w:tcPr>
          <w:p w:rsidR="007001E2" w:rsidRPr="00B12629" w:rsidRDefault="007001E2" w:rsidP="00B12629">
            <w:pPr>
              <w:rPr>
                <w:rFonts w:ascii="Arial" w:hAnsi="Arial" w:cs="Arial"/>
              </w:rPr>
            </w:pPr>
            <w:r w:rsidRPr="00B12629">
              <w:rPr>
                <w:rFonts w:ascii="Arial" w:hAnsi="Arial" w:cs="Arial"/>
              </w:rPr>
              <w:lastRenderedPageBreak/>
              <w:t>Выполнено</w:t>
            </w:r>
          </w:p>
        </w:tc>
      </w:tr>
      <w:tr w:rsidR="007001E2" w:rsidRPr="001F5ECD" w:rsidTr="00B61617">
        <w:tc>
          <w:tcPr>
            <w:tcW w:w="516" w:type="dxa"/>
          </w:tcPr>
          <w:p w:rsidR="007001E2" w:rsidRPr="00B12629" w:rsidRDefault="007001E2" w:rsidP="00B12629">
            <w:pPr>
              <w:rPr>
                <w:rFonts w:ascii="Arial" w:hAnsi="Arial" w:cs="Arial"/>
              </w:rPr>
            </w:pPr>
            <w:r w:rsidRPr="00B12629">
              <w:rPr>
                <w:rFonts w:ascii="Arial" w:hAnsi="Arial" w:cs="Arial"/>
              </w:rPr>
              <w:lastRenderedPageBreak/>
              <w:t>2.</w:t>
            </w:r>
          </w:p>
        </w:tc>
        <w:tc>
          <w:tcPr>
            <w:tcW w:w="3774" w:type="dxa"/>
          </w:tcPr>
          <w:p w:rsidR="007001E2" w:rsidRPr="00B12629" w:rsidRDefault="007001E2" w:rsidP="00B12629">
            <w:pPr>
              <w:rPr>
                <w:rFonts w:ascii="Arial" w:hAnsi="Arial" w:cs="Arial"/>
              </w:rPr>
            </w:pPr>
            <w:r w:rsidRPr="00B12629">
              <w:rPr>
                <w:rFonts w:ascii="Arial" w:hAnsi="Arial" w:cs="Arial"/>
              </w:rPr>
              <w:t>Вопросы/замечания/предложения, поступившие от Рыжиковой Е.В.</w:t>
            </w:r>
          </w:p>
          <w:p w:rsidR="007001E2" w:rsidRPr="00B12629" w:rsidRDefault="007001E2" w:rsidP="00B12629">
            <w:pPr>
              <w:rPr>
                <w:rFonts w:ascii="Arial" w:hAnsi="Arial" w:cs="Arial"/>
              </w:rPr>
            </w:pPr>
          </w:p>
        </w:tc>
        <w:tc>
          <w:tcPr>
            <w:tcW w:w="3456" w:type="dxa"/>
            <w:gridSpan w:val="2"/>
          </w:tcPr>
          <w:p w:rsidR="007001E2" w:rsidRPr="00B12629" w:rsidRDefault="007001E2" w:rsidP="00B12629">
            <w:pPr>
              <w:rPr>
                <w:rFonts w:ascii="Arial" w:hAnsi="Arial" w:cs="Arial"/>
              </w:rPr>
            </w:pPr>
            <w:r w:rsidRPr="00B12629">
              <w:rPr>
                <w:rFonts w:ascii="Arial" w:hAnsi="Arial" w:cs="Arial"/>
              </w:rPr>
              <w:t>Правка про недопустимую практику использования целевой инфляции БР для определения стоимости ценных бумаг – принята. Везде по тексту отметить вертикальной чертой недопустимые практики для быстрой идентификации. Ждать обратную связь от Рыжиковой Е.В. по мере готовности по таблицам и остальным вопросам проекта Стандарта,  в том числе для планирования даты следующего заседания.</w:t>
            </w:r>
          </w:p>
        </w:tc>
        <w:tc>
          <w:tcPr>
            <w:tcW w:w="2886" w:type="dxa"/>
            <w:gridSpan w:val="2"/>
          </w:tcPr>
          <w:p w:rsidR="007001E2" w:rsidRPr="00B12629" w:rsidRDefault="007001E2" w:rsidP="00B12629">
            <w:pPr>
              <w:rPr>
                <w:rFonts w:ascii="Arial" w:hAnsi="Arial" w:cs="Arial"/>
              </w:rPr>
            </w:pPr>
            <w:r w:rsidRPr="00B12629">
              <w:rPr>
                <w:rFonts w:ascii="Arial" w:hAnsi="Arial" w:cs="Arial"/>
              </w:rPr>
              <w:t>Выполнено</w:t>
            </w:r>
          </w:p>
        </w:tc>
      </w:tr>
      <w:tr w:rsidR="007001E2" w:rsidRPr="001F5ECD" w:rsidTr="00B61617">
        <w:tc>
          <w:tcPr>
            <w:tcW w:w="516" w:type="dxa"/>
          </w:tcPr>
          <w:p w:rsidR="007001E2" w:rsidRPr="00B12629" w:rsidRDefault="00733340" w:rsidP="00B12629">
            <w:pPr>
              <w:rPr>
                <w:rFonts w:ascii="Arial" w:hAnsi="Arial" w:cs="Arial"/>
              </w:rPr>
            </w:pPr>
            <w:r w:rsidRPr="00B12629">
              <w:rPr>
                <w:rFonts w:ascii="Arial" w:hAnsi="Arial" w:cs="Arial"/>
              </w:rPr>
              <w:t>3.</w:t>
            </w:r>
          </w:p>
        </w:tc>
        <w:tc>
          <w:tcPr>
            <w:tcW w:w="3774" w:type="dxa"/>
          </w:tcPr>
          <w:p w:rsidR="00733340" w:rsidRPr="00B12629" w:rsidRDefault="00733340" w:rsidP="00B12629">
            <w:pPr>
              <w:rPr>
                <w:rFonts w:ascii="Arial" w:hAnsi="Arial" w:cs="Arial"/>
              </w:rPr>
            </w:pPr>
            <w:r w:rsidRPr="00B12629">
              <w:rPr>
                <w:rFonts w:ascii="Arial" w:hAnsi="Arial" w:cs="Arial"/>
              </w:rPr>
              <w:t>1.1.3 Редакционные правки по тексту проекта.</w:t>
            </w:r>
          </w:p>
          <w:p w:rsidR="007001E2" w:rsidRPr="00B12629" w:rsidRDefault="007001E2" w:rsidP="00B12629">
            <w:pPr>
              <w:rPr>
                <w:rFonts w:ascii="Arial" w:hAnsi="Arial" w:cs="Arial"/>
              </w:rPr>
            </w:pPr>
          </w:p>
        </w:tc>
        <w:tc>
          <w:tcPr>
            <w:tcW w:w="3456" w:type="dxa"/>
            <w:gridSpan w:val="2"/>
          </w:tcPr>
          <w:p w:rsidR="007001E2" w:rsidRPr="00B12629" w:rsidRDefault="006B6B9D" w:rsidP="00B12629">
            <w:pPr>
              <w:rPr>
                <w:rFonts w:ascii="Arial" w:hAnsi="Arial" w:cs="Arial"/>
              </w:rPr>
            </w:pPr>
            <w:r w:rsidRPr="00B12629">
              <w:rPr>
                <w:rFonts w:ascii="Arial" w:hAnsi="Arial" w:cs="Arial"/>
              </w:rPr>
              <w:t>Участники РГ обсудили правки и замечания к Стандарту, предложенные на предыдущих заседаниях.</w:t>
            </w:r>
          </w:p>
          <w:p w:rsidR="006B6B9D" w:rsidRPr="00B12629" w:rsidRDefault="006B6B9D" w:rsidP="00B12629">
            <w:pPr>
              <w:rPr>
                <w:rFonts w:ascii="Arial" w:hAnsi="Arial" w:cs="Arial"/>
              </w:rPr>
            </w:pPr>
          </w:p>
          <w:p w:rsidR="006B6B9D" w:rsidRPr="00B12629" w:rsidRDefault="006B6B9D" w:rsidP="00B12629">
            <w:pPr>
              <w:rPr>
                <w:rFonts w:ascii="Arial" w:hAnsi="Arial" w:cs="Arial"/>
              </w:rPr>
            </w:pPr>
            <w:r w:rsidRPr="00B12629">
              <w:rPr>
                <w:rFonts w:ascii="Arial" w:hAnsi="Arial" w:cs="Arial"/>
              </w:rPr>
              <w:t>По итогам заседания 26.10.2022 участникам РГ направляется для использования в работе «чистовая» версия Проекта Стандарта СЧА с учетом внесенных правок.</w:t>
            </w:r>
          </w:p>
          <w:p w:rsidR="006B6B9D" w:rsidRPr="00B12629" w:rsidRDefault="006B6B9D" w:rsidP="00B12629">
            <w:pPr>
              <w:rPr>
                <w:rFonts w:ascii="Arial" w:hAnsi="Arial" w:cs="Arial"/>
              </w:rPr>
            </w:pPr>
            <w:r w:rsidRPr="00B12629">
              <w:rPr>
                <w:rFonts w:ascii="Arial" w:hAnsi="Arial" w:cs="Arial"/>
              </w:rPr>
              <w:t>Приложенную редакцию Стандарта (файл «1_1_1_2022_10_26_Стандарт по СЧА - правки приняты.DOCX») считать эталонной для последующих правок.</w:t>
            </w:r>
          </w:p>
          <w:p w:rsidR="006B6B9D" w:rsidRPr="00B12629" w:rsidRDefault="006B6B9D" w:rsidP="00B12629">
            <w:pPr>
              <w:rPr>
                <w:rFonts w:ascii="Arial" w:hAnsi="Arial" w:cs="Arial"/>
              </w:rPr>
            </w:pPr>
          </w:p>
        </w:tc>
        <w:tc>
          <w:tcPr>
            <w:tcW w:w="2886" w:type="dxa"/>
            <w:gridSpan w:val="2"/>
          </w:tcPr>
          <w:p w:rsidR="007001E2" w:rsidRPr="00B12629" w:rsidRDefault="006B6B9D" w:rsidP="00B12629">
            <w:pPr>
              <w:rPr>
                <w:rFonts w:ascii="Arial" w:hAnsi="Arial" w:cs="Arial"/>
              </w:rPr>
            </w:pPr>
            <w:r w:rsidRPr="00B12629">
              <w:rPr>
                <w:rFonts w:ascii="Arial" w:hAnsi="Arial" w:cs="Arial"/>
              </w:rPr>
              <w:t>Выполнено</w:t>
            </w:r>
          </w:p>
        </w:tc>
      </w:tr>
    </w:tbl>
    <w:p w:rsidR="007001E2" w:rsidRDefault="007001E2" w:rsidP="00BC6990">
      <w:pPr>
        <w:jc w:val="both"/>
        <w:rPr>
          <w:rFonts w:ascii="Arial" w:hAnsi="Arial" w:cs="Arial"/>
          <w:b/>
        </w:rPr>
      </w:pPr>
    </w:p>
    <w:p w:rsidR="001F5ECD" w:rsidRDefault="00B55A33" w:rsidP="0037088F">
      <w:pPr>
        <w:tabs>
          <w:tab w:val="left" w:pos="4678"/>
        </w:tabs>
        <w:spacing w:after="0"/>
        <w:jc w:val="both"/>
        <w:rPr>
          <w:rFonts w:ascii="Arial" w:hAnsi="Arial" w:cs="Arial"/>
          <w:b/>
          <w:sz w:val="24"/>
          <w:szCs w:val="24"/>
        </w:rPr>
      </w:pPr>
      <w:r>
        <w:rPr>
          <w:rFonts w:ascii="Arial" w:hAnsi="Arial" w:cs="Arial"/>
          <w:b/>
          <w:sz w:val="24"/>
          <w:szCs w:val="24"/>
        </w:rPr>
        <w:lastRenderedPageBreak/>
        <w:t>Таблица 19</w:t>
      </w:r>
      <w:r w:rsidR="001F5ECD" w:rsidRPr="008E0C65">
        <w:rPr>
          <w:rFonts w:ascii="Arial" w:hAnsi="Arial" w:cs="Arial"/>
          <w:b/>
          <w:sz w:val="24"/>
          <w:szCs w:val="24"/>
        </w:rPr>
        <w:t xml:space="preserve">. Перечень наиболее важных вопросов, рассмотренных </w:t>
      </w:r>
      <w:r w:rsidR="008E0C65" w:rsidRPr="008E0C65">
        <w:rPr>
          <w:rFonts w:ascii="Arial" w:hAnsi="Arial" w:cs="Arial"/>
          <w:b/>
          <w:sz w:val="24"/>
          <w:szCs w:val="24"/>
        </w:rPr>
        <w:t>Рабочей группой по разработке Стандарта по расчету стоимости чистых активов</w:t>
      </w:r>
      <w:r w:rsidR="008E0C65" w:rsidRPr="008E0C65">
        <w:rPr>
          <w:rFonts w:ascii="Arial" w:hAnsi="Arial" w:cs="Arial"/>
          <w:sz w:val="24"/>
          <w:szCs w:val="24"/>
        </w:rPr>
        <w:t xml:space="preserve"> </w:t>
      </w:r>
      <w:r w:rsidR="001F5ECD" w:rsidRPr="008E0C65">
        <w:rPr>
          <w:rFonts w:ascii="Arial" w:hAnsi="Arial" w:cs="Arial"/>
          <w:b/>
          <w:sz w:val="24"/>
          <w:szCs w:val="24"/>
        </w:rPr>
        <w:t xml:space="preserve">за период с </w:t>
      </w:r>
      <w:r w:rsidR="00870F00">
        <w:rPr>
          <w:rFonts w:ascii="Arial" w:hAnsi="Arial" w:cs="Arial"/>
          <w:b/>
          <w:sz w:val="24"/>
          <w:szCs w:val="24"/>
        </w:rPr>
        <w:t>июня 2021 г.</w:t>
      </w:r>
      <w:r w:rsidR="001F5ECD" w:rsidRPr="008E0C65">
        <w:rPr>
          <w:rFonts w:ascii="Arial" w:hAnsi="Arial" w:cs="Arial"/>
          <w:b/>
          <w:sz w:val="24"/>
          <w:szCs w:val="24"/>
        </w:rPr>
        <w:t xml:space="preserve"> по </w:t>
      </w:r>
      <w:r w:rsidR="00870F00">
        <w:rPr>
          <w:rFonts w:ascii="Arial" w:hAnsi="Arial" w:cs="Arial"/>
          <w:b/>
          <w:sz w:val="24"/>
          <w:szCs w:val="24"/>
        </w:rPr>
        <w:t>декабрь</w:t>
      </w:r>
      <w:r w:rsidR="001F5ECD" w:rsidRPr="008E0C65">
        <w:rPr>
          <w:rFonts w:ascii="Arial" w:hAnsi="Arial" w:cs="Arial"/>
          <w:b/>
          <w:sz w:val="24"/>
          <w:szCs w:val="24"/>
        </w:rPr>
        <w:t xml:space="preserve"> 2022 г</w:t>
      </w:r>
      <w:r w:rsidR="00870F00">
        <w:rPr>
          <w:rFonts w:ascii="Arial" w:hAnsi="Arial" w:cs="Arial"/>
          <w:b/>
          <w:sz w:val="24"/>
          <w:szCs w:val="24"/>
        </w:rPr>
        <w:t>.</w:t>
      </w:r>
    </w:p>
    <w:p w:rsidR="0037088F" w:rsidRPr="0037088F" w:rsidRDefault="0037088F" w:rsidP="0037088F">
      <w:pPr>
        <w:tabs>
          <w:tab w:val="left" w:pos="4678"/>
        </w:tabs>
        <w:spacing w:after="0"/>
        <w:jc w:val="both"/>
        <w:rPr>
          <w:rFonts w:ascii="Arial" w:hAnsi="Arial" w:cs="Arial"/>
          <w:sz w:val="24"/>
          <w:szCs w:val="24"/>
        </w:rPr>
      </w:pPr>
    </w:p>
    <w:tbl>
      <w:tblPr>
        <w:tblStyle w:val="a6"/>
        <w:tblW w:w="10774" w:type="dxa"/>
        <w:tblInd w:w="-147" w:type="dxa"/>
        <w:tblLook w:val="04A0" w:firstRow="1" w:lastRow="0" w:firstColumn="1" w:lastColumn="0" w:noHBand="0" w:noVBand="1"/>
      </w:tblPr>
      <w:tblGrid>
        <w:gridCol w:w="709"/>
        <w:gridCol w:w="6382"/>
        <w:gridCol w:w="3683"/>
      </w:tblGrid>
      <w:tr w:rsidR="0037088F" w:rsidRPr="00B8220A" w:rsidTr="0037088F">
        <w:tc>
          <w:tcPr>
            <w:tcW w:w="709" w:type="dxa"/>
          </w:tcPr>
          <w:p w:rsidR="0037088F" w:rsidRPr="00B8220A" w:rsidRDefault="0037088F" w:rsidP="0023596C">
            <w:pPr>
              <w:tabs>
                <w:tab w:val="left" w:pos="4678"/>
              </w:tabs>
              <w:jc w:val="center"/>
              <w:rPr>
                <w:rFonts w:ascii="Arial" w:hAnsi="Arial" w:cs="Arial"/>
                <w:b/>
                <w:sz w:val="24"/>
                <w:szCs w:val="24"/>
              </w:rPr>
            </w:pPr>
            <w:r w:rsidRPr="00B8220A">
              <w:rPr>
                <w:rFonts w:ascii="Arial" w:hAnsi="Arial" w:cs="Arial"/>
                <w:b/>
                <w:sz w:val="24"/>
                <w:szCs w:val="24"/>
              </w:rPr>
              <w:t>№ п/п</w:t>
            </w:r>
          </w:p>
        </w:tc>
        <w:tc>
          <w:tcPr>
            <w:tcW w:w="6382" w:type="dxa"/>
          </w:tcPr>
          <w:p w:rsidR="0037088F" w:rsidRPr="00B8220A" w:rsidRDefault="0037088F" w:rsidP="0023596C">
            <w:pPr>
              <w:tabs>
                <w:tab w:val="left" w:pos="4678"/>
              </w:tabs>
              <w:jc w:val="center"/>
              <w:rPr>
                <w:rFonts w:ascii="Arial" w:hAnsi="Arial" w:cs="Arial"/>
                <w:b/>
                <w:sz w:val="24"/>
                <w:szCs w:val="24"/>
              </w:rPr>
            </w:pPr>
            <w:r w:rsidRPr="00B8220A">
              <w:rPr>
                <w:rFonts w:ascii="Arial" w:hAnsi="Arial" w:cs="Arial"/>
                <w:b/>
                <w:sz w:val="24"/>
                <w:szCs w:val="24"/>
              </w:rPr>
              <w:t>Вопрос/тема для рассмотрения</w:t>
            </w:r>
          </w:p>
        </w:tc>
        <w:tc>
          <w:tcPr>
            <w:tcW w:w="3683" w:type="dxa"/>
          </w:tcPr>
          <w:p w:rsidR="0037088F" w:rsidRPr="00B8220A" w:rsidRDefault="0037088F" w:rsidP="0023596C">
            <w:pPr>
              <w:tabs>
                <w:tab w:val="left" w:pos="4678"/>
              </w:tabs>
              <w:jc w:val="center"/>
              <w:rPr>
                <w:rFonts w:ascii="Arial" w:hAnsi="Arial" w:cs="Arial"/>
                <w:b/>
                <w:sz w:val="24"/>
                <w:szCs w:val="24"/>
              </w:rPr>
            </w:pPr>
            <w:r w:rsidRPr="00B8220A">
              <w:rPr>
                <w:rFonts w:ascii="Arial" w:hAnsi="Arial" w:cs="Arial"/>
                <w:b/>
                <w:sz w:val="24"/>
                <w:szCs w:val="24"/>
              </w:rPr>
              <w:t>Результат рассмотрения</w:t>
            </w:r>
          </w:p>
        </w:tc>
      </w:tr>
      <w:tr w:rsidR="0037088F" w:rsidRPr="00B8220A" w:rsidTr="0037088F">
        <w:tc>
          <w:tcPr>
            <w:tcW w:w="709" w:type="dxa"/>
          </w:tcPr>
          <w:p w:rsidR="0037088F" w:rsidRPr="00B8220A" w:rsidRDefault="0037088F" w:rsidP="0023596C">
            <w:pPr>
              <w:tabs>
                <w:tab w:val="left" w:pos="4678"/>
              </w:tabs>
              <w:jc w:val="center"/>
              <w:rPr>
                <w:rFonts w:ascii="Arial" w:hAnsi="Arial" w:cs="Arial"/>
                <w:sz w:val="24"/>
                <w:szCs w:val="24"/>
              </w:rPr>
            </w:pPr>
            <w:r w:rsidRPr="00B8220A">
              <w:rPr>
                <w:rFonts w:ascii="Arial" w:hAnsi="Arial" w:cs="Arial"/>
                <w:sz w:val="24"/>
                <w:szCs w:val="24"/>
              </w:rPr>
              <w:t>1.</w:t>
            </w:r>
          </w:p>
        </w:tc>
        <w:tc>
          <w:tcPr>
            <w:tcW w:w="6382" w:type="dxa"/>
          </w:tcPr>
          <w:p w:rsidR="0037088F" w:rsidRPr="00B8220A" w:rsidRDefault="0037088F" w:rsidP="0023596C">
            <w:pPr>
              <w:spacing w:line="276" w:lineRule="auto"/>
              <w:rPr>
                <w:rFonts w:ascii="Arial" w:hAnsi="Arial" w:cs="Arial"/>
                <w:sz w:val="24"/>
                <w:szCs w:val="24"/>
              </w:rPr>
            </w:pPr>
            <w:r w:rsidRPr="00B8220A">
              <w:rPr>
                <w:rFonts w:ascii="Arial" w:hAnsi="Arial" w:cs="Arial"/>
                <w:sz w:val="24"/>
                <w:szCs w:val="24"/>
              </w:rPr>
              <w:t>Актуализация Стандарта в части подхода к оценке заблокированных активов и дебиторской задолженности по заблокированным активам (задолженность по купонным и дивидендным выплатам)</w:t>
            </w:r>
          </w:p>
        </w:tc>
        <w:tc>
          <w:tcPr>
            <w:tcW w:w="3683" w:type="dxa"/>
          </w:tcPr>
          <w:p w:rsidR="0037088F" w:rsidRPr="00B8220A" w:rsidRDefault="0037088F" w:rsidP="0023596C">
            <w:pPr>
              <w:tabs>
                <w:tab w:val="left" w:pos="4678"/>
              </w:tabs>
              <w:rPr>
                <w:rFonts w:ascii="Arial" w:hAnsi="Arial" w:cs="Arial"/>
                <w:sz w:val="24"/>
                <w:szCs w:val="24"/>
              </w:rPr>
            </w:pPr>
            <w:r w:rsidRPr="00B8220A">
              <w:rPr>
                <w:rFonts w:ascii="Arial" w:hAnsi="Arial" w:cs="Arial"/>
                <w:sz w:val="24"/>
                <w:szCs w:val="24"/>
              </w:rPr>
              <w:t xml:space="preserve">Текст Стандарта дополнен подходами к оценке заблокированных активов и дебиторской задолженности, в том числе определены критерии и подходы к обесценению указанных активов. </w:t>
            </w:r>
          </w:p>
        </w:tc>
      </w:tr>
      <w:tr w:rsidR="0037088F" w:rsidRPr="00B8220A" w:rsidTr="0037088F">
        <w:tc>
          <w:tcPr>
            <w:tcW w:w="709" w:type="dxa"/>
          </w:tcPr>
          <w:p w:rsidR="0037088F" w:rsidRPr="00B8220A" w:rsidRDefault="0037088F" w:rsidP="0023596C">
            <w:pPr>
              <w:tabs>
                <w:tab w:val="left" w:pos="4678"/>
              </w:tabs>
              <w:jc w:val="center"/>
              <w:rPr>
                <w:rFonts w:ascii="Arial" w:hAnsi="Arial" w:cs="Arial"/>
                <w:sz w:val="24"/>
                <w:szCs w:val="24"/>
              </w:rPr>
            </w:pPr>
            <w:r w:rsidRPr="00B8220A">
              <w:rPr>
                <w:rFonts w:ascii="Arial" w:hAnsi="Arial" w:cs="Arial"/>
                <w:sz w:val="24"/>
                <w:szCs w:val="24"/>
              </w:rPr>
              <w:t>2.</w:t>
            </w:r>
          </w:p>
        </w:tc>
        <w:tc>
          <w:tcPr>
            <w:tcW w:w="6382" w:type="dxa"/>
          </w:tcPr>
          <w:p w:rsidR="0037088F" w:rsidRPr="00B8220A" w:rsidRDefault="0037088F" w:rsidP="0023596C">
            <w:pPr>
              <w:tabs>
                <w:tab w:val="left" w:pos="4678"/>
              </w:tabs>
              <w:rPr>
                <w:rFonts w:ascii="Arial" w:hAnsi="Arial" w:cs="Arial"/>
                <w:sz w:val="24"/>
                <w:szCs w:val="24"/>
              </w:rPr>
            </w:pPr>
            <w:r w:rsidRPr="00B8220A">
              <w:rPr>
                <w:rFonts w:ascii="Arial" w:hAnsi="Arial" w:cs="Arial"/>
                <w:sz w:val="24"/>
                <w:szCs w:val="24"/>
              </w:rPr>
              <w:t>Актуализация Стандарта в части подходов к использованию рейтингов международных и российских рейтинговых агентства для целей формирования графиков будущих денежных потоков по финансовым активам, в том числе для расчетов кредитных спредов и определения эффективной ставки процента для активов, оцениваемых по амортизированной стоимости</w:t>
            </w:r>
          </w:p>
        </w:tc>
        <w:tc>
          <w:tcPr>
            <w:tcW w:w="3683" w:type="dxa"/>
          </w:tcPr>
          <w:p w:rsidR="0037088F" w:rsidRPr="00B8220A" w:rsidRDefault="0037088F" w:rsidP="0023596C">
            <w:pPr>
              <w:tabs>
                <w:tab w:val="left" w:pos="4678"/>
              </w:tabs>
              <w:rPr>
                <w:rFonts w:ascii="Arial" w:hAnsi="Arial" w:cs="Arial"/>
                <w:sz w:val="24"/>
                <w:szCs w:val="24"/>
              </w:rPr>
            </w:pPr>
            <w:r w:rsidRPr="00B8220A">
              <w:rPr>
                <w:rFonts w:ascii="Arial" w:hAnsi="Arial" w:cs="Arial"/>
                <w:sz w:val="24"/>
                <w:szCs w:val="24"/>
              </w:rPr>
              <w:t>Текст Стандарта дополнен таблицей с рейтинговых группами, определенными на основании сопоставления рейтингов российских рейтинговых агентств</w:t>
            </w:r>
          </w:p>
        </w:tc>
      </w:tr>
      <w:tr w:rsidR="0037088F" w:rsidRPr="00B8220A" w:rsidTr="0037088F">
        <w:tc>
          <w:tcPr>
            <w:tcW w:w="709" w:type="dxa"/>
          </w:tcPr>
          <w:p w:rsidR="0037088F" w:rsidRPr="00B8220A" w:rsidRDefault="0037088F" w:rsidP="0023596C">
            <w:pPr>
              <w:tabs>
                <w:tab w:val="left" w:pos="4678"/>
              </w:tabs>
              <w:jc w:val="center"/>
              <w:rPr>
                <w:rFonts w:ascii="Arial" w:hAnsi="Arial" w:cs="Arial"/>
                <w:sz w:val="24"/>
                <w:szCs w:val="24"/>
              </w:rPr>
            </w:pPr>
            <w:r w:rsidRPr="00B8220A">
              <w:rPr>
                <w:rFonts w:ascii="Arial" w:hAnsi="Arial" w:cs="Arial"/>
                <w:sz w:val="24"/>
                <w:szCs w:val="24"/>
              </w:rPr>
              <w:t>3.</w:t>
            </w:r>
          </w:p>
        </w:tc>
        <w:tc>
          <w:tcPr>
            <w:tcW w:w="6382" w:type="dxa"/>
          </w:tcPr>
          <w:p w:rsidR="0037088F" w:rsidRPr="00B8220A" w:rsidRDefault="0037088F" w:rsidP="0023596C">
            <w:pPr>
              <w:tabs>
                <w:tab w:val="left" w:pos="4678"/>
              </w:tabs>
              <w:rPr>
                <w:rFonts w:ascii="Arial" w:hAnsi="Arial" w:cs="Arial"/>
                <w:sz w:val="24"/>
                <w:szCs w:val="24"/>
              </w:rPr>
            </w:pPr>
            <w:r w:rsidRPr="00B8220A">
              <w:rPr>
                <w:rFonts w:ascii="Arial" w:hAnsi="Arial" w:cs="Arial"/>
                <w:sz w:val="24"/>
                <w:szCs w:val="24"/>
              </w:rPr>
              <w:t>Оценка целесообразности уточнения текста Стандарта в связи с ограничениями доступа к международным информационным системам (в том числе к информационной системе Блумберг)</w:t>
            </w:r>
          </w:p>
        </w:tc>
        <w:tc>
          <w:tcPr>
            <w:tcW w:w="3683" w:type="dxa"/>
          </w:tcPr>
          <w:p w:rsidR="0037088F" w:rsidRPr="00B8220A" w:rsidRDefault="0037088F" w:rsidP="0023596C">
            <w:pPr>
              <w:tabs>
                <w:tab w:val="left" w:pos="4678"/>
              </w:tabs>
              <w:rPr>
                <w:rFonts w:ascii="Arial" w:hAnsi="Arial" w:cs="Arial"/>
                <w:sz w:val="24"/>
                <w:szCs w:val="24"/>
              </w:rPr>
            </w:pPr>
            <w:r w:rsidRPr="00B8220A">
              <w:rPr>
                <w:rFonts w:ascii="Arial" w:hAnsi="Arial" w:cs="Arial"/>
                <w:sz w:val="24"/>
                <w:szCs w:val="24"/>
              </w:rPr>
              <w:t>Принято решение не исключать Блумберг как источник информации из Стандарта.</w:t>
            </w:r>
          </w:p>
          <w:p w:rsidR="0037088F" w:rsidRPr="00B8220A" w:rsidRDefault="0037088F" w:rsidP="0023596C">
            <w:pPr>
              <w:tabs>
                <w:tab w:val="left" w:pos="4678"/>
              </w:tabs>
              <w:rPr>
                <w:rFonts w:ascii="Arial" w:hAnsi="Arial" w:cs="Arial"/>
                <w:sz w:val="24"/>
                <w:szCs w:val="24"/>
              </w:rPr>
            </w:pPr>
            <w:r w:rsidRPr="00B8220A">
              <w:rPr>
                <w:rFonts w:ascii="Arial" w:hAnsi="Arial" w:cs="Arial"/>
                <w:sz w:val="24"/>
                <w:szCs w:val="24"/>
              </w:rPr>
              <w:t>В текст Стандарта включены дополнительные упоминания о российских информационных системах (с учетом их доступности и адекватности предоставляемой информации)</w:t>
            </w:r>
          </w:p>
        </w:tc>
      </w:tr>
      <w:tr w:rsidR="0037088F" w:rsidRPr="00B8220A" w:rsidTr="0037088F">
        <w:tc>
          <w:tcPr>
            <w:tcW w:w="709" w:type="dxa"/>
          </w:tcPr>
          <w:p w:rsidR="0037088F" w:rsidRPr="00B8220A" w:rsidRDefault="0037088F" w:rsidP="0023596C">
            <w:pPr>
              <w:tabs>
                <w:tab w:val="left" w:pos="4678"/>
              </w:tabs>
              <w:jc w:val="center"/>
              <w:rPr>
                <w:rFonts w:ascii="Arial" w:hAnsi="Arial" w:cs="Arial"/>
                <w:sz w:val="24"/>
                <w:szCs w:val="24"/>
              </w:rPr>
            </w:pPr>
            <w:r w:rsidRPr="00B8220A">
              <w:rPr>
                <w:rFonts w:ascii="Arial" w:hAnsi="Arial" w:cs="Arial"/>
                <w:sz w:val="24"/>
                <w:szCs w:val="24"/>
              </w:rPr>
              <w:t>4.</w:t>
            </w:r>
          </w:p>
        </w:tc>
        <w:tc>
          <w:tcPr>
            <w:tcW w:w="6382" w:type="dxa"/>
          </w:tcPr>
          <w:p w:rsidR="0037088F" w:rsidRPr="00B8220A" w:rsidRDefault="0037088F" w:rsidP="0023596C">
            <w:pPr>
              <w:tabs>
                <w:tab w:val="left" w:pos="4678"/>
              </w:tabs>
              <w:rPr>
                <w:rFonts w:ascii="Arial" w:hAnsi="Arial" w:cs="Arial"/>
                <w:sz w:val="24"/>
                <w:szCs w:val="24"/>
              </w:rPr>
            </w:pPr>
            <w:r w:rsidRPr="00B8220A">
              <w:rPr>
                <w:rFonts w:ascii="Arial" w:hAnsi="Arial" w:cs="Arial"/>
                <w:sz w:val="24"/>
                <w:szCs w:val="24"/>
              </w:rPr>
              <w:t>Актуализация Стандарта на основании выпущенных Центральным Банком Российской Федерации нормативных актов, изменений в действующие нормативные акты, разъяснений и решений Совета Директоров Банка России</w:t>
            </w:r>
          </w:p>
        </w:tc>
        <w:tc>
          <w:tcPr>
            <w:tcW w:w="3683" w:type="dxa"/>
          </w:tcPr>
          <w:p w:rsidR="0037088F" w:rsidRPr="00B8220A" w:rsidRDefault="0037088F" w:rsidP="0023596C">
            <w:pPr>
              <w:tabs>
                <w:tab w:val="left" w:pos="4678"/>
              </w:tabs>
              <w:rPr>
                <w:rFonts w:ascii="Arial" w:hAnsi="Arial" w:cs="Arial"/>
                <w:sz w:val="24"/>
                <w:szCs w:val="24"/>
              </w:rPr>
            </w:pPr>
            <w:r w:rsidRPr="00B8220A">
              <w:rPr>
                <w:rFonts w:ascii="Arial" w:hAnsi="Arial" w:cs="Arial"/>
                <w:sz w:val="24"/>
                <w:szCs w:val="24"/>
              </w:rPr>
              <w:t>Текст Стандарта дополнен информацией о возможности использования подходов к оценке активов, определенных с учетом опубликованных ЦБ РФ мер по поддержке финансового рынка.</w:t>
            </w:r>
          </w:p>
          <w:p w:rsidR="0037088F" w:rsidRPr="00B8220A" w:rsidRDefault="0037088F" w:rsidP="0023596C">
            <w:pPr>
              <w:tabs>
                <w:tab w:val="left" w:pos="4678"/>
              </w:tabs>
              <w:rPr>
                <w:rFonts w:ascii="Arial" w:hAnsi="Arial" w:cs="Arial"/>
                <w:sz w:val="24"/>
                <w:szCs w:val="24"/>
              </w:rPr>
            </w:pPr>
            <w:r w:rsidRPr="00B8220A">
              <w:rPr>
                <w:rFonts w:ascii="Arial" w:hAnsi="Arial" w:cs="Arial"/>
                <w:sz w:val="24"/>
                <w:szCs w:val="24"/>
              </w:rPr>
              <w:t>Текст Стандарта обновлен с учетом новых редакций нормативных актов.</w:t>
            </w:r>
          </w:p>
        </w:tc>
      </w:tr>
      <w:tr w:rsidR="0037088F" w:rsidRPr="00B8220A" w:rsidTr="0037088F">
        <w:tc>
          <w:tcPr>
            <w:tcW w:w="709" w:type="dxa"/>
          </w:tcPr>
          <w:p w:rsidR="0037088F" w:rsidRPr="00B8220A" w:rsidRDefault="0037088F" w:rsidP="0023596C">
            <w:pPr>
              <w:tabs>
                <w:tab w:val="left" w:pos="4678"/>
              </w:tabs>
              <w:jc w:val="center"/>
              <w:rPr>
                <w:rFonts w:ascii="Arial" w:hAnsi="Arial" w:cs="Arial"/>
                <w:sz w:val="24"/>
                <w:szCs w:val="24"/>
              </w:rPr>
            </w:pPr>
            <w:r w:rsidRPr="00B8220A">
              <w:rPr>
                <w:rFonts w:ascii="Arial" w:hAnsi="Arial" w:cs="Arial"/>
                <w:sz w:val="24"/>
                <w:szCs w:val="24"/>
              </w:rPr>
              <w:t>5.</w:t>
            </w:r>
          </w:p>
        </w:tc>
        <w:tc>
          <w:tcPr>
            <w:tcW w:w="6382" w:type="dxa"/>
          </w:tcPr>
          <w:p w:rsidR="0037088F" w:rsidRPr="00B8220A" w:rsidRDefault="0037088F" w:rsidP="0023596C">
            <w:pPr>
              <w:pStyle w:val="af7"/>
              <w:rPr>
                <w:rFonts w:ascii="Arial" w:hAnsi="Arial" w:cs="Arial"/>
                <w:sz w:val="24"/>
                <w:szCs w:val="24"/>
              </w:rPr>
            </w:pPr>
            <w:r w:rsidRPr="00B8220A">
              <w:rPr>
                <w:rFonts w:ascii="Arial" w:hAnsi="Arial" w:cs="Arial"/>
                <w:sz w:val="24"/>
                <w:szCs w:val="24"/>
              </w:rPr>
              <w:t>Целесообразность внесения в текст Стандарта уточнений на основании выпущенного ЦБ РФ письма от 20.10.2020 №38-7-1/1599.</w:t>
            </w:r>
          </w:p>
          <w:p w:rsidR="0037088F" w:rsidRPr="00B8220A" w:rsidRDefault="0037088F" w:rsidP="0023596C">
            <w:pPr>
              <w:tabs>
                <w:tab w:val="left" w:pos="4678"/>
              </w:tabs>
              <w:jc w:val="center"/>
              <w:rPr>
                <w:rFonts w:ascii="Arial" w:hAnsi="Arial" w:cs="Arial"/>
                <w:sz w:val="24"/>
                <w:szCs w:val="24"/>
              </w:rPr>
            </w:pPr>
          </w:p>
        </w:tc>
        <w:tc>
          <w:tcPr>
            <w:tcW w:w="3683" w:type="dxa"/>
          </w:tcPr>
          <w:p w:rsidR="0037088F" w:rsidRPr="00B8220A" w:rsidRDefault="0037088F" w:rsidP="0023596C">
            <w:pPr>
              <w:tabs>
                <w:tab w:val="left" w:pos="4678"/>
              </w:tabs>
              <w:rPr>
                <w:rFonts w:ascii="Arial" w:hAnsi="Arial" w:cs="Arial"/>
                <w:sz w:val="24"/>
                <w:szCs w:val="24"/>
              </w:rPr>
            </w:pPr>
            <w:r w:rsidRPr="00B8220A">
              <w:rPr>
                <w:rFonts w:ascii="Arial" w:hAnsi="Arial" w:cs="Arial"/>
                <w:sz w:val="24"/>
                <w:szCs w:val="24"/>
              </w:rPr>
              <w:t xml:space="preserve">Подготовлен проект изменений в текст Стандарта. Целесообразность внесения изменений (с учетом ограничений и специфики российского рынка) вынесена </w:t>
            </w:r>
            <w:r w:rsidRPr="00B8220A">
              <w:rPr>
                <w:rFonts w:ascii="Arial" w:hAnsi="Arial" w:cs="Arial"/>
                <w:sz w:val="24"/>
                <w:szCs w:val="24"/>
              </w:rPr>
              <w:lastRenderedPageBreak/>
              <w:t>на повторное обсуждение с представителями ЦБ РФ.</w:t>
            </w:r>
          </w:p>
        </w:tc>
      </w:tr>
    </w:tbl>
    <w:p w:rsidR="0037088F" w:rsidRDefault="0037088F" w:rsidP="00BC6990">
      <w:pPr>
        <w:jc w:val="both"/>
        <w:rPr>
          <w:rFonts w:ascii="Arial" w:hAnsi="Arial" w:cs="Arial"/>
          <w:b/>
        </w:rPr>
      </w:pPr>
    </w:p>
    <w:p w:rsidR="00966151" w:rsidRDefault="00966151" w:rsidP="00A70A00">
      <w:pPr>
        <w:pStyle w:val="3"/>
        <w:numPr>
          <w:ilvl w:val="2"/>
          <w:numId w:val="51"/>
        </w:numPr>
        <w:ind w:left="1276"/>
        <w:rPr>
          <w:rFonts w:ascii="Arial" w:hAnsi="Arial" w:cs="Arial"/>
          <w:b/>
          <w:color w:val="auto"/>
        </w:rPr>
      </w:pPr>
      <w:bookmarkStart w:id="18" w:name="_Toc120810531"/>
      <w:r>
        <w:rPr>
          <w:rFonts w:ascii="Arial" w:hAnsi="Arial" w:cs="Arial"/>
          <w:b/>
          <w:color w:val="auto"/>
        </w:rPr>
        <w:t>Рабочая группа по внутреннему контролю</w:t>
      </w:r>
      <w:bookmarkEnd w:id="18"/>
      <w:r>
        <w:rPr>
          <w:rFonts w:ascii="Arial" w:hAnsi="Arial" w:cs="Arial"/>
          <w:b/>
          <w:color w:val="auto"/>
        </w:rPr>
        <w:t xml:space="preserve"> </w:t>
      </w:r>
    </w:p>
    <w:p w:rsidR="00966151" w:rsidRDefault="00966151" w:rsidP="00ED2327">
      <w:pPr>
        <w:spacing w:before="120" w:after="120" w:line="360" w:lineRule="auto"/>
        <w:ind w:firstLine="709"/>
        <w:jc w:val="both"/>
        <w:rPr>
          <w:rFonts w:ascii="Arial" w:hAnsi="Arial" w:cs="Arial"/>
          <w:sz w:val="24"/>
          <w:szCs w:val="24"/>
        </w:rPr>
      </w:pPr>
      <w:r w:rsidRPr="003A7EFF">
        <w:rPr>
          <w:rFonts w:ascii="Arial" w:hAnsi="Arial" w:cs="Arial"/>
          <w:sz w:val="24"/>
          <w:szCs w:val="24"/>
        </w:rPr>
        <w:t xml:space="preserve">На основании Плана работы </w:t>
      </w:r>
      <w:r>
        <w:rPr>
          <w:rFonts w:ascii="Arial" w:hAnsi="Arial" w:cs="Arial"/>
          <w:sz w:val="24"/>
          <w:szCs w:val="24"/>
        </w:rPr>
        <w:t>Рабочей группы</w:t>
      </w:r>
      <w:r w:rsidRPr="003A7EFF">
        <w:rPr>
          <w:rFonts w:ascii="Arial" w:hAnsi="Arial" w:cs="Arial"/>
          <w:sz w:val="24"/>
          <w:szCs w:val="24"/>
        </w:rPr>
        <w:t xml:space="preserve"> в период </w:t>
      </w:r>
      <w:r w:rsidR="00424CEA">
        <w:rPr>
          <w:rFonts w:ascii="Arial" w:hAnsi="Arial" w:cs="Arial"/>
          <w:sz w:val="24"/>
          <w:szCs w:val="24"/>
        </w:rPr>
        <w:t>с июня 2021 г. по декабрь 2022 г.</w:t>
      </w:r>
      <w:r>
        <w:rPr>
          <w:rFonts w:ascii="Arial" w:hAnsi="Arial" w:cs="Arial"/>
          <w:sz w:val="24"/>
          <w:szCs w:val="24"/>
        </w:rPr>
        <w:t xml:space="preserve"> проведено </w:t>
      </w:r>
      <w:r w:rsidR="00CB0795">
        <w:rPr>
          <w:rFonts w:ascii="Arial" w:hAnsi="Arial" w:cs="Arial"/>
          <w:sz w:val="24"/>
          <w:szCs w:val="24"/>
        </w:rPr>
        <w:t>6</w:t>
      </w:r>
      <w:r w:rsidR="0069020F">
        <w:rPr>
          <w:rFonts w:ascii="Arial" w:hAnsi="Arial" w:cs="Arial"/>
          <w:sz w:val="24"/>
          <w:szCs w:val="24"/>
        </w:rPr>
        <w:t xml:space="preserve"> заседаний</w:t>
      </w:r>
      <w:r w:rsidRPr="003A7EFF">
        <w:rPr>
          <w:rFonts w:ascii="Arial" w:hAnsi="Arial" w:cs="Arial"/>
          <w:sz w:val="24"/>
          <w:szCs w:val="24"/>
        </w:rPr>
        <w:t xml:space="preserve"> </w:t>
      </w:r>
      <w:r w:rsidR="0061623C">
        <w:rPr>
          <w:rFonts w:ascii="Arial" w:hAnsi="Arial" w:cs="Arial"/>
          <w:sz w:val="24"/>
          <w:szCs w:val="24"/>
        </w:rPr>
        <w:t>(из них в форме заочного</w:t>
      </w:r>
      <w:r>
        <w:rPr>
          <w:rFonts w:ascii="Arial" w:hAnsi="Arial" w:cs="Arial"/>
          <w:sz w:val="24"/>
          <w:szCs w:val="24"/>
        </w:rPr>
        <w:t xml:space="preserve"> голосовани</w:t>
      </w:r>
      <w:r w:rsidR="0061623C">
        <w:rPr>
          <w:rFonts w:ascii="Arial" w:hAnsi="Arial" w:cs="Arial"/>
          <w:sz w:val="24"/>
          <w:szCs w:val="24"/>
        </w:rPr>
        <w:t>я</w:t>
      </w:r>
      <w:r w:rsidRPr="003A7EFF">
        <w:rPr>
          <w:rFonts w:ascii="Arial" w:hAnsi="Arial" w:cs="Arial"/>
          <w:sz w:val="24"/>
          <w:szCs w:val="24"/>
        </w:rPr>
        <w:t xml:space="preserve"> – </w:t>
      </w:r>
      <w:r>
        <w:rPr>
          <w:rFonts w:ascii="Arial" w:hAnsi="Arial" w:cs="Arial"/>
          <w:sz w:val="24"/>
          <w:szCs w:val="24"/>
        </w:rPr>
        <w:t>5</w:t>
      </w:r>
      <w:r w:rsidRPr="003A7EFF">
        <w:rPr>
          <w:rFonts w:ascii="Arial" w:hAnsi="Arial" w:cs="Arial"/>
          <w:sz w:val="24"/>
          <w:szCs w:val="24"/>
        </w:rPr>
        <w:t>). Общее колич</w:t>
      </w:r>
      <w:r>
        <w:rPr>
          <w:rFonts w:ascii="Arial" w:hAnsi="Arial" w:cs="Arial"/>
          <w:sz w:val="24"/>
          <w:szCs w:val="24"/>
        </w:rPr>
        <w:t>ество рассмотренных вопросов – 3</w:t>
      </w:r>
      <w:r w:rsidR="00CB0795">
        <w:rPr>
          <w:rFonts w:ascii="Arial" w:hAnsi="Arial" w:cs="Arial"/>
          <w:sz w:val="24"/>
          <w:szCs w:val="24"/>
        </w:rPr>
        <w:t>6, из которых выполнено – 36</w:t>
      </w:r>
      <w:r>
        <w:rPr>
          <w:rFonts w:ascii="Arial" w:hAnsi="Arial" w:cs="Arial"/>
          <w:sz w:val="24"/>
          <w:szCs w:val="24"/>
        </w:rPr>
        <w:t>, не выполнено – 0, в стадии проработки – 0</w:t>
      </w:r>
      <w:r w:rsidRPr="003A7EFF">
        <w:rPr>
          <w:rFonts w:ascii="Arial" w:hAnsi="Arial" w:cs="Arial"/>
          <w:sz w:val="24"/>
          <w:szCs w:val="24"/>
        </w:rPr>
        <w:t>.</w:t>
      </w:r>
    </w:p>
    <w:p w:rsidR="00966151" w:rsidRDefault="00966151" w:rsidP="00966151">
      <w:pPr>
        <w:spacing w:before="120" w:after="120"/>
        <w:jc w:val="both"/>
        <w:rPr>
          <w:rFonts w:ascii="Arial" w:hAnsi="Arial" w:cs="Arial"/>
          <w:b/>
          <w:sz w:val="24"/>
          <w:szCs w:val="24"/>
        </w:rPr>
      </w:pPr>
      <w:r w:rsidRPr="00B77AF5">
        <w:rPr>
          <w:rFonts w:ascii="Arial" w:hAnsi="Arial" w:cs="Arial"/>
          <w:b/>
          <w:sz w:val="24"/>
          <w:szCs w:val="24"/>
        </w:rPr>
        <w:t xml:space="preserve">Таблица </w:t>
      </w:r>
      <w:r w:rsidR="00B55A33">
        <w:rPr>
          <w:rFonts w:ascii="Arial" w:hAnsi="Arial" w:cs="Arial"/>
          <w:b/>
          <w:sz w:val="24"/>
          <w:szCs w:val="24"/>
        </w:rPr>
        <w:t>20</w:t>
      </w:r>
      <w:r w:rsidRPr="00B77AF5">
        <w:rPr>
          <w:rFonts w:ascii="Arial" w:hAnsi="Arial" w:cs="Arial"/>
          <w:b/>
          <w:sz w:val="24"/>
          <w:szCs w:val="24"/>
        </w:rPr>
        <w:t>.</w:t>
      </w:r>
      <w:r>
        <w:rPr>
          <w:rFonts w:ascii="Arial" w:hAnsi="Arial" w:cs="Arial"/>
          <w:sz w:val="24"/>
          <w:szCs w:val="24"/>
        </w:rPr>
        <w:t xml:space="preserve"> </w:t>
      </w:r>
      <w:r>
        <w:rPr>
          <w:rFonts w:ascii="Arial" w:hAnsi="Arial" w:cs="Arial"/>
          <w:b/>
          <w:sz w:val="24"/>
          <w:szCs w:val="24"/>
        </w:rPr>
        <w:t xml:space="preserve">Отчет о деятельности Рабочей группы по внутреннему контролю </w:t>
      </w:r>
      <w:r w:rsidR="00424CEA">
        <w:rPr>
          <w:rFonts w:ascii="Arial" w:hAnsi="Arial" w:cs="Arial"/>
          <w:b/>
          <w:sz w:val="24"/>
          <w:szCs w:val="24"/>
        </w:rPr>
        <w:t>за период с июня 2021 г. по декабрь 2022 г.</w:t>
      </w:r>
    </w:p>
    <w:tbl>
      <w:tblPr>
        <w:tblStyle w:val="a6"/>
        <w:tblW w:w="10627" w:type="dxa"/>
        <w:tblLook w:val="04A0" w:firstRow="1" w:lastRow="0" w:firstColumn="1" w:lastColumn="0" w:noHBand="0" w:noVBand="1"/>
      </w:tblPr>
      <w:tblGrid>
        <w:gridCol w:w="622"/>
        <w:gridCol w:w="3078"/>
        <w:gridCol w:w="4595"/>
        <w:gridCol w:w="2332"/>
      </w:tblGrid>
      <w:tr w:rsidR="009E4BEE" w:rsidRPr="00C55C4A" w:rsidTr="00B8220A">
        <w:tc>
          <w:tcPr>
            <w:tcW w:w="10627" w:type="dxa"/>
            <w:gridSpan w:val="4"/>
          </w:tcPr>
          <w:p w:rsidR="009E4BEE" w:rsidRPr="00C55C4A" w:rsidRDefault="009E4BEE" w:rsidP="004268D4">
            <w:pPr>
              <w:jc w:val="center"/>
              <w:rPr>
                <w:rFonts w:ascii="Arial" w:hAnsi="Arial" w:cs="Arial"/>
                <w:b/>
              </w:rPr>
            </w:pPr>
          </w:p>
          <w:p w:rsidR="009E4BEE" w:rsidRPr="00C55C4A" w:rsidRDefault="009E4BEE" w:rsidP="004268D4">
            <w:pPr>
              <w:jc w:val="center"/>
              <w:rPr>
                <w:rFonts w:ascii="Arial" w:hAnsi="Arial" w:cs="Arial"/>
                <w:b/>
              </w:rPr>
            </w:pPr>
            <w:r w:rsidRPr="00C55C4A">
              <w:rPr>
                <w:rFonts w:ascii="Arial" w:hAnsi="Arial" w:cs="Arial"/>
                <w:b/>
              </w:rPr>
              <w:t>13.05.2022 № 1</w:t>
            </w:r>
          </w:p>
          <w:p w:rsidR="009E4BEE" w:rsidRPr="00C55C4A" w:rsidRDefault="009E4BEE" w:rsidP="004268D4">
            <w:pPr>
              <w:jc w:val="center"/>
              <w:rPr>
                <w:rFonts w:ascii="Arial" w:hAnsi="Arial" w:cs="Arial"/>
              </w:rPr>
            </w:pPr>
            <w:r w:rsidRPr="00C55C4A">
              <w:rPr>
                <w:rFonts w:ascii="Arial" w:hAnsi="Arial" w:cs="Arial"/>
              </w:rPr>
              <w:t>(дата и номер протокола заседания рабочего  органа)</w:t>
            </w:r>
          </w:p>
        </w:tc>
      </w:tr>
      <w:tr w:rsidR="009E4BEE" w:rsidRPr="00C55C4A" w:rsidTr="00B8220A">
        <w:tc>
          <w:tcPr>
            <w:tcW w:w="622" w:type="dxa"/>
          </w:tcPr>
          <w:p w:rsidR="009E4BEE" w:rsidRPr="00C55C4A" w:rsidRDefault="009E4BEE" w:rsidP="004268D4">
            <w:pPr>
              <w:jc w:val="center"/>
              <w:rPr>
                <w:rFonts w:ascii="Arial" w:hAnsi="Arial" w:cs="Arial"/>
              </w:rPr>
            </w:pPr>
            <w:r w:rsidRPr="00C55C4A">
              <w:rPr>
                <w:rFonts w:ascii="Arial" w:hAnsi="Arial" w:cs="Arial"/>
              </w:rPr>
              <w:t>№ п/п</w:t>
            </w:r>
          </w:p>
        </w:tc>
        <w:tc>
          <w:tcPr>
            <w:tcW w:w="3078" w:type="dxa"/>
          </w:tcPr>
          <w:p w:rsidR="009E4BEE" w:rsidRPr="00C55C4A" w:rsidRDefault="009E4BEE" w:rsidP="004268D4">
            <w:pPr>
              <w:jc w:val="center"/>
              <w:rPr>
                <w:rFonts w:ascii="Arial" w:hAnsi="Arial" w:cs="Arial"/>
              </w:rPr>
            </w:pPr>
            <w:r w:rsidRPr="00C55C4A">
              <w:rPr>
                <w:rFonts w:ascii="Arial" w:hAnsi="Arial" w:cs="Arial"/>
              </w:rPr>
              <w:t>Вопрос повестки заседания</w:t>
            </w:r>
          </w:p>
        </w:tc>
        <w:tc>
          <w:tcPr>
            <w:tcW w:w="4595" w:type="dxa"/>
          </w:tcPr>
          <w:p w:rsidR="009E4BEE" w:rsidRPr="00C55C4A" w:rsidRDefault="009E4BEE" w:rsidP="004268D4">
            <w:pPr>
              <w:jc w:val="center"/>
              <w:rPr>
                <w:rFonts w:ascii="Arial" w:hAnsi="Arial" w:cs="Arial"/>
              </w:rPr>
            </w:pPr>
            <w:r w:rsidRPr="00C55C4A">
              <w:rPr>
                <w:rFonts w:ascii="Arial" w:hAnsi="Arial" w:cs="Arial"/>
              </w:rPr>
              <w:t xml:space="preserve">Принятое решение </w:t>
            </w:r>
          </w:p>
        </w:tc>
        <w:tc>
          <w:tcPr>
            <w:tcW w:w="2332" w:type="dxa"/>
          </w:tcPr>
          <w:p w:rsidR="009E4BEE" w:rsidRPr="00C55C4A" w:rsidRDefault="009E4BEE" w:rsidP="004268D4">
            <w:pPr>
              <w:jc w:val="center"/>
              <w:rPr>
                <w:rFonts w:ascii="Arial" w:hAnsi="Arial" w:cs="Arial"/>
              </w:rPr>
            </w:pPr>
            <w:r w:rsidRPr="00C55C4A">
              <w:rPr>
                <w:rFonts w:ascii="Arial" w:hAnsi="Arial" w:cs="Arial"/>
              </w:rPr>
              <w:t>Статус (выполнено/не выполнено/в работе)</w:t>
            </w:r>
          </w:p>
        </w:tc>
      </w:tr>
      <w:tr w:rsidR="009E4BEE" w:rsidRPr="00C55C4A" w:rsidTr="00B8220A">
        <w:tc>
          <w:tcPr>
            <w:tcW w:w="622" w:type="dxa"/>
          </w:tcPr>
          <w:p w:rsidR="009E4BEE" w:rsidRPr="00C55C4A" w:rsidRDefault="009E4BEE" w:rsidP="004268D4">
            <w:pPr>
              <w:jc w:val="center"/>
              <w:rPr>
                <w:rFonts w:ascii="Arial" w:hAnsi="Arial" w:cs="Arial"/>
              </w:rPr>
            </w:pPr>
            <w:r w:rsidRPr="00C55C4A">
              <w:rPr>
                <w:rFonts w:ascii="Arial" w:hAnsi="Arial" w:cs="Arial"/>
              </w:rPr>
              <w:t>1.</w:t>
            </w:r>
          </w:p>
        </w:tc>
        <w:tc>
          <w:tcPr>
            <w:tcW w:w="3078" w:type="dxa"/>
          </w:tcPr>
          <w:p w:rsidR="009E4BEE" w:rsidRPr="00C55C4A" w:rsidRDefault="009E4BEE" w:rsidP="004268D4">
            <w:pPr>
              <w:jc w:val="both"/>
              <w:rPr>
                <w:rFonts w:ascii="Arial" w:hAnsi="Arial" w:cs="Arial"/>
                <w:color w:val="CCECFF"/>
              </w:rPr>
            </w:pPr>
            <w:r w:rsidRPr="00C55C4A">
              <w:rPr>
                <w:rFonts w:ascii="Arial" w:hAnsi="Arial" w:cs="Arial"/>
                <w:bCs/>
                <w:color w:val="000000" w:themeColor="text1"/>
              </w:rPr>
              <w:t>Выдвижение кандидатуры для назначения Заместителя руководителя Рабочей группы по внутреннему контролю</w:t>
            </w:r>
          </w:p>
        </w:tc>
        <w:tc>
          <w:tcPr>
            <w:tcW w:w="4595" w:type="dxa"/>
          </w:tcPr>
          <w:p w:rsidR="009E4BEE" w:rsidRPr="00C55C4A" w:rsidRDefault="009E4BEE" w:rsidP="004268D4">
            <w:pPr>
              <w:jc w:val="both"/>
              <w:rPr>
                <w:rFonts w:ascii="Arial" w:hAnsi="Arial" w:cs="Arial"/>
              </w:rPr>
            </w:pPr>
            <w:r w:rsidRPr="00C55C4A">
              <w:rPr>
                <w:rFonts w:ascii="Arial" w:hAnsi="Arial" w:cs="Arial"/>
              </w:rPr>
              <w:t>Рекомендовать Совету НАПФ утвердить Заместителя руководителя Рабочей группы по внутреннему контролю Стулову Марию Александровну (АО «Ханты-Мансийский НПФ»).</w:t>
            </w:r>
          </w:p>
        </w:tc>
        <w:tc>
          <w:tcPr>
            <w:tcW w:w="2332" w:type="dxa"/>
          </w:tcPr>
          <w:p w:rsidR="009E4BEE" w:rsidRPr="00C55C4A" w:rsidRDefault="009E4BEE" w:rsidP="004268D4">
            <w:pPr>
              <w:jc w:val="center"/>
              <w:rPr>
                <w:rFonts w:ascii="Arial" w:hAnsi="Arial" w:cs="Arial"/>
              </w:rPr>
            </w:pPr>
            <w:r w:rsidRPr="00C55C4A">
              <w:rPr>
                <w:rFonts w:ascii="Arial" w:hAnsi="Arial" w:cs="Arial"/>
              </w:rPr>
              <w:t>выполнено</w:t>
            </w:r>
          </w:p>
        </w:tc>
      </w:tr>
      <w:tr w:rsidR="009E4BEE" w:rsidRPr="00C55C4A" w:rsidTr="00B8220A">
        <w:tc>
          <w:tcPr>
            <w:tcW w:w="622" w:type="dxa"/>
          </w:tcPr>
          <w:p w:rsidR="009E4BEE" w:rsidRPr="00C55C4A" w:rsidRDefault="009E4BEE" w:rsidP="004268D4">
            <w:pPr>
              <w:jc w:val="center"/>
              <w:rPr>
                <w:rFonts w:ascii="Arial" w:hAnsi="Arial" w:cs="Arial"/>
              </w:rPr>
            </w:pPr>
            <w:r w:rsidRPr="00C55C4A">
              <w:rPr>
                <w:rFonts w:ascii="Arial" w:hAnsi="Arial" w:cs="Arial"/>
              </w:rPr>
              <w:t>2.</w:t>
            </w:r>
          </w:p>
        </w:tc>
        <w:tc>
          <w:tcPr>
            <w:tcW w:w="3078" w:type="dxa"/>
          </w:tcPr>
          <w:p w:rsidR="009E4BEE" w:rsidRPr="00C55C4A" w:rsidRDefault="009E4BEE" w:rsidP="004268D4">
            <w:pPr>
              <w:contextualSpacing/>
              <w:jc w:val="both"/>
              <w:rPr>
                <w:rFonts w:ascii="Arial" w:hAnsi="Arial" w:cs="Arial"/>
                <w:color w:val="CCECFF"/>
              </w:rPr>
            </w:pPr>
            <w:r w:rsidRPr="00C55C4A">
              <w:rPr>
                <w:rFonts w:ascii="Arial" w:eastAsia="Times New Roman" w:hAnsi="Arial" w:cs="Arial"/>
                <w:bCs/>
                <w:color w:val="000000" w:themeColor="text1"/>
                <w:lang w:eastAsia="ru-RU"/>
              </w:rPr>
              <w:t>О назначении Ответственного секретаря РГ</w:t>
            </w:r>
          </w:p>
        </w:tc>
        <w:tc>
          <w:tcPr>
            <w:tcW w:w="4595" w:type="dxa"/>
          </w:tcPr>
          <w:p w:rsidR="009E4BEE" w:rsidRPr="00C55C4A" w:rsidRDefault="009E4BEE" w:rsidP="004268D4">
            <w:pPr>
              <w:jc w:val="both"/>
              <w:rPr>
                <w:rFonts w:ascii="Arial" w:hAnsi="Arial" w:cs="Arial"/>
              </w:rPr>
            </w:pPr>
            <w:r w:rsidRPr="00C55C4A">
              <w:rPr>
                <w:rFonts w:ascii="Arial" w:hAnsi="Arial" w:cs="Arial"/>
              </w:rPr>
              <w:t>По результатам обсуждения Руководителем РГ принято решение назначить ответственным секретарем Рабочей группы по внутреннему контролю Келину Люзию Рифкатовну.</w:t>
            </w:r>
          </w:p>
        </w:tc>
        <w:tc>
          <w:tcPr>
            <w:tcW w:w="2332" w:type="dxa"/>
          </w:tcPr>
          <w:p w:rsidR="009E4BEE" w:rsidRPr="00C55C4A" w:rsidRDefault="009E4BEE" w:rsidP="004268D4">
            <w:pPr>
              <w:jc w:val="center"/>
              <w:rPr>
                <w:rFonts w:ascii="Arial" w:hAnsi="Arial" w:cs="Arial"/>
              </w:rPr>
            </w:pPr>
            <w:r w:rsidRPr="00C55C4A">
              <w:rPr>
                <w:rFonts w:ascii="Arial" w:hAnsi="Arial" w:cs="Arial"/>
              </w:rPr>
              <w:t>выполнено</w:t>
            </w:r>
          </w:p>
        </w:tc>
      </w:tr>
      <w:tr w:rsidR="009E4BEE" w:rsidRPr="00C55C4A" w:rsidTr="00B8220A">
        <w:tc>
          <w:tcPr>
            <w:tcW w:w="622" w:type="dxa"/>
          </w:tcPr>
          <w:p w:rsidR="009E4BEE" w:rsidRPr="00C55C4A" w:rsidRDefault="009E4BEE" w:rsidP="004268D4">
            <w:pPr>
              <w:jc w:val="center"/>
              <w:rPr>
                <w:rFonts w:ascii="Arial" w:hAnsi="Arial" w:cs="Arial"/>
              </w:rPr>
            </w:pPr>
            <w:r w:rsidRPr="00C55C4A">
              <w:rPr>
                <w:rFonts w:ascii="Arial" w:hAnsi="Arial" w:cs="Arial"/>
              </w:rPr>
              <w:t>3.</w:t>
            </w:r>
          </w:p>
        </w:tc>
        <w:tc>
          <w:tcPr>
            <w:tcW w:w="3078" w:type="dxa"/>
          </w:tcPr>
          <w:p w:rsidR="009E4BEE" w:rsidRPr="00C55C4A" w:rsidRDefault="009E4BEE" w:rsidP="004268D4">
            <w:pPr>
              <w:contextualSpacing/>
              <w:jc w:val="both"/>
              <w:rPr>
                <w:rFonts w:ascii="Arial" w:hAnsi="Arial" w:cs="Arial"/>
                <w:color w:val="CCECFF"/>
              </w:rPr>
            </w:pPr>
            <w:r w:rsidRPr="00C55C4A">
              <w:rPr>
                <w:rFonts w:ascii="Arial" w:eastAsia="Times New Roman" w:hAnsi="Arial" w:cs="Arial"/>
                <w:bCs/>
                <w:color w:val="000000" w:themeColor="text1"/>
                <w:lang w:eastAsia="ru-RU"/>
              </w:rPr>
              <w:t>Обсуждение вопросов, поступивших от фондов в отношении положений Базового стандарта внутреннего контроля НПФ</w:t>
            </w:r>
          </w:p>
        </w:tc>
        <w:tc>
          <w:tcPr>
            <w:tcW w:w="4595" w:type="dxa"/>
          </w:tcPr>
          <w:p w:rsidR="009E4BEE" w:rsidRPr="00C55C4A" w:rsidRDefault="009E4BEE" w:rsidP="004268D4">
            <w:pPr>
              <w:jc w:val="both"/>
              <w:rPr>
                <w:rFonts w:ascii="Arial" w:hAnsi="Arial" w:cs="Arial"/>
              </w:rPr>
            </w:pPr>
            <w:r w:rsidRPr="00C55C4A">
              <w:rPr>
                <w:rFonts w:ascii="Arial" w:hAnsi="Arial" w:cs="Arial"/>
              </w:rPr>
              <w:t>С целью эффективного обсуждения вопросов в отношении положений Базового стандарта внутреннего контроля НПФ (далее – Базовый стандарт), поступивших в НАПФ, поручить членам РГ Мазуру А.Б. и Стуловой М.А. в срок до 19.05.2022 завершить их систематизацию и направить результат работы членам РГ и в Ассоциацию. Детальное обсуждение вопросов (после их систематизации) провести на следующем заседании РГ, в рамках которого будет сформирован перечень вопросов, в отношении которых необходимо сформировать запрос в Банк России от имени Ассоциации.</w:t>
            </w:r>
          </w:p>
        </w:tc>
        <w:tc>
          <w:tcPr>
            <w:tcW w:w="2332" w:type="dxa"/>
          </w:tcPr>
          <w:p w:rsidR="009E4BEE" w:rsidRPr="00C55C4A" w:rsidRDefault="009E4BEE" w:rsidP="004268D4">
            <w:pPr>
              <w:jc w:val="center"/>
              <w:rPr>
                <w:rFonts w:ascii="Arial" w:hAnsi="Arial" w:cs="Arial"/>
              </w:rPr>
            </w:pPr>
            <w:r w:rsidRPr="00C55C4A">
              <w:rPr>
                <w:rFonts w:ascii="Arial" w:hAnsi="Arial" w:cs="Arial"/>
              </w:rPr>
              <w:t>выполнено</w:t>
            </w:r>
          </w:p>
        </w:tc>
      </w:tr>
      <w:tr w:rsidR="009E4BEE" w:rsidRPr="00C55C4A" w:rsidTr="00B8220A">
        <w:tc>
          <w:tcPr>
            <w:tcW w:w="622" w:type="dxa"/>
          </w:tcPr>
          <w:p w:rsidR="009E4BEE" w:rsidRPr="00C55C4A" w:rsidRDefault="009E4BEE" w:rsidP="004268D4">
            <w:pPr>
              <w:jc w:val="center"/>
              <w:rPr>
                <w:rFonts w:ascii="Arial" w:hAnsi="Arial" w:cs="Arial"/>
              </w:rPr>
            </w:pPr>
            <w:r w:rsidRPr="00C55C4A">
              <w:rPr>
                <w:rFonts w:ascii="Arial" w:hAnsi="Arial" w:cs="Arial"/>
              </w:rPr>
              <w:t>4.</w:t>
            </w:r>
          </w:p>
        </w:tc>
        <w:tc>
          <w:tcPr>
            <w:tcW w:w="3078" w:type="dxa"/>
          </w:tcPr>
          <w:p w:rsidR="009E4BEE" w:rsidRPr="00C55C4A" w:rsidRDefault="009E4BEE" w:rsidP="004268D4">
            <w:pPr>
              <w:contextualSpacing/>
              <w:jc w:val="both"/>
              <w:rPr>
                <w:rFonts w:ascii="Arial" w:hAnsi="Arial" w:cs="Arial"/>
                <w:color w:val="CCECFF"/>
              </w:rPr>
            </w:pPr>
            <w:r w:rsidRPr="00C55C4A">
              <w:rPr>
                <w:rFonts w:ascii="Arial" w:eastAsia="Times New Roman" w:hAnsi="Arial" w:cs="Arial"/>
                <w:bCs/>
                <w:color w:val="000000" w:themeColor="text1"/>
                <w:lang w:eastAsia="ru-RU"/>
              </w:rPr>
              <w:t>Определение даты следующего заседания</w:t>
            </w:r>
          </w:p>
        </w:tc>
        <w:tc>
          <w:tcPr>
            <w:tcW w:w="4595" w:type="dxa"/>
          </w:tcPr>
          <w:p w:rsidR="009E4BEE" w:rsidRPr="00C55C4A" w:rsidRDefault="009E4BEE" w:rsidP="004268D4">
            <w:pPr>
              <w:jc w:val="both"/>
              <w:rPr>
                <w:rFonts w:ascii="Arial" w:hAnsi="Arial" w:cs="Arial"/>
              </w:rPr>
            </w:pPr>
            <w:r w:rsidRPr="00C55C4A">
              <w:rPr>
                <w:rFonts w:ascii="Arial" w:hAnsi="Arial" w:cs="Arial"/>
              </w:rPr>
              <w:t>Провести следующее заседание РГ 20 мая 2022 года в 11 часов.</w:t>
            </w:r>
          </w:p>
        </w:tc>
        <w:tc>
          <w:tcPr>
            <w:tcW w:w="2332" w:type="dxa"/>
          </w:tcPr>
          <w:p w:rsidR="009E4BEE" w:rsidRPr="00C55C4A" w:rsidRDefault="009E4BEE" w:rsidP="004268D4">
            <w:pPr>
              <w:jc w:val="center"/>
              <w:rPr>
                <w:rFonts w:ascii="Arial" w:hAnsi="Arial" w:cs="Arial"/>
              </w:rPr>
            </w:pPr>
            <w:r w:rsidRPr="00C55C4A">
              <w:rPr>
                <w:rFonts w:ascii="Arial" w:hAnsi="Arial" w:cs="Arial"/>
              </w:rPr>
              <w:t>выполнено</w:t>
            </w:r>
          </w:p>
        </w:tc>
      </w:tr>
      <w:tr w:rsidR="009E4BEE" w:rsidRPr="00C55C4A" w:rsidTr="00B8220A">
        <w:trPr>
          <w:trHeight w:val="1964"/>
        </w:trPr>
        <w:tc>
          <w:tcPr>
            <w:tcW w:w="622" w:type="dxa"/>
          </w:tcPr>
          <w:p w:rsidR="009E4BEE" w:rsidRPr="00C55C4A" w:rsidRDefault="009E4BEE" w:rsidP="004268D4">
            <w:pPr>
              <w:jc w:val="center"/>
              <w:rPr>
                <w:rFonts w:ascii="Arial" w:hAnsi="Arial" w:cs="Arial"/>
              </w:rPr>
            </w:pPr>
            <w:r w:rsidRPr="00C55C4A">
              <w:rPr>
                <w:rFonts w:ascii="Arial" w:hAnsi="Arial" w:cs="Arial"/>
              </w:rPr>
              <w:lastRenderedPageBreak/>
              <w:t>5.</w:t>
            </w:r>
          </w:p>
        </w:tc>
        <w:tc>
          <w:tcPr>
            <w:tcW w:w="3078" w:type="dxa"/>
          </w:tcPr>
          <w:p w:rsidR="009E4BEE" w:rsidRPr="00C55C4A" w:rsidRDefault="009E4BEE" w:rsidP="004268D4">
            <w:pPr>
              <w:contextualSpacing/>
              <w:jc w:val="both"/>
              <w:rPr>
                <w:rFonts w:ascii="Arial" w:hAnsi="Arial" w:cs="Arial"/>
                <w:color w:val="CCECFF"/>
              </w:rPr>
            </w:pPr>
            <w:r w:rsidRPr="00C55C4A">
              <w:rPr>
                <w:rFonts w:ascii="Arial" w:eastAsia="Times New Roman" w:hAnsi="Arial" w:cs="Arial"/>
                <w:bCs/>
                <w:color w:val="000000" w:themeColor="text1"/>
                <w:lang w:eastAsia="ru-RU"/>
              </w:rPr>
              <w:t>Разное</w:t>
            </w:r>
          </w:p>
        </w:tc>
        <w:tc>
          <w:tcPr>
            <w:tcW w:w="4595" w:type="dxa"/>
          </w:tcPr>
          <w:p w:rsidR="009E4BEE" w:rsidRPr="00C55C4A" w:rsidRDefault="009E4BEE" w:rsidP="004268D4">
            <w:pPr>
              <w:jc w:val="both"/>
              <w:rPr>
                <w:rFonts w:ascii="Arial" w:eastAsia="Times New Roman" w:hAnsi="Arial" w:cs="Arial"/>
                <w:bCs/>
                <w:color w:val="000000" w:themeColor="text1"/>
                <w:lang w:eastAsia="ru-RU"/>
              </w:rPr>
            </w:pPr>
            <w:r w:rsidRPr="00C55C4A">
              <w:rPr>
                <w:rFonts w:ascii="Arial" w:eastAsia="Times New Roman" w:hAnsi="Arial" w:cs="Arial"/>
                <w:bCs/>
                <w:color w:val="000000" w:themeColor="text1"/>
                <w:lang w:eastAsia="ru-RU"/>
              </w:rPr>
              <w:t>Проведено рабочее обсуждение следующих вопросов:</w:t>
            </w:r>
          </w:p>
          <w:p w:rsidR="009E4BEE" w:rsidRPr="00C55C4A" w:rsidRDefault="009E4BEE" w:rsidP="00A70A00">
            <w:pPr>
              <w:numPr>
                <w:ilvl w:val="0"/>
                <w:numId w:val="52"/>
              </w:numPr>
              <w:ind w:left="709"/>
              <w:contextualSpacing/>
              <w:jc w:val="both"/>
              <w:rPr>
                <w:rFonts w:ascii="Arial" w:eastAsia="Times New Roman" w:hAnsi="Arial" w:cs="Arial"/>
                <w:bCs/>
                <w:color w:val="000000" w:themeColor="text1"/>
                <w:lang w:eastAsia="ru-RU"/>
              </w:rPr>
            </w:pPr>
            <w:r w:rsidRPr="00C55C4A">
              <w:rPr>
                <w:rFonts w:ascii="Arial" w:eastAsia="Times New Roman" w:hAnsi="Arial" w:cs="Arial"/>
                <w:bCs/>
                <w:color w:val="000000" w:themeColor="text1"/>
                <w:lang w:eastAsia="ru-RU"/>
              </w:rPr>
              <w:t>порядок определения сроков рассмотрения Советом директоров результатов оценки эффективности системы внутреннего контроля;</w:t>
            </w:r>
          </w:p>
          <w:p w:rsidR="009E4BEE" w:rsidRPr="00C55C4A" w:rsidRDefault="009E4BEE" w:rsidP="00A70A00">
            <w:pPr>
              <w:numPr>
                <w:ilvl w:val="0"/>
                <w:numId w:val="52"/>
              </w:numPr>
              <w:ind w:left="709"/>
              <w:contextualSpacing/>
              <w:jc w:val="both"/>
              <w:rPr>
                <w:rFonts w:ascii="Arial" w:eastAsia="Times New Roman" w:hAnsi="Arial" w:cs="Arial"/>
                <w:bCs/>
                <w:color w:val="000000" w:themeColor="text1"/>
                <w:lang w:eastAsia="ru-RU"/>
              </w:rPr>
            </w:pPr>
            <w:r w:rsidRPr="00C55C4A">
              <w:rPr>
                <w:rFonts w:ascii="Arial" w:eastAsia="Times New Roman" w:hAnsi="Arial" w:cs="Arial"/>
                <w:bCs/>
                <w:color w:val="000000" w:themeColor="text1"/>
                <w:lang w:eastAsia="ru-RU"/>
              </w:rPr>
              <w:t>особенности разработки и применения политики и методики оценки внутреннего контроля негосударственными пенсионными фондами, входящими в банковскую группу;</w:t>
            </w:r>
          </w:p>
          <w:p w:rsidR="009E4BEE" w:rsidRPr="00C55C4A" w:rsidRDefault="009E4BEE" w:rsidP="00A70A00">
            <w:pPr>
              <w:numPr>
                <w:ilvl w:val="0"/>
                <w:numId w:val="52"/>
              </w:numPr>
              <w:ind w:left="709"/>
              <w:contextualSpacing/>
              <w:jc w:val="both"/>
              <w:rPr>
                <w:rFonts w:ascii="Arial" w:hAnsi="Arial" w:cs="Arial"/>
              </w:rPr>
            </w:pPr>
            <w:r w:rsidRPr="00C55C4A">
              <w:rPr>
                <w:rFonts w:ascii="Arial" w:eastAsia="Times New Roman" w:hAnsi="Arial" w:cs="Arial"/>
                <w:bCs/>
                <w:color w:val="000000" w:themeColor="text1"/>
                <w:lang w:eastAsia="ru-RU"/>
              </w:rPr>
              <w:t xml:space="preserve"> отражения в политике внутреннего контроля положений Базового стандарта (уровень детализации). </w:t>
            </w:r>
          </w:p>
          <w:p w:rsidR="009E4BEE" w:rsidRPr="00C55C4A" w:rsidRDefault="009E4BEE" w:rsidP="004268D4">
            <w:pPr>
              <w:ind w:left="709"/>
              <w:contextualSpacing/>
              <w:jc w:val="both"/>
              <w:rPr>
                <w:rFonts w:ascii="Arial" w:hAnsi="Arial" w:cs="Arial"/>
              </w:rPr>
            </w:pPr>
          </w:p>
        </w:tc>
        <w:tc>
          <w:tcPr>
            <w:tcW w:w="2332" w:type="dxa"/>
          </w:tcPr>
          <w:p w:rsidR="009E4BEE" w:rsidRPr="00C55C4A" w:rsidRDefault="009E4BEE" w:rsidP="004268D4">
            <w:pPr>
              <w:jc w:val="center"/>
              <w:rPr>
                <w:rFonts w:ascii="Arial" w:hAnsi="Arial" w:cs="Arial"/>
              </w:rPr>
            </w:pPr>
            <w:r w:rsidRPr="00C55C4A">
              <w:rPr>
                <w:rFonts w:ascii="Arial" w:hAnsi="Arial" w:cs="Arial"/>
              </w:rPr>
              <w:t>выполнено</w:t>
            </w:r>
          </w:p>
        </w:tc>
      </w:tr>
      <w:tr w:rsidR="009E4BEE" w:rsidRPr="00C55C4A" w:rsidTr="00B8220A">
        <w:tc>
          <w:tcPr>
            <w:tcW w:w="10627" w:type="dxa"/>
            <w:gridSpan w:val="4"/>
          </w:tcPr>
          <w:p w:rsidR="009E4BEE" w:rsidRPr="00C55C4A" w:rsidRDefault="009E4BEE" w:rsidP="004268D4">
            <w:pPr>
              <w:jc w:val="center"/>
              <w:rPr>
                <w:rFonts w:ascii="Arial" w:hAnsi="Arial" w:cs="Arial"/>
                <w:b/>
              </w:rPr>
            </w:pPr>
          </w:p>
          <w:p w:rsidR="009E4BEE" w:rsidRPr="00C55C4A" w:rsidRDefault="009E4BEE" w:rsidP="004268D4">
            <w:pPr>
              <w:jc w:val="center"/>
              <w:rPr>
                <w:rFonts w:ascii="Arial" w:hAnsi="Arial" w:cs="Arial"/>
                <w:b/>
              </w:rPr>
            </w:pPr>
            <w:r w:rsidRPr="00C55C4A">
              <w:rPr>
                <w:rFonts w:ascii="Arial" w:hAnsi="Arial" w:cs="Arial"/>
                <w:b/>
              </w:rPr>
              <w:t>20.05.2022 № 2</w:t>
            </w:r>
          </w:p>
          <w:p w:rsidR="009E4BEE" w:rsidRPr="00C55C4A" w:rsidRDefault="009E4BEE" w:rsidP="004268D4">
            <w:pPr>
              <w:jc w:val="center"/>
              <w:rPr>
                <w:rFonts w:ascii="Arial" w:hAnsi="Arial" w:cs="Arial"/>
              </w:rPr>
            </w:pPr>
            <w:r w:rsidRPr="00C55C4A">
              <w:rPr>
                <w:rFonts w:ascii="Arial" w:hAnsi="Arial" w:cs="Arial"/>
              </w:rPr>
              <w:t>(дата и номер протокола заседания рабочего  органа)</w:t>
            </w:r>
          </w:p>
        </w:tc>
      </w:tr>
      <w:tr w:rsidR="009E4BEE" w:rsidRPr="00C55C4A" w:rsidTr="00B8220A">
        <w:tc>
          <w:tcPr>
            <w:tcW w:w="622" w:type="dxa"/>
          </w:tcPr>
          <w:p w:rsidR="009E4BEE" w:rsidRPr="00C55C4A" w:rsidRDefault="009E4BEE" w:rsidP="004268D4">
            <w:pPr>
              <w:jc w:val="center"/>
              <w:rPr>
                <w:rFonts w:ascii="Arial" w:hAnsi="Arial" w:cs="Arial"/>
              </w:rPr>
            </w:pPr>
            <w:r w:rsidRPr="00C55C4A">
              <w:rPr>
                <w:rFonts w:ascii="Arial" w:hAnsi="Arial" w:cs="Arial"/>
              </w:rPr>
              <w:t>№ п/п</w:t>
            </w:r>
          </w:p>
        </w:tc>
        <w:tc>
          <w:tcPr>
            <w:tcW w:w="3078" w:type="dxa"/>
          </w:tcPr>
          <w:p w:rsidR="009E4BEE" w:rsidRPr="00C55C4A" w:rsidRDefault="009E4BEE" w:rsidP="004268D4">
            <w:pPr>
              <w:jc w:val="center"/>
              <w:rPr>
                <w:rFonts w:ascii="Arial" w:hAnsi="Arial" w:cs="Arial"/>
              </w:rPr>
            </w:pPr>
            <w:r w:rsidRPr="00C55C4A">
              <w:rPr>
                <w:rFonts w:ascii="Arial" w:hAnsi="Arial" w:cs="Arial"/>
              </w:rPr>
              <w:t>Вопрос повестки заседания</w:t>
            </w:r>
          </w:p>
        </w:tc>
        <w:tc>
          <w:tcPr>
            <w:tcW w:w="4595" w:type="dxa"/>
          </w:tcPr>
          <w:p w:rsidR="009E4BEE" w:rsidRPr="00C55C4A" w:rsidRDefault="009E4BEE" w:rsidP="004268D4">
            <w:pPr>
              <w:jc w:val="center"/>
              <w:rPr>
                <w:rFonts w:ascii="Arial" w:hAnsi="Arial" w:cs="Arial"/>
              </w:rPr>
            </w:pPr>
            <w:r w:rsidRPr="00C55C4A">
              <w:rPr>
                <w:rFonts w:ascii="Arial" w:hAnsi="Arial" w:cs="Arial"/>
              </w:rPr>
              <w:t>Принятое решение</w:t>
            </w:r>
          </w:p>
        </w:tc>
        <w:tc>
          <w:tcPr>
            <w:tcW w:w="2332" w:type="dxa"/>
          </w:tcPr>
          <w:p w:rsidR="009E4BEE" w:rsidRPr="00C55C4A" w:rsidRDefault="009E4BEE" w:rsidP="004268D4">
            <w:pPr>
              <w:jc w:val="center"/>
              <w:rPr>
                <w:rFonts w:ascii="Arial" w:hAnsi="Arial" w:cs="Arial"/>
              </w:rPr>
            </w:pPr>
            <w:r w:rsidRPr="00C55C4A">
              <w:rPr>
                <w:rFonts w:ascii="Arial" w:hAnsi="Arial" w:cs="Arial"/>
              </w:rPr>
              <w:t>Статус (выполнено/не выполнено/в работе)</w:t>
            </w:r>
          </w:p>
        </w:tc>
      </w:tr>
      <w:tr w:rsidR="009E4BEE" w:rsidRPr="00C55C4A" w:rsidTr="00B8220A">
        <w:tc>
          <w:tcPr>
            <w:tcW w:w="622" w:type="dxa"/>
          </w:tcPr>
          <w:p w:rsidR="009E4BEE" w:rsidRPr="00C55C4A" w:rsidRDefault="009E4BEE" w:rsidP="004268D4">
            <w:pPr>
              <w:jc w:val="center"/>
              <w:rPr>
                <w:rFonts w:ascii="Arial" w:hAnsi="Arial" w:cs="Arial"/>
              </w:rPr>
            </w:pPr>
            <w:r w:rsidRPr="00C55C4A">
              <w:rPr>
                <w:rFonts w:ascii="Arial" w:hAnsi="Arial" w:cs="Arial"/>
              </w:rPr>
              <w:t>1.</w:t>
            </w:r>
          </w:p>
        </w:tc>
        <w:tc>
          <w:tcPr>
            <w:tcW w:w="3078" w:type="dxa"/>
          </w:tcPr>
          <w:p w:rsidR="009E4BEE" w:rsidRPr="00C55C4A" w:rsidRDefault="009E4BEE" w:rsidP="004268D4">
            <w:pPr>
              <w:jc w:val="both"/>
              <w:rPr>
                <w:rFonts w:ascii="Arial" w:hAnsi="Arial" w:cs="Arial"/>
              </w:rPr>
            </w:pPr>
            <w:r w:rsidRPr="00C55C4A">
              <w:rPr>
                <w:rFonts w:ascii="Arial" w:hAnsi="Arial" w:cs="Arial"/>
              </w:rPr>
              <w:t>Рассмотрение вопроса № 1 блока «Построение «линий контроля»</w:t>
            </w:r>
          </w:p>
        </w:tc>
        <w:tc>
          <w:tcPr>
            <w:tcW w:w="4595" w:type="dxa"/>
          </w:tcPr>
          <w:p w:rsidR="009E4BEE" w:rsidRPr="00C55C4A" w:rsidRDefault="009E4BEE" w:rsidP="004268D4">
            <w:pPr>
              <w:jc w:val="both"/>
              <w:rPr>
                <w:rFonts w:ascii="Arial" w:hAnsi="Arial" w:cs="Arial"/>
              </w:rPr>
            </w:pPr>
            <w:r w:rsidRPr="00C55C4A">
              <w:rPr>
                <w:rFonts w:ascii="Arial" w:hAnsi="Arial" w:cs="Arial"/>
              </w:rPr>
              <w:t xml:space="preserve">Вопрос направлению в Банк России не подлежит; </w:t>
            </w:r>
          </w:p>
          <w:p w:rsidR="009E4BEE" w:rsidRPr="00C55C4A" w:rsidRDefault="009E4BEE" w:rsidP="004268D4">
            <w:pPr>
              <w:jc w:val="both"/>
              <w:rPr>
                <w:rFonts w:ascii="Arial" w:hAnsi="Arial" w:cs="Arial"/>
              </w:rPr>
            </w:pPr>
            <w:r w:rsidRPr="00C55C4A">
              <w:rPr>
                <w:rFonts w:ascii="Arial" w:hAnsi="Arial" w:cs="Arial"/>
              </w:rPr>
              <w:t xml:space="preserve">Поручить членам РГ Атанову А.Д., Келиной Л.Р., Кузиной И.Н., Лучкину А.Б., Очковскому Е.С. сформировать свои предложения по данному вопросу и направить их ответственному секретарю РГ для последующего направления членам РГ.  </w:t>
            </w:r>
          </w:p>
          <w:p w:rsidR="009E4BEE" w:rsidRPr="00C55C4A" w:rsidRDefault="009E4BEE" w:rsidP="004268D4">
            <w:pPr>
              <w:jc w:val="both"/>
              <w:rPr>
                <w:rFonts w:ascii="Arial" w:hAnsi="Arial" w:cs="Arial"/>
              </w:rPr>
            </w:pPr>
            <w:r w:rsidRPr="00C55C4A">
              <w:rPr>
                <w:rFonts w:ascii="Arial" w:hAnsi="Arial" w:cs="Arial"/>
              </w:rPr>
              <w:t>Вопрос дополнительно будет рассмотрен на заседании РГ после рассмотрения всех вопросов по Приложению 1.</w:t>
            </w:r>
          </w:p>
        </w:tc>
        <w:tc>
          <w:tcPr>
            <w:tcW w:w="2332" w:type="dxa"/>
          </w:tcPr>
          <w:p w:rsidR="009E4BEE" w:rsidRPr="00C55C4A" w:rsidRDefault="009E4BEE" w:rsidP="004268D4">
            <w:pPr>
              <w:jc w:val="center"/>
              <w:rPr>
                <w:rFonts w:ascii="Arial" w:hAnsi="Arial" w:cs="Arial"/>
              </w:rPr>
            </w:pPr>
            <w:r w:rsidRPr="00C55C4A">
              <w:rPr>
                <w:rFonts w:ascii="Arial" w:hAnsi="Arial" w:cs="Arial"/>
              </w:rPr>
              <w:t>выполнено</w:t>
            </w:r>
          </w:p>
        </w:tc>
      </w:tr>
      <w:tr w:rsidR="009E4BEE" w:rsidRPr="00C55C4A" w:rsidTr="00B8220A">
        <w:tc>
          <w:tcPr>
            <w:tcW w:w="622" w:type="dxa"/>
          </w:tcPr>
          <w:p w:rsidR="009E4BEE" w:rsidRPr="00C55C4A" w:rsidRDefault="009E4BEE" w:rsidP="004268D4">
            <w:pPr>
              <w:jc w:val="center"/>
              <w:rPr>
                <w:rFonts w:ascii="Arial" w:hAnsi="Arial" w:cs="Arial"/>
              </w:rPr>
            </w:pPr>
            <w:r w:rsidRPr="00C55C4A">
              <w:rPr>
                <w:rFonts w:ascii="Arial" w:hAnsi="Arial" w:cs="Arial"/>
              </w:rPr>
              <w:t>2.</w:t>
            </w:r>
          </w:p>
        </w:tc>
        <w:tc>
          <w:tcPr>
            <w:tcW w:w="3078" w:type="dxa"/>
          </w:tcPr>
          <w:p w:rsidR="009E4BEE" w:rsidRPr="00C55C4A" w:rsidRDefault="009E4BEE" w:rsidP="004268D4">
            <w:pPr>
              <w:jc w:val="both"/>
              <w:rPr>
                <w:rFonts w:ascii="Arial" w:hAnsi="Arial" w:cs="Arial"/>
              </w:rPr>
            </w:pPr>
            <w:r w:rsidRPr="00C55C4A">
              <w:rPr>
                <w:rFonts w:ascii="Arial" w:hAnsi="Arial" w:cs="Arial"/>
              </w:rPr>
              <w:t xml:space="preserve">Рассмотрение вопроса № 2 блока «Построение «линий контроля».  </w:t>
            </w:r>
          </w:p>
        </w:tc>
        <w:tc>
          <w:tcPr>
            <w:tcW w:w="4595" w:type="dxa"/>
          </w:tcPr>
          <w:p w:rsidR="009E4BEE" w:rsidRPr="00C55C4A" w:rsidRDefault="009E4BEE" w:rsidP="004268D4">
            <w:pPr>
              <w:jc w:val="both"/>
              <w:rPr>
                <w:rFonts w:ascii="Arial" w:hAnsi="Arial" w:cs="Arial"/>
              </w:rPr>
            </w:pPr>
            <w:r w:rsidRPr="00C55C4A">
              <w:rPr>
                <w:rFonts w:ascii="Arial" w:hAnsi="Arial" w:cs="Arial"/>
              </w:rPr>
              <w:t>Вопрос направлению в Банк России не подлежит;</w:t>
            </w:r>
          </w:p>
          <w:p w:rsidR="009E4BEE" w:rsidRPr="00C55C4A" w:rsidRDefault="009E4BEE" w:rsidP="004268D4">
            <w:pPr>
              <w:jc w:val="both"/>
              <w:rPr>
                <w:rFonts w:ascii="Arial" w:hAnsi="Arial" w:cs="Arial"/>
              </w:rPr>
            </w:pPr>
            <w:r w:rsidRPr="00C55C4A">
              <w:rPr>
                <w:rFonts w:ascii="Arial" w:hAnsi="Arial" w:cs="Arial"/>
              </w:rPr>
              <w:t xml:space="preserve">Поручить члену РГ Очковскому Е.С. подготовить проект ответа РГ в отношении данного вопроса и направить ответственному секретарю для последующего направления членам РГ.   </w:t>
            </w:r>
          </w:p>
        </w:tc>
        <w:tc>
          <w:tcPr>
            <w:tcW w:w="2332" w:type="dxa"/>
          </w:tcPr>
          <w:p w:rsidR="009E4BEE" w:rsidRPr="00C55C4A" w:rsidRDefault="009E4BEE" w:rsidP="004268D4">
            <w:pPr>
              <w:jc w:val="center"/>
              <w:rPr>
                <w:rFonts w:ascii="Arial" w:hAnsi="Arial" w:cs="Arial"/>
              </w:rPr>
            </w:pPr>
            <w:r w:rsidRPr="00C55C4A">
              <w:rPr>
                <w:rFonts w:ascii="Arial" w:hAnsi="Arial" w:cs="Arial"/>
              </w:rPr>
              <w:t>выполнено</w:t>
            </w:r>
          </w:p>
        </w:tc>
      </w:tr>
      <w:tr w:rsidR="009E4BEE" w:rsidRPr="00C55C4A" w:rsidTr="00B8220A">
        <w:tc>
          <w:tcPr>
            <w:tcW w:w="622" w:type="dxa"/>
          </w:tcPr>
          <w:p w:rsidR="009E4BEE" w:rsidRPr="00C55C4A" w:rsidRDefault="009E4BEE" w:rsidP="004268D4">
            <w:pPr>
              <w:jc w:val="center"/>
              <w:rPr>
                <w:rFonts w:ascii="Arial" w:hAnsi="Arial" w:cs="Arial"/>
              </w:rPr>
            </w:pPr>
            <w:r w:rsidRPr="00C55C4A">
              <w:rPr>
                <w:rFonts w:ascii="Arial" w:hAnsi="Arial" w:cs="Arial"/>
              </w:rPr>
              <w:t>3.</w:t>
            </w:r>
          </w:p>
        </w:tc>
        <w:tc>
          <w:tcPr>
            <w:tcW w:w="3078" w:type="dxa"/>
          </w:tcPr>
          <w:p w:rsidR="009E4BEE" w:rsidRPr="00C55C4A" w:rsidRDefault="009E4BEE" w:rsidP="004268D4">
            <w:pPr>
              <w:jc w:val="both"/>
              <w:rPr>
                <w:rFonts w:ascii="Arial" w:hAnsi="Arial" w:cs="Arial"/>
              </w:rPr>
            </w:pPr>
            <w:r w:rsidRPr="00C55C4A">
              <w:rPr>
                <w:rFonts w:ascii="Arial" w:hAnsi="Arial" w:cs="Arial"/>
              </w:rPr>
              <w:t>Рассмотрение вопроса № 3 блока «Построение «линий контроля»</w:t>
            </w:r>
          </w:p>
        </w:tc>
        <w:tc>
          <w:tcPr>
            <w:tcW w:w="4595" w:type="dxa"/>
          </w:tcPr>
          <w:p w:rsidR="009E4BEE" w:rsidRPr="00C55C4A" w:rsidRDefault="009E4BEE" w:rsidP="004268D4">
            <w:pPr>
              <w:jc w:val="both"/>
              <w:rPr>
                <w:rFonts w:ascii="Arial" w:hAnsi="Arial" w:cs="Arial"/>
              </w:rPr>
            </w:pPr>
            <w:r w:rsidRPr="00C55C4A">
              <w:rPr>
                <w:rFonts w:ascii="Arial" w:hAnsi="Arial" w:cs="Arial"/>
              </w:rPr>
              <w:t>Поручить председателю РГ Лучкину А.Б. сформировать позицию РГ в отношении данного вопроса с последующим рассмотрением РГ необходимости направления позиции РГ в Юридический комитет НАПФ/Актуарный комитет НАПФ.</w:t>
            </w:r>
          </w:p>
        </w:tc>
        <w:tc>
          <w:tcPr>
            <w:tcW w:w="2332" w:type="dxa"/>
          </w:tcPr>
          <w:p w:rsidR="009E4BEE" w:rsidRPr="00C55C4A" w:rsidRDefault="009E4BEE" w:rsidP="004268D4">
            <w:pPr>
              <w:jc w:val="center"/>
              <w:rPr>
                <w:rFonts w:ascii="Arial" w:hAnsi="Arial" w:cs="Arial"/>
              </w:rPr>
            </w:pPr>
            <w:r w:rsidRPr="00C55C4A">
              <w:rPr>
                <w:rFonts w:ascii="Arial" w:hAnsi="Arial" w:cs="Arial"/>
              </w:rPr>
              <w:t>выполнено</w:t>
            </w:r>
          </w:p>
        </w:tc>
      </w:tr>
      <w:tr w:rsidR="009E4BEE" w:rsidRPr="00C55C4A" w:rsidTr="00B8220A">
        <w:tc>
          <w:tcPr>
            <w:tcW w:w="622" w:type="dxa"/>
          </w:tcPr>
          <w:p w:rsidR="009E4BEE" w:rsidRPr="00C55C4A" w:rsidRDefault="009E4BEE" w:rsidP="004268D4">
            <w:pPr>
              <w:jc w:val="center"/>
              <w:rPr>
                <w:rFonts w:ascii="Arial" w:hAnsi="Arial" w:cs="Arial"/>
              </w:rPr>
            </w:pPr>
            <w:r w:rsidRPr="00C55C4A">
              <w:rPr>
                <w:rFonts w:ascii="Arial" w:hAnsi="Arial" w:cs="Arial"/>
              </w:rPr>
              <w:t>4.</w:t>
            </w:r>
          </w:p>
        </w:tc>
        <w:tc>
          <w:tcPr>
            <w:tcW w:w="3078" w:type="dxa"/>
          </w:tcPr>
          <w:p w:rsidR="009E4BEE" w:rsidRPr="00C55C4A" w:rsidRDefault="009E4BEE" w:rsidP="004268D4">
            <w:pPr>
              <w:jc w:val="both"/>
              <w:rPr>
                <w:rFonts w:ascii="Arial" w:hAnsi="Arial" w:cs="Arial"/>
              </w:rPr>
            </w:pPr>
            <w:r w:rsidRPr="00C55C4A">
              <w:rPr>
                <w:rFonts w:ascii="Arial" w:hAnsi="Arial" w:cs="Arial"/>
              </w:rPr>
              <w:t>Рассмотрение вопроса № 4 блока «Построение «линий контроля»</w:t>
            </w:r>
          </w:p>
        </w:tc>
        <w:tc>
          <w:tcPr>
            <w:tcW w:w="4595" w:type="dxa"/>
          </w:tcPr>
          <w:p w:rsidR="009E4BEE" w:rsidRPr="00C55C4A" w:rsidRDefault="009E4BEE" w:rsidP="004268D4">
            <w:pPr>
              <w:jc w:val="both"/>
              <w:rPr>
                <w:rFonts w:ascii="Arial" w:hAnsi="Arial" w:cs="Arial"/>
              </w:rPr>
            </w:pPr>
            <w:r w:rsidRPr="00C55C4A">
              <w:rPr>
                <w:rFonts w:ascii="Arial" w:hAnsi="Arial" w:cs="Arial"/>
              </w:rPr>
              <w:t>Вопрос направлению в Банк России не подлежит;</w:t>
            </w:r>
          </w:p>
          <w:p w:rsidR="009E4BEE" w:rsidRPr="00C55C4A" w:rsidRDefault="009E4BEE" w:rsidP="004268D4">
            <w:pPr>
              <w:jc w:val="both"/>
              <w:rPr>
                <w:rFonts w:ascii="Arial" w:hAnsi="Arial" w:cs="Arial"/>
              </w:rPr>
            </w:pPr>
            <w:r w:rsidRPr="00C55C4A">
              <w:rPr>
                <w:rFonts w:ascii="Arial" w:hAnsi="Arial" w:cs="Arial"/>
              </w:rPr>
              <w:t xml:space="preserve">Поручить председателю РГ Лучкину А.Б. подготовить проект ответа РГ в отношении данного вопроса и направить </w:t>
            </w:r>
            <w:r w:rsidRPr="00C55C4A">
              <w:rPr>
                <w:rFonts w:ascii="Arial" w:hAnsi="Arial" w:cs="Arial"/>
              </w:rPr>
              <w:lastRenderedPageBreak/>
              <w:t>ответственному секретарю для последующего направления членам РГ.</w:t>
            </w:r>
          </w:p>
        </w:tc>
        <w:tc>
          <w:tcPr>
            <w:tcW w:w="2332" w:type="dxa"/>
          </w:tcPr>
          <w:p w:rsidR="009E4BEE" w:rsidRPr="00C55C4A" w:rsidRDefault="009E4BEE" w:rsidP="004268D4">
            <w:pPr>
              <w:jc w:val="center"/>
              <w:rPr>
                <w:rFonts w:ascii="Arial" w:hAnsi="Arial" w:cs="Arial"/>
              </w:rPr>
            </w:pPr>
            <w:r w:rsidRPr="00C55C4A">
              <w:rPr>
                <w:rFonts w:ascii="Arial" w:hAnsi="Arial" w:cs="Arial"/>
              </w:rPr>
              <w:lastRenderedPageBreak/>
              <w:t>выполнено</w:t>
            </w:r>
          </w:p>
        </w:tc>
      </w:tr>
      <w:tr w:rsidR="009E4BEE" w:rsidRPr="00C55C4A" w:rsidTr="00B8220A">
        <w:tc>
          <w:tcPr>
            <w:tcW w:w="622" w:type="dxa"/>
          </w:tcPr>
          <w:p w:rsidR="009E4BEE" w:rsidRPr="00C55C4A" w:rsidRDefault="009E4BEE" w:rsidP="004268D4">
            <w:pPr>
              <w:jc w:val="center"/>
              <w:rPr>
                <w:rFonts w:ascii="Arial" w:hAnsi="Arial" w:cs="Arial"/>
              </w:rPr>
            </w:pPr>
            <w:r w:rsidRPr="00C55C4A">
              <w:rPr>
                <w:rFonts w:ascii="Arial" w:hAnsi="Arial" w:cs="Arial"/>
              </w:rPr>
              <w:lastRenderedPageBreak/>
              <w:t>5.</w:t>
            </w:r>
          </w:p>
        </w:tc>
        <w:tc>
          <w:tcPr>
            <w:tcW w:w="3078" w:type="dxa"/>
          </w:tcPr>
          <w:p w:rsidR="009E4BEE" w:rsidRPr="00C55C4A" w:rsidRDefault="009E4BEE" w:rsidP="004268D4">
            <w:pPr>
              <w:jc w:val="both"/>
              <w:rPr>
                <w:rFonts w:ascii="Arial" w:hAnsi="Arial" w:cs="Arial"/>
              </w:rPr>
            </w:pPr>
            <w:r w:rsidRPr="00C55C4A">
              <w:rPr>
                <w:rFonts w:ascii="Arial" w:hAnsi="Arial" w:cs="Arial"/>
              </w:rPr>
              <w:t>Рассмотрение вопросов №№ 1 и 2 блока «Непрерывность внутреннего контроля»</w:t>
            </w:r>
          </w:p>
        </w:tc>
        <w:tc>
          <w:tcPr>
            <w:tcW w:w="4595" w:type="dxa"/>
          </w:tcPr>
          <w:p w:rsidR="009E4BEE" w:rsidRPr="00C55C4A" w:rsidRDefault="009E4BEE" w:rsidP="004268D4">
            <w:pPr>
              <w:jc w:val="both"/>
              <w:rPr>
                <w:rFonts w:ascii="Arial" w:hAnsi="Arial" w:cs="Arial"/>
              </w:rPr>
            </w:pPr>
            <w:r w:rsidRPr="00C55C4A">
              <w:rPr>
                <w:rFonts w:ascii="Arial" w:hAnsi="Arial" w:cs="Arial"/>
              </w:rPr>
              <w:t>Вопросы направлению в Банк России не подлежат;</w:t>
            </w:r>
          </w:p>
          <w:p w:rsidR="009E4BEE" w:rsidRPr="00C55C4A" w:rsidRDefault="009E4BEE" w:rsidP="004268D4">
            <w:pPr>
              <w:jc w:val="both"/>
              <w:rPr>
                <w:rFonts w:ascii="Arial" w:hAnsi="Arial" w:cs="Arial"/>
              </w:rPr>
            </w:pPr>
            <w:r w:rsidRPr="00C55C4A">
              <w:rPr>
                <w:rFonts w:ascii="Arial" w:hAnsi="Arial" w:cs="Arial"/>
              </w:rPr>
              <w:t>В результате обсуждения применения норм по сути вопросов данные вопросы по согласованию с АО НПФ ВТБ Пенсионный фонд сняты с рассмотрения РГ по причине их непринципиальности.</w:t>
            </w:r>
          </w:p>
        </w:tc>
        <w:tc>
          <w:tcPr>
            <w:tcW w:w="2332" w:type="dxa"/>
          </w:tcPr>
          <w:p w:rsidR="009E4BEE" w:rsidRPr="00C55C4A" w:rsidRDefault="009E4BEE" w:rsidP="004268D4">
            <w:pPr>
              <w:jc w:val="center"/>
              <w:rPr>
                <w:rFonts w:ascii="Arial" w:hAnsi="Arial" w:cs="Arial"/>
              </w:rPr>
            </w:pPr>
            <w:r w:rsidRPr="00C55C4A">
              <w:rPr>
                <w:rFonts w:ascii="Arial" w:hAnsi="Arial" w:cs="Arial"/>
              </w:rPr>
              <w:t>выполнено</w:t>
            </w:r>
          </w:p>
        </w:tc>
      </w:tr>
      <w:tr w:rsidR="009E4BEE" w:rsidRPr="00C55C4A" w:rsidTr="00B8220A">
        <w:tc>
          <w:tcPr>
            <w:tcW w:w="622" w:type="dxa"/>
          </w:tcPr>
          <w:p w:rsidR="009E4BEE" w:rsidRPr="00C55C4A" w:rsidRDefault="009E4BEE" w:rsidP="004268D4">
            <w:pPr>
              <w:jc w:val="center"/>
              <w:rPr>
                <w:rFonts w:ascii="Arial" w:hAnsi="Arial" w:cs="Arial"/>
              </w:rPr>
            </w:pPr>
            <w:r w:rsidRPr="00C55C4A">
              <w:rPr>
                <w:rFonts w:ascii="Arial" w:hAnsi="Arial" w:cs="Arial"/>
              </w:rPr>
              <w:t>6.</w:t>
            </w:r>
          </w:p>
        </w:tc>
        <w:tc>
          <w:tcPr>
            <w:tcW w:w="3078" w:type="dxa"/>
          </w:tcPr>
          <w:p w:rsidR="009E4BEE" w:rsidRPr="00C55C4A" w:rsidRDefault="009E4BEE" w:rsidP="004268D4">
            <w:pPr>
              <w:jc w:val="both"/>
              <w:rPr>
                <w:rFonts w:ascii="Arial" w:hAnsi="Arial" w:cs="Arial"/>
              </w:rPr>
            </w:pPr>
            <w:r w:rsidRPr="00C55C4A">
              <w:rPr>
                <w:rFonts w:ascii="Arial" w:hAnsi="Arial" w:cs="Arial"/>
              </w:rPr>
              <w:t>Рассмотрение вопроса № 3 блока «Непрерывность внутреннего контроля»</w:t>
            </w:r>
          </w:p>
        </w:tc>
        <w:tc>
          <w:tcPr>
            <w:tcW w:w="4595" w:type="dxa"/>
          </w:tcPr>
          <w:p w:rsidR="009E4BEE" w:rsidRPr="00C55C4A" w:rsidRDefault="009E4BEE" w:rsidP="004268D4">
            <w:pPr>
              <w:jc w:val="both"/>
              <w:rPr>
                <w:rFonts w:ascii="Arial" w:hAnsi="Arial" w:cs="Arial"/>
              </w:rPr>
            </w:pPr>
            <w:r w:rsidRPr="00C55C4A">
              <w:rPr>
                <w:rFonts w:ascii="Arial" w:hAnsi="Arial" w:cs="Arial"/>
              </w:rPr>
              <w:t>Вопрос направлению в Банк России не подлежит;</w:t>
            </w:r>
          </w:p>
          <w:p w:rsidR="009E4BEE" w:rsidRPr="00C55C4A" w:rsidRDefault="009E4BEE" w:rsidP="004268D4">
            <w:pPr>
              <w:jc w:val="both"/>
              <w:rPr>
                <w:rFonts w:ascii="Arial" w:hAnsi="Arial" w:cs="Arial"/>
              </w:rPr>
            </w:pPr>
            <w:r w:rsidRPr="00C55C4A">
              <w:rPr>
                <w:rFonts w:ascii="Arial" w:hAnsi="Arial" w:cs="Arial"/>
              </w:rPr>
              <w:t>В результате обсуждения применения норм по сути вопроса данный вопрос по согласованию с АО «НПФ «Будущее» снят с рассмотрения РГ по причине его непринципиальности.</w:t>
            </w:r>
          </w:p>
        </w:tc>
        <w:tc>
          <w:tcPr>
            <w:tcW w:w="2332" w:type="dxa"/>
          </w:tcPr>
          <w:p w:rsidR="009E4BEE" w:rsidRPr="00C55C4A" w:rsidRDefault="009E4BEE" w:rsidP="004268D4">
            <w:pPr>
              <w:jc w:val="center"/>
              <w:rPr>
                <w:rFonts w:ascii="Arial" w:hAnsi="Arial" w:cs="Arial"/>
              </w:rPr>
            </w:pPr>
            <w:r w:rsidRPr="00C55C4A">
              <w:rPr>
                <w:rFonts w:ascii="Arial" w:hAnsi="Arial" w:cs="Arial"/>
              </w:rPr>
              <w:t>выполнено</w:t>
            </w:r>
          </w:p>
        </w:tc>
      </w:tr>
      <w:tr w:rsidR="009E4BEE" w:rsidRPr="00C55C4A" w:rsidTr="00B8220A">
        <w:tc>
          <w:tcPr>
            <w:tcW w:w="622" w:type="dxa"/>
          </w:tcPr>
          <w:p w:rsidR="009E4BEE" w:rsidRPr="00C55C4A" w:rsidRDefault="009E4BEE" w:rsidP="004268D4">
            <w:pPr>
              <w:jc w:val="center"/>
              <w:rPr>
                <w:rFonts w:ascii="Arial" w:hAnsi="Arial" w:cs="Arial"/>
              </w:rPr>
            </w:pPr>
            <w:r w:rsidRPr="00C55C4A">
              <w:rPr>
                <w:rFonts w:ascii="Arial" w:hAnsi="Arial" w:cs="Arial"/>
              </w:rPr>
              <w:t>7.</w:t>
            </w:r>
          </w:p>
        </w:tc>
        <w:tc>
          <w:tcPr>
            <w:tcW w:w="3078" w:type="dxa"/>
          </w:tcPr>
          <w:p w:rsidR="009E4BEE" w:rsidRPr="00C55C4A" w:rsidRDefault="009E4BEE" w:rsidP="004268D4">
            <w:pPr>
              <w:jc w:val="both"/>
              <w:rPr>
                <w:rFonts w:ascii="Arial" w:hAnsi="Arial" w:cs="Arial"/>
              </w:rPr>
            </w:pPr>
            <w:r w:rsidRPr="00C55C4A">
              <w:rPr>
                <w:rFonts w:ascii="Arial" w:hAnsi="Arial" w:cs="Arial"/>
              </w:rPr>
              <w:t>Рассмотрение вопроса № 4 блока «Непрерывность внутреннего контроля»</w:t>
            </w:r>
          </w:p>
        </w:tc>
        <w:tc>
          <w:tcPr>
            <w:tcW w:w="4595" w:type="dxa"/>
          </w:tcPr>
          <w:p w:rsidR="009E4BEE" w:rsidRPr="00C55C4A" w:rsidRDefault="009E4BEE" w:rsidP="004268D4">
            <w:pPr>
              <w:jc w:val="both"/>
              <w:rPr>
                <w:rFonts w:ascii="Arial" w:hAnsi="Arial" w:cs="Arial"/>
              </w:rPr>
            </w:pPr>
            <w:r w:rsidRPr="00C55C4A">
              <w:rPr>
                <w:rFonts w:ascii="Arial" w:hAnsi="Arial" w:cs="Arial"/>
              </w:rPr>
              <w:t>Вопрос направлению в Банк России не подлежит;</w:t>
            </w:r>
          </w:p>
          <w:p w:rsidR="009E4BEE" w:rsidRPr="00C55C4A" w:rsidRDefault="009E4BEE" w:rsidP="004268D4">
            <w:pPr>
              <w:jc w:val="both"/>
              <w:rPr>
                <w:rFonts w:ascii="Arial" w:hAnsi="Arial" w:cs="Arial"/>
              </w:rPr>
            </w:pPr>
            <w:r w:rsidRPr="00C55C4A">
              <w:rPr>
                <w:rFonts w:ascii="Arial" w:hAnsi="Arial" w:cs="Arial"/>
              </w:rPr>
              <w:t xml:space="preserve">Поручить члену РГ Мазуру А.С. подготовить проект ответа РГ в отношении данного вопроса и направить ответственному секретарю для последующего направления членам РГ.    </w:t>
            </w:r>
          </w:p>
        </w:tc>
        <w:tc>
          <w:tcPr>
            <w:tcW w:w="2332" w:type="dxa"/>
          </w:tcPr>
          <w:p w:rsidR="009E4BEE" w:rsidRPr="00C55C4A" w:rsidRDefault="009E4BEE" w:rsidP="004268D4">
            <w:pPr>
              <w:jc w:val="center"/>
              <w:rPr>
                <w:rFonts w:ascii="Arial" w:hAnsi="Arial" w:cs="Arial"/>
              </w:rPr>
            </w:pPr>
            <w:r w:rsidRPr="00C55C4A">
              <w:rPr>
                <w:rFonts w:ascii="Arial" w:hAnsi="Arial" w:cs="Arial"/>
              </w:rPr>
              <w:t>выполнено</w:t>
            </w:r>
          </w:p>
        </w:tc>
      </w:tr>
      <w:tr w:rsidR="009E4BEE" w:rsidRPr="00C55C4A" w:rsidTr="00B8220A">
        <w:tc>
          <w:tcPr>
            <w:tcW w:w="622" w:type="dxa"/>
          </w:tcPr>
          <w:p w:rsidR="009E4BEE" w:rsidRPr="00C55C4A" w:rsidRDefault="009E4BEE" w:rsidP="004268D4">
            <w:pPr>
              <w:jc w:val="center"/>
              <w:rPr>
                <w:rFonts w:ascii="Arial" w:hAnsi="Arial" w:cs="Arial"/>
              </w:rPr>
            </w:pPr>
            <w:r w:rsidRPr="00C55C4A">
              <w:rPr>
                <w:rFonts w:ascii="Arial" w:hAnsi="Arial" w:cs="Arial"/>
              </w:rPr>
              <w:t>8.</w:t>
            </w:r>
          </w:p>
        </w:tc>
        <w:tc>
          <w:tcPr>
            <w:tcW w:w="3078" w:type="dxa"/>
          </w:tcPr>
          <w:p w:rsidR="009E4BEE" w:rsidRPr="00C55C4A" w:rsidRDefault="009E4BEE" w:rsidP="004268D4">
            <w:pPr>
              <w:jc w:val="both"/>
              <w:rPr>
                <w:rFonts w:ascii="Arial" w:hAnsi="Arial" w:cs="Arial"/>
              </w:rPr>
            </w:pPr>
            <w:r w:rsidRPr="00C55C4A">
              <w:rPr>
                <w:rFonts w:ascii="Arial" w:hAnsi="Arial" w:cs="Arial"/>
              </w:rPr>
              <w:t>Рассмотрение вопросов №№ 1, 2 и 3 блока «Оценка эффективности»</w:t>
            </w:r>
          </w:p>
        </w:tc>
        <w:tc>
          <w:tcPr>
            <w:tcW w:w="4595" w:type="dxa"/>
          </w:tcPr>
          <w:p w:rsidR="009E4BEE" w:rsidRPr="00C55C4A" w:rsidRDefault="009E4BEE" w:rsidP="004268D4">
            <w:pPr>
              <w:jc w:val="both"/>
              <w:rPr>
                <w:rFonts w:ascii="Arial" w:hAnsi="Arial" w:cs="Arial"/>
              </w:rPr>
            </w:pPr>
            <w:r w:rsidRPr="00C55C4A">
              <w:rPr>
                <w:rFonts w:ascii="Arial" w:hAnsi="Arial" w:cs="Arial"/>
              </w:rPr>
              <w:t>Вопросы направлению в Банк России не подлежат;</w:t>
            </w:r>
          </w:p>
          <w:p w:rsidR="009E4BEE" w:rsidRPr="00C55C4A" w:rsidRDefault="009E4BEE" w:rsidP="004268D4">
            <w:pPr>
              <w:jc w:val="both"/>
              <w:rPr>
                <w:rFonts w:ascii="Arial" w:hAnsi="Arial" w:cs="Arial"/>
              </w:rPr>
            </w:pPr>
            <w:r w:rsidRPr="00C55C4A">
              <w:rPr>
                <w:rFonts w:ascii="Arial" w:hAnsi="Arial" w:cs="Arial"/>
              </w:rPr>
              <w:t>Рекомендовать членам РГ направить в адрес ответственного секретаря разработанные в Фондах проекты Методик проведения оценки эффективности для последующего направления всем членам РГ.</w:t>
            </w:r>
          </w:p>
        </w:tc>
        <w:tc>
          <w:tcPr>
            <w:tcW w:w="2332" w:type="dxa"/>
          </w:tcPr>
          <w:p w:rsidR="009E4BEE" w:rsidRPr="00C55C4A" w:rsidRDefault="009E4BEE" w:rsidP="004268D4">
            <w:pPr>
              <w:jc w:val="center"/>
              <w:rPr>
                <w:rFonts w:ascii="Arial" w:hAnsi="Arial" w:cs="Arial"/>
              </w:rPr>
            </w:pPr>
            <w:r w:rsidRPr="00C55C4A">
              <w:rPr>
                <w:rFonts w:ascii="Arial" w:hAnsi="Arial" w:cs="Arial"/>
              </w:rPr>
              <w:t>выполнено</w:t>
            </w:r>
          </w:p>
        </w:tc>
      </w:tr>
      <w:tr w:rsidR="009E4BEE" w:rsidRPr="00C55C4A" w:rsidTr="00B8220A">
        <w:tc>
          <w:tcPr>
            <w:tcW w:w="622" w:type="dxa"/>
          </w:tcPr>
          <w:p w:rsidR="009E4BEE" w:rsidRPr="00C55C4A" w:rsidRDefault="009E4BEE" w:rsidP="004268D4">
            <w:pPr>
              <w:jc w:val="center"/>
              <w:rPr>
                <w:rFonts w:ascii="Arial" w:hAnsi="Arial" w:cs="Arial"/>
              </w:rPr>
            </w:pPr>
            <w:r w:rsidRPr="00C55C4A">
              <w:rPr>
                <w:rFonts w:ascii="Arial" w:hAnsi="Arial" w:cs="Arial"/>
              </w:rPr>
              <w:t>9.</w:t>
            </w:r>
          </w:p>
        </w:tc>
        <w:tc>
          <w:tcPr>
            <w:tcW w:w="3078" w:type="dxa"/>
          </w:tcPr>
          <w:p w:rsidR="009E4BEE" w:rsidRPr="00C55C4A" w:rsidRDefault="009E4BEE" w:rsidP="004268D4">
            <w:pPr>
              <w:jc w:val="both"/>
              <w:rPr>
                <w:rFonts w:ascii="Arial" w:hAnsi="Arial" w:cs="Arial"/>
              </w:rPr>
            </w:pPr>
            <w:r w:rsidRPr="00C55C4A">
              <w:rPr>
                <w:rFonts w:ascii="Arial" w:hAnsi="Arial" w:cs="Arial"/>
              </w:rPr>
              <w:t>Рассмотрение вопроса № 1 блока «Внутренние документы».</w:t>
            </w:r>
          </w:p>
        </w:tc>
        <w:tc>
          <w:tcPr>
            <w:tcW w:w="4595" w:type="dxa"/>
          </w:tcPr>
          <w:p w:rsidR="009E4BEE" w:rsidRPr="00C55C4A" w:rsidRDefault="009E4BEE" w:rsidP="004268D4">
            <w:pPr>
              <w:jc w:val="both"/>
              <w:rPr>
                <w:rFonts w:ascii="Arial" w:hAnsi="Arial" w:cs="Arial"/>
              </w:rPr>
            </w:pPr>
            <w:r w:rsidRPr="00C55C4A">
              <w:rPr>
                <w:rFonts w:ascii="Arial" w:hAnsi="Arial" w:cs="Arial"/>
              </w:rPr>
              <w:t>Вынести данный вопрос на рассмотрение членами РГ на отдельном заседании после рассмотрения РГ всех вопросов по Приложению 1.</w:t>
            </w:r>
          </w:p>
        </w:tc>
        <w:tc>
          <w:tcPr>
            <w:tcW w:w="2332" w:type="dxa"/>
          </w:tcPr>
          <w:p w:rsidR="009E4BEE" w:rsidRPr="00C55C4A" w:rsidRDefault="009E4BEE" w:rsidP="004268D4">
            <w:pPr>
              <w:jc w:val="center"/>
              <w:rPr>
                <w:rFonts w:ascii="Arial" w:hAnsi="Arial" w:cs="Arial"/>
              </w:rPr>
            </w:pPr>
            <w:r w:rsidRPr="00C55C4A">
              <w:rPr>
                <w:rFonts w:ascii="Arial" w:hAnsi="Arial" w:cs="Arial"/>
              </w:rPr>
              <w:t>выполнено</w:t>
            </w:r>
          </w:p>
        </w:tc>
      </w:tr>
      <w:tr w:rsidR="009E4BEE" w:rsidRPr="00C55C4A" w:rsidTr="00B8220A">
        <w:tc>
          <w:tcPr>
            <w:tcW w:w="622" w:type="dxa"/>
          </w:tcPr>
          <w:p w:rsidR="009E4BEE" w:rsidRPr="00C55C4A" w:rsidRDefault="009E4BEE" w:rsidP="004268D4">
            <w:pPr>
              <w:jc w:val="center"/>
              <w:rPr>
                <w:rFonts w:ascii="Arial" w:hAnsi="Arial" w:cs="Arial"/>
              </w:rPr>
            </w:pPr>
            <w:r w:rsidRPr="00C55C4A">
              <w:rPr>
                <w:rFonts w:ascii="Arial" w:hAnsi="Arial" w:cs="Arial"/>
              </w:rPr>
              <w:t>1</w:t>
            </w:r>
            <w:r w:rsidRPr="00C55C4A">
              <w:rPr>
                <w:rFonts w:ascii="Arial" w:hAnsi="Arial" w:cs="Arial"/>
                <w:lang w:val="en-US"/>
              </w:rPr>
              <w:t>0</w:t>
            </w:r>
            <w:r w:rsidRPr="00C55C4A">
              <w:rPr>
                <w:rFonts w:ascii="Arial" w:hAnsi="Arial" w:cs="Arial"/>
              </w:rPr>
              <w:t>.</w:t>
            </w:r>
          </w:p>
        </w:tc>
        <w:tc>
          <w:tcPr>
            <w:tcW w:w="3078" w:type="dxa"/>
          </w:tcPr>
          <w:p w:rsidR="009E4BEE" w:rsidRPr="00C55C4A" w:rsidRDefault="009E4BEE" w:rsidP="004268D4">
            <w:pPr>
              <w:jc w:val="both"/>
              <w:rPr>
                <w:rFonts w:ascii="Arial" w:hAnsi="Arial" w:cs="Arial"/>
              </w:rPr>
            </w:pPr>
            <w:r w:rsidRPr="00C55C4A">
              <w:rPr>
                <w:rFonts w:ascii="Arial" w:hAnsi="Arial" w:cs="Arial"/>
              </w:rPr>
              <w:t>Рассмотрение вопросов № 2 и № 3 блока «Внутренние документы».</w:t>
            </w:r>
          </w:p>
        </w:tc>
        <w:tc>
          <w:tcPr>
            <w:tcW w:w="4595" w:type="dxa"/>
          </w:tcPr>
          <w:p w:rsidR="009E4BEE" w:rsidRPr="00C55C4A" w:rsidRDefault="009E4BEE" w:rsidP="004268D4">
            <w:pPr>
              <w:jc w:val="both"/>
              <w:rPr>
                <w:rFonts w:ascii="Arial" w:hAnsi="Arial" w:cs="Arial"/>
              </w:rPr>
            </w:pPr>
            <w:r w:rsidRPr="00C55C4A">
              <w:rPr>
                <w:rFonts w:ascii="Arial" w:hAnsi="Arial" w:cs="Arial"/>
              </w:rPr>
              <w:t>Вопросы направлению в Банк России не подлежат;</w:t>
            </w:r>
          </w:p>
          <w:p w:rsidR="009E4BEE" w:rsidRPr="00C55C4A" w:rsidRDefault="009E4BEE" w:rsidP="004268D4">
            <w:pPr>
              <w:jc w:val="both"/>
              <w:rPr>
                <w:rFonts w:ascii="Arial" w:hAnsi="Arial" w:cs="Arial"/>
              </w:rPr>
            </w:pPr>
            <w:r w:rsidRPr="00C55C4A">
              <w:rPr>
                <w:rFonts w:ascii="Arial" w:hAnsi="Arial" w:cs="Arial"/>
              </w:rPr>
              <w:t>В результате обсуждения применения норм по сути вопросов данные вопросы предлагается снять с рассмотрения РГ по согласованию с АО «НПФ «Волга-Капитал».</w:t>
            </w:r>
          </w:p>
        </w:tc>
        <w:tc>
          <w:tcPr>
            <w:tcW w:w="2332" w:type="dxa"/>
          </w:tcPr>
          <w:p w:rsidR="009E4BEE" w:rsidRPr="00C55C4A" w:rsidRDefault="009E4BEE" w:rsidP="004268D4">
            <w:pPr>
              <w:jc w:val="center"/>
              <w:rPr>
                <w:rFonts w:ascii="Arial" w:hAnsi="Arial" w:cs="Arial"/>
              </w:rPr>
            </w:pPr>
            <w:r w:rsidRPr="00C55C4A">
              <w:rPr>
                <w:rFonts w:ascii="Arial" w:hAnsi="Arial" w:cs="Arial"/>
              </w:rPr>
              <w:t>выполнено</w:t>
            </w:r>
          </w:p>
        </w:tc>
      </w:tr>
      <w:tr w:rsidR="009E4BEE" w:rsidRPr="00C55C4A" w:rsidTr="00B8220A">
        <w:tc>
          <w:tcPr>
            <w:tcW w:w="622" w:type="dxa"/>
          </w:tcPr>
          <w:p w:rsidR="009E4BEE" w:rsidRPr="00C55C4A" w:rsidRDefault="009E4BEE" w:rsidP="004268D4">
            <w:pPr>
              <w:jc w:val="center"/>
              <w:rPr>
                <w:rFonts w:ascii="Arial" w:hAnsi="Arial" w:cs="Arial"/>
              </w:rPr>
            </w:pPr>
            <w:r w:rsidRPr="00C55C4A">
              <w:rPr>
                <w:rFonts w:ascii="Arial" w:hAnsi="Arial" w:cs="Arial"/>
              </w:rPr>
              <w:t>1</w:t>
            </w:r>
            <w:r w:rsidRPr="00C55C4A">
              <w:rPr>
                <w:rFonts w:ascii="Arial" w:hAnsi="Arial" w:cs="Arial"/>
                <w:lang w:val="en-US"/>
              </w:rPr>
              <w:t>1</w:t>
            </w:r>
            <w:r w:rsidRPr="00C55C4A">
              <w:rPr>
                <w:rFonts w:ascii="Arial" w:hAnsi="Arial" w:cs="Arial"/>
              </w:rPr>
              <w:t>.</w:t>
            </w:r>
          </w:p>
        </w:tc>
        <w:tc>
          <w:tcPr>
            <w:tcW w:w="3078" w:type="dxa"/>
          </w:tcPr>
          <w:p w:rsidR="009E4BEE" w:rsidRPr="00C55C4A" w:rsidRDefault="009E4BEE" w:rsidP="004268D4">
            <w:pPr>
              <w:jc w:val="both"/>
              <w:rPr>
                <w:rFonts w:ascii="Arial" w:hAnsi="Arial" w:cs="Arial"/>
              </w:rPr>
            </w:pPr>
            <w:r w:rsidRPr="00C55C4A">
              <w:rPr>
                <w:rFonts w:ascii="Arial" w:hAnsi="Arial" w:cs="Arial"/>
              </w:rPr>
              <w:t>Определение даты следующего заседания РГ.</w:t>
            </w:r>
          </w:p>
        </w:tc>
        <w:tc>
          <w:tcPr>
            <w:tcW w:w="4595" w:type="dxa"/>
          </w:tcPr>
          <w:p w:rsidR="009E4BEE" w:rsidRPr="00C55C4A" w:rsidRDefault="009E4BEE" w:rsidP="004268D4">
            <w:pPr>
              <w:jc w:val="both"/>
              <w:rPr>
                <w:rFonts w:ascii="Arial" w:hAnsi="Arial" w:cs="Arial"/>
              </w:rPr>
            </w:pPr>
            <w:r w:rsidRPr="00C55C4A">
              <w:rPr>
                <w:rFonts w:ascii="Arial" w:hAnsi="Arial" w:cs="Arial"/>
              </w:rPr>
              <w:t>Провести следующее заседание РГ 24 мая 2022 года в 11.00 МСК.</w:t>
            </w:r>
          </w:p>
          <w:p w:rsidR="009E4BEE" w:rsidRPr="00C55C4A" w:rsidRDefault="009E4BEE" w:rsidP="004268D4">
            <w:pPr>
              <w:jc w:val="both"/>
              <w:rPr>
                <w:rFonts w:ascii="Arial" w:hAnsi="Arial" w:cs="Arial"/>
              </w:rPr>
            </w:pPr>
            <w:r w:rsidRPr="00C55C4A">
              <w:rPr>
                <w:rFonts w:ascii="Arial" w:hAnsi="Arial" w:cs="Arial"/>
              </w:rPr>
              <w:t>Рассмотреть на заседании РГ вопросы блоков «Действующее законодательство», «Инсайдерская информация», «Применение риск-ориентированного подхода», «Проверки и фиксирование результатов», «Разное».</w:t>
            </w:r>
          </w:p>
          <w:p w:rsidR="009E4BEE" w:rsidRPr="00C55C4A" w:rsidRDefault="009E4BEE" w:rsidP="004268D4">
            <w:pPr>
              <w:jc w:val="both"/>
              <w:rPr>
                <w:rFonts w:ascii="Arial" w:hAnsi="Arial" w:cs="Arial"/>
              </w:rPr>
            </w:pPr>
          </w:p>
          <w:p w:rsidR="009E4BEE" w:rsidRPr="00C55C4A" w:rsidRDefault="009E4BEE" w:rsidP="004268D4">
            <w:pPr>
              <w:jc w:val="both"/>
              <w:rPr>
                <w:rFonts w:ascii="Arial" w:hAnsi="Arial" w:cs="Arial"/>
              </w:rPr>
            </w:pPr>
          </w:p>
        </w:tc>
        <w:tc>
          <w:tcPr>
            <w:tcW w:w="2332" w:type="dxa"/>
          </w:tcPr>
          <w:p w:rsidR="009E4BEE" w:rsidRPr="00C55C4A" w:rsidRDefault="009E4BEE" w:rsidP="004268D4">
            <w:pPr>
              <w:jc w:val="center"/>
              <w:rPr>
                <w:rFonts w:ascii="Arial" w:hAnsi="Arial" w:cs="Arial"/>
              </w:rPr>
            </w:pPr>
            <w:r w:rsidRPr="00C55C4A">
              <w:rPr>
                <w:rFonts w:ascii="Arial" w:hAnsi="Arial" w:cs="Arial"/>
              </w:rPr>
              <w:t>выполнено</w:t>
            </w:r>
          </w:p>
        </w:tc>
      </w:tr>
      <w:tr w:rsidR="009E4BEE" w:rsidRPr="00C55C4A" w:rsidTr="00B8220A">
        <w:tc>
          <w:tcPr>
            <w:tcW w:w="10627" w:type="dxa"/>
            <w:gridSpan w:val="4"/>
          </w:tcPr>
          <w:p w:rsidR="009E4BEE" w:rsidRPr="00C55C4A" w:rsidRDefault="009E4BEE" w:rsidP="004268D4">
            <w:pPr>
              <w:jc w:val="center"/>
              <w:rPr>
                <w:rFonts w:ascii="Arial" w:hAnsi="Arial" w:cs="Arial"/>
                <w:b/>
              </w:rPr>
            </w:pPr>
          </w:p>
          <w:p w:rsidR="009E4BEE" w:rsidRPr="00C55C4A" w:rsidRDefault="009E4BEE" w:rsidP="004268D4">
            <w:pPr>
              <w:jc w:val="center"/>
              <w:rPr>
                <w:rFonts w:ascii="Arial" w:hAnsi="Arial" w:cs="Arial"/>
                <w:b/>
              </w:rPr>
            </w:pPr>
            <w:r w:rsidRPr="00C55C4A">
              <w:rPr>
                <w:rFonts w:ascii="Arial" w:hAnsi="Arial" w:cs="Arial"/>
                <w:b/>
              </w:rPr>
              <w:t>24.05.2022 № 3</w:t>
            </w:r>
          </w:p>
          <w:p w:rsidR="009E4BEE" w:rsidRPr="00C55C4A" w:rsidRDefault="009E4BEE" w:rsidP="004268D4">
            <w:pPr>
              <w:jc w:val="center"/>
              <w:rPr>
                <w:rFonts w:ascii="Arial" w:hAnsi="Arial" w:cs="Arial"/>
              </w:rPr>
            </w:pPr>
            <w:r w:rsidRPr="00C55C4A">
              <w:rPr>
                <w:rFonts w:ascii="Arial" w:hAnsi="Arial" w:cs="Arial"/>
              </w:rPr>
              <w:t>(дата и номер протокола заседания рабочего  органа)</w:t>
            </w:r>
          </w:p>
        </w:tc>
      </w:tr>
      <w:tr w:rsidR="009E4BEE" w:rsidRPr="00C55C4A" w:rsidTr="00B8220A">
        <w:tc>
          <w:tcPr>
            <w:tcW w:w="622" w:type="dxa"/>
          </w:tcPr>
          <w:p w:rsidR="009E4BEE" w:rsidRPr="00C55C4A" w:rsidRDefault="009E4BEE" w:rsidP="004268D4">
            <w:pPr>
              <w:jc w:val="center"/>
              <w:rPr>
                <w:rFonts w:ascii="Arial" w:hAnsi="Arial" w:cs="Arial"/>
              </w:rPr>
            </w:pPr>
            <w:r w:rsidRPr="00C55C4A">
              <w:rPr>
                <w:rFonts w:ascii="Arial" w:hAnsi="Arial" w:cs="Arial"/>
              </w:rPr>
              <w:lastRenderedPageBreak/>
              <w:t>№ п/п</w:t>
            </w:r>
          </w:p>
        </w:tc>
        <w:tc>
          <w:tcPr>
            <w:tcW w:w="3078" w:type="dxa"/>
          </w:tcPr>
          <w:p w:rsidR="009E4BEE" w:rsidRPr="00C55C4A" w:rsidRDefault="009E4BEE" w:rsidP="004268D4">
            <w:pPr>
              <w:jc w:val="center"/>
              <w:rPr>
                <w:rFonts w:ascii="Arial" w:hAnsi="Arial" w:cs="Arial"/>
              </w:rPr>
            </w:pPr>
            <w:r w:rsidRPr="00C55C4A">
              <w:rPr>
                <w:rFonts w:ascii="Arial" w:hAnsi="Arial" w:cs="Arial"/>
              </w:rPr>
              <w:t>Вопрос повестки заседания</w:t>
            </w:r>
          </w:p>
        </w:tc>
        <w:tc>
          <w:tcPr>
            <w:tcW w:w="4595" w:type="dxa"/>
          </w:tcPr>
          <w:p w:rsidR="009E4BEE" w:rsidRPr="00C55C4A" w:rsidRDefault="009E4BEE" w:rsidP="004268D4">
            <w:pPr>
              <w:jc w:val="center"/>
              <w:rPr>
                <w:rFonts w:ascii="Arial" w:hAnsi="Arial" w:cs="Arial"/>
              </w:rPr>
            </w:pPr>
            <w:r w:rsidRPr="00C55C4A">
              <w:rPr>
                <w:rFonts w:ascii="Arial" w:hAnsi="Arial" w:cs="Arial"/>
              </w:rPr>
              <w:t>Принятое решение</w:t>
            </w:r>
          </w:p>
        </w:tc>
        <w:tc>
          <w:tcPr>
            <w:tcW w:w="2332" w:type="dxa"/>
          </w:tcPr>
          <w:p w:rsidR="009E4BEE" w:rsidRPr="00C55C4A" w:rsidRDefault="009E4BEE" w:rsidP="004268D4">
            <w:pPr>
              <w:jc w:val="center"/>
              <w:rPr>
                <w:rFonts w:ascii="Arial" w:hAnsi="Arial" w:cs="Arial"/>
              </w:rPr>
            </w:pPr>
            <w:r w:rsidRPr="00C55C4A">
              <w:rPr>
                <w:rFonts w:ascii="Arial" w:hAnsi="Arial" w:cs="Arial"/>
              </w:rPr>
              <w:t>выполнено</w:t>
            </w:r>
          </w:p>
        </w:tc>
      </w:tr>
      <w:tr w:rsidR="009E4BEE" w:rsidRPr="00C55C4A" w:rsidTr="00B8220A">
        <w:tc>
          <w:tcPr>
            <w:tcW w:w="622" w:type="dxa"/>
          </w:tcPr>
          <w:p w:rsidR="009E4BEE" w:rsidRPr="00C55C4A" w:rsidRDefault="009E4BEE" w:rsidP="004268D4">
            <w:pPr>
              <w:jc w:val="center"/>
              <w:rPr>
                <w:rFonts w:ascii="Arial" w:hAnsi="Arial" w:cs="Arial"/>
              </w:rPr>
            </w:pPr>
            <w:r w:rsidRPr="00C55C4A">
              <w:rPr>
                <w:rFonts w:ascii="Arial" w:hAnsi="Arial" w:cs="Arial"/>
              </w:rPr>
              <w:t>1.</w:t>
            </w:r>
          </w:p>
        </w:tc>
        <w:tc>
          <w:tcPr>
            <w:tcW w:w="3078" w:type="dxa"/>
          </w:tcPr>
          <w:p w:rsidR="009E4BEE" w:rsidRPr="00C55C4A" w:rsidRDefault="009E4BEE" w:rsidP="004268D4">
            <w:pPr>
              <w:jc w:val="both"/>
              <w:rPr>
                <w:rFonts w:ascii="Arial" w:hAnsi="Arial" w:cs="Arial"/>
              </w:rPr>
            </w:pPr>
            <w:r w:rsidRPr="00C55C4A">
              <w:rPr>
                <w:rFonts w:ascii="Arial" w:hAnsi="Arial" w:cs="Arial"/>
              </w:rPr>
              <w:t>Рассмотрение вопроса № 1 блока «Действующее законодательство»</w:t>
            </w:r>
          </w:p>
        </w:tc>
        <w:tc>
          <w:tcPr>
            <w:tcW w:w="4595" w:type="dxa"/>
          </w:tcPr>
          <w:p w:rsidR="009E4BEE" w:rsidRPr="00C55C4A" w:rsidRDefault="009E4BEE" w:rsidP="004268D4">
            <w:pPr>
              <w:jc w:val="both"/>
              <w:rPr>
                <w:rFonts w:ascii="Arial" w:hAnsi="Arial" w:cs="Arial"/>
              </w:rPr>
            </w:pPr>
            <w:r w:rsidRPr="00C55C4A">
              <w:rPr>
                <w:rFonts w:ascii="Arial" w:hAnsi="Arial" w:cs="Arial"/>
              </w:rPr>
              <w:t>Вопрос направлению в Банк России не подлежит.</w:t>
            </w:r>
          </w:p>
          <w:p w:rsidR="009E4BEE" w:rsidRPr="00C55C4A" w:rsidRDefault="009E4BEE" w:rsidP="004268D4">
            <w:pPr>
              <w:jc w:val="both"/>
              <w:rPr>
                <w:rFonts w:ascii="Arial" w:hAnsi="Arial" w:cs="Arial"/>
              </w:rPr>
            </w:pPr>
            <w:r w:rsidRPr="00C55C4A">
              <w:rPr>
                <w:rFonts w:ascii="Arial" w:hAnsi="Arial" w:cs="Arial"/>
              </w:rPr>
              <w:t xml:space="preserve">Поручить председателю РГ Лучкину А.Б. подготовить проект ответа РГ в отношении данного вопроса и направить ответственному секретарю для последующего направления членам РГ.   </w:t>
            </w:r>
          </w:p>
        </w:tc>
        <w:tc>
          <w:tcPr>
            <w:tcW w:w="2332" w:type="dxa"/>
          </w:tcPr>
          <w:p w:rsidR="009E4BEE" w:rsidRPr="00C55C4A" w:rsidRDefault="009E4BEE" w:rsidP="004268D4">
            <w:pPr>
              <w:jc w:val="center"/>
              <w:rPr>
                <w:rFonts w:ascii="Arial" w:hAnsi="Arial" w:cs="Arial"/>
              </w:rPr>
            </w:pPr>
            <w:r w:rsidRPr="00C55C4A">
              <w:rPr>
                <w:rFonts w:ascii="Arial" w:hAnsi="Arial" w:cs="Arial"/>
              </w:rPr>
              <w:t>выполнено</w:t>
            </w:r>
          </w:p>
        </w:tc>
      </w:tr>
      <w:tr w:rsidR="009E4BEE" w:rsidRPr="00C55C4A" w:rsidTr="00B8220A">
        <w:tc>
          <w:tcPr>
            <w:tcW w:w="622" w:type="dxa"/>
          </w:tcPr>
          <w:p w:rsidR="009E4BEE" w:rsidRPr="00C55C4A" w:rsidRDefault="009E4BEE" w:rsidP="004268D4">
            <w:pPr>
              <w:jc w:val="center"/>
              <w:rPr>
                <w:rFonts w:ascii="Arial" w:hAnsi="Arial" w:cs="Arial"/>
              </w:rPr>
            </w:pPr>
            <w:r w:rsidRPr="00C55C4A">
              <w:rPr>
                <w:rFonts w:ascii="Arial" w:hAnsi="Arial" w:cs="Arial"/>
              </w:rPr>
              <w:t>2.</w:t>
            </w:r>
          </w:p>
        </w:tc>
        <w:tc>
          <w:tcPr>
            <w:tcW w:w="3078" w:type="dxa"/>
          </w:tcPr>
          <w:p w:rsidR="009E4BEE" w:rsidRPr="00C55C4A" w:rsidRDefault="009E4BEE" w:rsidP="004268D4">
            <w:pPr>
              <w:jc w:val="both"/>
              <w:rPr>
                <w:rFonts w:ascii="Arial" w:hAnsi="Arial" w:cs="Arial"/>
              </w:rPr>
            </w:pPr>
            <w:r w:rsidRPr="00C55C4A">
              <w:rPr>
                <w:rFonts w:ascii="Arial" w:hAnsi="Arial" w:cs="Arial"/>
              </w:rPr>
              <w:t>Рассмотрение вопроса № 2 блока «Действующее законодательство»</w:t>
            </w:r>
          </w:p>
        </w:tc>
        <w:tc>
          <w:tcPr>
            <w:tcW w:w="4595" w:type="dxa"/>
          </w:tcPr>
          <w:p w:rsidR="009E4BEE" w:rsidRPr="00C55C4A" w:rsidRDefault="009E4BEE" w:rsidP="004268D4">
            <w:pPr>
              <w:jc w:val="both"/>
              <w:rPr>
                <w:rFonts w:ascii="Arial" w:hAnsi="Arial" w:cs="Arial"/>
              </w:rPr>
            </w:pPr>
            <w:r w:rsidRPr="00C55C4A">
              <w:rPr>
                <w:rFonts w:ascii="Arial" w:hAnsi="Arial" w:cs="Arial"/>
              </w:rPr>
              <w:t>Вопрос направлению в Банк России не подлежит.</w:t>
            </w:r>
          </w:p>
          <w:p w:rsidR="009E4BEE" w:rsidRPr="00C55C4A" w:rsidRDefault="009E4BEE" w:rsidP="004268D4">
            <w:pPr>
              <w:jc w:val="both"/>
              <w:rPr>
                <w:rFonts w:ascii="Arial" w:hAnsi="Arial" w:cs="Arial"/>
              </w:rPr>
            </w:pPr>
            <w:r w:rsidRPr="00C55C4A">
              <w:rPr>
                <w:rFonts w:ascii="Arial" w:hAnsi="Arial" w:cs="Arial"/>
              </w:rPr>
              <w:t>В результате обсуждения применения норм по сути вопроса данный вопрос по согласованию с АО «НПФ «Будущее» снят с рассмотрения РГ по причине его непринципиальности.</w:t>
            </w:r>
          </w:p>
        </w:tc>
        <w:tc>
          <w:tcPr>
            <w:tcW w:w="2332" w:type="dxa"/>
          </w:tcPr>
          <w:p w:rsidR="009E4BEE" w:rsidRPr="00C55C4A" w:rsidRDefault="009E4BEE" w:rsidP="004268D4">
            <w:pPr>
              <w:jc w:val="center"/>
              <w:rPr>
                <w:rFonts w:ascii="Arial" w:hAnsi="Arial" w:cs="Arial"/>
              </w:rPr>
            </w:pPr>
            <w:r w:rsidRPr="00C55C4A">
              <w:rPr>
                <w:rFonts w:ascii="Arial" w:hAnsi="Arial" w:cs="Arial"/>
              </w:rPr>
              <w:t>выполнено</w:t>
            </w:r>
          </w:p>
        </w:tc>
      </w:tr>
      <w:tr w:rsidR="009E4BEE" w:rsidRPr="00C55C4A" w:rsidTr="00B8220A">
        <w:tc>
          <w:tcPr>
            <w:tcW w:w="622" w:type="dxa"/>
          </w:tcPr>
          <w:p w:rsidR="009E4BEE" w:rsidRPr="00C55C4A" w:rsidRDefault="009E4BEE" w:rsidP="004268D4">
            <w:pPr>
              <w:jc w:val="center"/>
              <w:rPr>
                <w:rFonts w:ascii="Arial" w:hAnsi="Arial" w:cs="Arial"/>
              </w:rPr>
            </w:pPr>
            <w:r w:rsidRPr="00C55C4A">
              <w:rPr>
                <w:rFonts w:ascii="Arial" w:hAnsi="Arial" w:cs="Arial"/>
              </w:rPr>
              <w:t>3.</w:t>
            </w:r>
          </w:p>
        </w:tc>
        <w:tc>
          <w:tcPr>
            <w:tcW w:w="3078" w:type="dxa"/>
          </w:tcPr>
          <w:p w:rsidR="009E4BEE" w:rsidRPr="00C55C4A" w:rsidRDefault="009E4BEE" w:rsidP="004268D4">
            <w:pPr>
              <w:jc w:val="both"/>
              <w:rPr>
                <w:rFonts w:ascii="Arial" w:hAnsi="Arial" w:cs="Arial"/>
              </w:rPr>
            </w:pPr>
            <w:r w:rsidRPr="00C55C4A">
              <w:rPr>
                <w:rFonts w:ascii="Arial" w:hAnsi="Arial" w:cs="Arial"/>
              </w:rPr>
              <w:t>Рассмотрение вопроса № 3 блока «Действующее законодательство»</w:t>
            </w:r>
          </w:p>
        </w:tc>
        <w:tc>
          <w:tcPr>
            <w:tcW w:w="4595" w:type="dxa"/>
          </w:tcPr>
          <w:p w:rsidR="009E4BEE" w:rsidRPr="00C55C4A" w:rsidRDefault="009E4BEE" w:rsidP="004268D4">
            <w:pPr>
              <w:jc w:val="both"/>
              <w:rPr>
                <w:rFonts w:ascii="Arial" w:hAnsi="Arial" w:cs="Arial"/>
              </w:rPr>
            </w:pPr>
            <w:r w:rsidRPr="00C55C4A">
              <w:rPr>
                <w:rFonts w:ascii="Arial" w:hAnsi="Arial" w:cs="Arial"/>
              </w:rPr>
              <w:t>Вопрос направлению в Банк России не подлежит.</w:t>
            </w:r>
          </w:p>
          <w:p w:rsidR="009E4BEE" w:rsidRPr="00C55C4A" w:rsidRDefault="009E4BEE" w:rsidP="004268D4">
            <w:pPr>
              <w:jc w:val="both"/>
              <w:rPr>
                <w:rFonts w:ascii="Arial" w:hAnsi="Arial" w:cs="Arial"/>
              </w:rPr>
            </w:pPr>
            <w:r w:rsidRPr="00C55C4A">
              <w:rPr>
                <w:rFonts w:ascii="Arial" w:hAnsi="Arial" w:cs="Arial"/>
              </w:rPr>
              <w:t>Рассмотреть данный вопрос в рамках рассмотрения вопроса № 1 блока «Построение «линий контроля»» (Протокол от 20.05.2022 №2).</w:t>
            </w:r>
          </w:p>
        </w:tc>
        <w:tc>
          <w:tcPr>
            <w:tcW w:w="2332" w:type="dxa"/>
          </w:tcPr>
          <w:p w:rsidR="009E4BEE" w:rsidRPr="00C55C4A" w:rsidRDefault="009E4BEE" w:rsidP="004268D4">
            <w:pPr>
              <w:jc w:val="center"/>
              <w:rPr>
                <w:rFonts w:ascii="Arial" w:hAnsi="Arial" w:cs="Arial"/>
              </w:rPr>
            </w:pPr>
            <w:r w:rsidRPr="00C55C4A">
              <w:rPr>
                <w:rFonts w:ascii="Arial" w:hAnsi="Arial" w:cs="Arial"/>
              </w:rPr>
              <w:t>выполнено</w:t>
            </w:r>
          </w:p>
        </w:tc>
      </w:tr>
      <w:tr w:rsidR="009E4BEE" w:rsidRPr="00C55C4A" w:rsidTr="00B8220A">
        <w:tc>
          <w:tcPr>
            <w:tcW w:w="622" w:type="dxa"/>
          </w:tcPr>
          <w:p w:rsidR="009E4BEE" w:rsidRPr="00C55C4A" w:rsidRDefault="009E4BEE" w:rsidP="004268D4">
            <w:pPr>
              <w:jc w:val="center"/>
              <w:rPr>
                <w:rFonts w:ascii="Arial" w:hAnsi="Arial" w:cs="Arial"/>
              </w:rPr>
            </w:pPr>
            <w:r w:rsidRPr="00C55C4A">
              <w:rPr>
                <w:rFonts w:ascii="Arial" w:hAnsi="Arial" w:cs="Arial"/>
              </w:rPr>
              <w:t>4.</w:t>
            </w:r>
          </w:p>
        </w:tc>
        <w:tc>
          <w:tcPr>
            <w:tcW w:w="3078" w:type="dxa"/>
          </w:tcPr>
          <w:p w:rsidR="009E4BEE" w:rsidRPr="00C55C4A" w:rsidRDefault="009E4BEE" w:rsidP="004268D4">
            <w:pPr>
              <w:jc w:val="both"/>
              <w:rPr>
                <w:rFonts w:ascii="Arial" w:hAnsi="Arial" w:cs="Arial"/>
              </w:rPr>
            </w:pPr>
            <w:r w:rsidRPr="00C55C4A">
              <w:rPr>
                <w:rFonts w:ascii="Arial" w:hAnsi="Arial" w:cs="Arial"/>
              </w:rPr>
              <w:t>Рассмотрение вопроса №№ 1, 2, 3 блока «Инсайдерская информация»</w:t>
            </w:r>
          </w:p>
        </w:tc>
        <w:tc>
          <w:tcPr>
            <w:tcW w:w="4595" w:type="dxa"/>
          </w:tcPr>
          <w:p w:rsidR="009E4BEE" w:rsidRPr="00C55C4A" w:rsidRDefault="009E4BEE" w:rsidP="004268D4">
            <w:pPr>
              <w:jc w:val="both"/>
              <w:rPr>
                <w:rFonts w:ascii="Arial" w:hAnsi="Arial" w:cs="Arial"/>
              </w:rPr>
            </w:pPr>
            <w:r w:rsidRPr="00C55C4A">
              <w:rPr>
                <w:rFonts w:ascii="Arial" w:hAnsi="Arial" w:cs="Arial"/>
              </w:rPr>
              <w:t>Вопросы направлению в Банк России не подлежат.</w:t>
            </w:r>
          </w:p>
          <w:p w:rsidR="009E4BEE" w:rsidRPr="00C55C4A" w:rsidRDefault="009E4BEE" w:rsidP="004268D4">
            <w:pPr>
              <w:jc w:val="both"/>
              <w:rPr>
                <w:rFonts w:ascii="Arial" w:hAnsi="Arial" w:cs="Arial"/>
              </w:rPr>
            </w:pPr>
            <w:r w:rsidRPr="00C55C4A">
              <w:rPr>
                <w:rFonts w:ascii="Arial" w:hAnsi="Arial" w:cs="Arial"/>
              </w:rPr>
              <w:t>В результате обсуждения вопросов РГ принято решение создать подгруппу по разработке проектов документов по вопросам противодействия неправомерного использования инсайдерской информации (отв. Мазур А.С.).</w:t>
            </w:r>
          </w:p>
        </w:tc>
        <w:tc>
          <w:tcPr>
            <w:tcW w:w="2332" w:type="dxa"/>
          </w:tcPr>
          <w:p w:rsidR="009E4BEE" w:rsidRPr="00C55C4A" w:rsidRDefault="009E4BEE" w:rsidP="004268D4">
            <w:pPr>
              <w:jc w:val="center"/>
              <w:rPr>
                <w:rFonts w:ascii="Arial" w:hAnsi="Arial" w:cs="Arial"/>
              </w:rPr>
            </w:pPr>
            <w:r w:rsidRPr="00C55C4A">
              <w:rPr>
                <w:rFonts w:ascii="Arial" w:hAnsi="Arial" w:cs="Arial"/>
              </w:rPr>
              <w:t>выполнено</w:t>
            </w:r>
          </w:p>
        </w:tc>
      </w:tr>
      <w:tr w:rsidR="009E4BEE" w:rsidRPr="00C55C4A" w:rsidTr="00B8220A">
        <w:tc>
          <w:tcPr>
            <w:tcW w:w="622" w:type="dxa"/>
          </w:tcPr>
          <w:p w:rsidR="009E4BEE" w:rsidRPr="00C55C4A" w:rsidRDefault="009E4BEE" w:rsidP="004268D4">
            <w:pPr>
              <w:jc w:val="center"/>
              <w:rPr>
                <w:rFonts w:ascii="Arial" w:hAnsi="Arial" w:cs="Arial"/>
              </w:rPr>
            </w:pPr>
            <w:r w:rsidRPr="00C55C4A">
              <w:rPr>
                <w:rFonts w:ascii="Arial" w:hAnsi="Arial" w:cs="Arial"/>
              </w:rPr>
              <w:t>5.</w:t>
            </w:r>
          </w:p>
        </w:tc>
        <w:tc>
          <w:tcPr>
            <w:tcW w:w="3078" w:type="dxa"/>
          </w:tcPr>
          <w:p w:rsidR="009E4BEE" w:rsidRPr="00C55C4A" w:rsidRDefault="009E4BEE" w:rsidP="004268D4">
            <w:pPr>
              <w:jc w:val="both"/>
              <w:rPr>
                <w:rFonts w:ascii="Arial" w:hAnsi="Arial" w:cs="Arial"/>
              </w:rPr>
            </w:pPr>
            <w:r w:rsidRPr="00C55C4A">
              <w:rPr>
                <w:rFonts w:ascii="Arial" w:hAnsi="Arial" w:cs="Arial"/>
              </w:rPr>
              <w:t>Рассмотрение вопросов №№ 1 и 2 блока «Применение риск – ориентированного подхода».</w:t>
            </w:r>
          </w:p>
        </w:tc>
        <w:tc>
          <w:tcPr>
            <w:tcW w:w="4595" w:type="dxa"/>
          </w:tcPr>
          <w:p w:rsidR="009E4BEE" w:rsidRPr="00C55C4A" w:rsidRDefault="009E4BEE" w:rsidP="004268D4">
            <w:pPr>
              <w:jc w:val="both"/>
              <w:rPr>
                <w:rFonts w:ascii="Arial" w:hAnsi="Arial" w:cs="Arial"/>
              </w:rPr>
            </w:pPr>
            <w:r w:rsidRPr="00C55C4A">
              <w:rPr>
                <w:rFonts w:ascii="Arial" w:hAnsi="Arial" w:cs="Arial"/>
              </w:rPr>
              <w:t>Вопрос направлению в Банк России не подлежат;</w:t>
            </w:r>
          </w:p>
          <w:p w:rsidR="009E4BEE" w:rsidRPr="00C55C4A" w:rsidRDefault="009E4BEE" w:rsidP="004268D4">
            <w:pPr>
              <w:jc w:val="both"/>
              <w:rPr>
                <w:rFonts w:ascii="Arial" w:hAnsi="Arial" w:cs="Arial"/>
              </w:rPr>
            </w:pPr>
            <w:r w:rsidRPr="00C55C4A">
              <w:rPr>
                <w:rFonts w:ascii="Arial" w:hAnsi="Arial" w:cs="Arial"/>
              </w:rPr>
              <w:t>Поручить члену РГ Очковскому Е.С. подготовить проект ответа РГ в отношении данного вопроса и направить ответственному секретарю для последующего направления членам РГ.</w:t>
            </w:r>
          </w:p>
        </w:tc>
        <w:tc>
          <w:tcPr>
            <w:tcW w:w="2332" w:type="dxa"/>
          </w:tcPr>
          <w:p w:rsidR="009E4BEE" w:rsidRPr="00C55C4A" w:rsidRDefault="009E4BEE" w:rsidP="004268D4">
            <w:pPr>
              <w:jc w:val="center"/>
              <w:rPr>
                <w:rFonts w:ascii="Arial" w:hAnsi="Arial" w:cs="Arial"/>
              </w:rPr>
            </w:pPr>
            <w:r w:rsidRPr="00C55C4A">
              <w:rPr>
                <w:rFonts w:ascii="Arial" w:hAnsi="Arial" w:cs="Arial"/>
              </w:rPr>
              <w:t>выполнено</w:t>
            </w:r>
          </w:p>
        </w:tc>
      </w:tr>
      <w:tr w:rsidR="009E4BEE" w:rsidRPr="00C55C4A" w:rsidTr="00B8220A">
        <w:tc>
          <w:tcPr>
            <w:tcW w:w="622" w:type="dxa"/>
          </w:tcPr>
          <w:p w:rsidR="009E4BEE" w:rsidRPr="00C55C4A" w:rsidRDefault="009E4BEE" w:rsidP="004268D4">
            <w:pPr>
              <w:jc w:val="center"/>
              <w:rPr>
                <w:rFonts w:ascii="Arial" w:hAnsi="Arial" w:cs="Arial"/>
              </w:rPr>
            </w:pPr>
            <w:r w:rsidRPr="00C55C4A">
              <w:rPr>
                <w:rFonts w:ascii="Arial" w:hAnsi="Arial" w:cs="Arial"/>
              </w:rPr>
              <w:t>6.</w:t>
            </w:r>
          </w:p>
        </w:tc>
        <w:tc>
          <w:tcPr>
            <w:tcW w:w="3078" w:type="dxa"/>
          </w:tcPr>
          <w:p w:rsidR="009E4BEE" w:rsidRPr="00C55C4A" w:rsidRDefault="009E4BEE" w:rsidP="004268D4">
            <w:pPr>
              <w:jc w:val="both"/>
              <w:rPr>
                <w:rFonts w:ascii="Arial" w:hAnsi="Arial" w:cs="Arial"/>
              </w:rPr>
            </w:pPr>
            <w:r w:rsidRPr="00C55C4A">
              <w:rPr>
                <w:rFonts w:ascii="Arial" w:hAnsi="Arial" w:cs="Arial"/>
              </w:rPr>
              <w:t>Рассмотрение вопроса № 1 блока «Проверки и фиксирование результатов»</w:t>
            </w:r>
          </w:p>
        </w:tc>
        <w:tc>
          <w:tcPr>
            <w:tcW w:w="4595" w:type="dxa"/>
          </w:tcPr>
          <w:p w:rsidR="009E4BEE" w:rsidRPr="00C55C4A" w:rsidRDefault="009E4BEE" w:rsidP="004268D4">
            <w:pPr>
              <w:jc w:val="both"/>
              <w:rPr>
                <w:rFonts w:ascii="Arial" w:hAnsi="Arial" w:cs="Arial"/>
              </w:rPr>
            </w:pPr>
            <w:r w:rsidRPr="00C55C4A">
              <w:rPr>
                <w:rFonts w:ascii="Arial" w:hAnsi="Arial" w:cs="Arial"/>
              </w:rPr>
              <w:t>Вопрос направлению в Банк России не подлежит;</w:t>
            </w:r>
          </w:p>
          <w:p w:rsidR="009E4BEE" w:rsidRPr="00C55C4A" w:rsidRDefault="009E4BEE" w:rsidP="004268D4">
            <w:pPr>
              <w:jc w:val="both"/>
              <w:rPr>
                <w:rFonts w:ascii="Arial" w:hAnsi="Arial" w:cs="Arial"/>
              </w:rPr>
            </w:pPr>
            <w:r w:rsidRPr="00C55C4A">
              <w:rPr>
                <w:rFonts w:ascii="Arial" w:hAnsi="Arial" w:cs="Arial"/>
              </w:rPr>
              <w:t>Рассмотреть данный вопрос в рамках рассмотрения вопроса № 1 блока «Построение «линий контроля»» (Протокол от 20.05.2022 №2).</w:t>
            </w:r>
          </w:p>
        </w:tc>
        <w:tc>
          <w:tcPr>
            <w:tcW w:w="2332" w:type="dxa"/>
          </w:tcPr>
          <w:p w:rsidR="009E4BEE" w:rsidRPr="00C55C4A" w:rsidRDefault="009E4BEE" w:rsidP="004268D4">
            <w:pPr>
              <w:jc w:val="center"/>
              <w:rPr>
                <w:rFonts w:ascii="Arial" w:hAnsi="Arial" w:cs="Arial"/>
              </w:rPr>
            </w:pPr>
            <w:r w:rsidRPr="00C55C4A">
              <w:rPr>
                <w:rFonts w:ascii="Arial" w:hAnsi="Arial" w:cs="Arial"/>
              </w:rPr>
              <w:t>выполнено</w:t>
            </w:r>
          </w:p>
        </w:tc>
      </w:tr>
      <w:tr w:rsidR="009E4BEE" w:rsidRPr="00C55C4A" w:rsidTr="00B8220A">
        <w:tc>
          <w:tcPr>
            <w:tcW w:w="622" w:type="dxa"/>
          </w:tcPr>
          <w:p w:rsidR="009E4BEE" w:rsidRPr="00C55C4A" w:rsidRDefault="009E4BEE" w:rsidP="004268D4">
            <w:pPr>
              <w:jc w:val="center"/>
              <w:rPr>
                <w:rFonts w:ascii="Arial" w:hAnsi="Arial" w:cs="Arial"/>
              </w:rPr>
            </w:pPr>
            <w:r w:rsidRPr="00C55C4A">
              <w:rPr>
                <w:rFonts w:ascii="Arial" w:hAnsi="Arial" w:cs="Arial"/>
              </w:rPr>
              <w:t>7.</w:t>
            </w:r>
          </w:p>
        </w:tc>
        <w:tc>
          <w:tcPr>
            <w:tcW w:w="3078" w:type="dxa"/>
          </w:tcPr>
          <w:p w:rsidR="009E4BEE" w:rsidRPr="00C55C4A" w:rsidRDefault="009E4BEE" w:rsidP="004268D4">
            <w:pPr>
              <w:jc w:val="both"/>
              <w:rPr>
                <w:rFonts w:ascii="Arial" w:hAnsi="Arial" w:cs="Arial"/>
              </w:rPr>
            </w:pPr>
            <w:r w:rsidRPr="00C55C4A">
              <w:rPr>
                <w:rFonts w:ascii="Arial" w:hAnsi="Arial" w:cs="Arial"/>
              </w:rPr>
              <w:t>Рассмотрение вопроса № 2 блока «Проверки и фиксирование результатов»</w:t>
            </w:r>
          </w:p>
        </w:tc>
        <w:tc>
          <w:tcPr>
            <w:tcW w:w="4595" w:type="dxa"/>
          </w:tcPr>
          <w:p w:rsidR="009E4BEE" w:rsidRPr="00C55C4A" w:rsidRDefault="009E4BEE" w:rsidP="004268D4">
            <w:pPr>
              <w:jc w:val="both"/>
              <w:rPr>
                <w:rFonts w:ascii="Arial" w:hAnsi="Arial" w:cs="Arial"/>
              </w:rPr>
            </w:pPr>
            <w:r w:rsidRPr="00C55C4A">
              <w:rPr>
                <w:rFonts w:ascii="Arial" w:hAnsi="Arial" w:cs="Arial"/>
              </w:rPr>
              <w:t>Вопрос направлению в Банк России не подлежит;</w:t>
            </w:r>
          </w:p>
          <w:p w:rsidR="009E4BEE" w:rsidRPr="00C55C4A" w:rsidRDefault="009E4BEE" w:rsidP="004268D4">
            <w:pPr>
              <w:jc w:val="both"/>
              <w:rPr>
                <w:rFonts w:ascii="Arial" w:hAnsi="Arial" w:cs="Arial"/>
              </w:rPr>
            </w:pPr>
            <w:r w:rsidRPr="00C55C4A">
              <w:rPr>
                <w:rFonts w:ascii="Arial" w:hAnsi="Arial" w:cs="Arial"/>
              </w:rPr>
              <w:t xml:space="preserve">В результате обсуждения применения норм по сути вопроса данный вопрос по согласованию с АО «Национальный НПФ» снят с рассмотрения РГ по причине его непринципиальности. </w:t>
            </w:r>
          </w:p>
        </w:tc>
        <w:tc>
          <w:tcPr>
            <w:tcW w:w="2332" w:type="dxa"/>
          </w:tcPr>
          <w:p w:rsidR="009E4BEE" w:rsidRPr="00C55C4A" w:rsidRDefault="009E4BEE" w:rsidP="004268D4">
            <w:pPr>
              <w:jc w:val="center"/>
              <w:rPr>
                <w:rFonts w:ascii="Arial" w:hAnsi="Arial" w:cs="Arial"/>
              </w:rPr>
            </w:pPr>
            <w:r w:rsidRPr="00C55C4A">
              <w:rPr>
                <w:rFonts w:ascii="Arial" w:hAnsi="Arial" w:cs="Arial"/>
              </w:rPr>
              <w:t>выполнено</w:t>
            </w:r>
          </w:p>
        </w:tc>
      </w:tr>
      <w:tr w:rsidR="009E4BEE" w:rsidRPr="00C55C4A" w:rsidTr="00B8220A">
        <w:tc>
          <w:tcPr>
            <w:tcW w:w="622" w:type="dxa"/>
          </w:tcPr>
          <w:p w:rsidR="009E4BEE" w:rsidRPr="00C55C4A" w:rsidRDefault="009E4BEE" w:rsidP="004268D4">
            <w:pPr>
              <w:jc w:val="center"/>
              <w:rPr>
                <w:rFonts w:ascii="Arial" w:hAnsi="Arial" w:cs="Arial"/>
              </w:rPr>
            </w:pPr>
            <w:r w:rsidRPr="00C55C4A">
              <w:rPr>
                <w:rFonts w:ascii="Arial" w:hAnsi="Arial" w:cs="Arial"/>
              </w:rPr>
              <w:t>8.</w:t>
            </w:r>
          </w:p>
        </w:tc>
        <w:tc>
          <w:tcPr>
            <w:tcW w:w="3078" w:type="dxa"/>
          </w:tcPr>
          <w:p w:rsidR="009E4BEE" w:rsidRPr="00C55C4A" w:rsidRDefault="009E4BEE" w:rsidP="004268D4">
            <w:pPr>
              <w:jc w:val="both"/>
              <w:rPr>
                <w:rFonts w:ascii="Arial" w:hAnsi="Arial" w:cs="Arial"/>
              </w:rPr>
            </w:pPr>
            <w:r w:rsidRPr="00C55C4A">
              <w:rPr>
                <w:rFonts w:ascii="Arial" w:hAnsi="Arial" w:cs="Arial"/>
              </w:rPr>
              <w:t>Рассмотрение вопроса № 3 блока «Проверки и фиксирование результатов»</w:t>
            </w:r>
          </w:p>
        </w:tc>
        <w:tc>
          <w:tcPr>
            <w:tcW w:w="4595" w:type="dxa"/>
          </w:tcPr>
          <w:p w:rsidR="009E4BEE" w:rsidRPr="00C55C4A" w:rsidRDefault="009E4BEE" w:rsidP="004268D4">
            <w:pPr>
              <w:jc w:val="both"/>
              <w:rPr>
                <w:rFonts w:ascii="Arial" w:hAnsi="Arial" w:cs="Arial"/>
              </w:rPr>
            </w:pPr>
            <w:r w:rsidRPr="00C55C4A">
              <w:rPr>
                <w:rFonts w:ascii="Arial" w:hAnsi="Arial" w:cs="Arial"/>
              </w:rPr>
              <w:t>Вопрос направлению в Банк России не подлежит;</w:t>
            </w:r>
          </w:p>
          <w:p w:rsidR="009E4BEE" w:rsidRPr="00C55C4A" w:rsidRDefault="009E4BEE" w:rsidP="004268D4">
            <w:pPr>
              <w:jc w:val="both"/>
              <w:rPr>
                <w:rFonts w:ascii="Arial" w:hAnsi="Arial" w:cs="Arial"/>
              </w:rPr>
            </w:pPr>
            <w:r w:rsidRPr="00C55C4A">
              <w:rPr>
                <w:rFonts w:ascii="Arial" w:hAnsi="Arial" w:cs="Arial"/>
              </w:rPr>
              <w:t xml:space="preserve">В результате обсуждения применения норм по сути вопроса данный вопрос по </w:t>
            </w:r>
            <w:r w:rsidRPr="00C55C4A">
              <w:rPr>
                <w:rFonts w:ascii="Arial" w:hAnsi="Arial" w:cs="Arial"/>
              </w:rPr>
              <w:lastRenderedPageBreak/>
              <w:t xml:space="preserve">согласованию с АО «НПФ «Будущее» снят с рассмотрения РГ по причине его непринципиальности. </w:t>
            </w:r>
          </w:p>
        </w:tc>
        <w:tc>
          <w:tcPr>
            <w:tcW w:w="2332" w:type="dxa"/>
          </w:tcPr>
          <w:p w:rsidR="009E4BEE" w:rsidRPr="00C55C4A" w:rsidRDefault="009E4BEE" w:rsidP="004268D4">
            <w:pPr>
              <w:jc w:val="center"/>
              <w:rPr>
                <w:rFonts w:ascii="Arial" w:hAnsi="Arial" w:cs="Arial"/>
              </w:rPr>
            </w:pPr>
            <w:r w:rsidRPr="00C55C4A">
              <w:rPr>
                <w:rFonts w:ascii="Arial" w:hAnsi="Arial" w:cs="Arial"/>
              </w:rPr>
              <w:lastRenderedPageBreak/>
              <w:t>выполнено</w:t>
            </w:r>
          </w:p>
        </w:tc>
      </w:tr>
      <w:tr w:rsidR="009E4BEE" w:rsidRPr="00C55C4A" w:rsidTr="00B8220A">
        <w:tc>
          <w:tcPr>
            <w:tcW w:w="622" w:type="dxa"/>
          </w:tcPr>
          <w:p w:rsidR="009E4BEE" w:rsidRPr="00C55C4A" w:rsidRDefault="009E4BEE" w:rsidP="004268D4">
            <w:pPr>
              <w:jc w:val="center"/>
              <w:rPr>
                <w:rFonts w:ascii="Arial" w:hAnsi="Arial" w:cs="Arial"/>
              </w:rPr>
            </w:pPr>
            <w:r w:rsidRPr="00C55C4A">
              <w:rPr>
                <w:rFonts w:ascii="Arial" w:hAnsi="Arial" w:cs="Arial"/>
              </w:rPr>
              <w:lastRenderedPageBreak/>
              <w:t>9.</w:t>
            </w:r>
          </w:p>
        </w:tc>
        <w:tc>
          <w:tcPr>
            <w:tcW w:w="3078" w:type="dxa"/>
          </w:tcPr>
          <w:p w:rsidR="009E4BEE" w:rsidRPr="00C55C4A" w:rsidRDefault="009E4BEE" w:rsidP="004268D4">
            <w:pPr>
              <w:jc w:val="both"/>
              <w:rPr>
                <w:rFonts w:ascii="Arial" w:hAnsi="Arial" w:cs="Arial"/>
              </w:rPr>
            </w:pPr>
            <w:r w:rsidRPr="00C55C4A">
              <w:rPr>
                <w:rFonts w:ascii="Arial" w:hAnsi="Arial" w:cs="Arial"/>
              </w:rPr>
              <w:t>Рассмотрение вопроса № 4 блока «Проверки и фиксирование результатов».</w:t>
            </w:r>
          </w:p>
        </w:tc>
        <w:tc>
          <w:tcPr>
            <w:tcW w:w="4595" w:type="dxa"/>
          </w:tcPr>
          <w:p w:rsidR="009E4BEE" w:rsidRPr="00C55C4A" w:rsidRDefault="009E4BEE" w:rsidP="004268D4">
            <w:pPr>
              <w:jc w:val="both"/>
              <w:rPr>
                <w:rFonts w:ascii="Arial" w:hAnsi="Arial" w:cs="Arial"/>
              </w:rPr>
            </w:pPr>
            <w:r w:rsidRPr="00C55C4A">
              <w:rPr>
                <w:rFonts w:ascii="Arial" w:hAnsi="Arial" w:cs="Arial"/>
              </w:rPr>
              <w:t>Вопрос направлению в Банк России не подлежит;</w:t>
            </w:r>
          </w:p>
          <w:p w:rsidR="009E4BEE" w:rsidRPr="00C55C4A" w:rsidRDefault="009E4BEE" w:rsidP="004268D4">
            <w:pPr>
              <w:jc w:val="both"/>
              <w:rPr>
                <w:rFonts w:ascii="Arial" w:hAnsi="Arial" w:cs="Arial"/>
              </w:rPr>
            </w:pPr>
            <w:r w:rsidRPr="00C55C4A">
              <w:rPr>
                <w:rFonts w:ascii="Arial" w:hAnsi="Arial" w:cs="Arial"/>
              </w:rPr>
              <w:t xml:space="preserve">Рассмотреть данный вопрос в рамках рассмотрения вопроса № 1 блока «Построение «линий контроля»» (Протокол от 20.05.2022 №2). </w:t>
            </w:r>
          </w:p>
          <w:p w:rsidR="009E4BEE" w:rsidRPr="00C55C4A" w:rsidRDefault="009E4BEE" w:rsidP="004268D4">
            <w:pPr>
              <w:jc w:val="both"/>
              <w:rPr>
                <w:rFonts w:ascii="Arial" w:hAnsi="Arial" w:cs="Arial"/>
              </w:rPr>
            </w:pPr>
          </w:p>
        </w:tc>
        <w:tc>
          <w:tcPr>
            <w:tcW w:w="2332" w:type="dxa"/>
          </w:tcPr>
          <w:p w:rsidR="009E4BEE" w:rsidRPr="00C55C4A" w:rsidRDefault="009E4BEE" w:rsidP="004268D4">
            <w:pPr>
              <w:jc w:val="center"/>
              <w:rPr>
                <w:rFonts w:ascii="Arial" w:hAnsi="Arial" w:cs="Arial"/>
              </w:rPr>
            </w:pPr>
            <w:r w:rsidRPr="00C55C4A">
              <w:rPr>
                <w:rFonts w:ascii="Arial" w:hAnsi="Arial" w:cs="Arial"/>
              </w:rPr>
              <w:t>выполнено</w:t>
            </w:r>
          </w:p>
        </w:tc>
      </w:tr>
      <w:tr w:rsidR="009E4BEE" w:rsidRPr="00C55C4A" w:rsidTr="00B8220A">
        <w:tc>
          <w:tcPr>
            <w:tcW w:w="622" w:type="dxa"/>
          </w:tcPr>
          <w:p w:rsidR="009E4BEE" w:rsidRPr="00C55C4A" w:rsidRDefault="009E4BEE" w:rsidP="004268D4">
            <w:pPr>
              <w:jc w:val="center"/>
              <w:rPr>
                <w:rFonts w:ascii="Arial" w:hAnsi="Arial" w:cs="Arial"/>
              </w:rPr>
            </w:pPr>
            <w:r w:rsidRPr="00C55C4A">
              <w:rPr>
                <w:rFonts w:ascii="Arial" w:hAnsi="Arial" w:cs="Arial"/>
              </w:rPr>
              <w:t>10.</w:t>
            </w:r>
          </w:p>
        </w:tc>
        <w:tc>
          <w:tcPr>
            <w:tcW w:w="3078" w:type="dxa"/>
          </w:tcPr>
          <w:p w:rsidR="009E4BEE" w:rsidRPr="00C55C4A" w:rsidRDefault="009E4BEE" w:rsidP="004268D4">
            <w:pPr>
              <w:jc w:val="both"/>
              <w:rPr>
                <w:rFonts w:ascii="Arial" w:hAnsi="Arial" w:cs="Arial"/>
              </w:rPr>
            </w:pPr>
            <w:r w:rsidRPr="00C55C4A">
              <w:rPr>
                <w:rFonts w:ascii="Arial" w:hAnsi="Arial" w:cs="Arial"/>
              </w:rPr>
              <w:t>Рассмотрение вопроса № 1 блока «Разное».</w:t>
            </w:r>
          </w:p>
        </w:tc>
        <w:tc>
          <w:tcPr>
            <w:tcW w:w="4595" w:type="dxa"/>
          </w:tcPr>
          <w:p w:rsidR="009E4BEE" w:rsidRPr="00C55C4A" w:rsidRDefault="009E4BEE" w:rsidP="004268D4">
            <w:pPr>
              <w:jc w:val="both"/>
              <w:rPr>
                <w:rFonts w:ascii="Arial" w:hAnsi="Arial" w:cs="Arial"/>
              </w:rPr>
            </w:pPr>
            <w:r w:rsidRPr="00C55C4A">
              <w:rPr>
                <w:rFonts w:ascii="Arial" w:hAnsi="Arial" w:cs="Arial"/>
              </w:rPr>
              <w:t>Вопрос направлению в Банк России не подлежит;</w:t>
            </w:r>
          </w:p>
          <w:p w:rsidR="009E4BEE" w:rsidRPr="00C55C4A" w:rsidRDefault="009E4BEE" w:rsidP="004268D4">
            <w:pPr>
              <w:jc w:val="both"/>
              <w:rPr>
                <w:rFonts w:ascii="Arial" w:hAnsi="Arial" w:cs="Arial"/>
              </w:rPr>
            </w:pPr>
            <w:r w:rsidRPr="00C55C4A">
              <w:rPr>
                <w:rFonts w:ascii="Arial" w:hAnsi="Arial" w:cs="Arial"/>
              </w:rPr>
              <w:t>В результате обсуждения применения норм по сути вопроса данный вопрос по согласованию с АО «НПФ «Будущее» снят с рассмотрения РГ по причине его непринципиальности.</w:t>
            </w:r>
          </w:p>
        </w:tc>
        <w:tc>
          <w:tcPr>
            <w:tcW w:w="2332" w:type="dxa"/>
          </w:tcPr>
          <w:p w:rsidR="009E4BEE" w:rsidRPr="00C55C4A" w:rsidRDefault="009E4BEE" w:rsidP="004268D4">
            <w:pPr>
              <w:jc w:val="center"/>
              <w:rPr>
                <w:rFonts w:ascii="Arial" w:hAnsi="Arial" w:cs="Arial"/>
              </w:rPr>
            </w:pPr>
            <w:r w:rsidRPr="00C55C4A">
              <w:rPr>
                <w:rFonts w:ascii="Arial" w:hAnsi="Arial" w:cs="Arial"/>
              </w:rPr>
              <w:t>выполнено</w:t>
            </w:r>
          </w:p>
        </w:tc>
      </w:tr>
      <w:tr w:rsidR="009E4BEE" w:rsidRPr="00C55C4A" w:rsidTr="00B8220A">
        <w:tc>
          <w:tcPr>
            <w:tcW w:w="622" w:type="dxa"/>
          </w:tcPr>
          <w:p w:rsidR="009E4BEE" w:rsidRPr="00C55C4A" w:rsidRDefault="009E4BEE" w:rsidP="004268D4">
            <w:pPr>
              <w:jc w:val="center"/>
              <w:rPr>
                <w:rFonts w:ascii="Arial" w:hAnsi="Arial" w:cs="Arial"/>
              </w:rPr>
            </w:pPr>
            <w:r w:rsidRPr="00C55C4A">
              <w:rPr>
                <w:rFonts w:ascii="Arial" w:hAnsi="Arial" w:cs="Arial"/>
              </w:rPr>
              <w:t>11.</w:t>
            </w:r>
          </w:p>
        </w:tc>
        <w:tc>
          <w:tcPr>
            <w:tcW w:w="3078" w:type="dxa"/>
          </w:tcPr>
          <w:p w:rsidR="009E4BEE" w:rsidRPr="00C55C4A" w:rsidRDefault="009E4BEE" w:rsidP="004268D4">
            <w:pPr>
              <w:jc w:val="both"/>
              <w:rPr>
                <w:rFonts w:ascii="Arial" w:hAnsi="Arial" w:cs="Arial"/>
              </w:rPr>
            </w:pPr>
            <w:r w:rsidRPr="00C55C4A">
              <w:rPr>
                <w:rFonts w:ascii="Arial" w:hAnsi="Arial" w:cs="Arial"/>
              </w:rPr>
              <w:t>Рассмотрение вопроса № 2 блока «Разное».</w:t>
            </w:r>
          </w:p>
        </w:tc>
        <w:tc>
          <w:tcPr>
            <w:tcW w:w="4595" w:type="dxa"/>
          </w:tcPr>
          <w:p w:rsidR="009E4BEE" w:rsidRPr="00C55C4A" w:rsidRDefault="009E4BEE" w:rsidP="004268D4">
            <w:pPr>
              <w:jc w:val="both"/>
              <w:rPr>
                <w:rFonts w:ascii="Arial" w:hAnsi="Arial" w:cs="Arial"/>
              </w:rPr>
            </w:pPr>
            <w:r w:rsidRPr="00C55C4A">
              <w:rPr>
                <w:rFonts w:ascii="Arial" w:hAnsi="Arial" w:cs="Arial"/>
              </w:rPr>
              <w:t>Вопрос направлению в Банк России не подлежит;</w:t>
            </w:r>
          </w:p>
          <w:p w:rsidR="009E4BEE" w:rsidRPr="00C55C4A" w:rsidRDefault="009E4BEE" w:rsidP="004268D4">
            <w:pPr>
              <w:jc w:val="both"/>
              <w:rPr>
                <w:rFonts w:ascii="Arial" w:hAnsi="Arial" w:cs="Arial"/>
              </w:rPr>
            </w:pPr>
            <w:r w:rsidRPr="00C55C4A">
              <w:rPr>
                <w:rFonts w:ascii="Arial" w:hAnsi="Arial" w:cs="Arial"/>
              </w:rPr>
              <w:t xml:space="preserve">Поручить председателю РГ Лучкину А.Б. подготовить проект ответа РГ в отношении данного вопроса и направить ответственному секретарю для последующего направления членам РГ.   </w:t>
            </w:r>
          </w:p>
        </w:tc>
        <w:tc>
          <w:tcPr>
            <w:tcW w:w="2332" w:type="dxa"/>
          </w:tcPr>
          <w:p w:rsidR="009E4BEE" w:rsidRPr="00C55C4A" w:rsidRDefault="009E4BEE" w:rsidP="004268D4">
            <w:pPr>
              <w:jc w:val="center"/>
              <w:rPr>
                <w:rFonts w:ascii="Arial" w:hAnsi="Arial" w:cs="Arial"/>
              </w:rPr>
            </w:pPr>
            <w:r w:rsidRPr="00C55C4A">
              <w:rPr>
                <w:rFonts w:ascii="Arial" w:hAnsi="Arial" w:cs="Arial"/>
              </w:rPr>
              <w:t>выполнено</w:t>
            </w:r>
          </w:p>
        </w:tc>
      </w:tr>
      <w:tr w:rsidR="009E4BEE" w:rsidRPr="00C55C4A" w:rsidTr="00B8220A">
        <w:tc>
          <w:tcPr>
            <w:tcW w:w="622" w:type="dxa"/>
          </w:tcPr>
          <w:p w:rsidR="009E4BEE" w:rsidRPr="00C55C4A" w:rsidRDefault="009E4BEE" w:rsidP="004268D4">
            <w:pPr>
              <w:jc w:val="center"/>
              <w:rPr>
                <w:rFonts w:ascii="Arial" w:hAnsi="Arial" w:cs="Arial"/>
              </w:rPr>
            </w:pPr>
            <w:r w:rsidRPr="00C55C4A">
              <w:rPr>
                <w:rFonts w:ascii="Arial" w:hAnsi="Arial" w:cs="Arial"/>
              </w:rPr>
              <w:t>12.</w:t>
            </w:r>
          </w:p>
        </w:tc>
        <w:tc>
          <w:tcPr>
            <w:tcW w:w="3078" w:type="dxa"/>
          </w:tcPr>
          <w:p w:rsidR="009E4BEE" w:rsidRPr="00C55C4A" w:rsidRDefault="009E4BEE" w:rsidP="004268D4">
            <w:pPr>
              <w:jc w:val="both"/>
              <w:rPr>
                <w:rFonts w:ascii="Arial" w:hAnsi="Arial" w:cs="Arial"/>
              </w:rPr>
            </w:pPr>
            <w:r w:rsidRPr="00C55C4A">
              <w:rPr>
                <w:rFonts w:ascii="Arial" w:hAnsi="Arial" w:cs="Arial"/>
              </w:rPr>
              <w:t>Рассмотрение вопроса № 3 блока «Разное»</w:t>
            </w:r>
          </w:p>
        </w:tc>
        <w:tc>
          <w:tcPr>
            <w:tcW w:w="4595" w:type="dxa"/>
          </w:tcPr>
          <w:p w:rsidR="009E4BEE" w:rsidRPr="00C55C4A" w:rsidRDefault="009E4BEE" w:rsidP="004268D4">
            <w:pPr>
              <w:jc w:val="both"/>
              <w:rPr>
                <w:rFonts w:ascii="Arial" w:hAnsi="Arial" w:cs="Arial"/>
              </w:rPr>
            </w:pPr>
            <w:r w:rsidRPr="00C55C4A">
              <w:rPr>
                <w:rFonts w:ascii="Arial" w:hAnsi="Arial" w:cs="Arial"/>
              </w:rPr>
              <w:t>Вопрос направлению в Банк России не подлежит;</w:t>
            </w:r>
          </w:p>
          <w:p w:rsidR="009E4BEE" w:rsidRPr="00C55C4A" w:rsidRDefault="009E4BEE" w:rsidP="004268D4">
            <w:pPr>
              <w:jc w:val="both"/>
              <w:rPr>
                <w:rFonts w:ascii="Arial" w:hAnsi="Arial" w:cs="Arial"/>
              </w:rPr>
            </w:pPr>
            <w:r w:rsidRPr="00C55C4A">
              <w:rPr>
                <w:rFonts w:ascii="Arial" w:hAnsi="Arial" w:cs="Arial"/>
              </w:rPr>
              <w:t xml:space="preserve">Поручить члену РГ Стуловой М.А. подготовить проект ответа РГ в отношении данного вопроса и направить ответственному секретарю для последующего направления членам РГ.   </w:t>
            </w:r>
          </w:p>
          <w:p w:rsidR="009E4BEE" w:rsidRPr="00C55C4A" w:rsidRDefault="009E4BEE" w:rsidP="004268D4">
            <w:pPr>
              <w:jc w:val="both"/>
              <w:rPr>
                <w:rFonts w:ascii="Arial" w:hAnsi="Arial" w:cs="Arial"/>
              </w:rPr>
            </w:pPr>
          </w:p>
        </w:tc>
        <w:tc>
          <w:tcPr>
            <w:tcW w:w="2332" w:type="dxa"/>
          </w:tcPr>
          <w:p w:rsidR="009E4BEE" w:rsidRPr="00C55C4A" w:rsidRDefault="009E4BEE" w:rsidP="004268D4">
            <w:pPr>
              <w:jc w:val="center"/>
              <w:rPr>
                <w:rFonts w:ascii="Arial" w:hAnsi="Arial" w:cs="Arial"/>
              </w:rPr>
            </w:pPr>
            <w:r w:rsidRPr="00C55C4A">
              <w:rPr>
                <w:rFonts w:ascii="Arial" w:hAnsi="Arial" w:cs="Arial"/>
              </w:rPr>
              <w:t>выполнено</w:t>
            </w:r>
          </w:p>
        </w:tc>
      </w:tr>
      <w:tr w:rsidR="009E4BEE" w:rsidRPr="00C55C4A" w:rsidTr="00B8220A">
        <w:tc>
          <w:tcPr>
            <w:tcW w:w="622" w:type="dxa"/>
          </w:tcPr>
          <w:p w:rsidR="009E4BEE" w:rsidRPr="00C55C4A" w:rsidRDefault="009E4BEE" w:rsidP="004268D4">
            <w:pPr>
              <w:jc w:val="center"/>
              <w:rPr>
                <w:rFonts w:ascii="Arial" w:hAnsi="Arial" w:cs="Arial"/>
              </w:rPr>
            </w:pPr>
            <w:r w:rsidRPr="00C55C4A">
              <w:rPr>
                <w:rFonts w:ascii="Arial" w:hAnsi="Arial" w:cs="Arial"/>
              </w:rPr>
              <w:t>13.</w:t>
            </w:r>
          </w:p>
        </w:tc>
        <w:tc>
          <w:tcPr>
            <w:tcW w:w="3078" w:type="dxa"/>
          </w:tcPr>
          <w:p w:rsidR="009E4BEE" w:rsidRPr="00C55C4A" w:rsidRDefault="009E4BEE" w:rsidP="004268D4">
            <w:pPr>
              <w:jc w:val="both"/>
              <w:rPr>
                <w:rFonts w:ascii="Arial" w:hAnsi="Arial" w:cs="Arial"/>
              </w:rPr>
            </w:pPr>
            <w:r w:rsidRPr="00C55C4A">
              <w:rPr>
                <w:rFonts w:ascii="Arial" w:hAnsi="Arial" w:cs="Arial"/>
              </w:rPr>
              <w:t>Рассмотрение вопроса № 4 блока «Разное».</w:t>
            </w:r>
          </w:p>
        </w:tc>
        <w:tc>
          <w:tcPr>
            <w:tcW w:w="4595" w:type="dxa"/>
          </w:tcPr>
          <w:p w:rsidR="009E4BEE" w:rsidRPr="00C55C4A" w:rsidRDefault="009E4BEE" w:rsidP="004268D4">
            <w:pPr>
              <w:jc w:val="both"/>
              <w:rPr>
                <w:rFonts w:ascii="Arial" w:hAnsi="Arial" w:cs="Arial"/>
              </w:rPr>
            </w:pPr>
            <w:r w:rsidRPr="00C55C4A">
              <w:rPr>
                <w:rFonts w:ascii="Arial" w:hAnsi="Arial" w:cs="Arial"/>
              </w:rPr>
              <w:t>Вопрос направлению в Банк России не подлежит;</w:t>
            </w:r>
          </w:p>
          <w:p w:rsidR="009E4BEE" w:rsidRPr="00C55C4A" w:rsidRDefault="009E4BEE" w:rsidP="004268D4">
            <w:pPr>
              <w:jc w:val="both"/>
              <w:rPr>
                <w:rFonts w:ascii="Arial" w:hAnsi="Arial" w:cs="Arial"/>
              </w:rPr>
            </w:pPr>
            <w:r w:rsidRPr="00C55C4A">
              <w:rPr>
                <w:rFonts w:ascii="Arial" w:hAnsi="Arial" w:cs="Arial"/>
              </w:rPr>
              <w:t xml:space="preserve">Рассмотреть данный вопрос в рамках рассмотрения вопросов №№ 1, 2, 3 блока «Оценка эффективности» (Протокол от 20.05.2022 №2). </w:t>
            </w:r>
          </w:p>
          <w:p w:rsidR="009E4BEE" w:rsidRPr="00C55C4A" w:rsidRDefault="009E4BEE" w:rsidP="004268D4">
            <w:pPr>
              <w:jc w:val="both"/>
              <w:rPr>
                <w:rFonts w:ascii="Arial" w:hAnsi="Arial" w:cs="Arial"/>
              </w:rPr>
            </w:pPr>
          </w:p>
        </w:tc>
        <w:tc>
          <w:tcPr>
            <w:tcW w:w="2332" w:type="dxa"/>
          </w:tcPr>
          <w:p w:rsidR="009E4BEE" w:rsidRPr="00C55C4A" w:rsidRDefault="009E4BEE" w:rsidP="004268D4">
            <w:pPr>
              <w:jc w:val="center"/>
              <w:rPr>
                <w:rFonts w:ascii="Arial" w:hAnsi="Arial" w:cs="Arial"/>
              </w:rPr>
            </w:pPr>
            <w:r w:rsidRPr="00C55C4A">
              <w:rPr>
                <w:rFonts w:ascii="Arial" w:hAnsi="Arial" w:cs="Arial"/>
              </w:rPr>
              <w:t>выполнено</w:t>
            </w:r>
          </w:p>
        </w:tc>
      </w:tr>
      <w:tr w:rsidR="009E4BEE" w:rsidRPr="00C55C4A" w:rsidTr="00B8220A">
        <w:tc>
          <w:tcPr>
            <w:tcW w:w="622" w:type="dxa"/>
          </w:tcPr>
          <w:p w:rsidR="009E4BEE" w:rsidRPr="00C55C4A" w:rsidRDefault="009E4BEE" w:rsidP="004268D4">
            <w:pPr>
              <w:jc w:val="center"/>
              <w:rPr>
                <w:rFonts w:ascii="Arial" w:hAnsi="Arial" w:cs="Arial"/>
              </w:rPr>
            </w:pPr>
            <w:r w:rsidRPr="00C55C4A">
              <w:rPr>
                <w:rFonts w:ascii="Arial" w:hAnsi="Arial" w:cs="Arial"/>
              </w:rPr>
              <w:t>14.</w:t>
            </w:r>
          </w:p>
        </w:tc>
        <w:tc>
          <w:tcPr>
            <w:tcW w:w="3078" w:type="dxa"/>
          </w:tcPr>
          <w:p w:rsidR="009E4BEE" w:rsidRPr="00C55C4A" w:rsidRDefault="009E4BEE" w:rsidP="004268D4">
            <w:pPr>
              <w:jc w:val="both"/>
              <w:rPr>
                <w:rFonts w:ascii="Arial" w:hAnsi="Arial" w:cs="Arial"/>
              </w:rPr>
            </w:pPr>
            <w:r w:rsidRPr="00C55C4A">
              <w:rPr>
                <w:rFonts w:ascii="Arial" w:hAnsi="Arial" w:cs="Arial"/>
              </w:rPr>
              <w:t>Разное</w:t>
            </w:r>
          </w:p>
        </w:tc>
        <w:tc>
          <w:tcPr>
            <w:tcW w:w="4595" w:type="dxa"/>
          </w:tcPr>
          <w:p w:rsidR="009E4BEE" w:rsidRPr="00C55C4A" w:rsidRDefault="009E4BEE" w:rsidP="004268D4">
            <w:pPr>
              <w:jc w:val="both"/>
              <w:rPr>
                <w:rFonts w:ascii="Arial" w:hAnsi="Arial" w:cs="Arial"/>
              </w:rPr>
            </w:pPr>
            <w:r w:rsidRPr="00C55C4A">
              <w:rPr>
                <w:rFonts w:ascii="Arial" w:hAnsi="Arial" w:cs="Arial"/>
              </w:rPr>
              <w:t>Определить дату предоставления ответственными членами РГ проектов ответов на вопросы ответственному секретарю – не позднее 03.06.2022;</w:t>
            </w:r>
          </w:p>
          <w:p w:rsidR="009E4BEE" w:rsidRPr="00C55C4A" w:rsidRDefault="009E4BEE" w:rsidP="004268D4">
            <w:pPr>
              <w:jc w:val="both"/>
              <w:rPr>
                <w:rFonts w:ascii="Arial" w:hAnsi="Arial" w:cs="Arial"/>
              </w:rPr>
            </w:pPr>
            <w:r w:rsidRPr="00C55C4A">
              <w:rPr>
                <w:rFonts w:ascii="Arial" w:hAnsi="Arial" w:cs="Arial"/>
              </w:rPr>
              <w:t>Дату следующего заседания РГ определить после поступления всех представленных проектов ответов от ответственных членов РГ.</w:t>
            </w:r>
          </w:p>
        </w:tc>
        <w:tc>
          <w:tcPr>
            <w:tcW w:w="2332" w:type="dxa"/>
          </w:tcPr>
          <w:p w:rsidR="009E4BEE" w:rsidRPr="00C55C4A" w:rsidRDefault="009E4BEE" w:rsidP="004268D4">
            <w:pPr>
              <w:jc w:val="center"/>
              <w:rPr>
                <w:rFonts w:ascii="Arial" w:hAnsi="Arial" w:cs="Arial"/>
              </w:rPr>
            </w:pPr>
            <w:r w:rsidRPr="00C55C4A">
              <w:rPr>
                <w:rFonts w:ascii="Arial" w:hAnsi="Arial" w:cs="Arial"/>
              </w:rPr>
              <w:t>выполнено</w:t>
            </w:r>
          </w:p>
        </w:tc>
      </w:tr>
      <w:tr w:rsidR="009E4BEE" w:rsidRPr="00C55C4A" w:rsidTr="00B8220A">
        <w:tc>
          <w:tcPr>
            <w:tcW w:w="10627" w:type="dxa"/>
            <w:gridSpan w:val="4"/>
          </w:tcPr>
          <w:p w:rsidR="009E4BEE" w:rsidRPr="00C55C4A" w:rsidRDefault="009E4BEE" w:rsidP="004268D4">
            <w:pPr>
              <w:jc w:val="center"/>
              <w:rPr>
                <w:rFonts w:ascii="Arial" w:hAnsi="Arial" w:cs="Arial"/>
                <w:b/>
              </w:rPr>
            </w:pPr>
          </w:p>
          <w:p w:rsidR="009E4BEE" w:rsidRPr="00C55C4A" w:rsidRDefault="009E4BEE" w:rsidP="004268D4">
            <w:pPr>
              <w:jc w:val="center"/>
              <w:rPr>
                <w:rFonts w:ascii="Arial" w:hAnsi="Arial" w:cs="Arial"/>
                <w:b/>
              </w:rPr>
            </w:pPr>
            <w:r w:rsidRPr="00C55C4A">
              <w:rPr>
                <w:rFonts w:ascii="Arial" w:hAnsi="Arial" w:cs="Arial"/>
                <w:b/>
              </w:rPr>
              <w:t>22.06.2022 № 4</w:t>
            </w:r>
          </w:p>
          <w:p w:rsidR="009E4BEE" w:rsidRPr="00C55C4A" w:rsidRDefault="009E4BEE" w:rsidP="004268D4">
            <w:pPr>
              <w:jc w:val="center"/>
              <w:rPr>
                <w:rFonts w:ascii="Arial" w:hAnsi="Arial" w:cs="Arial"/>
              </w:rPr>
            </w:pPr>
            <w:r w:rsidRPr="00C55C4A">
              <w:rPr>
                <w:rFonts w:ascii="Arial" w:hAnsi="Arial" w:cs="Arial"/>
              </w:rPr>
              <w:t>(дата и номер протокола заседания рабочего  органа)</w:t>
            </w:r>
          </w:p>
        </w:tc>
      </w:tr>
      <w:tr w:rsidR="009E4BEE" w:rsidRPr="00C55C4A" w:rsidTr="00B8220A">
        <w:tc>
          <w:tcPr>
            <w:tcW w:w="622" w:type="dxa"/>
          </w:tcPr>
          <w:p w:rsidR="009E4BEE" w:rsidRPr="00C55C4A" w:rsidRDefault="009E4BEE" w:rsidP="004268D4">
            <w:pPr>
              <w:jc w:val="center"/>
              <w:rPr>
                <w:rFonts w:ascii="Arial" w:hAnsi="Arial" w:cs="Arial"/>
              </w:rPr>
            </w:pPr>
            <w:r w:rsidRPr="00C55C4A">
              <w:rPr>
                <w:rFonts w:ascii="Arial" w:hAnsi="Arial" w:cs="Arial"/>
              </w:rPr>
              <w:t>№ п/п</w:t>
            </w:r>
          </w:p>
        </w:tc>
        <w:tc>
          <w:tcPr>
            <w:tcW w:w="3078" w:type="dxa"/>
          </w:tcPr>
          <w:p w:rsidR="009E4BEE" w:rsidRPr="00C55C4A" w:rsidRDefault="009E4BEE" w:rsidP="004268D4">
            <w:pPr>
              <w:jc w:val="center"/>
              <w:rPr>
                <w:rFonts w:ascii="Arial" w:hAnsi="Arial" w:cs="Arial"/>
              </w:rPr>
            </w:pPr>
            <w:r w:rsidRPr="00C55C4A">
              <w:rPr>
                <w:rFonts w:ascii="Arial" w:hAnsi="Arial" w:cs="Arial"/>
              </w:rPr>
              <w:t>Вопрос повестки заседания</w:t>
            </w:r>
          </w:p>
        </w:tc>
        <w:tc>
          <w:tcPr>
            <w:tcW w:w="4595" w:type="dxa"/>
          </w:tcPr>
          <w:p w:rsidR="009E4BEE" w:rsidRPr="00C55C4A" w:rsidRDefault="009E4BEE" w:rsidP="004268D4">
            <w:pPr>
              <w:jc w:val="center"/>
              <w:rPr>
                <w:rFonts w:ascii="Arial" w:hAnsi="Arial" w:cs="Arial"/>
              </w:rPr>
            </w:pPr>
            <w:r w:rsidRPr="00C55C4A">
              <w:rPr>
                <w:rFonts w:ascii="Arial" w:hAnsi="Arial" w:cs="Arial"/>
              </w:rPr>
              <w:t>Принятое решение</w:t>
            </w:r>
          </w:p>
        </w:tc>
        <w:tc>
          <w:tcPr>
            <w:tcW w:w="2332" w:type="dxa"/>
          </w:tcPr>
          <w:p w:rsidR="009E4BEE" w:rsidRPr="00C55C4A" w:rsidRDefault="009E4BEE" w:rsidP="004268D4">
            <w:pPr>
              <w:jc w:val="center"/>
              <w:rPr>
                <w:rFonts w:ascii="Arial" w:hAnsi="Arial" w:cs="Arial"/>
              </w:rPr>
            </w:pPr>
            <w:r w:rsidRPr="00C55C4A">
              <w:rPr>
                <w:rFonts w:ascii="Arial" w:hAnsi="Arial" w:cs="Arial"/>
              </w:rPr>
              <w:t>выполнено</w:t>
            </w:r>
          </w:p>
        </w:tc>
      </w:tr>
      <w:tr w:rsidR="009E4BEE" w:rsidRPr="00C55C4A" w:rsidTr="00B8220A">
        <w:tc>
          <w:tcPr>
            <w:tcW w:w="622" w:type="dxa"/>
          </w:tcPr>
          <w:p w:rsidR="009E4BEE" w:rsidRPr="00C55C4A" w:rsidRDefault="009E4BEE" w:rsidP="004268D4">
            <w:pPr>
              <w:jc w:val="center"/>
              <w:rPr>
                <w:rFonts w:ascii="Arial" w:hAnsi="Arial" w:cs="Arial"/>
              </w:rPr>
            </w:pPr>
            <w:r w:rsidRPr="00C55C4A">
              <w:rPr>
                <w:rFonts w:ascii="Arial" w:hAnsi="Arial" w:cs="Arial"/>
              </w:rPr>
              <w:t>1.</w:t>
            </w:r>
          </w:p>
        </w:tc>
        <w:tc>
          <w:tcPr>
            <w:tcW w:w="3078" w:type="dxa"/>
          </w:tcPr>
          <w:p w:rsidR="009E4BEE" w:rsidRPr="00C55C4A" w:rsidRDefault="009E4BEE" w:rsidP="004268D4">
            <w:pPr>
              <w:jc w:val="both"/>
              <w:rPr>
                <w:rFonts w:ascii="Arial" w:hAnsi="Arial" w:cs="Arial"/>
              </w:rPr>
            </w:pPr>
            <w:r w:rsidRPr="00C55C4A">
              <w:rPr>
                <w:rFonts w:ascii="Arial" w:hAnsi="Arial" w:cs="Arial"/>
              </w:rPr>
              <w:t xml:space="preserve">Рассмотрение проектов ответов на вопросы №№ 1, 2, 4 блока «Построение </w:t>
            </w:r>
            <w:r w:rsidRPr="00C55C4A">
              <w:rPr>
                <w:rFonts w:ascii="Arial" w:hAnsi="Arial" w:cs="Arial"/>
              </w:rPr>
              <w:lastRenderedPageBreak/>
              <w:t>«линий контроля», на вопрос № 1 блока «Действующее законодательство», на вопросы №№ 2, 3 блока «Разное», на вопрос № 4 блока «Непрерывность внутреннего контроля», на вопросы №№ 1, 2 блока «Применение риск-ориентированного подхода».</w:t>
            </w:r>
          </w:p>
        </w:tc>
        <w:tc>
          <w:tcPr>
            <w:tcW w:w="4595" w:type="dxa"/>
          </w:tcPr>
          <w:p w:rsidR="009E4BEE" w:rsidRPr="00C55C4A" w:rsidRDefault="009E4BEE" w:rsidP="004268D4">
            <w:pPr>
              <w:jc w:val="both"/>
              <w:rPr>
                <w:rFonts w:ascii="Arial" w:hAnsi="Arial" w:cs="Arial"/>
              </w:rPr>
            </w:pPr>
            <w:r w:rsidRPr="00C55C4A">
              <w:rPr>
                <w:rFonts w:ascii="Arial" w:hAnsi="Arial" w:cs="Arial"/>
              </w:rPr>
              <w:lastRenderedPageBreak/>
              <w:t>Утвердить представленные проекты ответов</w:t>
            </w:r>
          </w:p>
        </w:tc>
        <w:tc>
          <w:tcPr>
            <w:tcW w:w="2332" w:type="dxa"/>
          </w:tcPr>
          <w:p w:rsidR="009E4BEE" w:rsidRPr="00C55C4A" w:rsidRDefault="009E4BEE" w:rsidP="004268D4">
            <w:pPr>
              <w:jc w:val="center"/>
              <w:rPr>
                <w:rFonts w:ascii="Arial" w:hAnsi="Arial" w:cs="Arial"/>
              </w:rPr>
            </w:pPr>
          </w:p>
        </w:tc>
      </w:tr>
      <w:tr w:rsidR="009E4BEE" w:rsidRPr="00C55C4A" w:rsidTr="00B8220A">
        <w:tc>
          <w:tcPr>
            <w:tcW w:w="622" w:type="dxa"/>
          </w:tcPr>
          <w:p w:rsidR="009E4BEE" w:rsidRPr="00C55C4A" w:rsidRDefault="009E4BEE" w:rsidP="004268D4">
            <w:pPr>
              <w:jc w:val="center"/>
              <w:rPr>
                <w:rFonts w:ascii="Arial" w:hAnsi="Arial" w:cs="Arial"/>
              </w:rPr>
            </w:pPr>
            <w:r w:rsidRPr="00C55C4A">
              <w:rPr>
                <w:rFonts w:ascii="Arial" w:hAnsi="Arial" w:cs="Arial"/>
              </w:rPr>
              <w:lastRenderedPageBreak/>
              <w:t>2.</w:t>
            </w:r>
          </w:p>
        </w:tc>
        <w:tc>
          <w:tcPr>
            <w:tcW w:w="3078" w:type="dxa"/>
          </w:tcPr>
          <w:p w:rsidR="009E4BEE" w:rsidRPr="00C55C4A" w:rsidRDefault="009E4BEE" w:rsidP="004268D4">
            <w:pPr>
              <w:jc w:val="both"/>
              <w:rPr>
                <w:rFonts w:ascii="Arial" w:hAnsi="Arial" w:cs="Arial"/>
              </w:rPr>
            </w:pPr>
            <w:r w:rsidRPr="00C55C4A">
              <w:rPr>
                <w:rFonts w:ascii="Arial" w:hAnsi="Arial" w:cs="Arial"/>
              </w:rPr>
              <w:t>Рассмотрение проекта ответа на вопрос № 3 блока «Построение «линий контроля»».</w:t>
            </w:r>
          </w:p>
        </w:tc>
        <w:tc>
          <w:tcPr>
            <w:tcW w:w="4595" w:type="dxa"/>
          </w:tcPr>
          <w:p w:rsidR="009E4BEE" w:rsidRPr="00C55C4A" w:rsidRDefault="009E4BEE" w:rsidP="004268D4">
            <w:pPr>
              <w:jc w:val="both"/>
              <w:rPr>
                <w:rFonts w:ascii="Arial" w:hAnsi="Arial" w:cs="Arial"/>
              </w:rPr>
            </w:pPr>
            <w:r w:rsidRPr="00C55C4A">
              <w:rPr>
                <w:rFonts w:ascii="Arial" w:hAnsi="Arial" w:cs="Arial"/>
              </w:rPr>
              <w:t>Инициировать предложение по внесению изменений в Базовый стандарт в части изменения формулировки «актуарное оценивание деятельности Фонда» п. 5.3.2 Базового стандарта;</w:t>
            </w:r>
          </w:p>
          <w:p w:rsidR="009E4BEE" w:rsidRPr="00C55C4A" w:rsidRDefault="009E4BEE" w:rsidP="004268D4">
            <w:pPr>
              <w:jc w:val="both"/>
              <w:rPr>
                <w:rFonts w:ascii="Arial" w:hAnsi="Arial" w:cs="Arial"/>
              </w:rPr>
            </w:pPr>
            <w:r w:rsidRPr="00C55C4A">
              <w:rPr>
                <w:rFonts w:ascii="Arial" w:hAnsi="Arial" w:cs="Arial"/>
              </w:rPr>
              <w:t>Дополнительно инициировать сбор предложений от НПФ о необходимости внесения изменений в Базовый стандарт с учетом выявленных противоречий при его практической реализации.</w:t>
            </w:r>
          </w:p>
        </w:tc>
        <w:tc>
          <w:tcPr>
            <w:tcW w:w="2332" w:type="dxa"/>
          </w:tcPr>
          <w:p w:rsidR="009E4BEE" w:rsidRPr="00C55C4A" w:rsidRDefault="009E4BEE" w:rsidP="004268D4">
            <w:pPr>
              <w:jc w:val="center"/>
              <w:rPr>
                <w:rFonts w:ascii="Arial" w:hAnsi="Arial" w:cs="Arial"/>
              </w:rPr>
            </w:pPr>
            <w:r w:rsidRPr="00C55C4A">
              <w:rPr>
                <w:rFonts w:ascii="Arial" w:hAnsi="Arial" w:cs="Arial"/>
              </w:rPr>
              <w:t>выполнено</w:t>
            </w:r>
          </w:p>
        </w:tc>
      </w:tr>
      <w:tr w:rsidR="009E4BEE" w:rsidRPr="00C55C4A" w:rsidTr="00B8220A">
        <w:tc>
          <w:tcPr>
            <w:tcW w:w="622" w:type="dxa"/>
          </w:tcPr>
          <w:p w:rsidR="009E4BEE" w:rsidRPr="00C55C4A" w:rsidRDefault="009E4BEE" w:rsidP="004268D4">
            <w:pPr>
              <w:jc w:val="center"/>
              <w:rPr>
                <w:rFonts w:ascii="Arial" w:hAnsi="Arial" w:cs="Arial"/>
              </w:rPr>
            </w:pPr>
            <w:r w:rsidRPr="00C55C4A">
              <w:rPr>
                <w:rFonts w:ascii="Arial" w:hAnsi="Arial" w:cs="Arial"/>
              </w:rPr>
              <w:t>3.</w:t>
            </w:r>
          </w:p>
        </w:tc>
        <w:tc>
          <w:tcPr>
            <w:tcW w:w="3078" w:type="dxa"/>
          </w:tcPr>
          <w:p w:rsidR="009E4BEE" w:rsidRPr="00C55C4A" w:rsidRDefault="009E4BEE" w:rsidP="004268D4">
            <w:pPr>
              <w:jc w:val="both"/>
              <w:rPr>
                <w:rFonts w:ascii="Arial" w:hAnsi="Arial" w:cs="Arial"/>
              </w:rPr>
            </w:pPr>
            <w:r w:rsidRPr="00C55C4A">
              <w:rPr>
                <w:rFonts w:ascii="Arial" w:hAnsi="Arial" w:cs="Arial"/>
              </w:rPr>
              <w:t>Разное</w:t>
            </w:r>
          </w:p>
        </w:tc>
        <w:tc>
          <w:tcPr>
            <w:tcW w:w="4595" w:type="dxa"/>
          </w:tcPr>
          <w:p w:rsidR="009E4BEE" w:rsidRPr="00C55C4A" w:rsidRDefault="009E4BEE" w:rsidP="004268D4">
            <w:pPr>
              <w:jc w:val="both"/>
              <w:rPr>
                <w:rFonts w:ascii="Arial" w:hAnsi="Arial" w:cs="Arial"/>
              </w:rPr>
            </w:pPr>
            <w:r w:rsidRPr="00C55C4A">
              <w:rPr>
                <w:rFonts w:ascii="Arial" w:hAnsi="Arial" w:cs="Arial"/>
              </w:rPr>
              <w:t>Рекомендовать размещать рабочие материалы по вопросам применения Базового стандарта в специально созданной папке в закрытой части сайта НАПФ;</w:t>
            </w:r>
          </w:p>
          <w:p w:rsidR="009E4BEE" w:rsidRPr="00C55C4A" w:rsidRDefault="009E4BEE" w:rsidP="004268D4">
            <w:pPr>
              <w:jc w:val="both"/>
              <w:rPr>
                <w:rFonts w:ascii="Arial" w:hAnsi="Arial" w:cs="Arial"/>
              </w:rPr>
            </w:pPr>
            <w:r w:rsidRPr="00C55C4A">
              <w:rPr>
                <w:rFonts w:ascii="Arial" w:hAnsi="Arial" w:cs="Arial"/>
              </w:rPr>
              <w:t>Поручить членам РГ Стуловой М.А., Мазуру А.С. провести анализ целесообразности направления проектов ответов, утвержденных членами РГ в Юридический комитет НАПФ;</w:t>
            </w:r>
          </w:p>
          <w:p w:rsidR="009E4BEE" w:rsidRPr="00C55C4A" w:rsidRDefault="009E4BEE" w:rsidP="004268D4">
            <w:pPr>
              <w:jc w:val="both"/>
              <w:rPr>
                <w:rFonts w:ascii="Arial" w:hAnsi="Arial" w:cs="Arial"/>
              </w:rPr>
            </w:pPr>
            <w:r w:rsidRPr="00C55C4A">
              <w:rPr>
                <w:rFonts w:ascii="Arial" w:hAnsi="Arial" w:cs="Arial"/>
              </w:rPr>
              <w:t>Провести следующее заседание РГ 05 июля 2022 года в 11.00 МСК.</w:t>
            </w:r>
          </w:p>
          <w:p w:rsidR="009E4BEE" w:rsidRPr="00C55C4A" w:rsidRDefault="009E4BEE" w:rsidP="004268D4">
            <w:pPr>
              <w:jc w:val="both"/>
              <w:rPr>
                <w:rFonts w:ascii="Arial" w:hAnsi="Arial" w:cs="Arial"/>
              </w:rPr>
            </w:pPr>
          </w:p>
          <w:p w:rsidR="009E4BEE" w:rsidRPr="00C55C4A" w:rsidRDefault="009E4BEE" w:rsidP="004268D4">
            <w:pPr>
              <w:jc w:val="both"/>
              <w:rPr>
                <w:rFonts w:ascii="Arial" w:hAnsi="Arial" w:cs="Arial"/>
              </w:rPr>
            </w:pPr>
          </w:p>
          <w:p w:rsidR="009E4BEE" w:rsidRPr="00C55C4A" w:rsidRDefault="009E4BEE" w:rsidP="004268D4">
            <w:pPr>
              <w:jc w:val="both"/>
              <w:rPr>
                <w:rFonts w:ascii="Arial" w:hAnsi="Arial" w:cs="Arial"/>
              </w:rPr>
            </w:pPr>
          </w:p>
          <w:p w:rsidR="009E4BEE" w:rsidRPr="00C55C4A" w:rsidRDefault="009E4BEE" w:rsidP="004268D4">
            <w:pPr>
              <w:jc w:val="both"/>
              <w:rPr>
                <w:rFonts w:ascii="Arial" w:hAnsi="Arial" w:cs="Arial"/>
              </w:rPr>
            </w:pPr>
          </w:p>
          <w:p w:rsidR="009E4BEE" w:rsidRPr="00C55C4A" w:rsidRDefault="009E4BEE" w:rsidP="004268D4">
            <w:pPr>
              <w:jc w:val="both"/>
              <w:rPr>
                <w:rFonts w:ascii="Arial" w:hAnsi="Arial" w:cs="Arial"/>
              </w:rPr>
            </w:pPr>
          </w:p>
          <w:p w:rsidR="009E4BEE" w:rsidRPr="00C55C4A" w:rsidRDefault="009E4BEE" w:rsidP="004268D4">
            <w:pPr>
              <w:jc w:val="both"/>
              <w:rPr>
                <w:rFonts w:ascii="Arial" w:hAnsi="Arial" w:cs="Arial"/>
              </w:rPr>
            </w:pPr>
          </w:p>
          <w:p w:rsidR="009E4BEE" w:rsidRPr="00C55C4A" w:rsidRDefault="009E4BEE" w:rsidP="004268D4">
            <w:pPr>
              <w:jc w:val="both"/>
              <w:rPr>
                <w:rFonts w:ascii="Arial" w:hAnsi="Arial" w:cs="Arial"/>
              </w:rPr>
            </w:pPr>
          </w:p>
          <w:p w:rsidR="009E4BEE" w:rsidRPr="00C55C4A" w:rsidRDefault="009E4BEE" w:rsidP="004268D4">
            <w:pPr>
              <w:jc w:val="both"/>
              <w:rPr>
                <w:rFonts w:ascii="Arial" w:hAnsi="Arial" w:cs="Arial"/>
              </w:rPr>
            </w:pPr>
          </w:p>
          <w:p w:rsidR="009E4BEE" w:rsidRPr="00C55C4A" w:rsidRDefault="009E4BEE" w:rsidP="004268D4">
            <w:pPr>
              <w:jc w:val="both"/>
              <w:rPr>
                <w:rFonts w:ascii="Arial" w:hAnsi="Arial" w:cs="Arial"/>
              </w:rPr>
            </w:pPr>
          </w:p>
        </w:tc>
        <w:tc>
          <w:tcPr>
            <w:tcW w:w="2332" w:type="dxa"/>
          </w:tcPr>
          <w:p w:rsidR="009E4BEE" w:rsidRPr="00C55C4A" w:rsidRDefault="009E4BEE" w:rsidP="004268D4">
            <w:pPr>
              <w:jc w:val="center"/>
              <w:rPr>
                <w:rFonts w:ascii="Arial" w:hAnsi="Arial" w:cs="Arial"/>
              </w:rPr>
            </w:pPr>
            <w:r w:rsidRPr="00C55C4A">
              <w:rPr>
                <w:rFonts w:ascii="Arial" w:hAnsi="Arial" w:cs="Arial"/>
              </w:rPr>
              <w:t>выполнено</w:t>
            </w:r>
          </w:p>
        </w:tc>
      </w:tr>
      <w:tr w:rsidR="009E4BEE" w:rsidRPr="00C55C4A" w:rsidTr="00B8220A">
        <w:tc>
          <w:tcPr>
            <w:tcW w:w="10627" w:type="dxa"/>
            <w:gridSpan w:val="4"/>
          </w:tcPr>
          <w:p w:rsidR="009E4BEE" w:rsidRPr="00C55C4A" w:rsidRDefault="009E4BEE" w:rsidP="004268D4">
            <w:pPr>
              <w:jc w:val="center"/>
              <w:rPr>
                <w:rFonts w:ascii="Arial" w:hAnsi="Arial" w:cs="Arial"/>
                <w:b/>
              </w:rPr>
            </w:pPr>
          </w:p>
          <w:p w:rsidR="009E4BEE" w:rsidRPr="00C55C4A" w:rsidRDefault="009E4BEE" w:rsidP="004268D4">
            <w:pPr>
              <w:jc w:val="center"/>
              <w:rPr>
                <w:rFonts w:ascii="Arial" w:hAnsi="Arial" w:cs="Arial"/>
                <w:b/>
              </w:rPr>
            </w:pPr>
            <w:r w:rsidRPr="00C55C4A">
              <w:rPr>
                <w:rFonts w:ascii="Arial" w:hAnsi="Arial" w:cs="Arial"/>
                <w:b/>
              </w:rPr>
              <w:t>05.07.2022 № 5</w:t>
            </w:r>
          </w:p>
          <w:p w:rsidR="009E4BEE" w:rsidRPr="00C55C4A" w:rsidRDefault="009E4BEE" w:rsidP="004268D4">
            <w:pPr>
              <w:jc w:val="center"/>
              <w:rPr>
                <w:rFonts w:ascii="Arial" w:hAnsi="Arial" w:cs="Arial"/>
              </w:rPr>
            </w:pPr>
            <w:r w:rsidRPr="00C55C4A">
              <w:rPr>
                <w:rFonts w:ascii="Arial" w:hAnsi="Arial" w:cs="Arial"/>
              </w:rPr>
              <w:t>(дата и номер протокола заседания рабочего  органа)</w:t>
            </w:r>
          </w:p>
        </w:tc>
      </w:tr>
      <w:tr w:rsidR="009E4BEE" w:rsidRPr="00C55C4A" w:rsidTr="00B8220A">
        <w:tc>
          <w:tcPr>
            <w:tcW w:w="622" w:type="dxa"/>
          </w:tcPr>
          <w:p w:rsidR="009E4BEE" w:rsidRPr="00C55C4A" w:rsidRDefault="009E4BEE" w:rsidP="004268D4">
            <w:pPr>
              <w:jc w:val="center"/>
              <w:rPr>
                <w:rFonts w:ascii="Arial" w:hAnsi="Arial" w:cs="Arial"/>
              </w:rPr>
            </w:pPr>
            <w:r w:rsidRPr="00C55C4A">
              <w:rPr>
                <w:rFonts w:ascii="Arial" w:hAnsi="Arial" w:cs="Arial"/>
              </w:rPr>
              <w:t>№ п/п</w:t>
            </w:r>
          </w:p>
        </w:tc>
        <w:tc>
          <w:tcPr>
            <w:tcW w:w="3078" w:type="dxa"/>
          </w:tcPr>
          <w:p w:rsidR="009E4BEE" w:rsidRPr="00C55C4A" w:rsidRDefault="009E4BEE" w:rsidP="004268D4">
            <w:pPr>
              <w:jc w:val="center"/>
              <w:rPr>
                <w:rFonts w:ascii="Arial" w:hAnsi="Arial" w:cs="Arial"/>
              </w:rPr>
            </w:pPr>
            <w:r w:rsidRPr="00C55C4A">
              <w:rPr>
                <w:rFonts w:ascii="Arial" w:hAnsi="Arial" w:cs="Arial"/>
              </w:rPr>
              <w:t>Вопрос повестки заседания</w:t>
            </w:r>
          </w:p>
        </w:tc>
        <w:tc>
          <w:tcPr>
            <w:tcW w:w="4595" w:type="dxa"/>
          </w:tcPr>
          <w:p w:rsidR="009E4BEE" w:rsidRPr="00C55C4A" w:rsidRDefault="009E4BEE" w:rsidP="004268D4">
            <w:pPr>
              <w:jc w:val="center"/>
              <w:rPr>
                <w:rFonts w:ascii="Arial" w:hAnsi="Arial" w:cs="Arial"/>
              </w:rPr>
            </w:pPr>
            <w:r w:rsidRPr="00C55C4A">
              <w:rPr>
                <w:rFonts w:ascii="Arial" w:hAnsi="Arial" w:cs="Arial"/>
              </w:rPr>
              <w:t>Принятое решение</w:t>
            </w:r>
          </w:p>
        </w:tc>
        <w:tc>
          <w:tcPr>
            <w:tcW w:w="2332" w:type="dxa"/>
          </w:tcPr>
          <w:p w:rsidR="009E4BEE" w:rsidRPr="00C55C4A" w:rsidRDefault="009E4BEE" w:rsidP="004268D4">
            <w:pPr>
              <w:jc w:val="center"/>
              <w:rPr>
                <w:rFonts w:ascii="Arial" w:hAnsi="Arial" w:cs="Arial"/>
              </w:rPr>
            </w:pPr>
            <w:r w:rsidRPr="00C55C4A">
              <w:rPr>
                <w:rFonts w:ascii="Arial" w:hAnsi="Arial" w:cs="Arial"/>
              </w:rPr>
              <w:t>выполнено</w:t>
            </w:r>
          </w:p>
        </w:tc>
      </w:tr>
      <w:tr w:rsidR="009E4BEE" w:rsidRPr="00C55C4A" w:rsidTr="00B8220A">
        <w:tc>
          <w:tcPr>
            <w:tcW w:w="622" w:type="dxa"/>
          </w:tcPr>
          <w:p w:rsidR="009E4BEE" w:rsidRPr="00C55C4A" w:rsidRDefault="009E4BEE" w:rsidP="004268D4">
            <w:pPr>
              <w:jc w:val="center"/>
              <w:rPr>
                <w:rFonts w:ascii="Arial" w:hAnsi="Arial" w:cs="Arial"/>
              </w:rPr>
            </w:pPr>
            <w:r w:rsidRPr="00C55C4A">
              <w:rPr>
                <w:rFonts w:ascii="Arial" w:hAnsi="Arial" w:cs="Arial"/>
              </w:rPr>
              <w:t>1.</w:t>
            </w:r>
          </w:p>
        </w:tc>
        <w:tc>
          <w:tcPr>
            <w:tcW w:w="3078" w:type="dxa"/>
          </w:tcPr>
          <w:p w:rsidR="009E4BEE" w:rsidRPr="00C55C4A" w:rsidRDefault="009E4BEE" w:rsidP="004268D4">
            <w:pPr>
              <w:jc w:val="both"/>
              <w:rPr>
                <w:rFonts w:ascii="Arial" w:hAnsi="Arial" w:cs="Arial"/>
              </w:rPr>
            </w:pPr>
            <w:r w:rsidRPr="00C55C4A">
              <w:rPr>
                <w:rFonts w:ascii="Arial" w:hAnsi="Arial" w:cs="Arial"/>
              </w:rPr>
              <w:t xml:space="preserve">Вопросы информирования второй «линии контроля» о выявленных рисках и нарушениях. О создании "горячей линии" для обеспечения получения органами управления информации о признаках </w:t>
            </w:r>
            <w:r w:rsidRPr="00C55C4A">
              <w:rPr>
                <w:rFonts w:ascii="Arial" w:hAnsi="Arial" w:cs="Arial"/>
              </w:rPr>
              <w:lastRenderedPageBreak/>
              <w:t>недобросовестного поведения должностных лиц и работников фонда.</w:t>
            </w:r>
          </w:p>
        </w:tc>
        <w:tc>
          <w:tcPr>
            <w:tcW w:w="4595" w:type="dxa"/>
          </w:tcPr>
          <w:p w:rsidR="009E4BEE" w:rsidRPr="00C55C4A" w:rsidRDefault="009E4BEE" w:rsidP="004268D4">
            <w:pPr>
              <w:jc w:val="both"/>
              <w:rPr>
                <w:rFonts w:ascii="Arial" w:hAnsi="Arial" w:cs="Arial"/>
              </w:rPr>
            </w:pPr>
            <w:r w:rsidRPr="00C55C4A">
              <w:rPr>
                <w:rFonts w:ascii="Arial" w:hAnsi="Arial" w:cs="Arial"/>
              </w:rPr>
              <w:lastRenderedPageBreak/>
              <w:t>Принять к сведению информацию выступающих о подходах, применяемых (возможных к применению) в части реализации процедур информирования, предусмотренных Базовым стандартом внутреннего контроля.</w:t>
            </w:r>
          </w:p>
        </w:tc>
        <w:tc>
          <w:tcPr>
            <w:tcW w:w="2332" w:type="dxa"/>
          </w:tcPr>
          <w:p w:rsidR="009E4BEE" w:rsidRPr="00C55C4A" w:rsidRDefault="009E4BEE" w:rsidP="004268D4">
            <w:pPr>
              <w:jc w:val="center"/>
              <w:rPr>
                <w:rFonts w:ascii="Arial" w:hAnsi="Arial" w:cs="Arial"/>
              </w:rPr>
            </w:pPr>
            <w:r w:rsidRPr="00C55C4A">
              <w:rPr>
                <w:rFonts w:ascii="Arial" w:hAnsi="Arial" w:cs="Arial"/>
              </w:rPr>
              <w:t>выполнено</w:t>
            </w:r>
          </w:p>
        </w:tc>
      </w:tr>
      <w:tr w:rsidR="009E4BEE" w:rsidRPr="00C55C4A" w:rsidTr="00B8220A">
        <w:tc>
          <w:tcPr>
            <w:tcW w:w="622" w:type="dxa"/>
          </w:tcPr>
          <w:p w:rsidR="009E4BEE" w:rsidRPr="00C55C4A" w:rsidRDefault="009E4BEE" w:rsidP="004268D4">
            <w:pPr>
              <w:jc w:val="center"/>
              <w:rPr>
                <w:rFonts w:ascii="Arial" w:hAnsi="Arial" w:cs="Arial"/>
              </w:rPr>
            </w:pPr>
            <w:r w:rsidRPr="00C55C4A">
              <w:rPr>
                <w:rFonts w:ascii="Arial" w:hAnsi="Arial" w:cs="Arial"/>
              </w:rPr>
              <w:lastRenderedPageBreak/>
              <w:t>2.</w:t>
            </w:r>
          </w:p>
        </w:tc>
        <w:tc>
          <w:tcPr>
            <w:tcW w:w="3078" w:type="dxa"/>
          </w:tcPr>
          <w:p w:rsidR="009E4BEE" w:rsidRPr="00C55C4A" w:rsidRDefault="009E4BEE" w:rsidP="004268D4">
            <w:pPr>
              <w:jc w:val="both"/>
              <w:rPr>
                <w:rFonts w:ascii="Arial" w:hAnsi="Arial" w:cs="Arial"/>
              </w:rPr>
            </w:pPr>
            <w:r w:rsidRPr="00C55C4A">
              <w:rPr>
                <w:rFonts w:ascii="Arial" w:hAnsi="Arial" w:cs="Arial"/>
              </w:rPr>
              <w:t>Разное</w:t>
            </w:r>
          </w:p>
        </w:tc>
        <w:tc>
          <w:tcPr>
            <w:tcW w:w="4595" w:type="dxa"/>
          </w:tcPr>
          <w:p w:rsidR="009E4BEE" w:rsidRPr="00C55C4A" w:rsidRDefault="009E4BEE" w:rsidP="004268D4">
            <w:pPr>
              <w:jc w:val="both"/>
              <w:rPr>
                <w:rFonts w:ascii="Arial" w:hAnsi="Arial" w:cs="Arial"/>
              </w:rPr>
            </w:pPr>
            <w:r w:rsidRPr="00C55C4A">
              <w:rPr>
                <w:rFonts w:ascii="Arial" w:hAnsi="Arial" w:cs="Arial"/>
              </w:rPr>
              <w:t xml:space="preserve">Считать целесообразным направить в Юридический комитет ответы РГ на поступившие вопросы от НПФ по вопросам применения Базового стандарта внутреннего контроля с целью их правовой оценки. </w:t>
            </w:r>
          </w:p>
        </w:tc>
        <w:tc>
          <w:tcPr>
            <w:tcW w:w="2332" w:type="dxa"/>
          </w:tcPr>
          <w:p w:rsidR="009E4BEE" w:rsidRPr="00C55C4A" w:rsidRDefault="009E4BEE" w:rsidP="004268D4">
            <w:pPr>
              <w:jc w:val="center"/>
              <w:rPr>
                <w:rFonts w:ascii="Arial" w:hAnsi="Arial" w:cs="Arial"/>
              </w:rPr>
            </w:pPr>
            <w:r w:rsidRPr="00C55C4A">
              <w:rPr>
                <w:rFonts w:ascii="Arial" w:hAnsi="Arial" w:cs="Arial"/>
              </w:rPr>
              <w:t>выполнено</w:t>
            </w:r>
          </w:p>
        </w:tc>
      </w:tr>
      <w:tr w:rsidR="00B61617" w:rsidRPr="00C55C4A" w:rsidTr="0020483D">
        <w:tc>
          <w:tcPr>
            <w:tcW w:w="10627" w:type="dxa"/>
            <w:gridSpan w:val="4"/>
          </w:tcPr>
          <w:p w:rsidR="00B61617" w:rsidRPr="00C55C4A" w:rsidRDefault="00B61617" w:rsidP="0020483D">
            <w:pPr>
              <w:jc w:val="center"/>
              <w:rPr>
                <w:rFonts w:ascii="Arial" w:hAnsi="Arial" w:cs="Arial"/>
                <w:b/>
              </w:rPr>
            </w:pPr>
          </w:p>
          <w:p w:rsidR="00B61617" w:rsidRPr="00C55C4A" w:rsidRDefault="00CB0795" w:rsidP="0020483D">
            <w:pPr>
              <w:jc w:val="center"/>
              <w:rPr>
                <w:rFonts w:ascii="Arial" w:hAnsi="Arial" w:cs="Arial"/>
                <w:b/>
              </w:rPr>
            </w:pPr>
            <w:r>
              <w:rPr>
                <w:rFonts w:ascii="Arial" w:hAnsi="Arial" w:cs="Arial"/>
                <w:b/>
              </w:rPr>
              <w:t>28.10.2022 № 6</w:t>
            </w:r>
          </w:p>
          <w:p w:rsidR="00B61617" w:rsidRPr="00C55C4A" w:rsidRDefault="00B61617" w:rsidP="0020483D">
            <w:pPr>
              <w:jc w:val="center"/>
              <w:rPr>
                <w:rFonts w:ascii="Arial" w:hAnsi="Arial" w:cs="Arial"/>
              </w:rPr>
            </w:pPr>
            <w:r w:rsidRPr="00C55C4A">
              <w:rPr>
                <w:rFonts w:ascii="Arial" w:hAnsi="Arial" w:cs="Arial"/>
              </w:rPr>
              <w:t>(дата и номер протокола заседания рабочего  органа)</w:t>
            </w:r>
          </w:p>
        </w:tc>
      </w:tr>
      <w:tr w:rsidR="00B61617" w:rsidRPr="00C55C4A" w:rsidTr="0020483D">
        <w:tc>
          <w:tcPr>
            <w:tcW w:w="622" w:type="dxa"/>
          </w:tcPr>
          <w:p w:rsidR="00B61617" w:rsidRPr="00C55C4A" w:rsidRDefault="00B61617" w:rsidP="0020483D">
            <w:pPr>
              <w:jc w:val="center"/>
              <w:rPr>
                <w:rFonts w:ascii="Arial" w:hAnsi="Arial" w:cs="Arial"/>
              </w:rPr>
            </w:pPr>
            <w:r w:rsidRPr="00C55C4A">
              <w:rPr>
                <w:rFonts w:ascii="Arial" w:hAnsi="Arial" w:cs="Arial"/>
              </w:rPr>
              <w:t>№ п/п</w:t>
            </w:r>
          </w:p>
        </w:tc>
        <w:tc>
          <w:tcPr>
            <w:tcW w:w="3078" w:type="dxa"/>
          </w:tcPr>
          <w:p w:rsidR="00B61617" w:rsidRPr="00C55C4A" w:rsidRDefault="00B61617" w:rsidP="0020483D">
            <w:pPr>
              <w:jc w:val="center"/>
              <w:rPr>
                <w:rFonts w:ascii="Arial" w:hAnsi="Arial" w:cs="Arial"/>
              </w:rPr>
            </w:pPr>
            <w:r w:rsidRPr="00C55C4A">
              <w:rPr>
                <w:rFonts w:ascii="Arial" w:hAnsi="Arial" w:cs="Arial"/>
              </w:rPr>
              <w:t>Вопрос повестки заседания</w:t>
            </w:r>
          </w:p>
        </w:tc>
        <w:tc>
          <w:tcPr>
            <w:tcW w:w="4595" w:type="dxa"/>
          </w:tcPr>
          <w:p w:rsidR="00B61617" w:rsidRPr="00C55C4A" w:rsidRDefault="00B61617" w:rsidP="0020483D">
            <w:pPr>
              <w:jc w:val="center"/>
              <w:rPr>
                <w:rFonts w:ascii="Arial" w:hAnsi="Arial" w:cs="Arial"/>
              </w:rPr>
            </w:pPr>
            <w:r w:rsidRPr="00C55C4A">
              <w:rPr>
                <w:rFonts w:ascii="Arial" w:hAnsi="Arial" w:cs="Arial"/>
              </w:rPr>
              <w:t>Принятое решение</w:t>
            </w:r>
          </w:p>
        </w:tc>
        <w:tc>
          <w:tcPr>
            <w:tcW w:w="2332" w:type="dxa"/>
          </w:tcPr>
          <w:p w:rsidR="00B61617" w:rsidRPr="00C55C4A" w:rsidRDefault="00B61617" w:rsidP="0020483D">
            <w:pPr>
              <w:jc w:val="center"/>
              <w:rPr>
                <w:rFonts w:ascii="Arial" w:hAnsi="Arial" w:cs="Arial"/>
              </w:rPr>
            </w:pPr>
            <w:r w:rsidRPr="00C55C4A">
              <w:rPr>
                <w:rFonts w:ascii="Arial" w:hAnsi="Arial" w:cs="Arial"/>
              </w:rPr>
              <w:t>выполнено</w:t>
            </w:r>
          </w:p>
        </w:tc>
      </w:tr>
      <w:tr w:rsidR="00CB0795" w:rsidRPr="00C55C4A" w:rsidTr="0020483D">
        <w:tc>
          <w:tcPr>
            <w:tcW w:w="622" w:type="dxa"/>
          </w:tcPr>
          <w:p w:rsidR="00CB0795" w:rsidRPr="00C55C4A" w:rsidRDefault="00CB0795" w:rsidP="0020483D">
            <w:pPr>
              <w:jc w:val="center"/>
              <w:rPr>
                <w:rFonts w:ascii="Arial" w:hAnsi="Arial" w:cs="Arial"/>
              </w:rPr>
            </w:pPr>
            <w:r>
              <w:rPr>
                <w:rFonts w:ascii="Arial" w:hAnsi="Arial" w:cs="Arial"/>
              </w:rPr>
              <w:t>1.</w:t>
            </w:r>
          </w:p>
        </w:tc>
        <w:tc>
          <w:tcPr>
            <w:tcW w:w="3078" w:type="dxa"/>
          </w:tcPr>
          <w:p w:rsidR="00CB0795" w:rsidRPr="00CB0795" w:rsidRDefault="00CB0795" w:rsidP="00CB0795">
            <w:pPr>
              <w:jc w:val="both"/>
              <w:rPr>
                <w:rFonts w:ascii="Arial" w:hAnsi="Arial" w:cs="Arial"/>
                <w:color w:val="000000" w:themeColor="text1"/>
              </w:rPr>
            </w:pPr>
            <w:r w:rsidRPr="00CB0795">
              <w:rPr>
                <w:rFonts w:ascii="Arial" w:hAnsi="Arial" w:cs="Arial"/>
                <w:color w:val="000000" w:themeColor="text1"/>
              </w:rPr>
              <w:t xml:space="preserve">Итоги проверок НПФ на предмет соблюдения базового стандарта по внутреннему контролю.  </w:t>
            </w:r>
          </w:p>
          <w:p w:rsidR="00CB0795" w:rsidRPr="00C55C4A" w:rsidRDefault="00CB0795" w:rsidP="0020483D">
            <w:pPr>
              <w:jc w:val="center"/>
              <w:rPr>
                <w:rFonts w:ascii="Arial" w:hAnsi="Arial" w:cs="Arial"/>
              </w:rPr>
            </w:pPr>
          </w:p>
        </w:tc>
        <w:tc>
          <w:tcPr>
            <w:tcW w:w="4595" w:type="dxa"/>
          </w:tcPr>
          <w:p w:rsidR="00CB0795" w:rsidRPr="00CB0795" w:rsidRDefault="00CB0795" w:rsidP="00CB0795">
            <w:pPr>
              <w:jc w:val="both"/>
              <w:rPr>
                <w:rFonts w:ascii="Arial" w:hAnsi="Arial" w:cs="Arial"/>
                <w:color w:val="000000" w:themeColor="text1"/>
              </w:rPr>
            </w:pPr>
            <w:r w:rsidRPr="00CB0795">
              <w:rPr>
                <w:rFonts w:ascii="Arial" w:hAnsi="Arial" w:cs="Arial"/>
                <w:color w:val="000000" w:themeColor="text1"/>
              </w:rPr>
              <w:t>Принять к сведению информацию об итогах проверок НПФ на предмет соблюдения базового стандарта по внутреннему контролю.</w:t>
            </w:r>
          </w:p>
          <w:p w:rsidR="00CB0795" w:rsidRPr="00C55C4A" w:rsidRDefault="00CB0795" w:rsidP="0020483D">
            <w:pPr>
              <w:jc w:val="center"/>
              <w:rPr>
                <w:rFonts w:ascii="Arial" w:hAnsi="Arial" w:cs="Arial"/>
              </w:rPr>
            </w:pPr>
          </w:p>
        </w:tc>
        <w:tc>
          <w:tcPr>
            <w:tcW w:w="2332" w:type="dxa"/>
          </w:tcPr>
          <w:p w:rsidR="00CB0795" w:rsidRPr="00C55C4A" w:rsidRDefault="00CB0795" w:rsidP="0020483D">
            <w:pPr>
              <w:jc w:val="center"/>
              <w:rPr>
                <w:rFonts w:ascii="Arial" w:hAnsi="Arial" w:cs="Arial"/>
              </w:rPr>
            </w:pPr>
            <w:r w:rsidRPr="00C55C4A">
              <w:rPr>
                <w:rFonts w:ascii="Arial" w:hAnsi="Arial" w:cs="Arial"/>
              </w:rPr>
              <w:t>выполнено</w:t>
            </w:r>
          </w:p>
        </w:tc>
      </w:tr>
    </w:tbl>
    <w:p w:rsidR="00966151" w:rsidRDefault="00966151" w:rsidP="00966151"/>
    <w:p w:rsidR="00966151" w:rsidRPr="00C55C4A" w:rsidRDefault="00B8220A" w:rsidP="00966151">
      <w:pPr>
        <w:rPr>
          <w:rFonts w:ascii="Arial" w:hAnsi="Arial" w:cs="Arial"/>
          <w:b/>
          <w:sz w:val="24"/>
          <w:szCs w:val="24"/>
        </w:rPr>
      </w:pPr>
      <w:r>
        <w:rPr>
          <w:rFonts w:ascii="Arial" w:hAnsi="Arial" w:cs="Arial"/>
          <w:b/>
          <w:sz w:val="24"/>
          <w:szCs w:val="24"/>
        </w:rPr>
        <w:t>Таблица 2</w:t>
      </w:r>
      <w:r w:rsidR="00B55A33">
        <w:rPr>
          <w:rFonts w:ascii="Arial" w:hAnsi="Arial" w:cs="Arial"/>
          <w:b/>
          <w:sz w:val="24"/>
          <w:szCs w:val="24"/>
        </w:rPr>
        <w:t>1</w:t>
      </w:r>
      <w:r w:rsidR="00C55C4A" w:rsidRPr="00C55C4A">
        <w:rPr>
          <w:rFonts w:ascii="Arial" w:hAnsi="Arial" w:cs="Arial"/>
          <w:b/>
          <w:sz w:val="24"/>
          <w:szCs w:val="24"/>
        </w:rPr>
        <w:t>. Перечень наиболее важных вопросов, рассмотренных Рабочей группой</w:t>
      </w:r>
      <w:r w:rsidR="00C55C4A">
        <w:rPr>
          <w:rFonts w:ascii="Arial" w:hAnsi="Arial" w:cs="Arial"/>
          <w:b/>
          <w:sz w:val="24"/>
          <w:szCs w:val="24"/>
        </w:rPr>
        <w:t xml:space="preserve"> по внутреннему контролю</w:t>
      </w:r>
      <w:r w:rsidR="006E1B2A">
        <w:rPr>
          <w:rFonts w:ascii="Arial" w:hAnsi="Arial" w:cs="Arial"/>
          <w:b/>
          <w:sz w:val="24"/>
          <w:szCs w:val="24"/>
        </w:rPr>
        <w:t xml:space="preserve"> за период с июня 2021 г. по декабрь </w:t>
      </w:r>
      <w:r w:rsidR="00C55C4A">
        <w:rPr>
          <w:rFonts w:ascii="Arial" w:hAnsi="Arial" w:cs="Arial"/>
          <w:b/>
          <w:sz w:val="24"/>
          <w:szCs w:val="24"/>
        </w:rPr>
        <w:t xml:space="preserve">2022 г. </w:t>
      </w:r>
    </w:p>
    <w:tbl>
      <w:tblPr>
        <w:tblStyle w:val="a6"/>
        <w:tblW w:w="0" w:type="auto"/>
        <w:tblInd w:w="-5" w:type="dxa"/>
        <w:tblLook w:val="04A0" w:firstRow="1" w:lastRow="0" w:firstColumn="1" w:lastColumn="0" w:noHBand="0" w:noVBand="1"/>
      </w:tblPr>
      <w:tblGrid>
        <w:gridCol w:w="567"/>
        <w:gridCol w:w="6394"/>
        <w:gridCol w:w="3382"/>
      </w:tblGrid>
      <w:tr w:rsidR="00C55C4A" w:rsidRPr="00C55C4A" w:rsidTr="00C55C4A">
        <w:tc>
          <w:tcPr>
            <w:tcW w:w="567" w:type="dxa"/>
          </w:tcPr>
          <w:p w:rsidR="00C55C4A" w:rsidRPr="00C55C4A" w:rsidRDefault="00C55C4A" w:rsidP="004268D4">
            <w:pPr>
              <w:tabs>
                <w:tab w:val="left" w:pos="4678"/>
              </w:tabs>
              <w:jc w:val="center"/>
              <w:rPr>
                <w:rFonts w:ascii="Arial" w:hAnsi="Arial" w:cs="Arial"/>
                <w:b/>
              </w:rPr>
            </w:pPr>
            <w:r w:rsidRPr="00C55C4A">
              <w:rPr>
                <w:rFonts w:ascii="Arial" w:hAnsi="Arial" w:cs="Arial"/>
                <w:b/>
              </w:rPr>
              <w:t>№ п/п</w:t>
            </w:r>
          </w:p>
        </w:tc>
        <w:tc>
          <w:tcPr>
            <w:tcW w:w="6394" w:type="dxa"/>
          </w:tcPr>
          <w:p w:rsidR="00C55C4A" w:rsidRPr="00C55C4A" w:rsidRDefault="00C55C4A" w:rsidP="004268D4">
            <w:pPr>
              <w:tabs>
                <w:tab w:val="left" w:pos="4678"/>
              </w:tabs>
              <w:jc w:val="center"/>
              <w:rPr>
                <w:rFonts w:ascii="Arial" w:hAnsi="Arial" w:cs="Arial"/>
                <w:b/>
              </w:rPr>
            </w:pPr>
            <w:r w:rsidRPr="00C55C4A">
              <w:rPr>
                <w:rFonts w:ascii="Arial" w:hAnsi="Arial" w:cs="Arial"/>
                <w:b/>
              </w:rPr>
              <w:t>Вопрос/тема для рассмотрения</w:t>
            </w:r>
          </w:p>
        </w:tc>
        <w:tc>
          <w:tcPr>
            <w:tcW w:w="3382" w:type="dxa"/>
          </w:tcPr>
          <w:p w:rsidR="00C55C4A" w:rsidRPr="00C55C4A" w:rsidRDefault="00C55C4A" w:rsidP="004268D4">
            <w:pPr>
              <w:tabs>
                <w:tab w:val="left" w:pos="4678"/>
              </w:tabs>
              <w:jc w:val="center"/>
              <w:rPr>
                <w:rFonts w:ascii="Arial" w:hAnsi="Arial" w:cs="Arial"/>
                <w:b/>
              </w:rPr>
            </w:pPr>
            <w:r w:rsidRPr="00C55C4A">
              <w:rPr>
                <w:rFonts w:ascii="Arial" w:hAnsi="Arial" w:cs="Arial"/>
                <w:b/>
              </w:rPr>
              <w:t>Результат рассмотрения</w:t>
            </w:r>
          </w:p>
        </w:tc>
      </w:tr>
      <w:tr w:rsidR="00C55C4A" w:rsidRPr="00C55C4A" w:rsidTr="00C55C4A">
        <w:tc>
          <w:tcPr>
            <w:tcW w:w="567" w:type="dxa"/>
          </w:tcPr>
          <w:p w:rsidR="00C55C4A" w:rsidRPr="00C55C4A" w:rsidRDefault="00C55C4A" w:rsidP="004268D4">
            <w:pPr>
              <w:tabs>
                <w:tab w:val="left" w:pos="4678"/>
              </w:tabs>
              <w:jc w:val="center"/>
              <w:rPr>
                <w:rFonts w:ascii="Arial" w:hAnsi="Arial" w:cs="Arial"/>
              </w:rPr>
            </w:pPr>
            <w:r w:rsidRPr="00C55C4A">
              <w:rPr>
                <w:rFonts w:ascii="Arial" w:hAnsi="Arial" w:cs="Arial"/>
              </w:rPr>
              <w:t>1.</w:t>
            </w:r>
          </w:p>
        </w:tc>
        <w:tc>
          <w:tcPr>
            <w:tcW w:w="6394" w:type="dxa"/>
          </w:tcPr>
          <w:p w:rsidR="00C55C4A" w:rsidRPr="00C55C4A" w:rsidRDefault="00C55C4A" w:rsidP="004268D4">
            <w:pPr>
              <w:tabs>
                <w:tab w:val="left" w:pos="4678"/>
              </w:tabs>
              <w:jc w:val="both"/>
              <w:rPr>
                <w:rFonts w:ascii="Arial" w:hAnsi="Arial" w:cs="Arial"/>
              </w:rPr>
            </w:pPr>
            <w:r w:rsidRPr="00C55C4A">
              <w:rPr>
                <w:rFonts w:ascii="Arial" w:hAnsi="Arial" w:cs="Arial"/>
              </w:rPr>
              <w:t>Рассмотрение вопросов в отношении положений Базового стандарта внутреннего контроля НПФ</w:t>
            </w:r>
          </w:p>
        </w:tc>
        <w:tc>
          <w:tcPr>
            <w:tcW w:w="3382" w:type="dxa"/>
          </w:tcPr>
          <w:p w:rsidR="00C55C4A" w:rsidRPr="00C55C4A" w:rsidRDefault="00C55C4A" w:rsidP="004268D4">
            <w:pPr>
              <w:tabs>
                <w:tab w:val="left" w:pos="4678"/>
              </w:tabs>
              <w:jc w:val="center"/>
              <w:rPr>
                <w:rFonts w:ascii="Arial" w:hAnsi="Arial" w:cs="Arial"/>
              </w:rPr>
            </w:pPr>
            <w:r w:rsidRPr="00C55C4A">
              <w:rPr>
                <w:rFonts w:ascii="Arial" w:hAnsi="Arial" w:cs="Arial"/>
              </w:rPr>
              <w:t>Подготовлены ответы на вопросы</w:t>
            </w:r>
          </w:p>
        </w:tc>
      </w:tr>
    </w:tbl>
    <w:p w:rsidR="00966151" w:rsidRDefault="00966151" w:rsidP="00966151"/>
    <w:p w:rsidR="00E247AE" w:rsidRPr="00E247AE" w:rsidRDefault="00E247AE" w:rsidP="00A70A00">
      <w:pPr>
        <w:pStyle w:val="3"/>
        <w:numPr>
          <w:ilvl w:val="2"/>
          <w:numId w:val="51"/>
        </w:numPr>
        <w:ind w:left="1276"/>
        <w:rPr>
          <w:rFonts w:ascii="Arial" w:hAnsi="Arial" w:cs="Arial"/>
          <w:b/>
          <w:color w:val="auto"/>
        </w:rPr>
      </w:pPr>
      <w:bookmarkStart w:id="19" w:name="_Toc120810532"/>
      <w:r w:rsidRPr="00E247AE">
        <w:rPr>
          <w:rFonts w:ascii="Arial" w:hAnsi="Arial" w:cs="Arial"/>
          <w:b/>
          <w:color w:val="auto"/>
        </w:rPr>
        <w:t xml:space="preserve">Рабочая группа по </w:t>
      </w:r>
      <w:r>
        <w:rPr>
          <w:rFonts w:ascii="Arial" w:hAnsi="Arial" w:cs="Arial"/>
          <w:b/>
          <w:color w:val="auto"/>
        </w:rPr>
        <w:t>ПОД/ФТ</w:t>
      </w:r>
      <w:bookmarkEnd w:id="19"/>
    </w:p>
    <w:p w:rsidR="0023596C" w:rsidRDefault="0023596C" w:rsidP="00515B01">
      <w:pPr>
        <w:spacing w:before="120" w:after="120" w:line="360" w:lineRule="auto"/>
        <w:ind w:firstLine="709"/>
        <w:jc w:val="both"/>
        <w:rPr>
          <w:rFonts w:ascii="Arial" w:hAnsi="Arial" w:cs="Arial"/>
          <w:sz w:val="24"/>
          <w:szCs w:val="24"/>
        </w:rPr>
      </w:pPr>
      <w:r w:rsidRPr="003A7EFF">
        <w:rPr>
          <w:rFonts w:ascii="Arial" w:hAnsi="Arial" w:cs="Arial"/>
          <w:sz w:val="24"/>
          <w:szCs w:val="24"/>
        </w:rPr>
        <w:t xml:space="preserve">На основании Плана работы </w:t>
      </w:r>
      <w:r>
        <w:rPr>
          <w:rFonts w:ascii="Arial" w:hAnsi="Arial" w:cs="Arial"/>
          <w:sz w:val="24"/>
          <w:szCs w:val="24"/>
        </w:rPr>
        <w:t>Рабочей группы</w:t>
      </w:r>
      <w:r w:rsidRPr="003A7EFF">
        <w:rPr>
          <w:rFonts w:ascii="Arial" w:hAnsi="Arial" w:cs="Arial"/>
          <w:sz w:val="24"/>
          <w:szCs w:val="24"/>
        </w:rPr>
        <w:t xml:space="preserve"> в период </w:t>
      </w:r>
      <w:r w:rsidR="00424CEA">
        <w:rPr>
          <w:rFonts w:ascii="Arial" w:hAnsi="Arial" w:cs="Arial"/>
          <w:sz w:val="24"/>
          <w:szCs w:val="24"/>
        </w:rPr>
        <w:t>с июня 2021 г. по декабрь 2022 г.</w:t>
      </w:r>
      <w:r>
        <w:rPr>
          <w:rFonts w:ascii="Arial" w:hAnsi="Arial" w:cs="Arial"/>
          <w:sz w:val="24"/>
          <w:szCs w:val="24"/>
        </w:rPr>
        <w:t xml:space="preserve"> проведено 3 заседания</w:t>
      </w:r>
      <w:r w:rsidRPr="003A7EFF">
        <w:rPr>
          <w:rFonts w:ascii="Arial" w:hAnsi="Arial" w:cs="Arial"/>
          <w:sz w:val="24"/>
          <w:szCs w:val="24"/>
        </w:rPr>
        <w:t xml:space="preserve"> </w:t>
      </w:r>
      <w:r w:rsidR="0061623C">
        <w:rPr>
          <w:rFonts w:ascii="Arial" w:hAnsi="Arial" w:cs="Arial"/>
          <w:sz w:val="24"/>
          <w:szCs w:val="24"/>
        </w:rPr>
        <w:t>(из них в форме заочного</w:t>
      </w:r>
      <w:r>
        <w:rPr>
          <w:rFonts w:ascii="Arial" w:hAnsi="Arial" w:cs="Arial"/>
          <w:sz w:val="24"/>
          <w:szCs w:val="24"/>
        </w:rPr>
        <w:t xml:space="preserve"> голосовани</w:t>
      </w:r>
      <w:r w:rsidR="0061623C">
        <w:rPr>
          <w:rFonts w:ascii="Arial" w:hAnsi="Arial" w:cs="Arial"/>
          <w:sz w:val="24"/>
          <w:szCs w:val="24"/>
        </w:rPr>
        <w:t>я</w:t>
      </w:r>
      <w:r w:rsidRPr="003A7EFF">
        <w:rPr>
          <w:rFonts w:ascii="Arial" w:hAnsi="Arial" w:cs="Arial"/>
          <w:sz w:val="24"/>
          <w:szCs w:val="24"/>
        </w:rPr>
        <w:t xml:space="preserve"> – </w:t>
      </w:r>
      <w:r>
        <w:rPr>
          <w:rFonts w:ascii="Arial" w:hAnsi="Arial" w:cs="Arial"/>
          <w:sz w:val="24"/>
          <w:szCs w:val="24"/>
        </w:rPr>
        <w:t>0</w:t>
      </w:r>
      <w:r w:rsidRPr="003A7EFF">
        <w:rPr>
          <w:rFonts w:ascii="Arial" w:hAnsi="Arial" w:cs="Arial"/>
          <w:sz w:val="24"/>
          <w:szCs w:val="24"/>
        </w:rPr>
        <w:t>). Общее колич</w:t>
      </w:r>
      <w:r>
        <w:rPr>
          <w:rFonts w:ascii="Arial" w:hAnsi="Arial" w:cs="Arial"/>
          <w:sz w:val="24"/>
          <w:szCs w:val="24"/>
        </w:rPr>
        <w:t>ество рассмотренных вопросов – 3, из которых выполнено – 1, не выполнено – 0, в стадии проработки – 2</w:t>
      </w:r>
      <w:r w:rsidRPr="003A7EFF">
        <w:rPr>
          <w:rFonts w:ascii="Arial" w:hAnsi="Arial" w:cs="Arial"/>
          <w:sz w:val="24"/>
          <w:szCs w:val="24"/>
        </w:rPr>
        <w:t>.</w:t>
      </w:r>
    </w:p>
    <w:p w:rsidR="00B77AF5" w:rsidRDefault="00B77AF5" w:rsidP="00B77AF5">
      <w:pPr>
        <w:spacing w:before="120" w:after="120"/>
        <w:jc w:val="both"/>
        <w:rPr>
          <w:rFonts w:ascii="Arial" w:hAnsi="Arial" w:cs="Arial"/>
          <w:b/>
          <w:sz w:val="24"/>
          <w:szCs w:val="24"/>
        </w:rPr>
      </w:pPr>
      <w:r w:rsidRPr="00B77AF5">
        <w:rPr>
          <w:rFonts w:ascii="Arial" w:hAnsi="Arial" w:cs="Arial"/>
          <w:b/>
          <w:sz w:val="24"/>
          <w:szCs w:val="24"/>
        </w:rPr>
        <w:t xml:space="preserve">Таблица </w:t>
      </w:r>
      <w:r w:rsidR="00966151">
        <w:rPr>
          <w:rFonts w:ascii="Arial" w:hAnsi="Arial" w:cs="Arial"/>
          <w:b/>
          <w:sz w:val="24"/>
          <w:szCs w:val="24"/>
        </w:rPr>
        <w:t>2</w:t>
      </w:r>
      <w:r w:rsidR="00B55A33">
        <w:rPr>
          <w:rFonts w:ascii="Arial" w:hAnsi="Arial" w:cs="Arial"/>
          <w:b/>
          <w:sz w:val="24"/>
          <w:szCs w:val="24"/>
        </w:rPr>
        <w:t>2</w:t>
      </w:r>
      <w:r w:rsidRPr="00B77AF5">
        <w:rPr>
          <w:rFonts w:ascii="Arial" w:hAnsi="Arial" w:cs="Arial"/>
          <w:b/>
          <w:sz w:val="24"/>
          <w:szCs w:val="24"/>
        </w:rPr>
        <w:t>.</w:t>
      </w:r>
      <w:r>
        <w:rPr>
          <w:rFonts w:ascii="Arial" w:hAnsi="Arial" w:cs="Arial"/>
          <w:sz w:val="24"/>
          <w:szCs w:val="24"/>
        </w:rPr>
        <w:t xml:space="preserve"> </w:t>
      </w:r>
      <w:r>
        <w:rPr>
          <w:rFonts w:ascii="Arial" w:hAnsi="Arial" w:cs="Arial"/>
          <w:b/>
          <w:sz w:val="24"/>
          <w:szCs w:val="24"/>
        </w:rPr>
        <w:t>Отчет о деятельности Рабочей группы</w:t>
      </w:r>
      <w:r w:rsidR="0069020F">
        <w:rPr>
          <w:rFonts w:ascii="Arial" w:hAnsi="Arial" w:cs="Arial"/>
          <w:b/>
          <w:sz w:val="24"/>
          <w:szCs w:val="24"/>
        </w:rPr>
        <w:t xml:space="preserve"> по ПОД/ФТ</w:t>
      </w:r>
      <w:r>
        <w:rPr>
          <w:rFonts w:ascii="Arial" w:hAnsi="Arial" w:cs="Arial"/>
          <w:b/>
          <w:sz w:val="24"/>
          <w:szCs w:val="24"/>
        </w:rPr>
        <w:t xml:space="preserve"> </w:t>
      </w:r>
      <w:r w:rsidR="00424CEA">
        <w:rPr>
          <w:rFonts w:ascii="Arial" w:hAnsi="Arial" w:cs="Arial"/>
          <w:b/>
          <w:sz w:val="24"/>
          <w:szCs w:val="24"/>
        </w:rPr>
        <w:t>за период с июня 2021 г. по декабрь 2022 г.</w:t>
      </w:r>
    </w:p>
    <w:tbl>
      <w:tblPr>
        <w:tblStyle w:val="a6"/>
        <w:tblW w:w="10338" w:type="dxa"/>
        <w:tblLook w:val="04A0" w:firstRow="1" w:lastRow="0" w:firstColumn="1" w:lastColumn="0" w:noHBand="0" w:noVBand="1"/>
      </w:tblPr>
      <w:tblGrid>
        <w:gridCol w:w="627"/>
        <w:gridCol w:w="3275"/>
        <w:gridCol w:w="4571"/>
        <w:gridCol w:w="1865"/>
      </w:tblGrid>
      <w:tr w:rsidR="00B77AF5" w:rsidRPr="00B77AF5" w:rsidTr="00B77AF5">
        <w:tc>
          <w:tcPr>
            <w:tcW w:w="10338" w:type="dxa"/>
            <w:gridSpan w:val="4"/>
          </w:tcPr>
          <w:p w:rsidR="00B77AF5" w:rsidRPr="005E1E00" w:rsidRDefault="009E4FD5" w:rsidP="004268D4">
            <w:pPr>
              <w:spacing w:before="240"/>
              <w:jc w:val="center"/>
              <w:rPr>
                <w:rFonts w:ascii="Arial" w:hAnsi="Arial" w:cs="Arial"/>
                <w:b/>
                <w:sz w:val="24"/>
                <w:szCs w:val="24"/>
              </w:rPr>
            </w:pPr>
            <w:r w:rsidRPr="005E1E00">
              <w:rPr>
                <w:rFonts w:ascii="Arial" w:hAnsi="Arial" w:cs="Arial"/>
                <w:b/>
                <w:sz w:val="24"/>
                <w:szCs w:val="24"/>
              </w:rPr>
              <w:t xml:space="preserve">18.02.2022, 18.03.2022, </w:t>
            </w:r>
            <w:r w:rsidR="005E1E00" w:rsidRPr="005E1E00">
              <w:rPr>
                <w:rFonts w:ascii="Arial" w:hAnsi="Arial" w:cs="Arial"/>
                <w:b/>
                <w:sz w:val="24"/>
                <w:szCs w:val="24"/>
              </w:rPr>
              <w:t>08.04.2022</w:t>
            </w:r>
          </w:p>
          <w:p w:rsidR="00B77AF5" w:rsidRPr="005E1E00" w:rsidRDefault="00B77AF5" w:rsidP="004268D4">
            <w:pPr>
              <w:jc w:val="center"/>
              <w:rPr>
                <w:rFonts w:ascii="Arial" w:hAnsi="Arial" w:cs="Arial"/>
                <w:b/>
                <w:sz w:val="24"/>
                <w:szCs w:val="24"/>
              </w:rPr>
            </w:pPr>
            <w:r w:rsidRPr="005E1E00">
              <w:rPr>
                <w:rFonts w:ascii="Arial" w:hAnsi="Arial" w:cs="Arial"/>
                <w:b/>
                <w:sz w:val="24"/>
                <w:szCs w:val="24"/>
              </w:rPr>
              <w:t>(дата и номер протокола заседания рабочего  органа)</w:t>
            </w:r>
          </w:p>
        </w:tc>
      </w:tr>
      <w:tr w:rsidR="00B77AF5" w:rsidRPr="00B77AF5" w:rsidTr="00B77AF5">
        <w:tc>
          <w:tcPr>
            <w:tcW w:w="627" w:type="dxa"/>
          </w:tcPr>
          <w:p w:rsidR="00B77AF5" w:rsidRPr="00B77AF5" w:rsidRDefault="00B77AF5" w:rsidP="004268D4">
            <w:pPr>
              <w:spacing w:after="100" w:afterAutospacing="1"/>
              <w:jc w:val="center"/>
              <w:rPr>
                <w:rFonts w:ascii="Arial" w:hAnsi="Arial" w:cs="Arial"/>
                <w:sz w:val="24"/>
                <w:szCs w:val="24"/>
              </w:rPr>
            </w:pPr>
            <w:r w:rsidRPr="00B77AF5">
              <w:rPr>
                <w:rFonts w:ascii="Arial" w:hAnsi="Arial" w:cs="Arial"/>
                <w:sz w:val="24"/>
                <w:szCs w:val="24"/>
              </w:rPr>
              <w:t>№ п/п</w:t>
            </w:r>
          </w:p>
        </w:tc>
        <w:tc>
          <w:tcPr>
            <w:tcW w:w="3275" w:type="dxa"/>
          </w:tcPr>
          <w:p w:rsidR="00B77AF5" w:rsidRPr="00B77AF5" w:rsidRDefault="00B77AF5" w:rsidP="004268D4">
            <w:pPr>
              <w:spacing w:after="100" w:afterAutospacing="1"/>
              <w:jc w:val="center"/>
              <w:rPr>
                <w:rFonts w:ascii="Arial" w:hAnsi="Arial" w:cs="Arial"/>
                <w:sz w:val="24"/>
                <w:szCs w:val="24"/>
              </w:rPr>
            </w:pPr>
            <w:r w:rsidRPr="00B77AF5">
              <w:rPr>
                <w:rFonts w:ascii="Arial" w:hAnsi="Arial" w:cs="Arial"/>
                <w:sz w:val="24"/>
                <w:szCs w:val="24"/>
              </w:rPr>
              <w:t>Вопрос повестки заседания</w:t>
            </w:r>
          </w:p>
        </w:tc>
        <w:tc>
          <w:tcPr>
            <w:tcW w:w="4571" w:type="dxa"/>
          </w:tcPr>
          <w:p w:rsidR="00B77AF5" w:rsidRPr="00B77AF5" w:rsidRDefault="00B77AF5" w:rsidP="004268D4">
            <w:pPr>
              <w:spacing w:after="100" w:afterAutospacing="1"/>
              <w:jc w:val="center"/>
              <w:rPr>
                <w:rFonts w:ascii="Arial" w:hAnsi="Arial" w:cs="Arial"/>
                <w:sz w:val="24"/>
                <w:szCs w:val="24"/>
              </w:rPr>
            </w:pPr>
            <w:r w:rsidRPr="00B77AF5">
              <w:rPr>
                <w:rFonts w:ascii="Arial" w:hAnsi="Arial" w:cs="Arial"/>
                <w:sz w:val="24"/>
                <w:szCs w:val="24"/>
              </w:rPr>
              <w:t xml:space="preserve">Принятое решение </w:t>
            </w:r>
          </w:p>
        </w:tc>
        <w:tc>
          <w:tcPr>
            <w:tcW w:w="1865" w:type="dxa"/>
          </w:tcPr>
          <w:p w:rsidR="00B77AF5" w:rsidRPr="00B77AF5" w:rsidRDefault="00B77AF5" w:rsidP="004268D4">
            <w:pPr>
              <w:spacing w:after="100" w:afterAutospacing="1"/>
              <w:jc w:val="center"/>
              <w:rPr>
                <w:rFonts w:ascii="Arial" w:hAnsi="Arial" w:cs="Arial"/>
                <w:sz w:val="24"/>
                <w:szCs w:val="24"/>
              </w:rPr>
            </w:pPr>
            <w:r w:rsidRPr="00B77AF5">
              <w:rPr>
                <w:rFonts w:ascii="Arial" w:hAnsi="Arial" w:cs="Arial"/>
                <w:sz w:val="24"/>
                <w:szCs w:val="24"/>
              </w:rPr>
              <w:t>Статус (выполнено/не выполнено/в работе)</w:t>
            </w:r>
          </w:p>
        </w:tc>
      </w:tr>
      <w:tr w:rsidR="00B77AF5" w:rsidRPr="00B77AF5" w:rsidTr="00B77AF5">
        <w:tc>
          <w:tcPr>
            <w:tcW w:w="627" w:type="dxa"/>
          </w:tcPr>
          <w:p w:rsidR="00B77AF5" w:rsidRPr="00B77AF5" w:rsidRDefault="00B77AF5" w:rsidP="004268D4">
            <w:pPr>
              <w:spacing w:after="100" w:afterAutospacing="1"/>
              <w:jc w:val="center"/>
              <w:rPr>
                <w:rFonts w:ascii="Arial" w:hAnsi="Arial" w:cs="Arial"/>
                <w:sz w:val="24"/>
                <w:szCs w:val="24"/>
              </w:rPr>
            </w:pPr>
            <w:r w:rsidRPr="00B77AF5">
              <w:rPr>
                <w:rFonts w:ascii="Arial" w:hAnsi="Arial" w:cs="Arial"/>
                <w:sz w:val="24"/>
                <w:szCs w:val="24"/>
              </w:rPr>
              <w:t>1.</w:t>
            </w:r>
          </w:p>
        </w:tc>
        <w:tc>
          <w:tcPr>
            <w:tcW w:w="3275" w:type="dxa"/>
          </w:tcPr>
          <w:p w:rsidR="00B77AF5" w:rsidRPr="00B77AF5" w:rsidRDefault="00B77AF5" w:rsidP="004268D4">
            <w:pPr>
              <w:spacing w:line="276" w:lineRule="auto"/>
              <w:jc w:val="both"/>
              <w:rPr>
                <w:rFonts w:ascii="Arial" w:hAnsi="Arial" w:cs="Arial"/>
                <w:sz w:val="24"/>
                <w:szCs w:val="24"/>
              </w:rPr>
            </w:pPr>
            <w:r w:rsidRPr="00B77AF5">
              <w:rPr>
                <w:rFonts w:ascii="Arial" w:hAnsi="Arial" w:cs="Arial"/>
                <w:sz w:val="24"/>
                <w:szCs w:val="24"/>
              </w:rPr>
              <w:t>Письмо с предложениями в ЦБ об освобождении НПФ из-под действия 115-ФЗ</w:t>
            </w:r>
          </w:p>
        </w:tc>
        <w:tc>
          <w:tcPr>
            <w:tcW w:w="4571" w:type="dxa"/>
          </w:tcPr>
          <w:p w:rsidR="00B77AF5" w:rsidRPr="00B77AF5" w:rsidRDefault="00B77AF5" w:rsidP="004268D4">
            <w:pPr>
              <w:spacing w:after="100" w:afterAutospacing="1"/>
              <w:jc w:val="center"/>
              <w:rPr>
                <w:rFonts w:ascii="Arial" w:hAnsi="Arial" w:cs="Arial"/>
                <w:sz w:val="24"/>
                <w:szCs w:val="24"/>
              </w:rPr>
            </w:pPr>
            <w:r w:rsidRPr="00B77AF5">
              <w:rPr>
                <w:rFonts w:ascii="Arial" w:hAnsi="Arial" w:cs="Arial"/>
                <w:sz w:val="24"/>
                <w:szCs w:val="24"/>
              </w:rPr>
              <w:t>Предложения направлены в ЦБ</w:t>
            </w:r>
          </w:p>
        </w:tc>
        <w:tc>
          <w:tcPr>
            <w:tcW w:w="1865" w:type="dxa"/>
          </w:tcPr>
          <w:p w:rsidR="00B77AF5" w:rsidRPr="00B77AF5" w:rsidRDefault="00B77AF5" w:rsidP="004268D4">
            <w:pPr>
              <w:spacing w:after="100" w:afterAutospacing="1"/>
              <w:jc w:val="center"/>
              <w:rPr>
                <w:rFonts w:ascii="Arial" w:hAnsi="Arial" w:cs="Arial"/>
                <w:sz w:val="24"/>
                <w:szCs w:val="24"/>
              </w:rPr>
            </w:pPr>
            <w:r w:rsidRPr="00B77AF5">
              <w:rPr>
                <w:rFonts w:ascii="Arial" w:hAnsi="Arial" w:cs="Arial"/>
                <w:sz w:val="24"/>
                <w:szCs w:val="24"/>
              </w:rPr>
              <w:t>Выполнено, ожидается ответ от ЦБ</w:t>
            </w:r>
          </w:p>
        </w:tc>
      </w:tr>
      <w:tr w:rsidR="00B77AF5" w:rsidRPr="00B77AF5" w:rsidTr="00B77AF5">
        <w:tc>
          <w:tcPr>
            <w:tcW w:w="627" w:type="dxa"/>
          </w:tcPr>
          <w:p w:rsidR="00B77AF5" w:rsidRPr="00B77AF5" w:rsidRDefault="00B77AF5" w:rsidP="004268D4">
            <w:pPr>
              <w:spacing w:after="100" w:afterAutospacing="1"/>
              <w:jc w:val="center"/>
              <w:rPr>
                <w:rFonts w:ascii="Arial" w:hAnsi="Arial" w:cs="Arial"/>
                <w:sz w:val="24"/>
                <w:szCs w:val="24"/>
              </w:rPr>
            </w:pPr>
            <w:r w:rsidRPr="00B77AF5">
              <w:rPr>
                <w:rFonts w:ascii="Arial" w:hAnsi="Arial" w:cs="Arial"/>
                <w:sz w:val="24"/>
                <w:szCs w:val="24"/>
              </w:rPr>
              <w:t>2.</w:t>
            </w:r>
          </w:p>
        </w:tc>
        <w:tc>
          <w:tcPr>
            <w:tcW w:w="3275" w:type="dxa"/>
          </w:tcPr>
          <w:p w:rsidR="00B77AF5" w:rsidRPr="00B77AF5" w:rsidRDefault="00B77AF5" w:rsidP="004268D4">
            <w:pPr>
              <w:spacing w:line="276" w:lineRule="auto"/>
              <w:jc w:val="both"/>
              <w:rPr>
                <w:rFonts w:ascii="Arial" w:hAnsi="Arial" w:cs="Arial"/>
                <w:sz w:val="24"/>
                <w:szCs w:val="24"/>
              </w:rPr>
            </w:pPr>
            <w:r w:rsidRPr="00B77AF5">
              <w:rPr>
                <w:rFonts w:ascii="Arial" w:hAnsi="Arial" w:cs="Arial"/>
                <w:sz w:val="24"/>
                <w:szCs w:val="24"/>
              </w:rPr>
              <w:t xml:space="preserve">Обсуждение проекта письма для дальнейшего </w:t>
            </w:r>
            <w:r w:rsidRPr="00B77AF5">
              <w:rPr>
                <w:rFonts w:ascii="Arial" w:hAnsi="Arial" w:cs="Arial"/>
                <w:sz w:val="24"/>
                <w:szCs w:val="24"/>
              </w:rPr>
              <w:lastRenderedPageBreak/>
              <w:t>направления обращения в Банк России с предложениями о снижении регуляторной нагрузки в отношении требований к негосударственным пенсионным фондам, установленных Законом №115-ФЗ</w:t>
            </w:r>
          </w:p>
        </w:tc>
        <w:tc>
          <w:tcPr>
            <w:tcW w:w="4571" w:type="dxa"/>
          </w:tcPr>
          <w:p w:rsidR="00B77AF5" w:rsidRPr="00B77AF5" w:rsidRDefault="00B77AF5" w:rsidP="004268D4">
            <w:pPr>
              <w:spacing w:after="100" w:afterAutospacing="1"/>
              <w:jc w:val="center"/>
              <w:rPr>
                <w:rFonts w:ascii="Arial" w:hAnsi="Arial" w:cs="Arial"/>
                <w:sz w:val="24"/>
                <w:szCs w:val="24"/>
              </w:rPr>
            </w:pPr>
            <w:r w:rsidRPr="00B77AF5">
              <w:rPr>
                <w:rFonts w:ascii="Arial" w:hAnsi="Arial" w:cs="Arial"/>
                <w:sz w:val="24"/>
                <w:szCs w:val="24"/>
              </w:rPr>
              <w:lastRenderedPageBreak/>
              <w:t xml:space="preserve">Принято решение пока не направлять данное обращение в Банк России в связи с тем, что Ассоциация ожидает </w:t>
            </w:r>
            <w:r w:rsidRPr="00B77AF5">
              <w:rPr>
                <w:rFonts w:ascii="Arial" w:hAnsi="Arial" w:cs="Arial"/>
                <w:sz w:val="24"/>
                <w:szCs w:val="24"/>
              </w:rPr>
              <w:lastRenderedPageBreak/>
              <w:t>ответа от Банка России по освобождению НПФ из-под действия 115-ФЗ</w:t>
            </w:r>
          </w:p>
        </w:tc>
        <w:tc>
          <w:tcPr>
            <w:tcW w:w="1865" w:type="dxa"/>
          </w:tcPr>
          <w:p w:rsidR="00B77AF5" w:rsidRPr="00B77AF5" w:rsidRDefault="00B77AF5" w:rsidP="004268D4">
            <w:pPr>
              <w:spacing w:after="100" w:afterAutospacing="1"/>
              <w:jc w:val="center"/>
              <w:rPr>
                <w:rFonts w:ascii="Arial" w:hAnsi="Arial" w:cs="Arial"/>
                <w:sz w:val="24"/>
                <w:szCs w:val="24"/>
              </w:rPr>
            </w:pPr>
            <w:r w:rsidRPr="00B77AF5">
              <w:rPr>
                <w:rFonts w:ascii="Arial" w:hAnsi="Arial" w:cs="Arial"/>
                <w:sz w:val="24"/>
                <w:szCs w:val="24"/>
              </w:rPr>
              <w:lastRenderedPageBreak/>
              <w:t>отложено</w:t>
            </w:r>
          </w:p>
        </w:tc>
      </w:tr>
      <w:tr w:rsidR="00B77AF5" w:rsidRPr="00B77AF5" w:rsidTr="00B77AF5">
        <w:tc>
          <w:tcPr>
            <w:tcW w:w="627" w:type="dxa"/>
          </w:tcPr>
          <w:p w:rsidR="00B77AF5" w:rsidRPr="00B77AF5" w:rsidRDefault="00B77AF5" w:rsidP="004268D4">
            <w:pPr>
              <w:spacing w:after="100" w:afterAutospacing="1"/>
              <w:jc w:val="center"/>
              <w:rPr>
                <w:rFonts w:ascii="Arial" w:hAnsi="Arial" w:cs="Arial"/>
                <w:sz w:val="24"/>
                <w:szCs w:val="24"/>
              </w:rPr>
            </w:pPr>
            <w:r w:rsidRPr="00B77AF5">
              <w:rPr>
                <w:rFonts w:ascii="Arial" w:hAnsi="Arial" w:cs="Arial"/>
                <w:sz w:val="24"/>
                <w:szCs w:val="24"/>
              </w:rPr>
              <w:lastRenderedPageBreak/>
              <w:t>3.</w:t>
            </w:r>
          </w:p>
        </w:tc>
        <w:tc>
          <w:tcPr>
            <w:tcW w:w="3275" w:type="dxa"/>
          </w:tcPr>
          <w:p w:rsidR="00B77AF5" w:rsidRPr="00B77AF5" w:rsidRDefault="00B77AF5" w:rsidP="004F7E1D">
            <w:pPr>
              <w:spacing w:after="100" w:afterAutospacing="1"/>
              <w:jc w:val="both"/>
              <w:rPr>
                <w:rFonts w:ascii="Arial" w:hAnsi="Arial" w:cs="Arial"/>
                <w:color w:val="CCECFF"/>
                <w:sz w:val="24"/>
                <w:szCs w:val="24"/>
              </w:rPr>
            </w:pPr>
            <w:r w:rsidRPr="00B77AF5">
              <w:rPr>
                <w:rFonts w:ascii="Arial" w:hAnsi="Arial" w:cs="Arial"/>
                <w:sz w:val="24"/>
                <w:szCs w:val="24"/>
              </w:rPr>
              <w:t>Письмо с предложениями в ЦБ и в ФНС об освобождении НПФ из-под действия законодательства по иностранным налогоплательщикам (</w:t>
            </w:r>
            <w:r w:rsidRPr="00B77AF5">
              <w:rPr>
                <w:rFonts w:ascii="Arial" w:hAnsi="Arial" w:cs="Arial"/>
                <w:sz w:val="24"/>
                <w:szCs w:val="24"/>
                <w:lang w:val="en-US"/>
              </w:rPr>
              <w:t>CRS</w:t>
            </w:r>
            <w:r w:rsidRPr="00B77AF5">
              <w:rPr>
                <w:rFonts w:ascii="Arial" w:hAnsi="Arial" w:cs="Arial"/>
                <w:sz w:val="24"/>
                <w:szCs w:val="24"/>
              </w:rPr>
              <w:t xml:space="preserve"> и </w:t>
            </w:r>
            <w:r w:rsidRPr="00B77AF5">
              <w:rPr>
                <w:rFonts w:ascii="Arial" w:hAnsi="Arial" w:cs="Arial"/>
                <w:sz w:val="24"/>
                <w:szCs w:val="24"/>
                <w:lang w:val="en-US"/>
              </w:rPr>
              <w:t>FATCA</w:t>
            </w:r>
            <w:r w:rsidRPr="00B77AF5">
              <w:rPr>
                <w:rFonts w:ascii="Arial" w:hAnsi="Arial" w:cs="Arial"/>
                <w:sz w:val="24"/>
                <w:szCs w:val="24"/>
              </w:rPr>
              <w:t>)</w:t>
            </w:r>
          </w:p>
        </w:tc>
        <w:tc>
          <w:tcPr>
            <w:tcW w:w="4571" w:type="dxa"/>
          </w:tcPr>
          <w:p w:rsidR="00B77AF5" w:rsidRPr="00B77AF5" w:rsidRDefault="00B77AF5" w:rsidP="004268D4">
            <w:pPr>
              <w:spacing w:after="100" w:afterAutospacing="1"/>
              <w:jc w:val="center"/>
              <w:rPr>
                <w:rFonts w:ascii="Arial" w:hAnsi="Arial" w:cs="Arial"/>
                <w:sz w:val="24"/>
                <w:szCs w:val="24"/>
              </w:rPr>
            </w:pPr>
            <w:r w:rsidRPr="00B77AF5">
              <w:rPr>
                <w:rFonts w:ascii="Arial" w:hAnsi="Arial" w:cs="Arial"/>
                <w:sz w:val="24"/>
                <w:szCs w:val="24"/>
              </w:rPr>
              <w:t>На рассмотрении</w:t>
            </w:r>
          </w:p>
        </w:tc>
        <w:tc>
          <w:tcPr>
            <w:tcW w:w="1865" w:type="dxa"/>
          </w:tcPr>
          <w:p w:rsidR="00B77AF5" w:rsidRPr="00B77AF5" w:rsidRDefault="00B77AF5" w:rsidP="004268D4">
            <w:pPr>
              <w:spacing w:after="100" w:afterAutospacing="1"/>
              <w:jc w:val="center"/>
              <w:rPr>
                <w:rFonts w:ascii="Arial" w:hAnsi="Arial" w:cs="Arial"/>
                <w:sz w:val="24"/>
                <w:szCs w:val="24"/>
              </w:rPr>
            </w:pPr>
            <w:r w:rsidRPr="00B77AF5">
              <w:rPr>
                <w:rFonts w:ascii="Arial" w:hAnsi="Arial" w:cs="Arial"/>
                <w:sz w:val="24"/>
                <w:szCs w:val="24"/>
              </w:rPr>
              <w:t>в работе</w:t>
            </w:r>
          </w:p>
        </w:tc>
      </w:tr>
    </w:tbl>
    <w:p w:rsidR="00F446EE" w:rsidRDefault="00F446EE" w:rsidP="0023596C">
      <w:pPr>
        <w:spacing w:before="120" w:after="120"/>
        <w:ind w:firstLine="708"/>
        <w:jc w:val="both"/>
        <w:rPr>
          <w:rFonts w:ascii="Arial" w:hAnsi="Arial" w:cs="Arial"/>
          <w:sz w:val="24"/>
          <w:szCs w:val="24"/>
        </w:rPr>
      </w:pPr>
    </w:p>
    <w:p w:rsidR="004F7E1D" w:rsidRPr="00F446EE" w:rsidRDefault="004F7E1D" w:rsidP="00D24207">
      <w:pPr>
        <w:pStyle w:val="3"/>
        <w:numPr>
          <w:ilvl w:val="2"/>
          <w:numId w:val="51"/>
        </w:numPr>
        <w:jc w:val="both"/>
        <w:rPr>
          <w:rFonts w:ascii="Arial" w:hAnsi="Arial" w:cs="Arial"/>
          <w:b/>
          <w:color w:val="auto"/>
        </w:rPr>
      </w:pPr>
      <w:bookmarkStart w:id="20" w:name="_Toc120810533"/>
      <w:r w:rsidRPr="00F446EE">
        <w:rPr>
          <w:rFonts w:ascii="Arial" w:hAnsi="Arial" w:cs="Arial"/>
          <w:b/>
          <w:color w:val="auto"/>
        </w:rPr>
        <w:t>Рабочая группа по разработке профессиональных стандартов отрасли</w:t>
      </w:r>
      <w:bookmarkEnd w:id="20"/>
      <w:r w:rsidRPr="00F446EE">
        <w:rPr>
          <w:rFonts w:ascii="Arial" w:hAnsi="Arial" w:cs="Arial"/>
          <w:b/>
          <w:color w:val="auto"/>
        </w:rPr>
        <w:t xml:space="preserve"> </w:t>
      </w:r>
    </w:p>
    <w:p w:rsidR="00071A20" w:rsidRPr="00071A20" w:rsidRDefault="00071A20" w:rsidP="00F446EE">
      <w:pPr>
        <w:spacing w:before="120" w:after="120" w:line="360" w:lineRule="auto"/>
        <w:ind w:firstLine="709"/>
        <w:jc w:val="both"/>
        <w:rPr>
          <w:rFonts w:ascii="Arial" w:hAnsi="Arial" w:cs="Arial"/>
          <w:sz w:val="24"/>
          <w:szCs w:val="24"/>
        </w:rPr>
      </w:pPr>
      <w:r w:rsidRPr="00071A20">
        <w:rPr>
          <w:rFonts w:ascii="Arial" w:hAnsi="Arial" w:cs="Arial"/>
          <w:sz w:val="24"/>
          <w:szCs w:val="24"/>
        </w:rPr>
        <w:t xml:space="preserve">На основании Плана работы Рабочей группы в период </w:t>
      </w:r>
      <w:r w:rsidR="00424CEA">
        <w:rPr>
          <w:rFonts w:ascii="Arial" w:hAnsi="Arial" w:cs="Arial"/>
          <w:sz w:val="24"/>
          <w:szCs w:val="24"/>
        </w:rPr>
        <w:t>с июня 2021 г. по декабрь 2022 г.</w:t>
      </w:r>
      <w:r w:rsidRPr="00071A20">
        <w:rPr>
          <w:rFonts w:ascii="Arial" w:hAnsi="Arial" w:cs="Arial"/>
          <w:sz w:val="24"/>
          <w:szCs w:val="24"/>
        </w:rPr>
        <w:t xml:space="preserve"> проведено</w:t>
      </w:r>
      <w:r w:rsidR="00F446EE">
        <w:rPr>
          <w:rFonts w:ascii="Arial" w:hAnsi="Arial" w:cs="Arial"/>
          <w:sz w:val="24"/>
          <w:szCs w:val="24"/>
        </w:rPr>
        <w:t xml:space="preserve"> 2</w:t>
      </w:r>
      <w:r w:rsidR="00EC1A88">
        <w:rPr>
          <w:rFonts w:ascii="Arial" w:hAnsi="Arial" w:cs="Arial"/>
          <w:sz w:val="24"/>
          <w:szCs w:val="24"/>
        </w:rPr>
        <w:t>5</w:t>
      </w:r>
      <w:r w:rsidRPr="00071A20">
        <w:rPr>
          <w:rFonts w:ascii="Arial" w:hAnsi="Arial" w:cs="Arial"/>
          <w:sz w:val="24"/>
          <w:szCs w:val="24"/>
        </w:rPr>
        <w:t xml:space="preserve"> </w:t>
      </w:r>
      <w:r w:rsidR="00F446EE">
        <w:rPr>
          <w:rFonts w:ascii="Arial" w:hAnsi="Arial" w:cs="Arial"/>
          <w:sz w:val="24"/>
          <w:szCs w:val="24"/>
        </w:rPr>
        <w:t>заседани</w:t>
      </w:r>
      <w:r w:rsidR="00267189">
        <w:rPr>
          <w:rFonts w:ascii="Arial" w:hAnsi="Arial" w:cs="Arial"/>
          <w:sz w:val="24"/>
          <w:szCs w:val="24"/>
        </w:rPr>
        <w:t>й</w:t>
      </w:r>
      <w:r w:rsidR="00F446EE">
        <w:rPr>
          <w:rFonts w:ascii="Arial" w:hAnsi="Arial" w:cs="Arial"/>
          <w:sz w:val="24"/>
          <w:szCs w:val="24"/>
        </w:rPr>
        <w:t xml:space="preserve"> и 1 совещание</w:t>
      </w:r>
      <w:r w:rsidRPr="00071A20">
        <w:rPr>
          <w:rFonts w:ascii="Arial" w:hAnsi="Arial" w:cs="Arial"/>
          <w:sz w:val="24"/>
          <w:szCs w:val="24"/>
        </w:rPr>
        <w:t>.</w:t>
      </w:r>
    </w:p>
    <w:p w:rsidR="005E1E00" w:rsidRPr="00C55C4A" w:rsidRDefault="00F446EE" w:rsidP="00267189">
      <w:pPr>
        <w:jc w:val="both"/>
        <w:rPr>
          <w:rFonts w:ascii="Arial" w:hAnsi="Arial" w:cs="Arial"/>
          <w:b/>
          <w:sz w:val="24"/>
          <w:szCs w:val="24"/>
        </w:rPr>
      </w:pPr>
      <w:r>
        <w:rPr>
          <w:rFonts w:ascii="Arial" w:hAnsi="Arial" w:cs="Arial"/>
          <w:b/>
          <w:sz w:val="24"/>
          <w:szCs w:val="24"/>
        </w:rPr>
        <w:t>Таблица 2</w:t>
      </w:r>
      <w:r w:rsidR="00B55A33">
        <w:rPr>
          <w:rFonts w:ascii="Arial" w:hAnsi="Arial" w:cs="Arial"/>
          <w:b/>
          <w:sz w:val="24"/>
          <w:szCs w:val="24"/>
        </w:rPr>
        <w:t>3</w:t>
      </w:r>
      <w:r w:rsidR="005E1E00" w:rsidRPr="00C55C4A">
        <w:rPr>
          <w:rFonts w:ascii="Arial" w:hAnsi="Arial" w:cs="Arial"/>
          <w:b/>
          <w:sz w:val="24"/>
          <w:szCs w:val="24"/>
        </w:rPr>
        <w:t>. Перечень наиболее важных вопросов, рассмотренных Рабочей группой</w:t>
      </w:r>
      <w:r w:rsidR="005E1E00">
        <w:rPr>
          <w:rFonts w:ascii="Arial" w:hAnsi="Arial" w:cs="Arial"/>
          <w:b/>
          <w:sz w:val="24"/>
          <w:szCs w:val="24"/>
        </w:rPr>
        <w:t xml:space="preserve"> по </w:t>
      </w:r>
      <w:r w:rsidR="00267189" w:rsidRPr="00F446EE">
        <w:rPr>
          <w:rFonts w:ascii="Arial" w:hAnsi="Arial" w:cs="Arial"/>
          <w:b/>
        </w:rPr>
        <w:t>разработке профессиональных стандартов отрасли</w:t>
      </w:r>
      <w:r w:rsidR="005E1E00">
        <w:rPr>
          <w:rFonts w:ascii="Arial" w:hAnsi="Arial" w:cs="Arial"/>
          <w:b/>
          <w:sz w:val="24"/>
          <w:szCs w:val="24"/>
        </w:rPr>
        <w:t xml:space="preserve"> за период </w:t>
      </w:r>
      <w:r w:rsidR="000976BE">
        <w:rPr>
          <w:rFonts w:ascii="Arial" w:hAnsi="Arial" w:cs="Arial"/>
          <w:b/>
          <w:sz w:val="24"/>
          <w:szCs w:val="24"/>
        </w:rPr>
        <w:t>с июня 2021 г. по декабрь 2022 г.</w:t>
      </w:r>
      <w:r w:rsidR="005E1E00">
        <w:rPr>
          <w:rFonts w:ascii="Arial" w:hAnsi="Arial" w:cs="Arial"/>
          <w:b/>
          <w:sz w:val="24"/>
          <w:szCs w:val="24"/>
        </w:rPr>
        <w:t xml:space="preserve"> </w:t>
      </w:r>
    </w:p>
    <w:tbl>
      <w:tblPr>
        <w:tblStyle w:val="a6"/>
        <w:tblW w:w="10632" w:type="dxa"/>
        <w:tblInd w:w="-5" w:type="dxa"/>
        <w:tblLook w:val="04A0" w:firstRow="1" w:lastRow="0" w:firstColumn="1" w:lastColumn="0" w:noHBand="0" w:noVBand="1"/>
      </w:tblPr>
      <w:tblGrid>
        <w:gridCol w:w="851"/>
        <w:gridCol w:w="7388"/>
        <w:gridCol w:w="2393"/>
      </w:tblGrid>
      <w:tr w:rsidR="00F446EE" w:rsidRPr="00B55A33" w:rsidTr="00F446EE">
        <w:tc>
          <w:tcPr>
            <w:tcW w:w="851" w:type="dxa"/>
          </w:tcPr>
          <w:p w:rsidR="00F446EE" w:rsidRPr="00B55A33" w:rsidRDefault="00F446EE" w:rsidP="00F446EE">
            <w:pPr>
              <w:tabs>
                <w:tab w:val="left" w:pos="4678"/>
              </w:tabs>
              <w:jc w:val="center"/>
              <w:rPr>
                <w:rFonts w:ascii="Arial" w:hAnsi="Arial" w:cs="Arial"/>
              </w:rPr>
            </w:pPr>
            <w:r w:rsidRPr="00B55A33">
              <w:rPr>
                <w:rFonts w:ascii="Arial" w:hAnsi="Arial" w:cs="Arial"/>
              </w:rPr>
              <w:t>№ п/п</w:t>
            </w:r>
          </w:p>
        </w:tc>
        <w:tc>
          <w:tcPr>
            <w:tcW w:w="7388" w:type="dxa"/>
          </w:tcPr>
          <w:p w:rsidR="00F446EE" w:rsidRPr="00B55A33" w:rsidRDefault="00F446EE" w:rsidP="00F446EE">
            <w:pPr>
              <w:tabs>
                <w:tab w:val="left" w:pos="4678"/>
              </w:tabs>
              <w:jc w:val="center"/>
              <w:rPr>
                <w:rFonts w:ascii="Arial" w:hAnsi="Arial" w:cs="Arial"/>
              </w:rPr>
            </w:pPr>
            <w:r w:rsidRPr="00B55A33">
              <w:rPr>
                <w:rFonts w:ascii="Arial" w:hAnsi="Arial" w:cs="Arial"/>
              </w:rPr>
              <w:t>Вопрос/тема для рассмотрения</w:t>
            </w:r>
          </w:p>
        </w:tc>
        <w:tc>
          <w:tcPr>
            <w:tcW w:w="2393" w:type="dxa"/>
          </w:tcPr>
          <w:p w:rsidR="00F446EE" w:rsidRPr="00B55A33" w:rsidRDefault="00F446EE" w:rsidP="00F446EE">
            <w:pPr>
              <w:tabs>
                <w:tab w:val="left" w:pos="4678"/>
              </w:tabs>
              <w:jc w:val="center"/>
              <w:rPr>
                <w:rFonts w:ascii="Arial" w:hAnsi="Arial" w:cs="Arial"/>
              </w:rPr>
            </w:pPr>
            <w:r w:rsidRPr="00B55A33">
              <w:rPr>
                <w:rFonts w:ascii="Arial" w:hAnsi="Arial" w:cs="Arial"/>
              </w:rPr>
              <w:t>Стадия выполнения</w:t>
            </w:r>
          </w:p>
        </w:tc>
      </w:tr>
      <w:tr w:rsidR="00F446EE" w:rsidRPr="00B55A33" w:rsidTr="00F446EE">
        <w:tc>
          <w:tcPr>
            <w:tcW w:w="851" w:type="dxa"/>
          </w:tcPr>
          <w:p w:rsidR="00F446EE" w:rsidRPr="00B55A33" w:rsidRDefault="00F446EE" w:rsidP="00F446EE">
            <w:pPr>
              <w:tabs>
                <w:tab w:val="left" w:pos="4678"/>
              </w:tabs>
              <w:jc w:val="center"/>
              <w:rPr>
                <w:rFonts w:ascii="Arial" w:hAnsi="Arial" w:cs="Arial"/>
              </w:rPr>
            </w:pPr>
            <w:r w:rsidRPr="00B55A33">
              <w:rPr>
                <w:rFonts w:ascii="Arial" w:hAnsi="Arial" w:cs="Arial"/>
              </w:rPr>
              <w:t>1.</w:t>
            </w:r>
          </w:p>
        </w:tc>
        <w:tc>
          <w:tcPr>
            <w:tcW w:w="7388" w:type="dxa"/>
          </w:tcPr>
          <w:p w:rsidR="00F446EE" w:rsidRPr="00B55A33" w:rsidRDefault="00F446EE" w:rsidP="00F446EE">
            <w:pPr>
              <w:tabs>
                <w:tab w:val="left" w:pos="4678"/>
              </w:tabs>
              <w:jc w:val="both"/>
              <w:rPr>
                <w:rFonts w:ascii="Arial" w:hAnsi="Arial" w:cs="Arial"/>
              </w:rPr>
            </w:pPr>
            <w:r w:rsidRPr="00B55A33">
              <w:rPr>
                <w:rFonts w:ascii="Arial" w:hAnsi="Arial" w:cs="Arial"/>
              </w:rPr>
              <w:t xml:space="preserve">Разработка и согласование </w:t>
            </w:r>
            <w:r w:rsidRPr="00B55A33">
              <w:rPr>
                <w:rFonts w:ascii="Arial" w:hAnsi="Arial" w:cs="Arial"/>
                <w:bCs/>
              </w:rPr>
              <w:t>Структуры проекта наименования квалификации и требований к квалификации, на соответствие которым планируется проводить независимую оценку квалификации, с указанием сроков действия свидетельств о квалификации и документов, необходимых для прохождения соискателем профессионального экзамена по соответствующей квалификации.</w:t>
            </w:r>
            <w:r w:rsidRPr="00B55A33">
              <w:rPr>
                <w:rFonts w:ascii="Arial" w:hAnsi="Arial" w:cs="Arial"/>
              </w:rPr>
              <w:t xml:space="preserve"> </w:t>
            </w:r>
          </w:p>
        </w:tc>
        <w:tc>
          <w:tcPr>
            <w:tcW w:w="2393" w:type="dxa"/>
          </w:tcPr>
          <w:p w:rsidR="00F446EE" w:rsidRPr="00B55A33" w:rsidRDefault="00F446EE" w:rsidP="00F446EE">
            <w:pPr>
              <w:tabs>
                <w:tab w:val="left" w:pos="4678"/>
              </w:tabs>
              <w:jc w:val="center"/>
              <w:rPr>
                <w:rFonts w:ascii="Arial" w:hAnsi="Arial" w:cs="Arial"/>
              </w:rPr>
            </w:pPr>
            <w:r w:rsidRPr="00B55A33">
              <w:rPr>
                <w:rFonts w:ascii="Arial" w:hAnsi="Arial" w:cs="Arial"/>
              </w:rPr>
              <w:t>выполнено</w:t>
            </w:r>
          </w:p>
        </w:tc>
      </w:tr>
      <w:tr w:rsidR="00F446EE" w:rsidRPr="00B55A33" w:rsidTr="00F446EE">
        <w:tc>
          <w:tcPr>
            <w:tcW w:w="851" w:type="dxa"/>
          </w:tcPr>
          <w:p w:rsidR="00F446EE" w:rsidRPr="00B55A33" w:rsidRDefault="00F446EE" w:rsidP="00F446EE">
            <w:pPr>
              <w:tabs>
                <w:tab w:val="left" w:pos="4678"/>
              </w:tabs>
              <w:jc w:val="center"/>
              <w:rPr>
                <w:rFonts w:ascii="Arial" w:hAnsi="Arial" w:cs="Arial"/>
              </w:rPr>
            </w:pPr>
            <w:r w:rsidRPr="00B55A33">
              <w:rPr>
                <w:rFonts w:ascii="Arial" w:hAnsi="Arial" w:cs="Arial"/>
              </w:rPr>
              <w:t>2.</w:t>
            </w:r>
          </w:p>
        </w:tc>
        <w:tc>
          <w:tcPr>
            <w:tcW w:w="7388" w:type="dxa"/>
          </w:tcPr>
          <w:p w:rsidR="00F446EE" w:rsidRPr="00B55A33" w:rsidRDefault="00F446EE" w:rsidP="00F446EE">
            <w:pPr>
              <w:tabs>
                <w:tab w:val="left" w:pos="4678"/>
              </w:tabs>
              <w:jc w:val="both"/>
              <w:rPr>
                <w:rFonts w:ascii="Arial" w:hAnsi="Arial" w:cs="Arial"/>
              </w:rPr>
            </w:pPr>
            <w:r w:rsidRPr="00B55A33">
              <w:rPr>
                <w:rFonts w:ascii="Arial" w:hAnsi="Arial" w:cs="Arial"/>
              </w:rPr>
              <w:t>Разработка КОС  Специалист клиентского сервиса в НПФ (6 уровень квалификации)</w:t>
            </w:r>
          </w:p>
        </w:tc>
        <w:tc>
          <w:tcPr>
            <w:tcW w:w="2393" w:type="dxa"/>
          </w:tcPr>
          <w:p w:rsidR="00F446EE" w:rsidRPr="00B55A33" w:rsidRDefault="00F446EE" w:rsidP="00F446EE">
            <w:pPr>
              <w:tabs>
                <w:tab w:val="left" w:pos="4678"/>
              </w:tabs>
              <w:jc w:val="center"/>
              <w:rPr>
                <w:rFonts w:ascii="Arial" w:hAnsi="Arial" w:cs="Arial"/>
              </w:rPr>
            </w:pPr>
            <w:r w:rsidRPr="00B55A33">
              <w:rPr>
                <w:rFonts w:ascii="Arial" w:hAnsi="Arial" w:cs="Arial"/>
              </w:rPr>
              <w:t>Выполнено (следующий этап-  утверждение в СПКФР</w:t>
            </w:r>
          </w:p>
        </w:tc>
      </w:tr>
      <w:tr w:rsidR="00F446EE" w:rsidRPr="00B55A33" w:rsidTr="00F446EE">
        <w:tc>
          <w:tcPr>
            <w:tcW w:w="851" w:type="dxa"/>
          </w:tcPr>
          <w:p w:rsidR="00F446EE" w:rsidRPr="00B55A33" w:rsidRDefault="00F446EE" w:rsidP="00F446EE">
            <w:pPr>
              <w:tabs>
                <w:tab w:val="left" w:pos="4678"/>
              </w:tabs>
              <w:jc w:val="center"/>
              <w:rPr>
                <w:rFonts w:ascii="Arial" w:hAnsi="Arial" w:cs="Arial"/>
              </w:rPr>
            </w:pPr>
            <w:r w:rsidRPr="00B55A33">
              <w:rPr>
                <w:rFonts w:ascii="Arial" w:hAnsi="Arial" w:cs="Arial"/>
              </w:rPr>
              <w:t>3.</w:t>
            </w:r>
          </w:p>
        </w:tc>
        <w:tc>
          <w:tcPr>
            <w:tcW w:w="7388" w:type="dxa"/>
          </w:tcPr>
          <w:p w:rsidR="00F446EE" w:rsidRPr="00B55A33" w:rsidRDefault="00F446EE" w:rsidP="00F446EE">
            <w:pPr>
              <w:tabs>
                <w:tab w:val="left" w:pos="4678"/>
              </w:tabs>
              <w:jc w:val="both"/>
              <w:rPr>
                <w:rFonts w:ascii="Arial" w:hAnsi="Arial" w:cs="Arial"/>
              </w:rPr>
            </w:pPr>
            <w:r w:rsidRPr="00B55A33">
              <w:rPr>
                <w:rFonts w:ascii="Arial" w:hAnsi="Arial" w:cs="Arial"/>
              </w:rPr>
              <w:t xml:space="preserve">Разработка КОС  Руководитель негосударственного пенсионного фонда (7 уровень квалификации) </w:t>
            </w:r>
          </w:p>
        </w:tc>
        <w:tc>
          <w:tcPr>
            <w:tcW w:w="2393" w:type="dxa"/>
          </w:tcPr>
          <w:p w:rsidR="00F446EE" w:rsidRPr="00B55A33" w:rsidRDefault="00F446EE" w:rsidP="00F446EE">
            <w:pPr>
              <w:tabs>
                <w:tab w:val="left" w:pos="4678"/>
              </w:tabs>
              <w:jc w:val="center"/>
              <w:rPr>
                <w:rFonts w:ascii="Arial" w:hAnsi="Arial" w:cs="Arial"/>
              </w:rPr>
            </w:pPr>
            <w:r w:rsidRPr="00B55A33">
              <w:rPr>
                <w:rFonts w:ascii="Arial" w:hAnsi="Arial" w:cs="Arial"/>
              </w:rPr>
              <w:t>Разрабатывается</w:t>
            </w:r>
          </w:p>
        </w:tc>
      </w:tr>
      <w:tr w:rsidR="00F446EE" w:rsidRPr="00B55A33" w:rsidTr="00F446EE">
        <w:tc>
          <w:tcPr>
            <w:tcW w:w="851" w:type="dxa"/>
          </w:tcPr>
          <w:p w:rsidR="00F446EE" w:rsidRPr="00B55A33" w:rsidRDefault="00F446EE" w:rsidP="00F446EE">
            <w:pPr>
              <w:tabs>
                <w:tab w:val="left" w:pos="4678"/>
              </w:tabs>
              <w:jc w:val="center"/>
              <w:rPr>
                <w:rFonts w:ascii="Arial" w:hAnsi="Arial" w:cs="Arial"/>
              </w:rPr>
            </w:pPr>
            <w:r w:rsidRPr="00B55A33">
              <w:rPr>
                <w:rFonts w:ascii="Arial" w:hAnsi="Arial" w:cs="Arial"/>
              </w:rPr>
              <w:t>4.</w:t>
            </w:r>
          </w:p>
        </w:tc>
        <w:tc>
          <w:tcPr>
            <w:tcW w:w="7388" w:type="dxa"/>
          </w:tcPr>
          <w:p w:rsidR="00F446EE" w:rsidRPr="00B55A33" w:rsidRDefault="00F446EE" w:rsidP="00F446EE">
            <w:pPr>
              <w:tabs>
                <w:tab w:val="left" w:pos="4678"/>
              </w:tabs>
              <w:rPr>
                <w:rFonts w:ascii="Arial" w:hAnsi="Arial" w:cs="Arial"/>
              </w:rPr>
            </w:pPr>
            <w:r w:rsidRPr="00B55A33">
              <w:rPr>
                <w:rFonts w:ascii="Arial" w:hAnsi="Arial" w:cs="Arial"/>
              </w:rPr>
              <w:t>Формирование позиции Ассоциации при  голосовании на заседаниях СПКФР</w:t>
            </w:r>
          </w:p>
        </w:tc>
        <w:tc>
          <w:tcPr>
            <w:tcW w:w="2393" w:type="dxa"/>
          </w:tcPr>
          <w:p w:rsidR="00F446EE" w:rsidRPr="00B55A33" w:rsidRDefault="00F446EE" w:rsidP="00F446EE">
            <w:pPr>
              <w:tabs>
                <w:tab w:val="left" w:pos="4678"/>
              </w:tabs>
              <w:rPr>
                <w:rFonts w:ascii="Arial" w:hAnsi="Arial" w:cs="Arial"/>
              </w:rPr>
            </w:pPr>
          </w:p>
        </w:tc>
      </w:tr>
    </w:tbl>
    <w:p w:rsidR="004F7E1D" w:rsidRDefault="004F7E1D" w:rsidP="0023596C">
      <w:pPr>
        <w:spacing w:before="120" w:after="120"/>
        <w:ind w:firstLine="708"/>
        <w:jc w:val="both"/>
        <w:rPr>
          <w:rFonts w:ascii="Arial" w:hAnsi="Arial" w:cs="Arial"/>
          <w:sz w:val="24"/>
          <w:szCs w:val="24"/>
        </w:rPr>
      </w:pPr>
    </w:p>
    <w:p w:rsidR="007E1E92" w:rsidRDefault="007E1E92" w:rsidP="0023596C">
      <w:pPr>
        <w:spacing w:before="120" w:after="120"/>
        <w:ind w:firstLine="708"/>
        <w:jc w:val="both"/>
        <w:rPr>
          <w:rFonts w:ascii="Arial" w:hAnsi="Arial" w:cs="Arial"/>
          <w:sz w:val="24"/>
          <w:szCs w:val="24"/>
        </w:rPr>
      </w:pPr>
    </w:p>
    <w:p w:rsidR="007E1E92" w:rsidRDefault="007E1E92" w:rsidP="0023596C">
      <w:pPr>
        <w:spacing w:before="120" w:after="120"/>
        <w:ind w:firstLine="708"/>
        <w:jc w:val="both"/>
        <w:rPr>
          <w:rFonts w:ascii="Arial" w:hAnsi="Arial" w:cs="Arial"/>
          <w:sz w:val="24"/>
          <w:szCs w:val="24"/>
        </w:rPr>
      </w:pPr>
    </w:p>
    <w:p w:rsidR="007E1E92" w:rsidRDefault="007E1E92" w:rsidP="0023596C">
      <w:pPr>
        <w:spacing w:before="120" w:after="120"/>
        <w:ind w:firstLine="708"/>
        <w:jc w:val="both"/>
        <w:rPr>
          <w:rFonts w:ascii="Arial" w:hAnsi="Arial" w:cs="Arial"/>
          <w:sz w:val="24"/>
          <w:szCs w:val="24"/>
        </w:rPr>
      </w:pPr>
    </w:p>
    <w:p w:rsidR="00F446EE" w:rsidRPr="00F446EE" w:rsidRDefault="00F446EE" w:rsidP="00F446EE">
      <w:pPr>
        <w:pStyle w:val="3"/>
        <w:numPr>
          <w:ilvl w:val="2"/>
          <w:numId w:val="51"/>
        </w:numPr>
        <w:jc w:val="both"/>
        <w:rPr>
          <w:rFonts w:ascii="Arial" w:hAnsi="Arial" w:cs="Arial"/>
          <w:b/>
          <w:color w:val="auto"/>
        </w:rPr>
      </w:pPr>
      <w:bookmarkStart w:id="21" w:name="_Toc120810534"/>
      <w:r w:rsidRPr="00F446EE">
        <w:rPr>
          <w:rFonts w:ascii="Arial" w:hAnsi="Arial" w:cs="Arial"/>
          <w:b/>
          <w:color w:val="auto"/>
        </w:rPr>
        <w:lastRenderedPageBreak/>
        <w:t xml:space="preserve">Рабочая группа по </w:t>
      </w:r>
      <w:r>
        <w:rPr>
          <w:rFonts w:ascii="Arial" w:hAnsi="Arial" w:cs="Arial"/>
          <w:b/>
          <w:color w:val="auto"/>
        </w:rPr>
        <w:t>взаимодействию с финансовым уполномоченным</w:t>
      </w:r>
      <w:bookmarkEnd w:id="21"/>
    </w:p>
    <w:p w:rsidR="00E60C20" w:rsidRDefault="00F446EE" w:rsidP="0023596C">
      <w:pPr>
        <w:spacing w:before="120" w:after="120"/>
        <w:ind w:firstLine="708"/>
        <w:jc w:val="both"/>
        <w:rPr>
          <w:rFonts w:ascii="Arial" w:hAnsi="Arial" w:cs="Arial"/>
          <w:sz w:val="24"/>
          <w:szCs w:val="24"/>
        </w:rPr>
      </w:pPr>
      <w:r w:rsidRPr="003A7EFF">
        <w:rPr>
          <w:rFonts w:ascii="Arial" w:hAnsi="Arial" w:cs="Arial"/>
          <w:sz w:val="24"/>
          <w:szCs w:val="24"/>
        </w:rPr>
        <w:t xml:space="preserve">На основании Плана работы </w:t>
      </w:r>
      <w:r>
        <w:rPr>
          <w:rFonts w:ascii="Arial" w:hAnsi="Arial" w:cs="Arial"/>
          <w:sz w:val="24"/>
          <w:szCs w:val="24"/>
        </w:rPr>
        <w:t>Рабочей группы</w:t>
      </w:r>
      <w:r w:rsidRPr="003A7EFF">
        <w:rPr>
          <w:rFonts w:ascii="Arial" w:hAnsi="Arial" w:cs="Arial"/>
          <w:sz w:val="24"/>
          <w:szCs w:val="24"/>
        </w:rPr>
        <w:t xml:space="preserve"> в период </w:t>
      </w:r>
      <w:r w:rsidR="00424CEA">
        <w:rPr>
          <w:rFonts w:ascii="Arial" w:hAnsi="Arial" w:cs="Arial"/>
          <w:sz w:val="24"/>
          <w:szCs w:val="24"/>
        </w:rPr>
        <w:t>с июня 2021 г. по декабрь 2022 г.</w:t>
      </w:r>
      <w:r w:rsidR="00EC1A88">
        <w:rPr>
          <w:rFonts w:ascii="Arial" w:hAnsi="Arial" w:cs="Arial"/>
          <w:sz w:val="24"/>
          <w:szCs w:val="24"/>
        </w:rPr>
        <w:t xml:space="preserve"> проведено 8</w:t>
      </w:r>
      <w:r>
        <w:rPr>
          <w:rFonts w:ascii="Arial" w:hAnsi="Arial" w:cs="Arial"/>
          <w:sz w:val="24"/>
          <w:szCs w:val="24"/>
        </w:rPr>
        <w:t xml:space="preserve"> заседаний</w:t>
      </w:r>
      <w:r w:rsidRPr="003A7EFF">
        <w:rPr>
          <w:rFonts w:ascii="Arial" w:hAnsi="Arial" w:cs="Arial"/>
          <w:sz w:val="24"/>
          <w:szCs w:val="24"/>
        </w:rPr>
        <w:t xml:space="preserve"> </w:t>
      </w:r>
      <w:r>
        <w:rPr>
          <w:rFonts w:ascii="Arial" w:hAnsi="Arial" w:cs="Arial"/>
          <w:sz w:val="24"/>
          <w:szCs w:val="24"/>
        </w:rPr>
        <w:t>(из них в форме заочного голосования</w:t>
      </w:r>
      <w:r w:rsidRPr="003A7EFF">
        <w:rPr>
          <w:rFonts w:ascii="Arial" w:hAnsi="Arial" w:cs="Arial"/>
          <w:sz w:val="24"/>
          <w:szCs w:val="24"/>
        </w:rPr>
        <w:t xml:space="preserve"> – </w:t>
      </w:r>
      <w:r>
        <w:rPr>
          <w:rFonts w:ascii="Arial" w:hAnsi="Arial" w:cs="Arial"/>
          <w:sz w:val="24"/>
          <w:szCs w:val="24"/>
        </w:rPr>
        <w:t>0</w:t>
      </w:r>
      <w:r w:rsidRPr="003A7EFF">
        <w:rPr>
          <w:rFonts w:ascii="Arial" w:hAnsi="Arial" w:cs="Arial"/>
          <w:sz w:val="24"/>
          <w:szCs w:val="24"/>
        </w:rPr>
        <w:t>). Общее колич</w:t>
      </w:r>
      <w:r>
        <w:rPr>
          <w:rFonts w:ascii="Arial" w:hAnsi="Arial" w:cs="Arial"/>
          <w:sz w:val="24"/>
          <w:szCs w:val="24"/>
        </w:rPr>
        <w:t>ество р</w:t>
      </w:r>
      <w:r w:rsidR="002B5687">
        <w:rPr>
          <w:rFonts w:ascii="Arial" w:hAnsi="Arial" w:cs="Arial"/>
          <w:sz w:val="24"/>
          <w:szCs w:val="24"/>
        </w:rPr>
        <w:t>ассмотренных вопросов – 11</w:t>
      </w:r>
      <w:r>
        <w:rPr>
          <w:rFonts w:ascii="Arial" w:hAnsi="Arial" w:cs="Arial"/>
          <w:sz w:val="24"/>
          <w:szCs w:val="24"/>
        </w:rPr>
        <w:t xml:space="preserve">, из которых выполнено – </w:t>
      </w:r>
      <w:r w:rsidR="002B5687">
        <w:rPr>
          <w:rFonts w:ascii="Arial" w:hAnsi="Arial" w:cs="Arial"/>
          <w:sz w:val="24"/>
          <w:szCs w:val="24"/>
        </w:rPr>
        <w:t>9, не выполнено – 2</w:t>
      </w:r>
      <w:r>
        <w:rPr>
          <w:rFonts w:ascii="Arial" w:hAnsi="Arial" w:cs="Arial"/>
          <w:sz w:val="24"/>
          <w:szCs w:val="24"/>
        </w:rPr>
        <w:t>, в стадии проработки – 2</w:t>
      </w:r>
    </w:p>
    <w:p w:rsidR="00E60C20" w:rsidRDefault="00E60C20" w:rsidP="0023596C">
      <w:pPr>
        <w:spacing w:before="120" w:after="120"/>
        <w:ind w:firstLine="708"/>
        <w:jc w:val="both"/>
        <w:rPr>
          <w:rFonts w:ascii="Arial" w:hAnsi="Arial" w:cs="Arial"/>
          <w:sz w:val="24"/>
          <w:szCs w:val="24"/>
        </w:rPr>
      </w:pPr>
    </w:p>
    <w:p w:rsidR="002B5687" w:rsidRDefault="002B5687" w:rsidP="002B5687">
      <w:pPr>
        <w:spacing w:before="120" w:after="120"/>
        <w:jc w:val="both"/>
        <w:rPr>
          <w:rFonts w:ascii="Arial" w:hAnsi="Arial" w:cs="Arial"/>
          <w:b/>
          <w:sz w:val="24"/>
          <w:szCs w:val="24"/>
        </w:rPr>
      </w:pPr>
      <w:r w:rsidRPr="00B77AF5">
        <w:rPr>
          <w:rFonts w:ascii="Arial" w:hAnsi="Arial" w:cs="Arial"/>
          <w:b/>
          <w:sz w:val="24"/>
          <w:szCs w:val="24"/>
        </w:rPr>
        <w:t xml:space="preserve">Таблица </w:t>
      </w:r>
      <w:r w:rsidR="00B55A33">
        <w:rPr>
          <w:rFonts w:ascii="Arial" w:hAnsi="Arial" w:cs="Arial"/>
          <w:b/>
          <w:sz w:val="24"/>
          <w:szCs w:val="24"/>
        </w:rPr>
        <w:t>24</w:t>
      </w:r>
      <w:r w:rsidRPr="00B77AF5">
        <w:rPr>
          <w:rFonts w:ascii="Arial" w:hAnsi="Arial" w:cs="Arial"/>
          <w:b/>
          <w:sz w:val="24"/>
          <w:szCs w:val="24"/>
        </w:rPr>
        <w:t>.</w:t>
      </w:r>
      <w:r>
        <w:rPr>
          <w:rFonts w:ascii="Arial" w:hAnsi="Arial" w:cs="Arial"/>
          <w:sz w:val="24"/>
          <w:szCs w:val="24"/>
        </w:rPr>
        <w:t xml:space="preserve"> </w:t>
      </w:r>
      <w:r>
        <w:rPr>
          <w:rFonts w:ascii="Arial" w:hAnsi="Arial" w:cs="Arial"/>
          <w:b/>
          <w:sz w:val="24"/>
          <w:szCs w:val="24"/>
        </w:rPr>
        <w:t xml:space="preserve">Отчет о деятельности </w:t>
      </w:r>
      <w:r w:rsidRPr="002B5687">
        <w:rPr>
          <w:rFonts w:ascii="Arial" w:hAnsi="Arial" w:cs="Arial"/>
          <w:b/>
          <w:sz w:val="24"/>
          <w:szCs w:val="24"/>
        </w:rPr>
        <w:t>по взаимодействию с финансовым уполномоченным</w:t>
      </w:r>
      <w:r>
        <w:rPr>
          <w:rFonts w:ascii="Arial" w:hAnsi="Arial" w:cs="Arial"/>
          <w:b/>
          <w:sz w:val="24"/>
          <w:szCs w:val="24"/>
        </w:rPr>
        <w:t xml:space="preserve"> </w:t>
      </w:r>
      <w:r w:rsidR="00424CEA">
        <w:rPr>
          <w:rFonts w:ascii="Arial" w:hAnsi="Arial" w:cs="Arial"/>
          <w:b/>
          <w:sz w:val="24"/>
          <w:szCs w:val="24"/>
        </w:rPr>
        <w:t>за период с июня 2021 г. по декабрь 2022 г.</w:t>
      </w:r>
    </w:p>
    <w:tbl>
      <w:tblPr>
        <w:tblStyle w:val="a6"/>
        <w:tblW w:w="10627" w:type="dxa"/>
        <w:tblLook w:val="04A0" w:firstRow="1" w:lastRow="0" w:firstColumn="1" w:lastColumn="0" w:noHBand="0" w:noVBand="1"/>
      </w:tblPr>
      <w:tblGrid>
        <w:gridCol w:w="621"/>
        <w:gridCol w:w="2965"/>
        <w:gridCol w:w="4707"/>
        <w:gridCol w:w="2334"/>
      </w:tblGrid>
      <w:tr w:rsidR="002B5687" w:rsidRPr="002B5687" w:rsidTr="002B5687">
        <w:tc>
          <w:tcPr>
            <w:tcW w:w="10627" w:type="dxa"/>
            <w:gridSpan w:val="4"/>
          </w:tcPr>
          <w:p w:rsidR="002B5687" w:rsidRPr="002B5687" w:rsidRDefault="002B5687" w:rsidP="00E27E03">
            <w:pPr>
              <w:spacing w:before="240"/>
              <w:jc w:val="center"/>
              <w:rPr>
                <w:rFonts w:ascii="Arial" w:hAnsi="Arial" w:cs="Arial"/>
                <w:b/>
              </w:rPr>
            </w:pPr>
            <w:r w:rsidRPr="002B5687">
              <w:rPr>
                <w:rFonts w:ascii="Arial" w:hAnsi="Arial" w:cs="Arial"/>
                <w:b/>
              </w:rPr>
              <w:t>06.08.2021 №1</w:t>
            </w:r>
          </w:p>
          <w:p w:rsidR="002B5687" w:rsidRPr="002B5687" w:rsidRDefault="002B5687" w:rsidP="00E27E03">
            <w:pPr>
              <w:jc w:val="center"/>
              <w:rPr>
                <w:rFonts w:ascii="Arial" w:hAnsi="Arial" w:cs="Arial"/>
              </w:rPr>
            </w:pPr>
            <w:r w:rsidRPr="002B5687">
              <w:rPr>
                <w:rFonts w:ascii="Arial" w:hAnsi="Arial" w:cs="Arial"/>
              </w:rPr>
              <w:t>(дата и номер протокола заседания рабочего  органа)</w:t>
            </w:r>
          </w:p>
        </w:tc>
      </w:tr>
      <w:tr w:rsidR="002B5687" w:rsidRPr="002B5687" w:rsidTr="002B5687">
        <w:tc>
          <w:tcPr>
            <w:tcW w:w="621" w:type="dxa"/>
          </w:tcPr>
          <w:p w:rsidR="002B5687" w:rsidRPr="002B5687" w:rsidRDefault="002B5687" w:rsidP="00E27E03">
            <w:pPr>
              <w:spacing w:after="100" w:afterAutospacing="1"/>
              <w:jc w:val="center"/>
              <w:rPr>
                <w:rFonts w:ascii="Arial" w:hAnsi="Arial" w:cs="Arial"/>
              </w:rPr>
            </w:pPr>
            <w:r w:rsidRPr="002B5687">
              <w:rPr>
                <w:rFonts w:ascii="Arial" w:hAnsi="Arial" w:cs="Arial"/>
              </w:rPr>
              <w:t>№ п/п</w:t>
            </w:r>
          </w:p>
        </w:tc>
        <w:tc>
          <w:tcPr>
            <w:tcW w:w="2965" w:type="dxa"/>
          </w:tcPr>
          <w:p w:rsidR="002B5687" w:rsidRPr="002B5687" w:rsidRDefault="002B5687" w:rsidP="00E27E03">
            <w:pPr>
              <w:spacing w:after="100" w:afterAutospacing="1"/>
              <w:jc w:val="center"/>
              <w:rPr>
                <w:rFonts w:ascii="Arial" w:hAnsi="Arial" w:cs="Arial"/>
              </w:rPr>
            </w:pPr>
            <w:r w:rsidRPr="002B5687">
              <w:rPr>
                <w:rFonts w:ascii="Arial" w:hAnsi="Arial" w:cs="Arial"/>
              </w:rPr>
              <w:t>Вопрос повестки заседания</w:t>
            </w:r>
          </w:p>
        </w:tc>
        <w:tc>
          <w:tcPr>
            <w:tcW w:w="4707" w:type="dxa"/>
          </w:tcPr>
          <w:p w:rsidR="002B5687" w:rsidRPr="002B5687" w:rsidRDefault="002B5687" w:rsidP="00E27E03">
            <w:pPr>
              <w:spacing w:after="100" w:afterAutospacing="1"/>
              <w:jc w:val="center"/>
              <w:rPr>
                <w:rFonts w:ascii="Arial" w:hAnsi="Arial" w:cs="Arial"/>
              </w:rPr>
            </w:pPr>
            <w:r w:rsidRPr="002B5687">
              <w:rPr>
                <w:rFonts w:ascii="Arial" w:hAnsi="Arial" w:cs="Arial"/>
              </w:rPr>
              <w:t xml:space="preserve">Принятое решение </w:t>
            </w:r>
          </w:p>
        </w:tc>
        <w:tc>
          <w:tcPr>
            <w:tcW w:w="2334" w:type="dxa"/>
          </w:tcPr>
          <w:p w:rsidR="002B5687" w:rsidRPr="002B5687" w:rsidRDefault="002B5687" w:rsidP="00E27E03">
            <w:pPr>
              <w:spacing w:after="100" w:afterAutospacing="1"/>
              <w:jc w:val="center"/>
              <w:rPr>
                <w:rFonts w:ascii="Arial" w:hAnsi="Arial" w:cs="Arial"/>
              </w:rPr>
            </w:pPr>
            <w:r w:rsidRPr="002B5687">
              <w:rPr>
                <w:rFonts w:ascii="Arial" w:hAnsi="Arial" w:cs="Arial"/>
              </w:rPr>
              <w:t>Статус (выполнено/не выполнено/в работе)</w:t>
            </w:r>
          </w:p>
        </w:tc>
      </w:tr>
      <w:tr w:rsidR="002B5687" w:rsidRPr="002B5687" w:rsidTr="002B5687">
        <w:tc>
          <w:tcPr>
            <w:tcW w:w="621" w:type="dxa"/>
          </w:tcPr>
          <w:p w:rsidR="002B5687" w:rsidRPr="002B5687" w:rsidRDefault="002B5687" w:rsidP="00E27E03">
            <w:pPr>
              <w:spacing w:after="100" w:afterAutospacing="1"/>
              <w:jc w:val="center"/>
              <w:rPr>
                <w:rFonts w:ascii="Arial" w:hAnsi="Arial" w:cs="Arial"/>
              </w:rPr>
            </w:pPr>
            <w:r w:rsidRPr="002B5687">
              <w:rPr>
                <w:rFonts w:ascii="Arial" w:hAnsi="Arial" w:cs="Arial"/>
              </w:rPr>
              <w:t>1.</w:t>
            </w:r>
          </w:p>
        </w:tc>
        <w:tc>
          <w:tcPr>
            <w:tcW w:w="2965" w:type="dxa"/>
          </w:tcPr>
          <w:p w:rsidR="002B5687" w:rsidRPr="002B5687" w:rsidRDefault="002B5687" w:rsidP="00E27E03">
            <w:pPr>
              <w:spacing w:after="100" w:afterAutospacing="1"/>
              <w:rPr>
                <w:rFonts w:ascii="Arial" w:hAnsi="Arial" w:cs="Arial"/>
                <w:color w:val="CCECFF"/>
              </w:rPr>
            </w:pPr>
            <w:r w:rsidRPr="002B5687">
              <w:rPr>
                <w:rFonts w:ascii="Arial" w:hAnsi="Arial" w:cs="Arial"/>
              </w:rPr>
              <w:t>Обсуждение и систематизация основных проблем.</w:t>
            </w:r>
          </w:p>
        </w:tc>
        <w:tc>
          <w:tcPr>
            <w:tcW w:w="4707" w:type="dxa"/>
          </w:tcPr>
          <w:p w:rsidR="002B5687" w:rsidRPr="002B5687" w:rsidRDefault="002B5687" w:rsidP="00E27E03">
            <w:pPr>
              <w:spacing w:after="100" w:afterAutospacing="1"/>
              <w:rPr>
                <w:rFonts w:ascii="Arial" w:hAnsi="Arial" w:cs="Arial"/>
              </w:rPr>
            </w:pPr>
            <w:r w:rsidRPr="002B5687">
              <w:rPr>
                <w:rFonts w:ascii="Arial" w:hAnsi="Arial" w:cs="Arial"/>
              </w:rPr>
              <w:t>Разработать отчет в табличной форме для всех членов СРО, содержащий сведения о решениях ФУ по направлениям деятельности НПФ для последующей систематизации и приоритезации проблем в совместной работе с ФУ.</w:t>
            </w:r>
          </w:p>
        </w:tc>
        <w:tc>
          <w:tcPr>
            <w:tcW w:w="2334" w:type="dxa"/>
          </w:tcPr>
          <w:p w:rsidR="002B5687" w:rsidRPr="002B5687" w:rsidRDefault="002B5687" w:rsidP="00E27E03">
            <w:pPr>
              <w:spacing w:after="100" w:afterAutospacing="1"/>
              <w:jc w:val="center"/>
              <w:rPr>
                <w:rFonts w:ascii="Arial" w:hAnsi="Arial" w:cs="Arial"/>
              </w:rPr>
            </w:pPr>
            <w:r w:rsidRPr="002B5687">
              <w:rPr>
                <w:rFonts w:ascii="Arial" w:hAnsi="Arial" w:cs="Arial"/>
              </w:rPr>
              <w:t xml:space="preserve">Исполнено </w:t>
            </w:r>
          </w:p>
        </w:tc>
      </w:tr>
      <w:tr w:rsidR="002B5687" w:rsidRPr="002B5687" w:rsidTr="002B5687">
        <w:tc>
          <w:tcPr>
            <w:tcW w:w="621" w:type="dxa"/>
          </w:tcPr>
          <w:p w:rsidR="002B5687" w:rsidRPr="002B5687" w:rsidRDefault="002B5687" w:rsidP="00E27E03">
            <w:pPr>
              <w:spacing w:after="100" w:afterAutospacing="1"/>
              <w:jc w:val="center"/>
              <w:rPr>
                <w:rFonts w:ascii="Arial" w:hAnsi="Arial" w:cs="Arial"/>
              </w:rPr>
            </w:pPr>
            <w:r w:rsidRPr="002B5687">
              <w:rPr>
                <w:rFonts w:ascii="Arial" w:hAnsi="Arial" w:cs="Arial"/>
              </w:rPr>
              <w:t>2.</w:t>
            </w:r>
          </w:p>
        </w:tc>
        <w:tc>
          <w:tcPr>
            <w:tcW w:w="2965" w:type="dxa"/>
          </w:tcPr>
          <w:p w:rsidR="002B5687" w:rsidRPr="002B5687" w:rsidRDefault="002B5687" w:rsidP="00E27E03">
            <w:pPr>
              <w:spacing w:after="100" w:afterAutospacing="1"/>
              <w:rPr>
                <w:rFonts w:ascii="Arial" w:hAnsi="Arial" w:cs="Arial"/>
              </w:rPr>
            </w:pPr>
            <w:r w:rsidRPr="002B5687">
              <w:rPr>
                <w:rFonts w:ascii="Arial" w:hAnsi="Arial" w:cs="Arial"/>
              </w:rPr>
              <w:t>Приоритезация и поиск путей решения.</w:t>
            </w:r>
          </w:p>
        </w:tc>
        <w:tc>
          <w:tcPr>
            <w:tcW w:w="4707" w:type="dxa"/>
          </w:tcPr>
          <w:p w:rsidR="002B5687" w:rsidRPr="002B5687" w:rsidRDefault="002B5687" w:rsidP="00E27E03">
            <w:pPr>
              <w:spacing w:after="100" w:afterAutospacing="1"/>
              <w:jc w:val="center"/>
              <w:rPr>
                <w:rFonts w:ascii="Arial" w:hAnsi="Arial" w:cs="Arial"/>
              </w:rPr>
            </w:pPr>
          </w:p>
        </w:tc>
        <w:tc>
          <w:tcPr>
            <w:tcW w:w="2334" w:type="dxa"/>
          </w:tcPr>
          <w:p w:rsidR="002B5687" w:rsidRPr="002B5687" w:rsidRDefault="002B5687" w:rsidP="00E27E03">
            <w:pPr>
              <w:spacing w:after="100" w:afterAutospacing="1"/>
              <w:jc w:val="center"/>
              <w:rPr>
                <w:rFonts w:ascii="Arial" w:hAnsi="Arial" w:cs="Arial"/>
              </w:rPr>
            </w:pPr>
          </w:p>
        </w:tc>
      </w:tr>
      <w:tr w:rsidR="002B5687" w:rsidRPr="002B5687" w:rsidTr="002B5687">
        <w:tc>
          <w:tcPr>
            <w:tcW w:w="621" w:type="dxa"/>
          </w:tcPr>
          <w:p w:rsidR="002B5687" w:rsidRPr="002B5687" w:rsidRDefault="002B5687" w:rsidP="00E27E03">
            <w:pPr>
              <w:spacing w:after="100" w:afterAutospacing="1"/>
              <w:jc w:val="center"/>
              <w:rPr>
                <w:rFonts w:ascii="Arial" w:hAnsi="Arial" w:cs="Arial"/>
              </w:rPr>
            </w:pPr>
            <w:r w:rsidRPr="002B5687">
              <w:rPr>
                <w:rFonts w:ascii="Arial" w:hAnsi="Arial" w:cs="Arial"/>
              </w:rPr>
              <w:t>3.</w:t>
            </w:r>
          </w:p>
        </w:tc>
        <w:tc>
          <w:tcPr>
            <w:tcW w:w="2965" w:type="dxa"/>
          </w:tcPr>
          <w:p w:rsidR="002B5687" w:rsidRPr="002B5687" w:rsidRDefault="002B5687" w:rsidP="00E27E03">
            <w:pPr>
              <w:spacing w:after="100" w:afterAutospacing="1"/>
              <w:rPr>
                <w:rFonts w:ascii="Arial" w:hAnsi="Arial" w:cs="Arial"/>
                <w:color w:val="CCECFF"/>
              </w:rPr>
            </w:pPr>
            <w:r w:rsidRPr="002B5687">
              <w:rPr>
                <w:rFonts w:ascii="Arial" w:hAnsi="Arial" w:cs="Arial"/>
              </w:rPr>
              <w:t>Обсуждение проекта обращения к Финансовому уполномоченному (ФУ) с указанием всех спорных решений, которые были вынесены ФУ за последнее время.</w:t>
            </w:r>
          </w:p>
        </w:tc>
        <w:tc>
          <w:tcPr>
            <w:tcW w:w="4707" w:type="dxa"/>
          </w:tcPr>
          <w:p w:rsidR="002B5687" w:rsidRPr="002B5687" w:rsidRDefault="002B5687" w:rsidP="00E27E03">
            <w:pPr>
              <w:spacing w:after="100" w:afterAutospacing="1"/>
              <w:jc w:val="both"/>
              <w:rPr>
                <w:rFonts w:ascii="Arial" w:hAnsi="Arial" w:cs="Arial"/>
              </w:rPr>
            </w:pPr>
            <w:r w:rsidRPr="002B5687">
              <w:rPr>
                <w:rFonts w:ascii="Arial" w:hAnsi="Arial" w:cs="Arial"/>
              </w:rPr>
              <w:t xml:space="preserve">РГ считает правильным выйти на взаимоприемлемые договоренности с ФУ, которые позволили бы избежать судебных рассмотрений в последующем и зафиксировать требования ФУ к практике деятельности НПФ.   </w:t>
            </w:r>
          </w:p>
        </w:tc>
        <w:tc>
          <w:tcPr>
            <w:tcW w:w="2334" w:type="dxa"/>
          </w:tcPr>
          <w:p w:rsidR="002B5687" w:rsidRPr="002B5687" w:rsidRDefault="002B5687" w:rsidP="00E27E03">
            <w:pPr>
              <w:spacing w:after="100" w:afterAutospacing="1"/>
              <w:jc w:val="center"/>
              <w:rPr>
                <w:rFonts w:ascii="Arial" w:hAnsi="Arial" w:cs="Arial"/>
              </w:rPr>
            </w:pPr>
            <w:r w:rsidRPr="002B5687">
              <w:rPr>
                <w:rFonts w:ascii="Arial" w:hAnsi="Arial" w:cs="Arial"/>
              </w:rPr>
              <w:t>Не исполнено по причине отказа ФУ от договоренностей</w:t>
            </w:r>
          </w:p>
        </w:tc>
      </w:tr>
      <w:tr w:rsidR="002B5687" w:rsidRPr="002B5687" w:rsidTr="002B5687">
        <w:tc>
          <w:tcPr>
            <w:tcW w:w="10627" w:type="dxa"/>
            <w:gridSpan w:val="4"/>
          </w:tcPr>
          <w:p w:rsidR="002B5687" w:rsidRPr="002B5687" w:rsidRDefault="002B5687" w:rsidP="00E27E03">
            <w:pPr>
              <w:spacing w:before="240"/>
              <w:jc w:val="center"/>
              <w:rPr>
                <w:rFonts w:ascii="Arial" w:hAnsi="Arial" w:cs="Arial"/>
                <w:b/>
              </w:rPr>
            </w:pPr>
            <w:bookmarkStart w:id="22" w:name="_Hlk118192098"/>
            <w:r w:rsidRPr="002B5687">
              <w:rPr>
                <w:rFonts w:ascii="Arial" w:hAnsi="Arial" w:cs="Arial"/>
                <w:b/>
              </w:rPr>
              <w:t>24.09.2021 №2</w:t>
            </w:r>
          </w:p>
          <w:p w:rsidR="002B5687" w:rsidRPr="002B5687" w:rsidRDefault="002B5687" w:rsidP="00E27E03">
            <w:pPr>
              <w:jc w:val="center"/>
              <w:rPr>
                <w:rFonts w:ascii="Arial" w:hAnsi="Arial" w:cs="Arial"/>
              </w:rPr>
            </w:pPr>
            <w:r w:rsidRPr="002B5687">
              <w:rPr>
                <w:rFonts w:ascii="Arial" w:hAnsi="Arial" w:cs="Arial"/>
              </w:rPr>
              <w:t>(дата и номер протокола заседания рабочего  органа)</w:t>
            </w:r>
          </w:p>
        </w:tc>
      </w:tr>
      <w:tr w:rsidR="002B5687" w:rsidRPr="002B5687" w:rsidTr="002B5687">
        <w:tc>
          <w:tcPr>
            <w:tcW w:w="621" w:type="dxa"/>
          </w:tcPr>
          <w:p w:rsidR="002B5687" w:rsidRPr="002B5687" w:rsidRDefault="002B5687" w:rsidP="00E27E03">
            <w:pPr>
              <w:spacing w:after="100" w:afterAutospacing="1"/>
              <w:jc w:val="center"/>
              <w:rPr>
                <w:rFonts w:ascii="Arial" w:hAnsi="Arial" w:cs="Arial"/>
              </w:rPr>
            </w:pPr>
            <w:r w:rsidRPr="002B5687">
              <w:rPr>
                <w:rFonts w:ascii="Arial" w:hAnsi="Arial" w:cs="Arial"/>
              </w:rPr>
              <w:t>№ п/п</w:t>
            </w:r>
          </w:p>
        </w:tc>
        <w:tc>
          <w:tcPr>
            <w:tcW w:w="2965" w:type="dxa"/>
          </w:tcPr>
          <w:p w:rsidR="002B5687" w:rsidRPr="002B5687" w:rsidRDefault="002B5687" w:rsidP="00E27E03">
            <w:pPr>
              <w:spacing w:after="100" w:afterAutospacing="1"/>
              <w:jc w:val="center"/>
              <w:rPr>
                <w:rFonts w:ascii="Arial" w:hAnsi="Arial" w:cs="Arial"/>
              </w:rPr>
            </w:pPr>
            <w:r w:rsidRPr="002B5687">
              <w:rPr>
                <w:rFonts w:ascii="Arial" w:hAnsi="Arial" w:cs="Arial"/>
              </w:rPr>
              <w:t>Вопрос повестки заседания</w:t>
            </w:r>
          </w:p>
        </w:tc>
        <w:tc>
          <w:tcPr>
            <w:tcW w:w="4707" w:type="dxa"/>
          </w:tcPr>
          <w:p w:rsidR="002B5687" w:rsidRPr="002B5687" w:rsidRDefault="002B5687" w:rsidP="00E27E03">
            <w:pPr>
              <w:spacing w:after="100" w:afterAutospacing="1"/>
              <w:jc w:val="center"/>
              <w:rPr>
                <w:rFonts w:ascii="Arial" w:hAnsi="Arial" w:cs="Arial"/>
              </w:rPr>
            </w:pPr>
            <w:r w:rsidRPr="002B5687">
              <w:rPr>
                <w:rFonts w:ascii="Arial" w:hAnsi="Arial" w:cs="Arial"/>
              </w:rPr>
              <w:t xml:space="preserve">Принятое решение </w:t>
            </w:r>
          </w:p>
        </w:tc>
        <w:tc>
          <w:tcPr>
            <w:tcW w:w="2334" w:type="dxa"/>
          </w:tcPr>
          <w:p w:rsidR="002B5687" w:rsidRPr="002B5687" w:rsidRDefault="002B5687" w:rsidP="00E27E03">
            <w:pPr>
              <w:spacing w:after="100" w:afterAutospacing="1"/>
              <w:jc w:val="center"/>
              <w:rPr>
                <w:rFonts w:ascii="Arial" w:hAnsi="Arial" w:cs="Arial"/>
              </w:rPr>
            </w:pPr>
            <w:r w:rsidRPr="002B5687">
              <w:rPr>
                <w:rFonts w:ascii="Arial" w:hAnsi="Arial" w:cs="Arial"/>
              </w:rPr>
              <w:t>Статус (выполнено/не выполнено/в работе)</w:t>
            </w:r>
          </w:p>
        </w:tc>
      </w:tr>
      <w:tr w:rsidR="002B5687" w:rsidRPr="002B5687" w:rsidTr="002B5687">
        <w:tc>
          <w:tcPr>
            <w:tcW w:w="621" w:type="dxa"/>
          </w:tcPr>
          <w:p w:rsidR="002B5687" w:rsidRPr="002B5687" w:rsidRDefault="002B5687" w:rsidP="00E27E03">
            <w:pPr>
              <w:spacing w:after="100" w:afterAutospacing="1"/>
              <w:jc w:val="center"/>
              <w:rPr>
                <w:rFonts w:ascii="Arial" w:hAnsi="Arial" w:cs="Arial"/>
              </w:rPr>
            </w:pPr>
            <w:r w:rsidRPr="002B5687">
              <w:rPr>
                <w:rFonts w:ascii="Arial" w:hAnsi="Arial" w:cs="Arial"/>
              </w:rPr>
              <w:t>1.</w:t>
            </w:r>
          </w:p>
        </w:tc>
        <w:tc>
          <w:tcPr>
            <w:tcW w:w="2965" w:type="dxa"/>
          </w:tcPr>
          <w:p w:rsidR="002B5687" w:rsidRPr="002B5687" w:rsidRDefault="002B5687" w:rsidP="00E27E03">
            <w:pPr>
              <w:spacing w:after="100" w:afterAutospacing="1"/>
              <w:rPr>
                <w:rFonts w:ascii="Arial" w:hAnsi="Arial" w:cs="Arial"/>
              </w:rPr>
            </w:pPr>
            <w:r w:rsidRPr="002B5687">
              <w:rPr>
                <w:rFonts w:ascii="Arial" w:hAnsi="Arial" w:cs="Arial"/>
              </w:rPr>
              <w:t>Обсуждение вариантов рекомендаций по отражению дополнительных условий в тексте договора НПО</w:t>
            </w:r>
          </w:p>
        </w:tc>
        <w:tc>
          <w:tcPr>
            <w:tcW w:w="4707" w:type="dxa"/>
          </w:tcPr>
          <w:p w:rsidR="002B5687" w:rsidRPr="002B5687" w:rsidRDefault="002B5687" w:rsidP="00E27E03">
            <w:pPr>
              <w:spacing w:after="100" w:afterAutospacing="1"/>
              <w:jc w:val="center"/>
              <w:rPr>
                <w:rFonts w:ascii="Arial" w:hAnsi="Arial" w:cs="Arial"/>
              </w:rPr>
            </w:pPr>
            <w:r w:rsidRPr="002B5687">
              <w:rPr>
                <w:rFonts w:ascii="Arial" w:hAnsi="Arial" w:cs="Arial"/>
              </w:rPr>
              <w:t>Признать целесообразным выработку рекомендаций и направить членам СРО</w:t>
            </w:r>
          </w:p>
        </w:tc>
        <w:tc>
          <w:tcPr>
            <w:tcW w:w="2334" w:type="dxa"/>
          </w:tcPr>
          <w:p w:rsidR="002B5687" w:rsidRPr="002B5687" w:rsidRDefault="002B5687" w:rsidP="00E27E03">
            <w:pPr>
              <w:spacing w:after="100" w:afterAutospacing="1"/>
              <w:jc w:val="center"/>
              <w:rPr>
                <w:rFonts w:ascii="Arial" w:hAnsi="Arial" w:cs="Arial"/>
              </w:rPr>
            </w:pPr>
            <w:r w:rsidRPr="002B5687">
              <w:rPr>
                <w:rFonts w:ascii="Arial" w:hAnsi="Arial" w:cs="Arial"/>
              </w:rPr>
              <w:t>Исполнено</w:t>
            </w:r>
          </w:p>
        </w:tc>
      </w:tr>
      <w:bookmarkEnd w:id="22"/>
      <w:tr w:rsidR="002B5687" w:rsidRPr="002B5687" w:rsidTr="002B5687">
        <w:tc>
          <w:tcPr>
            <w:tcW w:w="10627" w:type="dxa"/>
            <w:gridSpan w:val="4"/>
          </w:tcPr>
          <w:p w:rsidR="002B5687" w:rsidRPr="002B5687" w:rsidRDefault="002B5687" w:rsidP="00E27E03">
            <w:pPr>
              <w:spacing w:before="240"/>
              <w:jc w:val="center"/>
              <w:rPr>
                <w:rFonts w:ascii="Arial" w:hAnsi="Arial" w:cs="Arial"/>
                <w:b/>
              </w:rPr>
            </w:pPr>
            <w:r w:rsidRPr="002B5687">
              <w:rPr>
                <w:rFonts w:ascii="Arial" w:hAnsi="Arial" w:cs="Arial"/>
                <w:b/>
              </w:rPr>
              <w:t>19.10.2021 №3</w:t>
            </w:r>
          </w:p>
          <w:p w:rsidR="002B5687" w:rsidRPr="002B5687" w:rsidRDefault="002B5687" w:rsidP="00E27E03">
            <w:pPr>
              <w:jc w:val="center"/>
              <w:rPr>
                <w:rFonts w:ascii="Arial" w:hAnsi="Arial" w:cs="Arial"/>
              </w:rPr>
            </w:pPr>
            <w:r w:rsidRPr="002B5687">
              <w:rPr>
                <w:rFonts w:ascii="Arial" w:hAnsi="Arial" w:cs="Arial"/>
              </w:rPr>
              <w:t>(дата и номер протокола заседания рабочего  органа)</w:t>
            </w:r>
          </w:p>
        </w:tc>
      </w:tr>
      <w:tr w:rsidR="002B5687" w:rsidRPr="002B5687" w:rsidTr="002B5687">
        <w:tc>
          <w:tcPr>
            <w:tcW w:w="621" w:type="dxa"/>
          </w:tcPr>
          <w:p w:rsidR="002B5687" w:rsidRPr="002B5687" w:rsidRDefault="002B5687" w:rsidP="00E27E03">
            <w:pPr>
              <w:spacing w:after="100" w:afterAutospacing="1"/>
              <w:jc w:val="center"/>
              <w:rPr>
                <w:rFonts w:ascii="Arial" w:hAnsi="Arial" w:cs="Arial"/>
              </w:rPr>
            </w:pPr>
            <w:r w:rsidRPr="002B5687">
              <w:rPr>
                <w:rFonts w:ascii="Arial" w:hAnsi="Arial" w:cs="Arial"/>
              </w:rPr>
              <w:t>№ п/п</w:t>
            </w:r>
          </w:p>
        </w:tc>
        <w:tc>
          <w:tcPr>
            <w:tcW w:w="2965" w:type="dxa"/>
          </w:tcPr>
          <w:p w:rsidR="002B5687" w:rsidRPr="002B5687" w:rsidRDefault="002B5687" w:rsidP="00E27E03">
            <w:pPr>
              <w:spacing w:after="100" w:afterAutospacing="1"/>
              <w:jc w:val="center"/>
              <w:rPr>
                <w:rFonts w:ascii="Arial" w:hAnsi="Arial" w:cs="Arial"/>
              </w:rPr>
            </w:pPr>
            <w:r w:rsidRPr="002B5687">
              <w:rPr>
                <w:rFonts w:ascii="Arial" w:hAnsi="Arial" w:cs="Arial"/>
              </w:rPr>
              <w:t>Вопрос повестки заседания</w:t>
            </w:r>
          </w:p>
        </w:tc>
        <w:tc>
          <w:tcPr>
            <w:tcW w:w="4707" w:type="dxa"/>
          </w:tcPr>
          <w:p w:rsidR="002B5687" w:rsidRPr="002B5687" w:rsidRDefault="002B5687" w:rsidP="00E27E03">
            <w:pPr>
              <w:spacing w:after="100" w:afterAutospacing="1"/>
              <w:jc w:val="center"/>
              <w:rPr>
                <w:rFonts w:ascii="Arial" w:hAnsi="Arial" w:cs="Arial"/>
              </w:rPr>
            </w:pPr>
            <w:r w:rsidRPr="002B5687">
              <w:rPr>
                <w:rFonts w:ascii="Arial" w:hAnsi="Arial" w:cs="Arial"/>
              </w:rPr>
              <w:t xml:space="preserve">Принятое решение </w:t>
            </w:r>
          </w:p>
        </w:tc>
        <w:tc>
          <w:tcPr>
            <w:tcW w:w="2334" w:type="dxa"/>
          </w:tcPr>
          <w:p w:rsidR="002B5687" w:rsidRPr="002B5687" w:rsidRDefault="002B5687" w:rsidP="00E27E03">
            <w:pPr>
              <w:spacing w:after="100" w:afterAutospacing="1"/>
              <w:jc w:val="center"/>
              <w:rPr>
                <w:rFonts w:ascii="Arial" w:hAnsi="Arial" w:cs="Arial"/>
              </w:rPr>
            </w:pPr>
            <w:r w:rsidRPr="002B5687">
              <w:rPr>
                <w:rFonts w:ascii="Arial" w:hAnsi="Arial" w:cs="Arial"/>
              </w:rPr>
              <w:t>Статус (выполнено/не выполнено/в работе)</w:t>
            </w:r>
          </w:p>
        </w:tc>
      </w:tr>
      <w:tr w:rsidR="002B5687" w:rsidRPr="002B5687" w:rsidTr="002B5687">
        <w:tc>
          <w:tcPr>
            <w:tcW w:w="621" w:type="dxa"/>
          </w:tcPr>
          <w:p w:rsidR="002B5687" w:rsidRPr="002B5687" w:rsidRDefault="002B5687" w:rsidP="00E27E03">
            <w:pPr>
              <w:spacing w:after="100" w:afterAutospacing="1"/>
              <w:jc w:val="center"/>
              <w:rPr>
                <w:rFonts w:ascii="Arial" w:hAnsi="Arial" w:cs="Arial"/>
              </w:rPr>
            </w:pPr>
            <w:r w:rsidRPr="002B5687">
              <w:rPr>
                <w:rFonts w:ascii="Arial" w:hAnsi="Arial" w:cs="Arial"/>
              </w:rPr>
              <w:t>1.</w:t>
            </w:r>
          </w:p>
        </w:tc>
        <w:tc>
          <w:tcPr>
            <w:tcW w:w="2965" w:type="dxa"/>
          </w:tcPr>
          <w:p w:rsidR="002B5687" w:rsidRPr="002B5687" w:rsidRDefault="002B5687" w:rsidP="00E27E03">
            <w:pPr>
              <w:spacing w:after="100" w:afterAutospacing="1"/>
              <w:rPr>
                <w:rFonts w:ascii="Arial" w:hAnsi="Arial" w:cs="Arial"/>
              </w:rPr>
            </w:pPr>
            <w:r w:rsidRPr="002B5687">
              <w:rPr>
                <w:rFonts w:ascii="Arial" w:hAnsi="Arial" w:cs="Arial"/>
              </w:rPr>
              <w:t>О рассмотрении запроса АО «НПФ Сбербанка».</w:t>
            </w:r>
          </w:p>
        </w:tc>
        <w:tc>
          <w:tcPr>
            <w:tcW w:w="4707" w:type="dxa"/>
          </w:tcPr>
          <w:p w:rsidR="002B5687" w:rsidRPr="002B5687" w:rsidRDefault="002B5687" w:rsidP="00E27E03">
            <w:pPr>
              <w:spacing w:after="100" w:afterAutospacing="1"/>
              <w:rPr>
                <w:rFonts w:ascii="Arial" w:hAnsi="Arial" w:cs="Arial"/>
              </w:rPr>
            </w:pPr>
            <w:r w:rsidRPr="002B5687">
              <w:rPr>
                <w:rFonts w:ascii="Arial" w:hAnsi="Arial" w:cs="Arial"/>
              </w:rPr>
              <w:t xml:space="preserve">Данный кейс носит частный (не системный случай), поскольку п.1.2 заключенного </w:t>
            </w:r>
            <w:r w:rsidRPr="002B5687">
              <w:rPr>
                <w:rFonts w:ascii="Arial" w:hAnsi="Arial" w:cs="Arial"/>
              </w:rPr>
              <w:lastRenderedPageBreak/>
              <w:t>договора НПО установлено, что акцептом договора, равносильным подписанию собственноручной подписью, считается уплата Вкладчиком первого пенсионного взноса по реквизитам Фонда  с назначением платежа «Пенсионный взнос по договору, номер Договора».   Однако данное условие не было соблюдено и заявитель в назначении платеже указал «Первичный взнос».</w:t>
            </w:r>
          </w:p>
        </w:tc>
        <w:tc>
          <w:tcPr>
            <w:tcW w:w="2334" w:type="dxa"/>
          </w:tcPr>
          <w:p w:rsidR="002B5687" w:rsidRPr="002B5687" w:rsidRDefault="002B5687" w:rsidP="00E27E03">
            <w:pPr>
              <w:spacing w:after="100" w:afterAutospacing="1"/>
              <w:jc w:val="center"/>
              <w:rPr>
                <w:rFonts w:ascii="Arial" w:hAnsi="Arial" w:cs="Arial"/>
              </w:rPr>
            </w:pPr>
            <w:r w:rsidRPr="002B5687">
              <w:rPr>
                <w:rFonts w:ascii="Arial" w:hAnsi="Arial" w:cs="Arial"/>
              </w:rPr>
              <w:lastRenderedPageBreak/>
              <w:t>Исполнено</w:t>
            </w:r>
          </w:p>
        </w:tc>
      </w:tr>
      <w:tr w:rsidR="002B5687" w:rsidRPr="002B5687" w:rsidTr="002B5687">
        <w:tc>
          <w:tcPr>
            <w:tcW w:w="10627" w:type="dxa"/>
            <w:gridSpan w:val="4"/>
          </w:tcPr>
          <w:p w:rsidR="002B5687" w:rsidRPr="002B5687" w:rsidRDefault="002B5687" w:rsidP="00E27E03">
            <w:pPr>
              <w:spacing w:before="240"/>
              <w:jc w:val="center"/>
              <w:rPr>
                <w:rFonts w:ascii="Arial" w:hAnsi="Arial" w:cs="Arial"/>
                <w:b/>
              </w:rPr>
            </w:pPr>
            <w:r w:rsidRPr="002B5687">
              <w:rPr>
                <w:rFonts w:ascii="Arial" w:hAnsi="Arial" w:cs="Arial"/>
                <w:b/>
              </w:rPr>
              <w:lastRenderedPageBreak/>
              <w:t>07.12.2021 №4</w:t>
            </w:r>
          </w:p>
          <w:p w:rsidR="002B5687" w:rsidRPr="002B5687" w:rsidRDefault="002B5687" w:rsidP="00E27E03">
            <w:pPr>
              <w:jc w:val="center"/>
              <w:rPr>
                <w:rFonts w:ascii="Arial" w:hAnsi="Arial" w:cs="Arial"/>
              </w:rPr>
            </w:pPr>
            <w:r w:rsidRPr="002B5687">
              <w:rPr>
                <w:rFonts w:ascii="Arial" w:hAnsi="Arial" w:cs="Arial"/>
              </w:rPr>
              <w:t>(дата и номер протокола заседания рабочего  органа)</w:t>
            </w:r>
          </w:p>
        </w:tc>
      </w:tr>
      <w:tr w:rsidR="002B5687" w:rsidRPr="002B5687" w:rsidTr="002B5687">
        <w:tc>
          <w:tcPr>
            <w:tcW w:w="621" w:type="dxa"/>
          </w:tcPr>
          <w:p w:rsidR="002B5687" w:rsidRPr="002B5687" w:rsidRDefault="002B5687" w:rsidP="00E27E03">
            <w:pPr>
              <w:spacing w:after="100" w:afterAutospacing="1"/>
              <w:jc w:val="center"/>
              <w:rPr>
                <w:rFonts w:ascii="Arial" w:hAnsi="Arial" w:cs="Arial"/>
              </w:rPr>
            </w:pPr>
            <w:r w:rsidRPr="002B5687">
              <w:rPr>
                <w:rFonts w:ascii="Arial" w:hAnsi="Arial" w:cs="Arial"/>
              </w:rPr>
              <w:t>№ п/п</w:t>
            </w:r>
          </w:p>
        </w:tc>
        <w:tc>
          <w:tcPr>
            <w:tcW w:w="2965" w:type="dxa"/>
          </w:tcPr>
          <w:p w:rsidR="002B5687" w:rsidRPr="002B5687" w:rsidRDefault="002B5687" w:rsidP="00E27E03">
            <w:pPr>
              <w:spacing w:after="100" w:afterAutospacing="1"/>
              <w:jc w:val="center"/>
              <w:rPr>
                <w:rFonts w:ascii="Arial" w:hAnsi="Arial" w:cs="Arial"/>
              </w:rPr>
            </w:pPr>
            <w:r w:rsidRPr="002B5687">
              <w:rPr>
                <w:rFonts w:ascii="Arial" w:hAnsi="Arial" w:cs="Arial"/>
              </w:rPr>
              <w:t>Вопрос повестки заседания</w:t>
            </w:r>
          </w:p>
        </w:tc>
        <w:tc>
          <w:tcPr>
            <w:tcW w:w="4707" w:type="dxa"/>
          </w:tcPr>
          <w:p w:rsidR="002B5687" w:rsidRPr="002B5687" w:rsidRDefault="002B5687" w:rsidP="00E27E03">
            <w:pPr>
              <w:spacing w:after="100" w:afterAutospacing="1"/>
              <w:jc w:val="center"/>
              <w:rPr>
                <w:rFonts w:ascii="Arial" w:hAnsi="Arial" w:cs="Arial"/>
              </w:rPr>
            </w:pPr>
            <w:r w:rsidRPr="002B5687">
              <w:rPr>
                <w:rFonts w:ascii="Arial" w:hAnsi="Arial" w:cs="Arial"/>
              </w:rPr>
              <w:t xml:space="preserve">Принятое решение </w:t>
            </w:r>
          </w:p>
        </w:tc>
        <w:tc>
          <w:tcPr>
            <w:tcW w:w="2334" w:type="dxa"/>
          </w:tcPr>
          <w:p w:rsidR="002B5687" w:rsidRPr="002B5687" w:rsidRDefault="002B5687" w:rsidP="00E27E03">
            <w:pPr>
              <w:spacing w:after="100" w:afterAutospacing="1"/>
              <w:jc w:val="center"/>
              <w:rPr>
                <w:rFonts w:ascii="Arial" w:hAnsi="Arial" w:cs="Arial"/>
              </w:rPr>
            </w:pPr>
            <w:r w:rsidRPr="002B5687">
              <w:rPr>
                <w:rFonts w:ascii="Arial" w:hAnsi="Arial" w:cs="Arial"/>
              </w:rPr>
              <w:t>Статус (выполнено/не выполнено/в работе)</w:t>
            </w:r>
          </w:p>
        </w:tc>
      </w:tr>
      <w:tr w:rsidR="002B5687" w:rsidRPr="002B5687" w:rsidTr="002B5687">
        <w:tc>
          <w:tcPr>
            <w:tcW w:w="621" w:type="dxa"/>
          </w:tcPr>
          <w:p w:rsidR="002B5687" w:rsidRPr="002B5687" w:rsidRDefault="002B5687" w:rsidP="00E27E03">
            <w:pPr>
              <w:spacing w:after="100" w:afterAutospacing="1"/>
              <w:jc w:val="center"/>
              <w:rPr>
                <w:rFonts w:ascii="Arial" w:hAnsi="Arial" w:cs="Arial"/>
              </w:rPr>
            </w:pPr>
            <w:r w:rsidRPr="002B5687">
              <w:rPr>
                <w:rFonts w:ascii="Arial" w:hAnsi="Arial" w:cs="Arial"/>
              </w:rPr>
              <w:t>1.</w:t>
            </w:r>
          </w:p>
        </w:tc>
        <w:tc>
          <w:tcPr>
            <w:tcW w:w="2965" w:type="dxa"/>
          </w:tcPr>
          <w:p w:rsidR="002B5687" w:rsidRPr="002B5687" w:rsidRDefault="002B5687" w:rsidP="00E27E03">
            <w:pPr>
              <w:spacing w:after="100" w:afterAutospacing="1"/>
              <w:rPr>
                <w:rFonts w:ascii="Arial" w:hAnsi="Arial" w:cs="Arial"/>
              </w:rPr>
            </w:pPr>
            <w:r w:rsidRPr="002B5687">
              <w:rPr>
                <w:rFonts w:ascii="Arial" w:hAnsi="Arial" w:cs="Arial"/>
              </w:rPr>
              <w:t xml:space="preserve">Рассмотрение предложений членов СРО по внесению изменений в проект ФЗ о деятельности ФУ </w:t>
            </w:r>
          </w:p>
        </w:tc>
        <w:tc>
          <w:tcPr>
            <w:tcW w:w="4707" w:type="dxa"/>
          </w:tcPr>
          <w:p w:rsidR="002B5687" w:rsidRPr="002B5687" w:rsidRDefault="002B5687" w:rsidP="00E27E03">
            <w:pPr>
              <w:spacing w:after="100" w:afterAutospacing="1"/>
              <w:rPr>
                <w:rFonts w:ascii="Arial" w:hAnsi="Arial" w:cs="Arial"/>
              </w:rPr>
            </w:pPr>
            <w:r w:rsidRPr="002B5687">
              <w:rPr>
                <w:rFonts w:ascii="Arial" w:hAnsi="Arial" w:cs="Arial"/>
              </w:rPr>
              <w:t xml:space="preserve">Одобрить предложения членов СРО и направить разработчикам </w:t>
            </w:r>
          </w:p>
        </w:tc>
        <w:tc>
          <w:tcPr>
            <w:tcW w:w="2334" w:type="dxa"/>
          </w:tcPr>
          <w:p w:rsidR="002B5687" w:rsidRPr="002B5687" w:rsidRDefault="002B5687" w:rsidP="00E27E03">
            <w:pPr>
              <w:spacing w:after="100" w:afterAutospacing="1"/>
              <w:jc w:val="center"/>
              <w:rPr>
                <w:rFonts w:ascii="Arial" w:hAnsi="Arial" w:cs="Arial"/>
              </w:rPr>
            </w:pPr>
            <w:r w:rsidRPr="002B5687">
              <w:rPr>
                <w:rFonts w:ascii="Arial" w:hAnsi="Arial" w:cs="Arial"/>
              </w:rPr>
              <w:t xml:space="preserve">Исполнено </w:t>
            </w:r>
          </w:p>
        </w:tc>
      </w:tr>
      <w:tr w:rsidR="002B5687" w:rsidRPr="002B5687" w:rsidTr="002B5687">
        <w:tc>
          <w:tcPr>
            <w:tcW w:w="621" w:type="dxa"/>
          </w:tcPr>
          <w:p w:rsidR="002B5687" w:rsidRPr="002B5687" w:rsidRDefault="002B5687" w:rsidP="00E27E03">
            <w:pPr>
              <w:spacing w:after="100" w:afterAutospacing="1"/>
              <w:jc w:val="center"/>
              <w:rPr>
                <w:rFonts w:ascii="Arial" w:hAnsi="Arial" w:cs="Arial"/>
              </w:rPr>
            </w:pPr>
            <w:r w:rsidRPr="002B5687">
              <w:rPr>
                <w:rFonts w:ascii="Arial" w:hAnsi="Arial" w:cs="Arial"/>
              </w:rPr>
              <w:t>2.</w:t>
            </w:r>
          </w:p>
        </w:tc>
        <w:tc>
          <w:tcPr>
            <w:tcW w:w="2965" w:type="dxa"/>
          </w:tcPr>
          <w:p w:rsidR="002B5687" w:rsidRPr="002B5687" w:rsidRDefault="002B5687" w:rsidP="00E27E03">
            <w:pPr>
              <w:spacing w:after="100" w:afterAutospacing="1"/>
              <w:rPr>
                <w:rFonts w:ascii="Arial" w:hAnsi="Arial" w:cs="Arial"/>
              </w:rPr>
            </w:pPr>
            <w:r w:rsidRPr="002B5687">
              <w:rPr>
                <w:rFonts w:ascii="Arial" w:hAnsi="Arial" w:cs="Arial"/>
              </w:rPr>
              <w:t>О выделении на сайте СРО НАПФ раздела посвященному взаимодействию с ФУ</w:t>
            </w:r>
          </w:p>
        </w:tc>
        <w:tc>
          <w:tcPr>
            <w:tcW w:w="4707" w:type="dxa"/>
          </w:tcPr>
          <w:p w:rsidR="002B5687" w:rsidRPr="002B5687" w:rsidRDefault="002B5687" w:rsidP="00E27E03">
            <w:pPr>
              <w:spacing w:after="100" w:afterAutospacing="1"/>
              <w:jc w:val="center"/>
              <w:rPr>
                <w:rFonts w:ascii="Arial" w:hAnsi="Arial" w:cs="Arial"/>
              </w:rPr>
            </w:pPr>
            <w:r w:rsidRPr="002B5687">
              <w:rPr>
                <w:rFonts w:ascii="Arial" w:hAnsi="Arial" w:cs="Arial"/>
              </w:rPr>
              <w:t>Рекомендовать аппарату НАПФ разместить в раздел в закрытой части для пользователей-членов</w:t>
            </w:r>
          </w:p>
        </w:tc>
        <w:tc>
          <w:tcPr>
            <w:tcW w:w="2334" w:type="dxa"/>
          </w:tcPr>
          <w:p w:rsidR="002B5687" w:rsidRPr="002B5687" w:rsidRDefault="002B5687" w:rsidP="00E27E03">
            <w:pPr>
              <w:spacing w:after="100" w:afterAutospacing="1"/>
              <w:jc w:val="center"/>
              <w:rPr>
                <w:rFonts w:ascii="Arial" w:hAnsi="Arial" w:cs="Arial"/>
              </w:rPr>
            </w:pPr>
            <w:r w:rsidRPr="002B5687">
              <w:rPr>
                <w:rFonts w:ascii="Arial" w:hAnsi="Arial" w:cs="Arial"/>
              </w:rPr>
              <w:t xml:space="preserve">Исполнено </w:t>
            </w:r>
          </w:p>
        </w:tc>
      </w:tr>
      <w:tr w:rsidR="002B5687" w:rsidRPr="002B5687" w:rsidTr="002B5687">
        <w:tc>
          <w:tcPr>
            <w:tcW w:w="10627" w:type="dxa"/>
            <w:gridSpan w:val="4"/>
          </w:tcPr>
          <w:p w:rsidR="002B5687" w:rsidRPr="002B5687" w:rsidRDefault="002B5687" w:rsidP="00E27E03">
            <w:pPr>
              <w:spacing w:before="240"/>
              <w:jc w:val="center"/>
              <w:rPr>
                <w:rFonts w:ascii="Arial" w:hAnsi="Arial" w:cs="Arial"/>
                <w:b/>
              </w:rPr>
            </w:pPr>
            <w:r w:rsidRPr="002B5687">
              <w:rPr>
                <w:rFonts w:ascii="Arial" w:hAnsi="Arial" w:cs="Arial"/>
                <w:b/>
              </w:rPr>
              <w:t>21.02.2022 №1</w:t>
            </w:r>
          </w:p>
          <w:p w:rsidR="002B5687" w:rsidRPr="002B5687" w:rsidRDefault="002B5687" w:rsidP="00E27E03">
            <w:pPr>
              <w:jc w:val="center"/>
              <w:rPr>
                <w:rFonts w:ascii="Arial" w:hAnsi="Arial" w:cs="Arial"/>
              </w:rPr>
            </w:pPr>
            <w:r w:rsidRPr="002B5687">
              <w:rPr>
                <w:rFonts w:ascii="Arial" w:hAnsi="Arial" w:cs="Arial"/>
              </w:rPr>
              <w:t>(дата и номер протокола заседания рабочего  органа)</w:t>
            </w:r>
          </w:p>
        </w:tc>
      </w:tr>
      <w:tr w:rsidR="002B5687" w:rsidRPr="002B5687" w:rsidTr="002B5687">
        <w:tc>
          <w:tcPr>
            <w:tcW w:w="621" w:type="dxa"/>
          </w:tcPr>
          <w:p w:rsidR="002B5687" w:rsidRPr="002B5687" w:rsidRDefault="002B5687" w:rsidP="00E27E03">
            <w:pPr>
              <w:spacing w:after="100" w:afterAutospacing="1"/>
              <w:jc w:val="center"/>
              <w:rPr>
                <w:rFonts w:ascii="Arial" w:hAnsi="Arial" w:cs="Arial"/>
              </w:rPr>
            </w:pPr>
            <w:r w:rsidRPr="002B5687">
              <w:rPr>
                <w:rFonts w:ascii="Arial" w:hAnsi="Arial" w:cs="Arial"/>
              </w:rPr>
              <w:t>№ п/п</w:t>
            </w:r>
          </w:p>
        </w:tc>
        <w:tc>
          <w:tcPr>
            <w:tcW w:w="2965" w:type="dxa"/>
          </w:tcPr>
          <w:p w:rsidR="002B5687" w:rsidRPr="002B5687" w:rsidRDefault="002B5687" w:rsidP="00E27E03">
            <w:pPr>
              <w:spacing w:after="100" w:afterAutospacing="1"/>
              <w:jc w:val="center"/>
              <w:rPr>
                <w:rFonts w:ascii="Arial" w:hAnsi="Arial" w:cs="Arial"/>
              </w:rPr>
            </w:pPr>
            <w:r w:rsidRPr="002B5687">
              <w:rPr>
                <w:rFonts w:ascii="Arial" w:hAnsi="Arial" w:cs="Arial"/>
              </w:rPr>
              <w:t>Вопрос повестки заседания</w:t>
            </w:r>
          </w:p>
        </w:tc>
        <w:tc>
          <w:tcPr>
            <w:tcW w:w="4707" w:type="dxa"/>
          </w:tcPr>
          <w:p w:rsidR="002B5687" w:rsidRPr="002B5687" w:rsidRDefault="002B5687" w:rsidP="00E27E03">
            <w:pPr>
              <w:spacing w:after="100" w:afterAutospacing="1"/>
              <w:jc w:val="center"/>
              <w:rPr>
                <w:rFonts w:ascii="Arial" w:hAnsi="Arial" w:cs="Arial"/>
              </w:rPr>
            </w:pPr>
            <w:r w:rsidRPr="002B5687">
              <w:rPr>
                <w:rFonts w:ascii="Arial" w:hAnsi="Arial" w:cs="Arial"/>
              </w:rPr>
              <w:t xml:space="preserve">Принятое решение </w:t>
            </w:r>
          </w:p>
        </w:tc>
        <w:tc>
          <w:tcPr>
            <w:tcW w:w="2334" w:type="dxa"/>
          </w:tcPr>
          <w:p w:rsidR="002B5687" w:rsidRPr="002B5687" w:rsidRDefault="002B5687" w:rsidP="00E27E03">
            <w:pPr>
              <w:spacing w:after="100" w:afterAutospacing="1"/>
              <w:jc w:val="center"/>
              <w:rPr>
                <w:rFonts w:ascii="Arial" w:hAnsi="Arial" w:cs="Arial"/>
              </w:rPr>
            </w:pPr>
            <w:r w:rsidRPr="002B5687">
              <w:rPr>
                <w:rFonts w:ascii="Arial" w:hAnsi="Arial" w:cs="Arial"/>
              </w:rPr>
              <w:t>Статус (выполнено/не выполнено/в работе)</w:t>
            </w:r>
          </w:p>
        </w:tc>
      </w:tr>
      <w:tr w:rsidR="002B5687" w:rsidRPr="002B5687" w:rsidTr="002B5687">
        <w:tc>
          <w:tcPr>
            <w:tcW w:w="621" w:type="dxa"/>
          </w:tcPr>
          <w:p w:rsidR="002B5687" w:rsidRPr="002B5687" w:rsidRDefault="002B5687" w:rsidP="00E27E03">
            <w:pPr>
              <w:spacing w:after="100" w:afterAutospacing="1"/>
              <w:jc w:val="center"/>
              <w:rPr>
                <w:rFonts w:ascii="Arial" w:hAnsi="Arial" w:cs="Arial"/>
              </w:rPr>
            </w:pPr>
            <w:r w:rsidRPr="002B5687">
              <w:rPr>
                <w:rFonts w:ascii="Arial" w:hAnsi="Arial" w:cs="Arial"/>
              </w:rPr>
              <w:t>1.</w:t>
            </w:r>
          </w:p>
        </w:tc>
        <w:tc>
          <w:tcPr>
            <w:tcW w:w="2965" w:type="dxa"/>
          </w:tcPr>
          <w:p w:rsidR="002B5687" w:rsidRPr="002B5687" w:rsidRDefault="002B5687" w:rsidP="00E27E03">
            <w:pPr>
              <w:spacing w:after="100" w:afterAutospacing="1"/>
              <w:rPr>
                <w:rFonts w:ascii="Arial" w:hAnsi="Arial" w:cs="Arial"/>
              </w:rPr>
            </w:pPr>
            <w:r w:rsidRPr="002B5687">
              <w:rPr>
                <w:rFonts w:ascii="Arial" w:hAnsi="Arial" w:cs="Arial"/>
              </w:rPr>
              <w:t>О решениях финансового уполномоченного по обращениям граждан в отношении решений АО «НПФ «Открытие».</w:t>
            </w:r>
          </w:p>
        </w:tc>
        <w:tc>
          <w:tcPr>
            <w:tcW w:w="4707" w:type="dxa"/>
          </w:tcPr>
          <w:p w:rsidR="002B5687" w:rsidRPr="002B5687" w:rsidRDefault="002B5687" w:rsidP="00E27E03">
            <w:pPr>
              <w:spacing w:after="100" w:afterAutospacing="1"/>
              <w:rPr>
                <w:rFonts w:ascii="Arial" w:hAnsi="Arial" w:cs="Arial"/>
              </w:rPr>
            </w:pPr>
            <w:r w:rsidRPr="002B5687">
              <w:rPr>
                <w:rFonts w:ascii="Arial" w:hAnsi="Arial" w:cs="Arial"/>
              </w:rPr>
              <w:t>Поручить НАПФ (Денисов А.Ю.) организовать очное обсуждение (Zoom) с Министерством труда и социальной защиты России (Игнатьев И.М.) с представителями НАПФ (в составе Львов А.Л., Пролиско АГ., Пономарева Е.Г. Денисов А.Ю.) по вопросам, рассматриваемым финансовым уполномоченным в связи с обращениями граждан по оспариванию решений негосударственных пенсионных фондов, которые могут быть использованы членами Ассоциации в судебных спорах с финансовым уполномоченным. В рамках подготовки указанной встречи направить в Минтруда документы по обсуждавшимся на заседании Рабочей группы решениям финансового уполномоченного, вынесенным по обращениям граждан в отношении решений АО «НПФ «Открытие».</w:t>
            </w:r>
          </w:p>
          <w:p w:rsidR="002B5687" w:rsidRPr="002B5687" w:rsidRDefault="002B5687" w:rsidP="00E27E03">
            <w:pPr>
              <w:spacing w:after="100" w:afterAutospacing="1"/>
              <w:rPr>
                <w:rFonts w:ascii="Arial" w:hAnsi="Arial" w:cs="Arial"/>
              </w:rPr>
            </w:pPr>
            <w:r w:rsidRPr="002B5687">
              <w:rPr>
                <w:rFonts w:ascii="Arial" w:hAnsi="Arial" w:cs="Arial"/>
              </w:rPr>
              <w:lastRenderedPageBreak/>
              <w:t>По итогам встречи, организуемой в соответствии с пунктом 1 Решения, подготовить и направить в Министерство труда и социальной защиты России официальный запрос НАПФ с целью получения разъяснений по вопросам, в отношении которых финансовым уполномоченным выносятся решения, не соответствующие позиции уполномоченного федерального органа, осуществляющего надзор и контроль за деятельностью в области негосударственного пенсионного обеспечения и обязательного пенсионного страхования.</w:t>
            </w:r>
          </w:p>
        </w:tc>
        <w:tc>
          <w:tcPr>
            <w:tcW w:w="2334" w:type="dxa"/>
          </w:tcPr>
          <w:p w:rsidR="002B5687" w:rsidRPr="002B5687" w:rsidRDefault="002B5687" w:rsidP="00E27E03">
            <w:pPr>
              <w:spacing w:after="100" w:afterAutospacing="1"/>
              <w:jc w:val="center"/>
              <w:rPr>
                <w:rFonts w:ascii="Arial" w:hAnsi="Arial" w:cs="Arial"/>
              </w:rPr>
            </w:pPr>
            <w:r w:rsidRPr="002B5687">
              <w:rPr>
                <w:rFonts w:ascii="Arial" w:hAnsi="Arial" w:cs="Arial"/>
              </w:rPr>
              <w:lastRenderedPageBreak/>
              <w:t>Не исполнено в части проведения встречи</w:t>
            </w:r>
          </w:p>
        </w:tc>
      </w:tr>
      <w:tr w:rsidR="002B5687" w:rsidRPr="002B5687" w:rsidTr="002B5687">
        <w:tc>
          <w:tcPr>
            <w:tcW w:w="10627" w:type="dxa"/>
            <w:gridSpan w:val="4"/>
          </w:tcPr>
          <w:p w:rsidR="002B5687" w:rsidRPr="002B5687" w:rsidRDefault="002B5687" w:rsidP="00E27E03">
            <w:pPr>
              <w:spacing w:before="240"/>
              <w:jc w:val="center"/>
              <w:rPr>
                <w:rFonts w:ascii="Arial" w:hAnsi="Arial" w:cs="Arial"/>
                <w:b/>
              </w:rPr>
            </w:pPr>
            <w:r w:rsidRPr="002B5687">
              <w:rPr>
                <w:rFonts w:ascii="Arial" w:hAnsi="Arial" w:cs="Arial"/>
                <w:b/>
              </w:rPr>
              <w:lastRenderedPageBreak/>
              <w:t>21.06.2022 №2</w:t>
            </w:r>
          </w:p>
          <w:p w:rsidR="002B5687" w:rsidRPr="002B5687" w:rsidRDefault="002B5687" w:rsidP="00E27E03">
            <w:pPr>
              <w:jc w:val="center"/>
              <w:rPr>
                <w:rFonts w:ascii="Arial" w:hAnsi="Arial" w:cs="Arial"/>
              </w:rPr>
            </w:pPr>
            <w:r w:rsidRPr="002B5687">
              <w:rPr>
                <w:rFonts w:ascii="Arial" w:hAnsi="Arial" w:cs="Arial"/>
              </w:rPr>
              <w:t>(дата и номер протокола заседания рабочего  органа)</w:t>
            </w:r>
          </w:p>
        </w:tc>
      </w:tr>
      <w:tr w:rsidR="002B5687" w:rsidRPr="002B5687" w:rsidTr="002B5687">
        <w:tc>
          <w:tcPr>
            <w:tcW w:w="621" w:type="dxa"/>
          </w:tcPr>
          <w:p w:rsidR="002B5687" w:rsidRPr="002B5687" w:rsidRDefault="002B5687" w:rsidP="00E27E03">
            <w:pPr>
              <w:spacing w:after="100" w:afterAutospacing="1"/>
              <w:jc w:val="center"/>
              <w:rPr>
                <w:rFonts w:ascii="Arial" w:hAnsi="Arial" w:cs="Arial"/>
              </w:rPr>
            </w:pPr>
            <w:r w:rsidRPr="002B5687">
              <w:rPr>
                <w:rFonts w:ascii="Arial" w:hAnsi="Arial" w:cs="Arial"/>
              </w:rPr>
              <w:t>№ п/п</w:t>
            </w:r>
          </w:p>
        </w:tc>
        <w:tc>
          <w:tcPr>
            <w:tcW w:w="2965" w:type="dxa"/>
          </w:tcPr>
          <w:p w:rsidR="002B5687" w:rsidRPr="002B5687" w:rsidRDefault="002B5687" w:rsidP="00E27E03">
            <w:pPr>
              <w:spacing w:after="100" w:afterAutospacing="1"/>
              <w:jc w:val="center"/>
              <w:rPr>
                <w:rFonts w:ascii="Arial" w:hAnsi="Arial" w:cs="Arial"/>
              </w:rPr>
            </w:pPr>
            <w:r w:rsidRPr="002B5687">
              <w:rPr>
                <w:rFonts w:ascii="Arial" w:hAnsi="Arial" w:cs="Arial"/>
              </w:rPr>
              <w:t>Вопрос повестки заседания</w:t>
            </w:r>
          </w:p>
        </w:tc>
        <w:tc>
          <w:tcPr>
            <w:tcW w:w="4707" w:type="dxa"/>
          </w:tcPr>
          <w:p w:rsidR="002B5687" w:rsidRPr="002B5687" w:rsidRDefault="002B5687" w:rsidP="00E27E03">
            <w:pPr>
              <w:spacing w:after="100" w:afterAutospacing="1"/>
              <w:jc w:val="center"/>
              <w:rPr>
                <w:rFonts w:ascii="Arial" w:hAnsi="Arial" w:cs="Arial"/>
              </w:rPr>
            </w:pPr>
            <w:r w:rsidRPr="002B5687">
              <w:rPr>
                <w:rFonts w:ascii="Arial" w:hAnsi="Arial" w:cs="Arial"/>
              </w:rPr>
              <w:t xml:space="preserve">Принятое решение </w:t>
            </w:r>
          </w:p>
        </w:tc>
        <w:tc>
          <w:tcPr>
            <w:tcW w:w="2334" w:type="dxa"/>
          </w:tcPr>
          <w:p w:rsidR="002B5687" w:rsidRPr="002B5687" w:rsidRDefault="002B5687" w:rsidP="00E27E03">
            <w:pPr>
              <w:spacing w:after="100" w:afterAutospacing="1"/>
              <w:jc w:val="center"/>
              <w:rPr>
                <w:rFonts w:ascii="Arial" w:hAnsi="Arial" w:cs="Arial"/>
              </w:rPr>
            </w:pPr>
            <w:r w:rsidRPr="002B5687">
              <w:rPr>
                <w:rFonts w:ascii="Arial" w:hAnsi="Arial" w:cs="Arial"/>
              </w:rPr>
              <w:t>Статус (выполнено/не выполнено/в работе)</w:t>
            </w:r>
          </w:p>
        </w:tc>
      </w:tr>
      <w:tr w:rsidR="002B5687" w:rsidRPr="002B5687" w:rsidTr="002B5687">
        <w:tc>
          <w:tcPr>
            <w:tcW w:w="621" w:type="dxa"/>
          </w:tcPr>
          <w:p w:rsidR="002B5687" w:rsidRPr="002B5687" w:rsidRDefault="002B5687" w:rsidP="00E27E03">
            <w:pPr>
              <w:spacing w:after="100" w:afterAutospacing="1"/>
              <w:jc w:val="center"/>
              <w:rPr>
                <w:rFonts w:ascii="Arial" w:hAnsi="Arial" w:cs="Arial"/>
              </w:rPr>
            </w:pPr>
            <w:r w:rsidRPr="002B5687">
              <w:rPr>
                <w:rFonts w:ascii="Arial" w:hAnsi="Arial" w:cs="Arial"/>
              </w:rPr>
              <w:t>1.</w:t>
            </w:r>
          </w:p>
        </w:tc>
        <w:tc>
          <w:tcPr>
            <w:tcW w:w="2965" w:type="dxa"/>
          </w:tcPr>
          <w:p w:rsidR="002B5687" w:rsidRPr="002B5687" w:rsidRDefault="002B5687" w:rsidP="00E27E03">
            <w:pPr>
              <w:spacing w:after="100" w:afterAutospacing="1"/>
              <w:rPr>
                <w:rFonts w:ascii="Arial" w:hAnsi="Arial" w:cs="Arial"/>
              </w:rPr>
            </w:pPr>
            <w:r w:rsidRPr="002B5687">
              <w:rPr>
                <w:rFonts w:ascii="Arial" w:hAnsi="Arial" w:cs="Arial"/>
              </w:rPr>
              <w:t>О законопроектах по расширению полномочий финансового уполномоченного</w:t>
            </w:r>
          </w:p>
        </w:tc>
        <w:tc>
          <w:tcPr>
            <w:tcW w:w="4707" w:type="dxa"/>
          </w:tcPr>
          <w:p w:rsidR="002B5687" w:rsidRPr="002B5687" w:rsidRDefault="002B5687" w:rsidP="00E27E03">
            <w:pPr>
              <w:spacing w:after="100" w:afterAutospacing="1"/>
              <w:rPr>
                <w:rFonts w:ascii="Arial" w:hAnsi="Arial" w:cs="Arial"/>
              </w:rPr>
            </w:pPr>
            <w:r w:rsidRPr="002B5687">
              <w:rPr>
                <w:rFonts w:ascii="Arial" w:hAnsi="Arial" w:cs="Arial"/>
              </w:rPr>
              <w:t>Рекомендовать президенту НАПФ Белякову С.Ю. следующую позицию, заявляемую им как членом Совета службы финансового уполномоченного, в рамках заседания при обсуждении законопроектов, направленных на расширение полномочий финансового уполномоченного:</w:t>
            </w:r>
          </w:p>
          <w:p w:rsidR="002B5687" w:rsidRPr="002B5687" w:rsidRDefault="002B5687" w:rsidP="00E27E03">
            <w:pPr>
              <w:spacing w:after="100" w:afterAutospacing="1"/>
              <w:rPr>
                <w:rFonts w:ascii="Arial" w:hAnsi="Arial" w:cs="Arial"/>
              </w:rPr>
            </w:pPr>
            <w:r w:rsidRPr="002B5687">
              <w:rPr>
                <w:rFonts w:ascii="Arial" w:hAnsi="Arial" w:cs="Arial"/>
              </w:rPr>
              <w:t>«Принимая во внимание, что причиной, побудившей разработать обсуждаемые законопроекты, послужил накопленный в течение 3-х лет опыт взаимодействия с финансовыми организациями в рамках реализации Федерального закона от 4 июня 2018 г. № 123-ФЗ «Об уполномоченном по правам потребителей финансовых услуг» (далее – 123-ФЗ), обращаем внимание, что практика работы только формируется и различна в отношении разных видов финансовых организаций, взаимодействующих с финансовым уполномоченным.</w:t>
            </w:r>
          </w:p>
          <w:p w:rsidR="002B5687" w:rsidRPr="002B5687" w:rsidRDefault="002B5687" w:rsidP="00E27E03">
            <w:pPr>
              <w:spacing w:after="100" w:afterAutospacing="1"/>
              <w:rPr>
                <w:rFonts w:ascii="Arial" w:hAnsi="Arial" w:cs="Arial"/>
              </w:rPr>
            </w:pPr>
            <w:r w:rsidRPr="002B5687">
              <w:rPr>
                <w:rFonts w:ascii="Arial" w:hAnsi="Arial" w:cs="Arial"/>
              </w:rPr>
              <w:t xml:space="preserve">Негосударственные пенсионные фонды (далее – НПФ) составляют незначительную часть таких финансовых организаций и имеют высокий уровень регулирования и надзора со стороны различных государственных и негосударственных органов, а также специализированного контролера в лице специализированных депозитариев, </w:t>
            </w:r>
            <w:r w:rsidRPr="002B5687">
              <w:rPr>
                <w:rFonts w:ascii="Arial" w:hAnsi="Arial" w:cs="Arial"/>
              </w:rPr>
              <w:lastRenderedPageBreak/>
              <w:t xml:space="preserve">входящих в систему гарантирования по ОПС и осуществляющих исключительный вид деятельности. </w:t>
            </w:r>
          </w:p>
          <w:p w:rsidR="002B5687" w:rsidRPr="002B5687" w:rsidRDefault="002B5687" w:rsidP="00E27E03">
            <w:pPr>
              <w:spacing w:after="100" w:afterAutospacing="1"/>
              <w:rPr>
                <w:rFonts w:ascii="Arial" w:hAnsi="Arial" w:cs="Arial"/>
              </w:rPr>
            </w:pPr>
            <w:r w:rsidRPr="002B5687">
              <w:rPr>
                <w:rFonts w:ascii="Arial" w:hAnsi="Arial" w:cs="Arial"/>
              </w:rPr>
              <w:t>На рынке НПФ невозможна ситуация, когда обязательства НПФ исчезнут, т.к. все обязательства передаются в АСВ.</w:t>
            </w:r>
          </w:p>
          <w:p w:rsidR="002B5687" w:rsidRPr="002B5687" w:rsidRDefault="002B5687" w:rsidP="00E27E03">
            <w:pPr>
              <w:spacing w:after="100" w:afterAutospacing="1"/>
              <w:rPr>
                <w:rFonts w:ascii="Arial" w:hAnsi="Arial" w:cs="Arial"/>
              </w:rPr>
            </w:pPr>
            <w:r w:rsidRPr="002B5687">
              <w:rPr>
                <w:rFonts w:ascii="Arial" w:hAnsi="Arial" w:cs="Arial"/>
              </w:rPr>
              <w:t>В этой связи и в текущих условиях представляется излишним и преждевременным ужесточение требований к НПФ в изменениях, предлагаемых указанными законопроектами в 123-ФЗ, в частности, по следующим вопросам:</w:t>
            </w:r>
          </w:p>
          <w:p w:rsidR="002B5687" w:rsidRPr="002B5687" w:rsidRDefault="002B5687" w:rsidP="002B5687">
            <w:pPr>
              <w:numPr>
                <w:ilvl w:val="0"/>
                <w:numId w:val="87"/>
              </w:numPr>
              <w:spacing w:after="100" w:afterAutospacing="1"/>
              <w:rPr>
                <w:rFonts w:ascii="Arial" w:hAnsi="Arial" w:cs="Arial"/>
              </w:rPr>
            </w:pPr>
            <w:r w:rsidRPr="002B5687">
              <w:rPr>
                <w:rFonts w:ascii="Arial" w:hAnsi="Arial" w:cs="Arial"/>
              </w:rPr>
              <w:t>сокращение сроков предоставления объяснений, сведений и документов НПФ по запросу ФУ, без подачи заявления со стороны потребителя, с 15 календарных до 5 рабочих дней с последующей дополнительной дифференциацией ставки взноса в зависимости от непредставления или неполного представления разъяснений, сведений и документов;</w:t>
            </w:r>
          </w:p>
          <w:p w:rsidR="002B5687" w:rsidRPr="002B5687" w:rsidRDefault="002B5687" w:rsidP="002B5687">
            <w:pPr>
              <w:numPr>
                <w:ilvl w:val="0"/>
                <w:numId w:val="87"/>
              </w:numPr>
              <w:spacing w:after="100" w:afterAutospacing="1"/>
              <w:rPr>
                <w:rFonts w:ascii="Arial" w:hAnsi="Arial" w:cs="Arial"/>
              </w:rPr>
            </w:pPr>
            <w:r w:rsidRPr="002B5687">
              <w:rPr>
                <w:rFonts w:ascii="Arial" w:hAnsi="Arial" w:cs="Arial"/>
              </w:rPr>
              <w:t>закрепление права ФУ самостоятельно заменять финансовую организацию, в отношении которой подано обращение на финансовую организацию, которая в действительности несет обязательство;</w:t>
            </w:r>
          </w:p>
          <w:p w:rsidR="002B5687" w:rsidRPr="002B5687" w:rsidRDefault="002B5687" w:rsidP="002B5687">
            <w:pPr>
              <w:numPr>
                <w:ilvl w:val="0"/>
                <w:numId w:val="87"/>
              </w:numPr>
              <w:spacing w:after="100" w:afterAutospacing="1"/>
              <w:rPr>
                <w:rFonts w:ascii="Arial" w:hAnsi="Arial" w:cs="Arial"/>
              </w:rPr>
            </w:pPr>
            <w:r w:rsidRPr="002B5687">
              <w:rPr>
                <w:rFonts w:ascii="Arial" w:hAnsi="Arial" w:cs="Arial"/>
              </w:rPr>
              <w:t>закрепление срока проведения экспертизы до 10 рабочих дней;</w:t>
            </w:r>
          </w:p>
          <w:p w:rsidR="002B5687" w:rsidRPr="002B5687" w:rsidRDefault="002B5687" w:rsidP="002B5687">
            <w:pPr>
              <w:numPr>
                <w:ilvl w:val="0"/>
                <w:numId w:val="87"/>
              </w:numPr>
              <w:spacing w:after="100" w:afterAutospacing="1"/>
              <w:rPr>
                <w:rFonts w:ascii="Arial" w:hAnsi="Arial" w:cs="Arial"/>
              </w:rPr>
            </w:pPr>
            <w:r w:rsidRPr="002B5687">
              <w:rPr>
                <w:rFonts w:ascii="Arial" w:hAnsi="Arial" w:cs="Arial"/>
              </w:rPr>
              <w:t>установление правила о недопустимости предоставления НПФ в суд доказательств, которые не были представлены ФУ на стадии досудебного урегулирования спора.</w:t>
            </w:r>
          </w:p>
          <w:p w:rsidR="002B5687" w:rsidRPr="002B5687" w:rsidRDefault="002B5687" w:rsidP="00E27E03">
            <w:pPr>
              <w:spacing w:after="100" w:afterAutospacing="1"/>
              <w:rPr>
                <w:rFonts w:ascii="Arial" w:hAnsi="Arial" w:cs="Arial"/>
              </w:rPr>
            </w:pPr>
            <w:r w:rsidRPr="002B5687">
              <w:rPr>
                <w:rFonts w:ascii="Arial" w:hAnsi="Arial" w:cs="Arial"/>
              </w:rPr>
              <w:t xml:space="preserve">Сохранение текущего уровня регулирования в отношении НПФ, изложенного в 123-ФЗ, не приведет к нарушению прав потребителей по причине стабильности института НПФ и долговременных, персонифицированных обязательств НПФ перед вкладчиками, участниками и застрахованными лицами, но избавит НПФ от излишней </w:t>
            </w:r>
            <w:r w:rsidRPr="002B5687">
              <w:rPr>
                <w:rFonts w:ascii="Arial" w:hAnsi="Arial" w:cs="Arial"/>
              </w:rPr>
              <w:lastRenderedPageBreak/>
              <w:t>операционной нагрузки, учитывая фиксированную маржинальность бизнеса.</w:t>
            </w:r>
          </w:p>
          <w:p w:rsidR="002B5687" w:rsidRPr="002B5687" w:rsidRDefault="002B5687" w:rsidP="00E27E03">
            <w:pPr>
              <w:spacing w:after="100" w:afterAutospacing="1"/>
              <w:rPr>
                <w:rFonts w:ascii="Arial" w:hAnsi="Arial" w:cs="Arial"/>
              </w:rPr>
            </w:pPr>
          </w:p>
        </w:tc>
        <w:tc>
          <w:tcPr>
            <w:tcW w:w="2334" w:type="dxa"/>
          </w:tcPr>
          <w:p w:rsidR="002B5687" w:rsidRPr="002B5687" w:rsidRDefault="002B5687" w:rsidP="00E27E03">
            <w:pPr>
              <w:spacing w:after="100" w:afterAutospacing="1"/>
              <w:jc w:val="center"/>
              <w:rPr>
                <w:rFonts w:ascii="Arial" w:hAnsi="Arial" w:cs="Arial"/>
              </w:rPr>
            </w:pPr>
            <w:r w:rsidRPr="002B5687">
              <w:rPr>
                <w:rFonts w:ascii="Arial" w:hAnsi="Arial" w:cs="Arial"/>
              </w:rPr>
              <w:lastRenderedPageBreak/>
              <w:t>Исполнено</w:t>
            </w:r>
          </w:p>
        </w:tc>
      </w:tr>
      <w:tr w:rsidR="002B5687" w:rsidRPr="002B5687" w:rsidTr="002B5687">
        <w:tc>
          <w:tcPr>
            <w:tcW w:w="10627" w:type="dxa"/>
            <w:gridSpan w:val="4"/>
          </w:tcPr>
          <w:p w:rsidR="002B5687" w:rsidRPr="002B5687" w:rsidRDefault="002B5687" w:rsidP="00E27E03">
            <w:pPr>
              <w:spacing w:before="240"/>
              <w:jc w:val="center"/>
              <w:rPr>
                <w:rFonts w:ascii="Arial" w:hAnsi="Arial" w:cs="Arial"/>
                <w:b/>
              </w:rPr>
            </w:pPr>
            <w:r w:rsidRPr="002B5687">
              <w:rPr>
                <w:rFonts w:ascii="Arial" w:hAnsi="Arial" w:cs="Arial"/>
                <w:b/>
              </w:rPr>
              <w:lastRenderedPageBreak/>
              <w:t>15.07.2022 №3</w:t>
            </w:r>
          </w:p>
          <w:p w:rsidR="002B5687" w:rsidRPr="002B5687" w:rsidRDefault="002B5687" w:rsidP="00E27E03">
            <w:pPr>
              <w:jc w:val="center"/>
              <w:rPr>
                <w:rFonts w:ascii="Arial" w:hAnsi="Arial" w:cs="Arial"/>
              </w:rPr>
            </w:pPr>
            <w:r w:rsidRPr="002B5687">
              <w:rPr>
                <w:rFonts w:ascii="Arial" w:hAnsi="Arial" w:cs="Arial"/>
              </w:rPr>
              <w:t>(дата и номер протокола заседания рабочего  органа)</w:t>
            </w:r>
          </w:p>
        </w:tc>
      </w:tr>
      <w:tr w:rsidR="002B5687" w:rsidRPr="002B5687" w:rsidTr="002B5687">
        <w:tc>
          <w:tcPr>
            <w:tcW w:w="621" w:type="dxa"/>
          </w:tcPr>
          <w:p w:rsidR="002B5687" w:rsidRPr="002B5687" w:rsidRDefault="002B5687" w:rsidP="00E27E03">
            <w:pPr>
              <w:spacing w:after="100" w:afterAutospacing="1"/>
              <w:jc w:val="center"/>
              <w:rPr>
                <w:rFonts w:ascii="Arial" w:hAnsi="Arial" w:cs="Arial"/>
              </w:rPr>
            </w:pPr>
            <w:r w:rsidRPr="002B5687">
              <w:rPr>
                <w:rFonts w:ascii="Arial" w:hAnsi="Arial" w:cs="Arial"/>
              </w:rPr>
              <w:t>№ п/п</w:t>
            </w:r>
          </w:p>
        </w:tc>
        <w:tc>
          <w:tcPr>
            <w:tcW w:w="2965" w:type="dxa"/>
          </w:tcPr>
          <w:p w:rsidR="002B5687" w:rsidRPr="002B5687" w:rsidRDefault="002B5687" w:rsidP="00E27E03">
            <w:pPr>
              <w:spacing w:after="100" w:afterAutospacing="1"/>
              <w:jc w:val="center"/>
              <w:rPr>
                <w:rFonts w:ascii="Arial" w:hAnsi="Arial" w:cs="Arial"/>
              </w:rPr>
            </w:pPr>
            <w:r w:rsidRPr="002B5687">
              <w:rPr>
                <w:rFonts w:ascii="Arial" w:hAnsi="Arial" w:cs="Arial"/>
              </w:rPr>
              <w:t>Вопрос повестки заседания</w:t>
            </w:r>
          </w:p>
        </w:tc>
        <w:tc>
          <w:tcPr>
            <w:tcW w:w="4707" w:type="dxa"/>
          </w:tcPr>
          <w:p w:rsidR="002B5687" w:rsidRPr="002B5687" w:rsidRDefault="002B5687" w:rsidP="00E27E03">
            <w:pPr>
              <w:spacing w:after="100" w:afterAutospacing="1"/>
              <w:jc w:val="center"/>
              <w:rPr>
                <w:rFonts w:ascii="Arial" w:hAnsi="Arial" w:cs="Arial"/>
              </w:rPr>
            </w:pPr>
            <w:r w:rsidRPr="002B5687">
              <w:rPr>
                <w:rFonts w:ascii="Arial" w:hAnsi="Arial" w:cs="Arial"/>
              </w:rPr>
              <w:t xml:space="preserve">Принятое решение </w:t>
            </w:r>
          </w:p>
        </w:tc>
        <w:tc>
          <w:tcPr>
            <w:tcW w:w="2334" w:type="dxa"/>
          </w:tcPr>
          <w:p w:rsidR="002B5687" w:rsidRPr="002B5687" w:rsidRDefault="002B5687" w:rsidP="00E27E03">
            <w:pPr>
              <w:spacing w:after="100" w:afterAutospacing="1"/>
              <w:jc w:val="center"/>
              <w:rPr>
                <w:rFonts w:ascii="Arial" w:hAnsi="Arial" w:cs="Arial"/>
              </w:rPr>
            </w:pPr>
            <w:r w:rsidRPr="002B5687">
              <w:rPr>
                <w:rFonts w:ascii="Arial" w:hAnsi="Arial" w:cs="Arial"/>
              </w:rPr>
              <w:t>Статус (выполнено/не выполнено/в работе)</w:t>
            </w:r>
          </w:p>
        </w:tc>
      </w:tr>
      <w:tr w:rsidR="002B5687" w:rsidRPr="002B5687" w:rsidTr="002B5687">
        <w:tc>
          <w:tcPr>
            <w:tcW w:w="621" w:type="dxa"/>
          </w:tcPr>
          <w:p w:rsidR="002B5687" w:rsidRPr="002B5687" w:rsidRDefault="002B5687" w:rsidP="00E27E03">
            <w:pPr>
              <w:spacing w:after="100" w:afterAutospacing="1"/>
              <w:jc w:val="center"/>
              <w:rPr>
                <w:rFonts w:ascii="Arial" w:hAnsi="Arial" w:cs="Arial"/>
              </w:rPr>
            </w:pPr>
            <w:r w:rsidRPr="002B5687">
              <w:rPr>
                <w:rFonts w:ascii="Arial" w:hAnsi="Arial" w:cs="Arial"/>
              </w:rPr>
              <w:t>1.</w:t>
            </w:r>
          </w:p>
        </w:tc>
        <w:tc>
          <w:tcPr>
            <w:tcW w:w="2965" w:type="dxa"/>
          </w:tcPr>
          <w:p w:rsidR="002B5687" w:rsidRPr="002B5687" w:rsidRDefault="002B5687" w:rsidP="00E27E03">
            <w:pPr>
              <w:spacing w:after="100" w:afterAutospacing="1"/>
              <w:jc w:val="center"/>
              <w:rPr>
                <w:rFonts w:ascii="Arial" w:hAnsi="Arial" w:cs="Arial"/>
              </w:rPr>
            </w:pPr>
            <w:r w:rsidRPr="002B5687">
              <w:rPr>
                <w:rFonts w:ascii="Arial" w:hAnsi="Arial" w:cs="Arial"/>
              </w:rPr>
              <w:t>О новых решениях финансового уполномоченного.</w:t>
            </w:r>
          </w:p>
        </w:tc>
        <w:tc>
          <w:tcPr>
            <w:tcW w:w="4707" w:type="dxa"/>
          </w:tcPr>
          <w:p w:rsidR="002B5687" w:rsidRPr="002B5687" w:rsidRDefault="002B5687" w:rsidP="00E27E03">
            <w:pPr>
              <w:spacing w:after="100" w:afterAutospacing="1"/>
              <w:rPr>
                <w:rFonts w:ascii="Arial" w:hAnsi="Arial" w:cs="Arial"/>
              </w:rPr>
            </w:pPr>
            <w:r w:rsidRPr="002B5687">
              <w:rPr>
                <w:rFonts w:ascii="Arial" w:hAnsi="Arial" w:cs="Arial"/>
              </w:rPr>
              <w:t>Поручить Пролиско А.Г. в срок до 22.07.2022 подготовить и направить в НАПФ для рассылки членам Рабочей группы (РГ) проект письма в Минтруда с предложением о проведении встречи с изложением информации о решениях финансового уполномоченного, связанным с ОПС, вынесенным в отношении АО «НПФ «Открытие». Членам РГ в срок до 25.07.2022 дополнить проект письма информацией об аналогичных спорных решениях финансового уполномоченного по ОПС, вынесенных в отношении фондов, представителями которых являются члены РГ. Рекомендовать направить итоговый вариант письма в Минтруда в рамках подготовки к запланированной к проведению встречи.</w:t>
            </w:r>
          </w:p>
        </w:tc>
        <w:tc>
          <w:tcPr>
            <w:tcW w:w="2334" w:type="dxa"/>
          </w:tcPr>
          <w:p w:rsidR="002B5687" w:rsidRPr="002B5687" w:rsidRDefault="002B5687" w:rsidP="00E27E03">
            <w:pPr>
              <w:spacing w:after="100" w:afterAutospacing="1"/>
              <w:jc w:val="center"/>
              <w:rPr>
                <w:rFonts w:ascii="Arial" w:hAnsi="Arial" w:cs="Arial"/>
              </w:rPr>
            </w:pPr>
            <w:r w:rsidRPr="002B5687">
              <w:rPr>
                <w:rFonts w:ascii="Arial" w:hAnsi="Arial" w:cs="Arial"/>
              </w:rPr>
              <w:t>Исполнено</w:t>
            </w:r>
          </w:p>
        </w:tc>
      </w:tr>
      <w:tr w:rsidR="002B5687" w:rsidRPr="002B5687" w:rsidTr="002B5687">
        <w:tc>
          <w:tcPr>
            <w:tcW w:w="621" w:type="dxa"/>
          </w:tcPr>
          <w:p w:rsidR="002B5687" w:rsidRPr="002B5687" w:rsidRDefault="002B5687" w:rsidP="00E27E03">
            <w:pPr>
              <w:spacing w:after="100" w:afterAutospacing="1"/>
              <w:jc w:val="center"/>
              <w:rPr>
                <w:rFonts w:ascii="Arial" w:hAnsi="Arial" w:cs="Arial"/>
              </w:rPr>
            </w:pPr>
            <w:r w:rsidRPr="002B5687">
              <w:rPr>
                <w:rFonts w:ascii="Arial" w:hAnsi="Arial" w:cs="Arial"/>
              </w:rPr>
              <w:t>2.</w:t>
            </w:r>
          </w:p>
        </w:tc>
        <w:tc>
          <w:tcPr>
            <w:tcW w:w="2965" w:type="dxa"/>
          </w:tcPr>
          <w:p w:rsidR="002B5687" w:rsidRPr="002B5687" w:rsidRDefault="002B5687" w:rsidP="00E27E03">
            <w:pPr>
              <w:spacing w:after="100" w:afterAutospacing="1"/>
              <w:rPr>
                <w:rFonts w:ascii="Arial" w:hAnsi="Arial" w:cs="Arial"/>
              </w:rPr>
            </w:pPr>
            <w:r w:rsidRPr="002B5687">
              <w:rPr>
                <w:rFonts w:ascii="Arial" w:hAnsi="Arial" w:cs="Arial"/>
              </w:rPr>
              <w:t>О законопроектах по расширению полномочий финансового уполномоченного.</w:t>
            </w:r>
          </w:p>
        </w:tc>
        <w:tc>
          <w:tcPr>
            <w:tcW w:w="4707" w:type="dxa"/>
          </w:tcPr>
          <w:p w:rsidR="002B5687" w:rsidRPr="002B5687" w:rsidRDefault="002B5687" w:rsidP="00E27E03">
            <w:pPr>
              <w:spacing w:after="100" w:afterAutospacing="1"/>
              <w:rPr>
                <w:rFonts w:ascii="Arial" w:hAnsi="Arial" w:cs="Arial"/>
              </w:rPr>
            </w:pPr>
            <w:r w:rsidRPr="002B5687">
              <w:rPr>
                <w:rFonts w:ascii="Arial" w:hAnsi="Arial" w:cs="Arial"/>
              </w:rPr>
              <w:t>Поддержать позицию и предложения по законопроектам о расширении полномочий финансового уполномоченного, представленные в материалы заседания АО НПФ ВТБ Пенсионный фонд и АО «НПФ Сбербанка».</w:t>
            </w:r>
          </w:p>
          <w:p w:rsidR="002B5687" w:rsidRPr="002B5687" w:rsidRDefault="002B5687" w:rsidP="00E27E03">
            <w:pPr>
              <w:spacing w:after="100" w:afterAutospacing="1"/>
              <w:rPr>
                <w:rFonts w:ascii="Arial" w:hAnsi="Arial" w:cs="Arial"/>
              </w:rPr>
            </w:pPr>
            <w:r w:rsidRPr="002B5687">
              <w:rPr>
                <w:rFonts w:ascii="Arial" w:hAnsi="Arial" w:cs="Arial"/>
              </w:rPr>
              <w:t>Направить предложения АО НПФ ВТБ пенсионный фонд и АО «НПФ Сбербанка» в Юридический комитет с целью юридической оценки позиции РГ по законопроектам и для подготовки консолидированной позиции Ассоциации в отношении законопроектов для последующего утверждения Советом НАПФ.</w:t>
            </w:r>
          </w:p>
        </w:tc>
        <w:tc>
          <w:tcPr>
            <w:tcW w:w="2334" w:type="dxa"/>
          </w:tcPr>
          <w:p w:rsidR="002B5687" w:rsidRPr="002B5687" w:rsidRDefault="002B5687" w:rsidP="00E27E03">
            <w:pPr>
              <w:spacing w:after="100" w:afterAutospacing="1"/>
              <w:jc w:val="center"/>
              <w:rPr>
                <w:rFonts w:ascii="Arial" w:hAnsi="Arial" w:cs="Arial"/>
              </w:rPr>
            </w:pPr>
            <w:r w:rsidRPr="002B5687">
              <w:rPr>
                <w:rFonts w:ascii="Arial" w:hAnsi="Arial" w:cs="Arial"/>
              </w:rPr>
              <w:t>Исполнено</w:t>
            </w:r>
          </w:p>
        </w:tc>
      </w:tr>
    </w:tbl>
    <w:p w:rsidR="00E60C20" w:rsidRDefault="00E60C20" w:rsidP="0023596C">
      <w:pPr>
        <w:spacing w:before="120" w:after="120"/>
        <w:ind w:firstLine="708"/>
        <w:jc w:val="both"/>
        <w:rPr>
          <w:rFonts w:ascii="Arial" w:hAnsi="Arial" w:cs="Arial"/>
          <w:sz w:val="24"/>
          <w:szCs w:val="24"/>
        </w:rPr>
      </w:pPr>
    </w:p>
    <w:p w:rsidR="002B5687" w:rsidRDefault="00B55A33" w:rsidP="002B5687">
      <w:pPr>
        <w:rPr>
          <w:rFonts w:ascii="Arial" w:hAnsi="Arial" w:cs="Arial"/>
          <w:b/>
          <w:sz w:val="24"/>
          <w:szCs w:val="24"/>
        </w:rPr>
      </w:pPr>
      <w:r>
        <w:rPr>
          <w:rFonts w:ascii="Arial" w:hAnsi="Arial" w:cs="Arial"/>
          <w:b/>
          <w:sz w:val="24"/>
          <w:szCs w:val="24"/>
        </w:rPr>
        <w:t>Таблица 25</w:t>
      </w:r>
      <w:r w:rsidR="002B5687" w:rsidRPr="00C55C4A">
        <w:rPr>
          <w:rFonts w:ascii="Arial" w:hAnsi="Arial" w:cs="Arial"/>
          <w:b/>
          <w:sz w:val="24"/>
          <w:szCs w:val="24"/>
        </w:rPr>
        <w:t>. Перечень наиболее важных вопросов, рассмотренных Рабочей группой</w:t>
      </w:r>
      <w:r w:rsidR="002B5687">
        <w:rPr>
          <w:rFonts w:ascii="Arial" w:hAnsi="Arial" w:cs="Arial"/>
          <w:b/>
          <w:sz w:val="24"/>
          <w:szCs w:val="24"/>
        </w:rPr>
        <w:t xml:space="preserve"> по </w:t>
      </w:r>
      <w:r w:rsidR="002B5687" w:rsidRPr="002B5687">
        <w:rPr>
          <w:rFonts w:ascii="Arial" w:hAnsi="Arial" w:cs="Arial"/>
          <w:b/>
          <w:sz w:val="24"/>
          <w:szCs w:val="24"/>
        </w:rPr>
        <w:t>взаимодействию с финансовым уполномоченным</w:t>
      </w:r>
      <w:r w:rsidR="002B5687">
        <w:rPr>
          <w:rFonts w:ascii="Arial" w:hAnsi="Arial" w:cs="Arial"/>
          <w:b/>
          <w:sz w:val="24"/>
          <w:szCs w:val="24"/>
        </w:rPr>
        <w:t xml:space="preserve"> за период </w:t>
      </w:r>
      <w:r w:rsidR="000976BE">
        <w:rPr>
          <w:rFonts w:ascii="Arial" w:hAnsi="Arial" w:cs="Arial"/>
          <w:b/>
          <w:sz w:val="24"/>
          <w:szCs w:val="24"/>
        </w:rPr>
        <w:t>с июня 2021 г. по декабрь 2022 г.</w:t>
      </w:r>
      <w:r w:rsidR="002B5687">
        <w:rPr>
          <w:rFonts w:ascii="Arial" w:hAnsi="Arial" w:cs="Arial"/>
          <w:b/>
          <w:sz w:val="24"/>
          <w:szCs w:val="24"/>
        </w:rPr>
        <w:t xml:space="preserve"> </w:t>
      </w:r>
    </w:p>
    <w:tbl>
      <w:tblPr>
        <w:tblStyle w:val="a6"/>
        <w:tblW w:w="10632" w:type="dxa"/>
        <w:tblInd w:w="-5" w:type="dxa"/>
        <w:tblLook w:val="04A0" w:firstRow="1" w:lastRow="0" w:firstColumn="1" w:lastColumn="0" w:noHBand="0" w:noVBand="1"/>
      </w:tblPr>
      <w:tblGrid>
        <w:gridCol w:w="709"/>
        <w:gridCol w:w="6330"/>
        <w:gridCol w:w="3593"/>
      </w:tblGrid>
      <w:tr w:rsidR="00AE7268" w:rsidRPr="00AE7268" w:rsidTr="00AE7268">
        <w:tc>
          <w:tcPr>
            <w:tcW w:w="709" w:type="dxa"/>
          </w:tcPr>
          <w:p w:rsidR="00AE7268" w:rsidRPr="00AE7268" w:rsidRDefault="00AE7268" w:rsidP="00E27E03">
            <w:pPr>
              <w:tabs>
                <w:tab w:val="left" w:pos="4678"/>
              </w:tabs>
              <w:jc w:val="center"/>
              <w:rPr>
                <w:rFonts w:ascii="Arial" w:hAnsi="Arial" w:cs="Arial"/>
              </w:rPr>
            </w:pPr>
            <w:r w:rsidRPr="00AE7268">
              <w:rPr>
                <w:rFonts w:ascii="Arial" w:hAnsi="Arial" w:cs="Arial"/>
              </w:rPr>
              <w:t>№ п/п</w:t>
            </w:r>
          </w:p>
        </w:tc>
        <w:tc>
          <w:tcPr>
            <w:tcW w:w="6330" w:type="dxa"/>
          </w:tcPr>
          <w:p w:rsidR="00AE7268" w:rsidRPr="00AE7268" w:rsidRDefault="00AE7268" w:rsidP="00E27E03">
            <w:pPr>
              <w:tabs>
                <w:tab w:val="left" w:pos="4678"/>
              </w:tabs>
              <w:jc w:val="center"/>
              <w:rPr>
                <w:rFonts w:ascii="Arial" w:hAnsi="Arial" w:cs="Arial"/>
              </w:rPr>
            </w:pPr>
            <w:r w:rsidRPr="00AE7268">
              <w:rPr>
                <w:rFonts w:ascii="Arial" w:hAnsi="Arial" w:cs="Arial"/>
              </w:rPr>
              <w:t>Вопрос/тема для рассмотрения</w:t>
            </w:r>
          </w:p>
        </w:tc>
        <w:tc>
          <w:tcPr>
            <w:tcW w:w="3593" w:type="dxa"/>
          </w:tcPr>
          <w:p w:rsidR="00AE7268" w:rsidRPr="00AE7268" w:rsidRDefault="00AE7268" w:rsidP="00E27E03">
            <w:pPr>
              <w:tabs>
                <w:tab w:val="left" w:pos="4678"/>
              </w:tabs>
              <w:jc w:val="center"/>
              <w:rPr>
                <w:rFonts w:ascii="Arial" w:hAnsi="Arial" w:cs="Arial"/>
              </w:rPr>
            </w:pPr>
            <w:r w:rsidRPr="00AE7268">
              <w:rPr>
                <w:rFonts w:ascii="Arial" w:hAnsi="Arial" w:cs="Arial"/>
              </w:rPr>
              <w:t>Результат рассмотрения</w:t>
            </w:r>
          </w:p>
        </w:tc>
      </w:tr>
      <w:tr w:rsidR="00AE7268" w:rsidRPr="00AE7268" w:rsidTr="00AE7268">
        <w:tc>
          <w:tcPr>
            <w:tcW w:w="709" w:type="dxa"/>
          </w:tcPr>
          <w:p w:rsidR="00AE7268" w:rsidRPr="00AE7268" w:rsidRDefault="00AE7268" w:rsidP="00E27E03">
            <w:pPr>
              <w:tabs>
                <w:tab w:val="left" w:pos="4678"/>
              </w:tabs>
              <w:jc w:val="center"/>
              <w:rPr>
                <w:rFonts w:ascii="Arial" w:hAnsi="Arial" w:cs="Arial"/>
              </w:rPr>
            </w:pPr>
            <w:r w:rsidRPr="00AE7268">
              <w:rPr>
                <w:rFonts w:ascii="Arial" w:hAnsi="Arial" w:cs="Arial"/>
              </w:rPr>
              <w:lastRenderedPageBreak/>
              <w:t>1.</w:t>
            </w:r>
          </w:p>
        </w:tc>
        <w:tc>
          <w:tcPr>
            <w:tcW w:w="6330" w:type="dxa"/>
          </w:tcPr>
          <w:p w:rsidR="00AE7268" w:rsidRPr="00AE7268" w:rsidRDefault="00AE7268" w:rsidP="00E27E03">
            <w:pPr>
              <w:tabs>
                <w:tab w:val="left" w:pos="4678"/>
              </w:tabs>
              <w:rPr>
                <w:rFonts w:ascii="Arial" w:hAnsi="Arial" w:cs="Arial"/>
              </w:rPr>
            </w:pPr>
            <w:r w:rsidRPr="00AE7268">
              <w:rPr>
                <w:rFonts w:ascii="Arial" w:hAnsi="Arial" w:cs="Arial"/>
              </w:rPr>
              <w:t>Рекомендации членам СРО по отражению дополнительных условий для назначения негосударственной пенсии в договорах НПО</w:t>
            </w:r>
          </w:p>
        </w:tc>
        <w:tc>
          <w:tcPr>
            <w:tcW w:w="3593" w:type="dxa"/>
          </w:tcPr>
          <w:p w:rsidR="00AE7268" w:rsidRPr="00AE7268" w:rsidRDefault="00AE7268" w:rsidP="00E27E03">
            <w:pPr>
              <w:tabs>
                <w:tab w:val="left" w:pos="4678"/>
              </w:tabs>
              <w:jc w:val="center"/>
              <w:rPr>
                <w:rFonts w:ascii="Arial" w:hAnsi="Arial" w:cs="Arial"/>
              </w:rPr>
            </w:pPr>
            <w:r w:rsidRPr="00AE7268">
              <w:rPr>
                <w:rFonts w:ascii="Arial" w:hAnsi="Arial" w:cs="Arial"/>
              </w:rPr>
              <w:t>Исполнено</w:t>
            </w:r>
          </w:p>
        </w:tc>
      </w:tr>
      <w:tr w:rsidR="00AE7268" w:rsidRPr="00AE7268" w:rsidTr="00AE7268">
        <w:tc>
          <w:tcPr>
            <w:tcW w:w="709" w:type="dxa"/>
          </w:tcPr>
          <w:p w:rsidR="00AE7268" w:rsidRPr="00AE7268" w:rsidRDefault="00AE7268" w:rsidP="00E27E03">
            <w:pPr>
              <w:tabs>
                <w:tab w:val="left" w:pos="4678"/>
              </w:tabs>
              <w:jc w:val="center"/>
              <w:rPr>
                <w:rFonts w:ascii="Arial" w:hAnsi="Arial" w:cs="Arial"/>
              </w:rPr>
            </w:pPr>
            <w:r w:rsidRPr="00AE7268">
              <w:rPr>
                <w:rFonts w:ascii="Arial" w:hAnsi="Arial" w:cs="Arial"/>
              </w:rPr>
              <w:t>2.</w:t>
            </w:r>
          </w:p>
        </w:tc>
        <w:tc>
          <w:tcPr>
            <w:tcW w:w="6330" w:type="dxa"/>
          </w:tcPr>
          <w:p w:rsidR="00AE7268" w:rsidRPr="00AE7268" w:rsidRDefault="00AE7268" w:rsidP="00E27E03">
            <w:pPr>
              <w:tabs>
                <w:tab w:val="left" w:pos="4678"/>
              </w:tabs>
              <w:rPr>
                <w:rFonts w:ascii="Arial" w:hAnsi="Arial" w:cs="Arial"/>
              </w:rPr>
            </w:pPr>
            <w:r w:rsidRPr="00AE7268">
              <w:rPr>
                <w:rFonts w:ascii="Arial" w:hAnsi="Arial" w:cs="Arial"/>
              </w:rPr>
              <w:t xml:space="preserve">Проведение совместной встречи с Минтруда, ЦБ и ФУ для согласования подхода к типовым претензиям со стороны ФУ </w:t>
            </w:r>
          </w:p>
        </w:tc>
        <w:tc>
          <w:tcPr>
            <w:tcW w:w="3593" w:type="dxa"/>
          </w:tcPr>
          <w:p w:rsidR="00AE7268" w:rsidRPr="00AE7268" w:rsidRDefault="00AE7268" w:rsidP="00E27E03">
            <w:pPr>
              <w:tabs>
                <w:tab w:val="left" w:pos="4678"/>
              </w:tabs>
              <w:jc w:val="center"/>
              <w:rPr>
                <w:rFonts w:ascii="Arial" w:hAnsi="Arial" w:cs="Arial"/>
              </w:rPr>
            </w:pPr>
            <w:r w:rsidRPr="00AE7268">
              <w:rPr>
                <w:rFonts w:ascii="Arial" w:hAnsi="Arial" w:cs="Arial"/>
              </w:rPr>
              <w:t>Не реализовано по причине отказа ФУ от такого подхода</w:t>
            </w:r>
          </w:p>
        </w:tc>
      </w:tr>
      <w:tr w:rsidR="00AE7268" w:rsidRPr="00AE7268" w:rsidTr="00AE7268">
        <w:tc>
          <w:tcPr>
            <w:tcW w:w="709" w:type="dxa"/>
          </w:tcPr>
          <w:p w:rsidR="00AE7268" w:rsidRPr="00AE7268" w:rsidRDefault="00AE7268" w:rsidP="00E27E03">
            <w:pPr>
              <w:tabs>
                <w:tab w:val="left" w:pos="4678"/>
              </w:tabs>
              <w:jc w:val="center"/>
              <w:rPr>
                <w:rFonts w:ascii="Arial" w:hAnsi="Arial" w:cs="Arial"/>
              </w:rPr>
            </w:pPr>
            <w:r w:rsidRPr="00AE7268">
              <w:rPr>
                <w:rFonts w:ascii="Arial" w:hAnsi="Arial" w:cs="Arial"/>
              </w:rPr>
              <w:t>3.</w:t>
            </w:r>
          </w:p>
        </w:tc>
        <w:tc>
          <w:tcPr>
            <w:tcW w:w="6330" w:type="dxa"/>
          </w:tcPr>
          <w:p w:rsidR="00AE7268" w:rsidRPr="00AE7268" w:rsidRDefault="00AE7268" w:rsidP="00E27E03">
            <w:pPr>
              <w:tabs>
                <w:tab w:val="left" w:pos="4678"/>
              </w:tabs>
              <w:rPr>
                <w:rFonts w:ascii="Arial" w:hAnsi="Arial" w:cs="Arial"/>
              </w:rPr>
            </w:pPr>
            <w:r w:rsidRPr="00AE7268">
              <w:rPr>
                <w:rFonts w:ascii="Arial" w:hAnsi="Arial" w:cs="Arial"/>
              </w:rPr>
              <w:t xml:space="preserve">Рассмотрение законопроекта по расширению полномочий ФУ </w:t>
            </w:r>
          </w:p>
        </w:tc>
        <w:tc>
          <w:tcPr>
            <w:tcW w:w="3593" w:type="dxa"/>
          </w:tcPr>
          <w:p w:rsidR="00AE7268" w:rsidRPr="00AE7268" w:rsidRDefault="00AE7268" w:rsidP="00E27E03">
            <w:pPr>
              <w:tabs>
                <w:tab w:val="left" w:pos="4678"/>
              </w:tabs>
              <w:jc w:val="center"/>
              <w:rPr>
                <w:rFonts w:ascii="Arial" w:hAnsi="Arial" w:cs="Arial"/>
              </w:rPr>
            </w:pPr>
            <w:r w:rsidRPr="00AE7268">
              <w:rPr>
                <w:rFonts w:ascii="Arial" w:hAnsi="Arial" w:cs="Arial"/>
              </w:rPr>
              <w:t xml:space="preserve">Исполнено </w:t>
            </w:r>
          </w:p>
        </w:tc>
      </w:tr>
    </w:tbl>
    <w:p w:rsidR="00E60C20" w:rsidRDefault="00E60C20" w:rsidP="0023596C">
      <w:pPr>
        <w:spacing w:before="120" w:after="120"/>
        <w:ind w:firstLine="708"/>
        <w:jc w:val="both"/>
        <w:rPr>
          <w:rFonts w:ascii="Arial" w:hAnsi="Arial" w:cs="Arial"/>
          <w:sz w:val="24"/>
          <w:szCs w:val="24"/>
        </w:rPr>
      </w:pPr>
    </w:p>
    <w:p w:rsidR="00014A37" w:rsidRPr="006F421D" w:rsidRDefault="003B2122" w:rsidP="008B4504">
      <w:pPr>
        <w:pStyle w:val="1"/>
        <w:numPr>
          <w:ilvl w:val="0"/>
          <w:numId w:val="74"/>
        </w:numPr>
        <w:rPr>
          <w:rFonts w:ascii="Arial" w:hAnsi="Arial" w:cs="Arial"/>
          <w:b/>
          <w:color w:val="auto"/>
          <w:sz w:val="24"/>
          <w:szCs w:val="24"/>
        </w:rPr>
      </w:pPr>
      <w:bookmarkStart w:id="23" w:name="_Toc120810535"/>
      <w:r w:rsidRPr="006F421D">
        <w:rPr>
          <w:rFonts w:ascii="Arial" w:hAnsi="Arial" w:cs="Arial"/>
          <w:b/>
          <w:color w:val="auto"/>
          <w:sz w:val="24"/>
          <w:szCs w:val="24"/>
        </w:rPr>
        <w:t>Работа специализированных органов НАПФ</w:t>
      </w:r>
      <w:bookmarkEnd w:id="23"/>
    </w:p>
    <w:p w:rsidR="00014A37" w:rsidRPr="00014A37" w:rsidRDefault="00014A37" w:rsidP="00014A37">
      <w:pPr>
        <w:pStyle w:val="2"/>
        <w:spacing w:before="120" w:after="120" w:line="240" w:lineRule="auto"/>
        <w:ind w:left="374" w:firstLine="709"/>
        <w:rPr>
          <w:rFonts w:ascii="Arial" w:hAnsi="Arial" w:cs="Arial"/>
          <w:b/>
          <w:sz w:val="24"/>
          <w:szCs w:val="24"/>
        </w:rPr>
      </w:pPr>
      <w:bookmarkStart w:id="24" w:name="_Toc120810536"/>
      <w:r w:rsidRPr="00014A37">
        <w:rPr>
          <w:rFonts w:ascii="Arial" w:hAnsi="Arial" w:cs="Arial"/>
          <w:b/>
          <w:color w:val="auto"/>
          <w:sz w:val="24"/>
          <w:szCs w:val="24"/>
        </w:rPr>
        <w:t>5.1. Контрольное управление</w:t>
      </w:r>
      <w:bookmarkEnd w:id="24"/>
    </w:p>
    <w:p w:rsidR="004268D4" w:rsidRPr="004268D4" w:rsidRDefault="00014A37" w:rsidP="004268D4">
      <w:pPr>
        <w:pStyle w:val="3"/>
        <w:spacing w:before="120" w:after="120" w:line="240" w:lineRule="auto"/>
        <w:ind w:left="374" w:firstLine="709"/>
        <w:rPr>
          <w:rFonts w:ascii="Arial" w:hAnsi="Arial" w:cs="Arial"/>
          <w:b/>
          <w:color w:val="auto"/>
        </w:rPr>
      </w:pPr>
      <w:bookmarkStart w:id="25" w:name="_Toc120810537"/>
      <w:r w:rsidRPr="00014A37">
        <w:rPr>
          <w:rFonts w:ascii="Arial" w:hAnsi="Arial" w:cs="Arial"/>
          <w:b/>
          <w:color w:val="auto"/>
        </w:rPr>
        <w:t>5.1.1. Общая информация о проведенных проверках</w:t>
      </w:r>
      <w:bookmarkEnd w:id="25"/>
    </w:p>
    <w:p w:rsidR="004268D4" w:rsidRDefault="00014A37" w:rsidP="003000A6">
      <w:pPr>
        <w:spacing w:before="120" w:after="120" w:line="360" w:lineRule="auto"/>
        <w:jc w:val="both"/>
        <w:rPr>
          <w:rFonts w:ascii="Arial" w:hAnsi="Arial" w:cs="Arial"/>
          <w:sz w:val="24"/>
          <w:szCs w:val="24"/>
        </w:rPr>
      </w:pPr>
      <w:r>
        <w:tab/>
      </w:r>
      <w:r w:rsidRPr="004268D4">
        <w:rPr>
          <w:rFonts w:ascii="Arial" w:hAnsi="Arial" w:cs="Arial"/>
          <w:sz w:val="24"/>
          <w:szCs w:val="24"/>
        </w:rPr>
        <w:t xml:space="preserve">В период </w:t>
      </w:r>
      <w:r w:rsidR="008E390E">
        <w:rPr>
          <w:rFonts w:ascii="Arial" w:hAnsi="Arial" w:cs="Arial"/>
          <w:sz w:val="24"/>
          <w:szCs w:val="24"/>
        </w:rPr>
        <w:t xml:space="preserve">с </w:t>
      </w:r>
      <w:r w:rsidR="00EC1A88">
        <w:rPr>
          <w:rFonts w:ascii="Arial" w:hAnsi="Arial" w:cs="Arial"/>
          <w:sz w:val="24"/>
          <w:szCs w:val="24"/>
        </w:rPr>
        <w:t xml:space="preserve">01.01.2020 по </w:t>
      </w:r>
      <w:r w:rsidR="00267189">
        <w:rPr>
          <w:rFonts w:ascii="Arial" w:hAnsi="Arial" w:cs="Arial"/>
          <w:sz w:val="24"/>
          <w:szCs w:val="24"/>
        </w:rPr>
        <w:t>05.12</w:t>
      </w:r>
      <w:r w:rsidR="008E390E" w:rsidRPr="00DD39BD">
        <w:rPr>
          <w:rFonts w:ascii="Arial" w:hAnsi="Arial" w:cs="Arial"/>
          <w:sz w:val="24"/>
          <w:szCs w:val="24"/>
        </w:rPr>
        <w:t>.2022</w:t>
      </w:r>
      <w:r w:rsidRPr="004268D4">
        <w:rPr>
          <w:rFonts w:ascii="Arial" w:hAnsi="Arial" w:cs="Arial"/>
          <w:sz w:val="24"/>
          <w:szCs w:val="24"/>
        </w:rPr>
        <w:t xml:space="preserve"> Контрольным управлением НАП</w:t>
      </w:r>
      <w:r w:rsidR="008E390E">
        <w:rPr>
          <w:rFonts w:ascii="Arial" w:hAnsi="Arial" w:cs="Arial"/>
          <w:sz w:val="24"/>
          <w:szCs w:val="24"/>
        </w:rPr>
        <w:t>Ф была проверена деятельность 25</w:t>
      </w:r>
      <w:r w:rsidRPr="004268D4">
        <w:rPr>
          <w:rFonts w:ascii="Arial" w:hAnsi="Arial" w:cs="Arial"/>
          <w:sz w:val="24"/>
          <w:szCs w:val="24"/>
        </w:rPr>
        <w:t xml:space="preserve"> НПФ</w:t>
      </w:r>
      <w:r w:rsidR="008E390E">
        <w:rPr>
          <w:rFonts w:ascii="Arial" w:hAnsi="Arial" w:cs="Arial"/>
          <w:sz w:val="24"/>
          <w:szCs w:val="24"/>
        </w:rPr>
        <w:t>, в том числе, было проведено 14 проверок выездных и 11</w:t>
      </w:r>
      <w:r w:rsidRPr="004268D4">
        <w:rPr>
          <w:rFonts w:ascii="Arial" w:hAnsi="Arial" w:cs="Arial"/>
          <w:sz w:val="24"/>
          <w:szCs w:val="24"/>
        </w:rPr>
        <w:t xml:space="preserve"> дистанционных проверки. Проверки носили плановый характер и осуществлялись в соответствии с Графиком плановых проверок, утвержденным Советом НАПФ. Внеплановые проверки по поручению Комитета финансового надзора Банка России не проводились. При этом, 10 проверок были комплексными, 4 - тематическими. </w:t>
      </w:r>
    </w:p>
    <w:p w:rsidR="0090263A" w:rsidRPr="00267189" w:rsidRDefault="00FC1510" w:rsidP="003000A6">
      <w:pPr>
        <w:spacing w:before="120" w:after="120" w:line="360" w:lineRule="auto"/>
        <w:ind w:firstLine="708"/>
        <w:jc w:val="both"/>
        <w:rPr>
          <w:rFonts w:ascii="Arial" w:hAnsi="Arial" w:cs="Arial"/>
          <w:sz w:val="24"/>
          <w:szCs w:val="24"/>
        </w:rPr>
      </w:pPr>
      <w:r>
        <w:rPr>
          <w:rFonts w:ascii="Arial" w:hAnsi="Arial" w:cs="Arial"/>
          <w:sz w:val="24"/>
          <w:szCs w:val="24"/>
        </w:rPr>
        <w:t>В 2021 г. было проведено</w:t>
      </w:r>
      <w:r w:rsidRPr="004268D4">
        <w:rPr>
          <w:rFonts w:ascii="Arial" w:hAnsi="Arial" w:cs="Arial"/>
          <w:sz w:val="24"/>
          <w:szCs w:val="24"/>
        </w:rPr>
        <w:t xml:space="preserve"> </w:t>
      </w:r>
      <w:r>
        <w:rPr>
          <w:rFonts w:ascii="Arial" w:hAnsi="Arial" w:cs="Arial"/>
          <w:sz w:val="24"/>
          <w:szCs w:val="24"/>
        </w:rPr>
        <w:t>3</w:t>
      </w:r>
      <w:r w:rsidRPr="004268D4">
        <w:rPr>
          <w:rFonts w:ascii="Arial" w:hAnsi="Arial" w:cs="Arial"/>
          <w:sz w:val="24"/>
          <w:szCs w:val="24"/>
        </w:rPr>
        <w:t xml:space="preserve"> про</w:t>
      </w:r>
      <w:r>
        <w:rPr>
          <w:rFonts w:ascii="Arial" w:hAnsi="Arial" w:cs="Arial"/>
          <w:sz w:val="24"/>
          <w:szCs w:val="24"/>
        </w:rPr>
        <w:t>верки</w:t>
      </w:r>
      <w:r w:rsidRPr="004268D4">
        <w:rPr>
          <w:rFonts w:ascii="Arial" w:hAnsi="Arial" w:cs="Arial"/>
          <w:sz w:val="24"/>
          <w:szCs w:val="24"/>
        </w:rPr>
        <w:t xml:space="preserve">, в том числе, </w:t>
      </w:r>
      <w:r>
        <w:rPr>
          <w:rFonts w:ascii="Arial" w:hAnsi="Arial" w:cs="Arial"/>
          <w:sz w:val="24"/>
          <w:szCs w:val="24"/>
        </w:rPr>
        <w:t xml:space="preserve">2 выездные комплексные и 1 камеральная </w:t>
      </w:r>
      <w:r w:rsidRPr="00267189">
        <w:rPr>
          <w:rFonts w:ascii="Arial" w:hAnsi="Arial" w:cs="Arial"/>
          <w:sz w:val="24"/>
          <w:szCs w:val="24"/>
        </w:rPr>
        <w:t>тематическая (</w:t>
      </w:r>
      <w:r w:rsidR="0090263A" w:rsidRPr="00267189">
        <w:rPr>
          <w:rFonts w:ascii="Arial" w:hAnsi="Arial" w:cs="Arial"/>
          <w:sz w:val="24"/>
          <w:szCs w:val="24"/>
        </w:rPr>
        <w:t>Таблица 2</w:t>
      </w:r>
      <w:r w:rsidR="00267189" w:rsidRPr="00267189">
        <w:rPr>
          <w:rFonts w:ascii="Arial" w:hAnsi="Arial" w:cs="Arial"/>
          <w:sz w:val="24"/>
          <w:szCs w:val="24"/>
        </w:rPr>
        <w:t>6</w:t>
      </w:r>
      <w:r w:rsidR="0090263A" w:rsidRPr="00267189">
        <w:rPr>
          <w:rFonts w:ascii="Arial" w:hAnsi="Arial" w:cs="Arial"/>
          <w:sz w:val="24"/>
          <w:szCs w:val="24"/>
        </w:rPr>
        <w:t>).</w:t>
      </w:r>
    </w:p>
    <w:p w:rsidR="00FC1510" w:rsidRDefault="00FC1510" w:rsidP="003000A6">
      <w:pPr>
        <w:spacing w:before="120" w:after="120" w:line="360" w:lineRule="auto"/>
        <w:ind w:firstLine="708"/>
        <w:jc w:val="both"/>
        <w:rPr>
          <w:rFonts w:ascii="Arial" w:hAnsi="Arial" w:cs="Arial"/>
          <w:sz w:val="24"/>
          <w:szCs w:val="24"/>
        </w:rPr>
      </w:pPr>
      <w:r w:rsidRPr="004268D4">
        <w:rPr>
          <w:rFonts w:ascii="Arial" w:hAnsi="Arial" w:cs="Arial"/>
          <w:sz w:val="24"/>
          <w:szCs w:val="24"/>
        </w:rPr>
        <w:t>Камеральная тематическая проверка проводилась на предмет соблюдения фондом требований Внутреннего стандарта Саморегулируемой организации Ассоциация негосударственных пенсионных фондов «Альянс пенсионных фондов» порядка определения и расчета текущей стоимости чистых активов, составляющих пенсионные резервы и пенсионные накопления негосударственных пенсионных фондов, утвержденный решением Совета АНПФ, протокол от 20.11.2019 № 11, с внесенными изменениями и дополнениями, утвержденными решением Совета АНПФ, протокол от 18.12.2019 № 12, и решением Совета АНПФ, протокол от 21.12.2020 № 16, а также на предмет соблюдения фондом требований, предусмотренных Внутренним стандартом по организации управления рисками негосударственных пенсионных фондов Саморегулируемой организации Ассоциация негосударственных пенсионных фондов «Альянс пенсионных фондов», утвержденный решением Совета АНПФ</w:t>
      </w:r>
      <w:r>
        <w:rPr>
          <w:rFonts w:ascii="Arial" w:hAnsi="Arial" w:cs="Arial"/>
          <w:sz w:val="24"/>
          <w:szCs w:val="24"/>
        </w:rPr>
        <w:t xml:space="preserve">, протокол от 22.10.2020 № 12. </w:t>
      </w:r>
    </w:p>
    <w:p w:rsidR="004268D4" w:rsidRDefault="00014A37" w:rsidP="003000A6">
      <w:pPr>
        <w:spacing w:before="120" w:after="120" w:line="360" w:lineRule="auto"/>
        <w:ind w:firstLine="708"/>
        <w:jc w:val="both"/>
        <w:rPr>
          <w:rFonts w:ascii="Arial" w:hAnsi="Arial" w:cs="Arial"/>
          <w:sz w:val="24"/>
          <w:szCs w:val="24"/>
        </w:rPr>
      </w:pPr>
      <w:r w:rsidRPr="004268D4">
        <w:rPr>
          <w:rFonts w:ascii="Arial" w:hAnsi="Arial" w:cs="Arial"/>
          <w:sz w:val="24"/>
          <w:szCs w:val="24"/>
        </w:rPr>
        <w:t xml:space="preserve">При проведении комплексных проверок рассматривалась основные вопросы деятельности фондов, в том числе, организация работы по негосударственному пенсионному обеспечению и обязательному пенсионному страхованию, инвестирование средств пенсионных накоплений, размещение средств пенсионных резервов, организацией </w:t>
      </w:r>
      <w:r w:rsidRPr="004268D4">
        <w:rPr>
          <w:rFonts w:ascii="Arial" w:hAnsi="Arial" w:cs="Arial"/>
          <w:sz w:val="24"/>
          <w:szCs w:val="24"/>
        </w:rPr>
        <w:lastRenderedPageBreak/>
        <w:t xml:space="preserve">системы управления рисками и внутреннего контроля, соблюдения прав получателей услуга также раскрытие информации. </w:t>
      </w:r>
    </w:p>
    <w:p w:rsidR="00014A37" w:rsidRPr="004268D4" w:rsidRDefault="00014A37" w:rsidP="003000A6">
      <w:pPr>
        <w:spacing w:before="120" w:after="120" w:line="360" w:lineRule="auto"/>
        <w:ind w:firstLine="708"/>
        <w:jc w:val="both"/>
        <w:rPr>
          <w:rFonts w:ascii="Arial" w:hAnsi="Arial" w:cs="Arial"/>
          <w:sz w:val="24"/>
          <w:szCs w:val="24"/>
        </w:rPr>
      </w:pPr>
      <w:r w:rsidRPr="004268D4">
        <w:rPr>
          <w:rFonts w:ascii="Arial" w:hAnsi="Arial" w:cs="Arial"/>
          <w:sz w:val="24"/>
          <w:szCs w:val="24"/>
        </w:rPr>
        <w:t xml:space="preserve">Тематические проверки были посвящены проверке базовых стандартов и внутренних стандартов НАПФ, в том числе: Базового стандарта защиты прав и интересов физических и юридических лиц - получателей финансовых услуг, оказываемых членами саморегулируемых организаций в сфере финансового рынка, объединяющих негосударственные пенсионные фонды, утвержденного Банком России (протокол от 10.06.2021 № КФНП-18), стандартов НАПФ: «Порядок определения стоимости чистых активов, составляющих пенсионные резервы и пенсионные накопления негосударственных пенсионных фондов» (СТО НАПФ 4.3-2019), «Актуарная деятельность в негосударственных пенсионных фондах» (СТО НАПФ 5.2 – 2018), «Раскрытие, предоставление и распространение информации» (СТО НАПФ 3.0-2009), «Требования к сайту фонда в сети интернет» (СТО НАПФ 3.1-2008), «Стандарт по организации риск-менеджмента в НПФ» (СТО НАПФ 5.1 - 2015). </w:t>
      </w:r>
    </w:p>
    <w:p w:rsidR="004E37F8" w:rsidRPr="004E37F8" w:rsidRDefault="004E37F8" w:rsidP="004E37F8">
      <w:pPr>
        <w:jc w:val="both"/>
        <w:rPr>
          <w:rFonts w:ascii="Arial" w:hAnsi="Arial" w:cs="Arial"/>
          <w:b/>
          <w:sz w:val="24"/>
          <w:szCs w:val="24"/>
        </w:rPr>
      </w:pPr>
      <w:r w:rsidRPr="004E37F8">
        <w:rPr>
          <w:rFonts w:ascii="Arial" w:hAnsi="Arial" w:cs="Arial"/>
          <w:b/>
          <w:sz w:val="24"/>
          <w:szCs w:val="24"/>
        </w:rPr>
        <w:t>Таблица 2</w:t>
      </w:r>
      <w:r w:rsidR="00B55A33">
        <w:rPr>
          <w:rFonts w:ascii="Arial" w:hAnsi="Arial" w:cs="Arial"/>
          <w:b/>
          <w:sz w:val="24"/>
          <w:szCs w:val="24"/>
        </w:rPr>
        <w:t>6</w:t>
      </w:r>
      <w:r w:rsidRPr="004E37F8">
        <w:rPr>
          <w:rFonts w:ascii="Arial" w:hAnsi="Arial" w:cs="Arial"/>
          <w:b/>
          <w:sz w:val="24"/>
          <w:szCs w:val="24"/>
        </w:rPr>
        <w:t>. Перечень проверок, проведенных</w:t>
      </w:r>
      <w:r w:rsidR="000976BE">
        <w:rPr>
          <w:rFonts w:ascii="Arial" w:hAnsi="Arial" w:cs="Arial"/>
          <w:b/>
          <w:sz w:val="24"/>
          <w:szCs w:val="24"/>
        </w:rPr>
        <w:t xml:space="preserve"> Контрольным управлением НАПФ </w:t>
      </w:r>
    </w:p>
    <w:tbl>
      <w:tblPr>
        <w:tblStyle w:val="a6"/>
        <w:tblW w:w="0" w:type="auto"/>
        <w:jc w:val="center"/>
        <w:tblLook w:val="04A0" w:firstRow="1" w:lastRow="0" w:firstColumn="1" w:lastColumn="0" w:noHBand="0" w:noVBand="1"/>
      </w:tblPr>
      <w:tblGrid>
        <w:gridCol w:w="605"/>
        <w:gridCol w:w="3069"/>
        <w:gridCol w:w="1657"/>
        <w:gridCol w:w="3184"/>
        <w:gridCol w:w="1823"/>
      </w:tblGrid>
      <w:tr w:rsidR="004E37F8" w:rsidRPr="004E37F8" w:rsidTr="003000A6">
        <w:trPr>
          <w:cantSplit/>
          <w:trHeight w:val="626"/>
          <w:tblHeader/>
          <w:jc w:val="center"/>
        </w:trPr>
        <w:tc>
          <w:tcPr>
            <w:tcW w:w="846" w:type="dxa"/>
            <w:vAlign w:val="center"/>
          </w:tcPr>
          <w:p w:rsidR="004E37F8" w:rsidRPr="004E37F8" w:rsidRDefault="004E37F8" w:rsidP="003000A6">
            <w:pPr>
              <w:jc w:val="center"/>
              <w:rPr>
                <w:rFonts w:ascii="Arial" w:hAnsi="Arial" w:cs="Arial"/>
                <w:b/>
              </w:rPr>
            </w:pPr>
            <w:r w:rsidRPr="004E37F8">
              <w:rPr>
                <w:rFonts w:ascii="Arial" w:hAnsi="Arial" w:cs="Arial"/>
                <w:b/>
              </w:rPr>
              <w:t>№ п/п</w:t>
            </w:r>
          </w:p>
        </w:tc>
        <w:tc>
          <w:tcPr>
            <w:tcW w:w="5670" w:type="dxa"/>
            <w:vAlign w:val="center"/>
          </w:tcPr>
          <w:p w:rsidR="004E37F8" w:rsidRPr="004E37F8" w:rsidRDefault="004E37F8" w:rsidP="003000A6">
            <w:pPr>
              <w:jc w:val="center"/>
              <w:rPr>
                <w:rFonts w:ascii="Arial" w:hAnsi="Arial" w:cs="Arial"/>
                <w:b/>
              </w:rPr>
            </w:pPr>
            <w:r w:rsidRPr="004E37F8">
              <w:rPr>
                <w:rFonts w:ascii="Arial" w:hAnsi="Arial" w:cs="Arial"/>
                <w:b/>
              </w:rPr>
              <w:t>Наименование члена НАПФ</w:t>
            </w:r>
          </w:p>
        </w:tc>
        <w:tc>
          <w:tcPr>
            <w:tcW w:w="2126" w:type="dxa"/>
            <w:vAlign w:val="center"/>
          </w:tcPr>
          <w:p w:rsidR="004E37F8" w:rsidRPr="004E37F8" w:rsidRDefault="004E37F8" w:rsidP="003000A6">
            <w:pPr>
              <w:jc w:val="center"/>
              <w:rPr>
                <w:rFonts w:ascii="Arial" w:hAnsi="Arial" w:cs="Arial"/>
                <w:b/>
              </w:rPr>
            </w:pPr>
            <w:r w:rsidRPr="004E37F8">
              <w:rPr>
                <w:rFonts w:ascii="Arial" w:hAnsi="Arial" w:cs="Arial"/>
                <w:b/>
              </w:rPr>
              <w:t>Период проведения проверки</w:t>
            </w:r>
          </w:p>
        </w:tc>
        <w:tc>
          <w:tcPr>
            <w:tcW w:w="2977" w:type="dxa"/>
            <w:vAlign w:val="center"/>
          </w:tcPr>
          <w:p w:rsidR="004E37F8" w:rsidRPr="004E37F8" w:rsidRDefault="004E37F8" w:rsidP="003000A6">
            <w:pPr>
              <w:jc w:val="center"/>
              <w:rPr>
                <w:rFonts w:ascii="Arial" w:hAnsi="Arial" w:cs="Arial"/>
                <w:b/>
              </w:rPr>
            </w:pPr>
            <w:r w:rsidRPr="004E37F8">
              <w:rPr>
                <w:rFonts w:ascii="Arial" w:hAnsi="Arial" w:cs="Arial"/>
                <w:b/>
              </w:rPr>
              <w:t>Способ проведения проверки (дистанционная/выездная)</w:t>
            </w:r>
          </w:p>
        </w:tc>
        <w:tc>
          <w:tcPr>
            <w:tcW w:w="1984" w:type="dxa"/>
            <w:vAlign w:val="center"/>
          </w:tcPr>
          <w:p w:rsidR="004E37F8" w:rsidRPr="004E37F8" w:rsidRDefault="004E37F8" w:rsidP="003000A6">
            <w:pPr>
              <w:jc w:val="center"/>
              <w:rPr>
                <w:rFonts w:ascii="Arial" w:hAnsi="Arial" w:cs="Arial"/>
                <w:b/>
              </w:rPr>
            </w:pPr>
            <w:r w:rsidRPr="004E37F8">
              <w:rPr>
                <w:rFonts w:ascii="Arial" w:hAnsi="Arial" w:cs="Arial"/>
                <w:b/>
              </w:rPr>
              <w:t>Вид проверки (комплексная/</w:t>
            </w:r>
          </w:p>
          <w:p w:rsidR="004E37F8" w:rsidRPr="004E37F8" w:rsidRDefault="004E37F8" w:rsidP="003000A6">
            <w:pPr>
              <w:jc w:val="center"/>
              <w:rPr>
                <w:rFonts w:ascii="Arial" w:hAnsi="Arial" w:cs="Arial"/>
                <w:b/>
              </w:rPr>
            </w:pPr>
            <w:r w:rsidRPr="004E37F8">
              <w:rPr>
                <w:rFonts w:ascii="Arial" w:hAnsi="Arial" w:cs="Arial"/>
                <w:b/>
              </w:rPr>
              <w:t>тематическая)</w:t>
            </w:r>
          </w:p>
        </w:tc>
      </w:tr>
      <w:tr w:rsidR="004E37F8" w:rsidRPr="004E37F8" w:rsidTr="003000A6">
        <w:trPr>
          <w:jc w:val="center"/>
        </w:trPr>
        <w:tc>
          <w:tcPr>
            <w:tcW w:w="846" w:type="dxa"/>
            <w:vAlign w:val="center"/>
          </w:tcPr>
          <w:p w:rsidR="004E37F8" w:rsidRPr="004E37F8" w:rsidRDefault="004E37F8" w:rsidP="003000A6">
            <w:pPr>
              <w:jc w:val="right"/>
              <w:rPr>
                <w:rFonts w:ascii="Arial" w:hAnsi="Arial" w:cs="Arial"/>
              </w:rPr>
            </w:pPr>
            <w:r w:rsidRPr="004E37F8">
              <w:rPr>
                <w:rFonts w:ascii="Arial" w:hAnsi="Arial" w:cs="Arial"/>
              </w:rPr>
              <w:t>1.</w:t>
            </w:r>
          </w:p>
        </w:tc>
        <w:tc>
          <w:tcPr>
            <w:tcW w:w="5670" w:type="dxa"/>
            <w:shd w:val="clear" w:color="auto" w:fill="auto"/>
            <w:vAlign w:val="center"/>
          </w:tcPr>
          <w:p w:rsidR="004E37F8" w:rsidRPr="004E37F8" w:rsidRDefault="004E37F8" w:rsidP="003000A6">
            <w:pPr>
              <w:rPr>
                <w:rFonts w:ascii="Arial" w:hAnsi="Arial" w:cs="Arial"/>
              </w:rPr>
            </w:pPr>
            <w:r w:rsidRPr="004E37F8">
              <w:rPr>
                <w:rFonts w:ascii="Arial" w:hAnsi="Arial" w:cs="Arial"/>
              </w:rPr>
              <w:t>Акционерное общество Негосударственный пенсионный фонд «Атомфонд»</w:t>
            </w:r>
          </w:p>
        </w:tc>
        <w:tc>
          <w:tcPr>
            <w:tcW w:w="2126" w:type="dxa"/>
            <w:vAlign w:val="center"/>
          </w:tcPr>
          <w:p w:rsidR="004E37F8" w:rsidRPr="004E37F8" w:rsidRDefault="004E37F8" w:rsidP="003000A6">
            <w:pPr>
              <w:jc w:val="center"/>
              <w:rPr>
                <w:rFonts w:ascii="Arial" w:hAnsi="Arial" w:cs="Arial"/>
              </w:rPr>
            </w:pPr>
            <w:r w:rsidRPr="004E37F8">
              <w:rPr>
                <w:rFonts w:ascii="Arial" w:hAnsi="Arial" w:cs="Arial"/>
              </w:rPr>
              <w:t>с 05.08.2021 по 19.08.2021</w:t>
            </w:r>
          </w:p>
        </w:tc>
        <w:tc>
          <w:tcPr>
            <w:tcW w:w="2977" w:type="dxa"/>
            <w:shd w:val="clear" w:color="auto" w:fill="auto"/>
            <w:vAlign w:val="center"/>
          </w:tcPr>
          <w:p w:rsidR="004E37F8" w:rsidRPr="004E37F8" w:rsidRDefault="004E37F8" w:rsidP="003000A6">
            <w:pPr>
              <w:jc w:val="center"/>
              <w:rPr>
                <w:rFonts w:ascii="Arial" w:hAnsi="Arial" w:cs="Arial"/>
              </w:rPr>
            </w:pPr>
            <w:r w:rsidRPr="004E37F8">
              <w:rPr>
                <w:rFonts w:ascii="Arial" w:hAnsi="Arial" w:cs="Arial"/>
              </w:rPr>
              <w:t>Выездная</w:t>
            </w:r>
          </w:p>
        </w:tc>
        <w:tc>
          <w:tcPr>
            <w:tcW w:w="1984" w:type="dxa"/>
            <w:shd w:val="clear" w:color="auto" w:fill="auto"/>
            <w:vAlign w:val="center"/>
          </w:tcPr>
          <w:p w:rsidR="004E37F8" w:rsidRPr="004E37F8" w:rsidRDefault="004E37F8" w:rsidP="003000A6">
            <w:pPr>
              <w:jc w:val="center"/>
              <w:rPr>
                <w:rFonts w:ascii="Arial" w:hAnsi="Arial" w:cs="Arial"/>
              </w:rPr>
            </w:pPr>
            <w:r w:rsidRPr="004E37F8">
              <w:rPr>
                <w:rFonts w:ascii="Arial" w:hAnsi="Arial" w:cs="Arial"/>
              </w:rPr>
              <w:t>Тематическая</w:t>
            </w:r>
          </w:p>
        </w:tc>
      </w:tr>
      <w:tr w:rsidR="004E37F8" w:rsidRPr="004E37F8" w:rsidTr="003000A6">
        <w:trPr>
          <w:jc w:val="center"/>
        </w:trPr>
        <w:tc>
          <w:tcPr>
            <w:tcW w:w="846" w:type="dxa"/>
            <w:vAlign w:val="center"/>
          </w:tcPr>
          <w:p w:rsidR="004E37F8" w:rsidRPr="004E37F8" w:rsidRDefault="004E37F8" w:rsidP="003000A6">
            <w:pPr>
              <w:jc w:val="right"/>
              <w:rPr>
                <w:rFonts w:ascii="Arial" w:hAnsi="Arial" w:cs="Arial"/>
              </w:rPr>
            </w:pPr>
            <w:r w:rsidRPr="004E37F8">
              <w:rPr>
                <w:rFonts w:ascii="Arial" w:hAnsi="Arial" w:cs="Arial"/>
              </w:rPr>
              <w:t>2.</w:t>
            </w:r>
          </w:p>
        </w:tc>
        <w:tc>
          <w:tcPr>
            <w:tcW w:w="5670" w:type="dxa"/>
            <w:shd w:val="clear" w:color="auto" w:fill="auto"/>
            <w:vAlign w:val="center"/>
          </w:tcPr>
          <w:p w:rsidR="004E37F8" w:rsidRPr="004E37F8" w:rsidRDefault="004E37F8" w:rsidP="003000A6">
            <w:pPr>
              <w:rPr>
                <w:rFonts w:ascii="Arial" w:hAnsi="Arial" w:cs="Arial"/>
              </w:rPr>
            </w:pPr>
            <w:r w:rsidRPr="004E37F8">
              <w:rPr>
                <w:rFonts w:ascii="Arial" w:hAnsi="Arial" w:cs="Arial"/>
              </w:rPr>
              <w:t>Акционерное общество «Негосударственный пенсионный фонд «АПК-Фонд»</w:t>
            </w:r>
          </w:p>
        </w:tc>
        <w:tc>
          <w:tcPr>
            <w:tcW w:w="2126" w:type="dxa"/>
            <w:vAlign w:val="center"/>
          </w:tcPr>
          <w:p w:rsidR="004E37F8" w:rsidRPr="004E37F8" w:rsidRDefault="004E37F8" w:rsidP="003000A6">
            <w:pPr>
              <w:jc w:val="center"/>
              <w:rPr>
                <w:rFonts w:ascii="Arial" w:hAnsi="Arial" w:cs="Arial"/>
              </w:rPr>
            </w:pPr>
            <w:r w:rsidRPr="004E37F8">
              <w:rPr>
                <w:rFonts w:ascii="Arial" w:hAnsi="Arial" w:cs="Arial"/>
              </w:rPr>
              <w:t>с 01.09.2021 по 30.09.2021</w:t>
            </w:r>
          </w:p>
        </w:tc>
        <w:tc>
          <w:tcPr>
            <w:tcW w:w="2977" w:type="dxa"/>
            <w:shd w:val="clear" w:color="auto" w:fill="auto"/>
            <w:vAlign w:val="center"/>
          </w:tcPr>
          <w:p w:rsidR="004E37F8" w:rsidRPr="004E37F8" w:rsidRDefault="004E37F8" w:rsidP="003000A6">
            <w:pPr>
              <w:jc w:val="center"/>
              <w:rPr>
                <w:rFonts w:ascii="Arial" w:hAnsi="Arial" w:cs="Arial"/>
              </w:rPr>
            </w:pPr>
            <w:r w:rsidRPr="004E37F8">
              <w:rPr>
                <w:rFonts w:ascii="Arial" w:hAnsi="Arial" w:cs="Arial"/>
              </w:rPr>
              <w:t>Выездная</w:t>
            </w:r>
          </w:p>
        </w:tc>
        <w:tc>
          <w:tcPr>
            <w:tcW w:w="1984" w:type="dxa"/>
            <w:shd w:val="clear" w:color="auto" w:fill="auto"/>
            <w:vAlign w:val="center"/>
          </w:tcPr>
          <w:p w:rsidR="004E37F8" w:rsidRPr="004E37F8" w:rsidRDefault="004E37F8" w:rsidP="003000A6">
            <w:pPr>
              <w:jc w:val="center"/>
              <w:rPr>
                <w:rFonts w:ascii="Arial" w:hAnsi="Arial" w:cs="Arial"/>
              </w:rPr>
            </w:pPr>
            <w:r w:rsidRPr="004E37F8">
              <w:rPr>
                <w:rFonts w:ascii="Arial" w:hAnsi="Arial" w:cs="Arial"/>
              </w:rPr>
              <w:t>Комплексная</w:t>
            </w:r>
          </w:p>
        </w:tc>
      </w:tr>
      <w:tr w:rsidR="004E37F8" w:rsidRPr="004E37F8" w:rsidTr="003000A6">
        <w:trPr>
          <w:jc w:val="center"/>
        </w:trPr>
        <w:tc>
          <w:tcPr>
            <w:tcW w:w="846" w:type="dxa"/>
            <w:vAlign w:val="center"/>
          </w:tcPr>
          <w:p w:rsidR="004E37F8" w:rsidRPr="004E37F8" w:rsidRDefault="004E37F8" w:rsidP="003000A6">
            <w:pPr>
              <w:jc w:val="right"/>
              <w:rPr>
                <w:rFonts w:ascii="Arial" w:hAnsi="Arial" w:cs="Arial"/>
              </w:rPr>
            </w:pPr>
            <w:r w:rsidRPr="004E37F8">
              <w:rPr>
                <w:rFonts w:ascii="Arial" w:hAnsi="Arial" w:cs="Arial"/>
              </w:rPr>
              <w:t>3.</w:t>
            </w:r>
          </w:p>
        </w:tc>
        <w:tc>
          <w:tcPr>
            <w:tcW w:w="5670" w:type="dxa"/>
            <w:shd w:val="clear" w:color="auto" w:fill="auto"/>
            <w:vAlign w:val="center"/>
          </w:tcPr>
          <w:p w:rsidR="004E37F8" w:rsidRPr="004E37F8" w:rsidRDefault="004E37F8" w:rsidP="003000A6">
            <w:pPr>
              <w:rPr>
                <w:rFonts w:ascii="Arial" w:hAnsi="Arial" w:cs="Arial"/>
              </w:rPr>
            </w:pPr>
            <w:r w:rsidRPr="004E37F8">
              <w:rPr>
                <w:rFonts w:ascii="Arial" w:hAnsi="Arial" w:cs="Arial"/>
              </w:rPr>
              <w:t>Акционерное общество «Негосударственный Пенсионный Фонд «Стройкомплекс»</w:t>
            </w:r>
          </w:p>
        </w:tc>
        <w:tc>
          <w:tcPr>
            <w:tcW w:w="2126" w:type="dxa"/>
            <w:vAlign w:val="center"/>
          </w:tcPr>
          <w:p w:rsidR="004E37F8" w:rsidRPr="004E37F8" w:rsidRDefault="004E37F8" w:rsidP="003000A6">
            <w:pPr>
              <w:jc w:val="center"/>
              <w:rPr>
                <w:rFonts w:ascii="Arial" w:hAnsi="Arial" w:cs="Arial"/>
              </w:rPr>
            </w:pPr>
            <w:r w:rsidRPr="004E37F8">
              <w:rPr>
                <w:rFonts w:ascii="Arial" w:hAnsi="Arial" w:cs="Arial"/>
              </w:rPr>
              <w:t>с 17.11.2021 по 17.12.2021</w:t>
            </w:r>
          </w:p>
        </w:tc>
        <w:tc>
          <w:tcPr>
            <w:tcW w:w="2977" w:type="dxa"/>
            <w:shd w:val="clear" w:color="auto" w:fill="auto"/>
            <w:vAlign w:val="center"/>
          </w:tcPr>
          <w:p w:rsidR="004E37F8" w:rsidRPr="004E37F8" w:rsidRDefault="004E37F8" w:rsidP="003000A6">
            <w:pPr>
              <w:jc w:val="center"/>
              <w:rPr>
                <w:rFonts w:ascii="Arial" w:hAnsi="Arial" w:cs="Arial"/>
              </w:rPr>
            </w:pPr>
            <w:r w:rsidRPr="004E37F8">
              <w:rPr>
                <w:rFonts w:ascii="Arial" w:hAnsi="Arial" w:cs="Arial"/>
              </w:rPr>
              <w:t>Выездная</w:t>
            </w:r>
          </w:p>
        </w:tc>
        <w:tc>
          <w:tcPr>
            <w:tcW w:w="1984" w:type="dxa"/>
            <w:shd w:val="clear" w:color="auto" w:fill="auto"/>
            <w:vAlign w:val="center"/>
          </w:tcPr>
          <w:p w:rsidR="004E37F8" w:rsidRPr="004E37F8" w:rsidRDefault="004E37F8" w:rsidP="003000A6">
            <w:pPr>
              <w:jc w:val="center"/>
              <w:rPr>
                <w:rFonts w:ascii="Arial" w:hAnsi="Arial" w:cs="Arial"/>
              </w:rPr>
            </w:pPr>
            <w:r w:rsidRPr="004E37F8">
              <w:rPr>
                <w:rFonts w:ascii="Arial" w:hAnsi="Arial" w:cs="Arial"/>
              </w:rPr>
              <w:t>Комплексная</w:t>
            </w:r>
          </w:p>
        </w:tc>
      </w:tr>
      <w:tr w:rsidR="004E37F8" w:rsidRPr="004E37F8" w:rsidTr="003000A6">
        <w:trPr>
          <w:jc w:val="center"/>
        </w:trPr>
        <w:tc>
          <w:tcPr>
            <w:tcW w:w="846" w:type="dxa"/>
            <w:vAlign w:val="center"/>
          </w:tcPr>
          <w:p w:rsidR="004E37F8" w:rsidRPr="004E37F8" w:rsidRDefault="004E37F8" w:rsidP="003000A6">
            <w:pPr>
              <w:jc w:val="right"/>
              <w:rPr>
                <w:rFonts w:ascii="Arial" w:hAnsi="Arial" w:cs="Arial"/>
              </w:rPr>
            </w:pPr>
            <w:r w:rsidRPr="004E37F8">
              <w:rPr>
                <w:rFonts w:ascii="Arial" w:hAnsi="Arial" w:cs="Arial"/>
              </w:rPr>
              <w:t>4.</w:t>
            </w:r>
          </w:p>
        </w:tc>
        <w:tc>
          <w:tcPr>
            <w:tcW w:w="5670" w:type="dxa"/>
            <w:shd w:val="clear" w:color="auto" w:fill="auto"/>
            <w:vAlign w:val="center"/>
          </w:tcPr>
          <w:p w:rsidR="004E37F8" w:rsidRPr="004E37F8" w:rsidRDefault="004E37F8" w:rsidP="003000A6">
            <w:pPr>
              <w:rPr>
                <w:rFonts w:ascii="Arial" w:hAnsi="Arial" w:cs="Arial"/>
              </w:rPr>
            </w:pPr>
            <w:r w:rsidRPr="004E37F8">
              <w:rPr>
                <w:rFonts w:ascii="Arial" w:hAnsi="Arial" w:cs="Arial"/>
              </w:rPr>
              <w:t>Акционерное общество Негосударственный пенсионный фонд «Пенсионные решения»</w:t>
            </w:r>
          </w:p>
        </w:tc>
        <w:tc>
          <w:tcPr>
            <w:tcW w:w="2126" w:type="dxa"/>
            <w:vAlign w:val="center"/>
          </w:tcPr>
          <w:p w:rsidR="004E37F8" w:rsidRPr="004E37F8" w:rsidRDefault="004E37F8" w:rsidP="003000A6">
            <w:pPr>
              <w:jc w:val="center"/>
              <w:rPr>
                <w:rFonts w:ascii="Arial" w:hAnsi="Arial" w:cs="Arial"/>
              </w:rPr>
            </w:pPr>
            <w:r w:rsidRPr="004E37F8">
              <w:rPr>
                <w:rFonts w:ascii="Arial" w:hAnsi="Arial" w:cs="Arial"/>
              </w:rPr>
              <w:t>с 17.01.2022 по 16.02.2022</w:t>
            </w:r>
          </w:p>
        </w:tc>
        <w:tc>
          <w:tcPr>
            <w:tcW w:w="2977" w:type="dxa"/>
            <w:shd w:val="clear" w:color="auto" w:fill="auto"/>
            <w:vAlign w:val="center"/>
          </w:tcPr>
          <w:p w:rsidR="004E37F8" w:rsidRPr="004E37F8" w:rsidRDefault="004E37F8" w:rsidP="003000A6">
            <w:pPr>
              <w:jc w:val="center"/>
              <w:rPr>
                <w:rFonts w:ascii="Arial" w:hAnsi="Arial" w:cs="Arial"/>
              </w:rPr>
            </w:pPr>
            <w:r w:rsidRPr="004E37F8">
              <w:rPr>
                <w:rFonts w:ascii="Arial" w:hAnsi="Arial" w:cs="Arial"/>
              </w:rPr>
              <w:t>Выездная</w:t>
            </w:r>
          </w:p>
        </w:tc>
        <w:tc>
          <w:tcPr>
            <w:tcW w:w="1984" w:type="dxa"/>
            <w:shd w:val="clear" w:color="auto" w:fill="auto"/>
            <w:vAlign w:val="center"/>
          </w:tcPr>
          <w:p w:rsidR="004E37F8" w:rsidRPr="004E37F8" w:rsidRDefault="004E37F8" w:rsidP="003000A6">
            <w:pPr>
              <w:jc w:val="center"/>
              <w:rPr>
                <w:rFonts w:ascii="Arial" w:hAnsi="Arial" w:cs="Arial"/>
              </w:rPr>
            </w:pPr>
            <w:r w:rsidRPr="004E37F8">
              <w:rPr>
                <w:rFonts w:ascii="Arial" w:hAnsi="Arial" w:cs="Arial"/>
              </w:rPr>
              <w:t>Тематическая</w:t>
            </w:r>
          </w:p>
        </w:tc>
      </w:tr>
      <w:tr w:rsidR="004E37F8" w:rsidRPr="004E37F8" w:rsidTr="003000A6">
        <w:trPr>
          <w:jc w:val="center"/>
        </w:trPr>
        <w:tc>
          <w:tcPr>
            <w:tcW w:w="846" w:type="dxa"/>
            <w:vAlign w:val="center"/>
          </w:tcPr>
          <w:p w:rsidR="004E37F8" w:rsidRPr="004E37F8" w:rsidRDefault="004E37F8" w:rsidP="003000A6">
            <w:pPr>
              <w:jc w:val="right"/>
              <w:rPr>
                <w:rFonts w:ascii="Arial" w:hAnsi="Arial" w:cs="Arial"/>
              </w:rPr>
            </w:pPr>
            <w:r w:rsidRPr="004E37F8">
              <w:rPr>
                <w:rFonts w:ascii="Arial" w:hAnsi="Arial" w:cs="Arial"/>
              </w:rPr>
              <w:t>5.</w:t>
            </w:r>
          </w:p>
        </w:tc>
        <w:tc>
          <w:tcPr>
            <w:tcW w:w="5670" w:type="dxa"/>
            <w:shd w:val="clear" w:color="auto" w:fill="auto"/>
            <w:vAlign w:val="center"/>
          </w:tcPr>
          <w:p w:rsidR="004E37F8" w:rsidRPr="004E37F8" w:rsidRDefault="004E37F8" w:rsidP="003000A6">
            <w:pPr>
              <w:rPr>
                <w:rFonts w:ascii="Arial" w:hAnsi="Arial" w:cs="Arial"/>
                <w:color w:val="000000"/>
              </w:rPr>
            </w:pPr>
            <w:r w:rsidRPr="004E37F8">
              <w:rPr>
                <w:rFonts w:ascii="Arial" w:hAnsi="Arial" w:cs="Arial"/>
                <w:color w:val="000000"/>
                <w:lang w:eastAsia="ru-RU"/>
              </w:rPr>
              <w:t>Акционерное общество Негосударственный пенсионный фонд ВТБ Пенсионный фонд</w:t>
            </w:r>
          </w:p>
        </w:tc>
        <w:tc>
          <w:tcPr>
            <w:tcW w:w="2126" w:type="dxa"/>
            <w:vAlign w:val="center"/>
          </w:tcPr>
          <w:p w:rsidR="004E37F8" w:rsidRPr="004E37F8" w:rsidRDefault="004E37F8" w:rsidP="003000A6">
            <w:pPr>
              <w:jc w:val="center"/>
              <w:rPr>
                <w:rFonts w:ascii="Arial" w:hAnsi="Arial" w:cs="Arial"/>
              </w:rPr>
            </w:pPr>
            <w:r w:rsidRPr="004E37F8">
              <w:rPr>
                <w:rFonts w:ascii="Arial" w:hAnsi="Arial" w:cs="Arial"/>
              </w:rPr>
              <w:t>с 21.03.2022 по 12.04.2022</w:t>
            </w:r>
          </w:p>
        </w:tc>
        <w:tc>
          <w:tcPr>
            <w:tcW w:w="2977" w:type="dxa"/>
            <w:shd w:val="clear" w:color="auto" w:fill="auto"/>
            <w:vAlign w:val="center"/>
          </w:tcPr>
          <w:p w:rsidR="004E37F8" w:rsidRPr="004E37F8" w:rsidRDefault="004E37F8" w:rsidP="003000A6">
            <w:pPr>
              <w:jc w:val="center"/>
              <w:rPr>
                <w:rFonts w:ascii="Arial" w:hAnsi="Arial" w:cs="Arial"/>
              </w:rPr>
            </w:pPr>
            <w:r w:rsidRPr="004E37F8">
              <w:rPr>
                <w:rFonts w:ascii="Arial" w:hAnsi="Arial" w:cs="Arial"/>
              </w:rPr>
              <w:t>Дистанционная</w:t>
            </w:r>
          </w:p>
        </w:tc>
        <w:tc>
          <w:tcPr>
            <w:tcW w:w="1984" w:type="dxa"/>
            <w:shd w:val="clear" w:color="auto" w:fill="auto"/>
            <w:vAlign w:val="center"/>
          </w:tcPr>
          <w:p w:rsidR="004E37F8" w:rsidRPr="004E37F8" w:rsidRDefault="004E37F8" w:rsidP="003000A6">
            <w:pPr>
              <w:jc w:val="center"/>
              <w:rPr>
                <w:rFonts w:ascii="Arial" w:hAnsi="Arial" w:cs="Arial"/>
              </w:rPr>
            </w:pPr>
            <w:r w:rsidRPr="004E37F8">
              <w:rPr>
                <w:rFonts w:ascii="Arial" w:hAnsi="Arial" w:cs="Arial"/>
              </w:rPr>
              <w:t>Тематическая (проверочное мероприятие)</w:t>
            </w:r>
          </w:p>
        </w:tc>
      </w:tr>
      <w:tr w:rsidR="004E37F8" w:rsidRPr="004E37F8" w:rsidTr="003000A6">
        <w:trPr>
          <w:jc w:val="center"/>
        </w:trPr>
        <w:tc>
          <w:tcPr>
            <w:tcW w:w="846" w:type="dxa"/>
            <w:vAlign w:val="center"/>
          </w:tcPr>
          <w:p w:rsidR="004E37F8" w:rsidRPr="004E37F8" w:rsidRDefault="004E37F8" w:rsidP="003000A6">
            <w:pPr>
              <w:jc w:val="right"/>
              <w:rPr>
                <w:rFonts w:ascii="Arial" w:hAnsi="Arial" w:cs="Arial"/>
              </w:rPr>
            </w:pPr>
            <w:r w:rsidRPr="004E37F8">
              <w:rPr>
                <w:rFonts w:ascii="Arial" w:hAnsi="Arial" w:cs="Arial"/>
              </w:rPr>
              <w:t>6.</w:t>
            </w:r>
          </w:p>
        </w:tc>
        <w:tc>
          <w:tcPr>
            <w:tcW w:w="5670" w:type="dxa"/>
            <w:shd w:val="clear" w:color="auto" w:fill="auto"/>
            <w:vAlign w:val="center"/>
          </w:tcPr>
          <w:p w:rsidR="004E37F8" w:rsidRPr="004E37F8" w:rsidRDefault="004E37F8" w:rsidP="003000A6">
            <w:pPr>
              <w:rPr>
                <w:rFonts w:ascii="Arial" w:hAnsi="Arial" w:cs="Arial"/>
                <w:color w:val="000000"/>
              </w:rPr>
            </w:pPr>
            <w:r w:rsidRPr="004E37F8">
              <w:rPr>
                <w:rFonts w:ascii="Arial" w:hAnsi="Arial" w:cs="Arial"/>
                <w:color w:val="000000"/>
                <w:lang w:eastAsia="ru-RU"/>
              </w:rPr>
              <w:t>Акционерное общество «Негосударственный пенсионный фонд ГАЗФОНД пенсионные накопления»</w:t>
            </w:r>
          </w:p>
        </w:tc>
        <w:tc>
          <w:tcPr>
            <w:tcW w:w="2126" w:type="dxa"/>
            <w:vAlign w:val="center"/>
          </w:tcPr>
          <w:p w:rsidR="004E37F8" w:rsidRPr="004E37F8" w:rsidRDefault="004E37F8" w:rsidP="003000A6">
            <w:pPr>
              <w:jc w:val="center"/>
              <w:rPr>
                <w:rFonts w:ascii="Arial" w:hAnsi="Arial" w:cs="Arial"/>
              </w:rPr>
            </w:pPr>
            <w:r w:rsidRPr="004E37F8">
              <w:rPr>
                <w:rFonts w:ascii="Arial" w:hAnsi="Arial" w:cs="Arial"/>
              </w:rPr>
              <w:t>с 21.03.2022 по 12.04.2022</w:t>
            </w:r>
          </w:p>
        </w:tc>
        <w:tc>
          <w:tcPr>
            <w:tcW w:w="2977" w:type="dxa"/>
            <w:shd w:val="clear" w:color="auto" w:fill="auto"/>
            <w:vAlign w:val="center"/>
          </w:tcPr>
          <w:p w:rsidR="004E37F8" w:rsidRPr="004E37F8" w:rsidRDefault="004E37F8" w:rsidP="003000A6">
            <w:pPr>
              <w:jc w:val="center"/>
              <w:rPr>
                <w:rFonts w:ascii="Arial" w:hAnsi="Arial" w:cs="Arial"/>
              </w:rPr>
            </w:pPr>
            <w:r w:rsidRPr="004E37F8">
              <w:rPr>
                <w:rFonts w:ascii="Arial" w:hAnsi="Arial" w:cs="Arial"/>
              </w:rPr>
              <w:t>Дистанционная</w:t>
            </w:r>
          </w:p>
        </w:tc>
        <w:tc>
          <w:tcPr>
            <w:tcW w:w="1984" w:type="dxa"/>
            <w:shd w:val="clear" w:color="auto" w:fill="auto"/>
            <w:vAlign w:val="center"/>
          </w:tcPr>
          <w:p w:rsidR="004E37F8" w:rsidRPr="004E37F8" w:rsidRDefault="004E37F8" w:rsidP="003000A6">
            <w:pPr>
              <w:jc w:val="center"/>
              <w:rPr>
                <w:rFonts w:ascii="Arial" w:hAnsi="Arial" w:cs="Arial"/>
              </w:rPr>
            </w:pPr>
            <w:r w:rsidRPr="004E37F8">
              <w:rPr>
                <w:rFonts w:ascii="Arial" w:hAnsi="Arial" w:cs="Arial"/>
              </w:rPr>
              <w:t>Тематическая (проверочное мероприятие)</w:t>
            </w:r>
          </w:p>
        </w:tc>
      </w:tr>
      <w:tr w:rsidR="004E37F8" w:rsidRPr="004E37F8" w:rsidTr="003000A6">
        <w:trPr>
          <w:jc w:val="center"/>
        </w:trPr>
        <w:tc>
          <w:tcPr>
            <w:tcW w:w="846" w:type="dxa"/>
            <w:vAlign w:val="center"/>
          </w:tcPr>
          <w:p w:rsidR="004E37F8" w:rsidRPr="004E37F8" w:rsidRDefault="004E37F8" w:rsidP="003000A6">
            <w:pPr>
              <w:jc w:val="right"/>
              <w:rPr>
                <w:rFonts w:ascii="Arial" w:hAnsi="Arial" w:cs="Arial"/>
              </w:rPr>
            </w:pPr>
            <w:r w:rsidRPr="004E37F8">
              <w:rPr>
                <w:rFonts w:ascii="Arial" w:hAnsi="Arial" w:cs="Arial"/>
              </w:rPr>
              <w:lastRenderedPageBreak/>
              <w:t>7.</w:t>
            </w:r>
          </w:p>
        </w:tc>
        <w:tc>
          <w:tcPr>
            <w:tcW w:w="5670" w:type="dxa"/>
            <w:shd w:val="clear" w:color="auto" w:fill="auto"/>
            <w:vAlign w:val="center"/>
          </w:tcPr>
          <w:p w:rsidR="004E37F8" w:rsidRPr="004E37F8" w:rsidRDefault="004E37F8" w:rsidP="003000A6">
            <w:pPr>
              <w:rPr>
                <w:rFonts w:ascii="Arial" w:hAnsi="Arial" w:cs="Arial"/>
                <w:color w:val="000000"/>
              </w:rPr>
            </w:pPr>
            <w:r w:rsidRPr="004E37F8">
              <w:rPr>
                <w:rFonts w:ascii="Arial" w:hAnsi="Arial" w:cs="Arial"/>
                <w:color w:val="000000"/>
                <w:lang w:eastAsia="ru-RU"/>
              </w:rPr>
              <w:t>Акционерное общество «Негосударственный Пенсионный Фонд Сбербанка»</w:t>
            </w:r>
          </w:p>
        </w:tc>
        <w:tc>
          <w:tcPr>
            <w:tcW w:w="2126" w:type="dxa"/>
            <w:vAlign w:val="center"/>
          </w:tcPr>
          <w:p w:rsidR="004E37F8" w:rsidRPr="004E37F8" w:rsidRDefault="004E37F8" w:rsidP="003000A6">
            <w:pPr>
              <w:jc w:val="center"/>
              <w:rPr>
                <w:rFonts w:ascii="Arial" w:hAnsi="Arial" w:cs="Arial"/>
              </w:rPr>
            </w:pPr>
            <w:r w:rsidRPr="004E37F8">
              <w:rPr>
                <w:rFonts w:ascii="Arial" w:hAnsi="Arial" w:cs="Arial"/>
              </w:rPr>
              <w:t>с 21.03.2022 по 12.04.2022</w:t>
            </w:r>
          </w:p>
        </w:tc>
        <w:tc>
          <w:tcPr>
            <w:tcW w:w="2977" w:type="dxa"/>
            <w:shd w:val="clear" w:color="auto" w:fill="auto"/>
            <w:vAlign w:val="center"/>
          </w:tcPr>
          <w:p w:rsidR="004E37F8" w:rsidRPr="004E37F8" w:rsidRDefault="004E37F8" w:rsidP="003000A6">
            <w:pPr>
              <w:jc w:val="center"/>
              <w:rPr>
                <w:rFonts w:ascii="Arial" w:hAnsi="Arial" w:cs="Arial"/>
              </w:rPr>
            </w:pPr>
            <w:r w:rsidRPr="004E37F8">
              <w:rPr>
                <w:rFonts w:ascii="Arial" w:hAnsi="Arial" w:cs="Arial"/>
              </w:rPr>
              <w:t>Дистанционная</w:t>
            </w:r>
          </w:p>
        </w:tc>
        <w:tc>
          <w:tcPr>
            <w:tcW w:w="1984" w:type="dxa"/>
            <w:shd w:val="clear" w:color="auto" w:fill="auto"/>
            <w:vAlign w:val="center"/>
          </w:tcPr>
          <w:p w:rsidR="004E37F8" w:rsidRPr="004E37F8" w:rsidRDefault="004E37F8" w:rsidP="003000A6">
            <w:pPr>
              <w:jc w:val="center"/>
              <w:rPr>
                <w:rFonts w:ascii="Arial" w:hAnsi="Arial" w:cs="Arial"/>
              </w:rPr>
            </w:pPr>
            <w:r w:rsidRPr="004E37F8">
              <w:rPr>
                <w:rFonts w:ascii="Arial" w:hAnsi="Arial" w:cs="Arial"/>
              </w:rPr>
              <w:t>Тематическая (проверочное мероприятие)</w:t>
            </w:r>
          </w:p>
        </w:tc>
      </w:tr>
      <w:tr w:rsidR="004E37F8" w:rsidRPr="004E37F8" w:rsidTr="003000A6">
        <w:trPr>
          <w:jc w:val="center"/>
        </w:trPr>
        <w:tc>
          <w:tcPr>
            <w:tcW w:w="846" w:type="dxa"/>
            <w:vAlign w:val="center"/>
          </w:tcPr>
          <w:p w:rsidR="004E37F8" w:rsidRPr="004E37F8" w:rsidRDefault="004E37F8" w:rsidP="003000A6">
            <w:pPr>
              <w:jc w:val="right"/>
              <w:rPr>
                <w:rFonts w:ascii="Arial" w:hAnsi="Arial" w:cs="Arial"/>
              </w:rPr>
            </w:pPr>
            <w:r w:rsidRPr="004E37F8">
              <w:rPr>
                <w:rFonts w:ascii="Arial" w:hAnsi="Arial" w:cs="Arial"/>
              </w:rPr>
              <w:t>8.</w:t>
            </w:r>
          </w:p>
        </w:tc>
        <w:tc>
          <w:tcPr>
            <w:tcW w:w="5670" w:type="dxa"/>
            <w:shd w:val="clear" w:color="auto" w:fill="auto"/>
            <w:vAlign w:val="center"/>
          </w:tcPr>
          <w:p w:rsidR="004E37F8" w:rsidRPr="004E37F8" w:rsidRDefault="004E37F8" w:rsidP="003000A6">
            <w:pPr>
              <w:rPr>
                <w:rFonts w:ascii="Arial" w:hAnsi="Arial" w:cs="Arial"/>
                <w:color w:val="000000"/>
              </w:rPr>
            </w:pPr>
            <w:r w:rsidRPr="004E37F8">
              <w:rPr>
                <w:rFonts w:ascii="Arial" w:hAnsi="Arial" w:cs="Arial"/>
                <w:color w:val="000000"/>
                <w:lang w:eastAsia="ru-RU"/>
              </w:rPr>
              <w:t>Акционерное общество «Негосударственный пенсионный фонд «Открытие»</w:t>
            </w:r>
          </w:p>
        </w:tc>
        <w:tc>
          <w:tcPr>
            <w:tcW w:w="2126" w:type="dxa"/>
            <w:vAlign w:val="center"/>
          </w:tcPr>
          <w:p w:rsidR="004E37F8" w:rsidRPr="004E37F8" w:rsidRDefault="004E37F8" w:rsidP="003000A6">
            <w:pPr>
              <w:jc w:val="center"/>
              <w:rPr>
                <w:rFonts w:ascii="Arial" w:hAnsi="Arial" w:cs="Arial"/>
              </w:rPr>
            </w:pPr>
            <w:r w:rsidRPr="004E37F8">
              <w:rPr>
                <w:rFonts w:ascii="Arial" w:hAnsi="Arial" w:cs="Arial"/>
              </w:rPr>
              <w:t>с 21.03.2022 по 12.04.2022</w:t>
            </w:r>
          </w:p>
        </w:tc>
        <w:tc>
          <w:tcPr>
            <w:tcW w:w="2977" w:type="dxa"/>
            <w:shd w:val="clear" w:color="auto" w:fill="auto"/>
            <w:vAlign w:val="center"/>
          </w:tcPr>
          <w:p w:rsidR="004E37F8" w:rsidRPr="004E37F8" w:rsidRDefault="004E37F8" w:rsidP="003000A6">
            <w:pPr>
              <w:jc w:val="center"/>
              <w:rPr>
                <w:rFonts w:ascii="Arial" w:hAnsi="Arial" w:cs="Arial"/>
              </w:rPr>
            </w:pPr>
            <w:r w:rsidRPr="004E37F8">
              <w:rPr>
                <w:rFonts w:ascii="Arial" w:hAnsi="Arial" w:cs="Arial"/>
              </w:rPr>
              <w:t>Дистанционная</w:t>
            </w:r>
          </w:p>
        </w:tc>
        <w:tc>
          <w:tcPr>
            <w:tcW w:w="1984" w:type="dxa"/>
            <w:shd w:val="clear" w:color="auto" w:fill="auto"/>
            <w:vAlign w:val="center"/>
          </w:tcPr>
          <w:p w:rsidR="004E37F8" w:rsidRPr="004E37F8" w:rsidRDefault="004E37F8" w:rsidP="003000A6">
            <w:pPr>
              <w:jc w:val="center"/>
              <w:rPr>
                <w:rFonts w:ascii="Arial" w:hAnsi="Arial" w:cs="Arial"/>
              </w:rPr>
            </w:pPr>
            <w:r w:rsidRPr="004E37F8">
              <w:rPr>
                <w:rFonts w:ascii="Arial" w:hAnsi="Arial" w:cs="Arial"/>
              </w:rPr>
              <w:t>Тематическая (проверочное мероприятие)</w:t>
            </w:r>
          </w:p>
        </w:tc>
      </w:tr>
      <w:tr w:rsidR="004E37F8" w:rsidRPr="004E37F8" w:rsidTr="003000A6">
        <w:trPr>
          <w:jc w:val="center"/>
        </w:trPr>
        <w:tc>
          <w:tcPr>
            <w:tcW w:w="846" w:type="dxa"/>
            <w:vAlign w:val="center"/>
          </w:tcPr>
          <w:p w:rsidR="004E37F8" w:rsidRPr="004E37F8" w:rsidRDefault="004E37F8" w:rsidP="003000A6">
            <w:pPr>
              <w:jc w:val="right"/>
              <w:rPr>
                <w:rFonts w:ascii="Arial" w:hAnsi="Arial" w:cs="Arial"/>
              </w:rPr>
            </w:pPr>
            <w:r w:rsidRPr="004E37F8">
              <w:rPr>
                <w:rFonts w:ascii="Arial" w:hAnsi="Arial" w:cs="Arial"/>
              </w:rPr>
              <w:t>9.</w:t>
            </w:r>
          </w:p>
        </w:tc>
        <w:tc>
          <w:tcPr>
            <w:tcW w:w="5670" w:type="dxa"/>
            <w:shd w:val="clear" w:color="auto" w:fill="auto"/>
            <w:vAlign w:val="center"/>
          </w:tcPr>
          <w:p w:rsidR="004E37F8" w:rsidRPr="004E37F8" w:rsidRDefault="004E37F8" w:rsidP="003000A6">
            <w:pPr>
              <w:rPr>
                <w:rFonts w:ascii="Arial" w:hAnsi="Arial" w:cs="Arial"/>
                <w:color w:val="000000"/>
              </w:rPr>
            </w:pPr>
            <w:r w:rsidRPr="004E37F8">
              <w:rPr>
                <w:rFonts w:ascii="Arial" w:hAnsi="Arial" w:cs="Arial"/>
                <w:color w:val="000000"/>
                <w:lang w:eastAsia="ru-RU"/>
              </w:rPr>
              <w:t>Акционерное общество «Негосударственный пенсионный фонд «БУДУЩЕЕ»</w:t>
            </w:r>
          </w:p>
        </w:tc>
        <w:tc>
          <w:tcPr>
            <w:tcW w:w="2126" w:type="dxa"/>
            <w:vAlign w:val="center"/>
          </w:tcPr>
          <w:p w:rsidR="004E37F8" w:rsidRPr="004E37F8" w:rsidRDefault="004E37F8" w:rsidP="003000A6">
            <w:pPr>
              <w:jc w:val="center"/>
              <w:rPr>
                <w:rFonts w:ascii="Arial" w:hAnsi="Arial" w:cs="Arial"/>
              </w:rPr>
            </w:pPr>
            <w:r w:rsidRPr="004E37F8">
              <w:rPr>
                <w:rFonts w:ascii="Arial" w:hAnsi="Arial" w:cs="Arial"/>
              </w:rPr>
              <w:t>с 21.03.2022 по 12.04.2022</w:t>
            </w:r>
          </w:p>
        </w:tc>
        <w:tc>
          <w:tcPr>
            <w:tcW w:w="2977" w:type="dxa"/>
            <w:shd w:val="clear" w:color="auto" w:fill="auto"/>
            <w:vAlign w:val="center"/>
          </w:tcPr>
          <w:p w:rsidR="004E37F8" w:rsidRPr="004E37F8" w:rsidRDefault="004E37F8" w:rsidP="003000A6">
            <w:pPr>
              <w:jc w:val="center"/>
              <w:rPr>
                <w:rFonts w:ascii="Arial" w:hAnsi="Arial" w:cs="Arial"/>
              </w:rPr>
            </w:pPr>
            <w:r w:rsidRPr="004E37F8">
              <w:rPr>
                <w:rFonts w:ascii="Arial" w:hAnsi="Arial" w:cs="Arial"/>
              </w:rPr>
              <w:t>Дистанционная</w:t>
            </w:r>
          </w:p>
        </w:tc>
        <w:tc>
          <w:tcPr>
            <w:tcW w:w="1984" w:type="dxa"/>
            <w:shd w:val="clear" w:color="auto" w:fill="auto"/>
            <w:vAlign w:val="center"/>
          </w:tcPr>
          <w:p w:rsidR="004E37F8" w:rsidRPr="004E37F8" w:rsidRDefault="004E37F8" w:rsidP="003000A6">
            <w:pPr>
              <w:jc w:val="center"/>
              <w:rPr>
                <w:rFonts w:ascii="Arial" w:hAnsi="Arial" w:cs="Arial"/>
              </w:rPr>
            </w:pPr>
            <w:r w:rsidRPr="004E37F8">
              <w:rPr>
                <w:rFonts w:ascii="Arial" w:hAnsi="Arial" w:cs="Arial"/>
              </w:rPr>
              <w:t>Тематическая (проверочное мероприятие)</w:t>
            </w:r>
          </w:p>
        </w:tc>
      </w:tr>
      <w:tr w:rsidR="004E37F8" w:rsidRPr="004E37F8" w:rsidTr="003000A6">
        <w:trPr>
          <w:jc w:val="center"/>
        </w:trPr>
        <w:tc>
          <w:tcPr>
            <w:tcW w:w="846" w:type="dxa"/>
            <w:vAlign w:val="center"/>
          </w:tcPr>
          <w:p w:rsidR="004E37F8" w:rsidRPr="004E37F8" w:rsidRDefault="004E37F8" w:rsidP="003000A6">
            <w:pPr>
              <w:jc w:val="right"/>
              <w:rPr>
                <w:rFonts w:ascii="Arial" w:hAnsi="Arial" w:cs="Arial"/>
              </w:rPr>
            </w:pPr>
            <w:r w:rsidRPr="004E37F8">
              <w:rPr>
                <w:rFonts w:ascii="Arial" w:hAnsi="Arial" w:cs="Arial"/>
              </w:rPr>
              <w:t>10.</w:t>
            </w:r>
          </w:p>
        </w:tc>
        <w:tc>
          <w:tcPr>
            <w:tcW w:w="5670" w:type="dxa"/>
            <w:shd w:val="clear" w:color="auto" w:fill="auto"/>
            <w:vAlign w:val="center"/>
          </w:tcPr>
          <w:p w:rsidR="004E37F8" w:rsidRPr="004E37F8" w:rsidRDefault="004E37F8" w:rsidP="003000A6">
            <w:pPr>
              <w:rPr>
                <w:rFonts w:ascii="Arial" w:hAnsi="Arial" w:cs="Arial"/>
                <w:color w:val="000000"/>
              </w:rPr>
            </w:pPr>
            <w:r w:rsidRPr="004E37F8">
              <w:rPr>
                <w:rFonts w:ascii="Arial" w:hAnsi="Arial" w:cs="Arial"/>
                <w:color w:val="000000"/>
                <w:lang w:eastAsia="ru-RU"/>
              </w:rPr>
              <w:t>Акционерное общество «Национальный негосударственный пенсионный фонд»</w:t>
            </w:r>
          </w:p>
        </w:tc>
        <w:tc>
          <w:tcPr>
            <w:tcW w:w="2126" w:type="dxa"/>
            <w:vAlign w:val="center"/>
          </w:tcPr>
          <w:p w:rsidR="004E37F8" w:rsidRPr="004E37F8" w:rsidRDefault="004E37F8" w:rsidP="003000A6">
            <w:pPr>
              <w:jc w:val="center"/>
              <w:rPr>
                <w:rFonts w:ascii="Arial" w:hAnsi="Arial" w:cs="Arial"/>
              </w:rPr>
            </w:pPr>
            <w:r w:rsidRPr="004E37F8">
              <w:rPr>
                <w:rFonts w:ascii="Arial" w:hAnsi="Arial" w:cs="Arial"/>
              </w:rPr>
              <w:t>с 21.03.2022 по 12.04.2022</w:t>
            </w:r>
          </w:p>
        </w:tc>
        <w:tc>
          <w:tcPr>
            <w:tcW w:w="2977" w:type="dxa"/>
            <w:shd w:val="clear" w:color="auto" w:fill="auto"/>
            <w:vAlign w:val="center"/>
          </w:tcPr>
          <w:p w:rsidR="004E37F8" w:rsidRPr="004E37F8" w:rsidRDefault="004E37F8" w:rsidP="003000A6">
            <w:pPr>
              <w:jc w:val="center"/>
              <w:rPr>
                <w:rFonts w:ascii="Arial" w:hAnsi="Arial" w:cs="Arial"/>
              </w:rPr>
            </w:pPr>
            <w:r w:rsidRPr="004E37F8">
              <w:rPr>
                <w:rFonts w:ascii="Arial" w:hAnsi="Arial" w:cs="Arial"/>
              </w:rPr>
              <w:t>Дистанционная</w:t>
            </w:r>
          </w:p>
        </w:tc>
        <w:tc>
          <w:tcPr>
            <w:tcW w:w="1984" w:type="dxa"/>
            <w:shd w:val="clear" w:color="auto" w:fill="auto"/>
            <w:vAlign w:val="center"/>
          </w:tcPr>
          <w:p w:rsidR="004E37F8" w:rsidRPr="004E37F8" w:rsidRDefault="004E37F8" w:rsidP="003000A6">
            <w:pPr>
              <w:jc w:val="center"/>
              <w:rPr>
                <w:rFonts w:ascii="Arial" w:hAnsi="Arial" w:cs="Arial"/>
              </w:rPr>
            </w:pPr>
            <w:r w:rsidRPr="004E37F8">
              <w:rPr>
                <w:rFonts w:ascii="Arial" w:hAnsi="Arial" w:cs="Arial"/>
              </w:rPr>
              <w:t>Тематическая (проверочное мероприятие)</w:t>
            </w:r>
          </w:p>
        </w:tc>
      </w:tr>
      <w:tr w:rsidR="004E37F8" w:rsidRPr="004E37F8" w:rsidTr="003000A6">
        <w:trPr>
          <w:jc w:val="center"/>
        </w:trPr>
        <w:tc>
          <w:tcPr>
            <w:tcW w:w="846" w:type="dxa"/>
            <w:vAlign w:val="center"/>
          </w:tcPr>
          <w:p w:rsidR="004E37F8" w:rsidRPr="004E37F8" w:rsidRDefault="004E37F8" w:rsidP="003000A6">
            <w:pPr>
              <w:jc w:val="right"/>
              <w:rPr>
                <w:rFonts w:ascii="Arial" w:hAnsi="Arial" w:cs="Arial"/>
              </w:rPr>
            </w:pPr>
            <w:r w:rsidRPr="004E37F8">
              <w:rPr>
                <w:rFonts w:ascii="Arial" w:hAnsi="Arial" w:cs="Arial"/>
              </w:rPr>
              <w:t>11.</w:t>
            </w:r>
          </w:p>
        </w:tc>
        <w:tc>
          <w:tcPr>
            <w:tcW w:w="5670" w:type="dxa"/>
            <w:shd w:val="clear" w:color="auto" w:fill="auto"/>
            <w:vAlign w:val="center"/>
          </w:tcPr>
          <w:p w:rsidR="004E37F8" w:rsidRPr="004E37F8" w:rsidRDefault="004E37F8" w:rsidP="003000A6">
            <w:pPr>
              <w:rPr>
                <w:rFonts w:ascii="Arial" w:hAnsi="Arial" w:cs="Arial"/>
                <w:color w:val="000000"/>
              </w:rPr>
            </w:pPr>
            <w:r w:rsidRPr="004E37F8">
              <w:rPr>
                <w:rFonts w:ascii="Arial" w:hAnsi="Arial" w:cs="Arial"/>
                <w:color w:val="000000"/>
                <w:lang w:eastAsia="ru-RU"/>
              </w:rPr>
              <w:t>Акционерное общество «Негосударственный пенсионный фонд «Доверие»</w:t>
            </w:r>
          </w:p>
        </w:tc>
        <w:tc>
          <w:tcPr>
            <w:tcW w:w="2126" w:type="dxa"/>
            <w:vAlign w:val="center"/>
          </w:tcPr>
          <w:p w:rsidR="004E37F8" w:rsidRPr="004E37F8" w:rsidRDefault="004E37F8" w:rsidP="003000A6">
            <w:pPr>
              <w:jc w:val="center"/>
              <w:rPr>
                <w:rFonts w:ascii="Arial" w:hAnsi="Arial" w:cs="Arial"/>
              </w:rPr>
            </w:pPr>
            <w:r w:rsidRPr="004E37F8">
              <w:rPr>
                <w:rFonts w:ascii="Arial" w:hAnsi="Arial" w:cs="Arial"/>
              </w:rPr>
              <w:t>с 21.03.2022 по 12.04.2022</w:t>
            </w:r>
          </w:p>
        </w:tc>
        <w:tc>
          <w:tcPr>
            <w:tcW w:w="2977" w:type="dxa"/>
            <w:shd w:val="clear" w:color="auto" w:fill="auto"/>
            <w:vAlign w:val="center"/>
          </w:tcPr>
          <w:p w:rsidR="004E37F8" w:rsidRPr="004E37F8" w:rsidRDefault="004E37F8" w:rsidP="003000A6">
            <w:pPr>
              <w:jc w:val="center"/>
              <w:rPr>
                <w:rFonts w:ascii="Arial" w:hAnsi="Arial" w:cs="Arial"/>
              </w:rPr>
            </w:pPr>
            <w:r w:rsidRPr="004E37F8">
              <w:rPr>
                <w:rFonts w:ascii="Arial" w:hAnsi="Arial" w:cs="Arial"/>
              </w:rPr>
              <w:t>Дистанционная</w:t>
            </w:r>
          </w:p>
        </w:tc>
        <w:tc>
          <w:tcPr>
            <w:tcW w:w="1984" w:type="dxa"/>
            <w:shd w:val="clear" w:color="auto" w:fill="auto"/>
            <w:vAlign w:val="center"/>
          </w:tcPr>
          <w:p w:rsidR="004E37F8" w:rsidRPr="004E37F8" w:rsidRDefault="004E37F8" w:rsidP="003000A6">
            <w:pPr>
              <w:jc w:val="center"/>
              <w:rPr>
                <w:rFonts w:ascii="Arial" w:hAnsi="Arial" w:cs="Arial"/>
              </w:rPr>
            </w:pPr>
            <w:r w:rsidRPr="004E37F8">
              <w:rPr>
                <w:rFonts w:ascii="Arial" w:hAnsi="Arial" w:cs="Arial"/>
              </w:rPr>
              <w:t>Тематическая (проверочное мероприятие)</w:t>
            </w:r>
          </w:p>
        </w:tc>
      </w:tr>
      <w:tr w:rsidR="004E37F8" w:rsidRPr="004E37F8" w:rsidTr="003000A6">
        <w:trPr>
          <w:jc w:val="center"/>
        </w:trPr>
        <w:tc>
          <w:tcPr>
            <w:tcW w:w="846" w:type="dxa"/>
            <w:vAlign w:val="center"/>
          </w:tcPr>
          <w:p w:rsidR="004E37F8" w:rsidRPr="004E37F8" w:rsidRDefault="004E37F8" w:rsidP="003000A6">
            <w:pPr>
              <w:jc w:val="right"/>
              <w:rPr>
                <w:rFonts w:ascii="Arial" w:hAnsi="Arial" w:cs="Arial"/>
              </w:rPr>
            </w:pPr>
            <w:r w:rsidRPr="004E37F8">
              <w:rPr>
                <w:rFonts w:ascii="Arial" w:hAnsi="Arial" w:cs="Arial"/>
              </w:rPr>
              <w:t>12.</w:t>
            </w:r>
          </w:p>
        </w:tc>
        <w:tc>
          <w:tcPr>
            <w:tcW w:w="5670" w:type="dxa"/>
            <w:shd w:val="clear" w:color="auto" w:fill="auto"/>
            <w:vAlign w:val="center"/>
          </w:tcPr>
          <w:p w:rsidR="004E37F8" w:rsidRPr="004E37F8" w:rsidRDefault="004E37F8" w:rsidP="003000A6">
            <w:pPr>
              <w:rPr>
                <w:rFonts w:ascii="Arial" w:hAnsi="Arial" w:cs="Arial"/>
              </w:rPr>
            </w:pPr>
            <w:r w:rsidRPr="004E37F8">
              <w:rPr>
                <w:rFonts w:ascii="Arial" w:hAnsi="Arial" w:cs="Arial"/>
              </w:rPr>
              <w:t>Акционерное общество «Негосударственный Пенсионный Фонд «Транснефть»</w:t>
            </w:r>
          </w:p>
        </w:tc>
        <w:tc>
          <w:tcPr>
            <w:tcW w:w="2126" w:type="dxa"/>
            <w:vAlign w:val="center"/>
          </w:tcPr>
          <w:p w:rsidR="004E37F8" w:rsidRPr="004E37F8" w:rsidRDefault="004E37F8" w:rsidP="003000A6">
            <w:pPr>
              <w:jc w:val="center"/>
              <w:rPr>
                <w:rFonts w:ascii="Arial" w:hAnsi="Arial" w:cs="Arial"/>
              </w:rPr>
            </w:pPr>
            <w:r w:rsidRPr="004E37F8">
              <w:rPr>
                <w:rFonts w:ascii="Arial" w:hAnsi="Arial" w:cs="Arial"/>
              </w:rPr>
              <w:t>с 21.03.2022 по 29.04.2022</w:t>
            </w:r>
          </w:p>
        </w:tc>
        <w:tc>
          <w:tcPr>
            <w:tcW w:w="2977" w:type="dxa"/>
            <w:shd w:val="clear" w:color="auto" w:fill="auto"/>
            <w:vAlign w:val="center"/>
          </w:tcPr>
          <w:p w:rsidR="004E37F8" w:rsidRPr="004E37F8" w:rsidRDefault="004E37F8" w:rsidP="003000A6">
            <w:pPr>
              <w:jc w:val="center"/>
              <w:rPr>
                <w:rFonts w:ascii="Arial" w:hAnsi="Arial" w:cs="Arial"/>
              </w:rPr>
            </w:pPr>
            <w:r w:rsidRPr="004E37F8">
              <w:rPr>
                <w:rFonts w:ascii="Arial" w:hAnsi="Arial" w:cs="Arial"/>
              </w:rPr>
              <w:t>Выездная</w:t>
            </w:r>
          </w:p>
        </w:tc>
        <w:tc>
          <w:tcPr>
            <w:tcW w:w="1984" w:type="dxa"/>
            <w:shd w:val="clear" w:color="auto" w:fill="auto"/>
            <w:vAlign w:val="center"/>
          </w:tcPr>
          <w:p w:rsidR="004E37F8" w:rsidRPr="004E37F8" w:rsidRDefault="004E37F8" w:rsidP="003000A6">
            <w:pPr>
              <w:jc w:val="center"/>
              <w:rPr>
                <w:rFonts w:ascii="Arial" w:hAnsi="Arial" w:cs="Arial"/>
              </w:rPr>
            </w:pPr>
            <w:r w:rsidRPr="004E37F8">
              <w:rPr>
                <w:rFonts w:ascii="Arial" w:hAnsi="Arial" w:cs="Arial"/>
              </w:rPr>
              <w:t>Комплексная</w:t>
            </w:r>
          </w:p>
        </w:tc>
      </w:tr>
      <w:tr w:rsidR="004E37F8" w:rsidRPr="004E37F8" w:rsidTr="003000A6">
        <w:trPr>
          <w:jc w:val="center"/>
        </w:trPr>
        <w:tc>
          <w:tcPr>
            <w:tcW w:w="846" w:type="dxa"/>
            <w:vAlign w:val="center"/>
          </w:tcPr>
          <w:p w:rsidR="004E37F8" w:rsidRPr="004E37F8" w:rsidRDefault="004E37F8" w:rsidP="003000A6">
            <w:pPr>
              <w:jc w:val="right"/>
              <w:rPr>
                <w:rFonts w:ascii="Arial" w:hAnsi="Arial" w:cs="Arial"/>
              </w:rPr>
            </w:pPr>
            <w:r w:rsidRPr="004E37F8">
              <w:rPr>
                <w:rFonts w:ascii="Arial" w:hAnsi="Arial" w:cs="Arial"/>
              </w:rPr>
              <w:t>13.</w:t>
            </w:r>
          </w:p>
        </w:tc>
        <w:tc>
          <w:tcPr>
            <w:tcW w:w="5670" w:type="dxa"/>
            <w:shd w:val="clear" w:color="auto" w:fill="auto"/>
            <w:vAlign w:val="center"/>
          </w:tcPr>
          <w:p w:rsidR="004E37F8" w:rsidRPr="004E37F8" w:rsidRDefault="004E37F8" w:rsidP="003000A6">
            <w:pPr>
              <w:rPr>
                <w:rFonts w:ascii="Arial" w:hAnsi="Arial" w:cs="Arial"/>
              </w:rPr>
            </w:pPr>
            <w:r w:rsidRPr="004E37F8">
              <w:rPr>
                <w:rFonts w:ascii="Arial" w:hAnsi="Arial" w:cs="Arial"/>
              </w:rPr>
              <w:t>Акционерное общество «Негосударственный пенсионный фонд «Достойное БУДУЩЕЕ»</w:t>
            </w:r>
          </w:p>
        </w:tc>
        <w:tc>
          <w:tcPr>
            <w:tcW w:w="2126" w:type="dxa"/>
            <w:vAlign w:val="center"/>
          </w:tcPr>
          <w:p w:rsidR="004E37F8" w:rsidRPr="004E37F8" w:rsidRDefault="004E37F8" w:rsidP="003000A6">
            <w:pPr>
              <w:jc w:val="center"/>
              <w:rPr>
                <w:rFonts w:ascii="Arial" w:hAnsi="Arial" w:cs="Arial"/>
              </w:rPr>
            </w:pPr>
            <w:r w:rsidRPr="004E37F8">
              <w:rPr>
                <w:rFonts w:ascii="Arial" w:hAnsi="Arial" w:cs="Arial"/>
              </w:rPr>
              <w:t>с 22.08.2022 по 29.09.2022</w:t>
            </w:r>
          </w:p>
        </w:tc>
        <w:tc>
          <w:tcPr>
            <w:tcW w:w="2977" w:type="dxa"/>
            <w:shd w:val="clear" w:color="auto" w:fill="auto"/>
            <w:vAlign w:val="center"/>
          </w:tcPr>
          <w:p w:rsidR="004E37F8" w:rsidRPr="004E37F8" w:rsidRDefault="004E37F8" w:rsidP="003000A6">
            <w:pPr>
              <w:jc w:val="center"/>
              <w:rPr>
                <w:rFonts w:ascii="Arial" w:hAnsi="Arial" w:cs="Arial"/>
              </w:rPr>
            </w:pPr>
            <w:r w:rsidRPr="004E37F8">
              <w:rPr>
                <w:rFonts w:ascii="Arial" w:hAnsi="Arial" w:cs="Arial"/>
              </w:rPr>
              <w:t>Выездная</w:t>
            </w:r>
          </w:p>
        </w:tc>
        <w:tc>
          <w:tcPr>
            <w:tcW w:w="1984" w:type="dxa"/>
            <w:shd w:val="clear" w:color="auto" w:fill="auto"/>
            <w:vAlign w:val="center"/>
          </w:tcPr>
          <w:p w:rsidR="004E37F8" w:rsidRPr="004E37F8" w:rsidRDefault="004E37F8" w:rsidP="003000A6">
            <w:pPr>
              <w:jc w:val="center"/>
              <w:rPr>
                <w:rFonts w:ascii="Arial" w:hAnsi="Arial" w:cs="Arial"/>
              </w:rPr>
            </w:pPr>
            <w:r w:rsidRPr="004E37F8">
              <w:rPr>
                <w:rFonts w:ascii="Arial" w:hAnsi="Arial" w:cs="Arial"/>
              </w:rPr>
              <w:t>Тематическая</w:t>
            </w:r>
          </w:p>
        </w:tc>
      </w:tr>
      <w:tr w:rsidR="004E37F8" w:rsidRPr="004E37F8" w:rsidTr="003000A6">
        <w:trPr>
          <w:jc w:val="center"/>
        </w:trPr>
        <w:tc>
          <w:tcPr>
            <w:tcW w:w="846" w:type="dxa"/>
            <w:vAlign w:val="center"/>
          </w:tcPr>
          <w:p w:rsidR="004E37F8" w:rsidRPr="004E37F8" w:rsidRDefault="004E37F8" w:rsidP="003000A6">
            <w:pPr>
              <w:jc w:val="right"/>
              <w:rPr>
                <w:rFonts w:ascii="Arial" w:hAnsi="Arial" w:cs="Arial"/>
              </w:rPr>
            </w:pPr>
            <w:r w:rsidRPr="004E37F8">
              <w:rPr>
                <w:rFonts w:ascii="Arial" w:hAnsi="Arial" w:cs="Arial"/>
              </w:rPr>
              <w:t>14.</w:t>
            </w:r>
          </w:p>
        </w:tc>
        <w:tc>
          <w:tcPr>
            <w:tcW w:w="5670" w:type="dxa"/>
            <w:shd w:val="clear" w:color="auto" w:fill="auto"/>
            <w:vAlign w:val="center"/>
          </w:tcPr>
          <w:p w:rsidR="004E37F8" w:rsidRPr="004E37F8" w:rsidRDefault="004E37F8" w:rsidP="003000A6">
            <w:pPr>
              <w:rPr>
                <w:rFonts w:ascii="Arial" w:hAnsi="Arial" w:cs="Arial"/>
              </w:rPr>
            </w:pPr>
            <w:r w:rsidRPr="004E37F8">
              <w:rPr>
                <w:rFonts w:ascii="Arial" w:hAnsi="Arial" w:cs="Arial"/>
              </w:rPr>
              <w:t>Акционерное общество Негосударственный пенсионный фонд «Альянс»</w:t>
            </w:r>
          </w:p>
        </w:tc>
        <w:tc>
          <w:tcPr>
            <w:tcW w:w="2126" w:type="dxa"/>
            <w:vAlign w:val="center"/>
          </w:tcPr>
          <w:p w:rsidR="004E37F8" w:rsidRPr="004E37F8" w:rsidRDefault="004E37F8" w:rsidP="003000A6">
            <w:pPr>
              <w:jc w:val="center"/>
              <w:rPr>
                <w:rFonts w:ascii="Arial" w:hAnsi="Arial" w:cs="Arial"/>
              </w:rPr>
            </w:pPr>
            <w:r w:rsidRPr="004E37F8">
              <w:rPr>
                <w:rFonts w:ascii="Arial" w:hAnsi="Arial" w:cs="Arial"/>
              </w:rPr>
              <w:t>с 11.10.2022 по 11.11.2022</w:t>
            </w:r>
          </w:p>
        </w:tc>
        <w:tc>
          <w:tcPr>
            <w:tcW w:w="2977" w:type="dxa"/>
            <w:shd w:val="clear" w:color="auto" w:fill="auto"/>
            <w:vAlign w:val="center"/>
          </w:tcPr>
          <w:p w:rsidR="004E37F8" w:rsidRPr="004E37F8" w:rsidRDefault="004E37F8" w:rsidP="003000A6">
            <w:pPr>
              <w:jc w:val="center"/>
              <w:rPr>
                <w:rFonts w:ascii="Arial" w:hAnsi="Arial" w:cs="Arial"/>
              </w:rPr>
            </w:pPr>
            <w:r w:rsidRPr="004E37F8">
              <w:rPr>
                <w:rFonts w:ascii="Arial" w:hAnsi="Arial" w:cs="Arial"/>
              </w:rPr>
              <w:t>Выездная</w:t>
            </w:r>
          </w:p>
        </w:tc>
        <w:tc>
          <w:tcPr>
            <w:tcW w:w="1984" w:type="dxa"/>
            <w:shd w:val="clear" w:color="auto" w:fill="auto"/>
            <w:vAlign w:val="center"/>
          </w:tcPr>
          <w:p w:rsidR="004E37F8" w:rsidRPr="004E37F8" w:rsidRDefault="004E37F8" w:rsidP="003000A6">
            <w:pPr>
              <w:jc w:val="center"/>
              <w:rPr>
                <w:rFonts w:ascii="Arial" w:hAnsi="Arial" w:cs="Arial"/>
              </w:rPr>
            </w:pPr>
            <w:r w:rsidRPr="004E37F8">
              <w:rPr>
                <w:rFonts w:ascii="Arial" w:hAnsi="Arial" w:cs="Arial"/>
              </w:rPr>
              <w:t>Тематическая</w:t>
            </w:r>
          </w:p>
        </w:tc>
      </w:tr>
    </w:tbl>
    <w:p w:rsidR="004E37F8" w:rsidRDefault="004E37F8" w:rsidP="004268D4">
      <w:pPr>
        <w:jc w:val="both"/>
        <w:rPr>
          <w:rFonts w:ascii="Arial" w:hAnsi="Arial" w:cs="Arial"/>
          <w:sz w:val="24"/>
          <w:szCs w:val="24"/>
        </w:rPr>
      </w:pPr>
    </w:p>
    <w:p w:rsidR="002E420F" w:rsidRPr="00D61F55" w:rsidRDefault="002E420F" w:rsidP="00D61F55">
      <w:pPr>
        <w:pStyle w:val="3"/>
        <w:ind w:left="708"/>
        <w:jc w:val="both"/>
        <w:rPr>
          <w:rFonts w:ascii="Arial" w:hAnsi="Arial" w:cs="Arial"/>
          <w:b/>
          <w:color w:val="auto"/>
        </w:rPr>
      </w:pPr>
      <w:bookmarkStart w:id="26" w:name="_Toc120810538"/>
      <w:r w:rsidRPr="00D61F55">
        <w:rPr>
          <w:rFonts w:ascii="Arial" w:hAnsi="Arial" w:cs="Arial"/>
          <w:b/>
          <w:color w:val="auto"/>
        </w:rPr>
        <w:t>5.1.2. Обзор нарушений законодательства, нормативных актов Банка России, иных регулирующих органов, выявленных в деятельности негосударственных пенсионных фондов в ходе проверок</w:t>
      </w:r>
      <w:r w:rsidR="0090263A" w:rsidRPr="00D61F55">
        <w:rPr>
          <w:rStyle w:val="af2"/>
          <w:rFonts w:ascii="Arial" w:hAnsi="Arial" w:cs="Arial"/>
          <w:b/>
          <w:color w:val="auto"/>
        </w:rPr>
        <w:footnoteReference w:id="10"/>
      </w:r>
      <w:bookmarkEnd w:id="26"/>
    </w:p>
    <w:p w:rsidR="00945E0E" w:rsidRDefault="00945E0E" w:rsidP="00945E0E">
      <w:pPr>
        <w:pStyle w:val="ab"/>
        <w:spacing w:after="120" w:line="360" w:lineRule="auto"/>
        <w:jc w:val="both"/>
        <w:rPr>
          <w:rFonts w:ascii="Times New Roman" w:hAnsi="Times New Roman"/>
          <w:b/>
          <w:sz w:val="24"/>
          <w:szCs w:val="24"/>
          <w:u w:val="single"/>
        </w:rPr>
      </w:pPr>
    </w:p>
    <w:p w:rsidR="00945E0E" w:rsidRPr="00945E0E" w:rsidRDefault="00945E0E" w:rsidP="00A70A00">
      <w:pPr>
        <w:pStyle w:val="ab"/>
        <w:numPr>
          <w:ilvl w:val="0"/>
          <w:numId w:val="58"/>
        </w:numPr>
        <w:spacing w:after="120" w:line="360" w:lineRule="auto"/>
        <w:jc w:val="both"/>
        <w:rPr>
          <w:rFonts w:ascii="Arial" w:hAnsi="Arial" w:cs="Arial"/>
          <w:b/>
          <w:sz w:val="24"/>
          <w:szCs w:val="24"/>
          <w:u w:val="single"/>
        </w:rPr>
      </w:pPr>
      <w:r w:rsidRPr="00945E0E">
        <w:rPr>
          <w:rFonts w:ascii="Arial" w:hAnsi="Arial" w:cs="Arial"/>
          <w:b/>
          <w:sz w:val="24"/>
          <w:szCs w:val="24"/>
          <w:u w:val="single"/>
        </w:rPr>
        <w:t>Организация работы фонда по негосударственному пенсионному обеспечению и обязательному пенсионному страхованию.</w:t>
      </w:r>
    </w:p>
    <w:p w:rsidR="00945E0E" w:rsidRPr="00945E0E" w:rsidRDefault="00945E0E" w:rsidP="00945E0E">
      <w:pPr>
        <w:pStyle w:val="ab"/>
        <w:spacing w:after="120" w:line="360" w:lineRule="auto"/>
        <w:jc w:val="both"/>
        <w:rPr>
          <w:rFonts w:ascii="Arial" w:hAnsi="Arial" w:cs="Arial"/>
          <w:b/>
          <w:sz w:val="24"/>
          <w:szCs w:val="24"/>
          <w:u w:val="single"/>
        </w:rPr>
      </w:pPr>
    </w:p>
    <w:p w:rsidR="00945E0E" w:rsidRPr="00945E0E" w:rsidRDefault="00945E0E" w:rsidP="00945E0E">
      <w:pPr>
        <w:pStyle w:val="ab"/>
        <w:spacing w:after="120" w:line="360" w:lineRule="auto"/>
        <w:ind w:left="0" w:firstLine="709"/>
        <w:jc w:val="both"/>
        <w:rPr>
          <w:rFonts w:ascii="Arial" w:hAnsi="Arial" w:cs="Arial"/>
          <w:b/>
          <w:i/>
          <w:sz w:val="24"/>
          <w:szCs w:val="24"/>
          <w:u w:val="single"/>
        </w:rPr>
      </w:pPr>
      <w:r w:rsidRPr="00945E0E">
        <w:rPr>
          <w:rFonts w:ascii="Arial" w:hAnsi="Arial" w:cs="Arial"/>
          <w:b/>
          <w:i/>
          <w:sz w:val="24"/>
          <w:szCs w:val="24"/>
          <w:u w:val="single"/>
        </w:rPr>
        <w:t xml:space="preserve">НПО </w:t>
      </w:r>
    </w:p>
    <w:p w:rsidR="00945E0E" w:rsidRPr="003000A6" w:rsidRDefault="00945E0E" w:rsidP="003000A6">
      <w:pPr>
        <w:pStyle w:val="ab"/>
        <w:spacing w:before="120" w:after="120" w:line="360" w:lineRule="auto"/>
        <w:ind w:left="0" w:firstLine="709"/>
        <w:contextualSpacing w:val="0"/>
        <w:jc w:val="both"/>
        <w:rPr>
          <w:rFonts w:ascii="Arial" w:hAnsi="Arial" w:cs="Arial"/>
          <w:color w:val="000000"/>
          <w:sz w:val="24"/>
          <w:szCs w:val="24"/>
        </w:rPr>
      </w:pPr>
      <w:r w:rsidRPr="003000A6">
        <w:rPr>
          <w:rFonts w:ascii="Arial" w:hAnsi="Arial" w:cs="Arial"/>
          <w:sz w:val="24"/>
          <w:szCs w:val="24"/>
        </w:rPr>
        <w:t>Нарушение п. 1 ст. 8 Федерального закона № 75-ФЗ в части неосуществления</w:t>
      </w:r>
      <w:r w:rsidRPr="003000A6">
        <w:rPr>
          <w:rFonts w:ascii="Arial" w:hAnsi="Arial" w:cs="Arial"/>
          <w:color w:val="000000"/>
          <w:sz w:val="24"/>
          <w:szCs w:val="24"/>
        </w:rPr>
        <w:t xml:space="preserve"> деятельности на основании пенсионных правил:</w:t>
      </w:r>
    </w:p>
    <w:p w:rsidR="00945E0E" w:rsidRPr="003000A6" w:rsidRDefault="00945E0E" w:rsidP="00A70A00">
      <w:pPr>
        <w:pStyle w:val="ab"/>
        <w:widowControl w:val="0"/>
        <w:numPr>
          <w:ilvl w:val="0"/>
          <w:numId w:val="55"/>
        </w:numPr>
        <w:tabs>
          <w:tab w:val="left" w:pos="1134"/>
        </w:tabs>
        <w:autoSpaceDE w:val="0"/>
        <w:autoSpaceDN w:val="0"/>
        <w:spacing w:before="120" w:after="120" w:line="360" w:lineRule="auto"/>
        <w:ind w:left="1134" w:hanging="425"/>
        <w:contextualSpacing w:val="0"/>
        <w:jc w:val="both"/>
        <w:rPr>
          <w:rFonts w:ascii="Arial" w:eastAsia="Times New Roman" w:hAnsi="Arial" w:cs="Arial"/>
          <w:sz w:val="24"/>
          <w:szCs w:val="24"/>
          <w:lang w:eastAsia="ru-RU"/>
        </w:rPr>
      </w:pPr>
      <w:r w:rsidRPr="003000A6">
        <w:rPr>
          <w:rFonts w:ascii="Arial" w:eastAsia="Times New Roman" w:hAnsi="Arial" w:cs="Arial"/>
          <w:sz w:val="24"/>
          <w:szCs w:val="24"/>
          <w:lang w:eastAsia="ru-RU"/>
        </w:rPr>
        <w:t xml:space="preserve">применение при расчете выкупной суммы понижающего коэффициента к </w:t>
      </w:r>
      <w:r w:rsidRPr="003000A6">
        <w:rPr>
          <w:rFonts w:ascii="Arial" w:eastAsia="Times New Roman" w:hAnsi="Arial" w:cs="Arial"/>
          <w:sz w:val="24"/>
          <w:szCs w:val="24"/>
          <w:lang w:eastAsia="ru-RU"/>
        </w:rPr>
        <w:lastRenderedPageBreak/>
        <w:t>начисленному на ИПС участника инвестиционному доходу не в соответствии с пенсионными правилами, на условиях которых заключен пенсионный договор. Несоблюдение установленного пенсионными правилами порядка расчета выкупных сумм также может привести к нарушению требования п. 1 ст. 14 Федерального закона № 75-ФЗ в части принятия в одностороннем порядке решения, нарушающего права вкладчика (участника);</w:t>
      </w:r>
    </w:p>
    <w:p w:rsidR="00945E0E" w:rsidRPr="003000A6" w:rsidRDefault="00945E0E" w:rsidP="00A70A00">
      <w:pPr>
        <w:pStyle w:val="ab"/>
        <w:widowControl w:val="0"/>
        <w:numPr>
          <w:ilvl w:val="0"/>
          <w:numId w:val="55"/>
        </w:numPr>
        <w:tabs>
          <w:tab w:val="left" w:pos="1134"/>
        </w:tabs>
        <w:autoSpaceDE w:val="0"/>
        <w:autoSpaceDN w:val="0"/>
        <w:spacing w:before="120" w:after="120" w:line="360" w:lineRule="auto"/>
        <w:ind w:left="1134" w:hanging="425"/>
        <w:contextualSpacing w:val="0"/>
        <w:jc w:val="both"/>
        <w:rPr>
          <w:rFonts w:ascii="Arial" w:eastAsia="Times New Roman" w:hAnsi="Arial" w:cs="Arial"/>
          <w:sz w:val="24"/>
          <w:szCs w:val="24"/>
          <w:lang w:eastAsia="ru-RU"/>
        </w:rPr>
      </w:pPr>
      <w:r w:rsidRPr="003000A6">
        <w:rPr>
          <w:rFonts w:ascii="Arial" w:eastAsia="Times New Roman" w:hAnsi="Arial" w:cs="Arial"/>
          <w:sz w:val="24"/>
          <w:szCs w:val="24"/>
          <w:lang w:eastAsia="ru-RU"/>
        </w:rPr>
        <w:t xml:space="preserve">неотражение на пенсионных счетах (ИПС участников/СПС вкладчиков) в полном объеме сведений, перечень которых определен в пенсионных правилах; </w:t>
      </w:r>
    </w:p>
    <w:p w:rsidR="00945E0E" w:rsidRPr="003000A6" w:rsidRDefault="00945E0E" w:rsidP="00A70A00">
      <w:pPr>
        <w:pStyle w:val="ab"/>
        <w:widowControl w:val="0"/>
        <w:numPr>
          <w:ilvl w:val="0"/>
          <w:numId w:val="55"/>
        </w:numPr>
        <w:tabs>
          <w:tab w:val="left" w:pos="1134"/>
        </w:tabs>
        <w:autoSpaceDE w:val="0"/>
        <w:autoSpaceDN w:val="0"/>
        <w:spacing w:before="120" w:after="120" w:line="360" w:lineRule="auto"/>
        <w:ind w:left="1134" w:hanging="425"/>
        <w:contextualSpacing w:val="0"/>
        <w:jc w:val="both"/>
        <w:rPr>
          <w:rFonts w:ascii="Arial" w:eastAsia="Times New Roman" w:hAnsi="Arial" w:cs="Arial"/>
          <w:sz w:val="24"/>
          <w:szCs w:val="24"/>
          <w:lang w:eastAsia="ru-RU"/>
        </w:rPr>
      </w:pPr>
      <w:r w:rsidRPr="003000A6">
        <w:rPr>
          <w:rFonts w:ascii="Arial" w:eastAsia="Times New Roman" w:hAnsi="Arial" w:cs="Arial"/>
          <w:sz w:val="24"/>
          <w:szCs w:val="24"/>
          <w:lang w:eastAsia="ru-RU"/>
        </w:rPr>
        <w:t xml:space="preserve">выплата по распоряжению вкладчика негосударственной пенсии в увеличенном размере при отсутствии в договоре НПО такой возможности (пенсионными правилами предусмотрено применение данной опции в случае ее наличия в пенсионном договоре). </w:t>
      </w:r>
    </w:p>
    <w:p w:rsidR="00945E0E" w:rsidRPr="003000A6" w:rsidRDefault="00945E0E" w:rsidP="003000A6">
      <w:pPr>
        <w:spacing w:before="120" w:after="120" w:line="360" w:lineRule="auto"/>
        <w:ind w:firstLine="708"/>
        <w:jc w:val="both"/>
        <w:rPr>
          <w:rFonts w:ascii="Arial" w:hAnsi="Arial" w:cs="Arial"/>
          <w:bCs/>
          <w:iCs/>
          <w:sz w:val="24"/>
          <w:szCs w:val="24"/>
        </w:rPr>
      </w:pPr>
      <w:r w:rsidRPr="003000A6">
        <w:rPr>
          <w:rFonts w:ascii="Arial" w:hAnsi="Arial" w:cs="Arial"/>
          <w:bCs/>
          <w:iCs/>
          <w:sz w:val="24"/>
          <w:szCs w:val="24"/>
        </w:rPr>
        <w:t xml:space="preserve">При осуществлении операции по выплате выкупной суммы часть инвестиционного дохода, удержанная в соответствии с пенсионными правилами, направлена фондом в состав собственных средств, что свидетельствует о нарушении п. 2 ст. 32 Федерального закона </w:t>
      </w:r>
      <w:r w:rsidRPr="003000A6">
        <w:rPr>
          <w:rFonts w:ascii="Arial" w:hAnsi="Arial" w:cs="Arial"/>
          <w:bCs/>
          <w:iCs/>
          <w:sz w:val="24"/>
          <w:szCs w:val="24"/>
        </w:rPr>
        <w:br/>
        <w:t xml:space="preserve">№ 75-ФЗ в части смешения пенсионных резервов с собственными средствами фонда. </w:t>
      </w:r>
    </w:p>
    <w:p w:rsidR="00945E0E" w:rsidRPr="003000A6" w:rsidRDefault="00945E0E" w:rsidP="003000A6">
      <w:pPr>
        <w:pStyle w:val="ab"/>
        <w:spacing w:before="120" w:after="120" w:line="360" w:lineRule="auto"/>
        <w:ind w:left="0" w:firstLine="709"/>
        <w:contextualSpacing w:val="0"/>
        <w:jc w:val="both"/>
        <w:rPr>
          <w:rFonts w:ascii="Arial" w:hAnsi="Arial" w:cs="Arial"/>
          <w:sz w:val="24"/>
          <w:szCs w:val="24"/>
        </w:rPr>
      </w:pPr>
      <w:r w:rsidRPr="003000A6">
        <w:rPr>
          <w:rFonts w:ascii="Arial" w:hAnsi="Arial" w:cs="Arial"/>
          <w:sz w:val="24"/>
          <w:szCs w:val="24"/>
        </w:rPr>
        <w:t>Фондом заключались договоры НПФ на основаниях Пенсионных правил, не действовавших на дату заключения договора.</w:t>
      </w:r>
    </w:p>
    <w:p w:rsidR="00945E0E" w:rsidRPr="003000A6" w:rsidRDefault="00945E0E" w:rsidP="003000A6">
      <w:pPr>
        <w:pStyle w:val="ab"/>
        <w:spacing w:before="120" w:after="120" w:line="360" w:lineRule="auto"/>
        <w:ind w:left="0" w:firstLine="709"/>
        <w:contextualSpacing w:val="0"/>
        <w:jc w:val="both"/>
        <w:rPr>
          <w:rFonts w:ascii="Arial" w:hAnsi="Arial" w:cs="Arial"/>
          <w:sz w:val="24"/>
          <w:szCs w:val="24"/>
        </w:rPr>
      </w:pPr>
      <w:r w:rsidRPr="003000A6">
        <w:rPr>
          <w:rFonts w:ascii="Arial" w:hAnsi="Arial" w:cs="Arial"/>
          <w:sz w:val="24"/>
          <w:szCs w:val="24"/>
        </w:rPr>
        <w:t>Типовые формы договоров НПО не соответствовали требованиям ч. 5 ст. 10 Федерального закона № 75-ФЗ.</w:t>
      </w:r>
    </w:p>
    <w:p w:rsidR="00945E0E" w:rsidRPr="003000A6" w:rsidRDefault="00945E0E" w:rsidP="003000A6">
      <w:pPr>
        <w:pStyle w:val="ab"/>
        <w:spacing w:before="120" w:after="120" w:line="360" w:lineRule="auto"/>
        <w:ind w:left="0" w:firstLine="709"/>
        <w:contextualSpacing w:val="0"/>
        <w:jc w:val="both"/>
        <w:rPr>
          <w:rFonts w:ascii="Arial" w:hAnsi="Arial" w:cs="Arial"/>
          <w:sz w:val="24"/>
          <w:szCs w:val="24"/>
        </w:rPr>
      </w:pPr>
      <w:r w:rsidRPr="003000A6">
        <w:rPr>
          <w:rFonts w:ascii="Arial" w:hAnsi="Arial" w:cs="Arial"/>
          <w:sz w:val="24"/>
          <w:szCs w:val="24"/>
        </w:rPr>
        <w:t xml:space="preserve">Типовая форма договора НПО, заключаемого через онлайн-сервисы фонда отличалась от «бумажной» версии в части периодичности уплаты пенсионных взносов. </w:t>
      </w:r>
    </w:p>
    <w:p w:rsidR="00945E0E" w:rsidRPr="003000A6" w:rsidRDefault="00945E0E" w:rsidP="003000A6">
      <w:pPr>
        <w:spacing w:before="120" w:after="120" w:line="360" w:lineRule="auto"/>
        <w:ind w:firstLine="708"/>
        <w:jc w:val="both"/>
        <w:rPr>
          <w:rFonts w:ascii="Arial" w:hAnsi="Arial" w:cs="Arial"/>
          <w:bCs/>
          <w:iCs/>
          <w:sz w:val="24"/>
          <w:szCs w:val="24"/>
        </w:rPr>
      </w:pPr>
      <w:r w:rsidRPr="003000A6">
        <w:rPr>
          <w:rFonts w:ascii="Arial" w:hAnsi="Arial" w:cs="Arial"/>
          <w:bCs/>
          <w:iCs/>
          <w:sz w:val="24"/>
          <w:szCs w:val="24"/>
        </w:rPr>
        <w:t>В ряде случаев не соблюдались требования, установленные фондом во внутренних документах фонда (регламентах, приказах), в частности:</w:t>
      </w:r>
    </w:p>
    <w:p w:rsidR="00945E0E" w:rsidRPr="003000A6" w:rsidRDefault="00945E0E" w:rsidP="00A70A00">
      <w:pPr>
        <w:pStyle w:val="ab"/>
        <w:widowControl w:val="0"/>
        <w:numPr>
          <w:ilvl w:val="0"/>
          <w:numId w:val="55"/>
        </w:numPr>
        <w:tabs>
          <w:tab w:val="left" w:pos="1134"/>
        </w:tabs>
        <w:autoSpaceDE w:val="0"/>
        <w:autoSpaceDN w:val="0"/>
        <w:spacing w:before="120" w:after="120" w:line="360" w:lineRule="auto"/>
        <w:ind w:left="1134" w:hanging="425"/>
        <w:contextualSpacing w:val="0"/>
        <w:jc w:val="both"/>
        <w:rPr>
          <w:rFonts w:ascii="Arial" w:eastAsia="Times New Roman" w:hAnsi="Arial" w:cs="Arial"/>
          <w:sz w:val="24"/>
          <w:szCs w:val="24"/>
          <w:lang w:eastAsia="ru-RU"/>
        </w:rPr>
      </w:pPr>
      <w:r w:rsidRPr="003000A6">
        <w:rPr>
          <w:rFonts w:ascii="Arial" w:eastAsia="Times New Roman" w:hAnsi="Arial" w:cs="Arial"/>
          <w:sz w:val="24"/>
          <w:szCs w:val="24"/>
          <w:lang w:eastAsia="ru-RU"/>
        </w:rPr>
        <w:t>сроки перевода в страховой резерв средств, невостребованных правопреемниками после смерти участников;</w:t>
      </w:r>
    </w:p>
    <w:p w:rsidR="00945E0E" w:rsidRPr="003000A6" w:rsidRDefault="00945E0E" w:rsidP="00A70A00">
      <w:pPr>
        <w:pStyle w:val="ab"/>
        <w:widowControl w:val="0"/>
        <w:numPr>
          <w:ilvl w:val="0"/>
          <w:numId w:val="55"/>
        </w:numPr>
        <w:tabs>
          <w:tab w:val="left" w:pos="1134"/>
        </w:tabs>
        <w:autoSpaceDE w:val="0"/>
        <w:autoSpaceDN w:val="0"/>
        <w:spacing w:before="120" w:after="120" w:line="360" w:lineRule="auto"/>
        <w:ind w:left="1134" w:hanging="425"/>
        <w:contextualSpacing w:val="0"/>
        <w:jc w:val="both"/>
        <w:rPr>
          <w:rFonts w:ascii="Arial" w:eastAsia="Times New Roman" w:hAnsi="Arial" w:cs="Arial"/>
          <w:sz w:val="24"/>
          <w:szCs w:val="24"/>
          <w:lang w:eastAsia="ru-RU"/>
        </w:rPr>
      </w:pPr>
      <w:r w:rsidRPr="003000A6">
        <w:rPr>
          <w:rFonts w:ascii="Arial" w:eastAsia="Times New Roman" w:hAnsi="Arial" w:cs="Arial"/>
          <w:sz w:val="24"/>
          <w:szCs w:val="24"/>
          <w:lang w:eastAsia="ru-RU"/>
        </w:rPr>
        <w:t>назначение пенсии менее минимального размера.</w:t>
      </w:r>
    </w:p>
    <w:p w:rsidR="00945E0E" w:rsidRPr="003000A6" w:rsidRDefault="00945E0E" w:rsidP="003000A6">
      <w:pPr>
        <w:pStyle w:val="ab"/>
        <w:spacing w:before="120" w:after="120" w:line="360" w:lineRule="auto"/>
        <w:ind w:left="0" w:firstLine="709"/>
        <w:contextualSpacing w:val="0"/>
        <w:jc w:val="both"/>
        <w:rPr>
          <w:rFonts w:ascii="Arial" w:hAnsi="Arial" w:cs="Arial"/>
          <w:b/>
          <w:i/>
          <w:sz w:val="24"/>
          <w:szCs w:val="24"/>
          <w:u w:val="single"/>
        </w:rPr>
      </w:pPr>
      <w:r w:rsidRPr="003000A6">
        <w:rPr>
          <w:rFonts w:ascii="Arial" w:hAnsi="Arial" w:cs="Arial"/>
          <w:b/>
          <w:i/>
          <w:sz w:val="24"/>
          <w:szCs w:val="24"/>
          <w:u w:val="single"/>
        </w:rPr>
        <w:t>ОПС</w:t>
      </w:r>
    </w:p>
    <w:p w:rsidR="00945E0E" w:rsidRPr="003000A6" w:rsidRDefault="00945E0E" w:rsidP="003000A6">
      <w:pPr>
        <w:pStyle w:val="Default"/>
        <w:spacing w:before="120" w:after="120" w:line="360" w:lineRule="auto"/>
        <w:ind w:firstLine="708"/>
        <w:jc w:val="both"/>
        <w:rPr>
          <w:rFonts w:ascii="Arial" w:hAnsi="Arial" w:cs="Arial"/>
          <w:bCs/>
          <w:iCs/>
        </w:rPr>
      </w:pPr>
      <w:r w:rsidRPr="003000A6">
        <w:rPr>
          <w:rFonts w:ascii="Arial" w:hAnsi="Arial" w:cs="Arial"/>
          <w:bCs/>
          <w:iCs/>
        </w:rPr>
        <w:lastRenderedPageBreak/>
        <w:t>В нарушение п. 1 ст. 10 Федерального закона № 424-ФЗ, а также п. 3 ст. 36.28 Федерального закона № 75-ФЗ фонд осуществлял назначение накопительной пенсии не со дня обращения за указанной пенсией:</w:t>
      </w:r>
    </w:p>
    <w:p w:rsidR="00945E0E" w:rsidRPr="003000A6" w:rsidRDefault="00945E0E" w:rsidP="00A70A00">
      <w:pPr>
        <w:pStyle w:val="ab"/>
        <w:widowControl w:val="0"/>
        <w:numPr>
          <w:ilvl w:val="0"/>
          <w:numId w:val="55"/>
        </w:numPr>
        <w:tabs>
          <w:tab w:val="left" w:pos="1134"/>
        </w:tabs>
        <w:autoSpaceDE w:val="0"/>
        <w:autoSpaceDN w:val="0"/>
        <w:spacing w:before="120" w:after="120" w:line="360" w:lineRule="auto"/>
        <w:ind w:left="1134" w:hanging="425"/>
        <w:contextualSpacing w:val="0"/>
        <w:jc w:val="both"/>
        <w:rPr>
          <w:rFonts w:ascii="Arial" w:eastAsia="Times New Roman" w:hAnsi="Arial" w:cs="Arial"/>
          <w:sz w:val="24"/>
          <w:szCs w:val="24"/>
          <w:lang w:eastAsia="ru-RU"/>
        </w:rPr>
      </w:pPr>
      <w:r w:rsidRPr="003000A6">
        <w:rPr>
          <w:rFonts w:ascii="Arial" w:eastAsia="Times New Roman" w:hAnsi="Arial" w:cs="Arial"/>
          <w:sz w:val="24"/>
          <w:szCs w:val="24"/>
          <w:lang w:eastAsia="ru-RU"/>
        </w:rPr>
        <w:t>накопительная пенсия рассчитывалась и выплачивалась с 1-го числа месяца, в котором застрахованное лицо обратилось в фонд, независимо от даты обращения;</w:t>
      </w:r>
    </w:p>
    <w:p w:rsidR="00945E0E" w:rsidRPr="003000A6" w:rsidRDefault="00945E0E" w:rsidP="00A70A00">
      <w:pPr>
        <w:pStyle w:val="ab"/>
        <w:widowControl w:val="0"/>
        <w:numPr>
          <w:ilvl w:val="0"/>
          <w:numId w:val="55"/>
        </w:numPr>
        <w:tabs>
          <w:tab w:val="left" w:pos="1134"/>
        </w:tabs>
        <w:autoSpaceDE w:val="0"/>
        <w:autoSpaceDN w:val="0"/>
        <w:spacing w:before="120" w:after="120" w:line="360" w:lineRule="auto"/>
        <w:ind w:left="1134" w:hanging="425"/>
        <w:contextualSpacing w:val="0"/>
        <w:jc w:val="both"/>
        <w:rPr>
          <w:rFonts w:ascii="Arial" w:eastAsia="Times New Roman" w:hAnsi="Arial" w:cs="Arial"/>
          <w:sz w:val="24"/>
          <w:szCs w:val="24"/>
          <w:lang w:eastAsia="ru-RU"/>
        </w:rPr>
      </w:pPr>
      <w:r w:rsidRPr="003000A6">
        <w:rPr>
          <w:rFonts w:ascii="Arial" w:eastAsia="Times New Roman" w:hAnsi="Arial" w:cs="Arial"/>
          <w:sz w:val="24"/>
          <w:szCs w:val="24"/>
          <w:lang w:eastAsia="ru-RU"/>
        </w:rPr>
        <w:t xml:space="preserve">накопительная пенсия назначалась с даты позже, чем дата обращения. </w:t>
      </w:r>
    </w:p>
    <w:p w:rsidR="00945E0E" w:rsidRPr="003000A6" w:rsidRDefault="00945E0E" w:rsidP="003000A6">
      <w:pPr>
        <w:pStyle w:val="ConsPlusNormal"/>
        <w:spacing w:before="120" w:after="120" w:line="360" w:lineRule="auto"/>
        <w:ind w:firstLine="708"/>
        <w:jc w:val="both"/>
        <w:rPr>
          <w:color w:val="000000" w:themeColor="text1"/>
          <w:sz w:val="24"/>
          <w:szCs w:val="24"/>
        </w:rPr>
      </w:pPr>
      <w:r w:rsidRPr="003000A6">
        <w:rPr>
          <w:color w:val="000000" w:themeColor="text1"/>
          <w:sz w:val="24"/>
          <w:szCs w:val="24"/>
        </w:rPr>
        <w:t>Принятие решения о назначении накопительной пенсии позже даты обращения свидетельствует о нарушении требования п. 1 ст. 14 Федерального закона № 75-ФЗ в части принятия в одностороннем порядке решений, нарушающих права застрахованных лиц.</w:t>
      </w:r>
    </w:p>
    <w:p w:rsidR="00945E0E" w:rsidRPr="003000A6" w:rsidRDefault="00945E0E" w:rsidP="003000A6">
      <w:pPr>
        <w:spacing w:before="120" w:after="120" w:line="360" w:lineRule="auto"/>
        <w:ind w:firstLine="708"/>
        <w:jc w:val="both"/>
        <w:rPr>
          <w:rFonts w:ascii="Arial" w:hAnsi="Arial" w:cs="Arial"/>
          <w:bCs/>
          <w:iCs/>
          <w:sz w:val="24"/>
          <w:szCs w:val="24"/>
        </w:rPr>
      </w:pPr>
      <w:r w:rsidRPr="003000A6">
        <w:rPr>
          <w:rFonts w:ascii="Arial" w:hAnsi="Arial" w:cs="Arial"/>
          <w:bCs/>
          <w:iCs/>
          <w:sz w:val="24"/>
          <w:szCs w:val="24"/>
        </w:rPr>
        <w:t>Фонд не осуществил корректировку накопительной пенсии застрахованному лицу за счет средств на пенсионном счете (начисленного инвестиционного дохода) и на корректирующий коэффициент, что свидетельствует о нарушении:</w:t>
      </w:r>
    </w:p>
    <w:p w:rsidR="00945E0E" w:rsidRPr="003000A6" w:rsidRDefault="00945E0E" w:rsidP="00A70A00">
      <w:pPr>
        <w:pStyle w:val="ab"/>
        <w:widowControl w:val="0"/>
        <w:numPr>
          <w:ilvl w:val="0"/>
          <w:numId w:val="55"/>
        </w:numPr>
        <w:autoSpaceDE w:val="0"/>
        <w:autoSpaceDN w:val="0"/>
        <w:spacing w:before="120" w:after="120" w:line="360" w:lineRule="auto"/>
        <w:ind w:left="1134" w:hanging="425"/>
        <w:contextualSpacing w:val="0"/>
        <w:jc w:val="both"/>
        <w:rPr>
          <w:rFonts w:ascii="Arial" w:eastAsia="Times New Roman" w:hAnsi="Arial" w:cs="Arial"/>
          <w:sz w:val="24"/>
          <w:szCs w:val="24"/>
          <w:lang w:eastAsia="ru-RU"/>
        </w:rPr>
      </w:pPr>
      <w:r w:rsidRPr="003000A6">
        <w:rPr>
          <w:rFonts w:ascii="Arial" w:eastAsia="Times New Roman" w:hAnsi="Arial" w:cs="Arial"/>
          <w:sz w:val="24"/>
          <w:szCs w:val="24"/>
          <w:lang w:eastAsia="ru-RU"/>
        </w:rPr>
        <w:t>п. 1 ст. 8 Федерального закона № 424-ФЗ в части неосуществления корректировки накопительной пенсии за счет средств пенсионных накоплений, учтенных на пенсионном счете застрахованного лица, которые не были учтены при определении суммы средств пенсионных накоплений для исчисления размера накопительной пенсии при ее назначении;</w:t>
      </w:r>
    </w:p>
    <w:p w:rsidR="00945E0E" w:rsidRPr="003000A6" w:rsidRDefault="00945E0E" w:rsidP="00A70A00">
      <w:pPr>
        <w:pStyle w:val="ab"/>
        <w:widowControl w:val="0"/>
        <w:numPr>
          <w:ilvl w:val="0"/>
          <w:numId w:val="55"/>
        </w:numPr>
        <w:autoSpaceDE w:val="0"/>
        <w:autoSpaceDN w:val="0"/>
        <w:spacing w:before="120" w:after="120" w:line="360" w:lineRule="auto"/>
        <w:ind w:left="1134" w:hanging="425"/>
        <w:contextualSpacing w:val="0"/>
        <w:jc w:val="both"/>
        <w:rPr>
          <w:rFonts w:ascii="Arial" w:eastAsia="Times New Roman" w:hAnsi="Arial" w:cs="Arial"/>
          <w:sz w:val="24"/>
          <w:szCs w:val="24"/>
          <w:lang w:eastAsia="ru-RU"/>
        </w:rPr>
      </w:pPr>
      <w:r w:rsidRPr="003000A6">
        <w:rPr>
          <w:rFonts w:ascii="Arial" w:eastAsia="Times New Roman" w:hAnsi="Arial" w:cs="Arial"/>
          <w:sz w:val="24"/>
          <w:szCs w:val="24"/>
          <w:lang w:eastAsia="ru-RU"/>
        </w:rPr>
        <w:t>п. 3 ст. 8 Федерального закона № 424-ФЗ в части неосуществления корректировки накопительной пенсии в соответствии с Федеральным законом № 360-ФЗ.</w:t>
      </w:r>
    </w:p>
    <w:p w:rsidR="00945E0E" w:rsidRPr="003000A6" w:rsidRDefault="00945E0E" w:rsidP="003000A6">
      <w:pPr>
        <w:spacing w:before="120" w:after="120" w:line="360" w:lineRule="auto"/>
        <w:ind w:firstLine="708"/>
        <w:jc w:val="both"/>
        <w:rPr>
          <w:rFonts w:ascii="Arial" w:hAnsi="Arial" w:cs="Arial"/>
          <w:bCs/>
          <w:iCs/>
          <w:sz w:val="24"/>
          <w:szCs w:val="24"/>
        </w:rPr>
      </w:pPr>
      <w:r w:rsidRPr="003000A6">
        <w:rPr>
          <w:rFonts w:ascii="Arial" w:hAnsi="Arial" w:cs="Arial"/>
          <w:bCs/>
          <w:iCs/>
          <w:sz w:val="24"/>
          <w:szCs w:val="24"/>
        </w:rPr>
        <w:t xml:space="preserve">В нарушение п. 5 ст. 5 Федерального закона № 360-ФЗ фонд включил в расчет корректировки срочной пенсионной выплаты средства пенсионных накоплений, поступившие после 1 июля года, в котором производилась корректировка. </w:t>
      </w:r>
    </w:p>
    <w:p w:rsidR="00945E0E" w:rsidRPr="003000A6" w:rsidRDefault="00945E0E" w:rsidP="003000A6">
      <w:pPr>
        <w:pStyle w:val="ConsPlusNormal"/>
        <w:spacing w:before="120" w:after="120" w:line="360" w:lineRule="auto"/>
        <w:ind w:firstLine="708"/>
        <w:jc w:val="both"/>
        <w:rPr>
          <w:bCs/>
          <w:iCs/>
          <w:color w:val="000000" w:themeColor="text1"/>
          <w:sz w:val="24"/>
          <w:szCs w:val="24"/>
        </w:rPr>
      </w:pPr>
      <w:r w:rsidRPr="003000A6">
        <w:rPr>
          <w:bCs/>
          <w:iCs/>
          <w:color w:val="000000" w:themeColor="text1"/>
          <w:sz w:val="24"/>
          <w:szCs w:val="24"/>
        </w:rPr>
        <w:t>В нарушение п. 7 ст. 10 Федерального закона № 424-ФЗ в решении об отказе по заявлению застрахованного лица о назначении накопительной пенсии не указана возможность и порядок обжалования решения фонда.</w:t>
      </w:r>
    </w:p>
    <w:p w:rsidR="00945E0E" w:rsidRPr="003000A6" w:rsidRDefault="00945E0E" w:rsidP="003000A6">
      <w:pPr>
        <w:pStyle w:val="ConsPlusNormal"/>
        <w:spacing w:before="120" w:after="120" w:line="360" w:lineRule="auto"/>
        <w:ind w:firstLine="708"/>
        <w:jc w:val="both"/>
        <w:rPr>
          <w:color w:val="000000" w:themeColor="text1"/>
          <w:sz w:val="24"/>
          <w:szCs w:val="24"/>
        </w:rPr>
      </w:pPr>
      <w:r w:rsidRPr="003000A6">
        <w:rPr>
          <w:color w:val="000000" w:themeColor="text1"/>
          <w:sz w:val="24"/>
          <w:szCs w:val="24"/>
        </w:rPr>
        <w:t xml:space="preserve">В нарушение подп. 2 п. 1 ст. </w:t>
      </w:r>
      <w:r w:rsidRPr="003000A6">
        <w:rPr>
          <w:rFonts w:eastAsia="Times New Roman"/>
          <w:sz w:val="24"/>
          <w:szCs w:val="24"/>
        </w:rPr>
        <w:t xml:space="preserve">4 Федерального закона № 360-ФЗ фондом принято решение об отказе в </w:t>
      </w:r>
      <w:r w:rsidRPr="003000A6">
        <w:rPr>
          <w:color w:val="000000" w:themeColor="text1"/>
          <w:sz w:val="24"/>
          <w:szCs w:val="24"/>
        </w:rPr>
        <w:t xml:space="preserve">единовременной выплате, что </w:t>
      </w:r>
      <w:r w:rsidRPr="003000A6">
        <w:rPr>
          <w:bCs/>
          <w:iCs/>
          <w:sz w:val="24"/>
          <w:szCs w:val="24"/>
        </w:rPr>
        <w:t>свидетельствует также о нарушении п. 1 ст. 14 Федерального закона № 75-ФЗ в части принятия в одностороннем порядке решений, нарушающих права застрахованных лиц. Нарушение обусловлено</w:t>
      </w:r>
      <w:r w:rsidRPr="003000A6">
        <w:rPr>
          <w:color w:val="000000" w:themeColor="text1"/>
          <w:sz w:val="24"/>
          <w:szCs w:val="24"/>
        </w:rPr>
        <w:t>:</w:t>
      </w:r>
    </w:p>
    <w:p w:rsidR="00945E0E" w:rsidRPr="003000A6" w:rsidRDefault="00945E0E" w:rsidP="00A70A00">
      <w:pPr>
        <w:pStyle w:val="ab"/>
        <w:widowControl w:val="0"/>
        <w:numPr>
          <w:ilvl w:val="0"/>
          <w:numId w:val="55"/>
        </w:numPr>
        <w:tabs>
          <w:tab w:val="left" w:pos="1134"/>
        </w:tabs>
        <w:autoSpaceDE w:val="0"/>
        <w:autoSpaceDN w:val="0"/>
        <w:spacing w:before="120" w:after="120" w:line="360" w:lineRule="auto"/>
        <w:ind w:left="1134" w:hanging="425"/>
        <w:contextualSpacing w:val="0"/>
        <w:jc w:val="both"/>
        <w:rPr>
          <w:rFonts w:ascii="Arial" w:eastAsia="Times New Roman" w:hAnsi="Arial" w:cs="Arial"/>
          <w:sz w:val="24"/>
          <w:szCs w:val="24"/>
          <w:lang w:eastAsia="ru-RU"/>
        </w:rPr>
      </w:pPr>
      <w:r w:rsidRPr="003000A6">
        <w:rPr>
          <w:rFonts w:ascii="Arial" w:eastAsia="Times New Roman" w:hAnsi="Arial" w:cs="Arial"/>
          <w:sz w:val="24"/>
          <w:szCs w:val="24"/>
          <w:lang w:eastAsia="ru-RU"/>
        </w:rPr>
        <w:t xml:space="preserve">расчетом периода ожидаемой выплаты накопительной пенсии не в соответствии </w:t>
      </w:r>
      <w:r w:rsidRPr="003000A6">
        <w:rPr>
          <w:rFonts w:ascii="Arial" w:eastAsia="Times New Roman" w:hAnsi="Arial" w:cs="Arial"/>
          <w:sz w:val="24"/>
          <w:szCs w:val="24"/>
          <w:lang w:eastAsia="ru-RU"/>
        </w:rPr>
        <w:lastRenderedPageBreak/>
        <w:t>со ст. 7 Федерального закона № 424-ФЗ;</w:t>
      </w:r>
    </w:p>
    <w:p w:rsidR="00945E0E" w:rsidRPr="003000A6" w:rsidRDefault="00945E0E" w:rsidP="00A70A00">
      <w:pPr>
        <w:pStyle w:val="ab"/>
        <w:widowControl w:val="0"/>
        <w:numPr>
          <w:ilvl w:val="0"/>
          <w:numId w:val="55"/>
        </w:numPr>
        <w:tabs>
          <w:tab w:val="left" w:pos="1134"/>
        </w:tabs>
        <w:autoSpaceDE w:val="0"/>
        <w:autoSpaceDN w:val="0"/>
        <w:spacing w:before="120" w:after="120" w:line="360" w:lineRule="auto"/>
        <w:ind w:left="1134" w:hanging="425"/>
        <w:contextualSpacing w:val="0"/>
        <w:jc w:val="both"/>
        <w:rPr>
          <w:rFonts w:ascii="Arial" w:eastAsia="Times New Roman" w:hAnsi="Arial" w:cs="Arial"/>
          <w:sz w:val="24"/>
          <w:szCs w:val="24"/>
          <w:lang w:eastAsia="ru-RU"/>
        </w:rPr>
      </w:pPr>
      <w:r w:rsidRPr="003000A6">
        <w:rPr>
          <w:rFonts w:ascii="Arial" w:eastAsia="Times New Roman" w:hAnsi="Arial" w:cs="Arial"/>
          <w:sz w:val="24"/>
          <w:szCs w:val="24"/>
          <w:lang w:eastAsia="ru-RU"/>
        </w:rPr>
        <w:t>принятием к расчету размера страховой пенсии по старости без учета фиксированной выплаты к страховой пенсии по старости и повышений фиксированной выплаты к страховой пенсии.</w:t>
      </w:r>
    </w:p>
    <w:p w:rsidR="00945E0E" w:rsidRPr="003000A6" w:rsidRDefault="00945E0E" w:rsidP="003000A6">
      <w:pPr>
        <w:pStyle w:val="Default"/>
        <w:spacing w:before="120" w:after="120" w:line="360" w:lineRule="auto"/>
        <w:ind w:firstLine="708"/>
        <w:jc w:val="both"/>
        <w:rPr>
          <w:rFonts w:ascii="Arial" w:hAnsi="Arial" w:cs="Arial"/>
          <w:bCs/>
          <w:iCs/>
        </w:rPr>
      </w:pPr>
      <w:r w:rsidRPr="003000A6">
        <w:rPr>
          <w:rFonts w:ascii="Arial" w:hAnsi="Arial" w:cs="Arial"/>
          <w:bCs/>
          <w:iCs/>
        </w:rPr>
        <w:t xml:space="preserve">Фонд при определении права на единовременную выплату осуществлял расчет размера накопительной пенсии не на дату обращения застрахованного лица (на дату регистрации заявления в фонде или на дату решения). Осуществляя расчет не на дату обращения, фонд несет риск некорректного определения права на единовременную выплату (в случае отражения на пенсионном счете после даты обращения дополнительных сумм (инвестиционный доход, взносы ДСВ или софинансирования)). </w:t>
      </w:r>
    </w:p>
    <w:p w:rsidR="00945E0E" w:rsidRPr="003000A6" w:rsidRDefault="00945E0E" w:rsidP="003000A6">
      <w:pPr>
        <w:pStyle w:val="Default"/>
        <w:spacing w:before="120" w:after="120" w:line="360" w:lineRule="auto"/>
        <w:ind w:firstLine="708"/>
        <w:jc w:val="both"/>
        <w:rPr>
          <w:rFonts w:ascii="Arial" w:hAnsi="Arial" w:cs="Arial"/>
        </w:rPr>
      </w:pPr>
      <w:r w:rsidRPr="003000A6">
        <w:rPr>
          <w:rFonts w:ascii="Arial" w:hAnsi="Arial" w:cs="Arial"/>
          <w:bCs/>
          <w:iCs/>
        </w:rPr>
        <w:t xml:space="preserve">Фонды в ряде случаев выносили решение о назначении накопительной пенсии, единовременной выплаты или отказе в единовременной выплате на основании справок ПФР не по установленной форме, в которых отсутствует вся необходимая для расчета информация. Принятие решения при отсутствии всей необходимой информации несет риск некорректного определения размера накопительной пенсии и (или) права на единовременную выплату и, соответственно, риск нарушения </w:t>
      </w:r>
      <w:r w:rsidRPr="003000A6">
        <w:rPr>
          <w:rFonts w:ascii="Arial" w:hAnsi="Arial" w:cs="Arial"/>
          <w:color w:val="000000" w:themeColor="text1"/>
        </w:rPr>
        <w:t>п. 1 ст. 14 Федерального закона № 75-ФЗ в части принятия в одностороннем порядке решений, нарушающих права застрахованных лиц.</w:t>
      </w:r>
      <w:r w:rsidRPr="003000A6">
        <w:rPr>
          <w:rFonts w:ascii="Arial" w:hAnsi="Arial" w:cs="Arial"/>
        </w:rPr>
        <w:t xml:space="preserve"> </w:t>
      </w:r>
    </w:p>
    <w:p w:rsidR="00945E0E" w:rsidRPr="003000A6" w:rsidRDefault="00945E0E" w:rsidP="003000A6">
      <w:pPr>
        <w:spacing w:before="120" w:after="120" w:line="360" w:lineRule="auto"/>
        <w:ind w:firstLine="708"/>
        <w:jc w:val="both"/>
        <w:rPr>
          <w:rFonts w:ascii="Arial" w:hAnsi="Arial" w:cs="Arial"/>
          <w:bCs/>
          <w:iCs/>
          <w:sz w:val="24"/>
          <w:szCs w:val="24"/>
        </w:rPr>
      </w:pPr>
      <w:r w:rsidRPr="003000A6">
        <w:rPr>
          <w:rFonts w:ascii="Arial" w:hAnsi="Arial" w:cs="Arial"/>
          <w:bCs/>
          <w:iCs/>
          <w:sz w:val="24"/>
          <w:szCs w:val="24"/>
        </w:rPr>
        <w:t xml:space="preserve">Фонд осуществил дополнительные выплаты правопреемникам ранее принятия решения о дополнительной выплате, что может свидетельствовать о нарушении ст. 9 Федерального закона № 402-ФЗ в части неосуществления деятельности на основании первичных учетных документов. </w:t>
      </w:r>
    </w:p>
    <w:p w:rsidR="00945E0E" w:rsidRPr="003000A6" w:rsidRDefault="00945E0E" w:rsidP="003000A6">
      <w:pPr>
        <w:spacing w:before="120" w:after="120" w:line="360" w:lineRule="auto"/>
        <w:ind w:firstLine="708"/>
        <w:jc w:val="both"/>
        <w:rPr>
          <w:rFonts w:ascii="Arial" w:hAnsi="Arial" w:cs="Arial"/>
          <w:bCs/>
          <w:iCs/>
          <w:sz w:val="24"/>
          <w:szCs w:val="24"/>
        </w:rPr>
      </w:pPr>
      <w:r w:rsidRPr="003000A6">
        <w:rPr>
          <w:rFonts w:ascii="Arial" w:hAnsi="Arial" w:cs="Arial"/>
          <w:bCs/>
          <w:iCs/>
          <w:sz w:val="24"/>
          <w:szCs w:val="24"/>
        </w:rPr>
        <w:t>Нарушение Постановления Правительства № 710:</w:t>
      </w:r>
    </w:p>
    <w:p w:rsidR="00945E0E" w:rsidRPr="003000A6" w:rsidRDefault="00945E0E" w:rsidP="00A70A00">
      <w:pPr>
        <w:pStyle w:val="ab"/>
        <w:widowControl w:val="0"/>
        <w:numPr>
          <w:ilvl w:val="0"/>
          <w:numId w:val="55"/>
        </w:numPr>
        <w:tabs>
          <w:tab w:val="left" w:pos="1134"/>
        </w:tabs>
        <w:autoSpaceDE w:val="0"/>
        <w:autoSpaceDN w:val="0"/>
        <w:spacing w:before="120" w:after="120" w:line="360" w:lineRule="auto"/>
        <w:ind w:left="1134" w:hanging="425"/>
        <w:contextualSpacing w:val="0"/>
        <w:jc w:val="both"/>
        <w:rPr>
          <w:rFonts w:ascii="Arial" w:eastAsia="Times New Roman" w:hAnsi="Arial" w:cs="Arial"/>
          <w:sz w:val="24"/>
          <w:szCs w:val="24"/>
          <w:lang w:eastAsia="ru-RU"/>
        </w:rPr>
      </w:pPr>
      <w:r w:rsidRPr="003000A6">
        <w:rPr>
          <w:rFonts w:ascii="Arial" w:eastAsia="Times New Roman" w:hAnsi="Arial" w:cs="Arial"/>
          <w:sz w:val="24"/>
          <w:szCs w:val="24"/>
          <w:lang w:eastAsia="ru-RU"/>
        </w:rPr>
        <w:t>в нарушение п. 17 при вынесении решений о выплате правопреемникам фонд не оставлял доли копеек, образующиеся при расчете сумм средств пенсионных накоплений, подлежащих выплате правопреемникам, для включения в состав средств пенсионных накоплений, предназначенных для дополнительной выплаты (осуществлял округление по математическим правилам сумм, причитающихся каждому правопреемнику);</w:t>
      </w:r>
    </w:p>
    <w:p w:rsidR="00945E0E" w:rsidRPr="003000A6" w:rsidRDefault="00945E0E" w:rsidP="00A70A00">
      <w:pPr>
        <w:pStyle w:val="ab"/>
        <w:widowControl w:val="0"/>
        <w:numPr>
          <w:ilvl w:val="0"/>
          <w:numId w:val="55"/>
        </w:numPr>
        <w:tabs>
          <w:tab w:val="left" w:pos="1134"/>
        </w:tabs>
        <w:autoSpaceDE w:val="0"/>
        <w:autoSpaceDN w:val="0"/>
        <w:spacing w:before="120" w:after="120" w:line="360" w:lineRule="auto"/>
        <w:ind w:left="1134" w:hanging="425"/>
        <w:contextualSpacing w:val="0"/>
        <w:jc w:val="both"/>
        <w:rPr>
          <w:rFonts w:ascii="Arial" w:eastAsia="Times New Roman" w:hAnsi="Arial" w:cs="Arial"/>
          <w:sz w:val="24"/>
          <w:szCs w:val="24"/>
          <w:lang w:eastAsia="ru-RU"/>
        </w:rPr>
      </w:pPr>
      <w:r w:rsidRPr="003000A6">
        <w:rPr>
          <w:rFonts w:ascii="Arial" w:eastAsia="Times New Roman" w:hAnsi="Arial" w:cs="Arial"/>
          <w:sz w:val="24"/>
          <w:szCs w:val="24"/>
          <w:lang w:eastAsia="ru-RU"/>
        </w:rPr>
        <w:t xml:space="preserve">в нарушение пп. б) п. 20 и п. 26 фонд принял решение об осуществлении дополнительной выплаты правопреемникам по закону не в равных долях и не перечислил доли копеек, возникших в результате расчета сумм средств </w:t>
      </w:r>
      <w:r w:rsidRPr="003000A6">
        <w:rPr>
          <w:rFonts w:ascii="Arial" w:eastAsia="Times New Roman" w:hAnsi="Arial" w:cs="Arial"/>
          <w:sz w:val="24"/>
          <w:szCs w:val="24"/>
          <w:lang w:eastAsia="ru-RU"/>
        </w:rPr>
        <w:lastRenderedPageBreak/>
        <w:t>пенсионных накоплений, подлежащих дополнительной выплате правопреемникам, в РОПС;</w:t>
      </w:r>
    </w:p>
    <w:p w:rsidR="00945E0E" w:rsidRPr="003000A6" w:rsidRDefault="00945E0E" w:rsidP="00A70A00">
      <w:pPr>
        <w:pStyle w:val="ab"/>
        <w:widowControl w:val="0"/>
        <w:numPr>
          <w:ilvl w:val="0"/>
          <w:numId w:val="55"/>
        </w:numPr>
        <w:tabs>
          <w:tab w:val="left" w:pos="1134"/>
        </w:tabs>
        <w:autoSpaceDE w:val="0"/>
        <w:autoSpaceDN w:val="0"/>
        <w:spacing w:before="120" w:after="120" w:line="360" w:lineRule="auto"/>
        <w:ind w:left="1134" w:hanging="425"/>
        <w:contextualSpacing w:val="0"/>
        <w:jc w:val="both"/>
        <w:rPr>
          <w:rFonts w:ascii="Arial" w:eastAsia="Times New Roman" w:hAnsi="Arial" w:cs="Arial"/>
          <w:sz w:val="24"/>
          <w:szCs w:val="24"/>
          <w:lang w:eastAsia="ru-RU"/>
        </w:rPr>
      </w:pPr>
      <w:r w:rsidRPr="003000A6">
        <w:rPr>
          <w:rFonts w:ascii="Arial" w:eastAsia="Times New Roman" w:hAnsi="Arial" w:cs="Arial"/>
          <w:sz w:val="24"/>
          <w:szCs w:val="24"/>
          <w:lang w:eastAsia="ru-RU"/>
        </w:rPr>
        <w:t xml:space="preserve">в нарушение п. 21 фонд осуществил перевод невостребованных правопреемниками средств пенсионных накоплений в РОПС позднее 90 дней со дня окончания финансового года, следующего за годом смерти застрахованного лица; </w:t>
      </w:r>
    </w:p>
    <w:p w:rsidR="00945E0E" w:rsidRPr="003000A6" w:rsidRDefault="00945E0E" w:rsidP="00A70A00">
      <w:pPr>
        <w:pStyle w:val="ab"/>
        <w:widowControl w:val="0"/>
        <w:numPr>
          <w:ilvl w:val="0"/>
          <w:numId w:val="55"/>
        </w:numPr>
        <w:tabs>
          <w:tab w:val="left" w:pos="1134"/>
        </w:tabs>
        <w:autoSpaceDE w:val="0"/>
        <w:autoSpaceDN w:val="0"/>
        <w:spacing w:before="120" w:after="120" w:line="360" w:lineRule="auto"/>
        <w:ind w:left="1134" w:hanging="425"/>
        <w:contextualSpacing w:val="0"/>
        <w:jc w:val="both"/>
        <w:rPr>
          <w:rFonts w:ascii="Arial" w:eastAsia="Times New Roman" w:hAnsi="Arial" w:cs="Arial"/>
          <w:sz w:val="24"/>
          <w:szCs w:val="24"/>
          <w:lang w:eastAsia="ru-RU"/>
        </w:rPr>
      </w:pPr>
      <w:r w:rsidRPr="003000A6">
        <w:rPr>
          <w:rFonts w:ascii="Arial" w:eastAsia="Times New Roman" w:hAnsi="Arial" w:cs="Arial"/>
          <w:sz w:val="24"/>
          <w:szCs w:val="24"/>
          <w:lang w:eastAsia="ru-RU"/>
        </w:rPr>
        <w:t>в нарушение пп. в) п. 25 фонд не зачислил в РОПС средства пенсионных накоплений, перечисленные правопреемнику по решению о выплате (дополнительной выплате) через организацию почтовой связи и возвращенные этой организацией в связи с невостребованностью в установленный срок, а также в связи с возвратом кредитной организацией перечисленных правопреемнику средств;</w:t>
      </w:r>
    </w:p>
    <w:p w:rsidR="00945E0E" w:rsidRPr="003000A6" w:rsidRDefault="00945E0E" w:rsidP="00A70A00">
      <w:pPr>
        <w:pStyle w:val="ab"/>
        <w:widowControl w:val="0"/>
        <w:numPr>
          <w:ilvl w:val="0"/>
          <w:numId w:val="55"/>
        </w:numPr>
        <w:tabs>
          <w:tab w:val="left" w:pos="1134"/>
        </w:tabs>
        <w:autoSpaceDE w:val="0"/>
        <w:autoSpaceDN w:val="0"/>
        <w:spacing w:before="120" w:after="120" w:line="360" w:lineRule="auto"/>
        <w:ind w:left="1134" w:hanging="425"/>
        <w:contextualSpacing w:val="0"/>
        <w:jc w:val="both"/>
        <w:rPr>
          <w:rFonts w:ascii="Arial" w:eastAsia="Times New Roman" w:hAnsi="Arial" w:cs="Arial"/>
          <w:sz w:val="24"/>
          <w:szCs w:val="24"/>
          <w:lang w:eastAsia="ru-RU"/>
        </w:rPr>
      </w:pPr>
      <w:r w:rsidRPr="003000A6">
        <w:rPr>
          <w:rFonts w:ascii="Arial" w:eastAsia="Times New Roman" w:hAnsi="Arial" w:cs="Arial"/>
          <w:sz w:val="24"/>
          <w:szCs w:val="24"/>
          <w:lang w:eastAsia="ru-RU"/>
        </w:rPr>
        <w:t xml:space="preserve">в нарушение п. 26 фонд не осуществил перечисление в РОПС с пенсионного счета умершего застрахованного лица долей копеек, возникших в результате расчета сумм средств пенсионных накоплений, подлежащих дополнительной выплате правопреемникам (средства продолжали учитываться на пенсионном счете); </w:t>
      </w:r>
    </w:p>
    <w:p w:rsidR="00945E0E" w:rsidRPr="003000A6" w:rsidRDefault="00945E0E" w:rsidP="00A70A00">
      <w:pPr>
        <w:pStyle w:val="ab"/>
        <w:widowControl w:val="0"/>
        <w:numPr>
          <w:ilvl w:val="0"/>
          <w:numId w:val="55"/>
        </w:numPr>
        <w:tabs>
          <w:tab w:val="left" w:pos="1134"/>
        </w:tabs>
        <w:autoSpaceDE w:val="0"/>
        <w:autoSpaceDN w:val="0"/>
        <w:spacing w:before="120" w:after="120" w:line="360" w:lineRule="auto"/>
        <w:ind w:left="1134" w:hanging="425"/>
        <w:contextualSpacing w:val="0"/>
        <w:jc w:val="both"/>
        <w:rPr>
          <w:rFonts w:ascii="Arial" w:hAnsi="Arial" w:cs="Arial"/>
          <w:bCs/>
          <w:iCs/>
          <w:noProof/>
          <w:color w:val="000000" w:themeColor="text1"/>
          <w:sz w:val="24"/>
          <w:szCs w:val="24"/>
        </w:rPr>
      </w:pPr>
      <w:r w:rsidRPr="003000A6">
        <w:rPr>
          <w:rFonts w:ascii="Arial" w:hAnsi="Arial" w:cs="Arial"/>
          <w:bCs/>
          <w:iCs/>
          <w:noProof/>
          <w:color w:val="000000" w:themeColor="text1"/>
          <w:sz w:val="24"/>
          <w:szCs w:val="24"/>
        </w:rPr>
        <w:t>в нарушение абз. 4 п. 8 фонд направил информационное письмо о возможности получения средств пенсионных накоплений правопреемнику по закону, о котором фонду стало известно по истечении срока, установленного для обращения с заявлением о выплате средств пенсионных накоплений (информация получена из заявления правопреемника, который пропустил срок для обращения и восстановил этот срок по суду). Информирование дополнительного числа правопреемников по истечении установленного срока несет для фонда риск излишних выплат и необходимость принятия мер по восстановлению излишне выплаченных сумм: за счет средств правопреемников, которым выплачены средства пенсионных накоплений (в случае их согласия), или в судебном порядке (в случае отсутствия их согласия).</w:t>
      </w:r>
    </w:p>
    <w:p w:rsidR="00945E0E" w:rsidRPr="003000A6" w:rsidRDefault="00945E0E" w:rsidP="003000A6">
      <w:pPr>
        <w:pStyle w:val="ConsPlusNormal"/>
        <w:spacing w:before="120" w:after="120" w:line="360" w:lineRule="auto"/>
        <w:ind w:firstLine="708"/>
        <w:jc w:val="both"/>
        <w:rPr>
          <w:bCs/>
          <w:iCs/>
          <w:color w:val="000000" w:themeColor="text1"/>
          <w:sz w:val="24"/>
          <w:szCs w:val="24"/>
        </w:rPr>
      </w:pPr>
      <w:r w:rsidRPr="003000A6">
        <w:rPr>
          <w:bCs/>
          <w:iCs/>
          <w:color w:val="000000" w:themeColor="text1"/>
          <w:sz w:val="24"/>
          <w:szCs w:val="24"/>
        </w:rPr>
        <w:t>Фонд выносил решения о выплате правопреемникам начисленного после основной выплаты инвестиционного дохода в виде решения о выплате, а не решения о дополнительной выплате, что не соответствует п. 2 Постановления Правительства № 710.</w:t>
      </w:r>
    </w:p>
    <w:p w:rsidR="00945E0E" w:rsidRPr="003000A6" w:rsidRDefault="00945E0E" w:rsidP="003000A6">
      <w:pPr>
        <w:pStyle w:val="ConsPlusNormal"/>
        <w:spacing w:before="120" w:after="120" w:line="360" w:lineRule="auto"/>
        <w:ind w:firstLine="708"/>
        <w:jc w:val="both"/>
        <w:rPr>
          <w:bCs/>
          <w:iCs/>
          <w:color w:val="000000" w:themeColor="text1"/>
          <w:sz w:val="24"/>
          <w:szCs w:val="24"/>
        </w:rPr>
      </w:pPr>
      <w:r w:rsidRPr="003000A6">
        <w:rPr>
          <w:bCs/>
          <w:iCs/>
          <w:color w:val="000000" w:themeColor="text1"/>
          <w:sz w:val="24"/>
          <w:szCs w:val="24"/>
        </w:rPr>
        <w:t xml:space="preserve">Не отражение на пенсионном счете застрахованного лица сведений о правопреемнике по договору (при наличии данного функционала в учетной системе) несет риск нарушения п. 6 ст. 36.5 Федерального закона № 75-ФЗ в части неуведомления </w:t>
      </w:r>
      <w:r w:rsidRPr="003000A6">
        <w:rPr>
          <w:bCs/>
          <w:iCs/>
          <w:color w:val="000000" w:themeColor="text1"/>
          <w:sz w:val="24"/>
          <w:szCs w:val="24"/>
        </w:rPr>
        <w:lastRenderedPageBreak/>
        <w:t>правопреемников о прекращении договора и возможности получения средств пенсионных накоплений умершего застрахованного лица.</w:t>
      </w:r>
    </w:p>
    <w:p w:rsidR="00945E0E" w:rsidRPr="003000A6" w:rsidRDefault="00945E0E" w:rsidP="003000A6">
      <w:pPr>
        <w:spacing w:before="120" w:after="120" w:line="360" w:lineRule="auto"/>
        <w:ind w:firstLine="708"/>
        <w:jc w:val="both"/>
        <w:rPr>
          <w:rFonts w:ascii="Arial" w:eastAsiaTheme="minorEastAsia" w:hAnsi="Arial" w:cs="Arial"/>
          <w:bCs/>
          <w:iCs/>
          <w:color w:val="000000" w:themeColor="text1"/>
          <w:sz w:val="24"/>
          <w:szCs w:val="24"/>
          <w:lang w:eastAsia="ru-RU"/>
        </w:rPr>
      </w:pPr>
      <w:r w:rsidRPr="003000A6">
        <w:rPr>
          <w:rFonts w:ascii="Arial" w:eastAsiaTheme="minorEastAsia" w:hAnsi="Arial" w:cs="Arial"/>
          <w:bCs/>
          <w:iCs/>
          <w:color w:val="000000" w:themeColor="text1"/>
          <w:sz w:val="24"/>
          <w:szCs w:val="24"/>
          <w:lang w:eastAsia="ru-RU"/>
        </w:rPr>
        <w:t>В нарушение абз. 10 п. 3 Указания Банка России № 4139-У при расчете результатов инвестирования средств пенсионных накоплений, не включенных в резервы фонда, для отражения на пенсионных счетах застрахованных лиц, фонд не исключал из расчета и осуществлял начисление инвестиционного дохода на пенсионные счета умерших застрахованных лиц, в отношении которых в расчетном периоде k или в предыдущих расчетных периодах было принято решение о дополнительной выплате правопреемникам средств пенсионных накоплений или о передаче средств пенсионных накоплений таких застрахованных лиц в РОПС.</w:t>
      </w:r>
    </w:p>
    <w:p w:rsidR="00945E0E" w:rsidRPr="003000A6" w:rsidRDefault="00945E0E" w:rsidP="003000A6">
      <w:pPr>
        <w:spacing w:before="120" w:after="120" w:line="360" w:lineRule="auto"/>
        <w:ind w:firstLine="709"/>
        <w:jc w:val="both"/>
        <w:rPr>
          <w:rFonts w:ascii="Arial" w:hAnsi="Arial" w:cs="Arial"/>
          <w:bCs/>
          <w:iCs/>
          <w:sz w:val="24"/>
          <w:szCs w:val="24"/>
        </w:rPr>
      </w:pPr>
      <w:r w:rsidRPr="003000A6">
        <w:rPr>
          <w:rFonts w:ascii="Arial" w:hAnsi="Arial" w:cs="Arial"/>
          <w:bCs/>
          <w:iCs/>
          <w:sz w:val="24"/>
          <w:szCs w:val="24"/>
        </w:rPr>
        <w:t>В нарушение п. 2 ст. 36.6-2 Федерального закона № 75-ФЗ при назначении единовременной выплаты или накопительной пенсии фондом не осуществлялся расчет и (или) не производилось отражение на пенсионном счете застрахованного лица размера средств пенсионных накоплений на дату назначения единовременной выплаты или накопительной пенсии, рассчитанных в порядке, установленном Банком России.</w:t>
      </w:r>
    </w:p>
    <w:p w:rsidR="00945E0E" w:rsidRPr="003000A6" w:rsidRDefault="00945E0E" w:rsidP="003000A6">
      <w:pPr>
        <w:spacing w:before="120" w:after="120" w:line="360" w:lineRule="auto"/>
        <w:ind w:firstLine="709"/>
        <w:jc w:val="both"/>
        <w:rPr>
          <w:rFonts w:ascii="Arial" w:hAnsi="Arial" w:cs="Arial"/>
          <w:sz w:val="24"/>
          <w:szCs w:val="24"/>
        </w:rPr>
      </w:pPr>
      <w:r w:rsidRPr="003000A6">
        <w:rPr>
          <w:rFonts w:ascii="Arial" w:hAnsi="Arial" w:cs="Arial"/>
          <w:sz w:val="24"/>
          <w:szCs w:val="24"/>
        </w:rPr>
        <w:t>Фонд осуществил перевод средств пенсионных накоплений в РОПС в отношении ряда лиц по истечении 90 дней после окончания финансового года, следующего за годом смерти застрахованного лица. Неосуществление перевода средств пенсионных накоплений умершего застрахованного лица, не востребованных правопреемниками, в резерв по обязательному пенсионному страхованию в установленный срок свидетельствует о нарушении п. 21 Постановления Правительства № 710.</w:t>
      </w:r>
    </w:p>
    <w:p w:rsidR="00945E0E" w:rsidRPr="003000A6" w:rsidRDefault="00945E0E" w:rsidP="003000A6">
      <w:pPr>
        <w:spacing w:before="120" w:after="120" w:line="360" w:lineRule="auto"/>
        <w:ind w:firstLine="708"/>
        <w:jc w:val="both"/>
        <w:rPr>
          <w:rFonts w:ascii="Arial" w:hAnsi="Arial" w:cs="Arial"/>
          <w:sz w:val="24"/>
          <w:szCs w:val="24"/>
        </w:rPr>
      </w:pPr>
      <w:r w:rsidRPr="003000A6">
        <w:rPr>
          <w:rFonts w:ascii="Arial" w:hAnsi="Arial" w:cs="Arial"/>
          <w:sz w:val="24"/>
          <w:szCs w:val="24"/>
        </w:rPr>
        <w:t xml:space="preserve">Решение о выплате правопреемнику, восстановившему срок для обращения, вынесено с нарушением установленного п. 18 Постановления Правительства № 710 десятидневного срока. Кроме того, в результате неперечисления средств в РОПС в установленный Постановлением Правительства № 710 срок и продолжением учета средств пенсионных накоплений на пенсионном счете умершего застрахованного лица, фонд осуществил выплату средств пенсионных накоплений правопреемнику, пропустившему срок для обращений и восстановившему срок в суде, не за счет РОПС (за счет средств пенсионных накоплений, не входящих в резервы фонда). Указанные действия фонда по учету средств пенсионных накоплений и выплате можно рассматривать как нарушение </w:t>
      </w:r>
      <w:r w:rsidRPr="003000A6">
        <w:rPr>
          <w:rFonts w:ascii="Arial" w:hAnsi="Arial" w:cs="Arial"/>
          <w:sz w:val="24"/>
          <w:szCs w:val="24"/>
        </w:rPr>
        <w:br/>
        <w:t xml:space="preserve">ст. 36.21 Федерального закона № 75-ФЗ в части учета средств пенсионных накоплений не в составе РОПС и в части определения источника выплат (не РОПС). </w:t>
      </w:r>
    </w:p>
    <w:p w:rsidR="00945E0E" w:rsidRPr="003000A6" w:rsidRDefault="00945E0E" w:rsidP="003000A6">
      <w:pPr>
        <w:spacing w:before="120" w:after="120" w:line="360" w:lineRule="auto"/>
        <w:ind w:firstLine="708"/>
        <w:jc w:val="both"/>
        <w:rPr>
          <w:rFonts w:ascii="Arial" w:hAnsi="Arial" w:cs="Arial"/>
          <w:sz w:val="24"/>
          <w:szCs w:val="24"/>
        </w:rPr>
      </w:pPr>
      <w:r w:rsidRPr="003000A6">
        <w:rPr>
          <w:rFonts w:ascii="Arial" w:hAnsi="Arial" w:cs="Arial"/>
          <w:sz w:val="24"/>
          <w:szCs w:val="24"/>
        </w:rPr>
        <w:lastRenderedPageBreak/>
        <w:t>При возврате в фонд средств пенсионных накоплений в связи с признанием судом договоров об ОПС недействительными, фонд отражал на пенсионных счетах застрахованных лиц полученные от предыдущего страховщика проценты за неправомерное пользование средствами пенсионных накоплений и средства, направленные на формирование собственных средств фонда, сформированных за счет дохода от инвестирования средств пенсионных накоплений соответствующего застрахованного лица (в последующем средства списаны с пенсионного счета и переведены в РОПС). Учет указанных средств в составе обязательств несет риск искажения данных отчетности в части поступления взносов. Кроме того, в связи с начислением инвестиционного дохода за период учета на пенсионных счетах указанных средств, фондом произведено необоснованное увеличение обязательств перед застрахованными лицами.</w:t>
      </w:r>
    </w:p>
    <w:p w:rsidR="00945E0E" w:rsidRPr="003000A6" w:rsidRDefault="00945E0E" w:rsidP="003000A6">
      <w:pPr>
        <w:pStyle w:val="ab"/>
        <w:spacing w:before="120" w:after="120" w:line="360" w:lineRule="auto"/>
        <w:ind w:left="0" w:firstLine="709"/>
        <w:contextualSpacing w:val="0"/>
        <w:jc w:val="both"/>
        <w:rPr>
          <w:rFonts w:ascii="Arial" w:hAnsi="Arial" w:cs="Arial"/>
          <w:bCs/>
          <w:iCs/>
          <w:sz w:val="24"/>
          <w:szCs w:val="24"/>
        </w:rPr>
      </w:pPr>
      <w:r w:rsidRPr="003000A6">
        <w:rPr>
          <w:rFonts w:ascii="Arial" w:hAnsi="Arial" w:cs="Arial"/>
          <w:bCs/>
          <w:iCs/>
          <w:sz w:val="24"/>
          <w:szCs w:val="24"/>
        </w:rPr>
        <w:t xml:space="preserve">Фонд после поступления от ПФР информации о смерти застрахованных лиц недостаточно оперативно перечислил средства пенсионных накоплений застрахованных лиц, договоры которых не вступили в силу в связи со смертью застрахованного лица, предыдущим страховщикам (передача средств в ПФР осуществлена с нарушением разумных сроков – несколько месяцев спустя). </w:t>
      </w:r>
    </w:p>
    <w:p w:rsidR="00945E0E" w:rsidRPr="00945E0E" w:rsidRDefault="00945E0E" w:rsidP="0069323D">
      <w:pPr>
        <w:spacing w:before="120" w:after="120" w:line="360" w:lineRule="auto"/>
        <w:ind w:firstLine="709"/>
        <w:jc w:val="both"/>
        <w:rPr>
          <w:rFonts w:ascii="Arial" w:hAnsi="Arial" w:cs="Arial"/>
          <w:bCs/>
          <w:iCs/>
          <w:sz w:val="24"/>
          <w:szCs w:val="24"/>
        </w:rPr>
      </w:pPr>
      <w:r w:rsidRPr="003000A6">
        <w:rPr>
          <w:rFonts w:ascii="Arial" w:hAnsi="Arial" w:cs="Arial"/>
          <w:bCs/>
          <w:iCs/>
          <w:sz w:val="24"/>
          <w:szCs w:val="24"/>
        </w:rPr>
        <w:t>Для перевода в состав собственных средств переменной части вознаграждения</w:t>
      </w:r>
      <w:r w:rsidRPr="00945E0E">
        <w:rPr>
          <w:rFonts w:ascii="Arial" w:hAnsi="Arial" w:cs="Arial"/>
          <w:bCs/>
          <w:iCs/>
          <w:sz w:val="24"/>
          <w:szCs w:val="24"/>
        </w:rPr>
        <w:t xml:space="preserve"> по результатам инвестирования средств пенсионных накоплений фонд вывел все определенные решением Совета директоров средства из портфеля средств пенсионных накоплений, не включенных в резервы фонда, в то время как часть средств в соответствии с решением Совета директоров подлежала выводу из выплатного резерва и средств пенсионных накоплений застрахованных лиц, которым установлена срочная пенсионная выплата. В результате указанных действий фонд несет риски нарушения прав застрахованных лиц, находящихся на этапе накопления. </w:t>
      </w:r>
    </w:p>
    <w:p w:rsidR="00945E0E" w:rsidRPr="002D0254" w:rsidRDefault="00945E0E" w:rsidP="0069323D">
      <w:pPr>
        <w:spacing w:line="360" w:lineRule="auto"/>
        <w:ind w:firstLine="709"/>
        <w:rPr>
          <w:rFonts w:ascii="Arial" w:hAnsi="Arial" w:cs="Arial"/>
          <w:sz w:val="24"/>
          <w:szCs w:val="24"/>
        </w:rPr>
      </w:pPr>
      <w:r w:rsidRPr="002D0254">
        <w:rPr>
          <w:rFonts w:ascii="Arial" w:hAnsi="Arial" w:cs="Arial"/>
          <w:sz w:val="24"/>
          <w:szCs w:val="24"/>
        </w:rPr>
        <w:t>Внутренние документы фонда (положения, регламенты, порядки) противоречат и (или) не в полной мере отражают требования законодательства и нормативных правовых актов Российской Федерации:</w:t>
      </w:r>
    </w:p>
    <w:p w:rsidR="00945E0E" w:rsidRPr="00945E0E" w:rsidRDefault="00945E0E" w:rsidP="00A70A00">
      <w:pPr>
        <w:pStyle w:val="ab"/>
        <w:widowControl w:val="0"/>
        <w:numPr>
          <w:ilvl w:val="0"/>
          <w:numId w:val="55"/>
        </w:numPr>
        <w:tabs>
          <w:tab w:val="left" w:pos="1134"/>
        </w:tabs>
        <w:autoSpaceDE w:val="0"/>
        <w:autoSpaceDN w:val="0"/>
        <w:spacing w:after="0" w:line="360" w:lineRule="auto"/>
        <w:ind w:left="1134" w:hanging="425"/>
        <w:contextualSpacing w:val="0"/>
        <w:jc w:val="both"/>
        <w:rPr>
          <w:rFonts w:ascii="Arial" w:eastAsia="Times New Roman" w:hAnsi="Arial" w:cs="Arial"/>
          <w:sz w:val="24"/>
          <w:szCs w:val="24"/>
          <w:lang w:eastAsia="ru-RU"/>
        </w:rPr>
      </w:pPr>
      <w:r w:rsidRPr="00945E0E">
        <w:rPr>
          <w:rFonts w:ascii="Arial" w:eastAsia="Times New Roman" w:hAnsi="Arial" w:cs="Arial"/>
          <w:sz w:val="24"/>
          <w:szCs w:val="24"/>
          <w:lang w:eastAsia="ru-RU"/>
        </w:rPr>
        <w:t>Положение о порядке формирования и использования страхового резерва, не соответствует Приказу ФСФР России № 08-11/пз-н;</w:t>
      </w:r>
    </w:p>
    <w:p w:rsidR="00945E0E" w:rsidRPr="00945E0E" w:rsidRDefault="00945E0E" w:rsidP="00A70A00">
      <w:pPr>
        <w:pStyle w:val="ab"/>
        <w:widowControl w:val="0"/>
        <w:numPr>
          <w:ilvl w:val="0"/>
          <w:numId w:val="55"/>
        </w:numPr>
        <w:tabs>
          <w:tab w:val="left" w:pos="1134"/>
        </w:tabs>
        <w:autoSpaceDE w:val="0"/>
        <w:autoSpaceDN w:val="0"/>
        <w:spacing w:after="0" w:line="360" w:lineRule="auto"/>
        <w:ind w:left="1134" w:hanging="425"/>
        <w:contextualSpacing w:val="0"/>
        <w:jc w:val="both"/>
        <w:rPr>
          <w:rFonts w:ascii="Arial" w:eastAsia="Times New Roman" w:hAnsi="Arial" w:cs="Arial"/>
          <w:sz w:val="24"/>
          <w:szCs w:val="24"/>
          <w:lang w:eastAsia="ru-RU"/>
        </w:rPr>
      </w:pPr>
      <w:r w:rsidRPr="00945E0E">
        <w:rPr>
          <w:rFonts w:ascii="Arial" w:eastAsia="Times New Roman" w:hAnsi="Arial" w:cs="Arial"/>
          <w:sz w:val="24"/>
          <w:szCs w:val="24"/>
          <w:lang w:eastAsia="ru-RU"/>
        </w:rPr>
        <w:t xml:space="preserve">Положение о страховом резерве не содержит указания о нормативном размере страхового резерва; </w:t>
      </w:r>
    </w:p>
    <w:p w:rsidR="00945E0E" w:rsidRPr="00945E0E" w:rsidRDefault="00945E0E" w:rsidP="00A70A00">
      <w:pPr>
        <w:pStyle w:val="ab"/>
        <w:widowControl w:val="0"/>
        <w:numPr>
          <w:ilvl w:val="0"/>
          <w:numId w:val="55"/>
        </w:numPr>
        <w:tabs>
          <w:tab w:val="left" w:pos="1134"/>
        </w:tabs>
        <w:autoSpaceDE w:val="0"/>
        <w:autoSpaceDN w:val="0"/>
        <w:spacing w:after="0" w:line="360" w:lineRule="auto"/>
        <w:ind w:left="1134" w:hanging="425"/>
        <w:contextualSpacing w:val="0"/>
        <w:jc w:val="both"/>
        <w:rPr>
          <w:rFonts w:ascii="Arial" w:eastAsia="Times New Roman" w:hAnsi="Arial" w:cs="Arial"/>
          <w:sz w:val="24"/>
          <w:szCs w:val="24"/>
          <w:lang w:eastAsia="ru-RU"/>
        </w:rPr>
      </w:pPr>
      <w:r w:rsidRPr="00945E0E">
        <w:rPr>
          <w:rFonts w:ascii="Arial" w:eastAsia="Times New Roman" w:hAnsi="Arial" w:cs="Arial"/>
          <w:sz w:val="24"/>
          <w:szCs w:val="24"/>
          <w:lang w:eastAsia="ru-RU"/>
        </w:rPr>
        <w:t xml:space="preserve">внутренние регламенты по назначению выплат за счет средств пенсионных накоплений не отражают изменений законодательства Российской Федерации в </w:t>
      </w:r>
      <w:r w:rsidRPr="00945E0E">
        <w:rPr>
          <w:rFonts w:ascii="Arial" w:eastAsia="Times New Roman" w:hAnsi="Arial" w:cs="Arial"/>
          <w:sz w:val="24"/>
          <w:szCs w:val="24"/>
          <w:lang w:eastAsia="ru-RU"/>
        </w:rPr>
        <w:lastRenderedPageBreak/>
        <w:t>части наступления пенсионных оснований для назначения выплат застрахованным лицам за счет средств пенсионных накоплений;</w:t>
      </w:r>
    </w:p>
    <w:p w:rsidR="00945E0E" w:rsidRPr="00945E0E" w:rsidRDefault="00945E0E" w:rsidP="00A70A00">
      <w:pPr>
        <w:pStyle w:val="ab"/>
        <w:widowControl w:val="0"/>
        <w:numPr>
          <w:ilvl w:val="0"/>
          <w:numId w:val="55"/>
        </w:numPr>
        <w:tabs>
          <w:tab w:val="left" w:pos="1134"/>
        </w:tabs>
        <w:autoSpaceDE w:val="0"/>
        <w:autoSpaceDN w:val="0"/>
        <w:spacing w:after="0" w:line="360" w:lineRule="auto"/>
        <w:ind w:left="1134" w:hanging="425"/>
        <w:contextualSpacing w:val="0"/>
        <w:jc w:val="both"/>
        <w:rPr>
          <w:rFonts w:ascii="Arial" w:eastAsia="Times New Roman" w:hAnsi="Arial" w:cs="Arial"/>
          <w:sz w:val="24"/>
          <w:szCs w:val="24"/>
          <w:lang w:eastAsia="ru-RU"/>
        </w:rPr>
      </w:pPr>
      <w:r w:rsidRPr="00945E0E">
        <w:rPr>
          <w:rFonts w:ascii="Arial" w:eastAsia="Times New Roman" w:hAnsi="Arial" w:cs="Arial"/>
          <w:sz w:val="24"/>
          <w:szCs w:val="24"/>
          <w:lang w:eastAsia="ru-RU"/>
        </w:rPr>
        <w:t>указанный во внутреннем регламенте срок передачи реестров другому страховщику (НПФ или ПФР) не соответствует требованию п. 3 Указания Банка № 4094-У;</w:t>
      </w:r>
    </w:p>
    <w:p w:rsidR="00945E0E" w:rsidRPr="00945E0E" w:rsidRDefault="00945E0E" w:rsidP="00A70A00">
      <w:pPr>
        <w:pStyle w:val="ab"/>
        <w:widowControl w:val="0"/>
        <w:numPr>
          <w:ilvl w:val="0"/>
          <w:numId w:val="55"/>
        </w:numPr>
        <w:tabs>
          <w:tab w:val="left" w:pos="1134"/>
        </w:tabs>
        <w:autoSpaceDE w:val="0"/>
        <w:autoSpaceDN w:val="0"/>
        <w:spacing w:after="0" w:line="360" w:lineRule="auto"/>
        <w:ind w:left="1134" w:hanging="425"/>
        <w:contextualSpacing w:val="0"/>
        <w:jc w:val="both"/>
        <w:rPr>
          <w:rFonts w:ascii="Arial" w:eastAsia="Times New Roman" w:hAnsi="Arial" w:cs="Arial"/>
          <w:sz w:val="24"/>
          <w:szCs w:val="24"/>
          <w:lang w:eastAsia="ru-RU"/>
        </w:rPr>
      </w:pPr>
      <w:r w:rsidRPr="00945E0E">
        <w:rPr>
          <w:rFonts w:ascii="Arial" w:eastAsia="Times New Roman" w:hAnsi="Arial" w:cs="Arial"/>
          <w:sz w:val="24"/>
          <w:szCs w:val="24"/>
          <w:lang w:eastAsia="ru-RU"/>
        </w:rPr>
        <w:t>внутренний распорядительный документ о порядке распределения инвестиционного дохода от инвестирования средств пенсионных накоплений, не включенных в резервы фонда, не в полной мере отражает требования Указания Банка России № 4139-У, в частности:</w:t>
      </w:r>
    </w:p>
    <w:p w:rsidR="00945E0E" w:rsidRPr="00945E0E" w:rsidRDefault="00945E0E" w:rsidP="00A70A00">
      <w:pPr>
        <w:pStyle w:val="ab"/>
        <w:numPr>
          <w:ilvl w:val="0"/>
          <w:numId w:val="57"/>
        </w:numPr>
        <w:spacing w:after="0" w:line="360" w:lineRule="auto"/>
        <w:ind w:left="1134" w:firstLine="0"/>
        <w:jc w:val="both"/>
        <w:rPr>
          <w:rFonts w:ascii="Arial" w:hAnsi="Arial" w:cs="Arial"/>
          <w:sz w:val="24"/>
          <w:szCs w:val="24"/>
        </w:rPr>
      </w:pPr>
      <w:r w:rsidRPr="00945E0E">
        <w:rPr>
          <w:rFonts w:ascii="Arial" w:hAnsi="Arial" w:cs="Arial"/>
          <w:sz w:val="24"/>
          <w:szCs w:val="24"/>
        </w:rPr>
        <w:t>определение круга лиц, которым надлежит распределять инвестиционный доход (не определен перечень застрахованных лиц, пенсионные счета которых подлежат исключению из расчетов в соответствии с п. 3 Указания Банка России № 4139-У);</w:t>
      </w:r>
    </w:p>
    <w:p w:rsidR="00945E0E" w:rsidRPr="00945E0E" w:rsidRDefault="00945E0E" w:rsidP="00A70A00">
      <w:pPr>
        <w:pStyle w:val="ab"/>
        <w:numPr>
          <w:ilvl w:val="0"/>
          <w:numId w:val="57"/>
        </w:numPr>
        <w:spacing w:after="0" w:line="360" w:lineRule="auto"/>
        <w:ind w:left="1134" w:firstLine="0"/>
        <w:jc w:val="both"/>
        <w:rPr>
          <w:rFonts w:ascii="Arial" w:hAnsi="Arial" w:cs="Arial"/>
          <w:sz w:val="24"/>
          <w:szCs w:val="24"/>
        </w:rPr>
      </w:pPr>
      <w:r w:rsidRPr="00945E0E">
        <w:rPr>
          <w:rFonts w:ascii="Arial" w:hAnsi="Arial" w:cs="Arial"/>
          <w:sz w:val="24"/>
          <w:szCs w:val="24"/>
        </w:rPr>
        <w:t xml:space="preserve">определения величин, составляющих </w:t>
      </w:r>
      <m:oMath>
        <m:sSub>
          <m:sSubPr>
            <m:ctrlPr>
              <w:rPr>
                <w:rFonts w:ascii="Cambria Math" w:hAnsi="Cambria Math" w:cs="Arial"/>
                <w:sz w:val="24"/>
                <w:szCs w:val="24"/>
              </w:rPr>
            </m:ctrlPr>
          </m:sSubPr>
          <m:e>
            <m:r>
              <m:rPr>
                <m:sty m:val="p"/>
              </m:rPr>
              <w:rPr>
                <w:rFonts w:ascii="Cambria Math" w:hAnsi="Cambria Math" w:cs="Arial"/>
                <w:sz w:val="24"/>
                <w:szCs w:val="24"/>
              </w:rPr>
              <m:t>RES</m:t>
            </m:r>
          </m:e>
          <m:sub>
            <m:r>
              <m:rPr>
                <m:sty m:val="p"/>
              </m:rPr>
              <w:rPr>
                <w:rFonts w:ascii="Cambria Math" w:hAnsi="Cambria Math" w:cs="Arial"/>
                <w:sz w:val="24"/>
                <w:szCs w:val="24"/>
              </w:rPr>
              <m:t>k</m:t>
            </m:r>
          </m:sub>
        </m:sSub>
      </m:oMath>
      <w:r w:rsidRPr="00945E0E">
        <w:rPr>
          <w:rFonts w:ascii="Arial" w:hAnsi="Arial" w:cs="Arial"/>
          <w:sz w:val="24"/>
          <w:szCs w:val="24"/>
        </w:rPr>
        <w:t>, (изменений, связанных с внесением изменений в Федеральный закон № 75-ФЗ Федеральным законом от 07.03.2018 № 49-ФЗ «О внесении изменений в отдельные законодательные акты Российской Федерации по вопросам регулирования деятельности негосударственных пенсионных фондов», с Указанием Банка России от 29.08.2018 № 4886-У «О внесении изменений в Указание Банка России от 23.09.2016 № 4139-У «О порядке расчета результатов инвестирования средств пенсионных накоплений, не включенных в резервы негосударственного пенсионного фонда, для отражения на пенсионном счете накопительной пенсии»);</w:t>
      </w:r>
    </w:p>
    <w:p w:rsidR="00945E0E" w:rsidRPr="00945E0E" w:rsidRDefault="00945E0E" w:rsidP="00A70A00">
      <w:pPr>
        <w:pStyle w:val="ab"/>
        <w:widowControl w:val="0"/>
        <w:numPr>
          <w:ilvl w:val="0"/>
          <w:numId w:val="55"/>
        </w:numPr>
        <w:tabs>
          <w:tab w:val="left" w:pos="1134"/>
        </w:tabs>
        <w:autoSpaceDE w:val="0"/>
        <w:autoSpaceDN w:val="0"/>
        <w:spacing w:after="0" w:line="360" w:lineRule="auto"/>
        <w:ind w:left="1134" w:hanging="425"/>
        <w:contextualSpacing w:val="0"/>
        <w:jc w:val="both"/>
        <w:rPr>
          <w:rFonts w:ascii="Arial" w:eastAsia="Times New Roman" w:hAnsi="Arial" w:cs="Arial"/>
          <w:sz w:val="24"/>
          <w:szCs w:val="24"/>
          <w:lang w:eastAsia="ru-RU"/>
        </w:rPr>
      </w:pPr>
      <w:r w:rsidRPr="00945E0E">
        <w:rPr>
          <w:rFonts w:ascii="Arial" w:eastAsia="Times New Roman" w:hAnsi="Arial" w:cs="Arial"/>
          <w:sz w:val="24"/>
          <w:szCs w:val="24"/>
          <w:lang w:eastAsia="ru-RU"/>
        </w:rPr>
        <w:t>форма заявления о накопительной пенсии не соответствует форме Приложения 1 Постановления Правления ПФР от 15.07.2016 № 668п в действующей редакции;</w:t>
      </w:r>
    </w:p>
    <w:p w:rsidR="00945E0E" w:rsidRPr="00945E0E" w:rsidRDefault="00945E0E" w:rsidP="00A70A00">
      <w:pPr>
        <w:pStyle w:val="ab"/>
        <w:widowControl w:val="0"/>
        <w:numPr>
          <w:ilvl w:val="0"/>
          <w:numId w:val="55"/>
        </w:numPr>
        <w:tabs>
          <w:tab w:val="left" w:pos="1134"/>
        </w:tabs>
        <w:autoSpaceDE w:val="0"/>
        <w:autoSpaceDN w:val="0"/>
        <w:spacing w:after="0" w:line="360" w:lineRule="auto"/>
        <w:ind w:left="1134" w:hanging="425"/>
        <w:contextualSpacing w:val="0"/>
        <w:jc w:val="both"/>
        <w:rPr>
          <w:rFonts w:ascii="Arial" w:eastAsia="Times New Roman" w:hAnsi="Arial" w:cs="Arial"/>
          <w:sz w:val="24"/>
          <w:szCs w:val="24"/>
          <w:lang w:eastAsia="ru-RU"/>
        </w:rPr>
      </w:pPr>
      <w:r w:rsidRPr="00945E0E">
        <w:rPr>
          <w:rFonts w:ascii="Arial" w:eastAsia="Times New Roman" w:hAnsi="Arial" w:cs="Arial"/>
          <w:sz w:val="24"/>
          <w:szCs w:val="24"/>
          <w:lang w:eastAsia="ru-RU"/>
        </w:rPr>
        <w:t xml:space="preserve">форма заявления о единовременной выплате не соответствует форме Приложения 1 к приказу Минтруда РФ от 03.07.2012 № 12н в действующей редакции; </w:t>
      </w:r>
    </w:p>
    <w:p w:rsidR="00945E0E" w:rsidRPr="00945E0E" w:rsidRDefault="00945E0E" w:rsidP="00A70A00">
      <w:pPr>
        <w:pStyle w:val="ab"/>
        <w:widowControl w:val="0"/>
        <w:numPr>
          <w:ilvl w:val="0"/>
          <w:numId w:val="55"/>
        </w:numPr>
        <w:tabs>
          <w:tab w:val="left" w:pos="1134"/>
        </w:tabs>
        <w:autoSpaceDE w:val="0"/>
        <w:autoSpaceDN w:val="0"/>
        <w:spacing w:after="0" w:line="360" w:lineRule="auto"/>
        <w:ind w:left="1134" w:hanging="425"/>
        <w:contextualSpacing w:val="0"/>
        <w:jc w:val="both"/>
        <w:rPr>
          <w:rFonts w:ascii="Arial" w:eastAsia="Times New Roman" w:hAnsi="Arial" w:cs="Arial"/>
          <w:sz w:val="24"/>
          <w:szCs w:val="24"/>
          <w:lang w:eastAsia="ru-RU"/>
        </w:rPr>
      </w:pPr>
      <w:r w:rsidRPr="00945E0E">
        <w:rPr>
          <w:rFonts w:ascii="Arial" w:eastAsia="Times New Roman" w:hAnsi="Arial" w:cs="Arial"/>
          <w:sz w:val="24"/>
          <w:szCs w:val="24"/>
          <w:lang w:eastAsia="ru-RU"/>
        </w:rPr>
        <w:t>положения Учетной политики не соответствуют требованиям п. 2.1 ст. 15 Федерального закона № 422-ФЗ (в редакции Федерального закона от 07.03.2018 № 49-ФЗ) в части указания источников уплаты гарантийных взносов в фонд гарантирования пенсионных накоплений;</w:t>
      </w:r>
    </w:p>
    <w:p w:rsidR="00945E0E" w:rsidRPr="00945E0E" w:rsidRDefault="00945E0E" w:rsidP="00A70A00">
      <w:pPr>
        <w:pStyle w:val="ab"/>
        <w:widowControl w:val="0"/>
        <w:numPr>
          <w:ilvl w:val="0"/>
          <w:numId w:val="55"/>
        </w:numPr>
        <w:tabs>
          <w:tab w:val="left" w:pos="1134"/>
        </w:tabs>
        <w:autoSpaceDE w:val="0"/>
        <w:autoSpaceDN w:val="0"/>
        <w:spacing w:after="0" w:line="360" w:lineRule="auto"/>
        <w:ind w:left="1134" w:hanging="425"/>
        <w:contextualSpacing w:val="0"/>
        <w:jc w:val="both"/>
        <w:rPr>
          <w:rFonts w:ascii="Arial" w:eastAsia="Times New Roman" w:hAnsi="Arial" w:cs="Arial"/>
          <w:sz w:val="24"/>
          <w:szCs w:val="24"/>
          <w:lang w:eastAsia="ru-RU"/>
        </w:rPr>
      </w:pPr>
      <w:r w:rsidRPr="00945E0E">
        <w:rPr>
          <w:rFonts w:ascii="Arial" w:eastAsia="Times New Roman" w:hAnsi="Arial" w:cs="Arial"/>
          <w:sz w:val="24"/>
          <w:szCs w:val="24"/>
          <w:lang w:eastAsia="ru-RU"/>
        </w:rPr>
        <w:t>сроки направления отчетов в ПФР о назначении выплат за счет средств пенсионных накоплений, установленные внутренними регламентами, не соответствуют Приказу Минтруда № 850н;</w:t>
      </w:r>
    </w:p>
    <w:p w:rsidR="00945E0E" w:rsidRPr="00945E0E" w:rsidRDefault="00945E0E" w:rsidP="00A70A00">
      <w:pPr>
        <w:pStyle w:val="ab"/>
        <w:widowControl w:val="0"/>
        <w:numPr>
          <w:ilvl w:val="0"/>
          <w:numId w:val="55"/>
        </w:numPr>
        <w:tabs>
          <w:tab w:val="left" w:pos="1134"/>
        </w:tabs>
        <w:autoSpaceDE w:val="0"/>
        <w:autoSpaceDN w:val="0"/>
        <w:spacing w:after="0" w:line="360" w:lineRule="auto"/>
        <w:ind w:left="1134" w:hanging="425"/>
        <w:contextualSpacing w:val="0"/>
        <w:jc w:val="both"/>
        <w:rPr>
          <w:rFonts w:ascii="Arial" w:eastAsia="Times New Roman" w:hAnsi="Arial" w:cs="Arial"/>
          <w:sz w:val="24"/>
          <w:szCs w:val="24"/>
          <w:lang w:eastAsia="ru-RU"/>
        </w:rPr>
      </w:pPr>
      <w:r w:rsidRPr="00945E0E">
        <w:rPr>
          <w:rFonts w:ascii="Arial" w:eastAsia="Times New Roman" w:hAnsi="Arial" w:cs="Arial"/>
          <w:sz w:val="24"/>
          <w:szCs w:val="24"/>
          <w:lang w:eastAsia="ru-RU"/>
        </w:rPr>
        <w:lastRenderedPageBreak/>
        <w:t xml:space="preserve">по тексту документов используются термины, не соответствующие законодательству и организационно-правовой форме фонда, а также ссылки на утратившие силу нормативные правовые акты Российской Федерации. </w:t>
      </w:r>
    </w:p>
    <w:p w:rsidR="000976BE" w:rsidRPr="00945E0E" w:rsidRDefault="000976BE" w:rsidP="00945E0E">
      <w:pPr>
        <w:pStyle w:val="ab"/>
        <w:spacing w:after="0" w:line="360" w:lineRule="auto"/>
        <w:ind w:left="993"/>
        <w:jc w:val="both"/>
        <w:outlineLvl w:val="0"/>
        <w:rPr>
          <w:rFonts w:ascii="Arial" w:hAnsi="Arial" w:cs="Arial"/>
          <w:bCs/>
          <w:iCs/>
          <w:sz w:val="24"/>
          <w:szCs w:val="24"/>
        </w:rPr>
      </w:pPr>
    </w:p>
    <w:p w:rsidR="00945E0E" w:rsidRPr="00945E0E" w:rsidRDefault="00945E0E" w:rsidP="00945E0E">
      <w:pPr>
        <w:pStyle w:val="ab"/>
        <w:spacing w:after="120" w:line="360" w:lineRule="auto"/>
        <w:jc w:val="both"/>
        <w:rPr>
          <w:rFonts w:ascii="Arial" w:hAnsi="Arial" w:cs="Arial"/>
          <w:b/>
          <w:i/>
          <w:sz w:val="24"/>
          <w:szCs w:val="24"/>
          <w:u w:val="single"/>
        </w:rPr>
      </w:pPr>
      <w:r w:rsidRPr="00945E0E">
        <w:rPr>
          <w:rFonts w:ascii="Arial" w:hAnsi="Arial" w:cs="Arial"/>
          <w:b/>
          <w:i/>
          <w:color w:val="000000"/>
          <w:sz w:val="24"/>
          <w:szCs w:val="24"/>
          <w:u w:val="single"/>
        </w:rPr>
        <w:t>Рекомендации по о</w:t>
      </w:r>
      <w:r w:rsidRPr="00945E0E">
        <w:rPr>
          <w:rFonts w:ascii="Arial" w:hAnsi="Arial" w:cs="Arial"/>
          <w:b/>
          <w:i/>
          <w:sz w:val="24"/>
          <w:szCs w:val="24"/>
          <w:u w:val="single"/>
        </w:rPr>
        <w:t>рганизации работы фонда по НПО и ОПС</w:t>
      </w:r>
    </w:p>
    <w:p w:rsidR="00945E0E" w:rsidRPr="00945E0E" w:rsidRDefault="00945E0E" w:rsidP="00945E0E">
      <w:pPr>
        <w:spacing w:after="0" w:line="360" w:lineRule="auto"/>
        <w:ind w:firstLine="708"/>
        <w:jc w:val="both"/>
        <w:rPr>
          <w:rFonts w:ascii="Arial" w:hAnsi="Arial" w:cs="Arial"/>
          <w:bCs/>
          <w:iCs/>
          <w:sz w:val="24"/>
          <w:szCs w:val="24"/>
        </w:rPr>
      </w:pPr>
      <w:r w:rsidRPr="00945E0E">
        <w:rPr>
          <w:rFonts w:ascii="Arial" w:hAnsi="Arial" w:cs="Arial"/>
          <w:bCs/>
          <w:iCs/>
          <w:sz w:val="24"/>
          <w:szCs w:val="24"/>
        </w:rPr>
        <w:t xml:space="preserve">С целью корректного расчета накопительной пенсии и определения права на единовременную выплату фондам давалась рекомендация использовать справки территориального органа ПФР, подтверждающие наличие (отсутствие) на дату обращения условий для назначения застрахованному лицу накопительной пенсии с указанием даты возникновения права на накопительную пенсию и размера страховой пенсии по старости (в том числе с учетом фиксированной выплаты к страховой пенсии по старости и повышений фиксированной выплаты к страховой пенсии), по </w:t>
      </w:r>
      <w:hyperlink r:id="rId17" w:history="1">
        <w:r w:rsidRPr="00945E0E">
          <w:rPr>
            <w:rFonts w:ascii="Arial" w:hAnsi="Arial" w:cs="Arial"/>
            <w:bCs/>
            <w:iCs/>
            <w:sz w:val="24"/>
            <w:szCs w:val="24"/>
          </w:rPr>
          <w:t>форме</w:t>
        </w:r>
      </w:hyperlink>
      <w:r w:rsidRPr="00945E0E">
        <w:rPr>
          <w:rFonts w:ascii="Arial" w:hAnsi="Arial" w:cs="Arial"/>
          <w:bCs/>
          <w:iCs/>
          <w:sz w:val="24"/>
          <w:szCs w:val="24"/>
        </w:rPr>
        <w:t>, утвержденной Приказом Минтруда № 11н.</w:t>
      </w:r>
    </w:p>
    <w:p w:rsidR="00945E0E" w:rsidRPr="00945E0E" w:rsidRDefault="00945E0E" w:rsidP="00945E0E">
      <w:pPr>
        <w:pStyle w:val="ab"/>
        <w:spacing w:after="0" w:line="360" w:lineRule="auto"/>
        <w:ind w:left="0" w:firstLine="709"/>
        <w:jc w:val="both"/>
        <w:rPr>
          <w:rFonts w:ascii="Arial" w:hAnsi="Arial" w:cs="Arial"/>
          <w:bCs/>
          <w:iCs/>
          <w:sz w:val="24"/>
          <w:szCs w:val="24"/>
        </w:rPr>
      </w:pPr>
      <w:r w:rsidRPr="00945E0E">
        <w:rPr>
          <w:rFonts w:ascii="Arial" w:hAnsi="Arial" w:cs="Arial"/>
          <w:bCs/>
          <w:iCs/>
          <w:sz w:val="24"/>
          <w:szCs w:val="24"/>
        </w:rPr>
        <w:t>Фонду рекомендовано самостоятельно выявлять договоры об ОПС, не вступившие в силу в связи со смертью застрахованного лица, и своевременно (в разумные сроки) осуществлять возврат средств пенсионных накоплений предыдущим страховщикам.</w:t>
      </w:r>
    </w:p>
    <w:p w:rsidR="00945E0E" w:rsidRDefault="00945E0E" w:rsidP="00945E0E">
      <w:pPr>
        <w:spacing w:after="0" w:line="360" w:lineRule="auto"/>
        <w:ind w:firstLine="708"/>
        <w:jc w:val="both"/>
        <w:rPr>
          <w:rFonts w:ascii="Arial" w:hAnsi="Arial" w:cs="Arial"/>
          <w:bCs/>
          <w:iCs/>
          <w:sz w:val="24"/>
          <w:szCs w:val="24"/>
        </w:rPr>
      </w:pPr>
      <w:r w:rsidRPr="00945E0E">
        <w:rPr>
          <w:rFonts w:ascii="Arial" w:hAnsi="Arial" w:cs="Arial"/>
          <w:bCs/>
          <w:iCs/>
          <w:sz w:val="24"/>
          <w:szCs w:val="24"/>
        </w:rPr>
        <w:t>По результатам рассмотрения внутренних документов фондам давались рекомендации по актуализации внутренних распорядительных документов с целью отражения в них изменений нормативных правовых актов Российской Федерации, а также по приведению в соответствие с нормативными правовыми документами форм заявлений о назначении выплат.</w:t>
      </w:r>
    </w:p>
    <w:p w:rsidR="007E1E92" w:rsidRDefault="007E1E92" w:rsidP="00945E0E">
      <w:pPr>
        <w:spacing w:after="0" w:line="360" w:lineRule="auto"/>
        <w:ind w:firstLine="708"/>
        <w:jc w:val="both"/>
        <w:rPr>
          <w:rFonts w:ascii="Arial" w:hAnsi="Arial" w:cs="Arial"/>
          <w:bCs/>
          <w:iCs/>
          <w:sz w:val="24"/>
          <w:szCs w:val="24"/>
        </w:rPr>
      </w:pPr>
    </w:p>
    <w:p w:rsidR="00945E0E" w:rsidRPr="00195AF7" w:rsidRDefault="00945E0E" w:rsidP="00A70A00">
      <w:pPr>
        <w:pStyle w:val="ab"/>
        <w:numPr>
          <w:ilvl w:val="0"/>
          <w:numId w:val="58"/>
        </w:numPr>
        <w:spacing w:after="0" w:line="276" w:lineRule="auto"/>
        <w:rPr>
          <w:rFonts w:ascii="Arial" w:hAnsi="Arial" w:cs="Arial"/>
          <w:b/>
          <w:sz w:val="24"/>
          <w:szCs w:val="24"/>
          <w:u w:val="single"/>
        </w:rPr>
      </w:pPr>
      <w:r w:rsidRPr="00195AF7">
        <w:rPr>
          <w:rFonts w:ascii="Arial" w:hAnsi="Arial" w:cs="Arial"/>
          <w:b/>
          <w:sz w:val="24"/>
          <w:szCs w:val="24"/>
          <w:u w:val="single"/>
        </w:rPr>
        <w:t>Организация внутреннего контроля в фонде</w:t>
      </w:r>
    </w:p>
    <w:p w:rsidR="00945E0E" w:rsidRPr="00945E0E" w:rsidRDefault="00945E0E" w:rsidP="00945E0E">
      <w:pPr>
        <w:spacing w:after="0" w:line="276" w:lineRule="auto"/>
        <w:ind w:firstLine="709"/>
        <w:jc w:val="center"/>
        <w:rPr>
          <w:rFonts w:ascii="Arial" w:hAnsi="Arial" w:cs="Arial"/>
          <w:sz w:val="24"/>
          <w:szCs w:val="24"/>
          <w:u w:val="single"/>
        </w:rPr>
      </w:pPr>
    </w:p>
    <w:p w:rsidR="00945E0E" w:rsidRPr="004925F2" w:rsidRDefault="00945E0E" w:rsidP="0069323D">
      <w:pPr>
        <w:pStyle w:val="Default"/>
        <w:tabs>
          <w:tab w:val="left" w:pos="709"/>
        </w:tabs>
        <w:spacing w:line="360" w:lineRule="auto"/>
        <w:contextualSpacing/>
        <w:jc w:val="both"/>
        <w:rPr>
          <w:rFonts w:ascii="Arial" w:hAnsi="Arial" w:cs="Arial"/>
        </w:rPr>
      </w:pPr>
      <w:r w:rsidRPr="00945E0E">
        <w:rPr>
          <w:rFonts w:ascii="Arial" w:hAnsi="Arial" w:cs="Arial"/>
        </w:rPr>
        <w:tab/>
        <w:t xml:space="preserve">Нарушение </w:t>
      </w:r>
      <w:r w:rsidRPr="00945E0E">
        <w:rPr>
          <w:rFonts w:ascii="Arial" w:hAnsi="Arial" w:cs="Arial"/>
          <w:color w:val="auto"/>
        </w:rPr>
        <w:t>п. 2 ст. 6.3 Федерального закона № 75-ФЗ</w:t>
      </w:r>
      <w:r w:rsidRPr="00945E0E">
        <w:rPr>
          <w:rFonts w:ascii="Arial" w:hAnsi="Arial" w:cs="Arial"/>
        </w:rPr>
        <w:t xml:space="preserve"> в части </w:t>
      </w:r>
      <w:r w:rsidRPr="00945E0E">
        <w:rPr>
          <w:rFonts w:ascii="Arial" w:hAnsi="Arial" w:cs="Arial"/>
          <w:color w:val="auto"/>
        </w:rPr>
        <w:t xml:space="preserve">возложения на контролера обязанностей, не предусмотренных ПВК: </w:t>
      </w:r>
      <w:r w:rsidRPr="00945E0E">
        <w:rPr>
          <w:rFonts w:ascii="Arial" w:hAnsi="Arial" w:cs="Arial"/>
          <w:bCs/>
        </w:rPr>
        <w:t xml:space="preserve">сотрудник, временно исполняющий </w:t>
      </w:r>
      <w:r w:rsidRPr="004925F2">
        <w:rPr>
          <w:rFonts w:ascii="Arial" w:hAnsi="Arial" w:cs="Arial"/>
        </w:rPr>
        <w:t>обязанности контролера, не был освобожден от исполнения своих основных обязанностей</w:t>
      </w:r>
      <w:r w:rsidRPr="00945E0E">
        <w:rPr>
          <w:rFonts w:ascii="Arial" w:hAnsi="Arial" w:cs="Arial"/>
        </w:rPr>
        <w:t>.</w:t>
      </w:r>
    </w:p>
    <w:p w:rsidR="00945E0E" w:rsidRPr="004925F2" w:rsidRDefault="004925F2" w:rsidP="0069323D">
      <w:pPr>
        <w:spacing w:line="360" w:lineRule="auto"/>
        <w:jc w:val="both"/>
        <w:rPr>
          <w:rFonts w:ascii="Arial" w:hAnsi="Arial" w:cs="Arial"/>
          <w:color w:val="000000"/>
          <w:sz w:val="24"/>
          <w:szCs w:val="24"/>
        </w:rPr>
      </w:pPr>
      <w:r>
        <w:rPr>
          <w:rFonts w:ascii="Arial" w:hAnsi="Arial" w:cs="Arial"/>
          <w:color w:val="000000"/>
          <w:sz w:val="24"/>
          <w:szCs w:val="24"/>
        </w:rPr>
        <w:tab/>
      </w:r>
      <w:r w:rsidR="00945E0E" w:rsidRPr="004925F2">
        <w:rPr>
          <w:rFonts w:ascii="Arial" w:hAnsi="Arial" w:cs="Arial"/>
          <w:color w:val="000000"/>
          <w:sz w:val="24"/>
          <w:szCs w:val="24"/>
        </w:rPr>
        <w:t xml:space="preserve">В нарушение п. 15 Требований к ПВК и ПВК фонда отчеты контролера по результатам проверок не предоставлялись (предоставлялись с нарушением срока) Совету директоров. </w:t>
      </w:r>
    </w:p>
    <w:p w:rsidR="00945E0E" w:rsidRPr="004925F2" w:rsidRDefault="00945E0E" w:rsidP="0069323D">
      <w:pPr>
        <w:spacing w:line="360" w:lineRule="auto"/>
        <w:jc w:val="both"/>
        <w:rPr>
          <w:rFonts w:ascii="Arial" w:hAnsi="Arial" w:cs="Arial"/>
          <w:color w:val="000000"/>
          <w:sz w:val="24"/>
          <w:szCs w:val="24"/>
        </w:rPr>
      </w:pPr>
      <w:r w:rsidRPr="004925F2">
        <w:rPr>
          <w:rFonts w:ascii="Arial" w:hAnsi="Arial" w:cs="Arial"/>
          <w:color w:val="000000"/>
          <w:sz w:val="24"/>
          <w:szCs w:val="24"/>
        </w:rPr>
        <w:tab/>
        <w:t xml:space="preserve">В нарушение п. 2 Требований к ПВК фонд не исполнил порядок утверждения и доведения до сведения должностных лиц плана ВК, установленный ПВК фонда, что может рассматриваться как нарушение в части организации внутреннего контроля в соответствии с ПВК. </w:t>
      </w:r>
    </w:p>
    <w:p w:rsidR="00945E0E" w:rsidRPr="00945E0E" w:rsidRDefault="00945E0E" w:rsidP="00945E0E">
      <w:pPr>
        <w:tabs>
          <w:tab w:val="left" w:pos="709"/>
        </w:tabs>
        <w:spacing w:after="0" w:line="360" w:lineRule="auto"/>
        <w:jc w:val="both"/>
        <w:rPr>
          <w:rFonts w:ascii="Arial" w:hAnsi="Arial" w:cs="Arial"/>
          <w:bCs/>
          <w:sz w:val="24"/>
          <w:szCs w:val="24"/>
        </w:rPr>
      </w:pPr>
      <w:r w:rsidRPr="00945E0E">
        <w:rPr>
          <w:rFonts w:ascii="Arial" w:hAnsi="Arial" w:cs="Arial"/>
          <w:sz w:val="24"/>
          <w:szCs w:val="24"/>
        </w:rPr>
        <w:lastRenderedPageBreak/>
        <w:tab/>
        <w:t>Неутверждение отдельных отчетов по проверкам обособленных подразделений Советом директоров может свидетельствовать о неисполнении требований ПВК фонда и, как следствие, являться нарушением п. 2</w:t>
      </w:r>
      <w:r w:rsidRPr="00945E0E">
        <w:rPr>
          <w:rFonts w:ascii="Arial" w:hAnsi="Arial" w:cs="Arial"/>
          <w:bCs/>
          <w:sz w:val="24"/>
          <w:szCs w:val="24"/>
        </w:rPr>
        <w:t xml:space="preserve"> Требований к ПВК в части организации внутреннего контроля в соответствии с ПВК. </w:t>
      </w:r>
    </w:p>
    <w:p w:rsidR="00945E0E" w:rsidRPr="00945E0E" w:rsidRDefault="00945E0E" w:rsidP="00945E0E">
      <w:pPr>
        <w:tabs>
          <w:tab w:val="left" w:pos="709"/>
        </w:tabs>
        <w:spacing w:after="0" w:line="360" w:lineRule="auto"/>
        <w:jc w:val="both"/>
        <w:rPr>
          <w:rFonts w:ascii="Arial" w:hAnsi="Arial" w:cs="Arial"/>
          <w:sz w:val="24"/>
          <w:szCs w:val="24"/>
        </w:rPr>
      </w:pPr>
      <w:r w:rsidRPr="00945E0E">
        <w:rPr>
          <w:rFonts w:ascii="Arial" w:hAnsi="Arial" w:cs="Arial"/>
          <w:sz w:val="24"/>
          <w:szCs w:val="24"/>
        </w:rPr>
        <w:tab/>
      </w:r>
      <w:r w:rsidRPr="00945E0E">
        <w:rPr>
          <w:rFonts w:ascii="Arial" w:hAnsi="Arial" w:cs="Arial"/>
          <w:bCs/>
          <w:iCs/>
          <w:sz w:val="24"/>
          <w:szCs w:val="24"/>
        </w:rPr>
        <w:t xml:space="preserve">В части квартальных отчетов отсутствуют </w:t>
      </w:r>
      <w:r w:rsidRPr="00945E0E">
        <w:rPr>
          <w:rFonts w:ascii="Arial" w:hAnsi="Arial" w:cs="Arial"/>
          <w:sz w:val="24"/>
          <w:szCs w:val="24"/>
        </w:rPr>
        <w:t>сведения о количестве проведенных проверок, что свидетельствует о нарушении ПВК и п. 15 Требований к ПВК и может рассматриваться как нарушение п. 1 ст. 6.3 Федерального закона № 75-ФЗ в части ненадлежащей организации фондом внутреннего контроля за соответствием своей деятельности требованиям законодательства.</w:t>
      </w:r>
    </w:p>
    <w:p w:rsidR="00945E0E" w:rsidRPr="001F76D0" w:rsidRDefault="00945E0E" w:rsidP="001F76D0">
      <w:pPr>
        <w:ind w:firstLine="709"/>
        <w:rPr>
          <w:rFonts w:ascii="Arial" w:hAnsi="Arial" w:cs="Arial"/>
          <w:b/>
          <w:i/>
          <w:sz w:val="24"/>
          <w:szCs w:val="24"/>
          <w:u w:val="single"/>
        </w:rPr>
      </w:pPr>
      <w:r w:rsidRPr="001F76D0">
        <w:rPr>
          <w:rFonts w:ascii="Arial" w:hAnsi="Arial" w:cs="Arial"/>
          <w:b/>
          <w:i/>
          <w:sz w:val="24"/>
          <w:szCs w:val="24"/>
          <w:u w:val="single"/>
        </w:rPr>
        <w:t>Рекомендации по организации внутреннего контроля в фонде</w:t>
      </w:r>
    </w:p>
    <w:p w:rsidR="00945E0E" w:rsidRPr="00945E0E" w:rsidRDefault="00945E0E" w:rsidP="00945E0E">
      <w:pPr>
        <w:spacing w:after="0" w:line="360" w:lineRule="auto"/>
        <w:ind w:firstLine="709"/>
        <w:jc w:val="both"/>
        <w:rPr>
          <w:rFonts w:ascii="Arial" w:hAnsi="Arial" w:cs="Arial"/>
          <w:sz w:val="24"/>
          <w:szCs w:val="24"/>
        </w:rPr>
      </w:pPr>
      <w:r w:rsidRPr="00945E0E">
        <w:rPr>
          <w:rFonts w:ascii="Arial" w:hAnsi="Arial" w:cs="Arial"/>
          <w:sz w:val="24"/>
          <w:szCs w:val="24"/>
        </w:rPr>
        <w:t>ПВК фонда не предусматривалось проведение мероприятий по внутреннему контролю за соблюдением фондом требований к системе управления рисками. С учетом разъяснений Банка России в письме от 14.05.2018 № 54-1-2-1/997, направленном членам НАПФ, фондам рекомендовано внести соответствующие изменения и дополнения в ПВК, регламентирующие осуществление внутреннего контроля за соблюдением требований к системе управления рисками.</w:t>
      </w:r>
    </w:p>
    <w:p w:rsidR="00945E0E" w:rsidRPr="00945E0E" w:rsidRDefault="00945E0E" w:rsidP="00945E0E">
      <w:pPr>
        <w:tabs>
          <w:tab w:val="left" w:pos="709"/>
        </w:tabs>
        <w:spacing w:after="0" w:line="360" w:lineRule="auto"/>
        <w:jc w:val="both"/>
        <w:rPr>
          <w:rFonts w:ascii="Arial" w:hAnsi="Arial" w:cs="Arial"/>
          <w:sz w:val="24"/>
          <w:szCs w:val="24"/>
        </w:rPr>
      </w:pPr>
      <w:r w:rsidRPr="00945E0E">
        <w:rPr>
          <w:rFonts w:ascii="Arial" w:hAnsi="Arial" w:cs="Arial"/>
          <w:sz w:val="24"/>
          <w:szCs w:val="24"/>
        </w:rPr>
        <w:tab/>
        <w:t>В целях контроля за соблюдением сроков представления отчетов СВК (Контролера) Совету директоров, Генеральному директору и руководителям филиалов и проверяемых структурных подразделений фонда, дана рекомендация при формировании отчетов по результатам проверок конкретизировать дату начала и дату окончания проведения проверки.</w:t>
      </w:r>
    </w:p>
    <w:p w:rsidR="00945E0E" w:rsidRPr="00945E0E" w:rsidRDefault="00945E0E" w:rsidP="00945E0E">
      <w:pPr>
        <w:tabs>
          <w:tab w:val="left" w:pos="709"/>
        </w:tabs>
        <w:spacing w:after="0" w:line="360" w:lineRule="auto"/>
        <w:jc w:val="both"/>
        <w:rPr>
          <w:rFonts w:ascii="Arial" w:hAnsi="Arial" w:cs="Arial"/>
          <w:sz w:val="24"/>
          <w:szCs w:val="24"/>
        </w:rPr>
      </w:pPr>
      <w:r w:rsidRPr="00945E0E">
        <w:rPr>
          <w:rFonts w:ascii="Arial" w:hAnsi="Arial" w:cs="Arial"/>
          <w:sz w:val="24"/>
          <w:szCs w:val="24"/>
        </w:rPr>
        <w:tab/>
        <w:t>Часть отчетов СВК не содержит даты ознакомления с отчетами, что не позволяет сделать вывод о соблюдении сроков доведения до должностных лиц фонда отчетов СВК, установленных п. 15 Требований к ПВК и ПВК фонда. Фондам рекомендовано фиксировать дату ознакомления должностных лиц фонда с отчетами СВК.</w:t>
      </w:r>
    </w:p>
    <w:p w:rsidR="00945E0E" w:rsidRPr="00945E0E" w:rsidRDefault="00945E0E" w:rsidP="00945E0E">
      <w:pPr>
        <w:spacing w:after="0" w:line="360" w:lineRule="auto"/>
        <w:ind w:firstLine="709"/>
        <w:jc w:val="both"/>
        <w:rPr>
          <w:rFonts w:ascii="Arial" w:hAnsi="Arial" w:cs="Arial"/>
          <w:bCs/>
          <w:sz w:val="24"/>
          <w:szCs w:val="24"/>
        </w:rPr>
      </w:pPr>
      <w:r w:rsidRPr="00945E0E">
        <w:rPr>
          <w:rFonts w:ascii="Arial" w:hAnsi="Arial" w:cs="Arial"/>
          <w:bCs/>
          <w:sz w:val="24"/>
          <w:szCs w:val="24"/>
        </w:rPr>
        <w:t>При внесении изменений в ПВК фондам рекомендовано:</w:t>
      </w:r>
    </w:p>
    <w:p w:rsidR="00945E0E" w:rsidRPr="00945E0E" w:rsidRDefault="00945E0E" w:rsidP="00A70A00">
      <w:pPr>
        <w:pStyle w:val="ab"/>
        <w:widowControl w:val="0"/>
        <w:numPr>
          <w:ilvl w:val="0"/>
          <w:numId w:val="55"/>
        </w:numPr>
        <w:tabs>
          <w:tab w:val="left" w:pos="1134"/>
        </w:tabs>
        <w:autoSpaceDE w:val="0"/>
        <w:autoSpaceDN w:val="0"/>
        <w:spacing w:after="0" w:line="360" w:lineRule="auto"/>
        <w:ind w:left="1134" w:hanging="425"/>
        <w:contextualSpacing w:val="0"/>
        <w:jc w:val="both"/>
        <w:rPr>
          <w:rFonts w:ascii="Arial" w:eastAsia="Times New Roman" w:hAnsi="Arial" w:cs="Arial"/>
          <w:sz w:val="24"/>
          <w:szCs w:val="24"/>
          <w:lang w:eastAsia="ru-RU"/>
        </w:rPr>
      </w:pPr>
      <w:r w:rsidRPr="00945E0E">
        <w:rPr>
          <w:rFonts w:ascii="Arial" w:eastAsia="Times New Roman" w:hAnsi="Arial" w:cs="Arial"/>
          <w:sz w:val="24"/>
          <w:szCs w:val="24"/>
          <w:lang w:eastAsia="ru-RU"/>
        </w:rPr>
        <w:t>в целях регламентации процедуры доведения планов ВК до уполномоченных лиц установить сроки предоставления планов ВК руководителям структурных и обособленных подразделений фонда;</w:t>
      </w:r>
    </w:p>
    <w:p w:rsidR="00945E0E" w:rsidRPr="00945E0E" w:rsidRDefault="00945E0E" w:rsidP="00A70A00">
      <w:pPr>
        <w:pStyle w:val="ab"/>
        <w:widowControl w:val="0"/>
        <w:numPr>
          <w:ilvl w:val="0"/>
          <w:numId w:val="55"/>
        </w:numPr>
        <w:tabs>
          <w:tab w:val="left" w:pos="1134"/>
        </w:tabs>
        <w:autoSpaceDE w:val="0"/>
        <w:autoSpaceDN w:val="0"/>
        <w:spacing w:after="0" w:line="360" w:lineRule="auto"/>
        <w:ind w:left="1134" w:hanging="425"/>
        <w:contextualSpacing w:val="0"/>
        <w:jc w:val="both"/>
        <w:rPr>
          <w:rFonts w:ascii="Arial" w:eastAsia="Times New Roman" w:hAnsi="Arial" w:cs="Arial"/>
          <w:sz w:val="24"/>
          <w:szCs w:val="24"/>
          <w:lang w:eastAsia="ru-RU"/>
        </w:rPr>
      </w:pPr>
      <w:r w:rsidRPr="00945E0E">
        <w:rPr>
          <w:rFonts w:ascii="Arial" w:eastAsia="Times New Roman" w:hAnsi="Arial" w:cs="Arial"/>
          <w:sz w:val="24"/>
          <w:szCs w:val="24"/>
          <w:lang w:eastAsia="ru-RU"/>
        </w:rPr>
        <w:t>установить сроки ознакомления сотрудников с ПВК фонда;</w:t>
      </w:r>
    </w:p>
    <w:p w:rsidR="00945E0E" w:rsidRPr="00945E0E" w:rsidRDefault="00945E0E" w:rsidP="00A70A00">
      <w:pPr>
        <w:pStyle w:val="ab"/>
        <w:widowControl w:val="0"/>
        <w:numPr>
          <w:ilvl w:val="0"/>
          <w:numId w:val="55"/>
        </w:numPr>
        <w:tabs>
          <w:tab w:val="left" w:pos="1134"/>
        </w:tabs>
        <w:autoSpaceDE w:val="0"/>
        <w:autoSpaceDN w:val="0"/>
        <w:spacing w:after="0" w:line="360" w:lineRule="auto"/>
        <w:ind w:left="1134" w:hanging="425"/>
        <w:contextualSpacing w:val="0"/>
        <w:jc w:val="both"/>
        <w:rPr>
          <w:rFonts w:ascii="Arial" w:eastAsia="Times New Roman" w:hAnsi="Arial" w:cs="Arial"/>
          <w:sz w:val="24"/>
          <w:szCs w:val="24"/>
          <w:lang w:eastAsia="ru-RU"/>
        </w:rPr>
      </w:pPr>
      <w:r w:rsidRPr="00945E0E">
        <w:rPr>
          <w:rFonts w:ascii="Arial" w:eastAsia="Times New Roman" w:hAnsi="Arial" w:cs="Arial"/>
          <w:sz w:val="24"/>
          <w:szCs w:val="24"/>
          <w:lang w:eastAsia="ru-RU"/>
        </w:rPr>
        <w:t>внести соответствующие изменения и уточнения в порядок утверждения отчетов СВК Советом директоров.</w:t>
      </w:r>
    </w:p>
    <w:p w:rsidR="00945E0E" w:rsidRDefault="00945E0E" w:rsidP="00945E0E">
      <w:pPr>
        <w:pStyle w:val="ab"/>
        <w:spacing w:after="120" w:line="360" w:lineRule="auto"/>
        <w:jc w:val="both"/>
        <w:rPr>
          <w:rFonts w:ascii="Arial" w:hAnsi="Arial" w:cs="Arial"/>
          <w:b/>
          <w:sz w:val="24"/>
          <w:szCs w:val="24"/>
          <w:u w:val="single"/>
        </w:rPr>
      </w:pPr>
    </w:p>
    <w:p w:rsidR="007E1E92" w:rsidRPr="00945E0E" w:rsidRDefault="007E1E92" w:rsidP="00945E0E">
      <w:pPr>
        <w:pStyle w:val="ab"/>
        <w:spacing w:after="120" w:line="360" w:lineRule="auto"/>
        <w:jc w:val="both"/>
        <w:rPr>
          <w:rFonts w:ascii="Arial" w:hAnsi="Arial" w:cs="Arial"/>
          <w:b/>
          <w:sz w:val="24"/>
          <w:szCs w:val="24"/>
          <w:u w:val="single"/>
        </w:rPr>
      </w:pPr>
    </w:p>
    <w:p w:rsidR="00945E0E" w:rsidRPr="00945E0E" w:rsidRDefault="00945E0E" w:rsidP="00A70A00">
      <w:pPr>
        <w:pStyle w:val="ab"/>
        <w:numPr>
          <w:ilvl w:val="0"/>
          <w:numId w:val="58"/>
        </w:numPr>
        <w:spacing w:after="120" w:line="360" w:lineRule="auto"/>
        <w:jc w:val="both"/>
        <w:rPr>
          <w:rFonts w:ascii="Arial" w:hAnsi="Arial" w:cs="Arial"/>
          <w:sz w:val="24"/>
          <w:szCs w:val="24"/>
          <w:u w:val="single"/>
        </w:rPr>
      </w:pPr>
      <w:r w:rsidRPr="00945E0E">
        <w:rPr>
          <w:rFonts w:ascii="Arial" w:hAnsi="Arial" w:cs="Arial"/>
          <w:b/>
          <w:sz w:val="24"/>
          <w:szCs w:val="24"/>
          <w:u w:val="single"/>
        </w:rPr>
        <w:lastRenderedPageBreak/>
        <w:t>Расчет размера собственных средств фонда</w:t>
      </w:r>
      <w:r w:rsidRPr="00945E0E">
        <w:rPr>
          <w:rFonts w:ascii="Arial" w:hAnsi="Arial" w:cs="Arial"/>
          <w:sz w:val="24"/>
          <w:szCs w:val="24"/>
          <w:u w:val="single"/>
        </w:rPr>
        <w:t xml:space="preserve"> </w:t>
      </w:r>
    </w:p>
    <w:p w:rsidR="00945E0E" w:rsidRPr="00945E0E" w:rsidRDefault="00945E0E" w:rsidP="00945E0E">
      <w:pPr>
        <w:spacing w:after="0" w:line="360" w:lineRule="auto"/>
        <w:ind w:firstLine="709"/>
        <w:jc w:val="both"/>
        <w:rPr>
          <w:rFonts w:ascii="Arial" w:hAnsi="Arial" w:cs="Arial"/>
          <w:sz w:val="24"/>
          <w:szCs w:val="24"/>
        </w:rPr>
      </w:pPr>
      <w:r w:rsidRPr="00945E0E">
        <w:rPr>
          <w:rFonts w:ascii="Arial" w:hAnsi="Arial" w:cs="Arial"/>
          <w:sz w:val="24"/>
          <w:szCs w:val="24"/>
        </w:rPr>
        <w:t>В нарушение абз. 6 п. 3 Указания Банка России № 4028-У в расчет собственных средств фондом была включена дебиторская задолженность по показателю «Расчеты с поставщиками и подрядчиками» со сроком возврата более 90 дней от расчетной даты.</w:t>
      </w:r>
    </w:p>
    <w:p w:rsidR="00945E0E" w:rsidRPr="00945E0E" w:rsidRDefault="00945E0E" w:rsidP="00945E0E">
      <w:pPr>
        <w:spacing w:after="0" w:line="360" w:lineRule="auto"/>
        <w:ind w:firstLine="709"/>
        <w:jc w:val="both"/>
        <w:rPr>
          <w:rFonts w:ascii="Arial" w:hAnsi="Arial" w:cs="Arial"/>
          <w:sz w:val="24"/>
          <w:szCs w:val="24"/>
        </w:rPr>
      </w:pPr>
      <w:r w:rsidRPr="00945E0E">
        <w:rPr>
          <w:rFonts w:ascii="Arial" w:hAnsi="Arial" w:cs="Arial"/>
          <w:sz w:val="24"/>
          <w:szCs w:val="24"/>
        </w:rPr>
        <w:t>Включение в расчет собственных средств депозита в кредитной организации, являющейся аффилированным лицом управляющей компании фонда, может нести риск нарушения п. 3 Указания Банка России № 4028-У и как следствие, риск нарушения требования к минимальному размеру собственных средств (не менее 200 млн. руб.), установленного п. 3 ст. 6.1 Федерального закона № 75-ФЗ.</w:t>
      </w:r>
    </w:p>
    <w:p w:rsidR="00945E0E" w:rsidRPr="00945E0E" w:rsidRDefault="00945E0E" w:rsidP="00945E0E">
      <w:pPr>
        <w:spacing w:after="0" w:line="360" w:lineRule="auto"/>
        <w:ind w:firstLine="708"/>
        <w:jc w:val="both"/>
        <w:rPr>
          <w:rFonts w:ascii="Arial" w:hAnsi="Arial" w:cs="Arial"/>
          <w:b/>
          <w:sz w:val="24"/>
          <w:szCs w:val="24"/>
          <w:u w:val="single"/>
        </w:rPr>
      </w:pPr>
      <w:bookmarkStart w:id="27" w:name="_Toc511652753"/>
    </w:p>
    <w:p w:rsidR="00945E0E" w:rsidRPr="003F0283" w:rsidRDefault="00945E0E" w:rsidP="00A70A00">
      <w:pPr>
        <w:pStyle w:val="ab"/>
        <w:numPr>
          <w:ilvl w:val="0"/>
          <w:numId w:val="58"/>
        </w:numPr>
        <w:spacing w:after="0" w:line="360" w:lineRule="auto"/>
        <w:jc w:val="both"/>
        <w:rPr>
          <w:rFonts w:ascii="Arial" w:hAnsi="Arial" w:cs="Arial"/>
          <w:b/>
          <w:sz w:val="24"/>
          <w:szCs w:val="24"/>
          <w:u w:val="single"/>
        </w:rPr>
      </w:pPr>
      <w:r w:rsidRPr="003F0283">
        <w:rPr>
          <w:rFonts w:ascii="Arial" w:hAnsi="Arial" w:cs="Arial"/>
          <w:b/>
          <w:sz w:val="24"/>
          <w:szCs w:val="24"/>
          <w:u w:val="single"/>
        </w:rPr>
        <w:t>Раскрытие, предоставление и распространение фондом информации (мероприятия по контролю за управлением информационными потоками)</w:t>
      </w:r>
      <w:bookmarkEnd w:id="27"/>
    </w:p>
    <w:p w:rsidR="00945E0E" w:rsidRPr="00945E0E" w:rsidRDefault="00945E0E" w:rsidP="00945E0E">
      <w:pPr>
        <w:autoSpaceDE w:val="0"/>
        <w:autoSpaceDN w:val="0"/>
        <w:adjustRightInd w:val="0"/>
        <w:spacing w:after="0" w:line="360" w:lineRule="auto"/>
        <w:ind w:firstLine="708"/>
        <w:jc w:val="both"/>
        <w:rPr>
          <w:rFonts w:ascii="Arial" w:hAnsi="Arial" w:cs="Arial"/>
          <w:sz w:val="24"/>
          <w:szCs w:val="24"/>
        </w:rPr>
      </w:pPr>
      <w:r w:rsidRPr="00945E0E">
        <w:rPr>
          <w:rFonts w:ascii="Arial" w:hAnsi="Arial" w:cs="Arial"/>
          <w:sz w:val="24"/>
          <w:szCs w:val="24"/>
        </w:rPr>
        <w:t xml:space="preserve">Раскрытие на сайте фонда информации о количестве застрахованных лиц, осуществляющих формирование своих пенсионных накоплений в фонде, включая оперативные данные фонда о вновь заключенных договорах, может рассматриваться как нарушение п. 3 ст. 35.3 Федерального закона № 75-ФЗ в части раскрытия вводящей в заблуждение информации. </w:t>
      </w:r>
    </w:p>
    <w:p w:rsidR="00945E0E" w:rsidRPr="00945E0E" w:rsidRDefault="00945E0E" w:rsidP="00945E0E">
      <w:pPr>
        <w:spacing w:after="0" w:line="360" w:lineRule="auto"/>
        <w:ind w:firstLine="708"/>
        <w:jc w:val="both"/>
        <w:rPr>
          <w:rFonts w:ascii="Arial" w:hAnsi="Arial" w:cs="Arial"/>
          <w:sz w:val="24"/>
          <w:szCs w:val="24"/>
        </w:rPr>
      </w:pPr>
      <w:r w:rsidRPr="00945E0E">
        <w:rPr>
          <w:rFonts w:ascii="Arial" w:hAnsi="Arial" w:cs="Arial"/>
          <w:sz w:val="24"/>
          <w:szCs w:val="24"/>
        </w:rPr>
        <w:t>В нарушение п. 4.1 Стандарта НАПФ «Раскрытие, предоставление и распространение информации» (СТО НАПФ 3.0-2009) раздел официального сайта фонда «Вопросы и ответы» содержал устаревшую/неактуальную информацию, что не соответствует принципам регулярности и своевременности размещения информации.</w:t>
      </w:r>
    </w:p>
    <w:p w:rsidR="00945E0E" w:rsidRPr="00945E0E" w:rsidRDefault="00945E0E" w:rsidP="00945E0E">
      <w:pPr>
        <w:pStyle w:val="ab"/>
        <w:spacing w:after="0" w:line="360" w:lineRule="auto"/>
        <w:ind w:left="0" w:firstLine="709"/>
        <w:jc w:val="both"/>
        <w:rPr>
          <w:rFonts w:ascii="Arial" w:hAnsi="Arial" w:cs="Arial"/>
          <w:b/>
          <w:sz w:val="24"/>
          <w:szCs w:val="24"/>
          <w:u w:val="single"/>
        </w:rPr>
      </w:pPr>
    </w:p>
    <w:p w:rsidR="00945E0E" w:rsidRPr="00945E0E" w:rsidRDefault="00945E0E" w:rsidP="00945E0E">
      <w:pPr>
        <w:pStyle w:val="ab"/>
        <w:spacing w:after="0" w:line="360" w:lineRule="auto"/>
        <w:ind w:left="0" w:firstLine="709"/>
        <w:jc w:val="both"/>
        <w:rPr>
          <w:rFonts w:ascii="Arial" w:hAnsi="Arial" w:cs="Arial"/>
          <w:b/>
          <w:i/>
          <w:sz w:val="24"/>
          <w:szCs w:val="24"/>
          <w:u w:val="single"/>
        </w:rPr>
      </w:pPr>
      <w:r w:rsidRPr="00945E0E">
        <w:rPr>
          <w:rFonts w:ascii="Arial" w:hAnsi="Arial" w:cs="Arial"/>
          <w:b/>
          <w:i/>
          <w:sz w:val="24"/>
          <w:szCs w:val="24"/>
          <w:u w:val="single"/>
        </w:rPr>
        <w:t>Рекомендации по раскрытию информации:</w:t>
      </w:r>
    </w:p>
    <w:p w:rsidR="00945E0E" w:rsidRPr="00945E0E" w:rsidRDefault="00945E0E" w:rsidP="00945E0E">
      <w:pPr>
        <w:pStyle w:val="af7"/>
        <w:spacing w:after="0" w:line="360" w:lineRule="auto"/>
        <w:ind w:firstLine="708"/>
        <w:jc w:val="both"/>
        <w:rPr>
          <w:rFonts w:ascii="Arial" w:hAnsi="Arial" w:cs="Arial"/>
          <w:sz w:val="24"/>
          <w:szCs w:val="24"/>
        </w:rPr>
      </w:pPr>
      <w:r w:rsidRPr="00945E0E">
        <w:rPr>
          <w:rFonts w:ascii="Arial" w:hAnsi="Arial" w:cs="Arial"/>
          <w:sz w:val="24"/>
          <w:szCs w:val="24"/>
        </w:rPr>
        <w:t>С учетом общих требований, установленных разделом 5 Стандарта НАПФ Требования к сайту фонда в сети интернет, в целях облегчения получения существенной для клиентов фонда информации: о результатах инвестирования средств пенсионных накоплений и пенсионных резервов, о размере дохода от размещения пенсионных резервов, направляемого на формирование страхового резерва, о количестве вкладчиков фонда, о количестве участников фонда, получающих пенсию, информацию в отношении взаимодействия с финансовым уполномоченным, рекомендуется указанные данные раскрывать в отдельных и легко доступных рубриках сайта.</w:t>
      </w:r>
    </w:p>
    <w:p w:rsidR="00945E0E" w:rsidRPr="00AD0DE2" w:rsidRDefault="00945E0E" w:rsidP="00A70A00">
      <w:pPr>
        <w:pStyle w:val="ab"/>
        <w:numPr>
          <w:ilvl w:val="0"/>
          <w:numId w:val="66"/>
        </w:numPr>
        <w:rPr>
          <w:rFonts w:ascii="Arial" w:hAnsi="Arial" w:cs="Arial"/>
          <w:b/>
          <w:sz w:val="24"/>
          <w:szCs w:val="24"/>
          <w:u w:val="single"/>
        </w:rPr>
      </w:pPr>
      <w:r w:rsidRPr="00AD0DE2">
        <w:rPr>
          <w:rFonts w:ascii="Arial" w:hAnsi="Arial" w:cs="Arial"/>
          <w:b/>
          <w:sz w:val="24"/>
          <w:szCs w:val="24"/>
          <w:u w:val="single"/>
        </w:rPr>
        <w:t>Состояние отчетной дисциплины в ф</w:t>
      </w:r>
      <w:r w:rsidR="00E848BB" w:rsidRPr="00AD0DE2">
        <w:rPr>
          <w:rFonts w:ascii="Arial" w:hAnsi="Arial" w:cs="Arial"/>
          <w:b/>
          <w:sz w:val="24"/>
          <w:szCs w:val="24"/>
          <w:u w:val="single"/>
        </w:rPr>
        <w:t>онде</w:t>
      </w:r>
    </w:p>
    <w:p w:rsidR="00945E0E" w:rsidRPr="00945E0E" w:rsidRDefault="00945E0E" w:rsidP="00945E0E">
      <w:pPr>
        <w:tabs>
          <w:tab w:val="left" w:pos="1276"/>
        </w:tabs>
        <w:spacing w:after="0" w:line="360" w:lineRule="auto"/>
        <w:ind w:firstLine="708"/>
        <w:jc w:val="both"/>
        <w:rPr>
          <w:rFonts w:ascii="Arial" w:eastAsia="Times New Roman" w:hAnsi="Arial" w:cs="Arial"/>
          <w:i/>
          <w:color w:val="FF0000"/>
          <w:sz w:val="24"/>
          <w:szCs w:val="24"/>
          <w:lang w:eastAsia="ru-RU"/>
        </w:rPr>
      </w:pPr>
      <w:r w:rsidRPr="00945E0E">
        <w:rPr>
          <w:rFonts w:ascii="Arial" w:eastAsia="Times New Roman" w:hAnsi="Arial" w:cs="Arial"/>
          <w:sz w:val="24"/>
          <w:szCs w:val="24"/>
          <w:lang w:eastAsia="ru-RU"/>
        </w:rPr>
        <w:lastRenderedPageBreak/>
        <w:t xml:space="preserve">По результатам рассмотрения форм бухгалтерской (финансовой) и надзорной отчетности выявлено несоответствие данных бухгалтерской (финансовой) и надзорной отчетности фактическим данным по показателю «Выкупные суммы». </w:t>
      </w:r>
    </w:p>
    <w:p w:rsidR="00945E0E" w:rsidRPr="00931159" w:rsidRDefault="00945E0E" w:rsidP="00945E0E">
      <w:pPr>
        <w:spacing w:after="0" w:line="360" w:lineRule="auto"/>
        <w:ind w:firstLine="708"/>
        <w:jc w:val="both"/>
        <w:outlineLvl w:val="0"/>
        <w:rPr>
          <w:rFonts w:ascii="Arial" w:hAnsi="Arial" w:cs="Arial"/>
          <w:b/>
          <w:sz w:val="24"/>
          <w:szCs w:val="24"/>
          <w:u w:val="single"/>
        </w:rPr>
      </w:pPr>
    </w:p>
    <w:p w:rsidR="00945E0E" w:rsidRPr="003F0283" w:rsidRDefault="00945E0E" w:rsidP="003F0283">
      <w:pPr>
        <w:ind w:left="720"/>
        <w:jc w:val="both"/>
        <w:rPr>
          <w:rFonts w:ascii="Arial" w:hAnsi="Arial" w:cs="Arial"/>
          <w:b/>
          <w:sz w:val="24"/>
          <w:szCs w:val="24"/>
          <w:u w:val="single"/>
        </w:rPr>
      </w:pPr>
      <w:r w:rsidRPr="003F0283">
        <w:rPr>
          <w:rFonts w:ascii="Arial" w:hAnsi="Arial" w:cs="Arial"/>
          <w:b/>
          <w:sz w:val="24"/>
          <w:szCs w:val="24"/>
          <w:u w:val="single"/>
        </w:rPr>
        <w:t>Форма 0420253 «Оперативный отчет о деятельности негосударственного пенсионного фонда»</w:t>
      </w:r>
    </w:p>
    <w:p w:rsidR="00945E0E" w:rsidRPr="003F0283" w:rsidRDefault="00945E0E" w:rsidP="0069323D">
      <w:pPr>
        <w:spacing w:line="360" w:lineRule="auto"/>
        <w:jc w:val="both"/>
        <w:rPr>
          <w:rFonts w:ascii="Arial" w:hAnsi="Arial" w:cs="Arial"/>
          <w:sz w:val="24"/>
          <w:szCs w:val="24"/>
        </w:rPr>
      </w:pPr>
      <w:r w:rsidRPr="003F0283">
        <w:rPr>
          <w:rFonts w:ascii="Arial" w:hAnsi="Arial" w:cs="Arial"/>
          <w:sz w:val="24"/>
          <w:szCs w:val="24"/>
        </w:rPr>
        <w:t xml:space="preserve">Фонд не отразил в Разделе 2 отчетности по форме 0420253 «Оперативный отчет о деятельности негосударственного пенсионного фонда» сведения о заключенных договорах об ОПС (один договор) (данный показатель приводится в п. 1 справочно). </w:t>
      </w:r>
    </w:p>
    <w:p w:rsidR="00945E0E" w:rsidRPr="00945E0E" w:rsidRDefault="00945E0E" w:rsidP="00945E0E">
      <w:pPr>
        <w:spacing w:after="0" w:line="360" w:lineRule="auto"/>
        <w:ind w:firstLine="708"/>
        <w:jc w:val="both"/>
        <w:rPr>
          <w:rFonts w:ascii="Arial" w:eastAsia="Times New Roman" w:hAnsi="Arial" w:cs="Arial"/>
          <w:sz w:val="24"/>
          <w:szCs w:val="24"/>
          <w:lang w:eastAsia="ru-RU"/>
        </w:rPr>
      </w:pPr>
    </w:p>
    <w:p w:rsidR="00945E0E" w:rsidRPr="003F0283" w:rsidRDefault="00945E0E" w:rsidP="003F0283">
      <w:pPr>
        <w:ind w:left="708"/>
        <w:jc w:val="both"/>
        <w:rPr>
          <w:rFonts w:ascii="Arial" w:hAnsi="Arial" w:cs="Arial"/>
          <w:b/>
          <w:sz w:val="24"/>
          <w:szCs w:val="24"/>
          <w:u w:val="single"/>
        </w:rPr>
      </w:pPr>
      <w:r w:rsidRPr="003F0283">
        <w:rPr>
          <w:rFonts w:ascii="Arial" w:hAnsi="Arial" w:cs="Arial"/>
          <w:b/>
          <w:sz w:val="24"/>
          <w:szCs w:val="24"/>
          <w:u w:val="single"/>
        </w:rPr>
        <w:t>Форма 0420254 «Отчет о деятельности по негосударственному пенсионному обеспечению»</w:t>
      </w:r>
    </w:p>
    <w:p w:rsidR="00945E0E" w:rsidRPr="00945E0E" w:rsidRDefault="00945E0E" w:rsidP="00A70A00">
      <w:pPr>
        <w:pStyle w:val="ab"/>
        <w:numPr>
          <w:ilvl w:val="0"/>
          <w:numId w:val="56"/>
        </w:numPr>
        <w:autoSpaceDE w:val="0"/>
        <w:autoSpaceDN w:val="0"/>
        <w:adjustRightInd w:val="0"/>
        <w:spacing w:after="0" w:line="360" w:lineRule="auto"/>
        <w:jc w:val="both"/>
        <w:rPr>
          <w:rFonts w:ascii="Arial" w:hAnsi="Arial" w:cs="Arial"/>
          <w:bCs/>
          <w:iCs/>
          <w:sz w:val="24"/>
          <w:szCs w:val="24"/>
        </w:rPr>
      </w:pPr>
      <w:r w:rsidRPr="00945E0E">
        <w:rPr>
          <w:rFonts w:ascii="Arial" w:hAnsi="Arial" w:cs="Arial"/>
          <w:color w:val="000000" w:themeColor="text1"/>
          <w:sz w:val="24"/>
          <w:szCs w:val="24"/>
        </w:rPr>
        <w:t xml:space="preserve">В нарушение </w:t>
      </w:r>
      <w:r w:rsidRPr="00945E0E">
        <w:rPr>
          <w:rFonts w:ascii="Arial" w:hAnsi="Arial" w:cs="Arial"/>
          <w:bCs/>
          <w:iCs/>
          <w:sz w:val="24"/>
          <w:szCs w:val="24"/>
        </w:rPr>
        <w:t>п. 3 Порядка составления отчетности по форме 0420254 в разделе 3 формы 0420254 «Пенсионные резервы, пенсионные взносы, выплаты по пенсионным договорам, количество заключенных и прекращенных пенсионных договоров, количество участников фонда по субъектам Российской Федерации и иностранным государствам»  все данные показаны по одному региону, а не в разрезе субъектов РФ в зависимости от места нахождения (адреса) вкладчика – юридического лица или места жительства вкладчика – физического лица.</w:t>
      </w:r>
    </w:p>
    <w:p w:rsidR="00945E0E" w:rsidRPr="008C41A1" w:rsidRDefault="00945E0E" w:rsidP="00A70A00">
      <w:pPr>
        <w:pStyle w:val="ab"/>
        <w:numPr>
          <w:ilvl w:val="0"/>
          <w:numId w:val="60"/>
        </w:numPr>
        <w:spacing w:before="120" w:line="360" w:lineRule="auto"/>
        <w:ind w:left="714" w:hanging="357"/>
        <w:contextualSpacing w:val="0"/>
        <w:rPr>
          <w:rFonts w:ascii="Arial" w:hAnsi="Arial" w:cs="Arial"/>
          <w:sz w:val="24"/>
          <w:szCs w:val="24"/>
        </w:rPr>
      </w:pPr>
      <w:r w:rsidRPr="008C41A1">
        <w:rPr>
          <w:rFonts w:ascii="Arial" w:hAnsi="Arial" w:cs="Arial"/>
          <w:sz w:val="24"/>
          <w:szCs w:val="24"/>
        </w:rPr>
        <w:t xml:space="preserve">Данные раздела 1 формы 0420254 по показателю «Средства резерва покрытия пенсионных обязательств, направленные в страховой резерв» не совпадают с данными бухгалтерского учета. </w:t>
      </w:r>
    </w:p>
    <w:p w:rsidR="00945E0E" w:rsidRPr="008C41A1" w:rsidRDefault="00945E0E" w:rsidP="00A70A00">
      <w:pPr>
        <w:pStyle w:val="ab"/>
        <w:numPr>
          <w:ilvl w:val="0"/>
          <w:numId w:val="61"/>
        </w:numPr>
        <w:spacing w:before="120" w:after="120" w:line="360" w:lineRule="auto"/>
        <w:ind w:left="714" w:hanging="357"/>
        <w:contextualSpacing w:val="0"/>
        <w:rPr>
          <w:rFonts w:ascii="Arial" w:hAnsi="Arial" w:cs="Arial"/>
          <w:sz w:val="24"/>
          <w:szCs w:val="24"/>
        </w:rPr>
      </w:pPr>
      <w:r w:rsidRPr="008C41A1">
        <w:rPr>
          <w:rFonts w:ascii="Arial" w:hAnsi="Arial" w:cs="Arial"/>
          <w:sz w:val="24"/>
          <w:szCs w:val="24"/>
        </w:rPr>
        <w:t xml:space="preserve">Данные раздела 1 формы отчетности 0420254 о размере страхового резерва не соответствует данным бухгалтерского учета. </w:t>
      </w:r>
    </w:p>
    <w:p w:rsidR="00945E0E" w:rsidRPr="008C41A1" w:rsidRDefault="00945E0E" w:rsidP="00A70A00">
      <w:pPr>
        <w:pStyle w:val="ab"/>
        <w:numPr>
          <w:ilvl w:val="0"/>
          <w:numId w:val="61"/>
        </w:numPr>
        <w:spacing w:before="120" w:after="120" w:line="360" w:lineRule="auto"/>
        <w:ind w:left="714" w:hanging="357"/>
        <w:contextualSpacing w:val="0"/>
        <w:rPr>
          <w:rFonts w:ascii="Arial" w:hAnsi="Arial" w:cs="Arial"/>
          <w:sz w:val="24"/>
          <w:szCs w:val="24"/>
        </w:rPr>
      </w:pPr>
      <w:r w:rsidRPr="008C41A1">
        <w:rPr>
          <w:rFonts w:ascii="Arial" w:hAnsi="Arial" w:cs="Arial"/>
          <w:sz w:val="24"/>
          <w:szCs w:val="24"/>
        </w:rPr>
        <w:t>Данные раздела 2 формы 0420254 не совпадают с аналогичными данными бухгалтерской отчетности по показателям:</w:t>
      </w:r>
    </w:p>
    <w:p w:rsidR="00945E0E" w:rsidRPr="008C41A1" w:rsidRDefault="00945E0E" w:rsidP="00A70A00">
      <w:pPr>
        <w:pStyle w:val="ab"/>
        <w:numPr>
          <w:ilvl w:val="0"/>
          <w:numId w:val="62"/>
        </w:numPr>
        <w:spacing w:line="360" w:lineRule="auto"/>
        <w:ind w:left="714" w:hanging="357"/>
        <w:rPr>
          <w:rFonts w:ascii="Arial" w:hAnsi="Arial" w:cs="Arial"/>
          <w:sz w:val="24"/>
          <w:szCs w:val="24"/>
        </w:rPr>
      </w:pPr>
      <w:r w:rsidRPr="008C41A1">
        <w:rPr>
          <w:rFonts w:ascii="Arial" w:hAnsi="Arial" w:cs="Arial"/>
          <w:sz w:val="24"/>
          <w:szCs w:val="24"/>
        </w:rPr>
        <w:t>количество действующих пенсионных договоров с юридическими лицами на начало отчетного периода;</w:t>
      </w:r>
    </w:p>
    <w:p w:rsidR="00945E0E" w:rsidRPr="008C41A1" w:rsidRDefault="00945E0E" w:rsidP="00A70A00">
      <w:pPr>
        <w:pStyle w:val="ab"/>
        <w:numPr>
          <w:ilvl w:val="0"/>
          <w:numId w:val="62"/>
        </w:numPr>
        <w:spacing w:line="360" w:lineRule="auto"/>
        <w:ind w:left="714" w:hanging="357"/>
        <w:rPr>
          <w:rFonts w:ascii="Arial" w:hAnsi="Arial" w:cs="Arial"/>
          <w:sz w:val="24"/>
          <w:szCs w:val="24"/>
        </w:rPr>
      </w:pPr>
      <w:r w:rsidRPr="008C41A1">
        <w:rPr>
          <w:rFonts w:ascii="Arial" w:hAnsi="Arial" w:cs="Arial"/>
          <w:sz w:val="24"/>
          <w:szCs w:val="24"/>
        </w:rPr>
        <w:t>количество заключенных в отчетном периоде пенсионных договоров;</w:t>
      </w:r>
    </w:p>
    <w:p w:rsidR="00945E0E" w:rsidRPr="008C41A1" w:rsidRDefault="00945E0E" w:rsidP="00A70A00">
      <w:pPr>
        <w:pStyle w:val="ab"/>
        <w:numPr>
          <w:ilvl w:val="0"/>
          <w:numId w:val="62"/>
        </w:numPr>
        <w:spacing w:line="360" w:lineRule="auto"/>
        <w:ind w:left="714" w:hanging="357"/>
        <w:rPr>
          <w:rFonts w:ascii="Arial" w:hAnsi="Arial" w:cs="Arial"/>
          <w:sz w:val="24"/>
          <w:szCs w:val="24"/>
        </w:rPr>
      </w:pPr>
      <w:r w:rsidRPr="008C41A1">
        <w:rPr>
          <w:rFonts w:ascii="Arial" w:hAnsi="Arial" w:cs="Arial"/>
          <w:sz w:val="24"/>
          <w:szCs w:val="24"/>
        </w:rPr>
        <w:t>количество участников, получающих негосударственную пенсию на конец отчетного периода.</w:t>
      </w:r>
    </w:p>
    <w:p w:rsidR="00945E0E" w:rsidRPr="00945E0E" w:rsidRDefault="00945E0E" w:rsidP="00A70A00">
      <w:pPr>
        <w:pStyle w:val="ab"/>
        <w:numPr>
          <w:ilvl w:val="0"/>
          <w:numId w:val="57"/>
        </w:numPr>
        <w:spacing w:after="0" w:line="360" w:lineRule="auto"/>
        <w:jc w:val="both"/>
        <w:rPr>
          <w:rFonts w:ascii="Arial" w:hAnsi="Arial" w:cs="Arial"/>
          <w:sz w:val="24"/>
          <w:szCs w:val="24"/>
        </w:rPr>
      </w:pPr>
      <w:r w:rsidRPr="00945E0E">
        <w:rPr>
          <w:rFonts w:ascii="Arial" w:hAnsi="Arial" w:cs="Arial"/>
          <w:sz w:val="24"/>
          <w:szCs w:val="24"/>
        </w:rPr>
        <w:t>Данные раздела 2 формы 0420254 не совпадают с данными учетной системы фонда по показателям:</w:t>
      </w:r>
    </w:p>
    <w:p w:rsidR="00945E0E" w:rsidRPr="00945E0E" w:rsidRDefault="00945E0E" w:rsidP="00A70A00">
      <w:pPr>
        <w:pStyle w:val="ab"/>
        <w:numPr>
          <w:ilvl w:val="0"/>
          <w:numId w:val="54"/>
        </w:numPr>
        <w:spacing w:after="0" w:line="360" w:lineRule="auto"/>
        <w:jc w:val="both"/>
        <w:rPr>
          <w:rFonts w:ascii="Arial" w:hAnsi="Arial" w:cs="Arial"/>
          <w:sz w:val="24"/>
          <w:szCs w:val="24"/>
        </w:rPr>
      </w:pPr>
      <w:r w:rsidRPr="00945E0E">
        <w:rPr>
          <w:rFonts w:ascii="Arial" w:hAnsi="Arial" w:cs="Arial"/>
          <w:sz w:val="24"/>
          <w:szCs w:val="24"/>
        </w:rPr>
        <w:lastRenderedPageBreak/>
        <w:t>количество прекращенных в отчетном периоде пенсионных договоров;</w:t>
      </w:r>
    </w:p>
    <w:p w:rsidR="00945E0E" w:rsidRPr="00945E0E" w:rsidRDefault="00945E0E" w:rsidP="00A70A00">
      <w:pPr>
        <w:pStyle w:val="ab"/>
        <w:numPr>
          <w:ilvl w:val="0"/>
          <w:numId w:val="54"/>
        </w:numPr>
        <w:spacing w:after="0" w:line="360" w:lineRule="auto"/>
        <w:jc w:val="both"/>
        <w:rPr>
          <w:rFonts w:ascii="Arial" w:hAnsi="Arial" w:cs="Arial"/>
          <w:sz w:val="24"/>
          <w:szCs w:val="24"/>
        </w:rPr>
      </w:pPr>
      <w:r w:rsidRPr="00945E0E">
        <w:rPr>
          <w:rFonts w:ascii="Arial" w:hAnsi="Arial" w:cs="Arial"/>
          <w:sz w:val="24"/>
          <w:szCs w:val="24"/>
        </w:rPr>
        <w:t xml:space="preserve">количество заключенных в отчетном периоде пенсионных договоров; </w:t>
      </w:r>
    </w:p>
    <w:p w:rsidR="00945E0E" w:rsidRPr="00945E0E" w:rsidRDefault="00945E0E" w:rsidP="00A70A00">
      <w:pPr>
        <w:pStyle w:val="ab"/>
        <w:numPr>
          <w:ilvl w:val="0"/>
          <w:numId w:val="54"/>
        </w:numPr>
        <w:spacing w:after="0" w:line="360" w:lineRule="auto"/>
        <w:jc w:val="both"/>
        <w:rPr>
          <w:rFonts w:ascii="Arial" w:hAnsi="Arial" w:cs="Arial"/>
          <w:sz w:val="24"/>
          <w:szCs w:val="24"/>
        </w:rPr>
      </w:pPr>
      <w:r w:rsidRPr="00945E0E">
        <w:rPr>
          <w:rFonts w:ascii="Arial" w:hAnsi="Arial" w:cs="Arial"/>
          <w:sz w:val="24"/>
          <w:szCs w:val="24"/>
        </w:rPr>
        <w:t>количество договоров НПО, в отношении которых в отчетном периоде фонд принял решение об одностороннем расторжении.</w:t>
      </w:r>
    </w:p>
    <w:p w:rsidR="00AE7268" w:rsidRPr="00945E0E" w:rsidRDefault="00AE7268" w:rsidP="00945E0E">
      <w:pPr>
        <w:pStyle w:val="ab"/>
        <w:spacing w:after="0" w:line="360" w:lineRule="auto"/>
        <w:ind w:left="0" w:firstLine="720"/>
        <w:jc w:val="both"/>
        <w:rPr>
          <w:rFonts w:ascii="Arial" w:hAnsi="Arial" w:cs="Arial"/>
          <w:sz w:val="24"/>
          <w:szCs w:val="24"/>
        </w:rPr>
      </w:pPr>
    </w:p>
    <w:p w:rsidR="00945E0E" w:rsidRPr="00A42D94" w:rsidRDefault="00945E0E" w:rsidP="00A42D94">
      <w:pPr>
        <w:jc w:val="both"/>
        <w:rPr>
          <w:rFonts w:ascii="Arial" w:hAnsi="Arial" w:cs="Arial"/>
          <w:b/>
          <w:sz w:val="24"/>
          <w:szCs w:val="24"/>
          <w:u w:val="single"/>
        </w:rPr>
      </w:pPr>
      <w:r w:rsidRPr="00A42D94">
        <w:rPr>
          <w:rFonts w:ascii="Arial" w:hAnsi="Arial" w:cs="Arial"/>
          <w:b/>
          <w:sz w:val="24"/>
          <w:szCs w:val="24"/>
          <w:u w:val="single"/>
        </w:rPr>
        <w:t>Форма 0420255 «Отчет о деятельности по обязательному пенсионному страхованию»</w:t>
      </w:r>
    </w:p>
    <w:p w:rsidR="00945E0E" w:rsidRPr="008C41A1" w:rsidRDefault="00945E0E" w:rsidP="00A70A00">
      <w:pPr>
        <w:pStyle w:val="ab"/>
        <w:numPr>
          <w:ilvl w:val="0"/>
          <w:numId w:val="63"/>
        </w:numPr>
        <w:spacing w:before="120" w:after="120" w:line="360" w:lineRule="auto"/>
        <w:ind w:left="714" w:hanging="357"/>
        <w:jc w:val="both"/>
        <w:rPr>
          <w:rFonts w:ascii="Arial" w:hAnsi="Arial" w:cs="Arial"/>
          <w:sz w:val="24"/>
          <w:szCs w:val="24"/>
        </w:rPr>
      </w:pPr>
      <w:r w:rsidRPr="008C41A1">
        <w:rPr>
          <w:rFonts w:ascii="Arial" w:hAnsi="Arial" w:cs="Arial"/>
          <w:sz w:val="24"/>
          <w:szCs w:val="24"/>
        </w:rPr>
        <w:t xml:space="preserve">Данные раздела 2 формы 0420255 об общем количестве застрахованных лиц, с которыми в течение отчетного периода были прекращены договоры об ОПС, не совпадают с аналогичными данными бухгалтерской отчетности. </w:t>
      </w:r>
    </w:p>
    <w:p w:rsidR="00945E0E" w:rsidRPr="008C41A1" w:rsidRDefault="00945E0E" w:rsidP="00A70A00">
      <w:pPr>
        <w:pStyle w:val="ab"/>
        <w:numPr>
          <w:ilvl w:val="0"/>
          <w:numId w:val="63"/>
        </w:numPr>
        <w:spacing w:before="120" w:after="120" w:line="360" w:lineRule="auto"/>
        <w:ind w:left="714" w:hanging="357"/>
        <w:jc w:val="both"/>
        <w:rPr>
          <w:rFonts w:ascii="Arial" w:hAnsi="Arial" w:cs="Arial"/>
          <w:sz w:val="24"/>
          <w:szCs w:val="24"/>
        </w:rPr>
      </w:pPr>
      <w:r w:rsidRPr="008C41A1">
        <w:rPr>
          <w:rFonts w:ascii="Arial" w:hAnsi="Arial" w:cs="Arial"/>
          <w:sz w:val="24"/>
          <w:szCs w:val="24"/>
        </w:rPr>
        <w:t xml:space="preserve">Данные раздела 2 формы о количестве застрахованных лиц, получающих срочные пенсионные выплаты, на конец отчетного периода не совпадают с аналогичными данными учетной системы фонда. </w:t>
      </w:r>
    </w:p>
    <w:p w:rsidR="00945E0E" w:rsidRPr="00945E0E" w:rsidRDefault="00945E0E" w:rsidP="00945E0E">
      <w:pPr>
        <w:spacing w:after="0" w:line="360" w:lineRule="auto"/>
        <w:ind w:firstLine="709"/>
        <w:jc w:val="both"/>
        <w:outlineLvl w:val="0"/>
        <w:rPr>
          <w:rFonts w:ascii="Arial" w:hAnsi="Arial" w:cs="Arial"/>
          <w:b/>
          <w:sz w:val="24"/>
          <w:szCs w:val="24"/>
        </w:rPr>
      </w:pPr>
    </w:p>
    <w:p w:rsidR="00945E0E" w:rsidRPr="00A42D94" w:rsidRDefault="00945E0E" w:rsidP="00A42D94">
      <w:pPr>
        <w:rPr>
          <w:rFonts w:ascii="Arial" w:hAnsi="Arial" w:cs="Arial"/>
          <w:b/>
          <w:sz w:val="24"/>
          <w:szCs w:val="24"/>
          <w:u w:val="single"/>
        </w:rPr>
      </w:pPr>
      <w:r w:rsidRPr="00A42D94">
        <w:rPr>
          <w:rFonts w:ascii="Arial" w:hAnsi="Arial" w:cs="Arial"/>
          <w:b/>
          <w:sz w:val="24"/>
          <w:szCs w:val="24"/>
          <w:u w:val="single"/>
        </w:rPr>
        <w:t>Форма 0420256 «Отчет о составе портфеля собственных средств»</w:t>
      </w:r>
    </w:p>
    <w:p w:rsidR="00945E0E" w:rsidRPr="008C41A1" w:rsidRDefault="00945E0E" w:rsidP="008C41A1">
      <w:pPr>
        <w:spacing w:before="120" w:after="120" w:line="360" w:lineRule="auto"/>
        <w:ind w:firstLine="708"/>
        <w:jc w:val="both"/>
        <w:rPr>
          <w:rFonts w:ascii="Arial" w:hAnsi="Arial" w:cs="Arial"/>
          <w:sz w:val="24"/>
          <w:szCs w:val="24"/>
        </w:rPr>
      </w:pPr>
      <w:r w:rsidRPr="008C41A1">
        <w:rPr>
          <w:rFonts w:ascii="Arial" w:hAnsi="Arial" w:cs="Arial"/>
          <w:sz w:val="24"/>
          <w:szCs w:val="24"/>
        </w:rPr>
        <w:t>В нарушение п. 6 Порядка составления отчетности по форме 0420256 в данной форме вместо кадастрового номера объекта недвижимости в соответствии с Единым государственным реестром прав на недвижимое имущество и сделок с ним по группе аналитических признаков «Идентификатор объекта недвижимости» фондом отражен инвентарный номер нежилого помещения.</w:t>
      </w:r>
    </w:p>
    <w:p w:rsidR="00945E0E" w:rsidRPr="00945E0E" w:rsidRDefault="00945E0E" w:rsidP="00945E0E">
      <w:pPr>
        <w:spacing w:after="0" w:line="360" w:lineRule="auto"/>
        <w:ind w:firstLine="708"/>
        <w:jc w:val="both"/>
        <w:outlineLvl w:val="0"/>
        <w:rPr>
          <w:rFonts w:ascii="Arial" w:hAnsi="Arial" w:cs="Arial"/>
          <w:bCs/>
          <w:iCs/>
          <w:sz w:val="24"/>
          <w:szCs w:val="24"/>
        </w:rPr>
      </w:pPr>
    </w:p>
    <w:p w:rsidR="00945E0E" w:rsidRPr="00A42D94" w:rsidRDefault="00945E0E" w:rsidP="00A42D94">
      <w:pPr>
        <w:jc w:val="both"/>
        <w:rPr>
          <w:rFonts w:ascii="Arial" w:hAnsi="Arial" w:cs="Arial"/>
          <w:b/>
          <w:sz w:val="24"/>
          <w:szCs w:val="24"/>
          <w:u w:val="single"/>
        </w:rPr>
      </w:pPr>
      <w:r w:rsidRPr="00A42D94">
        <w:rPr>
          <w:rFonts w:ascii="Arial" w:hAnsi="Arial" w:cs="Arial"/>
          <w:b/>
          <w:sz w:val="24"/>
          <w:szCs w:val="24"/>
          <w:u w:val="single"/>
        </w:rPr>
        <w:t>Форма 0420257 «Отчет о зафиксированных обязательствах негосударственного пенсионного фонда перед застрахованными лицами на пятилетний горизонт инвестирования»</w:t>
      </w:r>
    </w:p>
    <w:p w:rsidR="00945E0E" w:rsidRPr="00945E0E" w:rsidRDefault="00945E0E" w:rsidP="00945E0E">
      <w:pPr>
        <w:spacing w:after="0" w:line="360" w:lineRule="auto"/>
        <w:ind w:firstLine="708"/>
        <w:jc w:val="both"/>
        <w:outlineLvl w:val="0"/>
        <w:rPr>
          <w:rFonts w:ascii="Arial" w:hAnsi="Arial" w:cs="Arial"/>
          <w:b/>
          <w:bCs/>
          <w:iCs/>
          <w:color w:val="A6A6A6" w:themeColor="background1" w:themeShade="A6"/>
          <w:sz w:val="24"/>
          <w:szCs w:val="24"/>
        </w:rPr>
      </w:pPr>
    </w:p>
    <w:p w:rsidR="00945E0E" w:rsidRPr="00A42D94" w:rsidRDefault="00945E0E" w:rsidP="00A42D94">
      <w:pPr>
        <w:spacing w:line="360" w:lineRule="auto"/>
        <w:ind w:firstLine="708"/>
        <w:jc w:val="both"/>
        <w:rPr>
          <w:rFonts w:ascii="Arial" w:hAnsi="Arial" w:cs="Arial"/>
          <w:sz w:val="24"/>
          <w:szCs w:val="24"/>
        </w:rPr>
      </w:pPr>
      <w:r w:rsidRPr="00A42D94">
        <w:rPr>
          <w:rFonts w:ascii="Arial" w:hAnsi="Arial" w:cs="Arial"/>
          <w:sz w:val="24"/>
          <w:szCs w:val="24"/>
        </w:rPr>
        <w:t>В форме 0420257 значения отдельных показателей сформированы некорректно (с нарушением Порядка составления отчетности по форме 0420257) и (или) не соответствуют фактическим данным учетных систем, в том числе «Статус договора», «Дата начала пятилетнего периода», «Размер средств пенсионных накоплений, отраженный на счете застрахованного лица на начало пятилетнего периода, дату начала выплат пенсии», «Средства пенсионных накоплений, поступившие из других негосударственных пенсионных фондов», «Сальдо переводов в резерв фонда по обязательному пенсионному страхованию»</w:t>
      </w:r>
      <w:hyperlink r:id="rId18" w:history="1"/>
      <w:r w:rsidRPr="00A42D94">
        <w:rPr>
          <w:rFonts w:ascii="Arial" w:hAnsi="Arial" w:cs="Arial"/>
          <w:sz w:val="24"/>
          <w:szCs w:val="24"/>
        </w:rPr>
        <w:t>, «Переведено в состав средств пенсионных накоплений, за счет которых назначена срочная пенсионная выплата»</w:t>
      </w:r>
      <w:hyperlink r:id="rId19" w:history="1"/>
      <w:r w:rsidRPr="00A42D94">
        <w:rPr>
          <w:rFonts w:ascii="Arial" w:hAnsi="Arial" w:cs="Arial"/>
          <w:sz w:val="24"/>
          <w:szCs w:val="24"/>
        </w:rPr>
        <w:t>, «Переведено в выплатной резерв».</w:t>
      </w:r>
    </w:p>
    <w:p w:rsidR="00945E0E" w:rsidRPr="008C41A1" w:rsidRDefault="00945E0E" w:rsidP="008C41A1">
      <w:pPr>
        <w:jc w:val="both"/>
        <w:rPr>
          <w:rFonts w:ascii="Arial" w:hAnsi="Arial" w:cs="Arial"/>
          <w:b/>
          <w:sz w:val="24"/>
          <w:szCs w:val="24"/>
          <w:u w:val="single"/>
        </w:rPr>
      </w:pPr>
      <w:r w:rsidRPr="008C41A1">
        <w:rPr>
          <w:rFonts w:ascii="Arial" w:hAnsi="Arial" w:cs="Arial"/>
          <w:b/>
          <w:sz w:val="24"/>
          <w:szCs w:val="24"/>
          <w:u w:val="single"/>
        </w:rPr>
        <w:lastRenderedPageBreak/>
        <w:t>Форма 0420258 «Отчет о реализации пенсионных схем по пенсионным договорам»  в ряде случаев сведения, указанные по аналитическому признаку «Наличие правопреемства»</w:t>
      </w:r>
    </w:p>
    <w:p w:rsidR="00945E0E" w:rsidRPr="008C41A1" w:rsidRDefault="00945E0E" w:rsidP="00A70A00">
      <w:pPr>
        <w:pStyle w:val="ab"/>
        <w:numPr>
          <w:ilvl w:val="0"/>
          <w:numId w:val="64"/>
        </w:numPr>
        <w:spacing w:line="360" w:lineRule="auto"/>
        <w:ind w:left="714" w:hanging="357"/>
        <w:jc w:val="both"/>
        <w:rPr>
          <w:rFonts w:ascii="Arial" w:hAnsi="Arial" w:cs="Arial"/>
          <w:sz w:val="24"/>
          <w:szCs w:val="24"/>
        </w:rPr>
      </w:pPr>
      <w:r w:rsidRPr="008C41A1">
        <w:rPr>
          <w:rFonts w:ascii="Arial" w:hAnsi="Arial" w:cs="Arial"/>
          <w:sz w:val="24"/>
          <w:szCs w:val="24"/>
        </w:rPr>
        <w:t>Сведения, указанные по аналитическому признаку «Наличие правопреемства», не соответствовали условиям пенсионных договоров и пенсионных схем;</w:t>
      </w:r>
    </w:p>
    <w:p w:rsidR="00945E0E" w:rsidRPr="008C41A1" w:rsidRDefault="00945E0E" w:rsidP="00A70A00">
      <w:pPr>
        <w:pStyle w:val="ab"/>
        <w:numPr>
          <w:ilvl w:val="0"/>
          <w:numId w:val="64"/>
        </w:numPr>
        <w:spacing w:line="360" w:lineRule="auto"/>
        <w:ind w:left="714" w:hanging="357"/>
        <w:jc w:val="both"/>
        <w:rPr>
          <w:rFonts w:ascii="Arial" w:hAnsi="Arial" w:cs="Arial"/>
          <w:sz w:val="24"/>
          <w:szCs w:val="24"/>
        </w:rPr>
      </w:pPr>
      <w:r w:rsidRPr="008C41A1">
        <w:rPr>
          <w:rFonts w:ascii="Arial" w:hAnsi="Arial" w:cs="Arial"/>
          <w:sz w:val="24"/>
          <w:szCs w:val="24"/>
        </w:rPr>
        <w:t>Не отражен перевод в страховой резерв части инвестиционного дохода, удержанного при выплате участникам выкупных сумм.</w:t>
      </w:r>
    </w:p>
    <w:p w:rsidR="00945E0E" w:rsidRPr="00945E0E" w:rsidRDefault="00945E0E" w:rsidP="00945E0E">
      <w:pPr>
        <w:pStyle w:val="Default"/>
        <w:spacing w:line="360" w:lineRule="auto"/>
        <w:ind w:firstLine="709"/>
        <w:jc w:val="both"/>
        <w:rPr>
          <w:rFonts w:ascii="Arial" w:hAnsi="Arial" w:cs="Arial"/>
          <w:bCs/>
          <w:iCs/>
        </w:rPr>
      </w:pPr>
      <w:r w:rsidRPr="00945E0E">
        <w:rPr>
          <w:rFonts w:ascii="Arial" w:hAnsi="Arial" w:cs="Arial"/>
          <w:bCs/>
          <w:iCs/>
        </w:rPr>
        <w:t xml:space="preserve">Фондом нарушались сроки направления отчетов в ПФР, установленные Приказом Минтруда № 850н, по Разделу IV «Информация о размере назначенной застрахованному лицу соответствующей выплаты за счет СПН и о периоде таких выплат» и Разделу VI «Информация о сумме средств пенсионных накоплений, выплаченных правопреемникам умершего застрахованного лица». </w:t>
      </w:r>
    </w:p>
    <w:p w:rsidR="00945E0E" w:rsidRPr="00945E0E" w:rsidDel="000404C5" w:rsidRDefault="00945E0E" w:rsidP="00945E0E">
      <w:pPr>
        <w:spacing w:after="0" w:line="360" w:lineRule="auto"/>
        <w:ind w:firstLine="708"/>
        <w:jc w:val="both"/>
        <w:rPr>
          <w:rFonts w:ascii="Arial" w:hAnsi="Arial" w:cs="Arial"/>
          <w:sz w:val="24"/>
          <w:szCs w:val="24"/>
        </w:rPr>
      </w:pPr>
      <w:r w:rsidRPr="00945E0E" w:rsidDel="000404C5">
        <w:rPr>
          <w:rFonts w:ascii="Arial" w:hAnsi="Arial" w:cs="Arial"/>
          <w:sz w:val="24"/>
          <w:szCs w:val="24"/>
        </w:rPr>
        <w:t>Предоставление недостоверной информации в Банк России может</w:t>
      </w:r>
      <w:r w:rsidRPr="00945E0E">
        <w:rPr>
          <w:rFonts w:ascii="Arial" w:hAnsi="Arial" w:cs="Arial"/>
          <w:sz w:val="24"/>
          <w:szCs w:val="24"/>
        </w:rPr>
        <w:t xml:space="preserve"> свидетельствовать о нарушении ф</w:t>
      </w:r>
      <w:r w:rsidRPr="00945E0E" w:rsidDel="000404C5">
        <w:rPr>
          <w:rFonts w:ascii="Arial" w:hAnsi="Arial" w:cs="Arial"/>
          <w:sz w:val="24"/>
          <w:szCs w:val="24"/>
        </w:rPr>
        <w:t>ондом п. 3 ст. 35.3 Федерального закона № 75-ФЗ.</w:t>
      </w:r>
    </w:p>
    <w:p w:rsidR="00137BE5" w:rsidRDefault="00137BE5" w:rsidP="00137BE5">
      <w:pPr>
        <w:pStyle w:val="ab"/>
        <w:spacing w:line="360" w:lineRule="auto"/>
        <w:ind w:left="1440"/>
        <w:rPr>
          <w:rFonts w:ascii="Arial" w:hAnsi="Arial" w:cs="Arial"/>
          <w:b/>
          <w:sz w:val="24"/>
          <w:szCs w:val="24"/>
          <w:u w:val="single"/>
        </w:rPr>
      </w:pPr>
    </w:p>
    <w:p w:rsidR="00945E0E" w:rsidRPr="00945E0E" w:rsidRDefault="00945E0E" w:rsidP="00A70A00">
      <w:pPr>
        <w:pStyle w:val="ab"/>
        <w:numPr>
          <w:ilvl w:val="0"/>
          <w:numId w:val="58"/>
        </w:numPr>
        <w:spacing w:line="360" w:lineRule="auto"/>
        <w:rPr>
          <w:rFonts w:ascii="Arial" w:hAnsi="Arial" w:cs="Arial"/>
          <w:b/>
          <w:sz w:val="24"/>
          <w:szCs w:val="24"/>
          <w:u w:val="single"/>
        </w:rPr>
      </w:pPr>
      <w:r w:rsidRPr="00945E0E">
        <w:rPr>
          <w:rFonts w:ascii="Arial" w:hAnsi="Arial" w:cs="Arial"/>
          <w:b/>
          <w:sz w:val="24"/>
          <w:szCs w:val="24"/>
          <w:u w:val="single"/>
        </w:rPr>
        <w:t>Организация системы управления рисками</w:t>
      </w:r>
    </w:p>
    <w:p w:rsidR="00945E0E" w:rsidRPr="00945E0E" w:rsidRDefault="00945E0E" w:rsidP="00945E0E">
      <w:pPr>
        <w:pStyle w:val="ab"/>
        <w:spacing w:after="0" w:line="360" w:lineRule="auto"/>
        <w:ind w:left="0" w:firstLine="720"/>
        <w:jc w:val="both"/>
        <w:rPr>
          <w:rFonts w:ascii="Arial" w:hAnsi="Arial" w:cs="Arial"/>
          <w:sz w:val="24"/>
          <w:szCs w:val="24"/>
        </w:rPr>
      </w:pPr>
      <w:r w:rsidRPr="00945E0E">
        <w:rPr>
          <w:rFonts w:ascii="Arial" w:hAnsi="Arial" w:cs="Arial"/>
          <w:sz w:val="24"/>
          <w:szCs w:val="24"/>
        </w:rPr>
        <w:t>В нарушение п. 1.4 Указания Банка России № 4060-У риск-менеджер принимал участие в голосовании по вопросам выбора управляющей компании и определения объема средств пенсионных накоплений/пенсионных резервов фонда, передаваемых в доверительное управление конкретной управляющей компании.</w:t>
      </w:r>
    </w:p>
    <w:p w:rsidR="00945E0E" w:rsidRPr="00945E0E" w:rsidRDefault="00945E0E" w:rsidP="00945E0E">
      <w:pPr>
        <w:autoSpaceDE w:val="0"/>
        <w:autoSpaceDN w:val="0"/>
        <w:adjustRightInd w:val="0"/>
        <w:spacing w:after="0" w:line="360" w:lineRule="auto"/>
        <w:ind w:firstLine="709"/>
        <w:jc w:val="both"/>
        <w:rPr>
          <w:rFonts w:ascii="Arial" w:hAnsi="Arial" w:cs="Arial"/>
          <w:sz w:val="24"/>
          <w:szCs w:val="24"/>
        </w:rPr>
      </w:pPr>
      <w:r w:rsidRPr="00945E0E">
        <w:rPr>
          <w:rFonts w:ascii="Arial" w:hAnsi="Arial" w:cs="Arial"/>
          <w:sz w:val="24"/>
          <w:szCs w:val="24"/>
        </w:rPr>
        <w:t>Нарушение п. 1.7 Указания Банка России № 4060-У:</w:t>
      </w:r>
    </w:p>
    <w:p w:rsidR="00945E0E" w:rsidRPr="00945E0E" w:rsidRDefault="00945E0E" w:rsidP="00A70A00">
      <w:pPr>
        <w:pStyle w:val="ab"/>
        <w:numPr>
          <w:ilvl w:val="0"/>
          <w:numId w:val="53"/>
        </w:numPr>
        <w:spacing w:before="120" w:after="0" w:line="360" w:lineRule="auto"/>
        <w:ind w:left="1134" w:hanging="425"/>
        <w:jc w:val="both"/>
        <w:rPr>
          <w:rFonts w:ascii="Arial" w:hAnsi="Arial" w:cs="Arial"/>
          <w:sz w:val="24"/>
          <w:szCs w:val="24"/>
        </w:rPr>
      </w:pPr>
      <w:r w:rsidRPr="00945E0E">
        <w:rPr>
          <w:rFonts w:ascii="Arial" w:hAnsi="Arial" w:cs="Arial"/>
          <w:sz w:val="24"/>
          <w:szCs w:val="24"/>
        </w:rPr>
        <w:t>в части несоблюдения фондом периодичности (</w:t>
      </w:r>
      <w:r w:rsidRPr="00945E0E">
        <w:rPr>
          <w:rFonts w:ascii="Arial" w:hAnsi="Arial" w:cs="Arial"/>
          <w:i/>
          <w:sz w:val="24"/>
          <w:szCs w:val="24"/>
        </w:rPr>
        <w:t>не реже одного раза в квартал</w:t>
      </w:r>
      <w:r w:rsidRPr="00945E0E">
        <w:rPr>
          <w:rFonts w:ascii="Arial" w:hAnsi="Arial" w:cs="Arial"/>
          <w:sz w:val="24"/>
          <w:szCs w:val="24"/>
        </w:rPr>
        <w:t>) предоставления Совету директоров отчета о деятельности по организации системы управления рисками, в том числе, о деятельности фонда по управлению рисками и конфликтом интересов;</w:t>
      </w:r>
    </w:p>
    <w:p w:rsidR="00945E0E" w:rsidRPr="00945E0E" w:rsidRDefault="00945E0E" w:rsidP="00A70A00">
      <w:pPr>
        <w:pStyle w:val="ab"/>
        <w:numPr>
          <w:ilvl w:val="0"/>
          <w:numId w:val="53"/>
        </w:numPr>
        <w:spacing w:before="120" w:after="0" w:line="360" w:lineRule="auto"/>
        <w:ind w:left="1134" w:hanging="425"/>
        <w:jc w:val="both"/>
        <w:rPr>
          <w:rFonts w:ascii="Arial" w:hAnsi="Arial" w:cs="Arial"/>
          <w:sz w:val="24"/>
          <w:szCs w:val="24"/>
        </w:rPr>
      </w:pPr>
      <w:r w:rsidRPr="00945E0E">
        <w:rPr>
          <w:rFonts w:ascii="Arial" w:hAnsi="Arial" w:cs="Arial"/>
          <w:sz w:val="24"/>
          <w:szCs w:val="24"/>
        </w:rPr>
        <w:t>в части непроведения Контролером мероприятий в рамках системы управления рисками, предусмотренные внутренними документами фонда.</w:t>
      </w:r>
    </w:p>
    <w:p w:rsidR="00945E0E" w:rsidRPr="00945E0E" w:rsidRDefault="00945E0E" w:rsidP="00945E0E">
      <w:pPr>
        <w:pStyle w:val="ab"/>
        <w:spacing w:after="0" w:line="360" w:lineRule="auto"/>
        <w:ind w:left="0" w:firstLine="720"/>
        <w:jc w:val="both"/>
        <w:rPr>
          <w:rFonts w:ascii="Arial" w:hAnsi="Arial" w:cs="Arial"/>
          <w:sz w:val="24"/>
          <w:szCs w:val="24"/>
        </w:rPr>
      </w:pPr>
      <w:r w:rsidRPr="00945E0E">
        <w:rPr>
          <w:rFonts w:ascii="Arial" w:hAnsi="Arial" w:cs="Arial"/>
          <w:sz w:val="24"/>
          <w:szCs w:val="24"/>
        </w:rPr>
        <w:t>В нарушение п. 2.4</w:t>
      </w:r>
      <w:r w:rsidR="00137BE5">
        <w:rPr>
          <w:rFonts w:ascii="Arial" w:hAnsi="Arial" w:cs="Arial"/>
          <w:sz w:val="24"/>
          <w:szCs w:val="24"/>
        </w:rPr>
        <w:t xml:space="preserve"> Указания Банка России № 4060-У </w:t>
      </w:r>
      <w:r w:rsidRPr="00945E0E">
        <w:rPr>
          <w:rFonts w:ascii="Arial" w:hAnsi="Arial" w:cs="Arial"/>
          <w:sz w:val="24"/>
          <w:szCs w:val="24"/>
        </w:rPr>
        <w:t>реестр рисков утвержден фондом с превышением установленного срока (</w:t>
      </w:r>
      <w:r w:rsidRPr="00945E0E">
        <w:rPr>
          <w:rFonts w:ascii="Arial" w:hAnsi="Arial" w:cs="Arial"/>
          <w:i/>
          <w:sz w:val="24"/>
          <w:szCs w:val="24"/>
        </w:rPr>
        <w:t>не реже одного раза в год</w:t>
      </w:r>
      <w:r w:rsidRPr="00945E0E">
        <w:rPr>
          <w:rFonts w:ascii="Arial" w:hAnsi="Arial" w:cs="Arial"/>
          <w:sz w:val="24"/>
          <w:szCs w:val="24"/>
        </w:rPr>
        <w:t>).</w:t>
      </w:r>
    </w:p>
    <w:p w:rsidR="00945E0E" w:rsidRPr="00945E0E" w:rsidRDefault="00945E0E" w:rsidP="00945E0E">
      <w:pPr>
        <w:pStyle w:val="ab"/>
        <w:spacing w:after="0" w:line="360" w:lineRule="auto"/>
        <w:ind w:left="0" w:firstLine="720"/>
        <w:jc w:val="both"/>
        <w:rPr>
          <w:rFonts w:ascii="Arial" w:hAnsi="Arial" w:cs="Arial"/>
          <w:sz w:val="24"/>
          <w:szCs w:val="24"/>
        </w:rPr>
      </w:pPr>
      <w:r w:rsidRPr="00945E0E">
        <w:rPr>
          <w:rFonts w:ascii="Arial" w:hAnsi="Arial" w:cs="Arial"/>
          <w:sz w:val="24"/>
          <w:szCs w:val="24"/>
        </w:rPr>
        <w:t>В нарушение п. 3.1.2 Указания Банка России № 4060-У внутренние документы фонда не содержали требований к опыту и результатам управления активами, инвестирование в которые будет предусмотрено договором доверительного управления.</w:t>
      </w:r>
    </w:p>
    <w:p w:rsidR="00945E0E" w:rsidRPr="00945E0E" w:rsidRDefault="00945E0E" w:rsidP="00945E0E">
      <w:pPr>
        <w:pStyle w:val="ab"/>
        <w:spacing w:after="0" w:line="360" w:lineRule="auto"/>
        <w:ind w:left="0" w:firstLine="720"/>
        <w:jc w:val="both"/>
        <w:rPr>
          <w:rFonts w:ascii="Arial" w:hAnsi="Arial" w:cs="Arial"/>
          <w:sz w:val="24"/>
          <w:szCs w:val="24"/>
        </w:rPr>
      </w:pPr>
      <w:r w:rsidRPr="00945E0E">
        <w:rPr>
          <w:rFonts w:ascii="Arial" w:hAnsi="Arial" w:cs="Arial"/>
          <w:sz w:val="24"/>
          <w:szCs w:val="24"/>
        </w:rPr>
        <w:t xml:space="preserve">Превышение доли отдельных видов активов, установленной инвестиционной стратегией фонда, в портфеле фонда несет риски нарушения п. 3.1.6 Указания Банка России </w:t>
      </w:r>
      <w:r w:rsidRPr="00945E0E">
        <w:rPr>
          <w:rFonts w:ascii="Arial" w:hAnsi="Arial" w:cs="Arial"/>
          <w:sz w:val="24"/>
          <w:szCs w:val="24"/>
        </w:rPr>
        <w:lastRenderedPageBreak/>
        <w:t>№ 4060-У в части необеспечения управления средствами пенсионных резервов в соответствии с внутренними документами фонда.</w:t>
      </w:r>
    </w:p>
    <w:p w:rsidR="00945E0E" w:rsidRPr="00945E0E" w:rsidRDefault="00945E0E" w:rsidP="00945E0E">
      <w:pPr>
        <w:spacing w:after="0" w:line="360" w:lineRule="auto"/>
        <w:ind w:firstLine="709"/>
        <w:contextualSpacing/>
        <w:jc w:val="both"/>
        <w:rPr>
          <w:rFonts w:ascii="Arial" w:eastAsia="Times New Roman" w:hAnsi="Arial" w:cs="Arial"/>
          <w:color w:val="000000"/>
          <w:sz w:val="24"/>
          <w:szCs w:val="24"/>
          <w:lang w:eastAsia="ru-RU"/>
        </w:rPr>
      </w:pPr>
      <w:r w:rsidRPr="00945E0E">
        <w:rPr>
          <w:rFonts w:ascii="Arial" w:eastAsia="Times New Roman" w:hAnsi="Arial" w:cs="Arial"/>
          <w:sz w:val="24"/>
          <w:szCs w:val="24"/>
          <w:lang w:eastAsia="ru-RU"/>
        </w:rPr>
        <w:t>Н</w:t>
      </w:r>
      <w:r w:rsidRPr="00945E0E">
        <w:rPr>
          <w:rFonts w:ascii="Arial" w:eastAsia="Times New Roman" w:hAnsi="Arial" w:cs="Arial"/>
          <w:color w:val="000000"/>
          <w:sz w:val="24"/>
          <w:szCs w:val="24"/>
          <w:lang w:eastAsia="ru-RU"/>
        </w:rPr>
        <w:t>арушение периодичности проведения измерения и оценки отдельных принятых рисков, включенных в реестр рисков (а именно - актуарного риска), установленной п. 4.2 Указания Банка России от 04.07.2016 № 4060-У (</w:t>
      </w:r>
      <w:r w:rsidRPr="00945E0E">
        <w:rPr>
          <w:rFonts w:ascii="Arial" w:eastAsia="Times New Roman" w:hAnsi="Arial" w:cs="Arial"/>
          <w:i/>
          <w:color w:val="000000"/>
          <w:sz w:val="24"/>
          <w:szCs w:val="24"/>
          <w:lang w:eastAsia="ru-RU"/>
        </w:rPr>
        <w:t>по мере необходимости, но не реже одного раза в месяц</w:t>
      </w:r>
      <w:r w:rsidRPr="00945E0E">
        <w:rPr>
          <w:rFonts w:ascii="Arial" w:eastAsia="Times New Roman" w:hAnsi="Arial" w:cs="Arial"/>
          <w:color w:val="000000"/>
          <w:sz w:val="24"/>
          <w:szCs w:val="24"/>
          <w:lang w:eastAsia="ru-RU"/>
        </w:rPr>
        <w:t xml:space="preserve">). </w:t>
      </w:r>
    </w:p>
    <w:p w:rsidR="00945E0E" w:rsidRPr="00945E0E" w:rsidRDefault="00945E0E" w:rsidP="00945E0E">
      <w:pPr>
        <w:spacing w:after="0" w:line="360" w:lineRule="auto"/>
        <w:ind w:firstLine="708"/>
        <w:jc w:val="both"/>
        <w:rPr>
          <w:rFonts w:ascii="Arial" w:hAnsi="Arial" w:cs="Arial"/>
          <w:color w:val="000000" w:themeColor="text1"/>
          <w:sz w:val="24"/>
          <w:szCs w:val="24"/>
        </w:rPr>
      </w:pPr>
      <w:r w:rsidRPr="00945E0E">
        <w:rPr>
          <w:rFonts w:ascii="Arial" w:hAnsi="Arial" w:cs="Arial"/>
          <w:sz w:val="24"/>
          <w:szCs w:val="24"/>
        </w:rPr>
        <w:t xml:space="preserve">Возможность инвестирования средств пенсионных накоплений и пенсионных резервов фонда в отдельные виды активов, не предусмотренные инвестиционными стратегиями фонда, </w:t>
      </w:r>
      <w:r w:rsidRPr="00945E0E">
        <w:rPr>
          <w:rFonts w:ascii="Arial" w:hAnsi="Arial" w:cs="Arial"/>
          <w:color w:val="000000" w:themeColor="text1"/>
          <w:sz w:val="24"/>
          <w:szCs w:val="24"/>
        </w:rPr>
        <w:t>несет риски нарушения п. 3.2 Указания Банка России № 4060-У в части обеспечения отсутствия противоречий между инвестиционными декларациями и внутренними документами фонда,</w:t>
      </w:r>
      <w:r w:rsidRPr="00945E0E">
        <w:rPr>
          <w:rFonts w:ascii="Arial" w:hAnsi="Arial" w:cs="Arial"/>
          <w:sz w:val="24"/>
          <w:szCs w:val="24"/>
        </w:rPr>
        <w:t xml:space="preserve"> регламентирующими порядок инвестирования средств пенсионных накоплений и размещения средств пенсионных резервов.</w:t>
      </w:r>
    </w:p>
    <w:p w:rsidR="00945E0E" w:rsidRPr="00945E0E" w:rsidRDefault="00945E0E" w:rsidP="00945E0E">
      <w:pPr>
        <w:pStyle w:val="ab"/>
        <w:spacing w:after="0" w:line="360" w:lineRule="auto"/>
        <w:jc w:val="both"/>
        <w:rPr>
          <w:rFonts w:ascii="Arial" w:hAnsi="Arial" w:cs="Arial"/>
          <w:b/>
          <w:color w:val="000000"/>
          <w:sz w:val="24"/>
          <w:szCs w:val="24"/>
          <w:u w:val="single"/>
        </w:rPr>
      </w:pPr>
    </w:p>
    <w:p w:rsidR="00945E0E" w:rsidRPr="00945E0E" w:rsidRDefault="00945E0E" w:rsidP="00945E0E">
      <w:pPr>
        <w:pStyle w:val="ab"/>
        <w:spacing w:after="0" w:line="360" w:lineRule="auto"/>
        <w:jc w:val="both"/>
        <w:rPr>
          <w:rFonts w:ascii="Arial" w:hAnsi="Arial" w:cs="Arial"/>
          <w:b/>
          <w:i/>
          <w:color w:val="000000"/>
          <w:sz w:val="24"/>
          <w:szCs w:val="24"/>
          <w:u w:val="single"/>
        </w:rPr>
      </w:pPr>
      <w:r w:rsidRPr="00945E0E">
        <w:rPr>
          <w:rFonts w:ascii="Arial" w:hAnsi="Arial" w:cs="Arial"/>
          <w:b/>
          <w:i/>
          <w:color w:val="000000"/>
          <w:sz w:val="24"/>
          <w:szCs w:val="24"/>
          <w:u w:val="single"/>
        </w:rPr>
        <w:t>Рекомендации и замечания по организации системы управления рисками в фонде.</w:t>
      </w:r>
    </w:p>
    <w:p w:rsidR="00945E0E" w:rsidRPr="00945E0E" w:rsidRDefault="00945E0E" w:rsidP="00945E0E">
      <w:pPr>
        <w:spacing w:after="0" w:line="360" w:lineRule="auto"/>
        <w:ind w:firstLine="709"/>
        <w:jc w:val="both"/>
        <w:rPr>
          <w:rFonts w:ascii="Arial" w:hAnsi="Arial" w:cs="Arial"/>
          <w:sz w:val="24"/>
          <w:szCs w:val="24"/>
        </w:rPr>
      </w:pPr>
      <w:r w:rsidRPr="00945E0E">
        <w:rPr>
          <w:rFonts w:ascii="Arial" w:hAnsi="Arial" w:cs="Arial"/>
          <w:sz w:val="24"/>
          <w:szCs w:val="24"/>
        </w:rPr>
        <w:t>По результатам ознакомления с внутренними документами фонда, действовавшими в проверяемом периоде отмечено следующее:</w:t>
      </w:r>
    </w:p>
    <w:p w:rsidR="00945E0E" w:rsidRPr="00945E0E" w:rsidRDefault="00945E0E" w:rsidP="00A70A00">
      <w:pPr>
        <w:pStyle w:val="ab"/>
        <w:numPr>
          <w:ilvl w:val="0"/>
          <w:numId w:val="53"/>
        </w:numPr>
        <w:spacing w:before="120" w:after="0" w:line="360" w:lineRule="auto"/>
        <w:ind w:left="1134" w:hanging="425"/>
        <w:jc w:val="both"/>
        <w:rPr>
          <w:rFonts w:ascii="Arial" w:hAnsi="Arial" w:cs="Arial"/>
          <w:sz w:val="24"/>
          <w:szCs w:val="24"/>
        </w:rPr>
      </w:pPr>
      <w:r w:rsidRPr="00945E0E">
        <w:rPr>
          <w:rFonts w:ascii="Arial" w:hAnsi="Arial" w:cs="Arial"/>
          <w:sz w:val="24"/>
          <w:szCs w:val="24"/>
        </w:rPr>
        <w:t>внутренние документы фонда, регламентирующие систему управления рисками, содержат наименования подразделений, не соответствующие утвержденному в фонде штатному расписанию;</w:t>
      </w:r>
    </w:p>
    <w:p w:rsidR="00945E0E" w:rsidRPr="00945E0E" w:rsidRDefault="00945E0E" w:rsidP="00A70A00">
      <w:pPr>
        <w:pStyle w:val="ab"/>
        <w:numPr>
          <w:ilvl w:val="0"/>
          <w:numId w:val="53"/>
        </w:numPr>
        <w:spacing w:before="120" w:after="0" w:line="360" w:lineRule="auto"/>
        <w:ind w:left="1134" w:hanging="425"/>
        <w:jc w:val="both"/>
        <w:rPr>
          <w:rFonts w:ascii="Arial" w:hAnsi="Arial" w:cs="Arial"/>
          <w:sz w:val="24"/>
          <w:szCs w:val="24"/>
        </w:rPr>
      </w:pPr>
      <w:r w:rsidRPr="00945E0E">
        <w:rPr>
          <w:rFonts w:ascii="Arial" w:hAnsi="Arial" w:cs="Arial"/>
          <w:sz w:val="24"/>
          <w:szCs w:val="24"/>
        </w:rPr>
        <w:t>отчеты по СУР не соответствовали формам, установленным внутренними документами фонда.</w:t>
      </w:r>
    </w:p>
    <w:p w:rsidR="00945E0E" w:rsidRPr="00945E0E" w:rsidRDefault="00945E0E" w:rsidP="00945E0E">
      <w:pPr>
        <w:spacing w:after="0" w:line="360" w:lineRule="auto"/>
        <w:ind w:firstLine="709"/>
        <w:jc w:val="both"/>
        <w:rPr>
          <w:rFonts w:ascii="Arial" w:eastAsia="Times New Roman" w:hAnsi="Arial" w:cs="Arial"/>
          <w:sz w:val="24"/>
          <w:szCs w:val="24"/>
          <w:lang w:eastAsia="ru-RU"/>
        </w:rPr>
      </w:pPr>
      <w:r w:rsidRPr="00945E0E">
        <w:rPr>
          <w:rFonts w:ascii="Arial" w:eastAsia="Times New Roman" w:hAnsi="Arial" w:cs="Arial"/>
          <w:sz w:val="24"/>
          <w:szCs w:val="24"/>
          <w:lang w:eastAsia="ru-RU"/>
        </w:rPr>
        <w:t xml:space="preserve">В отчетах о соответствии управляющей компании требованиям фонда отсутствует итоговый вывод о соответствии/несоответствии управляющей компании данным требованиям. </w:t>
      </w:r>
    </w:p>
    <w:p w:rsidR="00945E0E" w:rsidRPr="00945E0E" w:rsidRDefault="00945E0E" w:rsidP="00945E0E">
      <w:pPr>
        <w:pStyle w:val="ab"/>
        <w:spacing w:after="0" w:line="360" w:lineRule="auto"/>
        <w:ind w:left="0" w:firstLine="720"/>
        <w:jc w:val="both"/>
        <w:rPr>
          <w:rFonts w:ascii="Arial" w:eastAsia="Times New Roman" w:hAnsi="Arial" w:cs="Arial"/>
          <w:color w:val="000000"/>
          <w:sz w:val="24"/>
          <w:szCs w:val="24"/>
          <w:lang w:eastAsia="ru-RU"/>
        </w:rPr>
      </w:pPr>
      <w:r w:rsidRPr="00945E0E">
        <w:rPr>
          <w:rFonts w:ascii="Arial" w:hAnsi="Arial" w:cs="Arial"/>
          <w:sz w:val="24"/>
          <w:szCs w:val="24"/>
        </w:rPr>
        <w:t xml:space="preserve">Фондам рекомендовано провести дополнительный анализ </w:t>
      </w:r>
      <w:r w:rsidRPr="00945E0E">
        <w:rPr>
          <w:rFonts w:ascii="Arial" w:eastAsia="Times New Roman" w:hAnsi="Arial" w:cs="Arial"/>
          <w:color w:val="000000"/>
          <w:sz w:val="24"/>
          <w:szCs w:val="24"/>
          <w:lang w:eastAsia="ru-RU"/>
        </w:rPr>
        <w:t>документов, регламентирующих систему управления рисками, на предмет их актуальности и соответствия действующей организационной структуре.</w:t>
      </w:r>
    </w:p>
    <w:p w:rsidR="00945E0E" w:rsidRPr="00945E0E" w:rsidRDefault="00945E0E" w:rsidP="00945E0E">
      <w:pPr>
        <w:pStyle w:val="ab"/>
        <w:spacing w:after="0" w:line="360" w:lineRule="auto"/>
        <w:jc w:val="both"/>
        <w:rPr>
          <w:rFonts w:ascii="Arial" w:hAnsi="Arial" w:cs="Arial"/>
          <w:b/>
          <w:i/>
          <w:color w:val="000000"/>
          <w:sz w:val="24"/>
          <w:szCs w:val="24"/>
          <w:u w:val="single"/>
        </w:rPr>
      </w:pPr>
      <w:r w:rsidRPr="00945E0E">
        <w:rPr>
          <w:rFonts w:ascii="Arial" w:hAnsi="Arial" w:cs="Arial"/>
          <w:b/>
          <w:i/>
          <w:color w:val="000000"/>
          <w:sz w:val="24"/>
          <w:szCs w:val="24"/>
          <w:u w:val="single"/>
        </w:rPr>
        <w:t xml:space="preserve">Рекомендации и замечания по организации </w:t>
      </w:r>
      <w:r w:rsidRPr="00945E0E">
        <w:rPr>
          <w:rFonts w:ascii="Arial" w:hAnsi="Arial" w:cs="Arial"/>
          <w:b/>
          <w:i/>
          <w:sz w:val="24"/>
          <w:szCs w:val="24"/>
          <w:u w:val="single"/>
        </w:rPr>
        <w:t>инвестиционной деятельности</w:t>
      </w:r>
      <w:r w:rsidRPr="00945E0E">
        <w:rPr>
          <w:rFonts w:ascii="Arial" w:hAnsi="Arial" w:cs="Arial"/>
          <w:b/>
          <w:i/>
          <w:color w:val="000000"/>
          <w:sz w:val="24"/>
          <w:szCs w:val="24"/>
          <w:u w:val="single"/>
        </w:rPr>
        <w:t xml:space="preserve"> в фонде.</w:t>
      </w:r>
    </w:p>
    <w:p w:rsidR="00945E0E" w:rsidRPr="00945E0E" w:rsidRDefault="00945E0E" w:rsidP="00945E0E">
      <w:pPr>
        <w:spacing w:after="0" w:line="360" w:lineRule="auto"/>
        <w:ind w:firstLine="709"/>
        <w:jc w:val="both"/>
        <w:rPr>
          <w:rFonts w:ascii="Arial" w:hAnsi="Arial" w:cs="Arial"/>
          <w:sz w:val="24"/>
          <w:szCs w:val="24"/>
        </w:rPr>
      </w:pPr>
      <w:r w:rsidRPr="00945E0E">
        <w:rPr>
          <w:rFonts w:ascii="Arial" w:hAnsi="Arial" w:cs="Arial"/>
          <w:sz w:val="24"/>
          <w:szCs w:val="24"/>
        </w:rPr>
        <w:t xml:space="preserve">Положения внутренних документов, регламентирующие размещение средств пенсионных резервов фонда, не в полной мере соответствовали требованиям Указания Банка России от 05.12.2019 № 5343-У «О требованиях по формированию состава и структуры пенсионных резервов». Фондам рекомендовано внести соответствующие </w:t>
      </w:r>
      <w:r w:rsidRPr="00945E0E">
        <w:rPr>
          <w:rFonts w:ascii="Arial" w:hAnsi="Arial" w:cs="Arial"/>
          <w:sz w:val="24"/>
          <w:szCs w:val="24"/>
        </w:rPr>
        <w:lastRenderedPageBreak/>
        <w:t>изменения и дополнения во внутренние документы, регламентирующие размещение средств пенсионных резервов фонда.</w:t>
      </w:r>
    </w:p>
    <w:p w:rsidR="00945E0E" w:rsidRPr="00945E0E" w:rsidRDefault="00945E0E" w:rsidP="00945E0E">
      <w:pPr>
        <w:spacing w:after="120" w:line="360" w:lineRule="auto"/>
        <w:ind w:firstLine="709"/>
        <w:jc w:val="both"/>
        <w:rPr>
          <w:rFonts w:ascii="Arial" w:hAnsi="Arial" w:cs="Arial"/>
          <w:sz w:val="24"/>
          <w:szCs w:val="24"/>
        </w:rPr>
      </w:pPr>
      <w:r w:rsidRPr="00945E0E">
        <w:rPr>
          <w:rFonts w:ascii="Arial" w:hAnsi="Arial" w:cs="Arial"/>
          <w:sz w:val="24"/>
          <w:szCs w:val="24"/>
        </w:rPr>
        <w:t xml:space="preserve">Фондам рекомендовано в целях минимизации рисков рассмотреть вопрос о внесении в договоры доверительного управления средствами пенсионных накоплений и/или пенсионных резервов с управляющими компаниями положений об ответственности управляющей компании перед фондом в случае нарушения условий, установленных пп. 2 п. 2.1 ст. 25 Федерального закона № 75-ФЗ в части размещения средств пенсионных резервов и инвестирования средств пенсионных накоплений на наилучших условиях. </w:t>
      </w:r>
    </w:p>
    <w:p w:rsidR="00945E0E" w:rsidRPr="00E848BB" w:rsidRDefault="00945E0E" w:rsidP="00A70A00">
      <w:pPr>
        <w:pStyle w:val="ab"/>
        <w:numPr>
          <w:ilvl w:val="0"/>
          <w:numId w:val="58"/>
        </w:numPr>
        <w:spacing w:after="0" w:line="360" w:lineRule="auto"/>
        <w:jc w:val="both"/>
        <w:rPr>
          <w:rFonts w:ascii="Arial" w:eastAsia="Times New Roman" w:hAnsi="Arial" w:cs="Arial"/>
          <w:b/>
          <w:sz w:val="24"/>
          <w:szCs w:val="24"/>
          <w:u w:val="single"/>
          <w:lang w:eastAsia="ru-RU"/>
        </w:rPr>
      </w:pPr>
      <w:r w:rsidRPr="00E848BB">
        <w:rPr>
          <w:rFonts w:ascii="Arial" w:eastAsia="Times New Roman" w:hAnsi="Arial" w:cs="Arial"/>
          <w:b/>
          <w:sz w:val="24"/>
          <w:szCs w:val="24"/>
          <w:u w:val="single"/>
          <w:lang w:eastAsia="ru-RU"/>
        </w:rPr>
        <w:t>Правила внутреннего контроля Фонда в целях противодействия легализации (отмыванию) доходов, полученных преступным путем, финансированию терроризма и финансированию распространения оружия массового уничтожения.</w:t>
      </w:r>
    </w:p>
    <w:p w:rsidR="00945E0E" w:rsidRPr="00945E0E" w:rsidRDefault="00945E0E" w:rsidP="00945E0E">
      <w:pPr>
        <w:widowControl w:val="0"/>
        <w:tabs>
          <w:tab w:val="left" w:pos="1134"/>
        </w:tabs>
        <w:autoSpaceDE w:val="0"/>
        <w:autoSpaceDN w:val="0"/>
        <w:spacing w:after="0" w:line="360" w:lineRule="auto"/>
        <w:jc w:val="both"/>
        <w:rPr>
          <w:rFonts w:ascii="Arial" w:eastAsia="Times New Roman" w:hAnsi="Arial" w:cs="Arial"/>
          <w:b/>
          <w:sz w:val="24"/>
          <w:szCs w:val="24"/>
          <w:lang w:eastAsia="ru-RU"/>
        </w:rPr>
      </w:pPr>
    </w:p>
    <w:p w:rsidR="00945E0E" w:rsidRPr="00945E0E" w:rsidRDefault="00945E0E" w:rsidP="00945E0E">
      <w:pPr>
        <w:pStyle w:val="ab"/>
        <w:tabs>
          <w:tab w:val="left" w:pos="709"/>
        </w:tabs>
        <w:autoSpaceDE w:val="0"/>
        <w:autoSpaceDN w:val="0"/>
        <w:adjustRightInd w:val="0"/>
        <w:spacing w:after="0" w:line="360" w:lineRule="auto"/>
        <w:ind w:left="0" w:firstLine="709"/>
        <w:jc w:val="both"/>
        <w:rPr>
          <w:rFonts w:ascii="Arial" w:eastAsia="Times New Roman" w:hAnsi="Arial" w:cs="Arial"/>
          <w:sz w:val="24"/>
          <w:szCs w:val="24"/>
          <w:lang w:eastAsia="ru-RU"/>
        </w:rPr>
      </w:pPr>
      <w:r w:rsidRPr="00945E0E">
        <w:rPr>
          <w:rFonts w:ascii="Arial" w:eastAsia="Times New Roman" w:hAnsi="Arial" w:cs="Arial"/>
          <w:sz w:val="24"/>
          <w:szCs w:val="24"/>
          <w:lang w:eastAsia="ru-RU"/>
        </w:rPr>
        <w:t xml:space="preserve">Приложением № 1 к Положению Банка России от 12 декабря 2014 года </w:t>
      </w:r>
      <w:r w:rsidRPr="00945E0E">
        <w:rPr>
          <w:rFonts w:ascii="Arial" w:eastAsia="Times New Roman" w:hAnsi="Arial" w:cs="Arial"/>
          <w:sz w:val="24"/>
          <w:szCs w:val="24"/>
          <w:lang w:eastAsia="ru-RU"/>
        </w:rPr>
        <w:br/>
        <w:t xml:space="preserve">№ 444-П "Об идентификации некредитными финансовыми организациями клиентов, представителей клиента, выгодоприобретателей, бенефициарных владельцев в целях противодействия легализации (отмыванию) доходов, полученных преступным путем, и финансированию терроризма" предусмотрены требования к сведениям, получаемым в целях идентификации (упрощенной идентификации) клиентов - физических лиц, идентификации представителей клиента, выгодоприобретателей – физических лиц и бенефициарных владельцев. В представленных Фондом анкетах клиентов-физических лиц отсутствуют требования, предусмотренные пунктами 8.1., 14, 15, 16, 17 Приложения № 1 к Положению 444-П, а также сведения, предусмотренные пунктами 6, А и Б Приложения </w:t>
      </w:r>
      <w:r w:rsidRPr="00945E0E">
        <w:rPr>
          <w:rFonts w:ascii="Arial" w:eastAsia="Times New Roman" w:hAnsi="Arial" w:cs="Arial"/>
          <w:sz w:val="24"/>
          <w:szCs w:val="24"/>
          <w:lang w:eastAsia="ru-RU"/>
        </w:rPr>
        <w:br/>
        <w:t>№ 1 к ПВК по ПОД.ФТ.ФРОМУ Фонда.</w:t>
      </w:r>
    </w:p>
    <w:p w:rsidR="00945E0E" w:rsidRPr="00945E0E" w:rsidRDefault="00945E0E" w:rsidP="00945E0E">
      <w:pPr>
        <w:pStyle w:val="ab"/>
        <w:tabs>
          <w:tab w:val="left" w:pos="709"/>
        </w:tabs>
        <w:autoSpaceDE w:val="0"/>
        <w:autoSpaceDN w:val="0"/>
        <w:adjustRightInd w:val="0"/>
        <w:spacing w:after="0" w:line="360" w:lineRule="auto"/>
        <w:ind w:left="0" w:firstLine="709"/>
        <w:jc w:val="both"/>
        <w:rPr>
          <w:rFonts w:ascii="Arial" w:eastAsia="Times New Roman" w:hAnsi="Arial" w:cs="Arial"/>
          <w:sz w:val="24"/>
          <w:szCs w:val="24"/>
          <w:lang w:eastAsia="ru-RU"/>
        </w:rPr>
      </w:pPr>
      <w:r w:rsidRPr="00945E0E">
        <w:rPr>
          <w:rFonts w:ascii="Arial" w:eastAsia="Times New Roman" w:hAnsi="Arial" w:cs="Arial"/>
          <w:sz w:val="24"/>
          <w:szCs w:val="24"/>
          <w:lang w:eastAsia="ru-RU"/>
        </w:rPr>
        <w:t>В Приложениях к ПВК по ПОД.ФТ.ФРОМУ Фонда не отражены сведения, регламентированные пунктами 8.1, 14, 17 Приложения № 1 к Положению 444-П, а также предусмотренные требованиями ПВК по ПОД/ФТ/ФРОМУ Фонда.</w:t>
      </w:r>
    </w:p>
    <w:p w:rsidR="00945E0E" w:rsidRPr="00945E0E" w:rsidRDefault="00945E0E" w:rsidP="00945E0E">
      <w:pPr>
        <w:pStyle w:val="ab"/>
        <w:tabs>
          <w:tab w:val="left" w:pos="709"/>
        </w:tabs>
        <w:autoSpaceDE w:val="0"/>
        <w:autoSpaceDN w:val="0"/>
        <w:adjustRightInd w:val="0"/>
        <w:spacing w:after="0" w:line="360" w:lineRule="auto"/>
        <w:ind w:left="0" w:firstLine="709"/>
        <w:jc w:val="both"/>
        <w:rPr>
          <w:rFonts w:ascii="Arial" w:eastAsia="Times New Roman" w:hAnsi="Arial" w:cs="Arial"/>
          <w:sz w:val="24"/>
          <w:szCs w:val="24"/>
          <w:lang w:eastAsia="ru-RU"/>
        </w:rPr>
      </w:pPr>
      <w:r w:rsidRPr="00945E0E">
        <w:rPr>
          <w:rFonts w:ascii="Arial" w:eastAsia="Times New Roman" w:hAnsi="Arial" w:cs="Arial"/>
          <w:sz w:val="24"/>
          <w:szCs w:val="24"/>
          <w:lang w:eastAsia="ru-RU"/>
        </w:rPr>
        <w:t>В Программе управления риском не отражено, в соответствии с каким нормативным требованием осуществляется порядок учета и фиксации результатов мероприятий по мониторингу, анализу оценки уровня Риска использования услуг Фонда в целях легализации (отмывания) доходов, полученных преступным путем, и финансированию терроризма, в связи с предоставлением клиентам определенных продуктов/услуг или осуществлением Фондом операций (сделок) в интересах клиента.</w:t>
      </w:r>
    </w:p>
    <w:p w:rsidR="00945E0E" w:rsidRPr="00945E0E" w:rsidRDefault="00945E0E" w:rsidP="00945E0E">
      <w:pPr>
        <w:pStyle w:val="ab"/>
        <w:tabs>
          <w:tab w:val="left" w:pos="709"/>
        </w:tabs>
        <w:autoSpaceDE w:val="0"/>
        <w:autoSpaceDN w:val="0"/>
        <w:adjustRightInd w:val="0"/>
        <w:spacing w:after="0" w:line="360" w:lineRule="auto"/>
        <w:ind w:left="0" w:firstLine="709"/>
        <w:jc w:val="both"/>
        <w:rPr>
          <w:rFonts w:ascii="Arial" w:eastAsia="Times New Roman" w:hAnsi="Arial" w:cs="Arial"/>
          <w:sz w:val="24"/>
          <w:szCs w:val="24"/>
          <w:lang w:eastAsia="ru-RU"/>
        </w:rPr>
      </w:pPr>
      <w:r w:rsidRPr="00945E0E">
        <w:rPr>
          <w:rFonts w:ascii="Arial" w:eastAsia="Times New Roman" w:hAnsi="Arial" w:cs="Arial"/>
          <w:sz w:val="24"/>
          <w:szCs w:val="24"/>
          <w:lang w:eastAsia="ru-RU"/>
        </w:rPr>
        <w:lastRenderedPageBreak/>
        <w:t>В Программе управления риском отсутствуют сведения, предусмотренные требованиями абзаца 4 пункта 4.4. Положения 445-П о порядке присвоения, порядке и сроках пересмотра уровня Риска использования услуг Фонда.</w:t>
      </w:r>
    </w:p>
    <w:p w:rsidR="00945E0E" w:rsidRPr="00945E0E" w:rsidRDefault="00945E0E" w:rsidP="00945E0E">
      <w:pPr>
        <w:pStyle w:val="ab"/>
        <w:tabs>
          <w:tab w:val="left" w:pos="709"/>
        </w:tabs>
        <w:autoSpaceDE w:val="0"/>
        <w:autoSpaceDN w:val="0"/>
        <w:adjustRightInd w:val="0"/>
        <w:spacing w:after="0" w:line="360" w:lineRule="auto"/>
        <w:ind w:left="0" w:firstLine="709"/>
        <w:jc w:val="both"/>
        <w:rPr>
          <w:rFonts w:ascii="Arial" w:eastAsia="Times New Roman" w:hAnsi="Arial" w:cs="Arial"/>
          <w:sz w:val="24"/>
          <w:szCs w:val="24"/>
          <w:lang w:eastAsia="ru-RU"/>
        </w:rPr>
      </w:pPr>
      <w:r w:rsidRPr="00945E0E">
        <w:rPr>
          <w:rFonts w:ascii="Arial" w:eastAsia="Times New Roman" w:hAnsi="Arial" w:cs="Arial"/>
          <w:sz w:val="24"/>
          <w:szCs w:val="24"/>
          <w:lang w:eastAsia="ru-RU"/>
        </w:rPr>
        <w:t>В Программе управления риском отсутствуют сведения, предусмотренные требованиями абзаца 9 пункта 4.4. Положения 445-П о порядке оценки риска легализации (отмывания) доходов, полученных преступным путем, и финансирования терроризма, связанного с используемыми и планируемыми к использованию Фондом технологиями предоставления услуг.</w:t>
      </w:r>
    </w:p>
    <w:p w:rsidR="00945E0E" w:rsidRPr="00945E0E" w:rsidRDefault="00945E0E" w:rsidP="00945E0E">
      <w:pPr>
        <w:pStyle w:val="ab"/>
        <w:tabs>
          <w:tab w:val="left" w:pos="709"/>
        </w:tabs>
        <w:autoSpaceDE w:val="0"/>
        <w:autoSpaceDN w:val="0"/>
        <w:adjustRightInd w:val="0"/>
        <w:spacing w:after="0" w:line="360" w:lineRule="auto"/>
        <w:ind w:left="0" w:firstLine="709"/>
        <w:jc w:val="both"/>
        <w:rPr>
          <w:rFonts w:ascii="Arial" w:eastAsia="Times New Roman" w:hAnsi="Arial" w:cs="Arial"/>
          <w:sz w:val="24"/>
          <w:szCs w:val="24"/>
          <w:lang w:eastAsia="ru-RU"/>
        </w:rPr>
      </w:pPr>
      <w:r w:rsidRPr="00945E0E">
        <w:rPr>
          <w:rFonts w:ascii="Arial" w:eastAsia="Times New Roman" w:hAnsi="Arial" w:cs="Arial"/>
          <w:sz w:val="24"/>
          <w:szCs w:val="24"/>
          <w:lang w:eastAsia="ru-RU"/>
        </w:rPr>
        <w:t>В Программе управления риском отсутствуют сведения, предусмотренные требованиями абзаца 8 пункта 4.4. Положения 445-П об особенностях мониторинга и анализа операций клиентов, относящихся к различным степеням (уровням) риска.</w:t>
      </w:r>
    </w:p>
    <w:p w:rsidR="00945E0E" w:rsidRPr="00945E0E" w:rsidRDefault="00945E0E" w:rsidP="00945E0E">
      <w:pPr>
        <w:pStyle w:val="ab"/>
        <w:tabs>
          <w:tab w:val="left" w:pos="709"/>
        </w:tabs>
        <w:autoSpaceDE w:val="0"/>
        <w:autoSpaceDN w:val="0"/>
        <w:adjustRightInd w:val="0"/>
        <w:spacing w:after="0" w:line="360" w:lineRule="auto"/>
        <w:ind w:left="0" w:firstLine="709"/>
        <w:jc w:val="both"/>
        <w:rPr>
          <w:rFonts w:ascii="Arial" w:eastAsia="Times New Roman" w:hAnsi="Arial" w:cs="Arial"/>
          <w:sz w:val="24"/>
          <w:szCs w:val="24"/>
          <w:lang w:eastAsia="ru-RU"/>
        </w:rPr>
      </w:pPr>
      <w:r w:rsidRPr="00945E0E">
        <w:rPr>
          <w:rFonts w:ascii="Arial" w:eastAsia="Times New Roman" w:hAnsi="Arial" w:cs="Arial"/>
          <w:sz w:val="24"/>
          <w:szCs w:val="24"/>
          <w:lang w:eastAsia="ru-RU"/>
        </w:rPr>
        <w:t>В Программу по замораживанию (блокированию) денежных средств и иного имущества и проведению проверки не включены требования абзаца 7 пункта 6.1. Положения № 445-П о порядке учета и фиксирования информации о выданных денежных средствах физическим лицам, включенным в перечень организаций и физических лиц, в отношении которых имеются сведения об их причастности к экстремистс</w:t>
      </w:r>
      <w:r>
        <w:rPr>
          <w:rFonts w:ascii="Arial" w:eastAsia="Times New Roman" w:hAnsi="Arial" w:cs="Arial"/>
          <w:sz w:val="24"/>
          <w:szCs w:val="24"/>
          <w:lang w:eastAsia="ru-RU"/>
        </w:rPr>
        <w:t>кой деятельности или терроризму.</w:t>
      </w:r>
    </w:p>
    <w:p w:rsidR="00945E0E" w:rsidRDefault="00945E0E" w:rsidP="00945E0E">
      <w:pPr>
        <w:widowControl w:val="0"/>
        <w:tabs>
          <w:tab w:val="left" w:pos="1134"/>
        </w:tabs>
        <w:autoSpaceDE w:val="0"/>
        <w:autoSpaceDN w:val="0"/>
        <w:spacing w:after="0" w:line="346" w:lineRule="auto"/>
        <w:ind w:firstLine="709"/>
        <w:jc w:val="both"/>
        <w:rPr>
          <w:rFonts w:ascii="Arial" w:eastAsia="Times New Roman" w:hAnsi="Arial" w:cs="Arial"/>
          <w:b/>
          <w:sz w:val="24"/>
          <w:szCs w:val="24"/>
          <w:lang w:eastAsia="ru-RU"/>
        </w:rPr>
      </w:pPr>
    </w:p>
    <w:p w:rsidR="00945E0E" w:rsidRPr="00E848BB" w:rsidRDefault="00945E0E" w:rsidP="00A70A00">
      <w:pPr>
        <w:pStyle w:val="ab"/>
        <w:widowControl w:val="0"/>
        <w:numPr>
          <w:ilvl w:val="0"/>
          <w:numId w:val="58"/>
        </w:numPr>
        <w:tabs>
          <w:tab w:val="left" w:pos="1134"/>
        </w:tabs>
        <w:autoSpaceDE w:val="0"/>
        <w:autoSpaceDN w:val="0"/>
        <w:spacing w:after="0" w:line="346" w:lineRule="auto"/>
        <w:jc w:val="both"/>
        <w:rPr>
          <w:rFonts w:ascii="Arial" w:eastAsia="Times New Roman" w:hAnsi="Arial" w:cs="Arial"/>
          <w:sz w:val="24"/>
          <w:szCs w:val="24"/>
          <w:u w:val="single"/>
          <w:lang w:eastAsia="ru-RU"/>
        </w:rPr>
      </w:pPr>
      <w:r w:rsidRPr="00E848BB">
        <w:rPr>
          <w:rFonts w:ascii="Arial" w:eastAsia="Times New Roman" w:hAnsi="Arial" w:cs="Arial"/>
          <w:b/>
          <w:sz w:val="24"/>
          <w:szCs w:val="24"/>
          <w:u w:val="single"/>
          <w:lang w:eastAsia="ru-RU"/>
        </w:rPr>
        <w:t>Исполнение требований Базового стандарта защиты прав и интересов физических и юридических лиц - получателей финансовых услуг, оказываемых членами саморегулируемых организаций в сфере финансового рынка, объединяющих негосударственные пенсионные фонды.</w:t>
      </w:r>
    </w:p>
    <w:p w:rsidR="00945E0E" w:rsidRPr="00945E0E" w:rsidRDefault="00945E0E" w:rsidP="00945E0E">
      <w:pPr>
        <w:pStyle w:val="ab"/>
        <w:tabs>
          <w:tab w:val="left" w:pos="709"/>
        </w:tabs>
        <w:autoSpaceDE w:val="0"/>
        <w:autoSpaceDN w:val="0"/>
        <w:adjustRightInd w:val="0"/>
        <w:spacing w:after="0" w:line="240" w:lineRule="auto"/>
        <w:ind w:left="0" w:firstLine="709"/>
        <w:jc w:val="both"/>
        <w:rPr>
          <w:rFonts w:ascii="Arial" w:eastAsia="Times New Roman" w:hAnsi="Arial" w:cs="Arial"/>
          <w:sz w:val="24"/>
          <w:szCs w:val="24"/>
          <w:lang w:eastAsia="ru-RU"/>
        </w:rPr>
      </w:pPr>
    </w:p>
    <w:p w:rsidR="00945E0E" w:rsidRPr="00945E0E" w:rsidRDefault="00945E0E" w:rsidP="00945E0E">
      <w:pPr>
        <w:widowControl w:val="0"/>
        <w:tabs>
          <w:tab w:val="left" w:pos="1134"/>
        </w:tabs>
        <w:autoSpaceDE w:val="0"/>
        <w:autoSpaceDN w:val="0"/>
        <w:spacing w:after="0" w:line="346" w:lineRule="auto"/>
        <w:ind w:firstLine="709"/>
        <w:jc w:val="both"/>
        <w:rPr>
          <w:rFonts w:ascii="Arial" w:eastAsia="Times New Roman" w:hAnsi="Arial" w:cs="Arial"/>
          <w:sz w:val="24"/>
          <w:szCs w:val="24"/>
          <w:lang w:eastAsia="ru-RU"/>
        </w:rPr>
      </w:pPr>
      <w:r w:rsidRPr="00945E0E">
        <w:rPr>
          <w:rFonts w:ascii="Arial" w:eastAsia="Times New Roman" w:hAnsi="Arial" w:cs="Arial"/>
          <w:sz w:val="24"/>
          <w:szCs w:val="24"/>
          <w:lang w:eastAsia="ru-RU"/>
        </w:rPr>
        <w:t>Внутренним документом фонда установлена возможность, но не обязанность проведения аттестации сотрудников, взаимодействующих с получателями финансовых услуг. С учетом требований п.п. 1 - 3 ст. 13 Базового стандарта защиты пpaв проведение инструктажа является обязательной процедурой проверки знаний, полученных работниками в ходе инструктажа. Фонду рекомендовано расширить перечень вопросов для аттестации сотрудников, взаимодействующих с получателями финансовых услуг, включив в него вопросы ст. 3 Базового стандарта защиты прав, а именно:</w:t>
      </w:r>
    </w:p>
    <w:p w:rsidR="00945E0E" w:rsidRPr="008C41A1" w:rsidRDefault="00945E0E" w:rsidP="00A70A00">
      <w:pPr>
        <w:pStyle w:val="ab"/>
        <w:numPr>
          <w:ilvl w:val="0"/>
          <w:numId w:val="65"/>
        </w:numPr>
        <w:spacing w:line="360" w:lineRule="auto"/>
        <w:ind w:left="714" w:hanging="357"/>
        <w:jc w:val="both"/>
        <w:rPr>
          <w:rFonts w:ascii="Arial" w:hAnsi="Arial" w:cs="Arial"/>
          <w:sz w:val="24"/>
          <w:szCs w:val="24"/>
        </w:rPr>
      </w:pPr>
      <w:r w:rsidRPr="008C41A1">
        <w:rPr>
          <w:rFonts w:ascii="Arial" w:hAnsi="Arial" w:cs="Arial"/>
          <w:sz w:val="24"/>
          <w:szCs w:val="24"/>
          <w:lang w:eastAsia="ru-RU"/>
        </w:rPr>
        <w:t xml:space="preserve">о </w:t>
      </w:r>
      <w:r w:rsidRPr="008C41A1">
        <w:rPr>
          <w:rFonts w:ascii="Arial" w:hAnsi="Arial" w:cs="Arial"/>
          <w:sz w:val="24"/>
          <w:szCs w:val="24"/>
        </w:rPr>
        <w:t>членстве фонда в саморегулируемой организации;</w:t>
      </w:r>
    </w:p>
    <w:p w:rsidR="00945E0E" w:rsidRPr="008C41A1" w:rsidRDefault="00945E0E" w:rsidP="00A70A00">
      <w:pPr>
        <w:pStyle w:val="ab"/>
        <w:numPr>
          <w:ilvl w:val="0"/>
          <w:numId w:val="65"/>
        </w:numPr>
        <w:spacing w:line="360" w:lineRule="auto"/>
        <w:ind w:left="714" w:hanging="357"/>
        <w:jc w:val="both"/>
        <w:rPr>
          <w:rFonts w:ascii="Arial" w:hAnsi="Arial" w:cs="Arial"/>
          <w:sz w:val="24"/>
          <w:szCs w:val="24"/>
        </w:rPr>
      </w:pPr>
      <w:r w:rsidRPr="008C41A1">
        <w:rPr>
          <w:rFonts w:ascii="Arial" w:hAnsi="Arial" w:cs="Arial"/>
          <w:sz w:val="24"/>
          <w:szCs w:val="24"/>
        </w:rPr>
        <w:t>о базовом стандарте защиты прав;</w:t>
      </w:r>
    </w:p>
    <w:p w:rsidR="00945E0E" w:rsidRPr="008C41A1" w:rsidRDefault="00945E0E" w:rsidP="00A70A00">
      <w:pPr>
        <w:pStyle w:val="ab"/>
        <w:numPr>
          <w:ilvl w:val="0"/>
          <w:numId w:val="65"/>
        </w:numPr>
        <w:spacing w:line="360" w:lineRule="auto"/>
        <w:ind w:left="714" w:hanging="357"/>
        <w:jc w:val="both"/>
        <w:rPr>
          <w:rFonts w:ascii="Arial" w:hAnsi="Arial" w:cs="Arial"/>
          <w:sz w:val="24"/>
          <w:szCs w:val="24"/>
        </w:rPr>
      </w:pPr>
      <w:r w:rsidRPr="008C41A1">
        <w:rPr>
          <w:rFonts w:ascii="Arial" w:hAnsi="Arial" w:cs="Arial"/>
          <w:sz w:val="24"/>
          <w:szCs w:val="24"/>
        </w:rPr>
        <w:t>о рисках, связанных с размещением пенсионных резервов;</w:t>
      </w:r>
    </w:p>
    <w:p w:rsidR="00945E0E" w:rsidRPr="008C41A1" w:rsidRDefault="00945E0E" w:rsidP="00A70A00">
      <w:pPr>
        <w:pStyle w:val="ab"/>
        <w:numPr>
          <w:ilvl w:val="0"/>
          <w:numId w:val="65"/>
        </w:numPr>
        <w:spacing w:line="360" w:lineRule="auto"/>
        <w:ind w:left="714" w:hanging="357"/>
        <w:jc w:val="both"/>
        <w:rPr>
          <w:rFonts w:ascii="Arial" w:hAnsi="Arial" w:cs="Arial"/>
          <w:sz w:val="24"/>
          <w:szCs w:val="24"/>
        </w:rPr>
      </w:pPr>
      <w:r w:rsidRPr="008C41A1">
        <w:rPr>
          <w:rFonts w:ascii="Arial" w:hAnsi="Arial" w:cs="Arial"/>
          <w:sz w:val="24"/>
          <w:szCs w:val="24"/>
        </w:rPr>
        <w:lastRenderedPageBreak/>
        <w:t>о способах и адресах направления обращений и претензий получателей финансовых услуг в фонд, в саморегулируемую организацию, в орган, осуществляющий полномочия по контролю и надзору за деятельностью фондов;</w:t>
      </w:r>
    </w:p>
    <w:p w:rsidR="00945E0E" w:rsidRPr="008C41A1" w:rsidRDefault="00945E0E" w:rsidP="00A70A00">
      <w:pPr>
        <w:pStyle w:val="ab"/>
        <w:numPr>
          <w:ilvl w:val="0"/>
          <w:numId w:val="65"/>
        </w:numPr>
        <w:spacing w:line="360" w:lineRule="auto"/>
        <w:ind w:left="714" w:hanging="357"/>
        <w:jc w:val="both"/>
        <w:rPr>
          <w:rFonts w:ascii="Arial" w:hAnsi="Arial" w:cs="Arial"/>
          <w:sz w:val="24"/>
          <w:szCs w:val="24"/>
        </w:rPr>
      </w:pPr>
      <w:r w:rsidRPr="008C41A1">
        <w:rPr>
          <w:rFonts w:ascii="Arial" w:hAnsi="Arial" w:cs="Arial"/>
          <w:sz w:val="24"/>
          <w:szCs w:val="24"/>
        </w:rPr>
        <w:t>о способах защиты прав получателей финансовых услуг, оказываемых фондами, включая информацию о наличии возможности и способах досудебного урегулирования спора;</w:t>
      </w:r>
    </w:p>
    <w:p w:rsidR="00945E0E" w:rsidRPr="008C41A1" w:rsidRDefault="00945E0E" w:rsidP="00A70A00">
      <w:pPr>
        <w:pStyle w:val="ab"/>
        <w:numPr>
          <w:ilvl w:val="0"/>
          <w:numId w:val="65"/>
        </w:numPr>
        <w:spacing w:line="360" w:lineRule="auto"/>
        <w:ind w:left="714" w:hanging="357"/>
        <w:jc w:val="both"/>
        <w:rPr>
          <w:rFonts w:ascii="Arial" w:hAnsi="Arial" w:cs="Arial"/>
          <w:sz w:val="24"/>
          <w:szCs w:val="24"/>
        </w:rPr>
      </w:pPr>
      <w:r w:rsidRPr="008C41A1">
        <w:rPr>
          <w:rFonts w:ascii="Arial" w:hAnsi="Arial" w:cs="Arial"/>
          <w:sz w:val="24"/>
          <w:szCs w:val="24"/>
        </w:rPr>
        <w:t>о добровольном характере заключения договора НПО;</w:t>
      </w:r>
    </w:p>
    <w:p w:rsidR="00945E0E" w:rsidRPr="008C41A1" w:rsidRDefault="00945E0E" w:rsidP="00A70A00">
      <w:pPr>
        <w:pStyle w:val="ab"/>
        <w:numPr>
          <w:ilvl w:val="0"/>
          <w:numId w:val="65"/>
        </w:numPr>
        <w:spacing w:line="360" w:lineRule="auto"/>
        <w:ind w:left="714" w:hanging="357"/>
        <w:jc w:val="both"/>
        <w:rPr>
          <w:rFonts w:ascii="Arial" w:hAnsi="Arial" w:cs="Arial"/>
          <w:sz w:val="24"/>
          <w:szCs w:val="24"/>
        </w:rPr>
      </w:pPr>
      <w:r w:rsidRPr="008C41A1">
        <w:rPr>
          <w:rFonts w:ascii="Arial" w:hAnsi="Arial" w:cs="Arial"/>
          <w:sz w:val="24"/>
          <w:szCs w:val="24"/>
        </w:rPr>
        <w:t>о предупреждении получателя финансовых услуг о необходимости внимательного ознакомления с содержанием соответствующего договора, пенсионных правил фонда и ключевого информационного документа (КИД);</w:t>
      </w:r>
    </w:p>
    <w:p w:rsidR="00945E0E" w:rsidRPr="008C41A1" w:rsidRDefault="00945E0E" w:rsidP="00A70A00">
      <w:pPr>
        <w:pStyle w:val="ab"/>
        <w:numPr>
          <w:ilvl w:val="0"/>
          <w:numId w:val="65"/>
        </w:numPr>
        <w:spacing w:line="360" w:lineRule="auto"/>
        <w:ind w:left="714" w:hanging="357"/>
        <w:jc w:val="both"/>
        <w:rPr>
          <w:rFonts w:ascii="Arial" w:hAnsi="Arial" w:cs="Arial"/>
          <w:sz w:val="24"/>
          <w:szCs w:val="24"/>
        </w:rPr>
      </w:pPr>
      <w:r w:rsidRPr="008C41A1">
        <w:rPr>
          <w:rFonts w:ascii="Arial" w:hAnsi="Arial" w:cs="Arial"/>
          <w:sz w:val="24"/>
          <w:szCs w:val="24"/>
        </w:rPr>
        <w:t>о возможной потере части пенсионных взносов в случае выплаты выкупной суммы, если пенсионные правила и (или) условия пенсионного договора предусматривают такую потерю;</w:t>
      </w:r>
    </w:p>
    <w:p w:rsidR="00945E0E" w:rsidRPr="008C41A1" w:rsidRDefault="00945E0E" w:rsidP="00A70A00">
      <w:pPr>
        <w:pStyle w:val="ab"/>
        <w:numPr>
          <w:ilvl w:val="0"/>
          <w:numId w:val="65"/>
        </w:numPr>
        <w:spacing w:line="360" w:lineRule="auto"/>
        <w:ind w:left="714" w:hanging="357"/>
        <w:jc w:val="both"/>
        <w:rPr>
          <w:rFonts w:ascii="Arial" w:hAnsi="Arial" w:cs="Arial"/>
          <w:sz w:val="24"/>
          <w:szCs w:val="24"/>
        </w:rPr>
      </w:pPr>
      <w:r w:rsidRPr="008C41A1">
        <w:rPr>
          <w:rFonts w:ascii="Arial" w:hAnsi="Arial" w:cs="Arial"/>
          <w:sz w:val="24"/>
          <w:szCs w:val="24"/>
        </w:rPr>
        <w:t>о требованиях к размещению информации, установленных Федеральным законом № 75-ФЗ и нормативными актами Банка России. АПК</w:t>
      </w:r>
    </w:p>
    <w:p w:rsidR="00945E0E" w:rsidRPr="00945E0E" w:rsidRDefault="00945E0E" w:rsidP="00945E0E">
      <w:pPr>
        <w:pStyle w:val="ab"/>
        <w:spacing w:after="0" w:line="360" w:lineRule="auto"/>
        <w:jc w:val="both"/>
        <w:rPr>
          <w:rFonts w:ascii="Arial" w:hAnsi="Arial" w:cs="Arial"/>
          <w:b/>
          <w:sz w:val="24"/>
          <w:szCs w:val="24"/>
          <w:u w:val="single"/>
        </w:rPr>
      </w:pPr>
    </w:p>
    <w:p w:rsidR="00945E0E" w:rsidRPr="00945E0E" w:rsidRDefault="00945E0E" w:rsidP="00945E0E">
      <w:pPr>
        <w:pStyle w:val="ab"/>
        <w:spacing w:after="0" w:line="360" w:lineRule="auto"/>
        <w:ind w:left="0" w:firstLine="709"/>
        <w:jc w:val="both"/>
        <w:rPr>
          <w:rFonts w:ascii="Arial" w:hAnsi="Arial" w:cs="Arial"/>
          <w:sz w:val="24"/>
          <w:szCs w:val="24"/>
        </w:rPr>
      </w:pPr>
      <w:r w:rsidRPr="00945E0E">
        <w:rPr>
          <w:rFonts w:ascii="Arial" w:hAnsi="Arial" w:cs="Arial"/>
          <w:sz w:val="24"/>
          <w:szCs w:val="24"/>
        </w:rPr>
        <w:t>В нарушение п. 5</w:t>
      </w:r>
      <w:r w:rsidRPr="00945E0E">
        <w:rPr>
          <w:rStyle w:val="af2"/>
          <w:rFonts w:ascii="Arial" w:hAnsi="Arial" w:cs="Arial"/>
          <w:sz w:val="24"/>
          <w:szCs w:val="24"/>
        </w:rPr>
        <w:footnoteReference w:id="11"/>
      </w:r>
      <w:r w:rsidRPr="00945E0E">
        <w:rPr>
          <w:rFonts w:ascii="Arial" w:hAnsi="Arial" w:cs="Arial"/>
          <w:sz w:val="24"/>
          <w:szCs w:val="24"/>
        </w:rPr>
        <w:t xml:space="preserve"> Базового стандарта защиты прав на сайте фонда не была раскрыта следующая информация:</w:t>
      </w:r>
    </w:p>
    <w:p w:rsidR="00945E0E" w:rsidRPr="00945E0E" w:rsidRDefault="00945E0E" w:rsidP="00A70A00">
      <w:pPr>
        <w:pStyle w:val="ab"/>
        <w:numPr>
          <w:ilvl w:val="0"/>
          <w:numId w:val="55"/>
        </w:numPr>
        <w:spacing w:after="0" w:line="360" w:lineRule="auto"/>
        <w:ind w:left="993"/>
        <w:jc w:val="both"/>
        <w:rPr>
          <w:rFonts w:ascii="Arial" w:eastAsia="Times New Roman" w:hAnsi="Arial" w:cs="Arial"/>
          <w:sz w:val="24"/>
          <w:szCs w:val="24"/>
          <w:lang w:eastAsia="ru-RU"/>
        </w:rPr>
      </w:pPr>
      <w:r w:rsidRPr="00945E0E">
        <w:rPr>
          <w:rFonts w:ascii="Arial" w:eastAsia="Times New Roman" w:hAnsi="Arial" w:cs="Arial"/>
          <w:sz w:val="24"/>
          <w:szCs w:val="24"/>
          <w:lang w:eastAsia="ru-RU"/>
        </w:rPr>
        <w:t>о базовом стандарте защиты прав и интересов получателей финансовых услуг фондов;</w:t>
      </w:r>
    </w:p>
    <w:p w:rsidR="00945E0E" w:rsidRPr="00945E0E" w:rsidRDefault="00945E0E" w:rsidP="00A70A00">
      <w:pPr>
        <w:pStyle w:val="ab"/>
        <w:widowControl w:val="0"/>
        <w:numPr>
          <w:ilvl w:val="0"/>
          <w:numId w:val="55"/>
        </w:numPr>
        <w:tabs>
          <w:tab w:val="left" w:pos="1134"/>
        </w:tabs>
        <w:autoSpaceDE w:val="0"/>
        <w:autoSpaceDN w:val="0"/>
        <w:spacing w:after="0" w:line="360" w:lineRule="auto"/>
        <w:ind w:left="993" w:hanging="425"/>
        <w:contextualSpacing w:val="0"/>
        <w:jc w:val="both"/>
        <w:rPr>
          <w:rFonts w:ascii="Arial" w:eastAsia="Times New Roman" w:hAnsi="Arial" w:cs="Arial"/>
          <w:sz w:val="24"/>
          <w:szCs w:val="24"/>
          <w:lang w:eastAsia="ru-RU"/>
        </w:rPr>
      </w:pPr>
      <w:r w:rsidRPr="00945E0E">
        <w:rPr>
          <w:rFonts w:ascii="Arial" w:hAnsi="Arial" w:cs="Arial"/>
          <w:color w:val="262626"/>
          <w:w w:val="95"/>
          <w:sz w:val="24"/>
          <w:szCs w:val="24"/>
        </w:rPr>
        <w:t>о способах и адресах направления обращений и претензий получателей финансовых</w:t>
      </w:r>
      <w:r w:rsidRPr="00945E0E">
        <w:rPr>
          <w:rFonts w:ascii="Arial" w:hAnsi="Arial" w:cs="Arial"/>
          <w:color w:val="262626"/>
          <w:spacing w:val="1"/>
          <w:w w:val="95"/>
          <w:sz w:val="24"/>
          <w:szCs w:val="24"/>
        </w:rPr>
        <w:t xml:space="preserve"> </w:t>
      </w:r>
      <w:r w:rsidRPr="00945E0E">
        <w:rPr>
          <w:rFonts w:ascii="Arial" w:hAnsi="Arial" w:cs="Arial"/>
          <w:color w:val="262626"/>
          <w:w w:val="95"/>
          <w:sz w:val="24"/>
          <w:szCs w:val="24"/>
        </w:rPr>
        <w:t>услуг в фонд,</w:t>
      </w:r>
      <w:r w:rsidRPr="00945E0E">
        <w:rPr>
          <w:rFonts w:ascii="Arial" w:hAnsi="Arial" w:cs="Arial"/>
          <w:color w:val="262626"/>
          <w:spacing w:val="1"/>
          <w:w w:val="95"/>
          <w:sz w:val="24"/>
          <w:szCs w:val="24"/>
        </w:rPr>
        <w:t xml:space="preserve"> </w:t>
      </w:r>
      <w:r w:rsidRPr="00945E0E">
        <w:rPr>
          <w:rFonts w:ascii="Arial" w:hAnsi="Arial" w:cs="Arial"/>
          <w:color w:val="262626"/>
          <w:w w:val="95"/>
          <w:sz w:val="24"/>
          <w:szCs w:val="24"/>
        </w:rPr>
        <w:t>в саморегулируемую организацию,</w:t>
      </w:r>
      <w:r w:rsidRPr="00945E0E">
        <w:rPr>
          <w:rFonts w:ascii="Arial" w:hAnsi="Arial" w:cs="Arial"/>
          <w:color w:val="262626"/>
          <w:spacing w:val="56"/>
          <w:sz w:val="24"/>
          <w:szCs w:val="24"/>
        </w:rPr>
        <w:t xml:space="preserve"> </w:t>
      </w:r>
      <w:r w:rsidRPr="00945E0E">
        <w:rPr>
          <w:rFonts w:ascii="Arial" w:hAnsi="Arial" w:cs="Arial"/>
          <w:color w:val="262626"/>
          <w:w w:val="95"/>
          <w:sz w:val="24"/>
          <w:szCs w:val="24"/>
        </w:rPr>
        <w:t>в орган,</w:t>
      </w:r>
      <w:r w:rsidRPr="00945E0E">
        <w:rPr>
          <w:rFonts w:ascii="Arial" w:hAnsi="Arial" w:cs="Arial"/>
          <w:color w:val="262626"/>
          <w:spacing w:val="56"/>
          <w:sz w:val="24"/>
          <w:szCs w:val="24"/>
        </w:rPr>
        <w:t xml:space="preserve"> </w:t>
      </w:r>
      <w:r w:rsidRPr="00945E0E">
        <w:rPr>
          <w:rFonts w:ascii="Arial" w:hAnsi="Arial" w:cs="Arial"/>
          <w:color w:val="262626"/>
          <w:w w:val="95"/>
          <w:sz w:val="24"/>
          <w:szCs w:val="24"/>
        </w:rPr>
        <w:t>осуществляющий полномочия</w:t>
      </w:r>
      <w:r w:rsidRPr="00945E0E">
        <w:rPr>
          <w:rFonts w:ascii="Arial" w:hAnsi="Arial" w:cs="Arial"/>
          <w:color w:val="262626"/>
          <w:spacing w:val="1"/>
          <w:w w:val="95"/>
          <w:sz w:val="24"/>
          <w:szCs w:val="24"/>
        </w:rPr>
        <w:t xml:space="preserve"> </w:t>
      </w:r>
      <w:r w:rsidRPr="00945E0E">
        <w:rPr>
          <w:rFonts w:ascii="Arial" w:hAnsi="Arial" w:cs="Arial"/>
          <w:color w:val="262626"/>
          <w:sz w:val="24"/>
          <w:szCs w:val="24"/>
        </w:rPr>
        <w:t>по</w:t>
      </w:r>
      <w:r w:rsidRPr="00945E0E">
        <w:rPr>
          <w:rFonts w:ascii="Arial" w:hAnsi="Arial" w:cs="Arial"/>
          <w:color w:val="262626"/>
          <w:spacing w:val="-4"/>
          <w:sz w:val="24"/>
          <w:szCs w:val="24"/>
        </w:rPr>
        <w:t xml:space="preserve"> </w:t>
      </w:r>
      <w:r w:rsidRPr="00945E0E">
        <w:rPr>
          <w:rFonts w:ascii="Arial" w:hAnsi="Arial" w:cs="Arial"/>
          <w:color w:val="262626"/>
          <w:sz w:val="24"/>
          <w:szCs w:val="24"/>
        </w:rPr>
        <w:t>контролю</w:t>
      </w:r>
      <w:r w:rsidRPr="00945E0E">
        <w:rPr>
          <w:rFonts w:ascii="Arial" w:hAnsi="Arial" w:cs="Arial"/>
          <w:color w:val="262626"/>
          <w:spacing w:val="5"/>
          <w:sz w:val="24"/>
          <w:szCs w:val="24"/>
        </w:rPr>
        <w:t xml:space="preserve"> </w:t>
      </w:r>
      <w:r w:rsidRPr="00945E0E">
        <w:rPr>
          <w:rFonts w:ascii="Arial" w:hAnsi="Arial" w:cs="Arial"/>
          <w:color w:val="262626"/>
          <w:sz w:val="24"/>
          <w:szCs w:val="24"/>
        </w:rPr>
        <w:t>и</w:t>
      </w:r>
      <w:r w:rsidRPr="00945E0E">
        <w:rPr>
          <w:rFonts w:ascii="Arial" w:hAnsi="Arial" w:cs="Arial"/>
          <w:color w:val="262626"/>
          <w:spacing w:val="-3"/>
          <w:sz w:val="24"/>
          <w:szCs w:val="24"/>
        </w:rPr>
        <w:t xml:space="preserve"> </w:t>
      </w:r>
      <w:r w:rsidRPr="00945E0E">
        <w:rPr>
          <w:rFonts w:ascii="Arial" w:hAnsi="Arial" w:cs="Arial"/>
          <w:color w:val="262626"/>
          <w:sz w:val="24"/>
          <w:szCs w:val="24"/>
        </w:rPr>
        <w:t>надзору</w:t>
      </w:r>
      <w:r w:rsidRPr="00945E0E">
        <w:rPr>
          <w:rFonts w:ascii="Arial" w:hAnsi="Arial" w:cs="Arial"/>
          <w:color w:val="262626"/>
          <w:spacing w:val="9"/>
          <w:sz w:val="24"/>
          <w:szCs w:val="24"/>
        </w:rPr>
        <w:t xml:space="preserve"> </w:t>
      </w:r>
      <w:r w:rsidRPr="00945E0E">
        <w:rPr>
          <w:rFonts w:ascii="Arial" w:hAnsi="Arial" w:cs="Arial"/>
          <w:color w:val="262626"/>
          <w:sz w:val="24"/>
          <w:szCs w:val="24"/>
        </w:rPr>
        <w:t>за</w:t>
      </w:r>
      <w:r w:rsidRPr="00945E0E">
        <w:rPr>
          <w:rFonts w:ascii="Arial" w:hAnsi="Arial" w:cs="Arial"/>
          <w:color w:val="262626"/>
          <w:spacing w:val="-3"/>
          <w:sz w:val="24"/>
          <w:szCs w:val="24"/>
        </w:rPr>
        <w:t xml:space="preserve"> </w:t>
      </w:r>
      <w:r w:rsidRPr="00945E0E">
        <w:rPr>
          <w:rFonts w:ascii="Arial" w:hAnsi="Arial" w:cs="Arial"/>
          <w:color w:val="262626"/>
          <w:sz w:val="24"/>
          <w:szCs w:val="24"/>
        </w:rPr>
        <w:t>деятельностью</w:t>
      </w:r>
      <w:r w:rsidRPr="00945E0E">
        <w:rPr>
          <w:rFonts w:ascii="Arial" w:hAnsi="Arial" w:cs="Arial"/>
          <w:color w:val="262626"/>
          <w:spacing w:val="23"/>
          <w:sz w:val="24"/>
          <w:szCs w:val="24"/>
        </w:rPr>
        <w:t xml:space="preserve"> </w:t>
      </w:r>
      <w:r w:rsidRPr="00945E0E">
        <w:rPr>
          <w:rFonts w:ascii="Arial" w:hAnsi="Arial" w:cs="Arial"/>
          <w:color w:val="262626"/>
          <w:sz w:val="24"/>
          <w:szCs w:val="24"/>
        </w:rPr>
        <w:t>фондов;</w:t>
      </w:r>
    </w:p>
    <w:p w:rsidR="00945E0E" w:rsidRPr="00945E0E" w:rsidRDefault="00945E0E" w:rsidP="00A70A00">
      <w:pPr>
        <w:pStyle w:val="ab"/>
        <w:numPr>
          <w:ilvl w:val="0"/>
          <w:numId w:val="55"/>
        </w:numPr>
        <w:spacing w:after="0" w:line="360" w:lineRule="auto"/>
        <w:ind w:left="993"/>
        <w:jc w:val="both"/>
        <w:rPr>
          <w:rFonts w:ascii="Arial" w:eastAsia="Times New Roman" w:hAnsi="Arial" w:cs="Arial"/>
          <w:sz w:val="24"/>
          <w:szCs w:val="24"/>
          <w:lang w:eastAsia="ru-RU"/>
        </w:rPr>
      </w:pPr>
      <w:r w:rsidRPr="00945E0E">
        <w:rPr>
          <w:rFonts w:ascii="Arial" w:eastAsia="Times New Roman" w:hAnsi="Arial" w:cs="Arial"/>
          <w:sz w:val="24"/>
          <w:szCs w:val="24"/>
          <w:lang w:eastAsia="ru-RU"/>
        </w:rPr>
        <w:t>о способах защиты прав получателей финансовых услуг, оказываемых фондами, включая информацию о наличии возможности и способах досудебного урегулирования спора, в том числе о процедуре медиации (при ее наличии).</w:t>
      </w:r>
    </w:p>
    <w:p w:rsidR="00945E0E" w:rsidRDefault="00945E0E" w:rsidP="00A70A00">
      <w:pPr>
        <w:pStyle w:val="ab"/>
        <w:widowControl w:val="0"/>
        <w:numPr>
          <w:ilvl w:val="0"/>
          <w:numId w:val="55"/>
        </w:numPr>
        <w:tabs>
          <w:tab w:val="left" w:pos="1134"/>
        </w:tabs>
        <w:autoSpaceDE w:val="0"/>
        <w:autoSpaceDN w:val="0"/>
        <w:spacing w:after="0" w:line="360" w:lineRule="auto"/>
        <w:ind w:left="1134" w:hanging="425"/>
        <w:contextualSpacing w:val="0"/>
        <w:jc w:val="both"/>
        <w:rPr>
          <w:rFonts w:ascii="Arial" w:eastAsia="Times New Roman" w:hAnsi="Arial" w:cs="Arial"/>
          <w:sz w:val="24"/>
          <w:szCs w:val="24"/>
          <w:lang w:eastAsia="ru-RU"/>
        </w:rPr>
      </w:pPr>
      <w:r w:rsidRPr="00945E0E">
        <w:rPr>
          <w:rFonts w:ascii="Arial" w:eastAsia="Times New Roman" w:hAnsi="Arial" w:cs="Arial"/>
          <w:sz w:val="24"/>
          <w:szCs w:val="24"/>
          <w:lang w:eastAsia="ru-RU"/>
        </w:rPr>
        <w:t>ключевой информационный документ по ОПС/НПО, содержащий общую информацию о финансовой услуге и описание основных рисков финансовой услуги.</w:t>
      </w:r>
    </w:p>
    <w:p w:rsidR="007E1E92" w:rsidRDefault="007E1E92" w:rsidP="007E1E92">
      <w:pPr>
        <w:widowControl w:val="0"/>
        <w:tabs>
          <w:tab w:val="left" w:pos="1134"/>
        </w:tabs>
        <w:autoSpaceDE w:val="0"/>
        <w:autoSpaceDN w:val="0"/>
        <w:spacing w:after="0" w:line="360" w:lineRule="auto"/>
        <w:jc w:val="both"/>
        <w:rPr>
          <w:rFonts w:ascii="Arial" w:eastAsia="Times New Roman" w:hAnsi="Arial" w:cs="Arial"/>
          <w:sz w:val="24"/>
          <w:szCs w:val="24"/>
          <w:lang w:eastAsia="ru-RU"/>
        </w:rPr>
      </w:pPr>
    </w:p>
    <w:p w:rsidR="007E1E92" w:rsidRDefault="007E1E92" w:rsidP="007E1E92">
      <w:pPr>
        <w:widowControl w:val="0"/>
        <w:tabs>
          <w:tab w:val="left" w:pos="1134"/>
        </w:tabs>
        <w:autoSpaceDE w:val="0"/>
        <w:autoSpaceDN w:val="0"/>
        <w:spacing w:after="0" w:line="360" w:lineRule="auto"/>
        <w:jc w:val="both"/>
        <w:rPr>
          <w:rFonts w:ascii="Arial" w:eastAsia="Times New Roman" w:hAnsi="Arial" w:cs="Arial"/>
          <w:sz w:val="24"/>
          <w:szCs w:val="24"/>
          <w:lang w:eastAsia="ru-RU"/>
        </w:rPr>
      </w:pPr>
    </w:p>
    <w:p w:rsidR="007E1E92" w:rsidRPr="007E1E92" w:rsidRDefault="007E1E92" w:rsidP="007E1E92">
      <w:pPr>
        <w:widowControl w:val="0"/>
        <w:tabs>
          <w:tab w:val="left" w:pos="1134"/>
        </w:tabs>
        <w:autoSpaceDE w:val="0"/>
        <w:autoSpaceDN w:val="0"/>
        <w:spacing w:after="0" w:line="360" w:lineRule="auto"/>
        <w:jc w:val="both"/>
        <w:rPr>
          <w:rFonts w:ascii="Arial" w:eastAsia="Times New Roman" w:hAnsi="Arial" w:cs="Arial"/>
          <w:sz w:val="24"/>
          <w:szCs w:val="24"/>
          <w:lang w:eastAsia="ru-RU"/>
        </w:rPr>
      </w:pPr>
    </w:p>
    <w:p w:rsidR="00945E0E" w:rsidRPr="00E848BB" w:rsidRDefault="00195AF7" w:rsidP="00A70A00">
      <w:pPr>
        <w:pStyle w:val="ab"/>
        <w:numPr>
          <w:ilvl w:val="0"/>
          <w:numId w:val="59"/>
        </w:numPr>
        <w:spacing w:after="0" w:line="360" w:lineRule="auto"/>
        <w:rPr>
          <w:rFonts w:ascii="Arial" w:hAnsi="Arial" w:cs="Arial"/>
          <w:b/>
          <w:sz w:val="24"/>
          <w:szCs w:val="24"/>
          <w:u w:val="single"/>
        </w:rPr>
      </w:pPr>
      <w:r w:rsidRPr="00E848BB">
        <w:rPr>
          <w:rFonts w:ascii="Arial" w:hAnsi="Arial" w:cs="Arial"/>
          <w:b/>
          <w:sz w:val="24"/>
          <w:szCs w:val="24"/>
          <w:u w:val="single"/>
        </w:rPr>
        <w:lastRenderedPageBreak/>
        <w:t>Иное</w:t>
      </w:r>
    </w:p>
    <w:p w:rsidR="00945E0E" w:rsidRPr="00945E0E" w:rsidRDefault="00945E0E" w:rsidP="00945E0E">
      <w:pPr>
        <w:tabs>
          <w:tab w:val="left" w:pos="851"/>
        </w:tabs>
        <w:spacing w:after="0" w:line="360" w:lineRule="auto"/>
        <w:ind w:right="57"/>
        <w:jc w:val="both"/>
        <w:rPr>
          <w:rFonts w:ascii="Arial" w:hAnsi="Arial" w:cs="Arial"/>
          <w:sz w:val="24"/>
          <w:szCs w:val="24"/>
        </w:rPr>
      </w:pPr>
      <w:r w:rsidRPr="00945E0E">
        <w:rPr>
          <w:rFonts w:ascii="Arial" w:hAnsi="Arial" w:cs="Arial"/>
          <w:sz w:val="24"/>
          <w:szCs w:val="24"/>
        </w:rPr>
        <w:tab/>
        <w:t xml:space="preserve">В нарушение требований Регламента по работе с обращениями фондом не соблюдались сроки рассмотрения обращений. </w:t>
      </w:r>
    </w:p>
    <w:p w:rsidR="00945E0E" w:rsidRPr="00945E0E" w:rsidRDefault="00945E0E" w:rsidP="00945E0E">
      <w:pPr>
        <w:tabs>
          <w:tab w:val="left" w:pos="851"/>
        </w:tabs>
        <w:spacing w:after="0" w:line="360" w:lineRule="auto"/>
        <w:ind w:right="57"/>
        <w:jc w:val="both"/>
        <w:rPr>
          <w:rFonts w:ascii="Arial" w:hAnsi="Arial" w:cs="Arial"/>
          <w:sz w:val="24"/>
          <w:szCs w:val="24"/>
        </w:rPr>
      </w:pPr>
      <w:r w:rsidRPr="00945E0E">
        <w:rPr>
          <w:rFonts w:ascii="Arial" w:hAnsi="Arial" w:cs="Arial"/>
          <w:sz w:val="24"/>
          <w:szCs w:val="24"/>
        </w:rPr>
        <w:tab/>
        <w:t>Комиссия рекомендовала фонду при внесении изменений в Регламент по обращениям привести его в соответствие с организационной структурой фонда и указать в качестве структурного подразделения, осуществляющего контроль за соблюдением и полнотой предоставления ответов заявителям – Службу внутреннего контроля.</w:t>
      </w:r>
    </w:p>
    <w:p w:rsidR="00B77AF5" w:rsidRDefault="00B77AF5" w:rsidP="00BC6990">
      <w:pPr>
        <w:jc w:val="both"/>
        <w:rPr>
          <w:rFonts w:ascii="Arial" w:hAnsi="Arial" w:cs="Arial"/>
          <w:b/>
        </w:rPr>
      </w:pPr>
    </w:p>
    <w:p w:rsidR="001D3E50" w:rsidRPr="00B77B7C" w:rsidRDefault="001D3E50" w:rsidP="00B77B7C">
      <w:pPr>
        <w:pStyle w:val="3"/>
        <w:ind w:left="708"/>
        <w:jc w:val="both"/>
        <w:rPr>
          <w:rFonts w:ascii="Arial" w:hAnsi="Arial" w:cs="Arial"/>
          <w:b/>
          <w:color w:val="auto"/>
        </w:rPr>
      </w:pPr>
      <w:bookmarkStart w:id="28" w:name="_Toc120810539"/>
      <w:r w:rsidRPr="00B77B7C">
        <w:rPr>
          <w:rFonts w:ascii="Arial" w:hAnsi="Arial" w:cs="Arial"/>
          <w:b/>
          <w:color w:val="auto"/>
        </w:rPr>
        <w:t>5.1.3.</w:t>
      </w:r>
      <w:r w:rsidR="00040F8A" w:rsidRPr="00B77B7C">
        <w:rPr>
          <w:rFonts w:ascii="Arial" w:hAnsi="Arial" w:cs="Arial"/>
          <w:b/>
          <w:color w:val="auto"/>
        </w:rPr>
        <w:t xml:space="preserve"> Выводы, рекомендации и предложения по совершенствованию деятельности НПФ - членов НАПФ </w:t>
      </w:r>
      <w:r w:rsidRPr="00B77B7C">
        <w:rPr>
          <w:rStyle w:val="af2"/>
          <w:rFonts w:ascii="Arial" w:hAnsi="Arial" w:cs="Arial"/>
          <w:b/>
          <w:color w:val="auto"/>
        </w:rPr>
        <w:footnoteReference w:id="12"/>
      </w:r>
      <w:r w:rsidR="00DD39BD">
        <w:rPr>
          <w:rFonts w:ascii="Arial" w:hAnsi="Arial" w:cs="Arial"/>
          <w:b/>
          <w:color w:val="auto"/>
        </w:rPr>
        <w:t>.</w:t>
      </w:r>
      <w:bookmarkEnd w:id="28"/>
    </w:p>
    <w:p w:rsidR="00040F8A" w:rsidRDefault="00040F8A" w:rsidP="00B77B7C">
      <w:pPr>
        <w:autoSpaceDE w:val="0"/>
        <w:autoSpaceDN w:val="0"/>
        <w:adjustRightInd w:val="0"/>
        <w:spacing w:before="120" w:after="120" w:line="360" w:lineRule="auto"/>
        <w:ind w:firstLine="709"/>
        <w:jc w:val="both"/>
        <w:rPr>
          <w:rFonts w:ascii="Arial" w:hAnsi="Arial" w:cs="Arial"/>
          <w:color w:val="000000"/>
          <w:sz w:val="24"/>
          <w:szCs w:val="24"/>
        </w:rPr>
      </w:pPr>
      <w:r w:rsidRPr="00040F8A">
        <w:rPr>
          <w:rFonts w:ascii="Arial" w:hAnsi="Arial" w:cs="Arial"/>
          <w:color w:val="000000"/>
          <w:sz w:val="24"/>
          <w:szCs w:val="24"/>
        </w:rPr>
        <w:t xml:space="preserve">По итогам проведенных проверок был выявлен ряд нарушений требований законодательства Российской Федерации, нормативных актов Банка России, Базовых стандартов и внутренних стандартов НАПФ. Тем не менее, выявленные нарушения не носили массовый характер и не оказали значительного влияния на осуществление фондами своих основных функций, связанных с </w:t>
      </w:r>
      <w:r w:rsidRPr="00040F8A">
        <w:rPr>
          <w:rFonts w:ascii="Arial" w:hAnsi="Arial" w:cs="Arial"/>
          <w:sz w:val="24"/>
          <w:szCs w:val="24"/>
        </w:rPr>
        <w:t xml:space="preserve">деятельностью по негосударственному пенсионному обеспечению и/или обязательному пенсионному страхованию. </w:t>
      </w:r>
      <w:r w:rsidRPr="00040F8A">
        <w:rPr>
          <w:rFonts w:ascii="Arial" w:hAnsi="Arial" w:cs="Arial"/>
          <w:color w:val="000000"/>
          <w:sz w:val="24"/>
          <w:szCs w:val="24"/>
        </w:rPr>
        <w:t xml:space="preserve">Фондами предприняты меры и проводятся мероприятия по устранению выявленных нарушений и недопущению аналогичных нарушений в дальнейшем. </w:t>
      </w:r>
    </w:p>
    <w:p w:rsidR="007E1E92" w:rsidRDefault="007E1E92" w:rsidP="00B77B7C">
      <w:pPr>
        <w:autoSpaceDE w:val="0"/>
        <w:autoSpaceDN w:val="0"/>
        <w:adjustRightInd w:val="0"/>
        <w:spacing w:before="120" w:after="120" w:line="360" w:lineRule="auto"/>
        <w:ind w:firstLine="709"/>
        <w:jc w:val="both"/>
        <w:rPr>
          <w:rFonts w:ascii="Arial" w:hAnsi="Arial" w:cs="Arial"/>
          <w:color w:val="000000"/>
          <w:sz w:val="24"/>
          <w:szCs w:val="24"/>
        </w:rPr>
      </w:pPr>
    </w:p>
    <w:p w:rsidR="0028284D" w:rsidRPr="00D95695" w:rsidRDefault="0028284D" w:rsidP="008B4504">
      <w:pPr>
        <w:pStyle w:val="2"/>
        <w:numPr>
          <w:ilvl w:val="1"/>
          <w:numId w:val="74"/>
        </w:numPr>
        <w:rPr>
          <w:rFonts w:ascii="Arial" w:hAnsi="Arial" w:cs="Arial"/>
          <w:b/>
          <w:color w:val="auto"/>
          <w:sz w:val="24"/>
          <w:szCs w:val="24"/>
        </w:rPr>
      </w:pPr>
      <w:bookmarkStart w:id="29" w:name="_Toc120810540"/>
      <w:r w:rsidRPr="00D95695">
        <w:rPr>
          <w:rFonts w:ascii="Arial" w:hAnsi="Arial" w:cs="Arial"/>
          <w:b/>
          <w:color w:val="auto"/>
          <w:sz w:val="24"/>
          <w:szCs w:val="24"/>
        </w:rPr>
        <w:t>Дисциплинарный комитет НАПФ</w:t>
      </w:r>
      <w:bookmarkEnd w:id="29"/>
    </w:p>
    <w:p w:rsidR="001E6EC1" w:rsidRDefault="001E6EC1" w:rsidP="001E6EC1">
      <w:pPr>
        <w:rPr>
          <w:highlight w:val="yellow"/>
        </w:rPr>
      </w:pPr>
    </w:p>
    <w:p w:rsidR="00D95695" w:rsidRPr="00071A20" w:rsidRDefault="00D95695" w:rsidP="00D95695">
      <w:pPr>
        <w:spacing w:before="120" w:after="120"/>
        <w:ind w:firstLine="709"/>
        <w:jc w:val="both"/>
        <w:rPr>
          <w:rFonts w:ascii="Arial" w:hAnsi="Arial" w:cs="Arial"/>
          <w:sz w:val="24"/>
          <w:szCs w:val="24"/>
        </w:rPr>
      </w:pPr>
      <w:r w:rsidRPr="00071A20">
        <w:rPr>
          <w:rFonts w:ascii="Arial" w:hAnsi="Arial" w:cs="Arial"/>
          <w:sz w:val="24"/>
          <w:szCs w:val="24"/>
        </w:rPr>
        <w:t xml:space="preserve">На основании Плана работы </w:t>
      </w:r>
      <w:r>
        <w:rPr>
          <w:rFonts w:ascii="Arial" w:hAnsi="Arial" w:cs="Arial"/>
          <w:sz w:val="24"/>
          <w:szCs w:val="24"/>
        </w:rPr>
        <w:t xml:space="preserve">Дисциплинарного комитета </w:t>
      </w:r>
      <w:r w:rsidRPr="00071A20">
        <w:rPr>
          <w:rFonts w:ascii="Arial" w:hAnsi="Arial" w:cs="Arial"/>
          <w:sz w:val="24"/>
          <w:szCs w:val="24"/>
        </w:rPr>
        <w:t xml:space="preserve">в период </w:t>
      </w:r>
      <w:r w:rsidR="00424CEA">
        <w:rPr>
          <w:rFonts w:ascii="Arial" w:hAnsi="Arial" w:cs="Arial"/>
          <w:sz w:val="24"/>
          <w:szCs w:val="24"/>
        </w:rPr>
        <w:t>с июня 2021 г. по декабрь 2022 г.</w:t>
      </w:r>
      <w:r w:rsidRPr="00071A20">
        <w:rPr>
          <w:rFonts w:ascii="Arial" w:hAnsi="Arial" w:cs="Arial"/>
          <w:sz w:val="24"/>
          <w:szCs w:val="24"/>
        </w:rPr>
        <w:t xml:space="preserve"> проведено</w:t>
      </w:r>
      <w:r>
        <w:rPr>
          <w:rFonts w:ascii="Arial" w:hAnsi="Arial" w:cs="Arial"/>
          <w:sz w:val="24"/>
          <w:szCs w:val="24"/>
        </w:rPr>
        <w:t xml:space="preserve"> 5</w:t>
      </w:r>
      <w:r w:rsidRPr="00071A20">
        <w:rPr>
          <w:rFonts w:ascii="Arial" w:hAnsi="Arial" w:cs="Arial"/>
          <w:sz w:val="24"/>
          <w:szCs w:val="24"/>
        </w:rPr>
        <w:t xml:space="preserve"> </w:t>
      </w:r>
      <w:r>
        <w:rPr>
          <w:rFonts w:ascii="Arial" w:hAnsi="Arial" w:cs="Arial"/>
          <w:sz w:val="24"/>
          <w:szCs w:val="24"/>
        </w:rPr>
        <w:t>заседаний</w:t>
      </w:r>
      <w:r w:rsidR="0061623C">
        <w:rPr>
          <w:rFonts w:ascii="Arial" w:hAnsi="Arial" w:cs="Arial"/>
          <w:sz w:val="24"/>
          <w:szCs w:val="24"/>
        </w:rPr>
        <w:t xml:space="preserve"> (из них в форме заочного</w:t>
      </w:r>
      <w:r w:rsidRPr="00071A20">
        <w:rPr>
          <w:rFonts w:ascii="Arial" w:hAnsi="Arial" w:cs="Arial"/>
          <w:sz w:val="24"/>
          <w:szCs w:val="24"/>
        </w:rPr>
        <w:t xml:space="preserve"> голосовани</w:t>
      </w:r>
      <w:r w:rsidR="0061623C">
        <w:rPr>
          <w:rFonts w:ascii="Arial" w:hAnsi="Arial" w:cs="Arial"/>
          <w:sz w:val="24"/>
          <w:szCs w:val="24"/>
        </w:rPr>
        <w:t>я</w:t>
      </w:r>
      <w:r w:rsidRPr="00071A20">
        <w:rPr>
          <w:rFonts w:ascii="Arial" w:hAnsi="Arial" w:cs="Arial"/>
          <w:sz w:val="24"/>
          <w:szCs w:val="24"/>
        </w:rPr>
        <w:t xml:space="preserve"> –</w:t>
      </w:r>
      <w:r>
        <w:rPr>
          <w:rFonts w:ascii="Arial" w:hAnsi="Arial" w:cs="Arial"/>
          <w:sz w:val="24"/>
          <w:szCs w:val="24"/>
        </w:rPr>
        <w:t xml:space="preserve"> 0</w:t>
      </w:r>
      <w:r w:rsidRPr="00071A20">
        <w:rPr>
          <w:rFonts w:ascii="Arial" w:hAnsi="Arial" w:cs="Arial"/>
          <w:sz w:val="24"/>
          <w:szCs w:val="24"/>
        </w:rPr>
        <w:t xml:space="preserve">). Общее количество </w:t>
      </w:r>
      <w:r>
        <w:rPr>
          <w:rFonts w:ascii="Arial" w:hAnsi="Arial" w:cs="Arial"/>
          <w:sz w:val="24"/>
          <w:szCs w:val="24"/>
        </w:rPr>
        <w:t>рассмотренных вопросов – 13</w:t>
      </w:r>
      <w:r w:rsidRPr="00071A20">
        <w:rPr>
          <w:rFonts w:ascii="Arial" w:hAnsi="Arial" w:cs="Arial"/>
          <w:sz w:val="24"/>
          <w:szCs w:val="24"/>
        </w:rPr>
        <w:t xml:space="preserve">, из которых выполнено – </w:t>
      </w:r>
      <w:r>
        <w:rPr>
          <w:rFonts w:ascii="Arial" w:hAnsi="Arial" w:cs="Arial"/>
          <w:sz w:val="24"/>
          <w:szCs w:val="24"/>
        </w:rPr>
        <w:t>11</w:t>
      </w:r>
      <w:r w:rsidRPr="00071A20">
        <w:rPr>
          <w:rFonts w:ascii="Arial" w:hAnsi="Arial" w:cs="Arial"/>
          <w:sz w:val="24"/>
          <w:szCs w:val="24"/>
        </w:rPr>
        <w:t>, не выполнено – 0, в стадии проработки</w:t>
      </w:r>
      <w:r>
        <w:rPr>
          <w:rFonts w:ascii="Arial" w:hAnsi="Arial" w:cs="Arial"/>
          <w:sz w:val="24"/>
          <w:szCs w:val="24"/>
        </w:rPr>
        <w:t xml:space="preserve"> и мониторинга</w:t>
      </w:r>
      <w:r w:rsidRPr="00071A20">
        <w:rPr>
          <w:rFonts w:ascii="Arial" w:hAnsi="Arial" w:cs="Arial"/>
          <w:sz w:val="24"/>
          <w:szCs w:val="24"/>
        </w:rPr>
        <w:t xml:space="preserve"> – </w:t>
      </w:r>
      <w:r>
        <w:rPr>
          <w:rFonts w:ascii="Arial" w:hAnsi="Arial" w:cs="Arial"/>
          <w:sz w:val="24"/>
          <w:szCs w:val="24"/>
        </w:rPr>
        <w:t>2</w:t>
      </w:r>
      <w:r w:rsidRPr="00071A20">
        <w:rPr>
          <w:rFonts w:ascii="Arial" w:hAnsi="Arial" w:cs="Arial"/>
          <w:sz w:val="24"/>
          <w:szCs w:val="24"/>
        </w:rPr>
        <w:t>.</w:t>
      </w:r>
    </w:p>
    <w:p w:rsidR="00D95695" w:rsidRDefault="00D95695" w:rsidP="00D95695">
      <w:pPr>
        <w:spacing w:before="120" w:after="120"/>
        <w:jc w:val="both"/>
        <w:rPr>
          <w:rFonts w:ascii="Arial" w:hAnsi="Arial" w:cs="Arial"/>
          <w:b/>
          <w:sz w:val="24"/>
          <w:szCs w:val="24"/>
        </w:rPr>
      </w:pPr>
      <w:r w:rsidRPr="00B77AF5">
        <w:rPr>
          <w:rFonts w:ascii="Arial" w:hAnsi="Arial" w:cs="Arial"/>
          <w:b/>
          <w:sz w:val="24"/>
          <w:szCs w:val="24"/>
        </w:rPr>
        <w:t xml:space="preserve">Таблица </w:t>
      </w:r>
      <w:r w:rsidR="00B55A33">
        <w:rPr>
          <w:rFonts w:ascii="Arial" w:hAnsi="Arial" w:cs="Arial"/>
          <w:b/>
          <w:sz w:val="24"/>
          <w:szCs w:val="24"/>
        </w:rPr>
        <w:t>27</w:t>
      </w:r>
      <w:r w:rsidRPr="00B77AF5">
        <w:rPr>
          <w:rFonts w:ascii="Arial" w:hAnsi="Arial" w:cs="Arial"/>
          <w:b/>
          <w:sz w:val="24"/>
          <w:szCs w:val="24"/>
        </w:rPr>
        <w:t>.</w:t>
      </w:r>
      <w:r>
        <w:rPr>
          <w:rFonts w:ascii="Arial" w:hAnsi="Arial" w:cs="Arial"/>
          <w:sz w:val="24"/>
          <w:szCs w:val="24"/>
        </w:rPr>
        <w:t xml:space="preserve"> </w:t>
      </w:r>
      <w:r>
        <w:rPr>
          <w:rFonts w:ascii="Arial" w:hAnsi="Arial" w:cs="Arial"/>
          <w:b/>
          <w:sz w:val="24"/>
          <w:szCs w:val="24"/>
        </w:rPr>
        <w:t xml:space="preserve">Отчет о деятельности Дисциплинарного комитета </w:t>
      </w:r>
      <w:r w:rsidR="00424CEA">
        <w:rPr>
          <w:rFonts w:ascii="Arial" w:hAnsi="Arial" w:cs="Arial"/>
          <w:b/>
          <w:sz w:val="24"/>
          <w:szCs w:val="24"/>
        </w:rPr>
        <w:t>за период с июня 2021 г. по декабрь 2022 г.</w:t>
      </w:r>
    </w:p>
    <w:tbl>
      <w:tblPr>
        <w:tblStyle w:val="a6"/>
        <w:tblW w:w="10768" w:type="dxa"/>
        <w:tblLook w:val="04A0" w:firstRow="1" w:lastRow="0" w:firstColumn="1" w:lastColumn="0" w:noHBand="0" w:noVBand="1"/>
      </w:tblPr>
      <w:tblGrid>
        <w:gridCol w:w="636"/>
        <w:gridCol w:w="2939"/>
        <w:gridCol w:w="107"/>
        <w:gridCol w:w="11"/>
        <w:gridCol w:w="37"/>
        <w:gridCol w:w="88"/>
        <w:gridCol w:w="4258"/>
        <w:gridCol w:w="185"/>
        <w:gridCol w:w="17"/>
        <w:gridCol w:w="2490"/>
      </w:tblGrid>
      <w:tr w:rsidR="00D95695" w:rsidRPr="00D95695" w:rsidTr="00D95695">
        <w:tc>
          <w:tcPr>
            <w:tcW w:w="10768" w:type="dxa"/>
            <w:gridSpan w:val="10"/>
          </w:tcPr>
          <w:p w:rsidR="00D95695" w:rsidRPr="00D95695" w:rsidRDefault="00D95695" w:rsidP="00D95695">
            <w:pPr>
              <w:jc w:val="center"/>
              <w:rPr>
                <w:rFonts w:ascii="Arial" w:hAnsi="Arial" w:cs="Arial"/>
                <w:b/>
                <w:sz w:val="24"/>
                <w:szCs w:val="24"/>
              </w:rPr>
            </w:pPr>
            <w:r w:rsidRPr="00D95695">
              <w:rPr>
                <w:rFonts w:ascii="Arial" w:hAnsi="Arial" w:cs="Arial"/>
                <w:b/>
                <w:sz w:val="24"/>
                <w:szCs w:val="24"/>
              </w:rPr>
              <w:t xml:space="preserve">Протокол б/н от от 08.09.2022 </w:t>
            </w:r>
            <w:r w:rsidRPr="00D95695">
              <w:rPr>
                <w:rFonts w:ascii="Arial" w:hAnsi="Arial" w:cs="Arial"/>
                <w:b/>
                <w:sz w:val="24"/>
                <w:szCs w:val="24"/>
                <w:u w:val="single"/>
              </w:rPr>
              <w:t>Совместное заседание Дисциплинарного комитета и Юридического комитета</w:t>
            </w:r>
          </w:p>
          <w:p w:rsidR="00D95695" w:rsidRPr="00D95695" w:rsidRDefault="00D95695" w:rsidP="00D95695">
            <w:pPr>
              <w:jc w:val="center"/>
              <w:rPr>
                <w:rFonts w:ascii="Arial" w:hAnsi="Arial" w:cs="Arial"/>
                <w:sz w:val="24"/>
                <w:szCs w:val="24"/>
              </w:rPr>
            </w:pPr>
            <w:r w:rsidRPr="00D95695">
              <w:rPr>
                <w:rFonts w:ascii="Arial" w:hAnsi="Arial" w:cs="Arial"/>
                <w:b/>
                <w:sz w:val="24"/>
                <w:szCs w:val="24"/>
              </w:rPr>
              <w:t>(дата и номер протокола заседания рабочего  органа)</w:t>
            </w:r>
          </w:p>
        </w:tc>
      </w:tr>
      <w:tr w:rsidR="00D95695" w:rsidRPr="00D95695" w:rsidTr="00D95695">
        <w:tc>
          <w:tcPr>
            <w:tcW w:w="636" w:type="dxa"/>
          </w:tcPr>
          <w:p w:rsidR="00D95695" w:rsidRPr="00D95695" w:rsidRDefault="00D95695" w:rsidP="00D95695">
            <w:pPr>
              <w:jc w:val="center"/>
              <w:rPr>
                <w:rFonts w:ascii="Arial" w:hAnsi="Arial" w:cs="Arial"/>
              </w:rPr>
            </w:pPr>
            <w:r w:rsidRPr="00D95695">
              <w:rPr>
                <w:rFonts w:ascii="Arial" w:hAnsi="Arial" w:cs="Arial"/>
              </w:rPr>
              <w:t>№ п/п</w:t>
            </w:r>
          </w:p>
        </w:tc>
        <w:tc>
          <w:tcPr>
            <w:tcW w:w="2941" w:type="dxa"/>
          </w:tcPr>
          <w:p w:rsidR="00D95695" w:rsidRPr="00D95695" w:rsidRDefault="00D95695" w:rsidP="00D95695">
            <w:pPr>
              <w:jc w:val="center"/>
              <w:rPr>
                <w:rFonts w:ascii="Arial" w:hAnsi="Arial" w:cs="Arial"/>
              </w:rPr>
            </w:pPr>
            <w:r w:rsidRPr="00D95695">
              <w:rPr>
                <w:rFonts w:ascii="Arial" w:hAnsi="Arial" w:cs="Arial"/>
              </w:rPr>
              <w:t>Вопрос повестки заседания</w:t>
            </w:r>
          </w:p>
        </w:tc>
        <w:tc>
          <w:tcPr>
            <w:tcW w:w="4689" w:type="dxa"/>
            <w:gridSpan w:val="6"/>
          </w:tcPr>
          <w:p w:rsidR="00D95695" w:rsidRPr="00D95695" w:rsidRDefault="00D95695" w:rsidP="00D95695">
            <w:pPr>
              <w:jc w:val="center"/>
              <w:rPr>
                <w:rFonts w:ascii="Arial" w:hAnsi="Arial" w:cs="Arial"/>
              </w:rPr>
            </w:pPr>
            <w:r w:rsidRPr="00D95695">
              <w:rPr>
                <w:rFonts w:ascii="Arial" w:hAnsi="Arial" w:cs="Arial"/>
              </w:rPr>
              <w:t xml:space="preserve">Принятое решение </w:t>
            </w:r>
          </w:p>
        </w:tc>
        <w:tc>
          <w:tcPr>
            <w:tcW w:w="2502" w:type="dxa"/>
            <w:gridSpan w:val="2"/>
          </w:tcPr>
          <w:p w:rsidR="00D95695" w:rsidRPr="00D95695" w:rsidRDefault="00D95695" w:rsidP="00D95695">
            <w:pPr>
              <w:jc w:val="center"/>
              <w:rPr>
                <w:rFonts w:ascii="Arial" w:hAnsi="Arial" w:cs="Arial"/>
              </w:rPr>
            </w:pPr>
            <w:r w:rsidRPr="00D95695">
              <w:rPr>
                <w:rFonts w:ascii="Arial" w:hAnsi="Arial" w:cs="Arial"/>
              </w:rPr>
              <w:t>Статус (Выполнено/Не выполнено/В стадии проработки/Снят с рассмотрения/На мониторинге)</w:t>
            </w:r>
          </w:p>
        </w:tc>
      </w:tr>
      <w:tr w:rsidR="00D95695" w:rsidRPr="00D95695" w:rsidTr="00D95695">
        <w:tc>
          <w:tcPr>
            <w:tcW w:w="636" w:type="dxa"/>
          </w:tcPr>
          <w:p w:rsidR="00D95695" w:rsidRPr="00D95695" w:rsidRDefault="00D95695" w:rsidP="00D95695">
            <w:pPr>
              <w:jc w:val="center"/>
              <w:rPr>
                <w:rFonts w:ascii="Arial" w:hAnsi="Arial" w:cs="Arial"/>
              </w:rPr>
            </w:pPr>
            <w:r w:rsidRPr="00D95695">
              <w:rPr>
                <w:rFonts w:ascii="Arial" w:hAnsi="Arial" w:cs="Arial"/>
              </w:rPr>
              <w:lastRenderedPageBreak/>
              <w:t>1.</w:t>
            </w:r>
          </w:p>
        </w:tc>
        <w:tc>
          <w:tcPr>
            <w:tcW w:w="2941" w:type="dxa"/>
          </w:tcPr>
          <w:p w:rsidR="00D95695" w:rsidRPr="00D95695" w:rsidRDefault="00D95695" w:rsidP="00D95695">
            <w:pPr>
              <w:ind w:left="38"/>
              <w:jc w:val="both"/>
              <w:rPr>
                <w:rFonts w:ascii="Arial" w:hAnsi="Arial" w:cs="Arial"/>
              </w:rPr>
            </w:pPr>
            <w:r w:rsidRPr="00D95695">
              <w:rPr>
                <w:rFonts w:ascii="Arial" w:hAnsi="Arial" w:cs="Arial"/>
              </w:rPr>
              <w:t>О стандартах НАПФ.</w:t>
            </w:r>
          </w:p>
          <w:p w:rsidR="00D95695" w:rsidRPr="00D95695" w:rsidRDefault="00D95695" w:rsidP="00D95695">
            <w:pPr>
              <w:ind w:left="38"/>
              <w:jc w:val="both"/>
              <w:rPr>
                <w:rFonts w:ascii="Arial" w:hAnsi="Arial" w:cs="Arial"/>
              </w:rPr>
            </w:pPr>
          </w:p>
          <w:p w:rsidR="00D95695" w:rsidRPr="00D95695" w:rsidRDefault="00D95695" w:rsidP="00D95695">
            <w:pPr>
              <w:ind w:left="38"/>
              <w:jc w:val="both"/>
              <w:rPr>
                <w:rFonts w:ascii="Arial" w:hAnsi="Arial" w:cs="Arial"/>
              </w:rPr>
            </w:pPr>
            <w:r w:rsidRPr="00D95695">
              <w:rPr>
                <w:rFonts w:ascii="Arial" w:hAnsi="Arial" w:cs="Arial"/>
              </w:rPr>
              <w:t>.</w:t>
            </w:r>
          </w:p>
        </w:tc>
        <w:tc>
          <w:tcPr>
            <w:tcW w:w="4689" w:type="dxa"/>
            <w:gridSpan w:val="6"/>
          </w:tcPr>
          <w:p w:rsidR="00D95695" w:rsidRPr="00D95695" w:rsidRDefault="00D95695" w:rsidP="008B4504">
            <w:pPr>
              <w:numPr>
                <w:ilvl w:val="0"/>
                <w:numId w:val="76"/>
              </w:numPr>
              <w:ind w:left="211" w:firstLine="0"/>
              <w:contextualSpacing/>
              <w:jc w:val="both"/>
              <w:rPr>
                <w:rFonts w:ascii="Arial" w:eastAsia="Times New Roman" w:hAnsi="Arial" w:cs="Arial"/>
                <w:bCs/>
                <w:color w:val="000000" w:themeColor="text1"/>
                <w:lang w:eastAsia="ru-RU"/>
              </w:rPr>
            </w:pPr>
            <w:r w:rsidRPr="00D95695">
              <w:rPr>
                <w:rFonts w:ascii="Arial" w:eastAsia="Times New Roman" w:hAnsi="Arial" w:cs="Arial"/>
                <w:bCs/>
                <w:color w:val="000000" w:themeColor="text1"/>
                <w:lang w:eastAsia="ru-RU"/>
              </w:rPr>
              <w:t>Признать необходимым проведение доработки следующих внутренних стандартов НАПФ:</w:t>
            </w:r>
          </w:p>
          <w:p w:rsidR="00D95695" w:rsidRPr="00D95695" w:rsidRDefault="00D95695" w:rsidP="008B4504">
            <w:pPr>
              <w:numPr>
                <w:ilvl w:val="0"/>
                <w:numId w:val="77"/>
              </w:numPr>
              <w:ind w:left="353" w:firstLine="0"/>
              <w:contextualSpacing/>
              <w:jc w:val="both"/>
              <w:rPr>
                <w:rFonts w:ascii="Arial" w:eastAsia="Times New Roman" w:hAnsi="Arial" w:cs="Arial"/>
                <w:bCs/>
                <w:color w:val="000000" w:themeColor="text1"/>
                <w:lang w:eastAsia="ru-RU"/>
              </w:rPr>
            </w:pPr>
            <w:r w:rsidRPr="00D95695">
              <w:rPr>
                <w:rFonts w:ascii="Arial" w:eastAsia="Times New Roman" w:hAnsi="Arial" w:cs="Arial"/>
                <w:bCs/>
                <w:color w:val="000000" w:themeColor="text1"/>
                <w:lang w:eastAsia="ru-RU"/>
              </w:rPr>
              <w:t>Организация обработки и защиты персональных данных в негосударственных пенсионных фондах (СТО НАПФ 4_1-2011)</w:t>
            </w:r>
          </w:p>
          <w:p w:rsidR="00D95695" w:rsidRPr="00D95695" w:rsidRDefault="00D95695" w:rsidP="008B4504">
            <w:pPr>
              <w:numPr>
                <w:ilvl w:val="0"/>
                <w:numId w:val="77"/>
              </w:numPr>
              <w:ind w:left="353" w:firstLine="0"/>
              <w:contextualSpacing/>
              <w:jc w:val="both"/>
              <w:rPr>
                <w:rFonts w:ascii="Arial" w:eastAsia="Times New Roman" w:hAnsi="Arial" w:cs="Arial"/>
                <w:bCs/>
                <w:color w:val="000000" w:themeColor="text1"/>
                <w:lang w:eastAsia="ru-RU"/>
              </w:rPr>
            </w:pPr>
            <w:r w:rsidRPr="00D95695">
              <w:rPr>
                <w:rFonts w:ascii="Arial" w:eastAsia="Times New Roman" w:hAnsi="Arial" w:cs="Arial"/>
                <w:bCs/>
                <w:color w:val="000000" w:themeColor="text1"/>
                <w:lang w:eastAsia="ru-RU"/>
              </w:rPr>
              <w:t>Рекомендации по обеспечению безопасности персональных данных, обрабатываемых в негосударственных пенсионных фондах (Р_НАПФ 4_2-2011)</w:t>
            </w:r>
          </w:p>
          <w:p w:rsidR="00D95695" w:rsidRPr="00D95695" w:rsidRDefault="00D95695" w:rsidP="008B4504">
            <w:pPr>
              <w:numPr>
                <w:ilvl w:val="0"/>
                <w:numId w:val="77"/>
              </w:numPr>
              <w:ind w:left="353" w:firstLine="0"/>
              <w:contextualSpacing/>
              <w:jc w:val="both"/>
              <w:rPr>
                <w:rFonts w:ascii="Arial" w:eastAsia="Times New Roman" w:hAnsi="Arial" w:cs="Arial"/>
                <w:bCs/>
                <w:color w:val="000000" w:themeColor="text1"/>
                <w:lang w:eastAsia="ru-RU"/>
              </w:rPr>
            </w:pPr>
            <w:r w:rsidRPr="00D95695">
              <w:rPr>
                <w:rFonts w:ascii="Arial" w:eastAsia="Times New Roman" w:hAnsi="Arial" w:cs="Arial"/>
                <w:bCs/>
                <w:color w:val="000000" w:themeColor="text1"/>
                <w:lang w:eastAsia="ru-RU"/>
              </w:rPr>
              <w:t>Рекомендации по формированию организационно распорядительной документации для обеспечения обработки и защиты персональных данных (Р_НАПФ 4_3-2011)</w:t>
            </w:r>
          </w:p>
          <w:p w:rsidR="00D95695" w:rsidRPr="00D95695" w:rsidRDefault="00D95695" w:rsidP="008B4504">
            <w:pPr>
              <w:numPr>
                <w:ilvl w:val="0"/>
                <w:numId w:val="77"/>
              </w:numPr>
              <w:ind w:left="353" w:firstLine="0"/>
              <w:contextualSpacing/>
              <w:jc w:val="both"/>
              <w:rPr>
                <w:rFonts w:ascii="Arial" w:eastAsia="Times New Roman" w:hAnsi="Arial" w:cs="Arial"/>
                <w:bCs/>
                <w:color w:val="000000" w:themeColor="text1"/>
                <w:lang w:eastAsia="ru-RU"/>
              </w:rPr>
            </w:pPr>
            <w:r w:rsidRPr="00D95695">
              <w:rPr>
                <w:rFonts w:ascii="Arial" w:eastAsia="Times New Roman" w:hAnsi="Arial" w:cs="Arial"/>
                <w:bCs/>
                <w:color w:val="000000" w:themeColor="text1"/>
                <w:lang w:eastAsia="ru-RU"/>
              </w:rPr>
              <w:t xml:space="preserve">Проведение аудита на соответствие требованиям к обработке и защите персональных данных в негосударственных пенсионных фондах (Р_НАПФ 4_4-2011). </w:t>
            </w:r>
          </w:p>
          <w:p w:rsidR="00D95695" w:rsidRPr="00D95695" w:rsidRDefault="00D95695" w:rsidP="00D95695">
            <w:pPr>
              <w:ind w:left="211"/>
              <w:jc w:val="both"/>
              <w:rPr>
                <w:rFonts w:ascii="Arial" w:eastAsia="Times New Roman" w:hAnsi="Arial" w:cs="Arial"/>
                <w:bCs/>
                <w:color w:val="000000" w:themeColor="text1"/>
                <w:lang w:eastAsia="ru-RU"/>
              </w:rPr>
            </w:pPr>
            <w:r w:rsidRPr="00D95695">
              <w:rPr>
                <w:rFonts w:ascii="Arial" w:eastAsia="Times New Roman" w:hAnsi="Arial" w:cs="Arial"/>
                <w:bCs/>
                <w:color w:val="000000" w:themeColor="text1"/>
                <w:lang w:eastAsia="ru-RU"/>
              </w:rPr>
              <w:t>Проведение доработки осуществить в 2 этапа.</w:t>
            </w:r>
          </w:p>
          <w:p w:rsidR="00D95695" w:rsidRPr="00D95695" w:rsidRDefault="00D95695" w:rsidP="00D95695">
            <w:pPr>
              <w:ind w:left="353" w:firstLine="425"/>
              <w:jc w:val="both"/>
              <w:rPr>
                <w:rFonts w:ascii="Arial" w:eastAsia="Times New Roman" w:hAnsi="Arial" w:cs="Arial"/>
                <w:bCs/>
                <w:color w:val="000000" w:themeColor="text1"/>
                <w:lang w:eastAsia="ru-RU"/>
              </w:rPr>
            </w:pPr>
            <w:r w:rsidRPr="00D95695">
              <w:rPr>
                <w:rFonts w:ascii="Arial" w:eastAsia="Times New Roman" w:hAnsi="Arial" w:cs="Arial"/>
                <w:bCs/>
                <w:color w:val="000000" w:themeColor="text1"/>
                <w:lang w:eastAsia="ru-RU"/>
              </w:rPr>
              <w:t xml:space="preserve">1-й этап - ревизия стандартов в части действительности упоминаемой нормативно-правовой базы и наличия положений, следующих из требований нормативно-правовых актов, утративших силу). Выполнение - РГ по ИБ (Пономарев А.С.). Контрольная проверка и подготовка материалов для вынесения Советом соответствующего решения в срок до 30.09.2022 – Юридический комитет (Мазур А.С.). </w:t>
            </w:r>
          </w:p>
          <w:p w:rsidR="00D95695" w:rsidRPr="00D95695" w:rsidRDefault="00D95695" w:rsidP="00D95695">
            <w:pPr>
              <w:ind w:left="353" w:firstLine="425"/>
              <w:jc w:val="both"/>
              <w:rPr>
                <w:rFonts w:ascii="Arial" w:eastAsia="Times New Roman" w:hAnsi="Arial" w:cs="Arial"/>
                <w:bCs/>
                <w:color w:val="000000" w:themeColor="text1"/>
                <w:lang w:eastAsia="ru-RU"/>
              </w:rPr>
            </w:pPr>
            <w:r w:rsidRPr="00D95695">
              <w:rPr>
                <w:rFonts w:ascii="Arial" w:eastAsia="Times New Roman" w:hAnsi="Arial" w:cs="Arial"/>
                <w:bCs/>
                <w:color w:val="000000" w:themeColor="text1"/>
                <w:lang w:eastAsia="ru-RU"/>
              </w:rPr>
              <w:t>2-й этап – детальная переработка стандартов с их дополнения необходимыми требованиями и условиями, установленными применимым действующим законодательством. Выполнение - РГ по ИБ (Пономарев А.С.). Контрольная проверка и подготовка материалов для вынесения Советом соответствующего решения – Юридический комитет (Мазур А.С.). Срок выполнения – октябрь - ноябрь 2022 г.</w:t>
            </w:r>
          </w:p>
          <w:p w:rsidR="00D95695" w:rsidRPr="00D95695" w:rsidRDefault="00D95695" w:rsidP="008B4504">
            <w:pPr>
              <w:numPr>
                <w:ilvl w:val="0"/>
                <w:numId w:val="76"/>
              </w:numPr>
              <w:ind w:left="211" w:firstLine="0"/>
              <w:contextualSpacing/>
              <w:jc w:val="both"/>
              <w:rPr>
                <w:rFonts w:ascii="Arial" w:eastAsia="Times New Roman" w:hAnsi="Arial" w:cs="Arial"/>
                <w:bCs/>
                <w:color w:val="000000" w:themeColor="text1"/>
                <w:lang w:eastAsia="ru-RU"/>
              </w:rPr>
            </w:pPr>
            <w:r w:rsidRPr="00D95695">
              <w:rPr>
                <w:rFonts w:ascii="Arial" w:eastAsia="Times New Roman" w:hAnsi="Arial" w:cs="Arial"/>
                <w:bCs/>
                <w:color w:val="000000" w:themeColor="text1"/>
                <w:lang w:eastAsia="ru-RU"/>
              </w:rPr>
              <w:t>Признать целесообразным проработку Юридическим комитетом вопроса о целесообразности отмены/внесения изменений во внутренние стандарты НАПФ:</w:t>
            </w:r>
          </w:p>
          <w:p w:rsidR="00D95695" w:rsidRPr="00D95695" w:rsidRDefault="00D95695" w:rsidP="008B4504">
            <w:pPr>
              <w:numPr>
                <w:ilvl w:val="0"/>
                <w:numId w:val="78"/>
              </w:numPr>
              <w:ind w:left="353" w:hanging="426"/>
              <w:contextualSpacing/>
              <w:jc w:val="both"/>
              <w:rPr>
                <w:rFonts w:ascii="Arial" w:eastAsia="Times New Roman" w:hAnsi="Arial" w:cs="Arial"/>
                <w:bCs/>
                <w:color w:val="000000" w:themeColor="text1"/>
                <w:lang w:eastAsia="ru-RU"/>
              </w:rPr>
            </w:pPr>
            <w:r w:rsidRPr="00D95695">
              <w:rPr>
                <w:rFonts w:ascii="Arial" w:eastAsia="Times New Roman" w:hAnsi="Arial" w:cs="Arial"/>
                <w:bCs/>
                <w:color w:val="000000" w:themeColor="text1"/>
                <w:lang w:eastAsia="ru-RU"/>
              </w:rPr>
              <w:t>«О раскрытии, предоставлении и распространении информации (СТО НАПФ 3.0-2009)»;</w:t>
            </w:r>
          </w:p>
          <w:p w:rsidR="00D95695" w:rsidRPr="00D95695" w:rsidRDefault="00D95695" w:rsidP="008B4504">
            <w:pPr>
              <w:numPr>
                <w:ilvl w:val="0"/>
                <w:numId w:val="78"/>
              </w:numPr>
              <w:ind w:left="353" w:hanging="426"/>
              <w:contextualSpacing/>
              <w:jc w:val="both"/>
              <w:rPr>
                <w:rFonts w:ascii="Arial" w:eastAsia="Times New Roman" w:hAnsi="Arial" w:cs="Arial"/>
                <w:bCs/>
                <w:color w:val="000000" w:themeColor="text1"/>
                <w:lang w:eastAsia="ru-RU"/>
              </w:rPr>
            </w:pPr>
            <w:r w:rsidRPr="00D95695">
              <w:rPr>
                <w:rFonts w:ascii="Arial" w:eastAsia="Times New Roman" w:hAnsi="Arial" w:cs="Arial"/>
                <w:bCs/>
                <w:color w:val="000000" w:themeColor="text1"/>
                <w:lang w:eastAsia="ru-RU"/>
              </w:rPr>
              <w:lastRenderedPageBreak/>
              <w:t xml:space="preserve"> «Требования к сайту  фонда в сети интернет (СТО НАПФ 3.1 – 2008)».</w:t>
            </w:r>
          </w:p>
          <w:p w:rsidR="00D95695" w:rsidRPr="00D95695" w:rsidRDefault="00D95695" w:rsidP="00D95695">
            <w:pPr>
              <w:ind w:left="353"/>
              <w:jc w:val="both"/>
              <w:rPr>
                <w:rFonts w:ascii="Arial" w:eastAsia="Times New Roman" w:hAnsi="Arial" w:cs="Arial"/>
                <w:bCs/>
                <w:color w:val="000000" w:themeColor="text1"/>
                <w:lang w:eastAsia="ru-RU"/>
              </w:rPr>
            </w:pPr>
            <w:r w:rsidRPr="00D95695">
              <w:rPr>
                <w:rFonts w:ascii="Arial" w:eastAsia="Times New Roman" w:hAnsi="Arial" w:cs="Arial"/>
                <w:bCs/>
                <w:color w:val="000000" w:themeColor="text1"/>
                <w:lang w:eastAsia="ru-RU"/>
              </w:rPr>
              <w:t>Выполнение - Юридический комитет (Мазур А.С.). Срок – до 25.09.2022. В случае признания целесообразности отмены - подготовка материалов для вынесения Советом соответствующего решения в срок до 30.09.2022.</w:t>
            </w:r>
          </w:p>
          <w:p w:rsidR="00D95695" w:rsidRPr="00D95695" w:rsidRDefault="00D95695" w:rsidP="00D95695">
            <w:pPr>
              <w:ind w:left="211"/>
              <w:jc w:val="both"/>
              <w:rPr>
                <w:rFonts w:ascii="Arial" w:hAnsi="Arial" w:cs="Arial"/>
              </w:rPr>
            </w:pPr>
          </w:p>
        </w:tc>
        <w:tc>
          <w:tcPr>
            <w:tcW w:w="2502" w:type="dxa"/>
            <w:gridSpan w:val="2"/>
          </w:tcPr>
          <w:p w:rsidR="00D95695" w:rsidRPr="00D95695" w:rsidRDefault="00D95695" w:rsidP="00D95695">
            <w:pPr>
              <w:jc w:val="center"/>
              <w:rPr>
                <w:rFonts w:ascii="Arial" w:hAnsi="Arial" w:cs="Arial"/>
              </w:rPr>
            </w:pPr>
          </w:p>
          <w:p w:rsidR="00D95695" w:rsidRPr="00D95695" w:rsidRDefault="00D95695" w:rsidP="00D95695">
            <w:pPr>
              <w:jc w:val="center"/>
              <w:rPr>
                <w:rFonts w:ascii="Arial" w:hAnsi="Arial" w:cs="Arial"/>
              </w:rPr>
            </w:pPr>
          </w:p>
          <w:p w:rsidR="00D95695" w:rsidRPr="00D95695" w:rsidRDefault="00D95695" w:rsidP="00D95695">
            <w:pPr>
              <w:jc w:val="center"/>
              <w:rPr>
                <w:rFonts w:ascii="Arial" w:hAnsi="Arial" w:cs="Arial"/>
              </w:rPr>
            </w:pPr>
          </w:p>
          <w:p w:rsidR="00D95695" w:rsidRPr="00D95695" w:rsidRDefault="00D95695" w:rsidP="00D95695">
            <w:pPr>
              <w:jc w:val="center"/>
              <w:rPr>
                <w:rFonts w:ascii="Arial" w:hAnsi="Arial" w:cs="Arial"/>
              </w:rPr>
            </w:pPr>
          </w:p>
          <w:p w:rsidR="00D95695" w:rsidRPr="00D95695" w:rsidRDefault="00D95695" w:rsidP="00D95695">
            <w:pPr>
              <w:jc w:val="center"/>
              <w:rPr>
                <w:rFonts w:ascii="Arial" w:hAnsi="Arial" w:cs="Arial"/>
              </w:rPr>
            </w:pPr>
          </w:p>
          <w:p w:rsidR="00D95695" w:rsidRPr="00D95695" w:rsidRDefault="00D95695" w:rsidP="00D95695">
            <w:pPr>
              <w:jc w:val="center"/>
              <w:rPr>
                <w:rFonts w:ascii="Arial" w:hAnsi="Arial" w:cs="Arial"/>
              </w:rPr>
            </w:pPr>
          </w:p>
          <w:p w:rsidR="00D95695" w:rsidRPr="00D95695" w:rsidRDefault="00D95695" w:rsidP="00D95695">
            <w:pPr>
              <w:jc w:val="center"/>
              <w:rPr>
                <w:rFonts w:ascii="Arial" w:hAnsi="Arial" w:cs="Arial"/>
              </w:rPr>
            </w:pPr>
          </w:p>
          <w:p w:rsidR="00D95695" w:rsidRPr="00D95695" w:rsidRDefault="00D95695" w:rsidP="00D95695">
            <w:pPr>
              <w:jc w:val="center"/>
              <w:rPr>
                <w:rFonts w:ascii="Arial" w:hAnsi="Arial" w:cs="Arial"/>
              </w:rPr>
            </w:pPr>
          </w:p>
          <w:p w:rsidR="00D95695" w:rsidRPr="00D95695" w:rsidRDefault="00D95695" w:rsidP="00D95695">
            <w:pPr>
              <w:jc w:val="center"/>
              <w:rPr>
                <w:rFonts w:ascii="Arial" w:hAnsi="Arial" w:cs="Arial"/>
              </w:rPr>
            </w:pPr>
          </w:p>
          <w:p w:rsidR="00D95695" w:rsidRPr="00D95695" w:rsidRDefault="00D95695" w:rsidP="00D95695">
            <w:pPr>
              <w:jc w:val="center"/>
              <w:rPr>
                <w:rFonts w:ascii="Arial" w:hAnsi="Arial" w:cs="Arial"/>
              </w:rPr>
            </w:pPr>
          </w:p>
          <w:p w:rsidR="00D95695" w:rsidRPr="00D95695" w:rsidRDefault="00D95695" w:rsidP="00D95695">
            <w:pPr>
              <w:jc w:val="center"/>
              <w:rPr>
                <w:rFonts w:ascii="Arial" w:hAnsi="Arial" w:cs="Arial"/>
              </w:rPr>
            </w:pPr>
          </w:p>
          <w:p w:rsidR="00D95695" w:rsidRPr="00D95695" w:rsidRDefault="00D95695" w:rsidP="00D95695">
            <w:pPr>
              <w:jc w:val="center"/>
              <w:rPr>
                <w:rFonts w:ascii="Arial" w:hAnsi="Arial" w:cs="Arial"/>
              </w:rPr>
            </w:pPr>
          </w:p>
          <w:p w:rsidR="00D95695" w:rsidRPr="00D95695" w:rsidRDefault="00D95695" w:rsidP="00D95695">
            <w:pPr>
              <w:jc w:val="center"/>
              <w:rPr>
                <w:rFonts w:ascii="Arial" w:hAnsi="Arial" w:cs="Arial"/>
              </w:rPr>
            </w:pPr>
          </w:p>
          <w:p w:rsidR="00D95695" w:rsidRPr="00D95695" w:rsidRDefault="00D95695" w:rsidP="00D95695">
            <w:pPr>
              <w:jc w:val="center"/>
              <w:rPr>
                <w:rFonts w:ascii="Arial" w:hAnsi="Arial" w:cs="Arial"/>
              </w:rPr>
            </w:pPr>
          </w:p>
          <w:p w:rsidR="00D95695" w:rsidRPr="00D95695" w:rsidRDefault="00D95695" w:rsidP="00D95695">
            <w:pPr>
              <w:jc w:val="center"/>
              <w:rPr>
                <w:rFonts w:ascii="Arial" w:hAnsi="Arial" w:cs="Arial"/>
              </w:rPr>
            </w:pPr>
          </w:p>
          <w:p w:rsidR="00D95695" w:rsidRPr="00D95695" w:rsidRDefault="00D95695" w:rsidP="00D95695">
            <w:pPr>
              <w:jc w:val="center"/>
              <w:rPr>
                <w:rFonts w:ascii="Arial" w:hAnsi="Arial" w:cs="Arial"/>
              </w:rPr>
            </w:pPr>
          </w:p>
          <w:p w:rsidR="00D95695" w:rsidRPr="00D95695" w:rsidRDefault="00D95695" w:rsidP="00D95695">
            <w:pPr>
              <w:jc w:val="center"/>
              <w:rPr>
                <w:rFonts w:ascii="Arial" w:hAnsi="Arial" w:cs="Arial"/>
              </w:rPr>
            </w:pPr>
            <w:r w:rsidRPr="00D95695">
              <w:rPr>
                <w:rFonts w:ascii="Arial" w:hAnsi="Arial" w:cs="Arial"/>
              </w:rPr>
              <w:t>Выполнено</w:t>
            </w:r>
          </w:p>
          <w:p w:rsidR="00D95695" w:rsidRPr="00D95695" w:rsidRDefault="00D95695" w:rsidP="00D95695">
            <w:pPr>
              <w:jc w:val="center"/>
              <w:rPr>
                <w:rFonts w:ascii="Arial" w:hAnsi="Arial" w:cs="Arial"/>
              </w:rPr>
            </w:pPr>
          </w:p>
          <w:p w:rsidR="00D95695" w:rsidRPr="00D95695" w:rsidRDefault="00D95695" w:rsidP="00D95695">
            <w:pPr>
              <w:jc w:val="center"/>
              <w:rPr>
                <w:rFonts w:ascii="Arial" w:hAnsi="Arial" w:cs="Arial"/>
              </w:rPr>
            </w:pPr>
          </w:p>
          <w:p w:rsidR="00D95695" w:rsidRPr="00D95695" w:rsidRDefault="00D95695" w:rsidP="00D95695">
            <w:pPr>
              <w:jc w:val="center"/>
              <w:rPr>
                <w:rFonts w:ascii="Arial" w:hAnsi="Arial" w:cs="Arial"/>
              </w:rPr>
            </w:pPr>
          </w:p>
          <w:p w:rsidR="00D95695" w:rsidRPr="00D95695" w:rsidRDefault="00D95695" w:rsidP="00D95695">
            <w:pPr>
              <w:jc w:val="center"/>
              <w:rPr>
                <w:rFonts w:ascii="Arial" w:hAnsi="Arial" w:cs="Arial"/>
              </w:rPr>
            </w:pPr>
          </w:p>
          <w:p w:rsidR="00D95695" w:rsidRPr="00D95695" w:rsidRDefault="00D95695" w:rsidP="00D95695">
            <w:pPr>
              <w:jc w:val="center"/>
              <w:rPr>
                <w:rFonts w:ascii="Arial" w:hAnsi="Arial" w:cs="Arial"/>
              </w:rPr>
            </w:pPr>
            <w:r w:rsidRPr="00D95695">
              <w:rPr>
                <w:rFonts w:ascii="Arial" w:hAnsi="Arial" w:cs="Arial"/>
              </w:rPr>
              <w:t>На мониторинге</w:t>
            </w:r>
          </w:p>
          <w:p w:rsidR="00D95695" w:rsidRPr="00D95695" w:rsidRDefault="00D95695" w:rsidP="00D95695">
            <w:pPr>
              <w:jc w:val="center"/>
              <w:rPr>
                <w:rFonts w:ascii="Arial" w:hAnsi="Arial" w:cs="Arial"/>
              </w:rPr>
            </w:pPr>
          </w:p>
          <w:p w:rsidR="00D95695" w:rsidRPr="00D95695" w:rsidRDefault="00D95695" w:rsidP="00D95695">
            <w:pPr>
              <w:jc w:val="center"/>
              <w:rPr>
                <w:rFonts w:ascii="Arial" w:hAnsi="Arial" w:cs="Arial"/>
              </w:rPr>
            </w:pPr>
          </w:p>
          <w:p w:rsidR="00D95695" w:rsidRPr="00D95695" w:rsidRDefault="00D95695" w:rsidP="00D95695">
            <w:pPr>
              <w:jc w:val="center"/>
              <w:rPr>
                <w:rFonts w:ascii="Arial" w:hAnsi="Arial" w:cs="Arial"/>
              </w:rPr>
            </w:pPr>
          </w:p>
          <w:p w:rsidR="00D95695" w:rsidRPr="00D95695" w:rsidRDefault="00D95695" w:rsidP="00D95695">
            <w:pPr>
              <w:jc w:val="center"/>
              <w:rPr>
                <w:rFonts w:ascii="Arial" w:hAnsi="Arial" w:cs="Arial"/>
              </w:rPr>
            </w:pPr>
          </w:p>
          <w:p w:rsidR="00D95695" w:rsidRPr="00D95695" w:rsidRDefault="00D95695" w:rsidP="00D95695">
            <w:pPr>
              <w:jc w:val="center"/>
              <w:rPr>
                <w:rFonts w:ascii="Arial" w:hAnsi="Arial" w:cs="Arial"/>
              </w:rPr>
            </w:pPr>
          </w:p>
          <w:p w:rsidR="00D95695" w:rsidRPr="00D95695" w:rsidRDefault="00D95695" w:rsidP="00D95695">
            <w:pPr>
              <w:jc w:val="center"/>
              <w:rPr>
                <w:rFonts w:ascii="Arial" w:hAnsi="Arial" w:cs="Arial"/>
              </w:rPr>
            </w:pPr>
          </w:p>
          <w:p w:rsidR="00D95695" w:rsidRPr="00D95695" w:rsidRDefault="00D95695" w:rsidP="00D95695">
            <w:pPr>
              <w:jc w:val="center"/>
              <w:rPr>
                <w:rFonts w:ascii="Arial" w:hAnsi="Arial" w:cs="Arial"/>
              </w:rPr>
            </w:pPr>
          </w:p>
          <w:p w:rsidR="00D95695" w:rsidRPr="00D95695" w:rsidRDefault="00D95695" w:rsidP="00D95695">
            <w:pPr>
              <w:jc w:val="center"/>
              <w:rPr>
                <w:rFonts w:ascii="Arial" w:hAnsi="Arial" w:cs="Arial"/>
              </w:rPr>
            </w:pPr>
          </w:p>
          <w:p w:rsidR="00D95695" w:rsidRPr="00D95695" w:rsidRDefault="00D95695" w:rsidP="00D95695">
            <w:pPr>
              <w:jc w:val="center"/>
              <w:rPr>
                <w:rFonts w:ascii="Arial" w:hAnsi="Arial" w:cs="Arial"/>
              </w:rPr>
            </w:pPr>
            <w:r w:rsidRPr="00D95695">
              <w:rPr>
                <w:rFonts w:ascii="Arial" w:hAnsi="Arial" w:cs="Arial"/>
              </w:rPr>
              <w:t>Выполнено</w:t>
            </w:r>
          </w:p>
        </w:tc>
      </w:tr>
      <w:tr w:rsidR="00D95695" w:rsidRPr="00D95695" w:rsidTr="00D95695">
        <w:tc>
          <w:tcPr>
            <w:tcW w:w="636" w:type="dxa"/>
          </w:tcPr>
          <w:p w:rsidR="00D95695" w:rsidRPr="00D95695" w:rsidRDefault="00D95695" w:rsidP="00D95695">
            <w:pPr>
              <w:jc w:val="center"/>
              <w:rPr>
                <w:rFonts w:ascii="Arial" w:hAnsi="Arial" w:cs="Arial"/>
              </w:rPr>
            </w:pPr>
            <w:r w:rsidRPr="00D95695">
              <w:rPr>
                <w:rFonts w:ascii="Arial" w:hAnsi="Arial" w:cs="Arial"/>
              </w:rPr>
              <w:lastRenderedPageBreak/>
              <w:t>2.</w:t>
            </w:r>
          </w:p>
        </w:tc>
        <w:tc>
          <w:tcPr>
            <w:tcW w:w="2941" w:type="dxa"/>
          </w:tcPr>
          <w:p w:rsidR="00D95695" w:rsidRPr="00D95695" w:rsidRDefault="00D95695" w:rsidP="00D95695">
            <w:pPr>
              <w:ind w:left="38"/>
              <w:jc w:val="both"/>
              <w:rPr>
                <w:rFonts w:ascii="Arial" w:hAnsi="Arial" w:cs="Arial"/>
              </w:rPr>
            </w:pPr>
            <w:r w:rsidRPr="00D95695">
              <w:rPr>
                <w:rFonts w:ascii="Arial" w:hAnsi="Arial" w:cs="Arial"/>
              </w:rPr>
              <w:t>Обсуждение проекта матрицы применения мер воздействия в рамках внутреннего стандарта НАПФ «Система мер воздействия и порядок их применения за несоблюдение членами СРО НАПФ требований базовых стандартов, внутренних стандартов и иных внутренних документов СРО' (СТО НАПФ 2.1-2016)</w:t>
            </w:r>
          </w:p>
          <w:p w:rsidR="00D95695" w:rsidRPr="00D95695" w:rsidRDefault="00D95695" w:rsidP="00D95695">
            <w:pPr>
              <w:ind w:left="38"/>
              <w:jc w:val="both"/>
              <w:rPr>
                <w:rFonts w:ascii="Arial" w:hAnsi="Arial" w:cs="Arial"/>
              </w:rPr>
            </w:pPr>
          </w:p>
        </w:tc>
        <w:tc>
          <w:tcPr>
            <w:tcW w:w="4689" w:type="dxa"/>
            <w:gridSpan w:val="6"/>
          </w:tcPr>
          <w:p w:rsidR="00D95695" w:rsidRPr="00D95695" w:rsidRDefault="00D95695" w:rsidP="00D95695">
            <w:pPr>
              <w:ind w:left="211"/>
              <w:jc w:val="both"/>
              <w:rPr>
                <w:rFonts w:ascii="Arial" w:hAnsi="Arial" w:cs="Arial"/>
              </w:rPr>
            </w:pPr>
            <w:r w:rsidRPr="00D95695">
              <w:rPr>
                <w:rFonts w:ascii="Arial" w:hAnsi="Arial" w:cs="Arial"/>
              </w:rPr>
              <w:t>2.1.</w:t>
            </w:r>
            <w:r w:rsidRPr="00D95695">
              <w:rPr>
                <w:rFonts w:ascii="Arial" w:hAnsi="Arial" w:cs="Arial"/>
              </w:rPr>
              <w:tab/>
              <w:t>По результатам обсуждения признано необходимым провести дополнительную доработку матрицы по следующим вопросам:</w:t>
            </w:r>
          </w:p>
          <w:p w:rsidR="00D95695" w:rsidRPr="00D95695" w:rsidRDefault="00D95695" w:rsidP="00D95695">
            <w:pPr>
              <w:ind w:left="211"/>
              <w:jc w:val="both"/>
              <w:rPr>
                <w:rFonts w:ascii="Arial" w:hAnsi="Arial" w:cs="Arial"/>
              </w:rPr>
            </w:pPr>
            <w:r w:rsidRPr="00D95695">
              <w:rPr>
                <w:rFonts w:ascii="Arial" w:hAnsi="Arial" w:cs="Arial"/>
              </w:rPr>
              <w:t>1)</w:t>
            </w:r>
            <w:r w:rsidRPr="00D95695">
              <w:rPr>
                <w:rFonts w:ascii="Arial" w:hAnsi="Arial" w:cs="Arial"/>
              </w:rPr>
              <w:tab/>
              <w:t>Предложения по корректировке размера штрафов и принципа их установления – верхняя граница 60 или 100 тыс., за повторное нарушение коэффициент 2 раза к границам штрафа за первое нарушение, окончательное решение после консультаций с Банком России о возможности снижения верхней границы суммы штрафа.</w:t>
            </w:r>
          </w:p>
          <w:p w:rsidR="00D95695" w:rsidRPr="00D95695" w:rsidRDefault="00D95695" w:rsidP="00D95695">
            <w:pPr>
              <w:ind w:left="211"/>
              <w:jc w:val="both"/>
              <w:rPr>
                <w:rFonts w:ascii="Arial" w:hAnsi="Arial" w:cs="Arial"/>
              </w:rPr>
            </w:pPr>
            <w:r w:rsidRPr="00D95695">
              <w:rPr>
                <w:rFonts w:ascii="Arial" w:hAnsi="Arial" w:cs="Arial"/>
              </w:rPr>
              <w:t>2)</w:t>
            </w:r>
            <w:r w:rsidRPr="00D95695">
              <w:rPr>
                <w:rFonts w:ascii="Arial" w:hAnsi="Arial" w:cs="Arial"/>
              </w:rPr>
              <w:tab/>
              <w:t>Критерии определения срока привлечения к ответственности (в.т.ч. для повторных нарушений).</w:t>
            </w:r>
          </w:p>
          <w:p w:rsidR="00D95695" w:rsidRPr="00D95695" w:rsidRDefault="00D95695" w:rsidP="00D95695">
            <w:pPr>
              <w:ind w:left="211"/>
              <w:jc w:val="both"/>
              <w:rPr>
                <w:rFonts w:ascii="Arial" w:hAnsi="Arial" w:cs="Arial"/>
              </w:rPr>
            </w:pPr>
            <w:r w:rsidRPr="00D95695">
              <w:rPr>
                <w:rFonts w:ascii="Arial" w:hAnsi="Arial" w:cs="Arial"/>
              </w:rPr>
              <w:t>3)</w:t>
            </w:r>
            <w:r w:rsidRPr="00D95695">
              <w:rPr>
                <w:rFonts w:ascii="Arial" w:hAnsi="Arial" w:cs="Arial"/>
              </w:rPr>
              <w:tab/>
              <w:t>Принятие решений Дисциплинарным комитетом при множественности нарушений, выявленных в рамках проверки.</w:t>
            </w:r>
          </w:p>
          <w:p w:rsidR="00D95695" w:rsidRPr="00D95695" w:rsidRDefault="00D95695" w:rsidP="00D95695">
            <w:pPr>
              <w:ind w:left="211"/>
              <w:jc w:val="both"/>
              <w:rPr>
                <w:rFonts w:ascii="Arial" w:hAnsi="Arial" w:cs="Arial"/>
              </w:rPr>
            </w:pPr>
            <w:r w:rsidRPr="00D95695">
              <w:rPr>
                <w:rFonts w:ascii="Arial" w:hAnsi="Arial" w:cs="Arial"/>
              </w:rPr>
              <w:t>4)</w:t>
            </w:r>
            <w:r w:rsidRPr="00D95695">
              <w:rPr>
                <w:rFonts w:ascii="Arial" w:hAnsi="Arial" w:cs="Arial"/>
              </w:rPr>
              <w:tab/>
              <w:t xml:space="preserve">Смягчающие и отягчающие обстоятельства при принятии Дисциплинарным комитетом решения об установлении ответственности за нарушение. </w:t>
            </w:r>
          </w:p>
          <w:p w:rsidR="00D95695" w:rsidRPr="00D95695" w:rsidRDefault="00D95695" w:rsidP="00D95695">
            <w:pPr>
              <w:ind w:left="211"/>
              <w:jc w:val="both"/>
              <w:rPr>
                <w:rFonts w:ascii="Arial" w:hAnsi="Arial" w:cs="Arial"/>
              </w:rPr>
            </w:pPr>
            <w:r w:rsidRPr="00D95695">
              <w:rPr>
                <w:rFonts w:ascii="Arial" w:hAnsi="Arial" w:cs="Arial"/>
              </w:rPr>
              <w:t>5)</w:t>
            </w:r>
            <w:r w:rsidRPr="00D95695">
              <w:rPr>
                <w:rFonts w:ascii="Arial" w:hAnsi="Arial" w:cs="Arial"/>
              </w:rPr>
              <w:tab/>
              <w:t>Вариативность между предупреждением и штрафом при повторном нарушении (и/или).</w:t>
            </w:r>
          </w:p>
          <w:p w:rsidR="00D95695" w:rsidRPr="00D95695" w:rsidRDefault="00D95695" w:rsidP="00D95695">
            <w:pPr>
              <w:ind w:left="211"/>
              <w:jc w:val="both"/>
              <w:rPr>
                <w:rFonts w:ascii="Arial" w:hAnsi="Arial" w:cs="Arial"/>
              </w:rPr>
            </w:pPr>
            <w:r w:rsidRPr="00D95695">
              <w:rPr>
                <w:rFonts w:ascii="Arial" w:hAnsi="Arial" w:cs="Arial"/>
              </w:rPr>
              <w:t>6)</w:t>
            </w:r>
            <w:r w:rsidRPr="00D95695">
              <w:rPr>
                <w:rFonts w:ascii="Arial" w:hAnsi="Arial" w:cs="Arial"/>
              </w:rPr>
              <w:tab/>
              <w:t>Получение дополнительных разъяснений от рабочих органов и регулятора при различии в оценках события, имеющего признаки нарушения, со стороны фондов и со стороны Контрольного управления.</w:t>
            </w:r>
          </w:p>
          <w:p w:rsidR="00D95695" w:rsidRPr="00D95695" w:rsidRDefault="00D95695" w:rsidP="00D95695">
            <w:pPr>
              <w:ind w:left="211"/>
              <w:jc w:val="both"/>
              <w:rPr>
                <w:rFonts w:ascii="Arial" w:hAnsi="Arial" w:cs="Arial"/>
              </w:rPr>
            </w:pPr>
            <w:r w:rsidRPr="00D95695">
              <w:rPr>
                <w:rFonts w:ascii="Arial" w:hAnsi="Arial" w:cs="Arial"/>
              </w:rPr>
              <w:t>7)</w:t>
            </w:r>
            <w:r w:rsidRPr="00D95695">
              <w:rPr>
                <w:rFonts w:ascii="Arial" w:hAnsi="Arial" w:cs="Arial"/>
              </w:rPr>
              <w:tab/>
              <w:t>Целесообразность включения в экспозицию нарушений понятий «несоблюдение принципов», «недостижение целей».</w:t>
            </w:r>
          </w:p>
          <w:p w:rsidR="00D95695" w:rsidRPr="00D95695" w:rsidRDefault="00D95695" w:rsidP="00D95695">
            <w:pPr>
              <w:ind w:left="211"/>
              <w:jc w:val="both"/>
              <w:rPr>
                <w:rFonts w:ascii="Arial" w:hAnsi="Arial" w:cs="Arial"/>
              </w:rPr>
            </w:pPr>
            <w:r w:rsidRPr="00D95695">
              <w:rPr>
                <w:rFonts w:ascii="Arial" w:hAnsi="Arial" w:cs="Arial"/>
              </w:rPr>
              <w:t>8)</w:t>
            </w:r>
            <w:r w:rsidRPr="00D95695">
              <w:rPr>
                <w:rFonts w:ascii="Arial" w:hAnsi="Arial" w:cs="Arial"/>
              </w:rPr>
              <w:tab/>
              <w:t>Возможность исключения из матрицы меры взыскания исключение из СРО (консультации с ЦБ).</w:t>
            </w:r>
          </w:p>
          <w:p w:rsidR="00D95695" w:rsidRPr="00D95695" w:rsidRDefault="00D95695" w:rsidP="00D95695">
            <w:pPr>
              <w:ind w:left="211"/>
              <w:jc w:val="both"/>
              <w:rPr>
                <w:rFonts w:ascii="Arial" w:hAnsi="Arial" w:cs="Arial"/>
              </w:rPr>
            </w:pPr>
            <w:r w:rsidRPr="00D95695">
              <w:rPr>
                <w:rFonts w:ascii="Arial" w:hAnsi="Arial" w:cs="Arial"/>
              </w:rPr>
              <w:t>2.2.</w:t>
            </w:r>
            <w:r w:rsidRPr="00D95695">
              <w:rPr>
                <w:rFonts w:ascii="Arial" w:hAnsi="Arial" w:cs="Arial"/>
              </w:rPr>
              <w:tab/>
              <w:t xml:space="preserve">Юридическому комитету рассмотреть описания составов нарушений, включенных в матрицу, на предмет однозначности формулировок и недопущения расширительного толкования. </w:t>
            </w:r>
          </w:p>
          <w:p w:rsidR="00D95695" w:rsidRPr="00D95695" w:rsidRDefault="00D95695" w:rsidP="00D95695">
            <w:pPr>
              <w:ind w:left="211"/>
              <w:jc w:val="both"/>
              <w:rPr>
                <w:rFonts w:ascii="Arial" w:hAnsi="Arial" w:cs="Arial"/>
              </w:rPr>
            </w:pPr>
            <w:r w:rsidRPr="00D95695">
              <w:rPr>
                <w:rFonts w:ascii="Arial" w:hAnsi="Arial" w:cs="Arial"/>
              </w:rPr>
              <w:lastRenderedPageBreak/>
              <w:t>2.3.</w:t>
            </w:r>
            <w:r w:rsidRPr="00D95695">
              <w:rPr>
                <w:rFonts w:ascii="Arial" w:hAnsi="Arial" w:cs="Arial"/>
              </w:rPr>
              <w:tab/>
              <w:t xml:space="preserve">Юридическому комитету после согласования матрицы с Банком России провести доработку внутреннего стандарта «Система мер воздействия и порядок их применения за несоблюдение членами Саморегулируемой организации Национальная ассоциация негосударственных пенсионных фондов требований базовых стандартов, внутренних стандартов и иных внутренних документов саморегулируемой организации (СТО НАПФ 2.1-2016) в части приведения соответствие формулировок матрицы и стандарта. </w:t>
            </w:r>
          </w:p>
          <w:p w:rsidR="00D95695" w:rsidRPr="00D95695" w:rsidRDefault="00D95695" w:rsidP="00D95695">
            <w:pPr>
              <w:jc w:val="both"/>
              <w:rPr>
                <w:rFonts w:ascii="Arial" w:hAnsi="Arial" w:cs="Arial"/>
              </w:rPr>
            </w:pPr>
          </w:p>
          <w:p w:rsidR="00D95695" w:rsidRPr="00D95695" w:rsidRDefault="00D95695" w:rsidP="00D95695">
            <w:pPr>
              <w:jc w:val="both"/>
              <w:rPr>
                <w:rFonts w:ascii="Arial" w:hAnsi="Arial" w:cs="Arial"/>
              </w:rPr>
            </w:pPr>
          </w:p>
        </w:tc>
        <w:tc>
          <w:tcPr>
            <w:tcW w:w="2502" w:type="dxa"/>
            <w:gridSpan w:val="2"/>
          </w:tcPr>
          <w:p w:rsidR="00D95695" w:rsidRPr="00D95695" w:rsidRDefault="00D95695" w:rsidP="00D95695">
            <w:pPr>
              <w:jc w:val="center"/>
              <w:rPr>
                <w:rFonts w:ascii="Arial" w:hAnsi="Arial" w:cs="Arial"/>
              </w:rPr>
            </w:pPr>
            <w:r w:rsidRPr="00D95695">
              <w:rPr>
                <w:rFonts w:ascii="Arial" w:hAnsi="Arial" w:cs="Arial"/>
              </w:rPr>
              <w:lastRenderedPageBreak/>
              <w:t>Выполнено</w:t>
            </w:r>
          </w:p>
          <w:p w:rsidR="00D95695" w:rsidRPr="00D95695" w:rsidRDefault="00D95695" w:rsidP="00D95695">
            <w:pPr>
              <w:jc w:val="center"/>
              <w:rPr>
                <w:rFonts w:ascii="Arial" w:hAnsi="Arial" w:cs="Arial"/>
              </w:rPr>
            </w:pPr>
          </w:p>
          <w:p w:rsidR="00D95695" w:rsidRPr="00D95695" w:rsidRDefault="00D95695" w:rsidP="00D95695">
            <w:pPr>
              <w:jc w:val="center"/>
              <w:rPr>
                <w:rFonts w:ascii="Arial" w:hAnsi="Arial" w:cs="Arial"/>
              </w:rPr>
            </w:pPr>
          </w:p>
          <w:p w:rsidR="00D95695" w:rsidRPr="00D95695" w:rsidRDefault="00D95695" w:rsidP="00D95695">
            <w:pPr>
              <w:jc w:val="center"/>
              <w:rPr>
                <w:rFonts w:ascii="Arial" w:hAnsi="Arial" w:cs="Arial"/>
              </w:rPr>
            </w:pPr>
          </w:p>
          <w:p w:rsidR="00D95695" w:rsidRPr="00D95695" w:rsidRDefault="00D95695" w:rsidP="00D95695">
            <w:pPr>
              <w:jc w:val="center"/>
              <w:rPr>
                <w:rFonts w:ascii="Arial" w:hAnsi="Arial" w:cs="Arial"/>
              </w:rPr>
            </w:pPr>
          </w:p>
          <w:p w:rsidR="00D95695" w:rsidRPr="00D95695" w:rsidRDefault="00D95695" w:rsidP="00D95695">
            <w:pPr>
              <w:jc w:val="center"/>
              <w:rPr>
                <w:rFonts w:ascii="Arial" w:hAnsi="Arial" w:cs="Arial"/>
              </w:rPr>
            </w:pPr>
          </w:p>
          <w:p w:rsidR="00D95695" w:rsidRPr="00D95695" w:rsidRDefault="00D95695" w:rsidP="00D95695">
            <w:pPr>
              <w:jc w:val="center"/>
              <w:rPr>
                <w:rFonts w:ascii="Arial" w:hAnsi="Arial" w:cs="Arial"/>
              </w:rPr>
            </w:pPr>
          </w:p>
          <w:p w:rsidR="00D95695" w:rsidRPr="00D95695" w:rsidRDefault="00D95695" w:rsidP="00D95695">
            <w:pPr>
              <w:jc w:val="center"/>
              <w:rPr>
                <w:rFonts w:ascii="Arial" w:hAnsi="Arial" w:cs="Arial"/>
              </w:rPr>
            </w:pPr>
          </w:p>
          <w:p w:rsidR="00D95695" w:rsidRPr="00D95695" w:rsidRDefault="00D95695" w:rsidP="00D95695">
            <w:pPr>
              <w:jc w:val="center"/>
              <w:rPr>
                <w:rFonts w:ascii="Arial" w:hAnsi="Arial" w:cs="Arial"/>
              </w:rPr>
            </w:pPr>
          </w:p>
          <w:p w:rsidR="00D95695" w:rsidRPr="00D95695" w:rsidRDefault="00D95695" w:rsidP="00D95695">
            <w:pPr>
              <w:jc w:val="center"/>
              <w:rPr>
                <w:rFonts w:ascii="Arial" w:hAnsi="Arial" w:cs="Arial"/>
              </w:rPr>
            </w:pPr>
          </w:p>
          <w:p w:rsidR="00D95695" w:rsidRPr="00D95695" w:rsidRDefault="00D95695" w:rsidP="00D95695">
            <w:pPr>
              <w:jc w:val="center"/>
              <w:rPr>
                <w:rFonts w:ascii="Arial" w:hAnsi="Arial" w:cs="Arial"/>
              </w:rPr>
            </w:pPr>
          </w:p>
          <w:p w:rsidR="00D95695" w:rsidRPr="00D95695" w:rsidRDefault="00D95695" w:rsidP="00D95695">
            <w:pPr>
              <w:jc w:val="center"/>
              <w:rPr>
                <w:rFonts w:ascii="Arial" w:hAnsi="Arial" w:cs="Arial"/>
              </w:rPr>
            </w:pPr>
          </w:p>
          <w:p w:rsidR="00D95695" w:rsidRPr="00D95695" w:rsidRDefault="00D95695" w:rsidP="00D95695">
            <w:pPr>
              <w:jc w:val="center"/>
              <w:rPr>
                <w:rFonts w:ascii="Arial" w:hAnsi="Arial" w:cs="Arial"/>
              </w:rPr>
            </w:pPr>
          </w:p>
          <w:p w:rsidR="00D95695" w:rsidRPr="00D95695" w:rsidRDefault="00D95695" w:rsidP="00D95695">
            <w:pPr>
              <w:jc w:val="center"/>
              <w:rPr>
                <w:rFonts w:ascii="Arial" w:hAnsi="Arial" w:cs="Arial"/>
              </w:rPr>
            </w:pPr>
          </w:p>
          <w:p w:rsidR="00D95695" w:rsidRPr="00D95695" w:rsidRDefault="00D95695" w:rsidP="00D95695">
            <w:pPr>
              <w:jc w:val="center"/>
              <w:rPr>
                <w:rFonts w:ascii="Arial" w:hAnsi="Arial" w:cs="Arial"/>
              </w:rPr>
            </w:pPr>
          </w:p>
          <w:p w:rsidR="00D95695" w:rsidRPr="00D95695" w:rsidRDefault="00D95695" w:rsidP="00D95695">
            <w:pPr>
              <w:jc w:val="center"/>
              <w:rPr>
                <w:rFonts w:ascii="Arial" w:hAnsi="Arial" w:cs="Arial"/>
              </w:rPr>
            </w:pPr>
          </w:p>
          <w:p w:rsidR="00D95695" w:rsidRPr="00D95695" w:rsidRDefault="00D95695" w:rsidP="00D95695">
            <w:pPr>
              <w:jc w:val="center"/>
              <w:rPr>
                <w:rFonts w:ascii="Arial" w:hAnsi="Arial" w:cs="Arial"/>
              </w:rPr>
            </w:pPr>
          </w:p>
          <w:p w:rsidR="00D95695" w:rsidRPr="00D95695" w:rsidRDefault="00D95695" w:rsidP="00D95695">
            <w:pPr>
              <w:jc w:val="center"/>
              <w:rPr>
                <w:rFonts w:ascii="Arial" w:hAnsi="Arial" w:cs="Arial"/>
              </w:rPr>
            </w:pPr>
          </w:p>
          <w:p w:rsidR="00D95695" w:rsidRPr="00D95695" w:rsidRDefault="00D95695" w:rsidP="00D95695">
            <w:pPr>
              <w:jc w:val="center"/>
              <w:rPr>
                <w:rFonts w:ascii="Arial" w:hAnsi="Arial" w:cs="Arial"/>
              </w:rPr>
            </w:pPr>
          </w:p>
          <w:p w:rsidR="00D95695" w:rsidRPr="00D95695" w:rsidRDefault="00D95695" w:rsidP="00D95695">
            <w:pPr>
              <w:jc w:val="center"/>
              <w:rPr>
                <w:rFonts w:ascii="Arial" w:hAnsi="Arial" w:cs="Arial"/>
              </w:rPr>
            </w:pPr>
          </w:p>
          <w:p w:rsidR="00D95695" w:rsidRPr="00D95695" w:rsidRDefault="00D95695" w:rsidP="00D95695">
            <w:pPr>
              <w:jc w:val="center"/>
              <w:rPr>
                <w:rFonts w:ascii="Arial" w:hAnsi="Arial" w:cs="Arial"/>
              </w:rPr>
            </w:pPr>
          </w:p>
          <w:p w:rsidR="00D95695" w:rsidRPr="00D95695" w:rsidRDefault="00D95695" w:rsidP="00D95695">
            <w:pPr>
              <w:jc w:val="center"/>
              <w:rPr>
                <w:rFonts w:ascii="Arial" w:hAnsi="Arial" w:cs="Arial"/>
              </w:rPr>
            </w:pPr>
          </w:p>
          <w:p w:rsidR="00D95695" w:rsidRPr="00D95695" w:rsidRDefault="00D95695" w:rsidP="00D95695">
            <w:pPr>
              <w:jc w:val="center"/>
              <w:rPr>
                <w:rFonts w:ascii="Arial" w:hAnsi="Arial" w:cs="Arial"/>
              </w:rPr>
            </w:pPr>
            <w:r w:rsidRPr="00D95695">
              <w:rPr>
                <w:rFonts w:ascii="Arial" w:hAnsi="Arial" w:cs="Arial"/>
              </w:rPr>
              <w:t>Выполнено</w:t>
            </w:r>
          </w:p>
          <w:p w:rsidR="00D95695" w:rsidRPr="00D95695" w:rsidRDefault="00D95695" w:rsidP="00D95695">
            <w:pPr>
              <w:jc w:val="center"/>
              <w:rPr>
                <w:rFonts w:ascii="Arial" w:hAnsi="Arial" w:cs="Arial"/>
              </w:rPr>
            </w:pPr>
          </w:p>
          <w:p w:rsidR="00D95695" w:rsidRPr="00D95695" w:rsidRDefault="00D95695" w:rsidP="00D95695">
            <w:pPr>
              <w:jc w:val="center"/>
              <w:rPr>
                <w:rFonts w:ascii="Arial" w:hAnsi="Arial" w:cs="Arial"/>
              </w:rPr>
            </w:pPr>
          </w:p>
          <w:p w:rsidR="00D95695" w:rsidRPr="00D95695" w:rsidRDefault="00D95695" w:rsidP="00D95695">
            <w:pPr>
              <w:jc w:val="center"/>
              <w:rPr>
                <w:rFonts w:ascii="Arial" w:hAnsi="Arial" w:cs="Arial"/>
              </w:rPr>
            </w:pPr>
            <w:r w:rsidRPr="00D95695">
              <w:rPr>
                <w:rFonts w:ascii="Arial" w:hAnsi="Arial" w:cs="Arial"/>
              </w:rPr>
              <w:t>Выполнено</w:t>
            </w:r>
          </w:p>
        </w:tc>
      </w:tr>
      <w:tr w:rsidR="00D95695" w:rsidRPr="00E8253F" w:rsidTr="00D95695">
        <w:tc>
          <w:tcPr>
            <w:tcW w:w="10768" w:type="dxa"/>
            <w:gridSpan w:val="10"/>
          </w:tcPr>
          <w:p w:rsidR="00D95695" w:rsidRPr="00D95695" w:rsidRDefault="00D95695" w:rsidP="00D95695">
            <w:pPr>
              <w:jc w:val="center"/>
              <w:rPr>
                <w:rFonts w:ascii="Arial" w:hAnsi="Arial" w:cs="Arial"/>
                <w:b/>
              </w:rPr>
            </w:pPr>
            <w:r w:rsidRPr="00D95695">
              <w:rPr>
                <w:rFonts w:ascii="Arial" w:hAnsi="Arial" w:cs="Arial"/>
                <w:b/>
              </w:rPr>
              <w:lastRenderedPageBreak/>
              <w:t xml:space="preserve">Протокол №02-22 от 26.05.2022 </w:t>
            </w:r>
          </w:p>
          <w:p w:rsidR="00D95695" w:rsidRPr="00D95695" w:rsidRDefault="00D95695" w:rsidP="00D95695">
            <w:pPr>
              <w:jc w:val="center"/>
              <w:rPr>
                <w:rFonts w:ascii="Arial" w:hAnsi="Arial" w:cs="Arial"/>
              </w:rPr>
            </w:pPr>
            <w:r w:rsidRPr="00D95695">
              <w:rPr>
                <w:rFonts w:ascii="Arial" w:hAnsi="Arial" w:cs="Arial"/>
                <w:b/>
              </w:rPr>
              <w:t>(дата и номер протокола заседания рабочего  органа)</w:t>
            </w:r>
          </w:p>
        </w:tc>
      </w:tr>
      <w:tr w:rsidR="00D95695" w:rsidRPr="00E8253F" w:rsidTr="00D95695">
        <w:tc>
          <w:tcPr>
            <w:tcW w:w="631" w:type="dxa"/>
          </w:tcPr>
          <w:p w:rsidR="00D95695" w:rsidRPr="00E8253F" w:rsidRDefault="00D95695" w:rsidP="00D95695">
            <w:pPr>
              <w:jc w:val="center"/>
              <w:rPr>
                <w:rFonts w:ascii="Times New Roman" w:hAnsi="Times New Roman" w:cs="Times New Roman"/>
                <w:sz w:val="20"/>
                <w:szCs w:val="20"/>
              </w:rPr>
            </w:pPr>
            <w:r w:rsidRPr="00E8253F">
              <w:rPr>
                <w:rFonts w:ascii="Times New Roman" w:hAnsi="Times New Roman" w:cs="Times New Roman"/>
                <w:sz w:val="20"/>
                <w:szCs w:val="20"/>
              </w:rPr>
              <w:t>№ п/п</w:t>
            </w:r>
          </w:p>
        </w:tc>
        <w:tc>
          <w:tcPr>
            <w:tcW w:w="3184" w:type="dxa"/>
            <w:gridSpan w:val="5"/>
          </w:tcPr>
          <w:p w:rsidR="00D95695" w:rsidRPr="00D95695" w:rsidRDefault="00D95695" w:rsidP="00D95695">
            <w:pPr>
              <w:jc w:val="center"/>
              <w:rPr>
                <w:rFonts w:ascii="Arial" w:hAnsi="Arial" w:cs="Arial"/>
              </w:rPr>
            </w:pPr>
            <w:r w:rsidRPr="00D95695">
              <w:rPr>
                <w:rFonts w:ascii="Arial" w:hAnsi="Arial" w:cs="Arial"/>
              </w:rPr>
              <w:t>Вопрос повестки заседания</w:t>
            </w:r>
          </w:p>
        </w:tc>
        <w:tc>
          <w:tcPr>
            <w:tcW w:w="4463" w:type="dxa"/>
            <w:gridSpan w:val="3"/>
          </w:tcPr>
          <w:p w:rsidR="00D95695" w:rsidRPr="00D95695" w:rsidRDefault="00D95695" w:rsidP="00D95695">
            <w:pPr>
              <w:jc w:val="center"/>
              <w:rPr>
                <w:rFonts w:ascii="Arial" w:hAnsi="Arial" w:cs="Arial"/>
              </w:rPr>
            </w:pPr>
            <w:r w:rsidRPr="00D95695">
              <w:rPr>
                <w:rFonts w:ascii="Arial" w:hAnsi="Arial" w:cs="Arial"/>
              </w:rPr>
              <w:t xml:space="preserve">Принятое решение </w:t>
            </w:r>
          </w:p>
        </w:tc>
        <w:tc>
          <w:tcPr>
            <w:tcW w:w="2490" w:type="dxa"/>
          </w:tcPr>
          <w:p w:rsidR="00D95695" w:rsidRPr="00D95695" w:rsidRDefault="00D95695" w:rsidP="00D95695">
            <w:pPr>
              <w:jc w:val="center"/>
              <w:rPr>
                <w:rFonts w:ascii="Arial" w:hAnsi="Arial" w:cs="Arial"/>
              </w:rPr>
            </w:pPr>
            <w:r w:rsidRPr="00D95695">
              <w:rPr>
                <w:rFonts w:ascii="Arial" w:hAnsi="Arial" w:cs="Arial"/>
              </w:rPr>
              <w:t>Статус (Выполнено/Не выполнено/В стадии проработки/Снят с рассмотрения/На мониторинге)</w:t>
            </w:r>
          </w:p>
        </w:tc>
      </w:tr>
      <w:tr w:rsidR="00D95695" w:rsidRPr="00E8253F" w:rsidTr="00D95695">
        <w:tc>
          <w:tcPr>
            <w:tcW w:w="631" w:type="dxa"/>
          </w:tcPr>
          <w:p w:rsidR="00D95695" w:rsidRPr="00E8253F" w:rsidRDefault="00D95695" w:rsidP="00D95695">
            <w:pPr>
              <w:jc w:val="center"/>
              <w:rPr>
                <w:rFonts w:ascii="Times New Roman" w:hAnsi="Times New Roman" w:cs="Times New Roman"/>
                <w:sz w:val="20"/>
                <w:szCs w:val="20"/>
              </w:rPr>
            </w:pPr>
            <w:r w:rsidRPr="00E8253F">
              <w:rPr>
                <w:rFonts w:ascii="Times New Roman" w:hAnsi="Times New Roman" w:cs="Times New Roman"/>
                <w:sz w:val="20"/>
                <w:szCs w:val="20"/>
              </w:rPr>
              <w:t>1.</w:t>
            </w:r>
          </w:p>
        </w:tc>
        <w:tc>
          <w:tcPr>
            <w:tcW w:w="3184" w:type="dxa"/>
            <w:gridSpan w:val="5"/>
          </w:tcPr>
          <w:p w:rsidR="00D95695" w:rsidRPr="00D95695" w:rsidRDefault="00D95695" w:rsidP="00D95695">
            <w:pPr>
              <w:ind w:left="38"/>
              <w:jc w:val="both"/>
              <w:rPr>
                <w:rFonts w:ascii="Arial" w:hAnsi="Arial" w:cs="Arial"/>
              </w:rPr>
            </w:pPr>
            <w:r w:rsidRPr="00D95695">
              <w:rPr>
                <w:rFonts w:ascii="Arial" w:hAnsi="Arial" w:cs="Arial"/>
              </w:rPr>
              <w:t>Об итогах проведения проверочных мероприятий.</w:t>
            </w:r>
          </w:p>
        </w:tc>
        <w:tc>
          <w:tcPr>
            <w:tcW w:w="4463" w:type="dxa"/>
            <w:gridSpan w:val="3"/>
          </w:tcPr>
          <w:p w:rsidR="00D95695" w:rsidRPr="00D95695" w:rsidRDefault="00D95695" w:rsidP="008B4504">
            <w:pPr>
              <w:pStyle w:val="ab"/>
              <w:numPr>
                <w:ilvl w:val="0"/>
                <w:numId w:val="79"/>
              </w:numPr>
              <w:ind w:left="211" w:firstLine="0"/>
              <w:jc w:val="both"/>
              <w:rPr>
                <w:rFonts w:ascii="Arial" w:hAnsi="Arial" w:cs="Arial"/>
              </w:rPr>
            </w:pPr>
            <w:r w:rsidRPr="00D95695">
              <w:rPr>
                <w:rFonts w:ascii="Arial" w:hAnsi="Arial" w:cs="Arial"/>
              </w:rPr>
              <w:t>Принять к сведению информацию об итогах проведенных проверочных мероприятиях.</w:t>
            </w:r>
          </w:p>
          <w:p w:rsidR="00D95695" w:rsidRPr="00D95695" w:rsidRDefault="00D95695" w:rsidP="008B4504">
            <w:pPr>
              <w:pStyle w:val="ab"/>
              <w:numPr>
                <w:ilvl w:val="0"/>
                <w:numId w:val="79"/>
              </w:numPr>
              <w:ind w:left="211" w:firstLine="0"/>
              <w:jc w:val="both"/>
              <w:rPr>
                <w:rFonts w:ascii="Arial" w:hAnsi="Arial" w:cs="Arial"/>
              </w:rPr>
            </w:pPr>
            <w:r w:rsidRPr="00D95695">
              <w:rPr>
                <w:rFonts w:ascii="Arial" w:hAnsi="Arial" w:cs="Arial"/>
              </w:rPr>
              <w:t>Поручить Контрольному правлению НАПФ (Галиновский Д.С.) подготовить краткую справку об итогах проведения проверочных мероприятий (без указания наименования фондов, в отношении которых проводились проверочные мероприятия) и осуществить ее последующую рассылку членам НАПФ (Денисов А.Ю.).</w:t>
            </w:r>
          </w:p>
          <w:p w:rsidR="00D95695" w:rsidRPr="00D95695" w:rsidRDefault="00D95695" w:rsidP="00D95695">
            <w:pPr>
              <w:ind w:left="211"/>
              <w:jc w:val="both"/>
              <w:rPr>
                <w:rFonts w:ascii="Arial" w:hAnsi="Arial" w:cs="Arial"/>
              </w:rPr>
            </w:pPr>
          </w:p>
        </w:tc>
        <w:tc>
          <w:tcPr>
            <w:tcW w:w="2490" w:type="dxa"/>
          </w:tcPr>
          <w:p w:rsidR="00D95695" w:rsidRPr="00D95695" w:rsidRDefault="00D95695" w:rsidP="00D95695">
            <w:pPr>
              <w:jc w:val="center"/>
              <w:rPr>
                <w:rFonts w:ascii="Arial" w:hAnsi="Arial" w:cs="Arial"/>
              </w:rPr>
            </w:pPr>
            <w:r w:rsidRPr="00D95695">
              <w:rPr>
                <w:rFonts w:ascii="Arial" w:hAnsi="Arial" w:cs="Arial"/>
              </w:rPr>
              <w:t>Выполнено</w:t>
            </w:r>
          </w:p>
          <w:p w:rsidR="00D95695" w:rsidRPr="00D95695" w:rsidRDefault="00D95695" w:rsidP="00D95695">
            <w:pPr>
              <w:jc w:val="center"/>
              <w:rPr>
                <w:rFonts w:ascii="Arial" w:hAnsi="Arial" w:cs="Arial"/>
              </w:rPr>
            </w:pPr>
          </w:p>
          <w:p w:rsidR="00D95695" w:rsidRPr="00D95695" w:rsidRDefault="00D95695" w:rsidP="00D95695">
            <w:pPr>
              <w:jc w:val="center"/>
              <w:rPr>
                <w:rFonts w:ascii="Arial" w:hAnsi="Arial" w:cs="Arial"/>
              </w:rPr>
            </w:pPr>
            <w:r w:rsidRPr="00D95695">
              <w:rPr>
                <w:rFonts w:ascii="Arial" w:hAnsi="Arial" w:cs="Arial"/>
              </w:rPr>
              <w:t>Выполнено</w:t>
            </w:r>
          </w:p>
        </w:tc>
      </w:tr>
      <w:tr w:rsidR="00D95695" w:rsidRPr="00E8253F" w:rsidTr="00D95695">
        <w:tc>
          <w:tcPr>
            <w:tcW w:w="631" w:type="dxa"/>
          </w:tcPr>
          <w:p w:rsidR="00D95695" w:rsidRPr="00E8253F" w:rsidRDefault="00D95695" w:rsidP="00D95695">
            <w:pPr>
              <w:jc w:val="center"/>
              <w:rPr>
                <w:rFonts w:ascii="Times New Roman" w:hAnsi="Times New Roman" w:cs="Times New Roman"/>
                <w:sz w:val="20"/>
                <w:szCs w:val="20"/>
              </w:rPr>
            </w:pPr>
            <w:r w:rsidRPr="00E8253F">
              <w:rPr>
                <w:rFonts w:ascii="Times New Roman" w:hAnsi="Times New Roman" w:cs="Times New Roman"/>
                <w:sz w:val="20"/>
                <w:szCs w:val="20"/>
              </w:rPr>
              <w:t>2.</w:t>
            </w:r>
          </w:p>
        </w:tc>
        <w:tc>
          <w:tcPr>
            <w:tcW w:w="3184" w:type="dxa"/>
            <w:gridSpan w:val="5"/>
          </w:tcPr>
          <w:p w:rsidR="00D95695" w:rsidRPr="00D95695" w:rsidRDefault="00D95695" w:rsidP="00D95695">
            <w:pPr>
              <w:ind w:left="38"/>
              <w:jc w:val="both"/>
              <w:rPr>
                <w:rFonts w:ascii="Arial" w:hAnsi="Arial" w:cs="Arial"/>
              </w:rPr>
            </w:pPr>
            <w:r w:rsidRPr="00D95695">
              <w:rPr>
                <w:rFonts w:ascii="Arial" w:hAnsi="Arial" w:cs="Arial"/>
              </w:rPr>
              <w:t>О результатах проверки АО НПФ «Пенсионные решения».</w:t>
            </w:r>
          </w:p>
          <w:p w:rsidR="00D95695" w:rsidRPr="00D95695" w:rsidRDefault="00D95695" w:rsidP="00D95695">
            <w:pPr>
              <w:jc w:val="both"/>
              <w:rPr>
                <w:rFonts w:ascii="Arial" w:hAnsi="Arial" w:cs="Arial"/>
              </w:rPr>
            </w:pPr>
          </w:p>
        </w:tc>
        <w:tc>
          <w:tcPr>
            <w:tcW w:w="4463" w:type="dxa"/>
            <w:gridSpan w:val="3"/>
          </w:tcPr>
          <w:p w:rsidR="00D95695" w:rsidRPr="00D95695" w:rsidRDefault="00D95695" w:rsidP="00D95695">
            <w:pPr>
              <w:ind w:left="211"/>
              <w:jc w:val="both"/>
              <w:rPr>
                <w:rFonts w:ascii="Arial" w:hAnsi="Arial" w:cs="Arial"/>
              </w:rPr>
            </w:pPr>
            <w:r w:rsidRPr="00D95695">
              <w:rPr>
                <w:rFonts w:ascii="Arial" w:hAnsi="Arial" w:cs="Arial"/>
              </w:rPr>
              <w:t xml:space="preserve">Принять к сведению информацию о результатах проведенной Контрольным управлением НАПФ проверки АО НПФ «Пенсионные решения». В связи с устранением всех выявленных замечаний в ходе проверки контроль со стороны Дисциплинарного комитета не устанавливать. </w:t>
            </w:r>
          </w:p>
          <w:p w:rsidR="00D95695" w:rsidRPr="00D95695" w:rsidRDefault="00D95695" w:rsidP="00D95695">
            <w:pPr>
              <w:jc w:val="both"/>
              <w:rPr>
                <w:rFonts w:ascii="Arial" w:hAnsi="Arial" w:cs="Arial"/>
              </w:rPr>
            </w:pPr>
          </w:p>
          <w:p w:rsidR="00D95695" w:rsidRPr="00D95695" w:rsidRDefault="00D95695" w:rsidP="00D95695">
            <w:pPr>
              <w:jc w:val="both"/>
              <w:rPr>
                <w:rFonts w:ascii="Arial" w:hAnsi="Arial" w:cs="Arial"/>
              </w:rPr>
            </w:pPr>
          </w:p>
        </w:tc>
        <w:tc>
          <w:tcPr>
            <w:tcW w:w="2490" w:type="dxa"/>
          </w:tcPr>
          <w:p w:rsidR="00D95695" w:rsidRPr="00D95695" w:rsidRDefault="00D95695" w:rsidP="00D95695">
            <w:pPr>
              <w:jc w:val="center"/>
              <w:rPr>
                <w:rFonts w:ascii="Arial" w:hAnsi="Arial" w:cs="Arial"/>
              </w:rPr>
            </w:pPr>
            <w:r w:rsidRPr="00D95695">
              <w:rPr>
                <w:rFonts w:ascii="Arial" w:hAnsi="Arial" w:cs="Arial"/>
              </w:rPr>
              <w:t>Выполнено</w:t>
            </w:r>
          </w:p>
        </w:tc>
      </w:tr>
      <w:tr w:rsidR="00D95695" w:rsidRPr="00E8253F" w:rsidTr="00D95695">
        <w:tc>
          <w:tcPr>
            <w:tcW w:w="631" w:type="dxa"/>
          </w:tcPr>
          <w:p w:rsidR="00D95695" w:rsidRPr="00E8253F" w:rsidRDefault="00D95695" w:rsidP="00D95695">
            <w:pPr>
              <w:jc w:val="center"/>
              <w:rPr>
                <w:rFonts w:ascii="Times New Roman" w:hAnsi="Times New Roman" w:cs="Times New Roman"/>
                <w:sz w:val="20"/>
                <w:szCs w:val="20"/>
              </w:rPr>
            </w:pPr>
            <w:r w:rsidRPr="00E8253F">
              <w:rPr>
                <w:rFonts w:ascii="Times New Roman" w:hAnsi="Times New Roman" w:cs="Times New Roman"/>
                <w:sz w:val="20"/>
                <w:szCs w:val="20"/>
              </w:rPr>
              <w:t>3.</w:t>
            </w:r>
          </w:p>
        </w:tc>
        <w:tc>
          <w:tcPr>
            <w:tcW w:w="3184" w:type="dxa"/>
            <w:gridSpan w:val="5"/>
          </w:tcPr>
          <w:p w:rsidR="00D95695" w:rsidRPr="00D95695" w:rsidRDefault="00D95695" w:rsidP="00D95695">
            <w:pPr>
              <w:jc w:val="both"/>
              <w:rPr>
                <w:rFonts w:ascii="Arial" w:hAnsi="Arial" w:cs="Arial"/>
              </w:rPr>
            </w:pPr>
            <w:r w:rsidRPr="00D95695">
              <w:rPr>
                <w:rFonts w:ascii="Arial" w:hAnsi="Arial" w:cs="Arial"/>
              </w:rPr>
              <w:t>Об исполнении решений Дисциплинарного комитета в отношении АО НПФ «Стройкомплекс».</w:t>
            </w:r>
          </w:p>
        </w:tc>
        <w:tc>
          <w:tcPr>
            <w:tcW w:w="4463" w:type="dxa"/>
            <w:gridSpan w:val="3"/>
          </w:tcPr>
          <w:p w:rsidR="00D95695" w:rsidRPr="00D95695" w:rsidRDefault="00D95695" w:rsidP="008B4504">
            <w:pPr>
              <w:pStyle w:val="ab"/>
              <w:numPr>
                <w:ilvl w:val="0"/>
                <w:numId w:val="80"/>
              </w:numPr>
              <w:ind w:left="211" w:firstLine="0"/>
              <w:jc w:val="both"/>
              <w:rPr>
                <w:rFonts w:ascii="Arial" w:hAnsi="Arial" w:cs="Arial"/>
              </w:rPr>
            </w:pPr>
            <w:r w:rsidRPr="00D95695">
              <w:rPr>
                <w:rFonts w:ascii="Arial" w:hAnsi="Arial" w:cs="Arial"/>
              </w:rPr>
              <w:t xml:space="preserve">Принять к сведению информацию о проведенной АО НПФ «Стройкомплекс» работе по выполнения Плана мероприятий по устранению нарушений, разработанного по итогам проверки, </w:t>
            </w:r>
            <w:r w:rsidRPr="00D95695">
              <w:rPr>
                <w:rFonts w:ascii="Arial" w:hAnsi="Arial" w:cs="Arial"/>
              </w:rPr>
              <w:lastRenderedPageBreak/>
              <w:t>проведенной Контрольным управлением НАПФ.</w:t>
            </w:r>
          </w:p>
          <w:p w:rsidR="00D95695" w:rsidRPr="00D95695" w:rsidRDefault="00D95695" w:rsidP="008B4504">
            <w:pPr>
              <w:pStyle w:val="ab"/>
              <w:numPr>
                <w:ilvl w:val="0"/>
                <w:numId w:val="80"/>
              </w:numPr>
              <w:ind w:left="211" w:firstLine="0"/>
              <w:jc w:val="both"/>
              <w:rPr>
                <w:rFonts w:ascii="Arial" w:hAnsi="Arial" w:cs="Arial"/>
              </w:rPr>
            </w:pPr>
            <w:r w:rsidRPr="00D95695">
              <w:rPr>
                <w:rFonts w:ascii="Arial" w:hAnsi="Arial" w:cs="Arial"/>
              </w:rPr>
              <w:t>В связи с полным исполнением Плана мероприятий по устранению нарушений снять вопрос с контроля.</w:t>
            </w:r>
          </w:p>
          <w:p w:rsidR="00D95695" w:rsidRPr="00D95695" w:rsidRDefault="00D95695" w:rsidP="00D95695">
            <w:pPr>
              <w:jc w:val="both"/>
              <w:rPr>
                <w:rFonts w:ascii="Arial" w:hAnsi="Arial" w:cs="Arial"/>
              </w:rPr>
            </w:pPr>
          </w:p>
        </w:tc>
        <w:tc>
          <w:tcPr>
            <w:tcW w:w="2490" w:type="dxa"/>
          </w:tcPr>
          <w:p w:rsidR="00D95695" w:rsidRPr="00D95695" w:rsidRDefault="00D95695" w:rsidP="00D95695">
            <w:pPr>
              <w:jc w:val="center"/>
              <w:rPr>
                <w:rFonts w:ascii="Arial" w:hAnsi="Arial" w:cs="Arial"/>
              </w:rPr>
            </w:pPr>
            <w:r w:rsidRPr="00D95695">
              <w:rPr>
                <w:rFonts w:ascii="Arial" w:hAnsi="Arial" w:cs="Arial"/>
              </w:rPr>
              <w:lastRenderedPageBreak/>
              <w:t>Выполнено</w:t>
            </w:r>
          </w:p>
        </w:tc>
      </w:tr>
      <w:tr w:rsidR="00D95695" w:rsidRPr="00E8253F" w:rsidTr="00D95695">
        <w:tc>
          <w:tcPr>
            <w:tcW w:w="631" w:type="dxa"/>
          </w:tcPr>
          <w:p w:rsidR="00D95695" w:rsidRPr="00E8253F" w:rsidRDefault="00D95695" w:rsidP="00D95695">
            <w:pPr>
              <w:jc w:val="center"/>
              <w:rPr>
                <w:rFonts w:ascii="Times New Roman" w:hAnsi="Times New Roman" w:cs="Times New Roman"/>
                <w:sz w:val="20"/>
                <w:szCs w:val="20"/>
              </w:rPr>
            </w:pPr>
            <w:r w:rsidRPr="00E8253F">
              <w:rPr>
                <w:rFonts w:ascii="Times New Roman" w:hAnsi="Times New Roman" w:cs="Times New Roman"/>
                <w:sz w:val="20"/>
                <w:szCs w:val="20"/>
              </w:rPr>
              <w:lastRenderedPageBreak/>
              <w:t>4.</w:t>
            </w:r>
          </w:p>
        </w:tc>
        <w:tc>
          <w:tcPr>
            <w:tcW w:w="3184" w:type="dxa"/>
            <w:gridSpan w:val="5"/>
          </w:tcPr>
          <w:p w:rsidR="00D95695" w:rsidRPr="00D95695" w:rsidRDefault="00D95695" w:rsidP="00D95695">
            <w:pPr>
              <w:jc w:val="both"/>
              <w:rPr>
                <w:rFonts w:ascii="Arial" w:hAnsi="Arial" w:cs="Arial"/>
              </w:rPr>
            </w:pPr>
            <w:r w:rsidRPr="00D95695">
              <w:rPr>
                <w:rFonts w:ascii="Arial" w:hAnsi="Arial" w:cs="Arial"/>
              </w:rPr>
              <w:t xml:space="preserve">Разное </w:t>
            </w:r>
          </w:p>
          <w:p w:rsidR="00D95695" w:rsidRPr="00D95695" w:rsidRDefault="00D95695" w:rsidP="008B4504">
            <w:pPr>
              <w:pStyle w:val="ab"/>
              <w:numPr>
                <w:ilvl w:val="0"/>
                <w:numId w:val="82"/>
              </w:numPr>
              <w:ind w:left="38" w:hanging="38"/>
              <w:jc w:val="both"/>
              <w:rPr>
                <w:rFonts w:ascii="Arial" w:hAnsi="Arial" w:cs="Arial"/>
              </w:rPr>
            </w:pPr>
            <w:r w:rsidRPr="00D95695">
              <w:rPr>
                <w:rFonts w:ascii="Arial" w:hAnsi="Arial" w:cs="Arial"/>
              </w:rPr>
              <w:t>Информация о завершении проверки АО «НПФ «Транснефть».</w:t>
            </w:r>
          </w:p>
          <w:p w:rsidR="00D95695" w:rsidRPr="00D95695" w:rsidRDefault="00D95695" w:rsidP="008B4504">
            <w:pPr>
              <w:pStyle w:val="ab"/>
              <w:numPr>
                <w:ilvl w:val="0"/>
                <w:numId w:val="82"/>
              </w:numPr>
              <w:ind w:left="38" w:hanging="38"/>
              <w:jc w:val="both"/>
              <w:rPr>
                <w:rFonts w:ascii="Arial" w:hAnsi="Arial" w:cs="Arial"/>
              </w:rPr>
            </w:pPr>
            <w:r w:rsidRPr="00D95695">
              <w:rPr>
                <w:rFonts w:ascii="Arial" w:hAnsi="Arial" w:cs="Arial"/>
              </w:rPr>
              <w:t>О целесообразности внесения изменений в Положение о Дисциплинарном комитете в связи с утверждением Советом Ассоциации новой редакции Положения об основах организации деятельности комитетов, комиссий и рабочих групп Саморегулируемой организации Национальная ассоциация негосударственных пенсионных фондов.</w:t>
            </w:r>
          </w:p>
        </w:tc>
        <w:tc>
          <w:tcPr>
            <w:tcW w:w="4463" w:type="dxa"/>
            <w:gridSpan w:val="3"/>
          </w:tcPr>
          <w:p w:rsidR="00D95695" w:rsidRPr="00D95695" w:rsidRDefault="00D95695" w:rsidP="00D95695">
            <w:pPr>
              <w:jc w:val="both"/>
              <w:rPr>
                <w:rFonts w:ascii="Arial" w:hAnsi="Arial" w:cs="Arial"/>
              </w:rPr>
            </w:pPr>
          </w:p>
          <w:p w:rsidR="00D95695" w:rsidRPr="00D95695" w:rsidRDefault="00D95695" w:rsidP="008B4504">
            <w:pPr>
              <w:pStyle w:val="ab"/>
              <w:numPr>
                <w:ilvl w:val="0"/>
                <w:numId w:val="81"/>
              </w:numPr>
              <w:ind w:left="211" w:firstLine="0"/>
              <w:jc w:val="both"/>
              <w:rPr>
                <w:rFonts w:ascii="Arial" w:hAnsi="Arial" w:cs="Arial"/>
              </w:rPr>
            </w:pPr>
            <w:r w:rsidRPr="00D95695">
              <w:rPr>
                <w:rFonts w:ascii="Arial" w:hAnsi="Arial" w:cs="Arial"/>
              </w:rPr>
              <w:t>Информацию принять к сведению.</w:t>
            </w:r>
          </w:p>
          <w:p w:rsidR="00D95695" w:rsidRPr="00D95695" w:rsidRDefault="00D95695" w:rsidP="00D95695">
            <w:pPr>
              <w:ind w:left="211"/>
              <w:jc w:val="both"/>
              <w:rPr>
                <w:rFonts w:ascii="Arial" w:hAnsi="Arial" w:cs="Arial"/>
              </w:rPr>
            </w:pPr>
          </w:p>
          <w:p w:rsidR="00D95695" w:rsidRPr="00D95695" w:rsidRDefault="00D95695" w:rsidP="008B4504">
            <w:pPr>
              <w:pStyle w:val="ab"/>
              <w:numPr>
                <w:ilvl w:val="0"/>
                <w:numId w:val="81"/>
              </w:numPr>
              <w:ind w:left="211" w:firstLine="0"/>
              <w:jc w:val="both"/>
              <w:rPr>
                <w:rFonts w:ascii="Arial" w:hAnsi="Arial" w:cs="Arial"/>
              </w:rPr>
            </w:pPr>
            <w:r w:rsidRPr="00D95695">
              <w:rPr>
                <w:rFonts w:ascii="Arial" w:hAnsi="Arial" w:cs="Arial"/>
              </w:rPr>
              <w:t>Поручить Аппарату НАПФ подготовить проект изменений в действующее Положение о Дисциплинарном комитете и рассмотреть его на заседании Дисциплинарного комитета.</w:t>
            </w:r>
          </w:p>
          <w:p w:rsidR="00D95695" w:rsidRPr="00D95695" w:rsidRDefault="00D95695" w:rsidP="00D95695">
            <w:pPr>
              <w:tabs>
                <w:tab w:val="left" w:pos="241"/>
              </w:tabs>
              <w:jc w:val="both"/>
              <w:rPr>
                <w:rFonts w:ascii="Arial" w:hAnsi="Arial" w:cs="Arial"/>
              </w:rPr>
            </w:pPr>
          </w:p>
        </w:tc>
        <w:tc>
          <w:tcPr>
            <w:tcW w:w="2490" w:type="dxa"/>
          </w:tcPr>
          <w:p w:rsidR="00D95695" w:rsidRPr="00D95695" w:rsidRDefault="00D95695" w:rsidP="00D95695">
            <w:pPr>
              <w:jc w:val="center"/>
              <w:rPr>
                <w:rFonts w:ascii="Arial" w:hAnsi="Arial" w:cs="Arial"/>
              </w:rPr>
            </w:pPr>
          </w:p>
          <w:p w:rsidR="00D95695" w:rsidRPr="00D95695" w:rsidRDefault="00D95695" w:rsidP="00D95695">
            <w:pPr>
              <w:jc w:val="center"/>
              <w:rPr>
                <w:rFonts w:ascii="Arial" w:hAnsi="Arial" w:cs="Arial"/>
              </w:rPr>
            </w:pPr>
          </w:p>
          <w:p w:rsidR="00D95695" w:rsidRPr="00D95695" w:rsidRDefault="00D95695" w:rsidP="00D95695">
            <w:pPr>
              <w:jc w:val="center"/>
              <w:rPr>
                <w:rFonts w:ascii="Arial" w:hAnsi="Arial" w:cs="Arial"/>
              </w:rPr>
            </w:pPr>
          </w:p>
          <w:p w:rsidR="00D95695" w:rsidRPr="00D95695" w:rsidRDefault="00D95695" w:rsidP="00D95695">
            <w:pPr>
              <w:jc w:val="center"/>
              <w:rPr>
                <w:rFonts w:ascii="Arial" w:hAnsi="Arial" w:cs="Arial"/>
              </w:rPr>
            </w:pPr>
            <w:r w:rsidRPr="00D95695">
              <w:rPr>
                <w:rFonts w:ascii="Arial" w:hAnsi="Arial" w:cs="Arial"/>
              </w:rPr>
              <w:t>В стадии проработки.</w:t>
            </w:r>
          </w:p>
          <w:p w:rsidR="00D95695" w:rsidRPr="00D95695" w:rsidRDefault="00D95695" w:rsidP="00D95695">
            <w:pPr>
              <w:jc w:val="center"/>
              <w:rPr>
                <w:rFonts w:ascii="Arial" w:hAnsi="Arial" w:cs="Arial"/>
              </w:rPr>
            </w:pPr>
          </w:p>
        </w:tc>
      </w:tr>
      <w:tr w:rsidR="00D95695" w:rsidRPr="00D95695" w:rsidTr="00D95695">
        <w:tc>
          <w:tcPr>
            <w:tcW w:w="10768" w:type="dxa"/>
            <w:gridSpan w:val="10"/>
          </w:tcPr>
          <w:p w:rsidR="00D95695" w:rsidRPr="00D95695" w:rsidRDefault="00D95695" w:rsidP="00D95695">
            <w:pPr>
              <w:jc w:val="center"/>
              <w:rPr>
                <w:rFonts w:ascii="Arial" w:hAnsi="Arial" w:cs="Arial"/>
                <w:b/>
              </w:rPr>
            </w:pPr>
            <w:r w:rsidRPr="00D95695">
              <w:rPr>
                <w:rFonts w:ascii="Arial" w:hAnsi="Arial" w:cs="Arial"/>
                <w:b/>
              </w:rPr>
              <w:t xml:space="preserve">Протокол №01-22 от 20.01.2022 </w:t>
            </w:r>
          </w:p>
          <w:p w:rsidR="00D95695" w:rsidRPr="00D95695" w:rsidRDefault="00D95695" w:rsidP="00D95695">
            <w:pPr>
              <w:jc w:val="center"/>
              <w:rPr>
                <w:rFonts w:ascii="Arial" w:hAnsi="Arial" w:cs="Arial"/>
              </w:rPr>
            </w:pPr>
            <w:r w:rsidRPr="00D95695">
              <w:rPr>
                <w:rFonts w:ascii="Arial" w:hAnsi="Arial" w:cs="Arial"/>
                <w:b/>
              </w:rPr>
              <w:t>(дата и номер протокола заседания рабочего  органа)</w:t>
            </w:r>
          </w:p>
        </w:tc>
      </w:tr>
      <w:tr w:rsidR="00D95695" w:rsidRPr="00D95695" w:rsidTr="00D95695">
        <w:tc>
          <w:tcPr>
            <w:tcW w:w="636" w:type="dxa"/>
          </w:tcPr>
          <w:p w:rsidR="00D95695" w:rsidRPr="00D95695" w:rsidRDefault="00D95695" w:rsidP="00D95695">
            <w:pPr>
              <w:jc w:val="center"/>
              <w:rPr>
                <w:rFonts w:ascii="Arial" w:hAnsi="Arial" w:cs="Arial"/>
              </w:rPr>
            </w:pPr>
            <w:r w:rsidRPr="00D95695">
              <w:rPr>
                <w:rFonts w:ascii="Arial" w:hAnsi="Arial" w:cs="Arial"/>
              </w:rPr>
              <w:t>№ п/п</w:t>
            </w:r>
          </w:p>
        </w:tc>
        <w:tc>
          <w:tcPr>
            <w:tcW w:w="3096" w:type="dxa"/>
            <w:gridSpan w:val="4"/>
          </w:tcPr>
          <w:p w:rsidR="00D95695" w:rsidRPr="00D95695" w:rsidRDefault="00D95695" w:rsidP="00D95695">
            <w:pPr>
              <w:jc w:val="center"/>
              <w:rPr>
                <w:rFonts w:ascii="Arial" w:hAnsi="Arial" w:cs="Arial"/>
              </w:rPr>
            </w:pPr>
            <w:r w:rsidRPr="00D95695">
              <w:rPr>
                <w:rFonts w:ascii="Arial" w:hAnsi="Arial" w:cs="Arial"/>
              </w:rPr>
              <w:t>Вопрос повестки заседания</w:t>
            </w:r>
          </w:p>
        </w:tc>
        <w:tc>
          <w:tcPr>
            <w:tcW w:w="4343" w:type="dxa"/>
            <w:gridSpan w:val="2"/>
          </w:tcPr>
          <w:p w:rsidR="00D95695" w:rsidRPr="00D95695" w:rsidRDefault="00D95695" w:rsidP="00D95695">
            <w:pPr>
              <w:jc w:val="center"/>
              <w:rPr>
                <w:rFonts w:ascii="Arial" w:hAnsi="Arial" w:cs="Arial"/>
              </w:rPr>
            </w:pPr>
            <w:r w:rsidRPr="00D95695">
              <w:rPr>
                <w:rFonts w:ascii="Arial" w:hAnsi="Arial" w:cs="Arial"/>
              </w:rPr>
              <w:t xml:space="preserve">Принятое решение </w:t>
            </w:r>
          </w:p>
        </w:tc>
        <w:tc>
          <w:tcPr>
            <w:tcW w:w="2693" w:type="dxa"/>
            <w:gridSpan w:val="3"/>
          </w:tcPr>
          <w:p w:rsidR="00D95695" w:rsidRPr="00D95695" w:rsidRDefault="00D95695" w:rsidP="00D95695">
            <w:pPr>
              <w:jc w:val="center"/>
              <w:rPr>
                <w:rFonts w:ascii="Arial" w:hAnsi="Arial" w:cs="Arial"/>
              </w:rPr>
            </w:pPr>
            <w:r w:rsidRPr="00D95695">
              <w:rPr>
                <w:rFonts w:ascii="Arial" w:hAnsi="Arial" w:cs="Arial"/>
              </w:rPr>
              <w:t>Статус (Выполнено/Не выполнено/В стадии проработки*/Снят с рассмотрения/На мониторинге)</w:t>
            </w:r>
          </w:p>
        </w:tc>
      </w:tr>
      <w:tr w:rsidR="00D95695" w:rsidRPr="00D95695" w:rsidTr="00D95695">
        <w:tc>
          <w:tcPr>
            <w:tcW w:w="636" w:type="dxa"/>
          </w:tcPr>
          <w:p w:rsidR="00D95695" w:rsidRPr="00D95695" w:rsidRDefault="00D95695" w:rsidP="00D95695">
            <w:pPr>
              <w:jc w:val="center"/>
              <w:rPr>
                <w:rFonts w:ascii="Arial" w:hAnsi="Arial" w:cs="Arial"/>
              </w:rPr>
            </w:pPr>
            <w:r w:rsidRPr="00D95695">
              <w:rPr>
                <w:rFonts w:ascii="Arial" w:hAnsi="Arial" w:cs="Arial"/>
              </w:rPr>
              <w:t>1.</w:t>
            </w:r>
          </w:p>
        </w:tc>
        <w:tc>
          <w:tcPr>
            <w:tcW w:w="3096" w:type="dxa"/>
            <w:gridSpan w:val="4"/>
          </w:tcPr>
          <w:p w:rsidR="00D95695" w:rsidRPr="00D95695" w:rsidRDefault="00D95695" w:rsidP="00D95695">
            <w:pPr>
              <w:jc w:val="both"/>
              <w:rPr>
                <w:rFonts w:ascii="Arial" w:hAnsi="Arial" w:cs="Arial"/>
              </w:rPr>
            </w:pPr>
            <w:r w:rsidRPr="00D95695">
              <w:rPr>
                <w:rFonts w:ascii="Arial" w:hAnsi="Arial" w:cs="Arial"/>
              </w:rPr>
              <w:t>О результатах проверки АО НПФ «Стройкомплекс» Контрольным управлением НАПФ.</w:t>
            </w:r>
          </w:p>
        </w:tc>
        <w:tc>
          <w:tcPr>
            <w:tcW w:w="4343" w:type="dxa"/>
            <w:gridSpan w:val="2"/>
          </w:tcPr>
          <w:p w:rsidR="00D95695" w:rsidRPr="00D95695" w:rsidRDefault="00D95695" w:rsidP="008B4504">
            <w:pPr>
              <w:pStyle w:val="ab"/>
              <w:numPr>
                <w:ilvl w:val="0"/>
                <w:numId w:val="83"/>
              </w:numPr>
              <w:ind w:left="175" w:firstLine="0"/>
              <w:jc w:val="both"/>
              <w:rPr>
                <w:rFonts w:ascii="Arial" w:hAnsi="Arial" w:cs="Arial"/>
              </w:rPr>
            </w:pPr>
            <w:r w:rsidRPr="00D95695">
              <w:rPr>
                <w:rFonts w:ascii="Arial" w:hAnsi="Arial" w:cs="Arial"/>
              </w:rPr>
              <w:t>Принять к сведению информацию о результатах проверки АО НПФ «Стройкомплекс» и выполнении фондом Плана мероприятий по устранению нарушений, выявленных в ходе проверки.</w:t>
            </w:r>
          </w:p>
          <w:p w:rsidR="00D95695" w:rsidRPr="00D95695" w:rsidRDefault="00D95695" w:rsidP="008B4504">
            <w:pPr>
              <w:pStyle w:val="ab"/>
              <w:numPr>
                <w:ilvl w:val="0"/>
                <w:numId w:val="83"/>
              </w:numPr>
              <w:ind w:left="175" w:firstLine="0"/>
              <w:jc w:val="both"/>
              <w:rPr>
                <w:rFonts w:ascii="Arial" w:hAnsi="Arial" w:cs="Arial"/>
              </w:rPr>
            </w:pPr>
            <w:r w:rsidRPr="00D95695">
              <w:rPr>
                <w:rFonts w:ascii="Arial" w:hAnsi="Arial" w:cs="Arial"/>
              </w:rPr>
              <w:t>АО НПФ «Стройкомплекс» в срок до 20.04.2022 обеспечить выполнение пункта 1 и пункта 9 по Отчету о выполнении Плана мероприятий по устранению нарушений, выявленных в ходе проверки. По результатам выполнения направить в Контрольное управление НАПФ отчет о проделанной работе по согласованной форме.</w:t>
            </w:r>
          </w:p>
          <w:p w:rsidR="00D95695" w:rsidRPr="00D95695" w:rsidRDefault="00D95695" w:rsidP="00D95695">
            <w:pPr>
              <w:jc w:val="both"/>
              <w:rPr>
                <w:rFonts w:ascii="Arial" w:hAnsi="Arial" w:cs="Arial"/>
              </w:rPr>
            </w:pPr>
          </w:p>
        </w:tc>
        <w:tc>
          <w:tcPr>
            <w:tcW w:w="2693" w:type="dxa"/>
            <w:gridSpan w:val="3"/>
          </w:tcPr>
          <w:p w:rsidR="00D95695" w:rsidRPr="00D95695" w:rsidRDefault="00D95695" w:rsidP="00D95695">
            <w:pPr>
              <w:contextualSpacing/>
              <w:jc w:val="center"/>
              <w:rPr>
                <w:rFonts w:ascii="Arial" w:hAnsi="Arial" w:cs="Arial"/>
              </w:rPr>
            </w:pPr>
            <w:r w:rsidRPr="00D95695">
              <w:rPr>
                <w:rFonts w:ascii="Arial" w:hAnsi="Arial" w:cs="Arial"/>
              </w:rPr>
              <w:t>Выполнено</w:t>
            </w:r>
          </w:p>
          <w:p w:rsidR="00D95695" w:rsidRPr="00D95695" w:rsidRDefault="00D95695" w:rsidP="00D95695">
            <w:pPr>
              <w:contextualSpacing/>
              <w:rPr>
                <w:rFonts w:ascii="Arial" w:hAnsi="Arial" w:cs="Arial"/>
                <w:bCs/>
              </w:rPr>
            </w:pPr>
          </w:p>
        </w:tc>
      </w:tr>
      <w:tr w:rsidR="00D95695" w:rsidRPr="00D95695" w:rsidTr="00D95695">
        <w:tc>
          <w:tcPr>
            <w:tcW w:w="636" w:type="dxa"/>
          </w:tcPr>
          <w:p w:rsidR="00D95695" w:rsidRPr="00D95695" w:rsidRDefault="00D95695" w:rsidP="00D95695">
            <w:pPr>
              <w:jc w:val="center"/>
              <w:rPr>
                <w:rFonts w:ascii="Arial" w:hAnsi="Arial" w:cs="Arial"/>
              </w:rPr>
            </w:pPr>
            <w:r w:rsidRPr="00D95695">
              <w:rPr>
                <w:rFonts w:ascii="Arial" w:hAnsi="Arial" w:cs="Arial"/>
              </w:rPr>
              <w:t>2.</w:t>
            </w:r>
          </w:p>
        </w:tc>
        <w:tc>
          <w:tcPr>
            <w:tcW w:w="3096" w:type="dxa"/>
            <w:gridSpan w:val="4"/>
          </w:tcPr>
          <w:p w:rsidR="00D95695" w:rsidRPr="00D95695" w:rsidRDefault="00D95695" w:rsidP="00D95695">
            <w:pPr>
              <w:jc w:val="both"/>
              <w:rPr>
                <w:rFonts w:ascii="Arial" w:hAnsi="Arial" w:cs="Arial"/>
              </w:rPr>
            </w:pPr>
            <w:r w:rsidRPr="00D95695">
              <w:rPr>
                <w:rFonts w:ascii="Arial" w:hAnsi="Arial" w:cs="Arial"/>
              </w:rPr>
              <w:t>Об исполнении решений Дисциплинарного комитета в отношении АО «Ханты-Мансийский НПФ».</w:t>
            </w:r>
          </w:p>
        </w:tc>
        <w:tc>
          <w:tcPr>
            <w:tcW w:w="4343" w:type="dxa"/>
            <w:gridSpan w:val="2"/>
          </w:tcPr>
          <w:p w:rsidR="00D95695" w:rsidRPr="00D95695" w:rsidRDefault="00D95695" w:rsidP="008B4504">
            <w:pPr>
              <w:pStyle w:val="ab"/>
              <w:numPr>
                <w:ilvl w:val="0"/>
                <w:numId w:val="84"/>
              </w:numPr>
              <w:ind w:left="175" w:firstLine="0"/>
              <w:jc w:val="both"/>
              <w:rPr>
                <w:rFonts w:ascii="Arial" w:hAnsi="Arial" w:cs="Arial"/>
              </w:rPr>
            </w:pPr>
            <w:r w:rsidRPr="00D95695">
              <w:rPr>
                <w:rFonts w:ascii="Arial" w:hAnsi="Arial" w:cs="Arial"/>
              </w:rPr>
              <w:t>Принять к сведению информацию о проведенной АО «Ханты-Мансийский НПФ» работе по исполнению Плана мероприятий по устранению нарушений.</w:t>
            </w:r>
          </w:p>
          <w:p w:rsidR="00D95695" w:rsidRPr="00D95695" w:rsidRDefault="00D95695" w:rsidP="008B4504">
            <w:pPr>
              <w:pStyle w:val="ab"/>
              <w:numPr>
                <w:ilvl w:val="0"/>
                <w:numId w:val="84"/>
              </w:numPr>
              <w:ind w:left="175" w:firstLine="0"/>
              <w:jc w:val="both"/>
              <w:rPr>
                <w:rFonts w:ascii="Arial" w:hAnsi="Arial" w:cs="Arial"/>
              </w:rPr>
            </w:pPr>
            <w:r w:rsidRPr="00D95695">
              <w:rPr>
                <w:rFonts w:ascii="Arial" w:hAnsi="Arial" w:cs="Arial"/>
              </w:rPr>
              <w:lastRenderedPageBreak/>
              <w:t>В связи с полным исполнением Плана мероприятий по устранению нарушений снять вопрос с контроля.</w:t>
            </w:r>
          </w:p>
          <w:p w:rsidR="00D95695" w:rsidRPr="00D95695" w:rsidRDefault="00D95695" w:rsidP="00D95695">
            <w:pPr>
              <w:jc w:val="both"/>
              <w:rPr>
                <w:rFonts w:ascii="Arial" w:hAnsi="Arial" w:cs="Arial"/>
              </w:rPr>
            </w:pPr>
          </w:p>
        </w:tc>
        <w:tc>
          <w:tcPr>
            <w:tcW w:w="2693" w:type="dxa"/>
            <w:gridSpan w:val="3"/>
          </w:tcPr>
          <w:p w:rsidR="00D95695" w:rsidRPr="00D95695" w:rsidRDefault="00D95695" w:rsidP="00D95695">
            <w:pPr>
              <w:jc w:val="center"/>
              <w:rPr>
                <w:rFonts w:ascii="Arial" w:hAnsi="Arial" w:cs="Arial"/>
              </w:rPr>
            </w:pPr>
            <w:r w:rsidRPr="00D95695">
              <w:rPr>
                <w:rFonts w:ascii="Arial" w:hAnsi="Arial" w:cs="Arial"/>
              </w:rPr>
              <w:lastRenderedPageBreak/>
              <w:t xml:space="preserve">Выполнено </w:t>
            </w:r>
          </w:p>
          <w:p w:rsidR="00D95695" w:rsidRPr="00D95695" w:rsidRDefault="00D95695" w:rsidP="00D95695">
            <w:pPr>
              <w:jc w:val="center"/>
              <w:rPr>
                <w:rFonts w:ascii="Arial" w:hAnsi="Arial" w:cs="Arial"/>
              </w:rPr>
            </w:pPr>
          </w:p>
        </w:tc>
      </w:tr>
      <w:tr w:rsidR="00D95695" w:rsidRPr="00D95695" w:rsidTr="00D95695">
        <w:tc>
          <w:tcPr>
            <w:tcW w:w="636" w:type="dxa"/>
          </w:tcPr>
          <w:p w:rsidR="00D95695" w:rsidRPr="00D95695" w:rsidRDefault="00D95695" w:rsidP="00D95695">
            <w:pPr>
              <w:jc w:val="center"/>
              <w:rPr>
                <w:rFonts w:ascii="Arial" w:hAnsi="Arial" w:cs="Arial"/>
              </w:rPr>
            </w:pPr>
            <w:r w:rsidRPr="00D95695">
              <w:rPr>
                <w:rFonts w:ascii="Arial" w:hAnsi="Arial" w:cs="Arial"/>
              </w:rPr>
              <w:lastRenderedPageBreak/>
              <w:t>3.</w:t>
            </w:r>
          </w:p>
        </w:tc>
        <w:tc>
          <w:tcPr>
            <w:tcW w:w="3096" w:type="dxa"/>
            <w:gridSpan w:val="4"/>
          </w:tcPr>
          <w:p w:rsidR="00D95695" w:rsidRPr="00D95695" w:rsidRDefault="00D95695" w:rsidP="00D95695">
            <w:pPr>
              <w:jc w:val="both"/>
              <w:rPr>
                <w:rFonts w:ascii="Arial" w:hAnsi="Arial" w:cs="Arial"/>
              </w:rPr>
            </w:pPr>
            <w:r w:rsidRPr="00D95695">
              <w:rPr>
                <w:rFonts w:ascii="Arial" w:hAnsi="Arial" w:cs="Arial"/>
              </w:rPr>
              <w:t>Об исполнении решений Дисциплинарного комитета в отношении АО «АПК-Фонд».</w:t>
            </w:r>
          </w:p>
        </w:tc>
        <w:tc>
          <w:tcPr>
            <w:tcW w:w="4343" w:type="dxa"/>
            <w:gridSpan w:val="2"/>
          </w:tcPr>
          <w:p w:rsidR="00D95695" w:rsidRPr="00D95695" w:rsidRDefault="00D95695" w:rsidP="008B4504">
            <w:pPr>
              <w:pStyle w:val="ab"/>
              <w:numPr>
                <w:ilvl w:val="0"/>
                <w:numId w:val="85"/>
              </w:numPr>
              <w:ind w:left="175" w:firstLine="0"/>
              <w:jc w:val="both"/>
              <w:rPr>
                <w:rFonts w:ascii="Arial" w:hAnsi="Arial" w:cs="Arial"/>
              </w:rPr>
            </w:pPr>
            <w:r w:rsidRPr="00D95695">
              <w:rPr>
                <w:rFonts w:ascii="Arial" w:hAnsi="Arial" w:cs="Arial"/>
              </w:rPr>
              <w:t>Принять к сведению информацию о проведенной АО «АПК-Фонд» работе по завершению выполнения Плана мероприятий по устранению нарушений, разработанного по итогам проверки, проведенной Контрольным управлением НАПФ.</w:t>
            </w:r>
          </w:p>
          <w:p w:rsidR="00D95695" w:rsidRPr="00D95695" w:rsidRDefault="00D95695" w:rsidP="008B4504">
            <w:pPr>
              <w:pStyle w:val="ab"/>
              <w:numPr>
                <w:ilvl w:val="0"/>
                <w:numId w:val="85"/>
              </w:numPr>
              <w:ind w:left="175" w:firstLine="0"/>
              <w:jc w:val="both"/>
              <w:rPr>
                <w:rFonts w:ascii="Arial" w:hAnsi="Arial" w:cs="Arial"/>
              </w:rPr>
            </w:pPr>
            <w:r w:rsidRPr="00D95695">
              <w:rPr>
                <w:rFonts w:ascii="Arial" w:hAnsi="Arial" w:cs="Arial"/>
              </w:rPr>
              <w:t>В связи с полным исполнением Плана мероприятий по устранению нарушений снять вопрос с контроля.</w:t>
            </w:r>
          </w:p>
          <w:p w:rsidR="00D95695" w:rsidRPr="00D95695" w:rsidRDefault="00D95695" w:rsidP="00D95695">
            <w:pPr>
              <w:pStyle w:val="ab"/>
              <w:ind w:left="175"/>
              <w:jc w:val="both"/>
              <w:rPr>
                <w:rFonts w:ascii="Arial" w:hAnsi="Arial" w:cs="Arial"/>
              </w:rPr>
            </w:pPr>
          </w:p>
        </w:tc>
        <w:tc>
          <w:tcPr>
            <w:tcW w:w="2693" w:type="dxa"/>
            <w:gridSpan w:val="3"/>
          </w:tcPr>
          <w:p w:rsidR="00D95695" w:rsidRPr="00D95695" w:rsidRDefault="00D95695" w:rsidP="00D95695">
            <w:pPr>
              <w:jc w:val="center"/>
              <w:rPr>
                <w:rFonts w:ascii="Arial" w:hAnsi="Arial" w:cs="Arial"/>
              </w:rPr>
            </w:pPr>
            <w:r w:rsidRPr="00D95695">
              <w:rPr>
                <w:rFonts w:ascii="Arial" w:hAnsi="Arial" w:cs="Arial"/>
              </w:rPr>
              <w:t>Выполнено</w:t>
            </w:r>
          </w:p>
          <w:p w:rsidR="00D95695" w:rsidRPr="00D95695" w:rsidRDefault="00D95695" w:rsidP="00D95695">
            <w:pPr>
              <w:jc w:val="center"/>
              <w:rPr>
                <w:rFonts w:ascii="Arial" w:hAnsi="Arial" w:cs="Arial"/>
              </w:rPr>
            </w:pPr>
          </w:p>
        </w:tc>
      </w:tr>
      <w:tr w:rsidR="00D95695" w:rsidRPr="00D95695" w:rsidTr="00D95695">
        <w:tc>
          <w:tcPr>
            <w:tcW w:w="10768" w:type="dxa"/>
            <w:gridSpan w:val="10"/>
          </w:tcPr>
          <w:p w:rsidR="00D95695" w:rsidRPr="00D95695" w:rsidRDefault="00D95695" w:rsidP="00D95695">
            <w:pPr>
              <w:jc w:val="center"/>
              <w:rPr>
                <w:rFonts w:ascii="Arial" w:hAnsi="Arial" w:cs="Arial"/>
                <w:b/>
              </w:rPr>
            </w:pPr>
            <w:r w:rsidRPr="00D95695">
              <w:rPr>
                <w:rFonts w:ascii="Arial" w:hAnsi="Arial" w:cs="Arial"/>
                <w:b/>
              </w:rPr>
              <w:t xml:space="preserve">Протокол №06-21 от 23.11.2021 </w:t>
            </w:r>
          </w:p>
          <w:p w:rsidR="00D95695" w:rsidRPr="00D95695" w:rsidRDefault="00D95695" w:rsidP="00D95695">
            <w:pPr>
              <w:jc w:val="center"/>
              <w:rPr>
                <w:rFonts w:ascii="Arial" w:hAnsi="Arial" w:cs="Arial"/>
              </w:rPr>
            </w:pPr>
            <w:r w:rsidRPr="00D95695">
              <w:rPr>
                <w:rFonts w:ascii="Arial" w:hAnsi="Arial" w:cs="Arial"/>
                <w:b/>
              </w:rPr>
              <w:t>(дата и номер протокола заседания рабочего  органа)</w:t>
            </w:r>
          </w:p>
        </w:tc>
      </w:tr>
      <w:tr w:rsidR="00D95695" w:rsidRPr="00D95695" w:rsidTr="00D95695">
        <w:tc>
          <w:tcPr>
            <w:tcW w:w="631" w:type="dxa"/>
          </w:tcPr>
          <w:p w:rsidR="00D95695" w:rsidRPr="00D95695" w:rsidRDefault="00D95695" w:rsidP="00D95695">
            <w:pPr>
              <w:jc w:val="center"/>
              <w:rPr>
                <w:rFonts w:ascii="Arial" w:hAnsi="Arial" w:cs="Arial"/>
              </w:rPr>
            </w:pPr>
            <w:r w:rsidRPr="00D95695">
              <w:rPr>
                <w:rFonts w:ascii="Arial" w:hAnsi="Arial" w:cs="Arial"/>
              </w:rPr>
              <w:t>№ п/п</w:t>
            </w:r>
          </w:p>
        </w:tc>
        <w:tc>
          <w:tcPr>
            <w:tcW w:w="3048" w:type="dxa"/>
            <w:gridSpan w:val="2"/>
          </w:tcPr>
          <w:p w:rsidR="00D95695" w:rsidRPr="00D95695" w:rsidRDefault="00D95695" w:rsidP="00D95695">
            <w:pPr>
              <w:jc w:val="center"/>
              <w:rPr>
                <w:rFonts w:ascii="Arial" w:hAnsi="Arial" w:cs="Arial"/>
              </w:rPr>
            </w:pPr>
            <w:r w:rsidRPr="00D95695">
              <w:rPr>
                <w:rFonts w:ascii="Arial" w:hAnsi="Arial" w:cs="Arial"/>
              </w:rPr>
              <w:t>Вопрос повестки заседания</w:t>
            </w:r>
          </w:p>
        </w:tc>
        <w:tc>
          <w:tcPr>
            <w:tcW w:w="4396" w:type="dxa"/>
            <w:gridSpan w:val="4"/>
          </w:tcPr>
          <w:p w:rsidR="00D95695" w:rsidRPr="00D95695" w:rsidRDefault="00D95695" w:rsidP="00D95695">
            <w:pPr>
              <w:jc w:val="center"/>
              <w:rPr>
                <w:rFonts w:ascii="Arial" w:hAnsi="Arial" w:cs="Arial"/>
              </w:rPr>
            </w:pPr>
            <w:r w:rsidRPr="00D95695">
              <w:rPr>
                <w:rFonts w:ascii="Arial" w:hAnsi="Arial" w:cs="Arial"/>
              </w:rPr>
              <w:t xml:space="preserve">Принятое решение </w:t>
            </w:r>
          </w:p>
        </w:tc>
        <w:tc>
          <w:tcPr>
            <w:tcW w:w="2693" w:type="dxa"/>
            <w:gridSpan w:val="3"/>
          </w:tcPr>
          <w:p w:rsidR="00D95695" w:rsidRPr="00D95695" w:rsidRDefault="00D95695" w:rsidP="00D95695">
            <w:pPr>
              <w:jc w:val="center"/>
              <w:rPr>
                <w:rFonts w:ascii="Arial" w:hAnsi="Arial" w:cs="Arial"/>
              </w:rPr>
            </w:pPr>
            <w:r w:rsidRPr="00D95695">
              <w:rPr>
                <w:rFonts w:ascii="Arial" w:hAnsi="Arial" w:cs="Arial"/>
              </w:rPr>
              <w:t>Статус (Выполнено/Не выполнено/В стадии проработки*/Снят с рассмотрения/На мониторинге)</w:t>
            </w:r>
          </w:p>
        </w:tc>
      </w:tr>
      <w:tr w:rsidR="00D95695" w:rsidRPr="00D95695" w:rsidTr="00D95695">
        <w:tc>
          <w:tcPr>
            <w:tcW w:w="631" w:type="dxa"/>
          </w:tcPr>
          <w:p w:rsidR="00D95695" w:rsidRPr="00D95695" w:rsidRDefault="00D95695" w:rsidP="00D95695">
            <w:pPr>
              <w:jc w:val="center"/>
              <w:rPr>
                <w:rFonts w:ascii="Arial" w:hAnsi="Arial" w:cs="Arial"/>
              </w:rPr>
            </w:pPr>
            <w:r w:rsidRPr="00D95695">
              <w:rPr>
                <w:rFonts w:ascii="Arial" w:hAnsi="Arial" w:cs="Arial"/>
              </w:rPr>
              <w:t>1.</w:t>
            </w:r>
          </w:p>
        </w:tc>
        <w:tc>
          <w:tcPr>
            <w:tcW w:w="3048" w:type="dxa"/>
            <w:gridSpan w:val="2"/>
          </w:tcPr>
          <w:p w:rsidR="00D95695" w:rsidRPr="00D95695" w:rsidRDefault="00D95695" w:rsidP="00D95695">
            <w:pPr>
              <w:jc w:val="both"/>
              <w:rPr>
                <w:rFonts w:ascii="Arial" w:hAnsi="Arial" w:cs="Arial"/>
              </w:rPr>
            </w:pPr>
            <w:r w:rsidRPr="00D95695">
              <w:rPr>
                <w:rFonts w:ascii="Arial" w:hAnsi="Arial" w:cs="Arial"/>
              </w:rPr>
              <w:t>О результатах проверки АО НПФ «АПК-фонд» Контрольным управлением НАПФ.</w:t>
            </w:r>
          </w:p>
          <w:p w:rsidR="00D95695" w:rsidRPr="00D95695" w:rsidRDefault="00D95695" w:rsidP="00D95695">
            <w:pPr>
              <w:jc w:val="both"/>
              <w:rPr>
                <w:rFonts w:ascii="Arial" w:hAnsi="Arial" w:cs="Arial"/>
              </w:rPr>
            </w:pPr>
          </w:p>
        </w:tc>
        <w:tc>
          <w:tcPr>
            <w:tcW w:w="4396" w:type="dxa"/>
            <w:gridSpan w:val="4"/>
          </w:tcPr>
          <w:p w:rsidR="00D95695" w:rsidRPr="00D95695" w:rsidRDefault="00D95695" w:rsidP="008B4504">
            <w:pPr>
              <w:numPr>
                <w:ilvl w:val="0"/>
                <w:numId w:val="86"/>
              </w:numPr>
              <w:ind w:left="175" w:firstLine="0"/>
              <w:jc w:val="both"/>
              <w:rPr>
                <w:rFonts w:ascii="Arial" w:hAnsi="Arial" w:cs="Arial"/>
              </w:rPr>
            </w:pPr>
            <w:r w:rsidRPr="00D95695">
              <w:rPr>
                <w:rFonts w:ascii="Arial" w:hAnsi="Arial" w:cs="Arial"/>
              </w:rPr>
              <w:t>Принять к сведению информацию о результатах проверки АО НПФ «АПК-фонд» и устраненных нарушениях.</w:t>
            </w:r>
          </w:p>
          <w:p w:rsidR="00D95695" w:rsidRPr="00D95695" w:rsidRDefault="00D95695" w:rsidP="008B4504">
            <w:pPr>
              <w:numPr>
                <w:ilvl w:val="0"/>
                <w:numId w:val="86"/>
              </w:numPr>
              <w:ind w:left="175" w:firstLine="0"/>
              <w:jc w:val="both"/>
              <w:rPr>
                <w:rFonts w:ascii="Arial" w:hAnsi="Arial" w:cs="Arial"/>
              </w:rPr>
            </w:pPr>
            <w:r w:rsidRPr="00D95695">
              <w:rPr>
                <w:rFonts w:ascii="Arial" w:hAnsi="Arial" w:cs="Arial"/>
              </w:rPr>
              <w:t>АО НПФ «АПК-фонд» в срок до 23.02.2022 обеспечить выполнение рекомендаций по устранению выявленных нарушений, не устраненных к 23.11.2021. По результатам направить в Контрольное управление НАПФ отчет о проделанной работе по согласованной форме.</w:t>
            </w:r>
          </w:p>
          <w:p w:rsidR="00D95695" w:rsidRPr="00D95695" w:rsidRDefault="00D95695" w:rsidP="008B4504">
            <w:pPr>
              <w:numPr>
                <w:ilvl w:val="0"/>
                <w:numId w:val="86"/>
              </w:numPr>
              <w:ind w:left="175" w:firstLine="0"/>
              <w:jc w:val="both"/>
              <w:rPr>
                <w:rFonts w:ascii="Arial" w:hAnsi="Arial" w:cs="Arial"/>
              </w:rPr>
            </w:pPr>
            <w:r w:rsidRPr="00D95695">
              <w:rPr>
                <w:rFonts w:ascii="Arial" w:hAnsi="Arial" w:cs="Arial"/>
              </w:rPr>
              <w:t>Подготовить и направить на рассмотрение Юридического комитета и Комитета по рискам запрос по определению позиции в отношении периодичности проведения фондами измерения и оценки отдельных принятых рисков, включенных в реестр рисков (а именно - актуарного риска), установленной п. 4.2 Указания Банка России от 04.07.2016 № 4060-У «О требованиях к организации системы управления рисками негосударственного пенсионного фонда». Ответственный – Галиновский Д.С.</w:t>
            </w:r>
          </w:p>
          <w:p w:rsidR="00D95695" w:rsidRPr="00D95695" w:rsidRDefault="00D95695" w:rsidP="00D95695">
            <w:pPr>
              <w:jc w:val="both"/>
              <w:rPr>
                <w:rFonts w:ascii="Arial" w:hAnsi="Arial" w:cs="Arial"/>
              </w:rPr>
            </w:pPr>
          </w:p>
        </w:tc>
        <w:tc>
          <w:tcPr>
            <w:tcW w:w="2693" w:type="dxa"/>
            <w:gridSpan w:val="3"/>
          </w:tcPr>
          <w:p w:rsidR="00D95695" w:rsidRPr="00D95695" w:rsidRDefault="00D95695" w:rsidP="00D95695">
            <w:pPr>
              <w:jc w:val="center"/>
              <w:rPr>
                <w:rFonts w:ascii="Arial" w:hAnsi="Arial" w:cs="Arial"/>
              </w:rPr>
            </w:pPr>
            <w:r w:rsidRPr="00D95695">
              <w:rPr>
                <w:rFonts w:ascii="Arial" w:hAnsi="Arial" w:cs="Arial"/>
              </w:rPr>
              <w:t xml:space="preserve">Выполнено </w:t>
            </w:r>
          </w:p>
          <w:p w:rsidR="00D95695" w:rsidRPr="00D95695" w:rsidRDefault="00D95695" w:rsidP="00D95695">
            <w:pPr>
              <w:jc w:val="center"/>
              <w:rPr>
                <w:rFonts w:ascii="Arial" w:hAnsi="Arial" w:cs="Arial"/>
              </w:rPr>
            </w:pPr>
          </w:p>
          <w:p w:rsidR="00D95695" w:rsidRPr="00D95695" w:rsidRDefault="00D95695" w:rsidP="00D95695">
            <w:pPr>
              <w:jc w:val="center"/>
              <w:rPr>
                <w:rFonts w:ascii="Arial" w:hAnsi="Arial" w:cs="Arial"/>
              </w:rPr>
            </w:pPr>
            <w:r w:rsidRPr="00D95695">
              <w:rPr>
                <w:rFonts w:ascii="Arial" w:hAnsi="Arial" w:cs="Arial"/>
              </w:rPr>
              <w:t>Выполнено</w:t>
            </w:r>
          </w:p>
          <w:p w:rsidR="00D95695" w:rsidRPr="00D95695" w:rsidRDefault="00D95695" w:rsidP="00D95695">
            <w:pPr>
              <w:jc w:val="center"/>
              <w:rPr>
                <w:rFonts w:ascii="Arial" w:hAnsi="Arial" w:cs="Arial"/>
              </w:rPr>
            </w:pPr>
          </w:p>
          <w:p w:rsidR="00D95695" w:rsidRPr="00D95695" w:rsidRDefault="00D95695" w:rsidP="00D95695">
            <w:pPr>
              <w:jc w:val="center"/>
              <w:rPr>
                <w:rFonts w:ascii="Arial" w:hAnsi="Arial" w:cs="Arial"/>
              </w:rPr>
            </w:pPr>
          </w:p>
          <w:p w:rsidR="00D95695" w:rsidRPr="00D95695" w:rsidRDefault="00D95695" w:rsidP="00D95695">
            <w:pPr>
              <w:jc w:val="center"/>
              <w:rPr>
                <w:rFonts w:ascii="Arial" w:hAnsi="Arial" w:cs="Arial"/>
              </w:rPr>
            </w:pPr>
          </w:p>
          <w:p w:rsidR="00D95695" w:rsidRPr="00D95695" w:rsidRDefault="00D95695" w:rsidP="00D95695">
            <w:pPr>
              <w:jc w:val="center"/>
              <w:rPr>
                <w:rFonts w:ascii="Arial" w:hAnsi="Arial" w:cs="Arial"/>
              </w:rPr>
            </w:pPr>
            <w:r w:rsidRPr="00D95695">
              <w:rPr>
                <w:rFonts w:ascii="Arial" w:hAnsi="Arial" w:cs="Arial"/>
              </w:rPr>
              <w:t>Выполнено</w:t>
            </w:r>
          </w:p>
          <w:p w:rsidR="00D95695" w:rsidRPr="00D95695" w:rsidRDefault="00D95695" w:rsidP="00D95695">
            <w:pPr>
              <w:jc w:val="center"/>
              <w:rPr>
                <w:rFonts w:ascii="Arial" w:hAnsi="Arial" w:cs="Arial"/>
                <w:bCs/>
              </w:rPr>
            </w:pPr>
          </w:p>
        </w:tc>
      </w:tr>
      <w:tr w:rsidR="00D95695" w:rsidRPr="00D95695" w:rsidTr="00D95695">
        <w:tc>
          <w:tcPr>
            <w:tcW w:w="631" w:type="dxa"/>
          </w:tcPr>
          <w:p w:rsidR="00D95695" w:rsidRPr="00D95695" w:rsidRDefault="00D95695" w:rsidP="00D95695">
            <w:pPr>
              <w:jc w:val="center"/>
              <w:rPr>
                <w:rFonts w:ascii="Arial" w:hAnsi="Arial" w:cs="Arial"/>
              </w:rPr>
            </w:pPr>
            <w:r w:rsidRPr="00D95695">
              <w:rPr>
                <w:rFonts w:ascii="Arial" w:hAnsi="Arial" w:cs="Arial"/>
              </w:rPr>
              <w:t>2.</w:t>
            </w:r>
          </w:p>
        </w:tc>
        <w:tc>
          <w:tcPr>
            <w:tcW w:w="3048" w:type="dxa"/>
            <w:gridSpan w:val="2"/>
          </w:tcPr>
          <w:p w:rsidR="00D95695" w:rsidRPr="00D95695" w:rsidRDefault="00D95695" w:rsidP="00D95695">
            <w:pPr>
              <w:jc w:val="both"/>
              <w:rPr>
                <w:rFonts w:ascii="Arial" w:hAnsi="Arial" w:cs="Arial"/>
              </w:rPr>
            </w:pPr>
            <w:r w:rsidRPr="00D95695">
              <w:rPr>
                <w:rFonts w:ascii="Arial" w:hAnsi="Arial" w:cs="Arial"/>
              </w:rPr>
              <w:t>Об исполнении решений Дисциплинарного комитета в отношении АО «Ханты-Мансийский НПФ».</w:t>
            </w:r>
          </w:p>
        </w:tc>
        <w:tc>
          <w:tcPr>
            <w:tcW w:w="4396" w:type="dxa"/>
            <w:gridSpan w:val="4"/>
          </w:tcPr>
          <w:p w:rsidR="00D95695" w:rsidRPr="00D95695" w:rsidRDefault="00D95695" w:rsidP="00D95695">
            <w:pPr>
              <w:ind w:left="175"/>
              <w:jc w:val="both"/>
              <w:rPr>
                <w:rFonts w:ascii="Arial" w:hAnsi="Arial" w:cs="Arial"/>
              </w:rPr>
            </w:pPr>
            <w:r w:rsidRPr="00D95695">
              <w:rPr>
                <w:rFonts w:ascii="Arial" w:hAnsi="Arial" w:cs="Arial"/>
              </w:rPr>
              <w:t>1.</w:t>
            </w:r>
            <w:r w:rsidRPr="00D95695">
              <w:rPr>
                <w:rFonts w:ascii="Arial" w:hAnsi="Arial" w:cs="Arial"/>
              </w:rPr>
              <w:tab/>
              <w:t>Принять к сведению информацию о проведенной АО «Ханты-Мансийский НПФ» работе по исполнению плана мероприятий по устранению нарушений.</w:t>
            </w:r>
          </w:p>
          <w:p w:rsidR="00D95695" w:rsidRPr="00D95695" w:rsidRDefault="00D95695" w:rsidP="00D95695">
            <w:pPr>
              <w:ind w:left="175"/>
              <w:jc w:val="both"/>
              <w:rPr>
                <w:rFonts w:ascii="Arial" w:hAnsi="Arial" w:cs="Arial"/>
              </w:rPr>
            </w:pPr>
            <w:r w:rsidRPr="00D95695">
              <w:rPr>
                <w:rFonts w:ascii="Arial" w:hAnsi="Arial" w:cs="Arial"/>
              </w:rPr>
              <w:lastRenderedPageBreak/>
              <w:t>2.</w:t>
            </w:r>
            <w:r w:rsidRPr="00D95695">
              <w:rPr>
                <w:rFonts w:ascii="Arial" w:hAnsi="Arial" w:cs="Arial"/>
              </w:rPr>
              <w:tab/>
              <w:t>Продолжить контроль до получения Контрольным управлением НАПФ уведомления об исполнения пункта 2 плана мероприятий по устранению нарушений.</w:t>
            </w:r>
          </w:p>
          <w:p w:rsidR="00D95695" w:rsidRPr="00D95695" w:rsidRDefault="00D95695" w:rsidP="00D95695">
            <w:pPr>
              <w:ind w:left="175"/>
              <w:jc w:val="both"/>
              <w:rPr>
                <w:rFonts w:ascii="Arial" w:hAnsi="Arial" w:cs="Arial"/>
              </w:rPr>
            </w:pPr>
          </w:p>
        </w:tc>
        <w:tc>
          <w:tcPr>
            <w:tcW w:w="2693" w:type="dxa"/>
            <w:gridSpan w:val="3"/>
          </w:tcPr>
          <w:p w:rsidR="00D95695" w:rsidRPr="00D95695" w:rsidRDefault="00D95695" w:rsidP="00D95695">
            <w:pPr>
              <w:jc w:val="center"/>
              <w:rPr>
                <w:rFonts w:ascii="Arial" w:hAnsi="Arial" w:cs="Arial"/>
              </w:rPr>
            </w:pPr>
            <w:r w:rsidRPr="00D95695">
              <w:rPr>
                <w:rFonts w:ascii="Arial" w:hAnsi="Arial" w:cs="Arial"/>
              </w:rPr>
              <w:lastRenderedPageBreak/>
              <w:t>Выполнено</w:t>
            </w:r>
          </w:p>
          <w:p w:rsidR="00D95695" w:rsidRPr="00D95695" w:rsidRDefault="00D95695" w:rsidP="00D95695">
            <w:pPr>
              <w:jc w:val="center"/>
              <w:rPr>
                <w:rFonts w:ascii="Arial" w:hAnsi="Arial" w:cs="Arial"/>
              </w:rPr>
            </w:pPr>
          </w:p>
          <w:p w:rsidR="00D95695" w:rsidRPr="00D95695" w:rsidRDefault="00D95695" w:rsidP="00D95695">
            <w:pPr>
              <w:jc w:val="center"/>
              <w:rPr>
                <w:rFonts w:ascii="Arial" w:hAnsi="Arial" w:cs="Arial"/>
              </w:rPr>
            </w:pPr>
            <w:r w:rsidRPr="00D95695">
              <w:rPr>
                <w:rFonts w:ascii="Arial" w:hAnsi="Arial" w:cs="Arial"/>
              </w:rPr>
              <w:t xml:space="preserve">Выполнено </w:t>
            </w:r>
          </w:p>
        </w:tc>
      </w:tr>
      <w:tr w:rsidR="00D95695" w:rsidRPr="00D95695" w:rsidTr="00D95695">
        <w:tc>
          <w:tcPr>
            <w:tcW w:w="10768" w:type="dxa"/>
            <w:gridSpan w:val="10"/>
          </w:tcPr>
          <w:p w:rsidR="00D95695" w:rsidRPr="00D95695" w:rsidRDefault="00D95695" w:rsidP="00D95695">
            <w:pPr>
              <w:jc w:val="center"/>
              <w:rPr>
                <w:rFonts w:ascii="Arial" w:hAnsi="Arial" w:cs="Arial"/>
                <w:b/>
              </w:rPr>
            </w:pPr>
            <w:r w:rsidRPr="00D95695">
              <w:rPr>
                <w:rFonts w:ascii="Arial" w:hAnsi="Arial" w:cs="Arial"/>
                <w:b/>
              </w:rPr>
              <w:lastRenderedPageBreak/>
              <w:t xml:space="preserve">Протокол №05-21 от 10.06.2021 </w:t>
            </w:r>
          </w:p>
          <w:p w:rsidR="00D95695" w:rsidRPr="00D95695" w:rsidRDefault="00D95695" w:rsidP="00D95695">
            <w:pPr>
              <w:jc w:val="center"/>
              <w:rPr>
                <w:rFonts w:ascii="Arial" w:hAnsi="Arial" w:cs="Arial"/>
              </w:rPr>
            </w:pPr>
            <w:r w:rsidRPr="00D95695">
              <w:rPr>
                <w:rFonts w:ascii="Arial" w:hAnsi="Arial" w:cs="Arial"/>
                <w:b/>
              </w:rPr>
              <w:t>(дата и номер протокола заседания рабочего  органа)</w:t>
            </w:r>
          </w:p>
        </w:tc>
      </w:tr>
      <w:tr w:rsidR="00D95695" w:rsidRPr="00D95695" w:rsidTr="00D95695">
        <w:tc>
          <w:tcPr>
            <w:tcW w:w="632" w:type="dxa"/>
          </w:tcPr>
          <w:p w:rsidR="00D95695" w:rsidRPr="00D95695" w:rsidRDefault="00D95695" w:rsidP="00D95695">
            <w:pPr>
              <w:jc w:val="center"/>
              <w:rPr>
                <w:rFonts w:ascii="Arial" w:hAnsi="Arial" w:cs="Arial"/>
              </w:rPr>
            </w:pPr>
            <w:r w:rsidRPr="00D95695">
              <w:rPr>
                <w:rFonts w:ascii="Arial" w:hAnsi="Arial" w:cs="Arial"/>
              </w:rPr>
              <w:t>№ п/п</w:t>
            </w:r>
          </w:p>
        </w:tc>
        <w:tc>
          <w:tcPr>
            <w:tcW w:w="3059" w:type="dxa"/>
            <w:gridSpan w:val="3"/>
          </w:tcPr>
          <w:p w:rsidR="00D95695" w:rsidRPr="00D95695" w:rsidRDefault="00D95695" w:rsidP="00D95695">
            <w:pPr>
              <w:jc w:val="center"/>
              <w:rPr>
                <w:rFonts w:ascii="Arial" w:hAnsi="Arial" w:cs="Arial"/>
              </w:rPr>
            </w:pPr>
            <w:r w:rsidRPr="00D95695">
              <w:rPr>
                <w:rFonts w:ascii="Arial" w:hAnsi="Arial" w:cs="Arial"/>
              </w:rPr>
              <w:t>Вопрос повестки заседания</w:t>
            </w:r>
          </w:p>
        </w:tc>
        <w:tc>
          <w:tcPr>
            <w:tcW w:w="4386" w:type="dxa"/>
            <w:gridSpan w:val="3"/>
          </w:tcPr>
          <w:p w:rsidR="00D95695" w:rsidRPr="00D95695" w:rsidRDefault="00D95695" w:rsidP="00D95695">
            <w:pPr>
              <w:jc w:val="center"/>
              <w:rPr>
                <w:rFonts w:ascii="Arial" w:hAnsi="Arial" w:cs="Arial"/>
              </w:rPr>
            </w:pPr>
            <w:r w:rsidRPr="00D95695">
              <w:rPr>
                <w:rFonts w:ascii="Arial" w:hAnsi="Arial" w:cs="Arial"/>
              </w:rPr>
              <w:t xml:space="preserve">Принятое решение </w:t>
            </w:r>
          </w:p>
        </w:tc>
        <w:tc>
          <w:tcPr>
            <w:tcW w:w="2691" w:type="dxa"/>
            <w:gridSpan w:val="3"/>
          </w:tcPr>
          <w:p w:rsidR="00D95695" w:rsidRPr="00D95695" w:rsidRDefault="00D95695" w:rsidP="00D95695">
            <w:pPr>
              <w:jc w:val="center"/>
              <w:rPr>
                <w:rFonts w:ascii="Arial" w:hAnsi="Arial" w:cs="Arial"/>
              </w:rPr>
            </w:pPr>
            <w:r w:rsidRPr="00D95695">
              <w:rPr>
                <w:rFonts w:ascii="Arial" w:hAnsi="Arial" w:cs="Arial"/>
              </w:rPr>
              <w:t>Статус (Выполнено/Не выполнено/В стадии проработки*/Снят с рассмотрения/На мониторинге)</w:t>
            </w:r>
          </w:p>
        </w:tc>
      </w:tr>
      <w:tr w:rsidR="00D95695" w:rsidRPr="00D95695" w:rsidTr="00D95695">
        <w:tc>
          <w:tcPr>
            <w:tcW w:w="632" w:type="dxa"/>
          </w:tcPr>
          <w:p w:rsidR="00D95695" w:rsidRPr="00D95695" w:rsidRDefault="00D95695" w:rsidP="00D95695">
            <w:pPr>
              <w:jc w:val="center"/>
              <w:rPr>
                <w:rFonts w:ascii="Arial" w:hAnsi="Arial" w:cs="Arial"/>
              </w:rPr>
            </w:pPr>
            <w:r w:rsidRPr="00D95695">
              <w:rPr>
                <w:rFonts w:ascii="Arial" w:hAnsi="Arial" w:cs="Arial"/>
              </w:rPr>
              <w:t>1.</w:t>
            </w:r>
          </w:p>
        </w:tc>
        <w:tc>
          <w:tcPr>
            <w:tcW w:w="3059" w:type="dxa"/>
            <w:gridSpan w:val="3"/>
          </w:tcPr>
          <w:p w:rsidR="00D95695" w:rsidRPr="00D95695" w:rsidRDefault="00D95695" w:rsidP="00D95695">
            <w:pPr>
              <w:jc w:val="both"/>
              <w:rPr>
                <w:rFonts w:ascii="Arial" w:hAnsi="Arial" w:cs="Arial"/>
              </w:rPr>
            </w:pPr>
            <w:r w:rsidRPr="00D95695">
              <w:rPr>
                <w:rFonts w:ascii="Arial" w:hAnsi="Arial" w:cs="Arial"/>
              </w:rPr>
              <w:t>Об исполнении решений Дисциплинарного комитета от 03.03.2021 в отношении АО МНПФ «БОЛЬШОЙ».</w:t>
            </w:r>
          </w:p>
          <w:p w:rsidR="00D95695" w:rsidRPr="00D95695" w:rsidRDefault="00D95695" w:rsidP="00D95695">
            <w:pPr>
              <w:jc w:val="both"/>
              <w:rPr>
                <w:rFonts w:ascii="Arial" w:hAnsi="Arial" w:cs="Arial"/>
              </w:rPr>
            </w:pPr>
          </w:p>
        </w:tc>
        <w:tc>
          <w:tcPr>
            <w:tcW w:w="4386" w:type="dxa"/>
            <w:gridSpan w:val="3"/>
          </w:tcPr>
          <w:p w:rsidR="00D95695" w:rsidRPr="00D95695" w:rsidRDefault="00D95695" w:rsidP="00D95695">
            <w:pPr>
              <w:ind w:left="175"/>
              <w:jc w:val="both"/>
              <w:rPr>
                <w:rFonts w:ascii="Arial" w:hAnsi="Arial" w:cs="Arial"/>
              </w:rPr>
            </w:pPr>
            <w:r w:rsidRPr="00D95695">
              <w:rPr>
                <w:rFonts w:ascii="Arial" w:hAnsi="Arial" w:cs="Arial"/>
              </w:rPr>
              <w:t>1.</w:t>
            </w:r>
            <w:r w:rsidRPr="00D95695">
              <w:rPr>
                <w:rFonts w:ascii="Arial" w:hAnsi="Arial" w:cs="Arial"/>
              </w:rPr>
              <w:tab/>
              <w:t>Принять к сведению информацию о результатах проверки и устраненных нарушениях.</w:t>
            </w:r>
          </w:p>
          <w:p w:rsidR="00D95695" w:rsidRPr="00D95695" w:rsidRDefault="00D95695" w:rsidP="00D95695">
            <w:pPr>
              <w:ind w:left="175"/>
              <w:jc w:val="both"/>
              <w:rPr>
                <w:rFonts w:ascii="Arial" w:hAnsi="Arial" w:cs="Arial"/>
              </w:rPr>
            </w:pPr>
            <w:r w:rsidRPr="00D95695">
              <w:rPr>
                <w:rFonts w:ascii="Arial" w:hAnsi="Arial" w:cs="Arial"/>
              </w:rPr>
              <w:t>2.</w:t>
            </w:r>
            <w:r w:rsidRPr="00D95695">
              <w:rPr>
                <w:rFonts w:ascii="Arial" w:hAnsi="Arial" w:cs="Arial"/>
              </w:rPr>
              <w:tab/>
              <w:t>В связи с полным исполнением плана мероприятий по устранению нарушений снять вопрос с контроля.</w:t>
            </w:r>
          </w:p>
          <w:p w:rsidR="00D95695" w:rsidRPr="00D95695" w:rsidRDefault="00D95695" w:rsidP="00D95695">
            <w:pPr>
              <w:jc w:val="both"/>
              <w:rPr>
                <w:rFonts w:ascii="Arial" w:hAnsi="Arial" w:cs="Arial"/>
              </w:rPr>
            </w:pPr>
          </w:p>
        </w:tc>
        <w:tc>
          <w:tcPr>
            <w:tcW w:w="2691" w:type="dxa"/>
            <w:gridSpan w:val="3"/>
          </w:tcPr>
          <w:p w:rsidR="00D95695" w:rsidRPr="00D95695" w:rsidRDefault="00D95695" w:rsidP="00D95695">
            <w:pPr>
              <w:jc w:val="center"/>
              <w:rPr>
                <w:rFonts w:ascii="Arial" w:hAnsi="Arial" w:cs="Arial"/>
              </w:rPr>
            </w:pPr>
            <w:r w:rsidRPr="00D95695">
              <w:rPr>
                <w:rFonts w:ascii="Arial" w:hAnsi="Arial" w:cs="Arial"/>
              </w:rPr>
              <w:t>Выполнено</w:t>
            </w:r>
          </w:p>
          <w:p w:rsidR="00D95695" w:rsidRPr="00D95695" w:rsidRDefault="00D95695" w:rsidP="00D95695">
            <w:pPr>
              <w:jc w:val="center"/>
              <w:rPr>
                <w:rFonts w:ascii="Arial" w:hAnsi="Arial" w:cs="Arial"/>
              </w:rPr>
            </w:pPr>
          </w:p>
          <w:p w:rsidR="00D95695" w:rsidRPr="00D95695" w:rsidRDefault="00D95695" w:rsidP="00D95695">
            <w:pPr>
              <w:jc w:val="center"/>
              <w:rPr>
                <w:rFonts w:ascii="Arial" w:hAnsi="Arial" w:cs="Arial"/>
                <w:bCs/>
              </w:rPr>
            </w:pPr>
            <w:r w:rsidRPr="00D95695">
              <w:rPr>
                <w:rFonts w:ascii="Arial" w:hAnsi="Arial" w:cs="Arial"/>
              </w:rPr>
              <w:t>Выполнено</w:t>
            </w:r>
          </w:p>
        </w:tc>
      </w:tr>
      <w:tr w:rsidR="00D95695" w:rsidRPr="00D95695" w:rsidTr="00D95695">
        <w:tc>
          <w:tcPr>
            <w:tcW w:w="632" w:type="dxa"/>
          </w:tcPr>
          <w:p w:rsidR="00D95695" w:rsidRPr="00D95695" w:rsidRDefault="00D95695" w:rsidP="00D95695">
            <w:pPr>
              <w:jc w:val="center"/>
              <w:rPr>
                <w:rFonts w:ascii="Arial" w:hAnsi="Arial" w:cs="Arial"/>
              </w:rPr>
            </w:pPr>
            <w:r w:rsidRPr="00D95695">
              <w:rPr>
                <w:rFonts w:ascii="Arial" w:hAnsi="Arial" w:cs="Arial"/>
              </w:rPr>
              <w:t>2.</w:t>
            </w:r>
          </w:p>
        </w:tc>
        <w:tc>
          <w:tcPr>
            <w:tcW w:w="3059" w:type="dxa"/>
            <w:gridSpan w:val="3"/>
          </w:tcPr>
          <w:p w:rsidR="00D95695" w:rsidRPr="00D95695" w:rsidRDefault="00D95695" w:rsidP="00D95695">
            <w:pPr>
              <w:jc w:val="both"/>
              <w:rPr>
                <w:rFonts w:ascii="Arial" w:hAnsi="Arial" w:cs="Arial"/>
              </w:rPr>
            </w:pPr>
            <w:r w:rsidRPr="00D95695">
              <w:rPr>
                <w:rFonts w:ascii="Arial" w:hAnsi="Arial" w:cs="Arial"/>
              </w:rPr>
              <w:t>Об исполнении решений Дисциплинарного комитета от 07.04.2021 в отношении АО «Ханты-Мансийский НПФ».</w:t>
            </w:r>
          </w:p>
        </w:tc>
        <w:tc>
          <w:tcPr>
            <w:tcW w:w="4386" w:type="dxa"/>
            <w:gridSpan w:val="3"/>
          </w:tcPr>
          <w:p w:rsidR="00D95695" w:rsidRPr="00D95695" w:rsidRDefault="00D95695" w:rsidP="00D95695">
            <w:pPr>
              <w:ind w:left="175"/>
              <w:jc w:val="both"/>
              <w:rPr>
                <w:rFonts w:ascii="Arial" w:hAnsi="Arial" w:cs="Arial"/>
              </w:rPr>
            </w:pPr>
            <w:r w:rsidRPr="00D95695">
              <w:rPr>
                <w:rFonts w:ascii="Arial" w:hAnsi="Arial" w:cs="Arial"/>
              </w:rPr>
              <w:t>1.</w:t>
            </w:r>
            <w:r w:rsidRPr="00D95695">
              <w:rPr>
                <w:rFonts w:ascii="Arial" w:hAnsi="Arial" w:cs="Arial"/>
              </w:rPr>
              <w:tab/>
              <w:t>Принять к сведению информацию о проведенной фондом работе по исполнению плана мероприятий по устранению нарушений и продолжить контроль до окончательного исполнения.</w:t>
            </w:r>
          </w:p>
          <w:p w:rsidR="00D95695" w:rsidRPr="00D95695" w:rsidRDefault="00D95695" w:rsidP="007E1E92">
            <w:pPr>
              <w:ind w:left="175"/>
              <w:jc w:val="both"/>
              <w:rPr>
                <w:rFonts w:ascii="Arial" w:hAnsi="Arial" w:cs="Arial"/>
              </w:rPr>
            </w:pPr>
            <w:r w:rsidRPr="00D95695">
              <w:rPr>
                <w:rFonts w:ascii="Arial" w:hAnsi="Arial" w:cs="Arial"/>
              </w:rPr>
              <w:t>2.</w:t>
            </w:r>
            <w:r w:rsidRPr="00D95695">
              <w:rPr>
                <w:rFonts w:ascii="Arial" w:hAnsi="Arial" w:cs="Arial"/>
              </w:rPr>
              <w:tab/>
              <w:t>По п.10 плана мероприятий рекомендовать Фонду проинформировать АСВ о полученном от Банка России ответе на запрос. После получения акта проверки ГИБР исходя из выводов комиссии и мнения Банка России, изложенного в ответе на запрос, принять решение о дальнейших действиях Фонда.</w:t>
            </w:r>
          </w:p>
        </w:tc>
        <w:tc>
          <w:tcPr>
            <w:tcW w:w="2691" w:type="dxa"/>
            <w:gridSpan w:val="3"/>
          </w:tcPr>
          <w:p w:rsidR="00D95695" w:rsidRPr="00D95695" w:rsidRDefault="00D95695" w:rsidP="00D95695">
            <w:pPr>
              <w:jc w:val="center"/>
              <w:rPr>
                <w:rFonts w:ascii="Arial" w:hAnsi="Arial" w:cs="Arial"/>
              </w:rPr>
            </w:pPr>
            <w:r w:rsidRPr="00D95695">
              <w:rPr>
                <w:rFonts w:ascii="Arial" w:hAnsi="Arial" w:cs="Arial"/>
              </w:rPr>
              <w:t xml:space="preserve">Выполнено </w:t>
            </w:r>
          </w:p>
          <w:p w:rsidR="00D95695" w:rsidRPr="00D95695" w:rsidRDefault="00D95695" w:rsidP="00D95695">
            <w:pPr>
              <w:jc w:val="center"/>
              <w:rPr>
                <w:rFonts w:ascii="Arial" w:hAnsi="Arial" w:cs="Arial"/>
              </w:rPr>
            </w:pPr>
          </w:p>
          <w:p w:rsidR="00D95695" w:rsidRPr="00D95695" w:rsidRDefault="00D95695" w:rsidP="00D95695">
            <w:pPr>
              <w:jc w:val="center"/>
              <w:rPr>
                <w:rFonts w:ascii="Arial" w:hAnsi="Arial" w:cs="Arial"/>
              </w:rPr>
            </w:pPr>
          </w:p>
          <w:p w:rsidR="00D95695" w:rsidRPr="00D95695" w:rsidRDefault="00D95695" w:rsidP="00D95695">
            <w:pPr>
              <w:jc w:val="center"/>
              <w:rPr>
                <w:rFonts w:ascii="Arial" w:hAnsi="Arial" w:cs="Arial"/>
              </w:rPr>
            </w:pPr>
            <w:r w:rsidRPr="00D95695">
              <w:rPr>
                <w:rFonts w:ascii="Arial" w:hAnsi="Arial" w:cs="Arial"/>
              </w:rPr>
              <w:t>Выполнено</w:t>
            </w:r>
          </w:p>
          <w:p w:rsidR="00D95695" w:rsidRPr="00D95695" w:rsidRDefault="00D95695" w:rsidP="00D95695">
            <w:pPr>
              <w:jc w:val="center"/>
              <w:rPr>
                <w:rFonts w:ascii="Arial" w:hAnsi="Arial" w:cs="Arial"/>
              </w:rPr>
            </w:pPr>
          </w:p>
        </w:tc>
      </w:tr>
    </w:tbl>
    <w:p w:rsidR="007025F0" w:rsidRPr="00C55C4A" w:rsidRDefault="00B55A33" w:rsidP="007025F0">
      <w:pPr>
        <w:rPr>
          <w:rFonts w:ascii="Arial" w:hAnsi="Arial" w:cs="Arial"/>
          <w:b/>
          <w:sz w:val="24"/>
          <w:szCs w:val="24"/>
        </w:rPr>
      </w:pPr>
      <w:r>
        <w:rPr>
          <w:rFonts w:ascii="Arial" w:hAnsi="Arial" w:cs="Arial"/>
          <w:b/>
          <w:sz w:val="24"/>
          <w:szCs w:val="24"/>
        </w:rPr>
        <w:t>Таблица 28</w:t>
      </w:r>
      <w:r w:rsidR="007025F0" w:rsidRPr="00C55C4A">
        <w:rPr>
          <w:rFonts w:ascii="Arial" w:hAnsi="Arial" w:cs="Arial"/>
          <w:b/>
          <w:sz w:val="24"/>
          <w:szCs w:val="24"/>
        </w:rPr>
        <w:t xml:space="preserve">. Перечень наиболее важных вопросов, рассмотренных </w:t>
      </w:r>
      <w:r w:rsidR="007025F0">
        <w:rPr>
          <w:rFonts w:ascii="Arial" w:hAnsi="Arial" w:cs="Arial"/>
          <w:b/>
          <w:sz w:val="24"/>
          <w:szCs w:val="24"/>
        </w:rPr>
        <w:t>Дисциплинарным комитетом за период с июня 2021 г. по</w:t>
      </w:r>
      <w:r w:rsidR="00424CEA">
        <w:rPr>
          <w:rFonts w:ascii="Arial" w:hAnsi="Arial" w:cs="Arial"/>
          <w:b/>
          <w:sz w:val="24"/>
          <w:szCs w:val="24"/>
        </w:rPr>
        <w:t xml:space="preserve"> декабрь</w:t>
      </w:r>
      <w:r w:rsidR="007025F0">
        <w:rPr>
          <w:rFonts w:ascii="Arial" w:hAnsi="Arial" w:cs="Arial"/>
          <w:b/>
          <w:sz w:val="24"/>
          <w:szCs w:val="24"/>
        </w:rPr>
        <w:t xml:space="preserve"> 2022 г. </w:t>
      </w:r>
    </w:p>
    <w:tbl>
      <w:tblPr>
        <w:tblStyle w:val="a6"/>
        <w:tblW w:w="10773" w:type="dxa"/>
        <w:tblInd w:w="-5" w:type="dxa"/>
        <w:tblLook w:val="04A0" w:firstRow="1" w:lastRow="0" w:firstColumn="1" w:lastColumn="0" w:noHBand="0" w:noVBand="1"/>
      </w:tblPr>
      <w:tblGrid>
        <w:gridCol w:w="709"/>
        <w:gridCol w:w="6241"/>
        <w:gridCol w:w="3823"/>
      </w:tblGrid>
      <w:tr w:rsidR="007025F0" w:rsidRPr="007025F0" w:rsidTr="007025F0">
        <w:tc>
          <w:tcPr>
            <w:tcW w:w="709" w:type="dxa"/>
          </w:tcPr>
          <w:p w:rsidR="007025F0" w:rsidRPr="007025F0" w:rsidRDefault="007025F0" w:rsidP="00F446EE">
            <w:pPr>
              <w:tabs>
                <w:tab w:val="left" w:pos="4678"/>
              </w:tabs>
              <w:jc w:val="center"/>
              <w:rPr>
                <w:rFonts w:ascii="Arial" w:hAnsi="Arial" w:cs="Arial"/>
              </w:rPr>
            </w:pPr>
            <w:r w:rsidRPr="007025F0">
              <w:rPr>
                <w:rFonts w:ascii="Arial" w:hAnsi="Arial" w:cs="Arial"/>
              </w:rPr>
              <w:t>№ п/п</w:t>
            </w:r>
          </w:p>
        </w:tc>
        <w:tc>
          <w:tcPr>
            <w:tcW w:w="6241" w:type="dxa"/>
          </w:tcPr>
          <w:p w:rsidR="007025F0" w:rsidRPr="007025F0" w:rsidRDefault="007025F0" w:rsidP="00F446EE">
            <w:pPr>
              <w:tabs>
                <w:tab w:val="left" w:pos="4678"/>
              </w:tabs>
              <w:jc w:val="center"/>
              <w:rPr>
                <w:rFonts w:ascii="Arial" w:hAnsi="Arial" w:cs="Arial"/>
              </w:rPr>
            </w:pPr>
            <w:r w:rsidRPr="007025F0">
              <w:rPr>
                <w:rFonts w:ascii="Arial" w:hAnsi="Arial" w:cs="Arial"/>
              </w:rPr>
              <w:t>Вопрос/тема для рассмотрения</w:t>
            </w:r>
          </w:p>
        </w:tc>
        <w:tc>
          <w:tcPr>
            <w:tcW w:w="3823" w:type="dxa"/>
          </w:tcPr>
          <w:p w:rsidR="007025F0" w:rsidRPr="007025F0" w:rsidRDefault="007025F0" w:rsidP="00F446EE">
            <w:pPr>
              <w:tabs>
                <w:tab w:val="left" w:pos="4678"/>
              </w:tabs>
              <w:jc w:val="center"/>
              <w:rPr>
                <w:rFonts w:ascii="Arial" w:hAnsi="Arial" w:cs="Arial"/>
              </w:rPr>
            </w:pPr>
            <w:r w:rsidRPr="007025F0">
              <w:rPr>
                <w:rFonts w:ascii="Arial" w:hAnsi="Arial" w:cs="Arial"/>
              </w:rPr>
              <w:t>Результат рассмотрения</w:t>
            </w:r>
          </w:p>
        </w:tc>
      </w:tr>
      <w:tr w:rsidR="007025F0" w:rsidRPr="007025F0" w:rsidTr="007025F0">
        <w:tc>
          <w:tcPr>
            <w:tcW w:w="709" w:type="dxa"/>
          </w:tcPr>
          <w:p w:rsidR="007025F0" w:rsidRPr="007025F0" w:rsidRDefault="007025F0" w:rsidP="00F446EE">
            <w:pPr>
              <w:tabs>
                <w:tab w:val="left" w:pos="4678"/>
              </w:tabs>
              <w:jc w:val="center"/>
              <w:rPr>
                <w:rFonts w:ascii="Arial" w:hAnsi="Arial" w:cs="Arial"/>
              </w:rPr>
            </w:pPr>
            <w:r w:rsidRPr="007025F0">
              <w:rPr>
                <w:rFonts w:ascii="Arial" w:hAnsi="Arial" w:cs="Arial"/>
              </w:rPr>
              <w:t>1.</w:t>
            </w:r>
          </w:p>
        </w:tc>
        <w:tc>
          <w:tcPr>
            <w:tcW w:w="6241" w:type="dxa"/>
          </w:tcPr>
          <w:p w:rsidR="007025F0" w:rsidRPr="007025F0" w:rsidRDefault="007025F0" w:rsidP="00F446EE">
            <w:pPr>
              <w:tabs>
                <w:tab w:val="left" w:pos="4678"/>
              </w:tabs>
              <w:rPr>
                <w:rFonts w:ascii="Arial" w:hAnsi="Arial" w:cs="Arial"/>
              </w:rPr>
            </w:pPr>
            <w:r w:rsidRPr="007025F0">
              <w:rPr>
                <w:rFonts w:ascii="Arial" w:hAnsi="Arial" w:cs="Arial"/>
              </w:rPr>
              <w:t>Поручить Контрольному правлению НАПФ (Галиновский Д.С.) подготовить краткую справку об итогах проведения проверочных мероприятий (без указания наименования фондов, в отношении которых проводились проверочные мероприятия) и осуществить ее последующую рассылку членам НАПФ (Денисов А.Ю.).</w:t>
            </w:r>
          </w:p>
        </w:tc>
        <w:tc>
          <w:tcPr>
            <w:tcW w:w="3823" w:type="dxa"/>
          </w:tcPr>
          <w:p w:rsidR="007025F0" w:rsidRPr="007025F0" w:rsidRDefault="007025F0" w:rsidP="00F446EE">
            <w:pPr>
              <w:tabs>
                <w:tab w:val="left" w:pos="4678"/>
              </w:tabs>
              <w:rPr>
                <w:rFonts w:ascii="Arial" w:hAnsi="Arial" w:cs="Arial"/>
              </w:rPr>
            </w:pPr>
            <w:r w:rsidRPr="007025F0">
              <w:rPr>
                <w:rFonts w:ascii="Arial" w:hAnsi="Arial" w:cs="Arial"/>
              </w:rPr>
              <w:t xml:space="preserve">Выполнено. </w:t>
            </w:r>
          </w:p>
          <w:p w:rsidR="007025F0" w:rsidRPr="007025F0" w:rsidRDefault="007025F0" w:rsidP="00F446EE">
            <w:pPr>
              <w:tabs>
                <w:tab w:val="left" w:pos="4678"/>
              </w:tabs>
              <w:rPr>
                <w:rFonts w:ascii="Arial" w:hAnsi="Arial" w:cs="Arial"/>
              </w:rPr>
            </w:pPr>
            <w:r w:rsidRPr="007025F0">
              <w:rPr>
                <w:rFonts w:ascii="Arial" w:hAnsi="Arial" w:cs="Arial"/>
              </w:rPr>
              <w:t>Фондам для недопущения недостатков  в организации текущей деятельности предоставлена обезличенная информация о результатах проведения проверочных мероприятий</w:t>
            </w:r>
          </w:p>
        </w:tc>
      </w:tr>
      <w:tr w:rsidR="007025F0" w:rsidRPr="007025F0" w:rsidTr="007025F0">
        <w:tc>
          <w:tcPr>
            <w:tcW w:w="709" w:type="dxa"/>
          </w:tcPr>
          <w:p w:rsidR="007025F0" w:rsidRPr="007025F0" w:rsidRDefault="007025F0" w:rsidP="00F446EE">
            <w:pPr>
              <w:tabs>
                <w:tab w:val="left" w:pos="4678"/>
              </w:tabs>
              <w:jc w:val="center"/>
              <w:rPr>
                <w:rFonts w:ascii="Arial" w:hAnsi="Arial" w:cs="Arial"/>
              </w:rPr>
            </w:pPr>
            <w:r w:rsidRPr="007025F0">
              <w:rPr>
                <w:rFonts w:ascii="Arial" w:hAnsi="Arial" w:cs="Arial"/>
              </w:rPr>
              <w:t>2.</w:t>
            </w:r>
          </w:p>
        </w:tc>
        <w:tc>
          <w:tcPr>
            <w:tcW w:w="6241" w:type="dxa"/>
          </w:tcPr>
          <w:p w:rsidR="007025F0" w:rsidRPr="007025F0" w:rsidRDefault="007025F0" w:rsidP="00F446EE">
            <w:pPr>
              <w:tabs>
                <w:tab w:val="left" w:pos="4678"/>
              </w:tabs>
              <w:rPr>
                <w:rFonts w:ascii="Arial" w:hAnsi="Arial" w:cs="Arial"/>
              </w:rPr>
            </w:pPr>
            <w:r w:rsidRPr="007025F0">
              <w:rPr>
                <w:rFonts w:ascii="Arial" w:hAnsi="Arial" w:cs="Arial"/>
              </w:rPr>
              <w:t xml:space="preserve">Подготовить и направить на рассмотрение Юридического комитета и Комитета по рискам запрос по определению позиции в отношении периодичности проведения фондами измерения и оценки отдельных принятых рисков, включенных в реестр рисков (а именно - актуарного риска), установленной п. 4.2 Указания Банка России от 04.07.2016 № 4060-У «О требованиях к </w:t>
            </w:r>
            <w:r w:rsidRPr="007025F0">
              <w:rPr>
                <w:rFonts w:ascii="Arial" w:hAnsi="Arial" w:cs="Arial"/>
              </w:rPr>
              <w:lastRenderedPageBreak/>
              <w:t>организации системы управления рисками негосударственного пенсионного фонда».</w:t>
            </w:r>
          </w:p>
          <w:p w:rsidR="007025F0" w:rsidRPr="007025F0" w:rsidRDefault="007025F0" w:rsidP="00F446EE">
            <w:pPr>
              <w:tabs>
                <w:tab w:val="left" w:pos="4678"/>
              </w:tabs>
              <w:rPr>
                <w:rFonts w:ascii="Arial" w:hAnsi="Arial" w:cs="Arial"/>
              </w:rPr>
            </w:pPr>
          </w:p>
        </w:tc>
        <w:tc>
          <w:tcPr>
            <w:tcW w:w="3823" w:type="dxa"/>
          </w:tcPr>
          <w:p w:rsidR="007025F0" w:rsidRPr="007025F0" w:rsidRDefault="007025F0" w:rsidP="00F446EE">
            <w:pPr>
              <w:tabs>
                <w:tab w:val="left" w:pos="4678"/>
              </w:tabs>
              <w:rPr>
                <w:rFonts w:ascii="Arial" w:hAnsi="Arial" w:cs="Arial"/>
              </w:rPr>
            </w:pPr>
            <w:r w:rsidRPr="007025F0">
              <w:rPr>
                <w:rFonts w:ascii="Arial" w:hAnsi="Arial" w:cs="Arial"/>
              </w:rPr>
              <w:lastRenderedPageBreak/>
              <w:t>Выполнено</w:t>
            </w:r>
          </w:p>
          <w:p w:rsidR="007025F0" w:rsidRPr="007025F0" w:rsidRDefault="007025F0" w:rsidP="00F446EE">
            <w:pPr>
              <w:tabs>
                <w:tab w:val="left" w:pos="4678"/>
              </w:tabs>
              <w:rPr>
                <w:rFonts w:ascii="Arial" w:hAnsi="Arial" w:cs="Arial"/>
              </w:rPr>
            </w:pPr>
            <w:r w:rsidRPr="007025F0">
              <w:rPr>
                <w:rFonts w:ascii="Arial" w:hAnsi="Arial" w:cs="Arial"/>
              </w:rPr>
              <w:t>На основании запроса НАПФ, подготовленного с учетом рассмотрения вопроса Юридическим комитетом и Комитетом по рискам получено разъяснение Банка России.</w:t>
            </w:r>
          </w:p>
          <w:p w:rsidR="007025F0" w:rsidRPr="007025F0" w:rsidRDefault="007025F0" w:rsidP="00F446EE">
            <w:pPr>
              <w:tabs>
                <w:tab w:val="left" w:pos="4678"/>
              </w:tabs>
              <w:rPr>
                <w:rFonts w:ascii="Arial" w:hAnsi="Arial" w:cs="Arial"/>
              </w:rPr>
            </w:pPr>
          </w:p>
        </w:tc>
      </w:tr>
      <w:tr w:rsidR="007025F0" w:rsidRPr="007025F0" w:rsidTr="007025F0">
        <w:tc>
          <w:tcPr>
            <w:tcW w:w="709" w:type="dxa"/>
          </w:tcPr>
          <w:p w:rsidR="007025F0" w:rsidRPr="007025F0" w:rsidRDefault="007025F0" w:rsidP="00F446EE">
            <w:pPr>
              <w:tabs>
                <w:tab w:val="left" w:pos="4678"/>
              </w:tabs>
              <w:jc w:val="center"/>
              <w:rPr>
                <w:rFonts w:ascii="Arial" w:hAnsi="Arial" w:cs="Arial"/>
              </w:rPr>
            </w:pPr>
            <w:r w:rsidRPr="007025F0">
              <w:rPr>
                <w:rFonts w:ascii="Arial" w:hAnsi="Arial" w:cs="Arial"/>
              </w:rPr>
              <w:lastRenderedPageBreak/>
              <w:t>3.</w:t>
            </w:r>
          </w:p>
        </w:tc>
        <w:tc>
          <w:tcPr>
            <w:tcW w:w="6241" w:type="dxa"/>
          </w:tcPr>
          <w:p w:rsidR="007025F0" w:rsidRPr="007025F0" w:rsidRDefault="007025F0" w:rsidP="00F446EE">
            <w:pPr>
              <w:tabs>
                <w:tab w:val="left" w:pos="4678"/>
              </w:tabs>
              <w:rPr>
                <w:rFonts w:ascii="Arial" w:hAnsi="Arial" w:cs="Arial"/>
              </w:rPr>
            </w:pPr>
            <w:r w:rsidRPr="007025F0">
              <w:rPr>
                <w:rFonts w:ascii="Arial" w:hAnsi="Arial" w:cs="Arial"/>
              </w:rPr>
              <w:t>О стандартах НАПФ</w:t>
            </w:r>
          </w:p>
        </w:tc>
        <w:tc>
          <w:tcPr>
            <w:tcW w:w="3823" w:type="dxa"/>
          </w:tcPr>
          <w:p w:rsidR="007025F0" w:rsidRPr="007025F0" w:rsidRDefault="007025F0" w:rsidP="00F446EE">
            <w:pPr>
              <w:tabs>
                <w:tab w:val="left" w:pos="4678"/>
              </w:tabs>
              <w:rPr>
                <w:rFonts w:ascii="Arial" w:hAnsi="Arial" w:cs="Arial"/>
              </w:rPr>
            </w:pPr>
            <w:r w:rsidRPr="007025F0">
              <w:rPr>
                <w:rFonts w:ascii="Arial" w:hAnsi="Arial" w:cs="Arial"/>
              </w:rPr>
              <w:t>Отмена неактуальных внутренних стандартов и Актуализация устаревших внутренних стандартов</w:t>
            </w:r>
          </w:p>
        </w:tc>
      </w:tr>
    </w:tbl>
    <w:p w:rsidR="00D95695" w:rsidRDefault="00D95695" w:rsidP="001E6EC1">
      <w:pPr>
        <w:rPr>
          <w:highlight w:val="yellow"/>
        </w:rPr>
      </w:pPr>
    </w:p>
    <w:p w:rsidR="007E1E92" w:rsidRDefault="007E1E92" w:rsidP="001E6EC1">
      <w:pPr>
        <w:rPr>
          <w:highlight w:val="yellow"/>
        </w:rPr>
      </w:pPr>
    </w:p>
    <w:p w:rsidR="001E6EC1" w:rsidRPr="007F54B2" w:rsidRDefault="001E6EC1" w:rsidP="008B4504">
      <w:pPr>
        <w:pStyle w:val="1"/>
        <w:numPr>
          <w:ilvl w:val="0"/>
          <w:numId w:val="74"/>
        </w:numPr>
        <w:spacing w:before="120" w:after="120" w:line="240" w:lineRule="auto"/>
        <w:rPr>
          <w:rFonts w:ascii="Arial" w:hAnsi="Arial" w:cs="Arial"/>
          <w:b/>
          <w:color w:val="auto"/>
          <w:sz w:val="24"/>
          <w:szCs w:val="24"/>
        </w:rPr>
      </w:pPr>
      <w:bookmarkStart w:id="30" w:name="_Toc120810541"/>
      <w:r w:rsidRPr="007F54B2">
        <w:rPr>
          <w:rFonts w:ascii="Arial" w:hAnsi="Arial" w:cs="Arial"/>
          <w:b/>
          <w:color w:val="auto"/>
          <w:sz w:val="24"/>
          <w:szCs w:val="24"/>
        </w:rPr>
        <w:t>Заключение</w:t>
      </w:r>
      <w:bookmarkEnd w:id="30"/>
    </w:p>
    <w:p w:rsidR="001E6EC1" w:rsidRDefault="001E6EC1" w:rsidP="001B5EC0">
      <w:pPr>
        <w:spacing w:line="360" w:lineRule="auto"/>
        <w:ind w:firstLine="709"/>
        <w:jc w:val="both"/>
        <w:rPr>
          <w:rFonts w:ascii="Arial" w:hAnsi="Arial" w:cs="Arial"/>
          <w:sz w:val="24"/>
          <w:szCs w:val="24"/>
        </w:rPr>
      </w:pPr>
      <w:r w:rsidRPr="001E6EC1">
        <w:rPr>
          <w:rFonts w:ascii="Arial" w:hAnsi="Arial" w:cs="Arial"/>
          <w:sz w:val="24"/>
          <w:szCs w:val="24"/>
        </w:rPr>
        <w:t>В те</w:t>
      </w:r>
      <w:r>
        <w:rPr>
          <w:rFonts w:ascii="Arial" w:hAnsi="Arial" w:cs="Arial"/>
          <w:sz w:val="24"/>
          <w:szCs w:val="24"/>
        </w:rPr>
        <w:t>чение отчетного периода НАПФ про</w:t>
      </w:r>
      <w:r w:rsidR="001B5EC0">
        <w:rPr>
          <w:rFonts w:ascii="Arial" w:hAnsi="Arial" w:cs="Arial"/>
          <w:sz w:val="24"/>
          <w:szCs w:val="24"/>
        </w:rPr>
        <w:t>должала способствовать развитию российского пенсионного рынка, содействуя созданию условий для эффективного функционирования пенсионной системы Российской Феде</w:t>
      </w:r>
      <w:r w:rsidR="004868FD">
        <w:rPr>
          <w:rFonts w:ascii="Arial" w:hAnsi="Arial" w:cs="Arial"/>
          <w:sz w:val="24"/>
          <w:szCs w:val="24"/>
        </w:rPr>
        <w:t xml:space="preserve">рации и обеспечения ее стабильного развития, а также реализуя экономические инициативы членов НАПФ и защищая их интересы, преследуя политику информационной открытости на базе лучших принципов саморегулирования. </w:t>
      </w:r>
    </w:p>
    <w:p w:rsidR="003816D7" w:rsidRPr="001E6EC1" w:rsidRDefault="006D0979" w:rsidP="00C44EFE">
      <w:pPr>
        <w:spacing w:line="360" w:lineRule="auto"/>
        <w:ind w:firstLine="709"/>
        <w:jc w:val="both"/>
        <w:rPr>
          <w:rFonts w:ascii="Arial" w:hAnsi="Arial" w:cs="Arial"/>
          <w:sz w:val="24"/>
          <w:szCs w:val="24"/>
        </w:rPr>
      </w:pPr>
      <w:r>
        <w:rPr>
          <w:rFonts w:ascii="Arial" w:hAnsi="Arial" w:cs="Arial"/>
          <w:sz w:val="24"/>
          <w:szCs w:val="24"/>
        </w:rPr>
        <w:t xml:space="preserve">В 2022 г. </w:t>
      </w:r>
      <w:r w:rsidR="00EE620D">
        <w:rPr>
          <w:rFonts w:ascii="Arial" w:hAnsi="Arial" w:cs="Arial"/>
          <w:sz w:val="24"/>
          <w:szCs w:val="24"/>
        </w:rPr>
        <w:t xml:space="preserve">финансовые организации и финансовый рынок </w:t>
      </w:r>
      <w:r>
        <w:rPr>
          <w:rFonts w:ascii="Arial" w:hAnsi="Arial" w:cs="Arial"/>
          <w:sz w:val="24"/>
          <w:szCs w:val="24"/>
        </w:rPr>
        <w:t xml:space="preserve">столкнулись с масштабным шоком, связанным с введением санкций и заморозкой активов </w:t>
      </w:r>
      <w:r w:rsidR="008658E7">
        <w:rPr>
          <w:rFonts w:ascii="Arial" w:hAnsi="Arial" w:cs="Arial"/>
          <w:sz w:val="24"/>
          <w:szCs w:val="24"/>
        </w:rPr>
        <w:t>за рубежом</w:t>
      </w:r>
      <w:r>
        <w:rPr>
          <w:rFonts w:ascii="Arial" w:hAnsi="Arial" w:cs="Arial"/>
          <w:sz w:val="24"/>
          <w:szCs w:val="24"/>
        </w:rPr>
        <w:t>, что значительно увеличило риски для финансовой устойчивости участников финансовых рынков.</w:t>
      </w:r>
      <w:r w:rsidR="008658E7">
        <w:rPr>
          <w:rFonts w:ascii="Arial" w:hAnsi="Arial" w:cs="Arial"/>
          <w:sz w:val="24"/>
          <w:szCs w:val="24"/>
        </w:rPr>
        <w:t xml:space="preserve"> НАПФ прикладывала все усилия для поддержки участников рынка пенсионных накоплений, </w:t>
      </w:r>
      <w:r w:rsidR="00C44EFE">
        <w:rPr>
          <w:rFonts w:ascii="Arial" w:hAnsi="Arial" w:cs="Arial"/>
          <w:sz w:val="24"/>
          <w:szCs w:val="24"/>
        </w:rPr>
        <w:t xml:space="preserve">содействуя совершенствованию законодательства, регулирующего деятельность негосударственных пенсионных фондов. </w:t>
      </w:r>
      <w:r w:rsidR="00C44EFE" w:rsidRPr="00C44EFE">
        <w:rPr>
          <w:rFonts w:ascii="Arial" w:hAnsi="Arial" w:cs="Arial"/>
          <w:sz w:val="24"/>
          <w:szCs w:val="24"/>
        </w:rPr>
        <w:t xml:space="preserve">Оперативное и конструктивное взаимодействие с регулятором </w:t>
      </w:r>
      <w:r w:rsidR="00C44EFE">
        <w:rPr>
          <w:rFonts w:ascii="Arial" w:hAnsi="Arial" w:cs="Arial"/>
          <w:sz w:val="24"/>
          <w:szCs w:val="24"/>
        </w:rPr>
        <w:t>позволило</w:t>
      </w:r>
      <w:r w:rsidR="00C44EFE" w:rsidRPr="00C44EFE">
        <w:rPr>
          <w:rFonts w:ascii="Arial" w:hAnsi="Arial" w:cs="Arial"/>
          <w:sz w:val="24"/>
          <w:szCs w:val="24"/>
        </w:rPr>
        <w:t xml:space="preserve"> успешно преодолеть новые для рынка трудности и вызовы</w:t>
      </w:r>
      <w:r w:rsidR="00C44EFE">
        <w:rPr>
          <w:rFonts w:ascii="Arial" w:hAnsi="Arial" w:cs="Arial"/>
          <w:sz w:val="24"/>
          <w:szCs w:val="24"/>
        </w:rPr>
        <w:t>.</w:t>
      </w:r>
    </w:p>
    <w:sectPr w:rsidR="003816D7" w:rsidRPr="001E6EC1" w:rsidSect="001F5E97">
      <w:footerReference w:type="default" r:id="rId20"/>
      <w:pgSz w:w="11906" w:h="16838"/>
      <w:pgMar w:top="1134" w:right="849" w:bottom="567"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23F4" w:rsidRDefault="006423F4" w:rsidP="004E5C2B">
      <w:pPr>
        <w:spacing w:after="0" w:line="240" w:lineRule="auto"/>
      </w:pPr>
      <w:r>
        <w:separator/>
      </w:r>
    </w:p>
  </w:endnote>
  <w:endnote w:type="continuationSeparator" w:id="0">
    <w:p w:rsidR="006423F4" w:rsidRDefault="006423F4" w:rsidP="004E5C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Unicode MS">
    <w:altName w:val="MS Mincho"/>
    <w:panose1 w:val="020B0604020202020204"/>
    <w:charset w:val="80"/>
    <w:family w:val="swiss"/>
    <w:pitch w:val="variable"/>
    <w:sig w:usb0="00000000"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7165829"/>
      <w:docPartObj>
        <w:docPartGallery w:val="Page Numbers (Bottom of Page)"/>
        <w:docPartUnique/>
      </w:docPartObj>
    </w:sdtPr>
    <w:sdtContent>
      <w:p w:rsidR="006423F4" w:rsidRDefault="006423F4">
        <w:pPr>
          <w:pStyle w:val="ab"/>
          <w:jc w:val="right"/>
        </w:pPr>
        <w:r>
          <w:fldChar w:fldCharType="begin"/>
        </w:r>
        <w:r>
          <w:instrText>PAGE   \* MERGEFORMAT</w:instrText>
        </w:r>
        <w:r>
          <w:fldChar w:fldCharType="separate"/>
        </w:r>
        <w:r w:rsidR="00A31952">
          <w:rPr>
            <w:noProof/>
          </w:rPr>
          <w:t>247</w:t>
        </w:r>
        <w:r>
          <w:fldChar w:fldCharType="end"/>
        </w:r>
      </w:p>
    </w:sdtContent>
  </w:sdt>
  <w:p w:rsidR="006423F4" w:rsidRDefault="006423F4">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23F4" w:rsidRDefault="006423F4" w:rsidP="004E5C2B">
      <w:pPr>
        <w:spacing w:after="0" w:line="240" w:lineRule="auto"/>
      </w:pPr>
      <w:r>
        <w:separator/>
      </w:r>
    </w:p>
  </w:footnote>
  <w:footnote w:type="continuationSeparator" w:id="0">
    <w:p w:rsidR="006423F4" w:rsidRDefault="006423F4" w:rsidP="004E5C2B">
      <w:pPr>
        <w:spacing w:after="0" w:line="240" w:lineRule="auto"/>
      </w:pPr>
      <w:r>
        <w:continuationSeparator/>
      </w:r>
    </w:p>
  </w:footnote>
  <w:footnote w:id="1">
    <w:p w:rsidR="006423F4" w:rsidRPr="00A6144B" w:rsidRDefault="006423F4" w:rsidP="00CD59E6">
      <w:pPr>
        <w:rPr>
          <w:rFonts w:ascii="Arial" w:hAnsi="Arial" w:cs="Arial"/>
          <w:sz w:val="18"/>
          <w:szCs w:val="18"/>
        </w:rPr>
      </w:pPr>
      <w:r w:rsidRPr="00566A6C">
        <w:rPr>
          <w:rStyle w:val="30"/>
          <w:rFonts w:ascii="Times New Roman" w:hAnsi="Times New Roman" w:cs="Times New Roman"/>
          <w:sz w:val="18"/>
          <w:szCs w:val="18"/>
          <w:vertAlign w:val="superscript"/>
        </w:rPr>
        <w:footnoteRef/>
      </w:r>
      <w:r w:rsidRPr="00566A6C">
        <w:rPr>
          <w:rFonts w:ascii="Times New Roman" w:hAnsi="Times New Roman" w:cs="Times New Roman"/>
          <w:sz w:val="18"/>
          <w:szCs w:val="18"/>
          <w:vertAlign w:val="superscript"/>
        </w:rPr>
        <w:t xml:space="preserve"> </w:t>
      </w:r>
      <w:r w:rsidRPr="00A6144B">
        <w:rPr>
          <w:rFonts w:ascii="Arial" w:hAnsi="Arial" w:cs="Arial"/>
          <w:sz w:val="18"/>
          <w:szCs w:val="18"/>
        </w:rPr>
        <w:t>Решение по вопросу 6 Протокола заседания Совета НАПФ № 05 от 07.07.2021</w:t>
      </w:r>
    </w:p>
  </w:footnote>
  <w:footnote w:id="2">
    <w:p w:rsidR="006423F4" w:rsidRPr="00A6144B" w:rsidRDefault="006423F4" w:rsidP="00CD59E6">
      <w:pPr>
        <w:rPr>
          <w:rFonts w:ascii="Arial" w:hAnsi="Arial" w:cs="Arial"/>
          <w:sz w:val="18"/>
          <w:szCs w:val="18"/>
        </w:rPr>
      </w:pPr>
      <w:r w:rsidRPr="00A6144B">
        <w:rPr>
          <w:rStyle w:val="30"/>
          <w:rFonts w:ascii="Arial" w:hAnsi="Arial" w:cs="Arial"/>
          <w:color w:val="auto"/>
          <w:sz w:val="18"/>
          <w:szCs w:val="18"/>
          <w:vertAlign w:val="superscript"/>
        </w:rPr>
        <w:footnoteRef/>
      </w:r>
      <w:r w:rsidRPr="00A6144B">
        <w:rPr>
          <w:rFonts w:ascii="Arial" w:hAnsi="Arial" w:cs="Arial"/>
          <w:sz w:val="18"/>
          <w:szCs w:val="18"/>
        </w:rPr>
        <w:t xml:space="preserve"> Решение по вопросу 2.1 Протокола заседания Совета НАПФ № 09 от 16.09.2021</w:t>
      </w:r>
    </w:p>
  </w:footnote>
  <w:footnote w:id="3">
    <w:p w:rsidR="006423F4" w:rsidRPr="006B7BE7" w:rsidRDefault="006423F4" w:rsidP="00CD59E6">
      <w:pPr>
        <w:rPr>
          <w:rFonts w:ascii="Times New Roman" w:hAnsi="Times New Roman" w:cs="Times New Roman"/>
          <w:sz w:val="18"/>
          <w:szCs w:val="18"/>
        </w:rPr>
      </w:pPr>
      <w:r w:rsidRPr="00A6144B">
        <w:rPr>
          <w:rStyle w:val="30"/>
          <w:rFonts w:ascii="Arial" w:hAnsi="Arial" w:cs="Arial"/>
          <w:color w:val="auto"/>
          <w:sz w:val="18"/>
          <w:szCs w:val="18"/>
          <w:vertAlign w:val="superscript"/>
        </w:rPr>
        <w:footnoteRef/>
      </w:r>
      <w:r w:rsidRPr="00A6144B">
        <w:rPr>
          <w:rFonts w:ascii="Arial" w:hAnsi="Arial" w:cs="Arial"/>
          <w:sz w:val="18"/>
          <w:szCs w:val="18"/>
          <w:vertAlign w:val="superscript"/>
        </w:rPr>
        <w:t xml:space="preserve"> </w:t>
      </w:r>
      <w:r w:rsidRPr="00A6144B">
        <w:rPr>
          <w:rFonts w:ascii="Arial" w:hAnsi="Arial" w:cs="Arial"/>
          <w:sz w:val="18"/>
          <w:szCs w:val="18"/>
        </w:rPr>
        <w:t>Пункт 19 информационного письма Банка России от 06.03.2022 № ИН-018-38/28</w:t>
      </w:r>
    </w:p>
  </w:footnote>
  <w:footnote w:id="4">
    <w:p w:rsidR="006423F4" w:rsidRPr="006B7BE7" w:rsidRDefault="006423F4" w:rsidP="00CD59E6">
      <w:pPr>
        <w:rPr>
          <w:rFonts w:ascii="Times New Roman" w:hAnsi="Times New Roman" w:cs="Times New Roman"/>
          <w:sz w:val="18"/>
          <w:szCs w:val="18"/>
        </w:rPr>
      </w:pPr>
      <w:r w:rsidRPr="00566A6C">
        <w:rPr>
          <w:rStyle w:val="30"/>
          <w:rFonts w:ascii="Times New Roman" w:hAnsi="Times New Roman" w:cs="Times New Roman"/>
          <w:color w:val="auto"/>
          <w:sz w:val="18"/>
          <w:szCs w:val="18"/>
          <w:vertAlign w:val="superscript"/>
        </w:rPr>
        <w:footnoteRef/>
      </w:r>
      <w:r w:rsidRPr="00566A6C">
        <w:rPr>
          <w:rFonts w:ascii="Times New Roman" w:hAnsi="Times New Roman" w:cs="Times New Roman"/>
          <w:sz w:val="18"/>
          <w:szCs w:val="18"/>
          <w:vertAlign w:val="superscript"/>
        </w:rPr>
        <w:t xml:space="preserve"> </w:t>
      </w:r>
      <w:r w:rsidRPr="006B7BE7">
        <w:rPr>
          <w:rFonts w:ascii="Times New Roman" w:hAnsi="Times New Roman" w:cs="Times New Roman"/>
          <w:sz w:val="18"/>
          <w:szCs w:val="18"/>
        </w:rPr>
        <w:t>Пункт 23 информационного письма Банка России от 06.03.2022 № ИН-018-38/28</w:t>
      </w:r>
    </w:p>
  </w:footnote>
  <w:footnote w:id="5">
    <w:p w:rsidR="006423F4" w:rsidRPr="006B7BE7" w:rsidRDefault="006423F4" w:rsidP="00CD59E6">
      <w:pPr>
        <w:rPr>
          <w:rFonts w:ascii="Times New Roman" w:hAnsi="Times New Roman" w:cs="Times New Roman"/>
          <w:sz w:val="18"/>
          <w:szCs w:val="18"/>
        </w:rPr>
      </w:pPr>
      <w:r w:rsidRPr="00566A6C">
        <w:rPr>
          <w:rStyle w:val="30"/>
          <w:rFonts w:ascii="Times New Roman" w:hAnsi="Times New Roman" w:cs="Times New Roman"/>
          <w:color w:val="auto"/>
          <w:sz w:val="18"/>
          <w:szCs w:val="18"/>
          <w:vertAlign w:val="superscript"/>
        </w:rPr>
        <w:footnoteRef/>
      </w:r>
      <w:r w:rsidRPr="00566A6C">
        <w:rPr>
          <w:rFonts w:ascii="Times New Roman" w:hAnsi="Times New Roman" w:cs="Times New Roman"/>
          <w:sz w:val="18"/>
          <w:szCs w:val="18"/>
          <w:vertAlign w:val="superscript"/>
        </w:rPr>
        <w:t xml:space="preserve"> </w:t>
      </w:r>
      <w:r w:rsidRPr="006B7BE7">
        <w:rPr>
          <w:rFonts w:ascii="Times New Roman" w:hAnsi="Times New Roman" w:cs="Times New Roman"/>
          <w:sz w:val="18"/>
          <w:szCs w:val="18"/>
        </w:rPr>
        <w:t>Информационное письмо Банка России от 06.07.2022 № 38-2-4/2088</w:t>
      </w:r>
    </w:p>
  </w:footnote>
  <w:footnote w:id="6">
    <w:p w:rsidR="006423F4" w:rsidRPr="006B7BE7" w:rsidRDefault="006423F4" w:rsidP="00CD59E6">
      <w:pPr>
        <w:rPr>
          <w:rFonts w:ascii="Times New Roman" w:hAnsi="Times New Roman" w:cs="Times New Roman"/>
          <w:sz w:val="18"/>
          <w:szCs w:val="18"/>
        </w:rPr>
      </w:pPr>
      <w:r w:rsidRPr="00566A6C">
        <w:rPr>
          <w:rStyle w:val="30"/>
          <w:rFonts w:ascii="Times New Roman" w:hAnsi="Times New Roman" w:cs="Times New Roman"/>
          <w:color w:val="auto"/>
          <w:sz w:val="18"/>
          <w:szCs w:val="18"/>
          <w:vertAlign w:val="superscript"/>
        </w:rPr>
        <w:footnoteRef/>
      </w:r>
      <w:r w:rsidRPr="006B7BE7">
        <w:rPr>
          <w:rFonts w:ascii="Times New Roman" w:hAnsi="Times New Roman" w:cs="Times New Roman"/>
          <w:sz w:val="18"/>
          <w:szCs w:val="18"/>
        </w:rPr>
        <w:t xml:space="preserve"> Информационное письмо Банка России от 10.03.2022 № ИН-018-34/30</w:t>
      </w:r>
    </w:p>
  </w:footnote>
  <w:footnote w:id="7">
    <w:p w:rsidR="006423F4" w:rsidRPr="00B63B9A" w:rsidRDefault="006423F4" w:rsidP="00CD59E6">
      <w:pPr>
        <w:rPr>
          <w:rFonts w:ascii="Times New Roman" w:hAnsi="Times New Roman" w:cs="Times New Roman"/>
          <w:sz w:val="18"/>
        </w:rPr>
      </w:pPr>
      <w:r w:rsidRPr="00566A6C">
        <w:rPr>
          <w:rStyle w:val="30"/>
          <w:rFonts w:ascii="Times New Roman" w:hAnsi="Times New Roman" w:cs="Times New Roman"/>
          <w:color w:val="auto"/>
          <w:sz w:val="18"/>
          <w:vertAlign w:val="superscript"/>
        </w:rPr>
        <w:footnoteRef/>
      </w:r>
      <w:r w:rsidRPr="00566A6C">
        <w:rPr>
          <w:rFonts w:ascii="Times New Roman" w:hAnsi="Times New Roman" w:cs="Times New Roman"/>
          <w:sz w:val="18"/>
          <w:vertAlign w:val="superscript"/>
        </w:rPr>
        <w:t xml:space="preserve"> </w:t>
      </w:r>
      <w:r>
        <w:rPr>
          <w:rFonts w:ascii="Times New Roman" w:hAnsi="Times New Roman" w:cs="Times New Roman"/>
          <w:sz w:val="18"/>
        </w:rPr>
        <w:t>Пункт</w:t>
      </w:r>
      <w:r w:rsidRPr="00B63B9A">
        <w:rPr>
          <w:rFonts w:ascii="Times New Roman" w:hAnsi="Times New Roman" w:cs="Times New Roman"/>
          <w:sz w:val="18"/>
        </w:rPr>
        <w:t xml:space="preserve"> 22 информационного письма</w:t>
      </w:r>
      <w:r>
        <w:rPr>
          <w:rFonts w:ascii="Times New Roman" w:hAnsi="Times New Roman" w:cs="Times New Roman"/>
          <w:sz w:val="18"/>
        </w:rPr>
        <w:t xml:space="preserve"> Банка России</w:t>
      </w:r>
      <w:r w:rsidRPr="00B63B9A">
        <w:rPr>
          <w:rFonts w:ascii="Times New Roman" w:hAnsi="Times New Roman" w:cs="Times New Roman"/>
          <w:sz w:val="18"/>
        </w:rPr>
        <w:t xml:space="preserve"> от 06.03.2022 № ИН-018-38/28</w:t>
      </w:r>
    </w:p>
  </w:footnote>
  <w:footnote w:id="8">
    <w:p w:rsidR="006423F4" w:rsidRPr="003B76BA" w:rsidRDefault="006423F4" w:rsidP="00D970C4">
      <w:pPr>
        <w:pStyle w:val="af0"/>
        <w:rPr>
          <w:sz w:val="16"/>
          <w:szCs w:val="16"/>
        </w:rPr>
      </w:pPr>
      <w:r w:rsidRPr="003B76BA">
        <w:rPr>
          <w:rStyle w:val="af2"/>
          <w:sz w:val="16"/>
          <w:szCs w:val="16"/>
        </w:rPr>
        <w:footnoteRef/>
      </w:r>
      <w:r w:rsidRPr="003B76BA">
        <w:rPr>
          <w:sz w:val="16"/>
          <w:szCs w:val="16"/>
        </w:rPr>
        <w:t xml:space="preserve"> </w:t>
      </w:r>
      <w:r w:rsidRPr="00B649BF">
        <w:rPr>
          <w:sz w:val="16"/>
          <w:szCs w:val="16"/>
        </w:rPr>
        <w:t>количество строк в разделе на каждое заседание определяется числом  рассмотренных вопросов</w:t>
      </w:r>
      <w:r>
        <w:rPr>
          <w:sz w:val="16"/>
          <w:szCs w:val="16"/>
        </w:rPr>
        <w:t>. К</w:t>
      </w:r>
      <w:r w:rsidRPr="00B649BF">
        <w:rPr>
          <w:sz w:val="16"/>
          <w:szCs w:val="16"/>
        </w:rPr>
        <w:t xml:space="preserve">оличество разделов определяется числом проведенных заседаний </w:t>
      </w:r>
    </w:p>
  </w:footnote>
  <w:footnote w:id="9">
    <w:p w:rsidR="006423F4" w:rsidRPr="00D40628" w:rsidRDefault="006423F4" w:rsidP="002836B9">
      <w:pPr>
        <w:pStyle w:val="af0"/>
        <w:rPr>
          <w:rFonts w:ascii="Times New Roman" w:hAnsi="Times New Roman" w:cs="Times New Roman"/>
        </w:rPr>
      </w:pPr>
      <w:r w:rsidRPr="00D40628">
        <w:rPr>
          <w:rStyle w:val="af2"/>
          <w:rFonts w:ascii="Times New Roman" w:hAnsi="Times New Roman" w:cs="Times New Roman"/>
        </w:rPr>
        <w:footnoteRef/>
      </w:r>
      <w:r w:rsidRPr="00D40628">
        <w:rPr>
          <w:rFonts w:ascii="Times New Roman" w:hAnsi="Times New Roman" w:cs="Times New Roman"/>
        </w:rPr>
        <w:t xml:space="preserve"> Рабочая группа по разработке Стандарта НАПФ по расчету СЧА образована при Комитете по вопросам бухучета и налогообложения деятельности НПФ. </w:t>
      </w:r>
    </w:p>
  </w:footnote>
  <w:footnote w:id="10">
    <w:p w:rsidR="006423F4" w:rsidRPr="0090263A" w:rsidRDefault="006423F4">
      <w:pPr>
        <w:pStyle w:val="af0"/>
        <w:rPr>
          <w:rFonts w:ascii="Arial" w:hAnsi="Arial" w:cs="Arial"/>
        </w:rPr>
      </w:pPr>
      <w:r w:rsidRPr="0090263A">
        <w:rPr>
          <w:rStyle w:val="af2"/>
          <w:rFonts w:ascii="Arial" w:hAnsi="Arial" w:cs="Arial"/>
        </w:rPr>
        <w:footnoteRef/>
      </w:r>
      <w:r w:rsidRPr="0090263A">
        <w:rPr>
          <w:rFonts w:ascii="Arial" w:hAnsi="Arial" w:cs="Arial"/>
        </w:rPr>
        <w:t xml:space="preserve"> В отчет вошли проверки, проведенные за период с </w:t>
      </w:r>
      <w:r w:rsidRPr="0090263A">
        <w:rPr>
          <w:rFonts w:ascii="Arial" w:hAnsi="Arial" w:cs="Arial"/>
          <w:bCs/>
        </w:rPr>
        <w:t>01.01.2020 по 17.12.2021</w:t>
      </w:r>
    </w:p>
  </w:footnote>
  <w:footnote w:id="11">
    <w:p w:rsidR="006423F4" w:rsidRPr="009F2B6C" w:rsidRDefault="006423F4" w:rsidP="00945E0E">
      <w:pPr>
        <w:pStyle w:val="af0"/>
        <w:jc w:val="both"/>
        <w:rPr>
          <w:rFonts w:ascii="Times New Roman" w:hAnsi="Times New Roman" w:cs="Times New Roman"/>
          <w:i/>
        </w:rPr>
      </w:pPr>
      <w:r w:rsidRPr="00137BE5">
        <w:rPr>
          <w:rStyle w:val="af2"/>
          <w:rFonts w:ascii="Arial" w:hAnsi="Arial" w:cs="Arial"/>
        </w:rPr>
        <w:footnoteRef/>
      </w:r>
      <w:r w:rsidRPr="00137BE5">
        <w:rPr>
          <w:rFonts w:ascii="Arial" w:hAnsi="Arial" w:cs="Arial"/>
        </w:rPr>
        <w:t xml:space="preserve"> Нарушения п. 4.1 Стандарта НАПФ «Предупреждение недобросовестных практик взаимодействия членов СРО НАПФ с потребителями финансовых услуг при заключении договоров об ОПС и НПО». Документ утратил силу</w:t>
      </w:r>
      <w:r>
        <w:rPr>
          <w:rFonts w:ascii="Times New Roman" w:hAnsi="Times New Roman" w:cs="Times New Roman"/>
          <w:i/>
        </w:rPr>
        <w:t>.</w:t>
      </w:r>
    </w:p>
  </w:footnote>
  <w:footnote w:id="12">
    <w:p w:rsidR="006423F4" w:rsidRPr="0090263A" w:rsidRDefault="006423F4" w:rsidP="001D3E50">
      <w:pPr>
        <w:pStyle w:val="af0"/>
        <w:rPr>
          <w:rFonts w:ascii="Arial" w:hAnsi="Arial" w:cs="Arial"/>
        </w:rPr>
      </w:pPr>
      <w:r w:rsidRPr="0090263A">
        <w:rPr>
          <w:rStyle w:val="af2"/>
          <w:rFonts w:ascii="Arial" w:hAnsi="Arial" w:cs="Arial"/>
        </w:rPr>
        <w:footnoteRef/>
      </w:r>
      <w:r w:rsidRPr="0090263A">
        <w:rPr>
          <w:rFonts w:ascii="Arial" w:hAnsi="Arial" w:cs="Arial"/>
        </w:rPr>
        <w:t xml:space="preserve"> </w:t>
      </w:r>
      <w:r>
        <w:rPr>
          <w:rFonts w:ascii="Arial" w:hAnsi="Arial" w:cs="Arial"/>
        </w:rPr>
        <w:t>На основе</w:t>
      </w:r>
      <w:r w:rsidRPr="0090263A">
        <w:rPr>
          <w:rFonts w:ascii="Arial" w:hAnsi="Arial" w:cs="Arial"/>
        </w:rPr>
        <w:t xml:space="preserve"> прове</w:t>
      </w:r>
      <w:r>
        <w:rPr>
          <w:rFonts w:ascii="Arial" w:hAnsi="Arial" w:cs="Arial"/>
        </w:rPr>
        <w:t>рок, проведенных</w:t>
      </w:r>
      <w:r w:rsidRPr="0090263A">
        <w:rPr>
          <w:rFonts w:ascii="Arial" w:hAnsi="Arial" w:cs="Arial"/>
        </w:rPr>
        <w:t xml:space="preserve"> за период с </w:t>
      </w:r>
      <w:r w:rsidRPr="0090263A">
        <w:rPr>
          <w:rFonts w:ascii="Arial" w:hAnsi="Arial" w:cs="Arial"/>
          <w:bCs/>
        </w:rPr>
        <w:t>01.01.2020 по 17.12.2021</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F0EE7"/>
    <w:multiLevelType w:val="hybridMultilevel"/>
    <w:tmpl w:val="D8061922"/>
    <w:lvl w:ilvl="0" w:tplc="220CB0A8">
      <w:start w:val="1"/>
      <w:numFmt w:val="bullet"/>
      <w:lvlText w:val=""/>
      <w:lvlJc w:val="left"/>
      <w:pPr>
        <w:ind w:left="1004" w:hanging="360"/>
      </w:pPr>
      <w:rPr>
        <w:rFonts w:ascii="Symbol" w:hAnsi="Symbol" w:hint="default"/>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1" w15:restartNumberingAfterBreak="0">
    <w:nsid w:val="033B1802"/>
    <w:multiLevelType w:val="hybridMultilevel"/>
    <w:tmpl w:val="643001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4893BC1"/>
    <w:multiLevelType w:val="hybridMultilevel"/>
    <w:tmpl w:val="0428DCA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15:restartNumberingAfterBreak="0">
    <w:nsid w:val="0546078A"/>
    <w:multiLevelType w:val="hybridMultilevel"/>
    <w:tmpl w:val="8B2241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5E27044"/>
    <w:multiLevelType w:val="hybridMultilevel"/>
    <w:tmpl w:val="EF7AB8B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6103938"/>
    <w:multiLevelType w:val="hybridMultilevel"/>
    <w:tmpl w:val="8DB4B8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62F5A40"/>
    <w:multiLevelType w:val="multilevel"/>
    <w:tmpl w:val="47FAC58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6AE7E58"/>
    <w:multiLevelType w:val="hybridMultilevel"/>
    <w:tmpl w:val="9F4A520C"/>
    <w:lvl w:ilvl="0" w:tplc="C60A216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7E17BCB"/>
    <w:multiLevelType w:val="hybridMultilevel"/>
    <w:tmpl w:val="FD160236"/>
    <w:lvl w:ilvl="0" w:tplc="220CB0A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15:restartNumberingAfterBreak="0">
    <w:nsid w:val="094711D2"/>
    <w:multiLevelType w:val="hybridMultilevel"/>
    <w:tmpl w:val="F288FAA2"/>
    <w:lvl w:ilvl="0" w:tplc="1B6697D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EB7BEF"/>
    <w:multiLevelType w:val="hybridMultilevel"/>
    <w:tmpl w:val="B2F8406E"/>
    <w:lvl w:ilvl="0" w:tplc="220CB0A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1" w15:restartNumberingAfterBreak="0">
    <w:nsid w:val="0EEE7197"/>
    <w:multiLevelType w:val="multilevel"/>
    <w:tmpl w:val="9AA2C97E"/>
    <w:lvl w:ilvl="0">
      <w:start w:val="1"/>
      <w:numFmt w:val="decimal"/>
      <w:lvlText w:val="%1."/>
      <w:lvlJc w:val="left"/>
      <w:pPr>
        <w:ind w:left="720" w:hanging="360"/>
      </w:pPr>
    </w:lvl>
    <w:lvl w:ilvl="1">
      <w:start w:val="1"/>
      <w:numFmt w:val="decimal"/>
      <w:isLgl/>
      <w:lvlText w:val="%1.%2"/>
      <w:lvlJc w:val="left"/>
      <w:pPr>
        <w:ind w:left="1059" w:hanging="525"/>
      </w:pPr>
      <w:rPr>
        <w:rFonts w:hint="default"/>
      </w:rPr>
    </w:lvl>
    <w:lvl w:ilvl="2">
      <w:start w:val="5"/>
      <w:numFmt w:val="decimal"/>
      <w:isLgl/>
      <w:lvlText w:val="%1.%2.%3"/>
      <w:lvlJc w:val="left"/>
      <w:pPr>
        <w:ind w:left="1428" w:hanging="720"/>
      </w:pPr>
      <w:rPr>
        <w:rFonts w:hint="default"/>
      </w:rPr>
    </w:lvl>
    <w:lvl w:ilvl="3">
      <w:start w:val="1"/>
      <w:numFmt w:val="decimal"/>
      <w:isLgl/>
      <w:lvlText w:val="%1.%2.%3.%4"/>
      <w:lvlJc w:val="left"/>
      <w:pPr>
        <w:ind w:left="1962" w:hanging="108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552" w:hanging="1800"/>
      </w:pPr>
      <w:rPr>
        <w:rFonts w:hint="default"/>
      </w:rPr>
    </w:lvl>
  </w:abstractNum>
  <w:abstractNum w:abstractNumId="12" w15:restartNumberingAfterBreak="0">
    <w:nsid w:val="107217CE"/>
    <w:multiLevelType w:val="hybridMultilevel"/>
    <w:tmpl w:val="11949980"/>
    <w:lvl w:ilvl="0" w:tplc="E1CE4F0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07745D9"/>
    <w:multiLevelType w:val="hybridMultilevel"/>
    <w:tmpl w:val="BD5C1C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30A0BD5"/>
    <w:multiLevelType w:val="hybridMultilevel"/>
    <w:tmpl w:val="C166FF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49E36B0"/>
    <w:multiLevelType w:val="hybridMultilevel"/>
    <w:tmpl w:val="911AFB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7973458"/>
    <w:multiLevelType w:val="hybridMultilevel"/>
    <w:tmpl w:val="3E6E8C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1929602B"/>
    <w:multiLevelType w:val="hybridMultilevel"/>
    <w:tmpl w:val="4F4CB0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BF11BEB"/>
    <w:multiLevelType w:val="hybridMultilevel"/>
    <w:tmpl w:val="D7D0E954"/>
    <w:lvl w:ilvl="0" w:tplc="BFCA46DA">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1C9B1ED3"/>
    <w:multiLevelType w:val="hybridMultilevel"/>
    <w:tmpl w:val="6AA6C0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D4524BE"/>
    <w:multiLevelType w:val="multilevel"/>
    <w:tmpl w:val="906CF574"/>
    <w:lvl w:ilvl="0">
      <w:start w:val="4"/>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1DAE46BC"/>
    <w:multiLevelType w:val="hybridMultilevel"/>
    <w:tmpl w:val="D6CA7DAA"/>
    <w:lvl w:ilvl="0" w:tplc="04190001">
      <w:start w:val="1"/>
      <w:numFmt w:val="bullet"/>
      <w:lvlText w:val=""/>
      <w:lvlJc w:val="left"/>
      <w:pPr>
        <w:ind w:left="1707"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2" w15:restartNumberingAfterBreak="0">
    <w:nsid w:val="1EFF5BE1"/>
    <w:multiLevelType w:val="hybridMultilevel"/>
    <w:tmpl w:val="1AE670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00B7AED"/>
    <w:multiLevelType w:val="multilevel"/>
    <w:tmpl w:val="3DFE8FDC"/>
    <w:lvl w:ilvl="0">
      <w:start w:val="1"/>
      <w:numFmt w:val="decimal"/>
      <w:lvlText w:val="%1."/>
      <w:lvlJc w:val="left"/>
      <w:pPr>
        <w:ind w:left="644" w:hanging="360"/>
      </w:pPr>
      <w:rPr>
        <w:rFonts w:hint="default"/>
      </w:rPr>
    </w:lvl>
    <w:lvl w:ilvl="1">
      <w:start w:val="1"/>
      <w:numFmt w:val="decimal"/>
      <w:isLgl/>
      <w:lvlText w:val="%1.%2."/>
      <w:lvlJc w:val="left"/>
      <w:pPr>
        <w:ind w:left="1287" w:hanging="360"/>
      </w:pPr>
      <w:rPr>
        <w:rFonts w:hint="default"/>
      </w:rPr>
    </w:lvl>
    <w:lvl w:ilvl="2">
      <w:start w:val="1"/>
      <w:numFmt w:val="decimal"/>
      <w:isLgl/>
      <w:lvlText w:val="%1.%2.%3."/>
      <w:lvlJc w:val="left"/>
      <w:pPr>
        <w:ind w:left="2290" w:hanging="720"/>
      </w:pPr>
      <w:rPr>
        <w:rFonts w:hint="default"/>
      </w:rPr>
    </w:lvl>
    <w:lvl w:ilvl="3">
      <w:start w:val="1"/>
      <w:numFmt w:val="decimal"/>
      <w:isLgl/>
      <w:lvlText w:val="%1.%2.%3.%4."/>
      <w:lvlJc w:val="left"/>
      <w:pPr>
        <w:ind w:left="2933" w:hanging="720"/>
      </w:pPr>
      <w:rPr>
        <w:rFonts w:hint="default"/>
      </w:rPr>
    </w:lvl>
    <w:lvl w:ilvl="4">
      <w:start w:val="1"/>
      <w:numFmt w:val="decimal"/>
      <w:isLgl/>
      <w:lvlText w:val="%1.%2.%3.%4.%5."/>
      <w:lvlJc w:val="left"/>
      <w:pPr>
        <w:ind w:left="3936" w:hanging="1080"/>
      </w:pPr>
      <w:rPr>
        <w:rFonts w:hint="default"/>
      </w:rPr>
    </w:lvl>
    <w:lvl w:ilvl="5">
      <w:start w:val="1"/>
      <w:numFmt w:val="decimal"/>
      <w:isLgl/>
      <w:lvlText w:val="%1.%2.%3.%4.%5.%6."/>
      <w:lvlJc w:val="left"/>
      <w:pPr>
        <w:ind w:left="4579" w:hanging="1080"/>
      </w:pPr>
      <w:rPr>
        <w:rFonts w:hint="default"/>
      </w:rPr>
    </w:lvl>
    <w:lvl w:ilvl="6">
      <w:start w:val="1"/>
      <w:numFmt w:val="decimal"/>
      <w:isLgl/>
      <w:lvlText w:val="%1.%2.%3.%4.%5.%6.%7."/>
      <w:lvlJc w:val="left"/>
      <w:pPr>
        <w:ind w:left="5222" w:hanging="1080"/>
      </w:pPr>
      <w:rPr>
        <w:rFonts w:hint="default"/>
      </w:rPr>
    </w:lvl>
    <w:lvl w:ilvl="7">
      <w:start w:val="1"/>
      <w:numFmt w:val="decimal"/>
      <w:isLgl/>
      <w:lvlText w:val="%1.%2.%3.%4.%5.%6.%7.%8."/>
      <w:lvlJc w:val="left"/>
      <w:pPr>
        <w:ind w:left="6225" w:hanging="1440"/>
      </w:pPr>
      <w:rPr>
        <w:rFonts w:hint="default"/>
      </w:rPr>
    </w:lvl>
    <w:lvl w:ilvl="8">
      <w:start w:val="1"/>
      <w:numFmt w:val="decimal"/>
      <w:isLgl/>
      <w:lvlText w:val="%1.%2.%3.%4.%5.%6.%7.%8.%9."/>
      <w:lvlJc w:val="left"/>
      <w:pPr>
        <w:ind w:left="6868" w:hanging="1440"/>
      </w:pPr>
      <w:rPr>
        <w:rFonts w:hint="default"/>
      </w:rPr>
    </w:lvl>
  </w:abstractNum>
  <w:abstractNum w:abstractNumId="24" w15:restartNumberingAfterBreak="0">
    <w:nsid w:val="22FF4CA6"/>
    <w:multiLevelType w:val="hybridMultilevel"/>
    <w:tmpl w:val="6FA6A8F6"/>
    <w:lvl w:ilvl="0" w:tplc="C60A2160">
      <w:start w:val="1"/>
      <w:numFmt w:val="decimal"/>
      <w:lvlText w:val="%1."/>
      <w:lvlJc w:val="left"/>
      <w:pPr>
        <w:ind w:left="752" w:hanging="360"/>
      </w:pPr>
      <w:rPr>
        <w:rFonts w:hint="default"/>
      </w:rPr>
    </w:lvl>
    <w:lvl w:ilvl="1" w:tplc="04190019" w:tentative="1">
      <w:start w:val="1"/>
      <w:numFmt w:val="lowerLetter"/>
      <w:lvlText w:val="%2."/>
      <w:lvlJc w:val="left"/>
      <w:pPr>
        <w:ind w:left="1472" w:hanging="360"/>
      </w:pPr>
    </w:lvl>
    <w:lvl w:ilvl="2" w:tplc="0419001B" w:tentative="1">
      <w:start w:val="1"/>
      <w:numFmt w:val="lowerRoman"/>
      <w:lvlText w:val="%3."/>
      <w:lvlJc w:val="right"/>
      <w:pPr>
        <w:ind w:left="2192" w:hanging="180"/>
      </w:pPr>
    </w:lvl>
    <w:lvl w:ilvl="3" w:tplc="0419000F" w:tentative="1">
      <w:start w:val="1"/>
      <w:numFmt w:val="decimal"/>
      <w:lvlText w:val="%4."/>
      <w:lvlJc w:val="left"/>
      <w:pPr>
        <w:ind w:left="2912" w:hanging="360"/>
      </w:pPr>
    </w:lvl>
    <w:lvl w:ilvl="4" w:tplc="04190019" w:tentative="1">
      <w:start w:val="1"/>
      <w:numFmt w:val="lowerLetter"/>
      <w:lvlText w:val="%5."/>
      <w:lvlJc w:val="left"/>
      <w:pPr>
        <w:ind w:left="3632" w:hanging="360"/>
      </w:pPr>
    </w:lvl>
    <w:lvl w:ilvl="5" w:tplc="0419001B" w:tentative="1">
      <w:start w:val="1"/>
      <w:numFmt w:val="lowerRoman"/>
      <w:lvlText w:val="%6."/>
      <w:lvlJc w:val="right"/>
      <w:pPr>
        <w:ind w:left="4352" w:hanging="180"/>
      </w:pPr>
    </w:lvl>
    <w:lvl w:ilvl="6" w:tplc="0419000F" w:tentative="1">
      <w:start w:val="1"/>
      <w:numFmt w:val="decimal"/>
      <w:lvlText w:val="%7."/>
      <w:lvlJc w:val="left"/>
      <w:pPr>
        <w:ind w:left="5072" w:hanging="360"/>
      </w:pPr>
    </w:lvl>
    <w:lvl w:ilvl="7" w:tplc="04190019" w:tentative="1">
      <w:start w:val="1"/>
      <w:numFmt w:val="lowerLetter"/>
      <w:lvlText w:val="%8."/>
      <w:lvlJc w:val="left"/>
      <w:pPr>
        <w:ind w:left="5792" w:hanging="360"/>
      </w:pPr>
    </w:lvl>
    <w:lvl w:ilvl="8" w:tplc="0419001B" w:tentative="1">
      <w:start w:val="1"/>
      <w:numFmt w:val="lowerRoman"/>
      <w:lvlText w:val="%9."/>
      <w:lvlJc w:val="right"/>
      <w:pPr>
        <w:ind w:left="6512" w:hanging="180"/>
      </w:pPr>
    </w:lvl>
  </w:abstractNum>
  <w:abstractNum w:abstractNumId="25" w15:restartNumberingAfterBreak="0">
    <w:nsid w:val="2386798F"/>
    <w:multiLevelType w:val="hybridMultilevel"/>
    <w:tmpl w:val="BE1E0B9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23D96D5C"/>
    <w:multiLevelType w:val="hybridMultilevel"/>
    <w:tmpl w:val="D26AD9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241207AE"/>
    <w:multiLevelType w:val="hybridMultilevel"/>
    <w:tmpl w:val="BF8296C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4F80696"/>
    <w:multiLevelType w:val="hybridMultilevel"/>
    <w:tmpl w:val="ED14BB38"/>
    <w:lvl w:ilvl="0" w:tplc="220CB0A8">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9" w15:restartNumberingAfterBreak="0">
    <w:nsid w:val="261779BB"/>
    <w:multiLevelType w:val="hybridMultilevel"/>
    <w:tmpl w:val="B37E6E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27DD7CF1"/>
    <w:multiLevelType w:val="hybridMultilevel"/>
    <w:tmpl w:val="F992E58C"/>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1" w15:restartNumberingAfterBreak="0">
    <w:nsid w:val="2B924054"/>
    <w:multiLevelType w:val="hybridMultilevel"/>
    <w:tmpl w:val="25CA3EF4"/>
    <w:lvl w:ilvl="0" w:tplc="13F875E0">
      <w:start w:val="1"/>
      <w:numFmt w:val="decimal"/>
      <w:lvlText w:val="1.%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2" w15:restartNumberingAfterBreak="0">
    <w:nsid w:val="2BD83EF1"/>
    <w:multiLevelType w:val="hybridMultilevel"/>
    <w:tmpl w:val="9CBA35A4"/>
    <w:lvl w:ilvl="0" w:tplc="EAD243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2C7E1B09"/>
    <w:multiLevelType w:val="hybridMultilevel"/>
    <w:tmpl w:val="DE1ECE4C"/>
    <w:lvl w:ilvl="0" w:tplc="ECAC100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2CF4501B"/>
    <w:multiLevelType w:val="hybridMultilevel"/>
    <w:tmpl w:val="B7EA42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3278636E"/>
    <w:multiLevelType w:val="multilevel"/>
    <w:tmpl w:val="248446AC"/>
    <w:lvl w:ilvl="0">
      <w:start w:val="1"/>
      <w:numFmt w:val="decimal"/>
      <w:lvlText w:val="%1."/>
      <w:lvlJc w:val="left"/>
      <w:pPr>
        <w:ind w:left="720" w:hanging="360"/>
      </w:pPr>
      <w:rPr>
        <w:rFonts w:hint="default"/>
      </w:rPr>
    </w:lvl>
    <w:lvl w:ilvl="1">
      <w:start w:val="1"/>
      <w:numFmt w:val="decimal"/>
      <w:isLgl/>
      <w:lvlText w:val="%1.%2."/>
      <w:lvlJc w:val="left"/>
      <w:pPr>
        <w:ind w:left="1194" w:hanging="660"/>
      </w:pPr>
      <w:rPr>
        <w:rFonts w:hint="default"/>
      </w:rPr>
    </w:lvl>
    <w:lvl w:ilvl="2">
      <w:start w:val="4"/>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36" w15:restartNumberingAfterBreak="0">
    <w:nsid w:val="36814305"/>
    <w:multiLevelType w:val="multilevel"/>
    <w:tmpl w:val="0E789318"/>
    <w:lvl w:ilvl="0">
      <w:start w:val="1"/>
      <w:numFmt w:val="decimal"/>
      <w:lvlText w:val="%1."/>
      <w:lvlJc w:val="left"/>
      <w:pPr>
        <w:ind w:left="720" w:hanging="360"/>
      </w:pPr>
      <w:rPr>
        <w:rFonts w:hint="default"/>
      </w:rPr>
    </w:lvl>
    <w:lvl w:ilvl="1">
      <w:start w:val="1"/>
      <w:numFmt w:val="decimal"/>
      <w:isLgl/>
      <w:lvlText w:val="%1.%2."/>
      <w:lvlJc w:val="left"/>
      <w:pPr>
        <w:ind w:left="1428" w:hanging="720"/>
      </w:pPr>
      <w:rPr>
        <w:rFonts w:hint="default"/>
        <w:b/>
      </w:rPr>
    </w:lvl>
    <w:lvl w:ilvl="2">
      <w:start w:val="1"/>
      <w:numFmt w:val="decimal"/>
      <w:isLgl/>
      <w:lvlText w:val="%1.%2.%3."/>
      <w:lvlJc w:val="left"/>
      <w:pPr>
        <w:ind w:left="1776" w:hanging="720"/>
      </w:pPr>
      <w:rPr>
        <w:rFonts w:hint="default"/>
        <w:b/>
      </w:rPr>
    </w:lvl>
    <w:lvl w:ilvl="3">
      <w:start w:val="1"/>
      <w:numFmt w:val="decimal"/>
      <w:isLgl/>
      <w:lvlText w:val="%1.%2.%3.%4."/>
      <w:lvlJc w:val="left"/>
      <w:pPr>
        <w:ind w:left="2484" w:hanging="1080"/>
      </w:pPr>
      <w:rPr>
        <w:rFonts w:hint="default"/>
        <w:b/>
      </w:rPr>
    </w:lvl>
    <w:lvl w:ilvl="4">
      <w:start w:val="1"/>
      <w:numFmt w:val="decimal"/>
      <w:isLgl/>
      <w:lvlText w:val="%1.%2.%3.%4.%5."/>
      <w:lvlJc w:val="left"/>
      <w:pPr>
        <w:ind w:left="2832" w:hanging="1080"/>
      </w:pPr>
      <w:rPr>
        <w:rFonts w:hint="default"/>
        <w:b/>
      </w:rPr>
    </w:lvl>
    <w:lvl w:ilvl="5">
      <w:start w:val="1"/>
      <w:numFmt w:val="decimal"/>
      <w:isLgl/>
      <w:lvlText w:val="%1.%2.%3.%4.%5.%6."/>
      <w:lvlJc w:val="left"/>
      <w:pPr>
        <w:ind w:left="3540" w:hanging="1440"/>
      </w:pPr>
      <w:rPr>
        <w:rFonts w:hint="default"/>
        <w:b/>
      </w:rPr>
    </w:lvl>
    <w:lvl w:ilvl="6">
      <w:start w:val="1"/>
      <w:numFmt w:val="decimal"/>
      <w:isLgl/>
      <w:lvlText w:val="%1.%2.%3.%4.%5.%6.%7."/>
      <w:lvlJc w:val="left"/>
      <w:pPr>
        <w:ind w:left="4248" w:hanging="1800"/>
      </w:pPr>
      <w:rPr>
        <w:rFonts w:hint="default"/>
        <w:b/>
      </w:rPr>
    </w:lvl>
    <w:lvl w:ilvl="7">
      <w:start w:val="1"/>
      <w:numFmt w:val="decimal"/>
      <w:isLgl/>
      <w:lvlText w:val="%1.%2.%3.%4.%5.%6.%7.%8."/>
      <w:lvlJc w:val="left"/>
      <w:pPr>
        <w:ind w:left="4596" w:hanging="1800"/>
      </w:pPr>
      <w:rPr>
        <w:rFonts w:hint="default"/>
        <w:b/>
      </w:rPr>
    </w:lvl>
    <w:lvl w:ilvl="8">
      <w:start w:val="1"/>
      <w:numFmt w:val="decimal"/>
      <w:isLgl/>
      <w:lvlText w:val="%1.%2.%3.%4.%5.%6.%7.%8.%9."/>
      <w:lvlJc w:val="left"/>
      <w:pPr>
        <w:ind w:left="5304" w:hanging="2160"/>
      </w:pPr>
      <w:rPr>
        <w:rFonts w:hint="default"/>
        <w:b/>
      </w:rPr>
    </w:lvl>
  </w:abstractNum>
  <w:abstractNum w:abstractNumId="37" w15:restartNumberingAfterBreak="0">
    <w:nsid w:val="380437FB"/>
    <w:multiLevelType w:val="hybridMultilevel"/>
    <w:tmpl w:val="C6C049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3A32408E"/>
    <w:multiLevelType w:val="hybridMultilevel"/>
    <w:tmpl w:val="8A80CEF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3A686DD8"/>
    <w:multiLevelType w:val="hybridMultilevel"/>
    <w:tmpl w:val="89260728"/>
    <w:lvl w:ilvl="0" w:tplc="220CB0A8">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40" w15:restartNumberingAfterBreak="0">
    <w:nsid w:val="3B17114F"/>
    <w:multiLevelType w:val="hybridMultilevel"/>
    <w:tmpl w:val="640EF53C"/>
    <w:lvl w:ilvl="0" w:tplc="603E9BB8">
      <w:start w:val="1"/>
      <w:numFmt w:val="decimal"/>
      <w:lvlText w:val="3.%1."/>
      <w:lvlJc w:val="left"/>
      <w:pPr>
        <w:ind w:left="790" w:hanging="360"/>
      </w:pPr>
      <w:rPr>
        <w:rFonts w:hint="default"/>
      </w:rPr>
    </w:lvl>
    <w:lvl w:ilvl="1" w:tplc="04190019" w:tentative="1">
      <w:start w:val="1"/>
      <w:numFmt w:val="lowerLetter"/>
      <w:lvlText w:val="%2."/>
      <w:lvlJc w:val="left"/>
      <w:pPr>
        <w:ind w:left="1510" w:hanging="360"/>
      </w:pPr>
    </w:lvl>
    <w:lvl w:ilvl="2" w:tplc="0419001B" w:tentative="1">
      <w:start w:val="1"/>
      <w:numFmt w:val="lowerRoman"/>
      <w:lvlText w:val="%3."/>
      <w:lvlJc w:val="right"/>
      <w:pPr>
        <w:ind w:left="2230" w:hanging="180"/>
      </w:pPr>
    </w:lvl>
    <w:lvl w:ilvl="3" w:tplc="0419000F" w:tentative="1">
      <w:start w:val="1"/>
      <w:numFmt w:val="decimal"/>
      <w:lvlText w:val="%4."/>
      <w:lvlJc w:val="left"/>
      <w:pPr>
        <w:ind w:left="2950" w:hanging="360"/>
      </w:pPr>
    </w:lvl>
    <w:lvl w:ilvl="4" w:tplc="04190019" w:tentative="1">
      <w:start w:val="1"/>
      <w:numFmt w:val="lowerLetter"/>
      <w:lvlText w:val="%5."/>
      <w:lvlJc w:val="left"/>
      <w:pPr>
        <w:ind w:left="3670" w:hanging="360"/>
      </w:pPr>
    </w:lvl>
    <w:lvl w:ilvl="5" w:tplc="0419001B" w:tentative="1">
      <w:start w:val="1"/>
      <w:numFmt w:val="lowerRoman"/>
      <w:lvlText w:val="%6."/>
      <w:lvlJc w:val="right"/>
      <w:pPr>
        <w:ind w:left="4390" w:hanging="180"/>
      </w:pPr>
    </w:lvl>
    <w:lvl w:ilvl="6" w:tplc="0419000F" w:tentative="1">
      <w:start w:val="1"/>
      <w:numFmt w:val="decimal"/>
      <w:lvlText w:val="%7."/>
      <w:lvlJc w:val="left"/>
      <w:pPr>
        <w:ind w:left="5110" w:hanging="360"/>
      </w:pPr>
    </w:lvl>
    <w:lvl w:ilvl="7" w:tplc="04190019" w:tentative="1">
      <w:start w:val="1"/>
      <w:numFmt w:val="lowerLetter"/>
      <w:lvlText w:val="%8."/>
      <w:lvlJc w:val="left"/>
      <w:pPr>
        <w:ind w:left="5830" w:hanging="360"/>
      </w:pPr>
    </w:lvl>
    <w:lvl w:ilvl="8" w:tplc="0419001B" w:tentative="1">
      <w:start w:val="1"/>
      <w:numFmt w:val="lowerRoman"/>
      <w:lvlText w:val="%9."/>
      <w:lvlJc w:val="right"/>
      <w:pPr>
        <w:ind w:left="6550" w:hanging="180"/>
      </w:pPr>
    </w:lvl>
  </w:abstractNum>
  <w:abstractNum w:abstractNumId="41" w15:restartNumberingAfterBreak="0">
    <w:nsid w:val="3B30512C"/>
    <w:multiLevelType w:val="multilevel"/>
    <w:tmpl w:val="7EAC322C"/>
    <w:lvl w:ilvl="0">
      <w:start w:val="1"/>
      <w:numFmt w:val="decimal"/>
      <w:lvlText w:val="1.%1."/>
      <w:lvlJc w:val="left"/>
      <w:pPr>
        <w:ind w:left="708" w:hanging="708"/>
      </w:pPr>
      <w:rPr>
        <w:rFonts w:hint="default"/>
      </w:rPr>
    </w:lvl>
    <w:lvl w:ilvl="1">
      <w:start w:val="1"/>
      <w:numFmt w:val="decimal"/>
      <w:lvlText w:val="%2."/>
      <w:lvlJc w:val="left"/>
      <w:pPr>
        <w:ind w:left="708" w:hanging="70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3B347296"/>
    <w:multiLevelType w:val="hybridMultilevel"/>
    <w:tmpl w:val="C42AF5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3BA602BD"/>
    <w:multiLevelType w:val="hybridMultilevel"/>
    <w:tmpl w:val="6E5E85A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406C43ED"/>
    <w:multiLevelType w:val="hybridMultilevel"/>
    <w:tmpl w:val="B98A622E"/>
    <w:lvl w:ilvl="0" w:tplc="20689E40">
      <w:start w:val="1"/>
      <w:numFmt w:val="bullet"/>
      <w:lvlText w:val=""/>
      <w:lvlJc w:val="left"/>
      <w:pPr>
        <w:ind w:left="100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422E164C"/>
    <w:multiLevelType w:val="hybridMultilevel"/>
    <w:tmpl w:val="34949E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422E2B7C"/>
    <w:multiLevelType w:val="hybridMultilevel"/>
    <w:tmpl w:val="CB6EEF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432F3520"/>
    <w:multiLevelType w:val="hybridMultilevel"/>
    <w:tmpl w:val="7C60D3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44D0119F"/>
    <w:multiLevelType w:val="hybridMultilevel"/>
    <w:tmpl w:val="38F21A16"/>
    <w:lvl w:ilvl="0" w:tplc="04190001">
      <w:start w:val="1"/>
      <w:numFmt w:val="bullet"/>
      <w:lvlText w:val=""/>
      <w:lvlJc w:val="left"/>
      <w:pPr>
        <w:ind w:left="1423" w:hanging="360"/>
      </w:pPr>
      <w:rPr>
        <w:rFonts w:ascii="Symbol" w:hAnsi="Symbol" w:hint="default"/>
      </w:rPr>
    </w:lvl>
    <w:lvl w:ilvl="1" w:tplc="04190003" w:tentative="1">
      <w:start w:val="1"/>
      <w:numFmt w:val="bullet"/>
      <w:lvlText w:val="o"/>
      <w:lvlJc w:val="left"/>
      <w:pPr>
        <w:ind w:left="2143" w:hanging="360"/>
      </w:pPr>
      <w:rPr>
        <w:rFonts w:ascii="Courier New" w:hAnsi="Courier New" w:cs="Courier New" w:hint="default"/>
      </w:rPr>
    </w:lvl>
    <w:lvl w:ilvl="2" w:tplc="04190005" w:tentative="1">
      <w:start w:val="1"/>
      <w:numFmt w:val="bullet"/>
      <w:lvlText w:val=""/>
      <w:lvlJc w:val="left"/>
      <w:pPr>
        <w:ind w:left="2863" w:hanging="360"/>
      </w:pPr>
      <w:rPr>
        <w:rFonts w:ascii="Wingdings" w:hAnsi="Wingdings" w:hint="default"/>
      </w:rPr>
    </w:lvl>
    <w:lvl w:ilvl="3" w:tplc="04190001" w:tentative="1">
      <w:start w:val="1"/>
      <w:numFmt w:val="bullet"/>
      <w:lvlText w:val=""/>
      <w:lvlJc w:val="left"/>
      <w:pPr>
        <w:ind w:left="3583" w:hanging="360"/>
      </w:pPr>
      <w:rPr>
        <w:rFonts w:ascii="Symbol" w:hAnsi="Symbol" w:hint="default"/>
      </w:rPr>
    </w:lvl>
    <w:lvl w:ilvl="4" w:tplc="04190003" w:tentative="1">
      <w:start w:val="1"/>
      <w:numFmt w:val="bullet"/>
      <w:lvlText w:val="o"/>
      <w:lvlJc w:val="left"/>
      <w:pPr>
        <w:ind w:left="4303" w:hanging="360"/>
      </w:pPr>
      <w:rPr>
        <w:rFonts w:ascii="Courier New" w:hAnsi="Courier New" w:cs="Courier New" w:hint="default"/>
      </w:rPr>
    </w:lvl>
    <w:lvl w:ilvl="5" w:tplc="04190005" w:tentative="1">
      <w:start w:val="1"/>
      <w:numFmt w:val="bullet"/>
      <w:lvlText w:val=""/>
      <w:lvlJc w:val="left"/>
      <w:pPr>
        <w:ind w:left="5023" w:hanging="360"/>
      </w:pPr>
      <w:rPr>
        <w:rFonts w:ascii="Wingdings" w:hAnsi="Wingdings" w:hint="default"/>
      </w:rPr>
    </w:lvl>
    <w:lvl w:ilvl="6" w:tplc="04190001" w:tentative="1">
      <w:start w:val="1"/>
      <w:numFmt w:val="bullet"/>
      <w:lvlText w:val=""/>
      <w:lvlJc w:val="left"/>
      <w:pPr>
        <w:ind w:left="5743" w:hanging="360"/>
      </w:pPr>
      <w:rPr>
        <w:rFonts w:ascii="Symbol" w:hAnsi="Symbol" w:hint="default"/>
      </w:rPr>
    </w:lvl>
    <w:lvl w:ilvl="7" w:tplc="04190003" w:tentative="1">
      <w:start w:val="1"/>
      <w:numFmt w:val="bullet"/>
      <w:lvlText w:val="o"/>
      <w:lvlJc w:val="left"/>
      <w:pPr>
        <w:ind w:left="6463" w:hanging="360"/>
      </w:pPr>
      <w:rPr>
        <w:rFonts w:ascii="Courier New" w:hAnsi="Courier New" w:cs="Courier New" w:hint="default"/>
      </w:rPr>
    </w:lvl>
    <w:lvl w:ilvl="8" w:tplc="04190005" w:tentative="1">
      <w:start w:val="1"/>
      <w:numFmt w:val="bullet"/>
      <w:lvlText w:val=""/>
      <w:lvlJc w:val="left"/>
      <w:pPr>
        <w:ind w:left="7183" w:hanging="360"/>
      </w:pPr>
      <w:rPr>
        <w:rFonts w:ascii="Wingdings" w:hAnsi="Wingdings" w:hint="default"/>
      </w:rPr>
    </w:lvl>
  </w:abstractNum>
  <w:abstractNum w:abstractNumId="49" w15:restartNumberingAfterBreak="0">
    <w:nsid w:val="47C926F1"/>
    <w:multiLevelType w:val="hybridMultilevel"/>
    <w:tmpl w:val="49407B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4A72315B"/>
    <w:multiLevelType w:val="hybridMultilevel"/>
    <w:tmpl w:val="6388EA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4BFB1D37"/>
    <w:multiLevelType w:val="hybridMultilevel"/>
    <w:tmpl w:val="17C42070"/>
    <w:lvl w:ilvl="0" w:tplc="220CB0A8">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52" w15:restartNumberingAfterBreak="0">
    <w:nsid w:val="4C9E1358"/>
    <w:multiLevelType w:val="hybridMultilevel"/>
    <w:tmpl w:val="93BE56A2"/>
    <w:lvl w:ilvl="0" w:tplc="E1CE4F0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4D667EFC"/>
    <w:multiLevelType w:val="multilevel"/>
    <w:tmpl w:val="45A0814E"/>
    <w:lvl w:ilvl="0">
      <w:start w:val="5"/>
      <w:numFmt w:val="upperRoman"/>
      <w:lvlText w:val="%1."/>
      <w:lvlJc w:val="right"/>
      <w:pPr>
        <w:ind w:left="720" w:hanging="360"/>
      </w:pPr>
      <w:rPr>
        <w:rFonts w:ascii="Arial" w:hAnsi="Arial" w:cs="Arial" w:hint="default"/>
        <w:sz w:val="24"/>
        <w:szCs w:val="24"/>
      </w:rPr>
    </w:lvl>
    <w:lvl w:ilvl="1">
      <w:start w:val="2"/>
      <w:numFmt w:val="decimal"/>
      <w:isLgl/>
      <w:lvlText w:val="%1.%2."/>
      <w:lvlJc w:val="left"/>
      <w:pPr>
        <w:ind w:left="1080" w:hanging="720"/>
      </w:pPr>
      <w:rPr>
        <w:rFonts w:eastAsiaTheme="minorHAnsi" w:hint="default"/>
        <w:sz w:val="22"/>
      </w:rPr>
    </w:lvl>
    <w:lvl w:ilvl="2">
      <w:start w:val="1"/>
      <w:numFmt w:val="decimal"/>
      <w:isLgl/>
      <w:lvlText w:val="%1.%2.%3."/>
      <w:lvlJc w:val="left"/>
      <w:pPr>
        <w:ind w:left="1080" w:hanging="720"/>
      </w:pPr>
      <w:rPr>
        <w:rFonts w:eastAsiaTheme="minorHAnsi" w:hint="default"/>
        <w:sz w:val="22"/>
      </w:rPr>
    </w:lvl>
    <w:lvl w:ilvl="3">
      <w:start w:val="1"/>
      <w:numFmt w:val="decimal"/>
      <w:isLgl/>
      <w:lvlText w:val="%1.%2.%3.%4."/>
      <w:lvlJc w:val="left"/>
      <w:pPr>
        <w:ind w:left="1440" w:hanging="1080"/>
      </w:pPr>
      <w:rPr>
        <w:rFonts w:eastAsiaTheme="minorHAnsi" w:hint="default"/>
        <w:sz w:val="22"/>
      </w:rPr>
    </w:lvl>
    <w:lvl w:ilvl="4">
      <w:start w:val="1"/>
      <w:numFmt w:val="decimal"/>
      <w:isLgl/>
      <w:lvlText w:val="%1.%2.%3.%4.%5."/>
      <w:lvlJc w:val="left"/>
      <w:pPr>
        <w:ind w:left="1440" w:hanging="1080"/>
      </w:pPr>
      <w:rPr>
        <w:rFonts w:eastAsiaTheme="minorHAnsi" w:hint="default"/>
        <w:sz w:val="22"/>
      </w:rPr>
    </w:lvl>
    <w:lvl w:ilvl="5">
      <w:start w:val="1"/>
      <w:numFmt w:val="decimal"/>
      <w:isLgl/>
      <w:lvlText w:val="%1.%2.%3.%4.%5.%6."/>
      <w:lvlJc w:val="left"/>
      <w:pPr>
        <w:ind w:left="1800" w:hanging="1440"/>
      </w:pPr>
      <w:rPr>
        <w:rFonts w:eastAsiaTheme="minorHAnsi" w:hint="default"/>
        <w:sz w:val="22"/>
      </w:rPr>
    </w:lvl>
    <w:lvl w:ilvl="6">
      <w:start w:val="1"/>
      <w:numFmt w:val="decimal"/>
      <w:isLgl/>
      <w:lvlText w:val="%1.%2.%3.%4.%5.%6.%7."/>
      <w:lvlJc w:val="left"/>
      <w:pPr>
        <w:ind w:left="1800" w:hanging="1440"/>
      </w:pPr>
      <w:rPr>
        <w:rFonts w:eastAsiaTheme="minorHAnsi" w:hint="default"/>
        <w:sz w:val="22"/>
      </w:rPr>
    </w:lvl>
    <w:lvl w:ilvl="7">
      <w:start w:val="1"/>
      <w:numFmt w:val="decimal"/>
      <w:isLgl/>
      <w:lvlText w:val="%1.%2.%3.%4.%5.%6.%7.%8."/>
      <w:lvlJc w:val="left"/>
      <w:pPr>
        <w:ind w:left="2160" w:hanging="1800"/>
      </w:pPr>
      <w:rPr>
        <w:rFonts w:eastAsiaTheme="minorHAnsi" w:hint="default"/>
        <w:sz w:val="22"/>
      </w:rPr>
    </w:lvl>
    <w:lvl w:ilvl="8">
      <w:start w:val="1"/>
      <w:numFmt w:val="decimal"/>
      <w:isLgl/>
      <w:lvlText w:val="%1.%2.%3.%4.%5.%6.%7.%8.%9."/>
      <w:lvlJc w:val="left"/>
      <w:pPr>
        <w:ind w:left="2520" w:hanging="2160"/>
      </w:pPr>
      <w:rPr>
        <w:rFonts w:eastAsiaTheme="minorHAnsi" w:hint="default"/>
        <w:sz w:val="22"/>
      </w:rPr>
    </w:lvl>
  </w:abstractNum>
  <w:abstractNum w:abstractNumId="54" w15:restartNumberingAfterBreak="0">
    <w:nsid w:val="50C971F4"/>
    <w:multiLevelType w:val="hybridMultilevel"/>
    <w:tmpl w:val="EC04D3D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519336AE"/>
    <w:multiLevelType w:val="hybridMultilevel"/>
    <w:tmpl w:val="CE644ED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377" w:hanging="360"/>
      </w:pPr>
      <w:rPr>
        <w:rFonts w:ascii="Courier New" w:hAnsi="Courier New" w:cs="Courier New" w:hint="default"/>
      </w:rPr>
    </w:lvl>
    <w:lvl w:ilvl="2" w:tplc="04190005" w:tentative="1">
      <w:start w:val="1"/>
      <w:numFmt w:val="bullet"/>
      <w:lvlText w:val=""/>
      <w:lvlJc w:val="left"/>
      <w:pPr>
        <w:ind w:left="1097" w:hanging="360"/>
      </w:pPr>
      <w:rPr>
        <w:rFonts w:ascii="Wingdings" w:hAnsi="Wingdings" w:hint="default"/>
      </w:rPr>
    </w:lvl>
    <w:lvl w:ilvl="3" w:tplc="04190001" w:tentative="1">
      <w:start w:val="1"/>
      <w:numFmt w:val="bullet"/>
      <w:lvlText w:val=""/>
      <w:lvlJc w:val="left"/>
      <w:pPr>
        <w:ind w:left="1817" w:hanging="360"/>
      </w:pPr>
      <w:rPr>
        <w:rFonts w:ascii="Symbol" w:hAnsi="Symbol" w:hint="default"/>
      </w:rPr>
    </w:lvl>
    <w:lvl w:ilvl="4" w:tplc="04190003" w:tentative="1">
      <w:start w:val="1"/>
      <w:numFmt w:val="bullet"/>
      <w:lvlText w:val="o"/>
      <w:lvlJc w:val="left"/>
      <w:pPr>
        <w:ind w:left="2537" w:hanging="360"/>
      </w:pPr>
      <w:rPr>
        <w:rFonts w:ascii="Courier New" w:hAnsi="Courier New" w:cs="Courier New" w:hint="default"/>
      </w:rPr>
    </w:lvl>
    <w:lvl w:ilvl="5" w:tplc="04190005" w:tentative="1">
      <w:start w:val="1"/>
      <w:numFmt w:val="bullet"/>
      <w:lvlText w:val=""/>
      <w:lvlJc w:val="left"/>
      <w:pPr>
        <w:ind w:left="3257" w:hanging="360"/>
      </w:pPr>
      <w:rPr>
        <w:rFonts w:ascii="Wingdings" w:hAnsi="Wingdings" w:hint="default"/>
      </w:rPr>
    </w:lvl>
    <w:lvl w:ilvl="6" w:tplc="04190001" w:tentative="1">
      <w:start w:val="1"/>
      <w:numFmt w:val="bullet"/>
      <w:lvlText w:val=""/>
      <w:lvlJc w:val="left"/>
      <w:pPr>
        <w:ind w:left="3977" w:hanging="360"/>
      </w:pPr>
      <w:rPr>
        <w:rFonts w:ascii="Symbol" w:hAnsi="Symbol" w:hint="default"/>
      </w:rPr>
    </w:lvl>
    <w:lvl w:ilvl="7" w:tplc="04190003" w:tentative="1">
      <w:start w:val="1"/>
      <w:numFmt w:val="bullet"/>
      <w:lvlText w:val="o"/>
      <w:lvlJc w:val="left"/>
      <w:pPr>
        <w:ind w:left="4697" w:hanging="360"/>
      </w:pPr>
      <w:rPr>
        <w:rFonts w:ascii="Courier New" w:hAnsi="Courier New" w:cs="Courier New" w:hint="default"/>
      </w:rPr>
    </w:lvl>
    <w:lvl w:ilvl="8" w:tplc="04190005" w:tentative="1">
      <w:start w:val="1"/>
      <w:numFmt w:val="bullet"/>
      <w:lvlText w:val=""/>
      <w:lvlJc w:val="left"/>
      <w:pPr>
        <w:ind w:left="5417" w:hanging="360"/>
      </w:pPr>
      <w:rPr>
        <w:rFonts w:ascii="Wingdings" w:hAnsi="Wingdings" w:hint="default"/>
      </w:rPr>
    </w:lvl>
  </w:abstractNum>
  <w:abstractNum w:abstractNumId="56" w15:restartNumberingAfterBreak="0">
    <w:nsid w:val="52F9708B"/>
    <w:multiLevelType w:val="hybridMultilevel"/>
    <w:tmpl w:val="BD88A318"/>
    <w:lvl w:ilvl="0" w:tplc="DB1A0E52">
      <w:start w:val="1"/>
      <w:numFmt w:val="low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560D078D"/>
    <w:multiLevelType w:val="hybridMultilevel"/>
    <w:tmpl w:val="FD6EFDB0"/>
    <w:lvl w:ilvl="0" w:tplc="ECAC100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15:restartNumberingAfterBreak="0">
    <w:nsid w:val="56497229"/>
    <w:multiLevelType w:val="hybridMultilevel"/>
    <w:tmpl w:val="989C2E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578B31EC"/>
    <w:multiLevelType w:val="hybridMultilevel"/>
    <w:tmpl w:val="365E37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58921C67"/>
    <w:multiLevelType w:val="hybridMultilevel"/>
    <w:tmpl w:val="C92E9DB4"/>
    <w:lvl w:ilvl="0" w:tplc="04190001">
      <w:start w:val="1"/>
      <w:numFmt w:val="bullet"/>
      <w:lvlText w:val=""/>
      <w:lvlJc w:val="left"/>
      <w:pPr>
        <w:ind w:left="1427" w:hanging="360"/>
      </w:pPr>
      <w:rPr>
        <w:rFonts w:ascii="Symbol" w:hAnsi="Symbol" w:hint="default"/>
      </w:rPr>
    </w:lvl>
    <w:lvl w:ilvl="1" w:tplc="04190003" w:tentative="1">
      <w:start w:val="1"/>
      <w:numFmt w:val="bullet"/>
      <w:lvlText w:val="o"/>
      <w:lvlJc w:val="left"/>
      <w:pPr>
        <w:ind w:left="2147" w:hanging="360"/>
      </w:pPr>
      <w:rPr>
        <w:rFonts w:ascii="Courier New" w:hAnsi="Courier New" w:cs="Courier New" w:hint="default"/>
      </w:rPr>
    </w:lvl>
    <w:lvl w:ilvl="2" w:tplc="04190005" w:tentative="1">
      <w:start w:val="1"/>
      <w:numFmt w:val="bullet"/>
      <w:lvlText w:val=""/>
      <w:lvlJc w:val="left"/>
      <w:pPr>
        <w:ind w:left="2867" w:hanging="360"/>
      </w:pPr>
      <w:rPr>
        <w:rFonts w:ascii="Wingdings" w:hAnsi="Wingdings" w:hint="default"/>
      </w:rPr>
    </w:lvl>
    <w:lvl w:ilvl="3" w:tplc="04190001" w:tentative="1">
      <w:start w:val="1"/>
      <w:numFmt w:val="bullet"/>
      <w:lvlText w:val=""/>
      <w:lvlJc w:val="left"/>
      <w:pPr>
        <w:ind w:left="3587" w:hanging="360"/>
      </w:pPr>
      <w:rPr>
        <w:rFonts w:ascii="Symbol" w:hAnsi="Symbol" w:hint="default"/>
      </w:rPr>
    </w:lvl>
    <w:lvl w:ilvl="4" w:tplc="04190003" w:tentative="1">
      <w:start w:val="1"/>
      <w:numFmt w:val="bullet"/>
      <w:lvlText w:val="o"/>
      <w:lvlJc w:val="left"/>
      <w:pPr>
        <w:ind w:left="4307" w:hanging="360"/>
      </w:pPr>
      <w:rPr>
        <w:rFonts w:ascii="Courier New" w:hAnsi="Courier New" w:cs="Courier New" w:hint="default"/>
      </w:rPr>
    </w:lvl>
    <w:lvl w:ilvl="5" w:tplc="04190005" w:tentative="1">
      <w:start w:val="1"/>
      <w:numFmt w:val="bullet"/>
      <w:lvlText w:val=""/>
      <w:lvlJc w:val="left"/>
      <w:pPr>
        <w:ind w:left="5027" w:hanging="360"/>
      </w:pPr>
      <w:rPr>
        <w:rFonts w:ascii="Wingdings" w:hAnsi="Wingdings" w:hint="default"/>
      </w:rPr>
    </w:lvl>
    <w:lvl w:ilvl="6" w:tplc="04190001" w:tentative="1">
      <w:start w:val="1"/>
      <w:numFmt w:val="bullet"/>
      <w:lvlText w:val=""/>
      <w:lvlJc w:val="left"/>
      <w:pPr>
        <w:ind w:left="5747" w:hanging="360"/>
      </w:pPr>
      <w:rPr>
        <w:rFonts w:ascii="Symbol" w:hAnsi="Symbol" w:hint="default"/>
      </w:rPr>
    </w:lvl>
    <w:lvl w:ilvl="7" w:tplc="04190003" w:tentative="1">
      <w:start w:val="1"/>
      <w:numFmt w:val="bullet"/>
      <w:lvlText w:val="o"/>
      <w:lvlJc w:val="left"/>
      <w:pPr>
        <w:ind w:left="6467" w:hanging="360"/>
      </w:pPr>
      <w:rPr>
        <w:rFonts w:ascii="Courier New" w:hAnsi="Courier New" w:cs="Courier New" w:hint="default"/>
      </w:rPr>
    </w:lvl>
    <w:lvl w:ilvl="8" w:tplc="04190005" w:tentative="1">
      <w:start w:val="1"/>
      <w:numFmt w:val="bullet"/>
      <w:lvlText w:val=""/>
      <w:lvlJc w:val="left"/>
      <w:pPr>
        <w:ind w:left="7187" w:hanging="360"/>
      </w:pPr>
      <w:rPr>
        <w:rFonts w:ascii="Wingdings" w:hAnsi="Wingdings" w:hint="default"/>
      </w:rPr>
    </w:lvl>
  </w:abstractNum>
  <w:abstractNum w:abstractNumId="61" w15:restartNumberingAfterBreak="0">
    <w:nsid w:val="591967A2"/>
    <w:multiLevelType w:val="hybridMultilevel"/>
    <w:tmpl w:val="12D49F82"/>
    <w:lvl w:ilvl="0" w:tplc="BBA645EA">
      <w:start w:val="1"/>
      <w:numFmt w:val="decimal"/>
      <w:lvlText w:val="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5BE535EE"/>
    <w:multiLevelType w:val="hybridMultilevel"/>
    <w:tmpl w:val="42448B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5C8B1BD2"/>
    <w:multiLevelType w:val="hybridMultilevel"/>
    <w:tmpl w:val="0094A61A"/>
    <w:lvl w:ilvl="0" w:tplc="ECAC100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15:restartNumberingAfterBreak="0">
    <w:nsid w:val="61C2191A"/>
    <w:multiLevelType w:val="hybridMultilevel"/>
    <w:tmpl w:val="71900F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64AD1CCE"/>
    <w:multiLevelType w:val="hybridMultilevel"/>
    <w:tmpl w:val="0016B588"/>
    <w:lvl w:ilvl="0" w:tplc="BDBA162C">
      <w:start w:val="1"/>
      <w:numFmt w:val="low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15:restartNumberingAfterBreak="0">
    <w:nsid w:val="666044A7"/>
    <w:multiLevelType w:val="hybridMultilevel"/>
    <w:tmpl w:val="4E5ED3E4"/>
    <w:lvl w:ilvl="0" w:tplc="04190011">
      <w:start w:val="1"/>
      <w:numFmt w:val="decimal"/>
      <w:lvlText w:val="%1)"/>
      <w:lvlJc w:val="left"/>
      <w:pPr>
        <w:ind w:left="720" w:hanging="360"/>
      </w:pPr>
    </w:lvl>
    <w:lvl w:ilvl="1" w:tplc="8E54AE94">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6718513C"/>
    <w:multiLevelType w:val="hybridMultilevel"/>
    <w:tmpl w:val="599C2D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67EE6C35"/>
    <w:multiLevelType w:val="hybridMultilevel"/>
    <w:tmpl w:val="0AFA7B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68166BF0"/>
    <w:multiLevelType w:val="multilevel"/>
    <w:tmpl w:val="38E29C94"/>
    <w:lvl w:ilvl="0">
      <w:start w:val="1"/>
      <w:numFmt w:val="upperRoman"/>
      <w:lvlText w:val="%1."/>
      <w:lvlJc w:val="left"/>
      <w:pPr>
        <w:ind w:left="1080" w:hanging="720"/>
      </w:pPr>
      <w:rPr>
        <w:rFonts w:hint="default"/>
      </w:rPr>
    </w:lvl>
    <w:lvl w:ilvl="1">
      <w:start w:val="2"/>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0" w15:restartNumberingAfterBreak="0">
    <w:nsid w:val="68AE364C"/>
    <w:multiLevelType w:val="hybridMultilevel"/>
    <w:tmpl w:val="719E321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696F1B0F"/>
    <w:multiLevelType w:val="hybridMultilevel"/>
    <w:tmpl w:val="66B6CD72"/>
    <w:lvl w:ilvl="0" w:tplc="BBA645EA">
      <w:start w:val="1"/>
      <w:numFmt w:val="decimal"/>
      <w:lvlText w:val="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15:restartNumberingAfterBreak="0">
    <w:nsid w:val="6DCE350A"/>
    <w:multiLevelType w:val="hybridMultilevel"/>
    <w:tmpl w:val="FF888FD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15:restartNumberingAfterBreak="0">
    <w:nsid w:val="6EAB63DE"/>
    <w:multiLevelType w:val="hybridMultilevel"/>
    <w:tmpl w:val="EA02E2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15:restartNumberingAfterBreak="0">
    <w:nsid w:val="705D0012"/>
    <w:multiLevelType w:val="hybridMultilevel"/>
    <w:tmpl w:val="CE6C81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15:restartNumberingAfterBreak="0">
    <w:nsid w:val="75A46F0E"/>
    <w:multiLevelType w:val="hybridMultilevel"/>
    <w:tmpl w:val="8BE200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6" w15:restartNumberingAfterBreak="0">
    <w:nsid w:val="766A1ECF"/>
    <w:multiLevelType w:val="hybridMultilevel"/>
    <w:tmpl w:val="65FC002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15:restartNumberingAfterBreak="0">
    <w:nsid w:val="771E1510"/>
    <w:multiLevelType w:val="hybridMultilevel"/>
    <w:tmpl w:val="5F862246"/>
    <w:lvl w:ilvl="0" w:tplc="ECAC100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15:restartNumberingAfterBreak="0">
    <w:nsid w:val="77775733"/>
    <w:multiLevelType w:val="hybridMultilevel"/>
    <w:tmpl w:val="15107D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9" w15:restartNumberingAfterBreak="0">
    <w:nsid w:val="78397C25"/>
    <w:multiLevelType w:val="hybridMultilevel"/>
    <w:tmpl w:val="D34C8E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15:restartNumberingAfterBreak="0">
    <w:nsid w:val="78524389"/>
    <w:multiLevelType w:val="hybridMultilevel"/>
    <w:tmpl w:val="2C8EAB1C"/>
    <w:lvl w:ilvl="0" w:tplc="ECAC100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15:restartNumberingAfterBreak="0">
    <w:nsid w:val="78AB1BB6"/>
    <w:multiLevelType w:val="hybridMultilevel"/>
    <w:tmpl w:val="B10A7A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2" w15:restartNumberingAfterBreak="0">
    <w:nsid w:val="79766D3C"/>
    <w:multiLevelType w:val="hybridMultilevel"/>
    <w:tmpl w:val="CC4C1F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15:restartNumberingAfterBreak="0">
    <w:nsid w:val="7B5A08A7"/>
    <w:multiLevelType w:val="hybridMultilevel"/>
    <w:tmpl w:val="283277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4" w15:restartNumberingAfterBreak="0">
    <w:nsid w:val="7CAE77BF"/>
    <w:multiLevelType w:val="hybridMultilevel"/>
    <w:tmpl w:val="6464A9F8"/>
    <w:lvl w:ilvl="0" w:tplc="7D0E0D52">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15:restartNumberingAfterBreak="0">
    <w:nsid w:val="7CBB7339"/>
    <w:multiLevelType w:val="hybridMultilevel"/>
    <w:tmpl w:val="579444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15:restartNumberingAfterBreak="0">
    <w:nsid w:val="7D5D2475"/>
    <w:multiLevelType w:val="hybridMultilevel"/>
    <w:tmpl w:val="905CC4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15:restartNumberingAfterBreak="0">
    <w:nsid w:val="7D904F28"/>
    <w:multiLevelType w:val="hybridMultilevel"/>
    <w:tmpl w:val="34D8D0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6"/>
  </w:num>
  <w:num w:numId="2">
    <w:abstractNumId w:val="69"/>
  </w:num>
  <w:num w:numId="3">
    <w:abstractNumId w:val="11"/>
  </w:num>
  <w:num w:numId="4">
    <w:abstractNumId w:val="19"/>
  </w:num>
  <w:num w:numId="5">
    <w:abstractNumId w:val="46"/>
  </w:num>
  <w:num w:numId="6">
    <w:abstractNumId w:val="62"/>
  </w:num>
  <w:num w:numId="7">
    <w:abstractNumId w:val="78"/>
  </w:num>
  <w:num w:numId="8">
    <w:abstractNumId w:val="75"/>
  </w:num>
  <w:num w:numId="9">
    <w:abstractNumId w:val="1"/>
  </w:num>
  <w:num w:numId="10">
    <w:abstractNumId w:val="85"/>
  </w:num>
  <w:num w:numId="11">
    <w:abstractNumId w:val="35"/>
  </w:num>
  <w:num w:numId="12">
    <w:abstractNumId w:val="29"/>
  </w:num>
  <w:num w:numId="13">
    <w:abstractNumId w:val="13"/>
  </w:num>
  <w:num w:numId="14">
    <w:abstractNumId w:val="81"/>
  </w:num>
  <w:num w:numId="15">
    <w:abstractNumId w:val="49"/>
  </w:num>
  <w:num w:numId="16">
    <w:abstractNumId w:val="50"/>
  </w:num>
  <w:num w:numId="17">
    <w:abstractNumId w:val="68"/>
  </w:num>
  <w:num w:numId="18">
    <w:abstractNumId w:val="47"/>
  </w:num>
  <w:num w:numId="19">
    <w:abstractNumId w:val="30"/>
  </w:num>
  <w:num w:numId="20">
    <w:abstractNumId w:val="15"/>
  </w:num>
  <w:num w:numId="21">
    <w:abstractNumId w:val="79"/>
  </w:num>
  <w:num w:numId="22">
    <w:abstractNumId w:val="66"/>
  </w:num>
  <w:num w:numId="23">
    <w:abstractNumId w:val="72"/>
  </w:num>
  <w:num w:numId="24">
    <w:abstractNumId w:val="38"/>
  </w:num>
  <w:num w:numId="25">
    <w:abstractNumId w:val="70"/>
  </w:num>
  <w:num w:numId="26">
    <w:abstractNumId w:val="58"/>
  </w:num>
  <w:num w:numId="27">
    <w:abstractNumId w:val="34"/>
  </w:num>
  <w:num w:numId="28">
    <w:abstractNumId w:val="3"/>
  </w:num>
  <w:num w:numId="29">
    <w:abstractNumId w:val="5"/>
  </w:num>
  <w:num w:numId="30">
    <w:abstractNumId w:val="16"/>
  </w:num>
  <w:num w:numId="31">
    <w:abstractNumId w:val="45"/>
  </w:num>
  <w:num w:numId="32">
    <w:abstractNumId w:val="67"/>
  </w:num>
  <w:num w:numId="33">
    <w:abstractNumId w:val="37"/>
  </w:num>
  <w:num w:numId="34">
    <w:abstractNumId w:val="74"/>
  </w:num>
  <w:num w:numId="35">
    <w:abstractNumId w:val="64"/>
  </w:num>
  <w:num w:numId="36">
    <w:abstractNumId w:val="65"/>
  </w:num>
  <w:num w:numId="37">
    <w:abstractNumId w:val="56"/>
  </w:num>
  <w:num w:numId="38">
    <w:abstractNumId w:val="26"/>
  </w:num>
  <w:num w:numId="39">
    <w:abstractNumId w:val="59"/>
  </w:num>
  <w:num w:numId="40">
    <w:abstractNumId w:val="87"/>
  </w:num>
  <w:num w:numId="41">
    <w:abstractNumId w:val="48"/>
  </w:num>
  <w:num w:numId="42">
    <w:abstractNumId w:val="14"/>
  </w:num>
  <w:num w:numId="43">
    <w:abstractNumId w:val="42"/>
  </w:num>
  <w:num w:numId="44">
    <w:abstractNumId w:val="23"/>
  </w:num>
  <w:num w:numId="45">
    <w:abstractNumId w:val="44"/>
  </w:num>
  <w:num w:numId="46">
    <w:abstractNumId w:val="60"/>
  </w:num>
  <w:num w:numId="47">
    <w:abstractNumId w:val="31"/>
  </w:num>
  <w:num w:numId="48">
    <w:abstractNumId w:val="28"/>
  </w:num>
  <w:num w:numId="49">
    <w:abstractNumId w:val="51"/>
  </w:num>
  <w:num w:numId="50">
    <w:abstractNumId w:val="32"/>
  </w:num>
  <w:num w:numId="51">
    <w:abstractNumId w:val="20"/>
  </w:num>
  <w:num w:numId="52">
    <w:abstractNumId w:val="10"/>
  </w:num>
  <w:num w:numId="53">
    <w:abstractNumId w:val="77"/>
  </w:num>
  <w:num w:numId="54">
    <w:abstractNumId w:val="33"/>
  </w:num>
  <w:num w:numId="55">
    <w:abstractNumId w:val="57"/>
  </w:num>
  <w:num w:numId="56">
    <w:abstractNumId w:val="18"/>
  </w:num>
  <w:num w:numId="57">
    <w:abstractNumId w:val="4"/>
  </w:num>
  <w:num w:numId="58">
    <w:abstractNumId w:val="2"/>
  </w:num>
  <w:num w:numId="59">
    <w:abstractNumId w:val="82"/>
  </w:num>
  <w:num w:numId="60">
    <w:abstractNumId w:val="27"/>
  </w:num>
  <w:num w:numId="61">
    <w:abstractNumId w:val="76"/>
  </w:num>
  <w:num w:numId="62">
    <w:abstractNumId w:val="63"/>
  </w:num>
  <w:num w:numId="63">
    <w:abstractNumId w:val="43"/>
  </w:num>
  <w:num w:numId="64">
    <w:abstractNumId w:val="54"/>
  </w:num>
  <w:num w:numId="65">
    <w:abstractNumId w:val="80"/>
  </w:num>
  <w:num w:numId="66">
    <w:abstractNumId w:val="83"/>
  </w:num>
  <w:num w:numId="67">
    <w:abstractNumId w:val="22"/>
  </w:num>
  <w:num w:numId="68">
    <w:abstractNumId w:val="25"/>
  </w:num>
  <w:num w:numId="69">
    <w:abstractNumId w:val="21"/>
  </w:num>
  <w:num w:numId="70">
    <w:abstractNumId w:val="73"/>
  </w:num>
  <w:num w:numId="71">
    <w:abstractNumId w:val="55"/>
  </w:num>
  <w:num w:numId="72">
    <w:abstractNumId w:val="52"/>
  </w:num>
  <w:num w:numId="73">
    <w:abstractNumId w:val="12"/>
  </w:num>
  <w:num w:numId="74">
    <w:abstractNumId w:val="53"/>
  </w:num>
  <w:num w:numId="75">
    <w:abstractNumId w:val="9"/>
  </w:num>
  <w:num w:numId="76">
    <w:abstractNumId w:val="84"/>
  </w:num>
  <w:num w:numId="77">
    <w:abstractNumId w:val="8"/>
  </w:num>
  <w:num w:numId="78">
    <w:abstractNumId w:val="39"/>
  </w:num>
  <w:num w:numId="79">
    <w:abstractNumId w:val="41"/>
  </w:num>
  <w:num w:numId="80">
    <w:abstractNumId w:val="40"/>
  </w:num>
  <w:num w:numId="81">
    <w:abstractNumId w:val="71"/>
  </w:num>
  <w:num w:numId="82">
    <w:abstractNumId w:val="61"/>
  </w:num>
  <w:num w:numId="83">
    <w:abstractNumId w:val="7"/>
  </w:num>
  <w:num w:numId="84">
    <w:abstractNumId w:val="17"/>
  </w:num>
  <w:num w:numId="85">
    <w:abstractNumId w:val="24"/>
  </w:num>
  <w:num w:numId="86">
    <w:abstractNumId w:val="36"/>
  </w:num>
  <w:num w:numId="87">
    <w:abstractNumId w:val="0"/>
  </w:num>
  <w:num w:numId="88">
    <w:abstractNumId w:val="6"/>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6EB1"/>
    <w:rsid w:val="00010FC4"/>
    <w:rsid w:val="00014A37"/>
    <w:rsid w:val="00030AF2"/>
    <w:rsid w:val="00035BA7"/>
    <w:rsid w:val="00035C4C"/>
    <w:rsid w:val="00040F8A"/>
    <w:rsid w:val="000467F8"/>
    <w:rsid w:val="0004786A"/>
    <w:rsid w:val="00047E34"/>
    <w:rsid w:val="00053707"/>
    <w:rsid w:val="000544FE"/>
    <w:rsid w:val="00055696"/>
    <w:rsid w:val="00061E86"/>
    <w:rsid w:val="00071A20"/>
    <w:rsid w:val="0007332B"/>
    <w:rsid w:val="00075D3B"/>
    <w:rsid w:val="00080A18"/>
    <w:rsid w:val="00080B3A"/>
    <w:rsid w:val="00087019"/>
    <w:rsid w:val="00092A8B"/>
    <w:rsid w:val="00095EE1"/>
    <w:rsid w:val="000976BE"/>
    <w:rsid w:val="000A1F54"/>
    <w:rsid w:val="000B4186"/>
    <w:rsid w:val="000B5E86"/>
    <w:rsid w:val="000D13AB"/>
    <w:rsid w:val="000D298F"/>
    <w:rsid w:val="000D2BA1"/>
    <w:rsid w:val="000F5546"/>
    <w:rsid w:val="00100DFB"/>
    <w:rsid w:val="0010754B"/>
    <w:rsid w:val="001302A0"/>
    <w:rsid w:val="00130B50"/>
    <w:rsid w:val="00132478"/>
    <w:rsid w:val="00137B7A"/>
    <w:rsid w:val="00137BE5"/>
    <w:rsid w:val="001478A1"/>
    <w:rsid w:val="00154457"/>
    <w:rsid w:val="001809F9"/>
    <w:rsid w:val="0018712E"/>
    <w:rsid w:val="00187597"/>
    <w:rsid w:val="00191259"/>
    <w:rsid w:val="00195AF7"/>
    <w:rsid w:val="00197912"/>
    <w:rsid w:val="001A2EC1"/>
    <w:rsid w:val="001B5EC0"/>
    <w:rsid w:val="001B6EB1"/>
    <w:rsid w:val="001C10FE"/>
    <w:rsid w:val="001D3E50"/>
    <w:rsid w:val="001D4F71"/>
    <w:rsid w:val="001E453A"/>
    <w:rsid w:val="001E49B6"/>
    <w:rsid w:val="001E6EC1"/>
    <w:rsid w:val="001F5E97"/>
    <w:rsid w:val="001F5ECD"/>
    <w:rsid w:val="001F76D0"/>
    <w:rsid w:val="00200497"/>
    <w:rsid w:val="0020483D"/>
    <w:rsid w:val="002258EB"/>
    <w:rsid w:val="0023596C"/>
    <w:rsid w:val="00236C76"/>
    <w:rsid w:val="00240485"/>
    <w:rsid w:val="00251AA3"/>
    <w:rsid w:val="00265DD4"/>
    <w:rsid w:val="00267189"/>
    <w:rsid w:val="00267EF0"/>
    <w:rsid w:val="0028284D"/>
    <w:rsid w:val="002836B9"/>
    <w:rsid w:val="002964C7"/>
    <w:rsid w:val="002A2CD7"/>
    <w:rsid w:val="002A6089"/>
    <w:rsid w:val="002A7995"/>
    <w:rsid w:val="002B5687"/>
    <w:rsid w:val="002C5FD5"/>
    <w:rsid w:val="002D0254"/>
    <w:rsid w:val="002E16FF"/>
    <w:rsid w:val="002E33FB"/>
    <w:rsid w:val="002E3709"/>
    <w:rsid w:val="002E420F"/>
    <w:rsid w:val="002E5F3C"/>
    <w:rsid w:val="002E637E"/>
    <w:rsid w:val="003000A6"/>
    <w:rsid w:val="00302BC3"/>
    <w:rsid w:val="00315362"/>
    <w:rsid w:val="00324BAF"/>
    <w:rsid w:val="00332AA2"/>
    <w:rsid w:val="003333FB"/>
    <w:rsid w:val="003428E0"/>
    <w:rsid w:val="00352AF7"/>
    <w:rsid w:val="00364FCC"/>
    <w:rsid w:val="0037088F"/>
    <w:rsid w:val="0037156C"/>
    <w:rsid w:val="00376363"/>
    <w:rsid w:val="003816D7"/>
    <w:rsid w:val="00381F55"/>
    <w:rsid w:val="00390A77"/>
    <w:rsid w:val="00392126"/>
    <w:rsid w:val="00392F9B"/>
    <w:rsid w:val="00397BB1"/>
    <w:rsid w:val="003A7EFF"/>
    <w:rsid w:val="003B2122"/>
    <w:rsid w:val="003B23E7"/>
    <w:rsid w:val="003C1A52"/>
    <w:rsid w:val="003C561B"/>
    <w:rsid w:val="003C7D19"/>
    <w:rsid w:val="003D0CE6"/>
    <w:rsid w:val="003D4776"/>
    <w:rsid w:val="003E039D"/>
    <w:rsid w:val="003E483C"/>
    <w:rsid w:val="003E4CC6"/>
    <w:rsid w:val="003F0283"/>
    <w:rsid w:val="003F547C"/>
    <w:rsid w:val="00400FBF"/>
    <w:rsid w:val="004039F5"/>
    <w:rsid w:val="00413EF6"/>
    <w:rsid w:val="00420498"/>
    <w:rsid w:val="00422DF1"/>
    <w:rsid w:val="00424CEA"/>
    <w:rsid w:val="004268D4"/>
    <w:rsid w:val="004275BE"/>
    <w:rsid w:val="004356BD"/>
    <w:rsid w:val="00446A9E"/>
    <w:rsid w:val="0045501E"/>
    <w:rsid w:val="00465827"/>
    <w:rsid w:val="004705D2"/>
    <w:rsid w:val="004868FD"/>
    <w:rsid w:val="00490C47"/>
    <w:rsid w:val="004925F2"/>
    <w:rsid w:val="004A0359"/>
    <w:rsid w:val="004C0464"/>
    <w:rsid w:val="004C0526"/>
    <w:rsid w:val="004E37F8"/>
    <w:rsid w:val="004E5C2B"/>
    <w:rsid w:val="004F29E8"/>
    <w:rsid w:val="004F2A7D"/>
    <w:rsid w:val="004F2A8B"/>
    <w:rsid w:val="004F7E1D"/>
    <w:rsid w:val="00504F16"/>
    <w:rsid w:val="005063E1"/>
    <w:rsid w:val="005077C9"/>
    <w:rsid w:val="0051304F"/>
    <w:rsid w:val="00513F6A"/>
    <w:rsid w:val="00514404"/>
    <w:rsid w:val="00515B01"/>
    <w:rsid w:val="005230F1"/>
    <w:rsid w:val="00543CEB"/>
    <w:rsid w:val="00545705"/>
    <w:rsid w:val="005601B8"/>
    <w:rsid w:val="00563904"/>
    <w:rsid w:val="00566A6C"/>
    <w:rsid w:val="0057095C"/>
    <w:rsid w:val="005741FD"/>
    <w:rsid w:val="00584698"/>
    <w:rsid w:val="00587E95"/>
    <w:rsid w:val="005A08E4"/>
    <w:rsid w:val="005A4C89"/>
    <w:rsid w:val="005A781E"/>
    <w:rsid w:val="005B25CD"/>
    <w:rsid w:val="005B713E"/>
    <w:rsid w:val="005C04C8"/>
    <w:rsid w:val="005C3227"/>
    <w:rsid w:val="005D3020"/>
    <w:rsid w:val="005D5CD0"/>
    <w:rsid w:val="005E1E00"/>
    <w:rsid w:val="00602FC6"/>
    <w:rsid w:val="0061623C"/>
    <w:rsid w:val="006357EF"/>
    <w:rsid w:val="006423F4"/>
    <w:rsid w:val="0064670F"/>
    <w:rsid w:val="006605DC"/>
    <w:rsid w:val="00660D05"/>
    <w:rsid w:val="00662EE3"/>
    <w:rsid w:val="00665630"/>
    <w:rsid w:val="00667E4D"/>
    <w:rsid w:val="00676E27"/>
    <w:rsid w:val="0069020F"/>
    <w:rsid w:val="0069323D"/>
    <w:rsid w:val="00693241"/>
    <w:rsid w:val="00693388"/>
    <w:rsid w:val="006A59CC"/>
    <w:rsid w:val="006B6B9D"/>
    <w:rsid w:val="006B7EE1"/>
    <w:rsid w:val="006D0979"/>
    <w:rsid w:val="006D319B"/>
    <w:rsid w:val="006E1B2A"/>
    <w:rsid w:val="006E2113"/>
    <w:rsid w:val="006F421D"/>
    <w:rsid w:val="006F4C90"/>
    <w:rsid w:val="007001E2"/>
    <w:rsid w:val="007025F0"/>
    <w:rsid w:val="00710349"/>
    <w:rsid w:val="00720E50"/>
    <w:rsid w:val="00730E4F"/>
    <w:rsid w:val="00733340"/>
    <w:rsid w:val="00733DE2"/>
    <w:rsid w:val="007363B7"/>
    <w:rsid w:val="00740BA0"/>
    <w:rsid w:val="00745391"/>
    <w:rsid w:val="00747671"/>
    <w:rsid w:val="00782913"/>
    <w:rsid w:val="007851CA"/>
    <w:rsid w:val="00790647"/>
    <w:rsid w:val="00791433"/>
    <w:rsid w:val="00794AC2"/>
    <w:rsid w:val="00795670"/>
    <w:rsid w:val="00795C6C"/>
    <w:rsid w:val="007A0E1E"/>
    <w:rsid w:val="007A1787"/>
    <w:rsid w:val="007B5846"/>
    <w:rsid w:val="007D0EF6"/>
    <w:rsid w:val="007D2D66"/>
    <w:rsid w:val="007D3A48"/>
    <w:rsid w:val="007D43F5"/>
    <w:rsid w:val="007E1E92"/>
    <w:rsid w:val="007E4458"/>
    <w:rsid w:val="007F46D5"/>
    <w:rsid w:val="007F54B2"/>
    <w:rsid w:val="00814E1E"/>
    <w:rsid w:val="00842C89"/>
    <w:rsid w:val="00862D64"/>
    <w:rsid w:val="008658E7"/>
    <w:rsid w:val="008669D1"/>
    <w:rsid w:val="00870F00"/>
    <w:rsid w:val="00873BB5"/>
    <w:rsid w:val="00875D6D"/>
    <w:rsid w:val="00885A6C"/>
    <w:rsid w:val="008866A2"/>
    <w:rsid w:val="008869B2"/>
    <w:rsid w:val="00893411"/>
    <w:rsid w:val="008B4504"/>
    <w:rsid w:val="008B78E0"/>
    <w:rsid w:val="008C1531"/>
    <w:rsid w:val="008C359D"/>
    <w:rsid w:val="008C41A1"/>
    <w:rsid w:val="008C53DE"/>
    <w:rsid w:val="008D5C89"/>
    <w:rsid w:val="008E0C65"/>
    <w:rsid w:val="008E33C1"/>
    <w:rsid w:val="008E390E"/>
    <w:rsid w:val="00901FA4"/>
    <w:rsid w:val="0090263A"/>
    <w:rsid w:val="00902D32"/>
    <w:rsid w:val="00927CE1"/>
    <w:rsid w:val="00931159"/>
    <w:rsid w:val="00933FDE"/>
    <w:rsid w:val="00936907"/>
    <w:rsid w:val="00943BF5"/>
    <w:rsid w:val="0094484E"/>
    <w:rsid w:val="00945E0E"/>
    <w:rsid w:val="00951F2C"/>
    <w:rsid w:val="009608EF"/>
    <w:rsid w:val="00961E6F"/>
    <w:rsid w:val="00966151"/>
    <w:rsid w:val="00966A1E"/>
    <w:rsid w:val="009731FC"/>
    <w:rsid w:val="00973AEA"/>
    <w:rsid w:val="0097626E"/>
    <w:rsid w:val="00976F43"/>
    <w:rsid w:val="00981E0A"/>
    <w:rsid w:val="009850F8"/>
    <w:rsid w:val="00996C7D"/>
    <w:rsid w:val="009A7A3A"/>
    <w:rsid w:val="009A7F27"/>
    <w:rsid w:val="009C0BDE"/>
    <w:rsid w:val="009C5EEC"/>
    <w:rsid w:val="009D2ECE"/>
    <w:rsid w:val="009E129E"/>
    <w:rsid w:val="009E4BEE"/>
    <w:rsid w:val="009E4FD5"/>
    <w:rsid w:val="009E5C22"/>
    <w:rsid w:val="009E6628"/>
    <w:rsid w:val="009F47E2"/>
    <w:rsid w:val="009F5A39"/>
    <w:rsid w:val="00A06D73"/>
    <w:rsid w:val="00A1059E"/>
    <w:rsid w:val="00A10DD9"/>
    <w:rsid w:val="00A212AC"/>
    <w:rsid w:val="00A22A18"/>
    <w:rsid w:val="00A31952"/>
    <w:rsid w:val="00A42D94"/>
    <w:rsid w:val="00A50562"/>
    <w:rsid w:val="00A51017"/>
    <w:rsid w:val="00A53E99"/>
    <w:rsid w:val="00A6144B"/>
    <w:rsid w:val="00A70A00"/>
    <w:rsid w:val="00A763AA"/>
    <w:rsid w:val="00A97E50"/>
    <w:rsid w:val="00AA0CF2"/>
    <w:rsid w:val="00AA2149"/>
    <w:rsid w:val="00AA796C"/>
    <w:rsid w:val="00AB0D60"/>
    <w:rsid w:val="00AC6669"/>
    <w:rsid w:val="00AD0DE2"/>
    <w:rsid w:val="00AE7268"/>
    <w:rsid w:val="00AF0472"/>
    <w:rsid w:val="00B02B68"/>
    <w:rsid w:val="00B02F95"/>
    <w:rsid w:val="00B03A3C"/>
    <w:rsid w:val="00B0449E"/>
    <w:rsid w:val="00B12629"/>
    <w:rsid w:val="00B257EE"/>
    <w:rsid w:val="00B32E7B"/>
    <w:rsid w:val="00B449DF"/>
    <w:rsid w:val="00B55A33"/>
    <w:rsid w:val="00B61617"/>
    <w:rsid w:val="00B63E76"/>
    <w:rsid w:val="00B641F4"/>
    <w:rsid w:val="00B77AF5"/>
    <w:rsid w:val="00B77B7C"/>
    <w:rsid w:val="00B80AE3"/>
    <w:rsid w:val="00B8154F"/>
    <w:rsid w:val="00B81B4D"/>
    <w:rsid w:val="00B8220A"/>
    <w:rsid w:val="00BC1671"/>
    <w:rsid w:val="00BC457C"/>
    <w:rsid w:val="00BC5091"/>
    <w:rsid w:val="00BC6990"/>
    <w:rsid w:val="00BD1E8F"/>
    <w:rsid w:val="00BE04F6"/>
    <w:rsid w:val="00C03DD9"/>
    <w:rsid w:val="00C05A40"/>
    <w:rsid w:val="00C246DB"/>
    <w:rsid w:val="00C323F2"/>
    <w:rsid w:val="00C3246A"/>
    <w:rsid w:val="00C32A59"/>
    <w:rsid w:val="00C44EFE"/>
    <w:rsid w:val="00C46EA1"/>
    <w:rsid w:val="00C46EDA"/>
    <w:rsid w:val="00C55C4A"/>
    <w:rsid w:val="00C64FAA"/>
    <w:rsid w:val="00C721AA"/>
    <w:rsid w:val="00C764A0"/>
    <w:rsid w:val="00C91837"/>
    <w:rsid w:val="00C930F2"/>
    <w:rsid w:val="00CA1A12"/>
    <w:rsid w:val="00CB0795"/>
    <w:rsid w:val="00CB7EDB"/>
    <w:rsid w:val="00CC31B1"/>
    <w:rsid w:val="00CC4F20"/>
    <w:rsid w:val="00CD59E6"/>
    <w:rsid w:val="00CE0F2A"/>
    <w:rsid w:val="00CF3AE1"/>
    <w:rsid w:val="00D068CD"/>
    <w:rsid w:val="00D106AB"/>
    <w:rsid w:val="00D21D04"/>
    <w:rsid w:val="00D24207"/>
    <w:rsid w:val="00D44D66"/>
    <w:rsid w:val="00D54E18"/>
    <w:rsid w:val="00D61F55"/>
    <w:rsid w:val="00D83419"/>
    <w:rsid w:val="00D91F9A"/>
    <w:rsid w:val="00D9449C"/>
    <w:rsid w:val="00D95695"/>
    <w:rsid w:val="00D970C4"/>
    <w:rsid w:val="00DA2FA0"/>
    <w:rsid w:val="00DD39BD"/>
    <w:rsid w:val="00DD4DB5"/>
    <w:rsid w:val="00DE0429"/>
    <w:rsid w:val="00DE08FD"/>
    <w:rsid w:val="00DF7826"/>
    <w:rsid w:val="00E00DA0"/>
    <w:rsid w:val="00E155E7"/>
    <w:rsid w:val="00E247AE"/>
    <w:rsid w:val="00E27E03"/>
    <w:rsid w:val="00E33786"/>
    <w:rsid w:val="00E4163F"/>
    <w:rsid w:val="00E45EC2"/>
    <w:rsid w:val="00E6015C"/>
    <w:rsid w:val="00E603A8"/>
    <w:rsid w:val="00E60C20"/>
    <w:rsid w:val="00E62131"/>
    <w:rsid w:val="00E627C4"/>
    <w:rsid w:val="00E70F1D"/>
    <w:rsid w:val="00E8180B"/>
    <w:rsid w:val="00E83423"/>
    <w:rsid w:val="00E848BB"/>
    <w:rsid w:val="00E9192A"/>
    <w:rsid w:val="00EA31AF"/>
    <w:rsid w:val="00EA3E7E"/>
    <w:rsid w:val="00EC1A88"/>
    <w:rsid w:val="00EC6464"/>
    <w:rsid w:val="00ED2327"/>
    <w:rsid w:val="00EE2A9C"/>
    <w:rsid w:val="00EE4954"/>
    <w:rsid w:val="00EE620D"/>
    <w:rsid w:val="00EF0FA3"/>
    <w:rsid w:val="00EF4B8B"/>
    <w:rsid w:val="00F01FA9"/>
    <w:rsid w:val="00F105F2"/>
    <w:rsid w:val="00F11BF4"/>
    <w:rsid w:val="00F20E63"/>
    <w:rsid w:val="00F26742"/>
    <w:rsid w:val="00F26E12"/>
    <w:rsid w:val="00F278EE"/>
    <w:rsid w:val="00F30ECB"/>
    <w:rsid w:val="00F32893"/>
    <w:rsid w:val="00F3732E"/>
    <w:rsid w:val="00F43CE7"/>
    <w:rsid w:val="00F446EE"/>
    <w:rsid w:val="00F452DB"/>
    <w:rsid w:val="00F47D98"/>
    <w:rsid w:val="00F51925"/>
    <w:rsid w:val="00F57554"/>
    <w:rsid w:val="00F61727"/>
    <w:rsid w:val="00F63F07"/>
    <w:rsid w:val="00F77F99"/>
    <w:rsid w:val="00F95D89"/>
    <w:rsid w:val="00F96083"/>
    <w:rsid w:val="00FA3BFE"/>
    <w:rsid w:val="00FC1510"/>
    <w:rsid w:val="00FE14C7"/>
    <w:rsid w:val="00FE460C"/>
    <w:rsid w:val="00FE4DE9"/>
    <w:rsid w:val="00FE5BAB"/>
    <w:rsid w:val="00FF4C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3573AF"/>
  <w15:chartTrackingRefBased/>
  <w15:docId w15:val="{4575CEE8-59BD-4E1C-A7D9-7C1C7E10F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0D13A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B8154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rsid w:val="005601B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semiHidden/>
    <w:unhideWhenUsed/>
    <w:qFormat/>
    <w:rsid w:val="00D106AB"/>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D13AB"/>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rsid w:val="00B8154F"/>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0"/>
    <w:link w:val="3"/>
    <w:uiPriority w:val="9"/>
    <w:rsid w:val="005601B8"/>
    <w:rPr>
      <w:rFonts w:asciiTheme="majorHAnsi" w:eastAsiaTheme="majorEastAsia" w:hAnsiTheme="majorHAnsi" w:cstheme="majorBidi"/>
      <w:color w:val="1F4D78" w:themeColor="accent1" w:themeShade="7F"/>
      <w:sz w:val="24"/>
      <w:szCs w:val="24"/>
    </w:rPr>
  </w:style>
  <w:style w:type="paragraph" w:styleId="a3">
    <w:name w:val="TOC Heading"/>
    <w:basedOn w:val="1"/>
    <w:next w:val="a"/>
    <w:uiPriority w:val="39"/>
    <w:unhideWhenUsed/>
    <w:qFormat/>
    <w:rsid w:val="000D13AB"/>
    <w:pPr>
      <w:outlineLvl w:val="9"/>
    </w:pPr>
    <w:rPr>
      <w:lang w:eastAsia="ru-RU"/>
    </w:rPr>
  </w:style>
  <w:style w:type="paragraph" w:styleId="11">
    <w:name w:val="toc 1"/>
    <w:basedOn w:val="a"/>
    <w:next w:val="a"/>
    <w:autoRedefine/>
    <w:uiPriority w:val="39"/>
    <w:unhideWhenUsed/>
    <w:rsid w:val="000D13AB"/>
    <w:pPr>
      <w:spacing w:after="100"/>
    </w:pPr>
  </w:style>
  <w:style w:type="character" w:styleId="a4">
    <w:name w:val="Hyperlink"/>
    <w:basedOn w:val="a0"/>
    <w:uiPriority w:val="99"/>
    <w:unhideWhenUsed/>
    <w:rsid w:val="000D13AB"/>
    <w:rPr>
      <w:color w:val="0563C1" w:themeColor="hyperlink"/>
      <w:u w:val="single"/>
    </w:rPr>
  </w:style>
  <w:style w:type="paragraph" w:styleId="a5">
    <w:name w:val="Normal (Web)"/>
    <w:basedOn w:val="a"/>
    <w:uiPriority w:val="99"/>
    <w:semiHidden/>
    <w:unhideWhenUsed/>
    <w:rsid w:val="00C721AA"/>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6">
    <w:name w:val="Table Grid"/>
    <w:basedOn w:val="a1"/>
    <w:uiPriority w:val="59"/>
    <w:rsid w:val="004E5C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4E5C2B"/>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4E5C2B"/>
  </w:style>
  <w:style w:type="paragraph" w:styleId="a9">
    <w:name w:val="footer"/>
    <w:basedOn w:val="a"/>
    <w:link w:val="aa"/>
    <w:uiPriority w:val="99"/>
    <w:unhideWhenUsed/>
    <w:rsid w:val="004E5C2B"/>
    <w:pPr>
      <w:tabs>
        <w:tab w:val="center" w:pos="4677"/>
        <w:tab w:val="right" w:pos="9355"/>
      </w:tabs>
      <w:spacing w:after="0" w:line="240" w:lineRule="auto"/>
    </w:pPr>
  </w:style>
  <w:style w:type="character" w:customStyle="1" w:styleId="aa">
    <w:name w:val="Нижний колонтитул Знак"/>
    <w:basedOn w:val="a0"/>
    <w:link w:val="a9"/>
    <w:uiPriority w:val="99"/>
    <w:rsid w:val="004E5C2B"/>
  </w:style>
  <w:style w:type="paragraph" w:styleId="ab">
    <w:name w:val="List Paragraph"/>
    <w:aliases w:val="List,Абзац маркированнный,UL,Шаг процесса,Table-Normal,RSHB_Table-Normal,Предусловия,Bullet List,FooterText,numbered,Абзац списка1,Bullet Number,Индексы,Num Bullet 1,List1,List11,List111,List1111,Liste1,List2,List11111,List111111,Абзац 1.1"/>
    <w:basedOn w:val="a"/>
    <w:link w:val="ac"/>
    <w:uiPriority w:val="34"/>
    <w:qFormat/>
    <w:rsid w:val="00C246DB"/>
    <w:pPr>
      <w:ind w:left="720"/>
      <w:contextualSpacing/>
    </w:pPr>
  </w:style>
  <w:style w:type="paragraph" w:customStyle="1" w:styleId="Default">
    <w:name w:val="Default"/>
    <w:rsid w:val="004356B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ext-justif">
    <w:name w:val="text-justif"/>
    <w:basedOn w:val="a"/>
    <w:rsid w:val="00E70F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oznaimen">
    <w:name w:val="oz_naimen"/>
    <w:basedOn w:val="a0"/>
    <w:rsid w:val="00E70F1D"/>
  </w:style>
  <w:style w:type="paragraph" w:customStyle="1" w:styleId="pnamecomment">
    <w:name w:val="p_namecomment"/>
    <w:basedOn w:val="a"/>
    <w:rsid w:val="00E70F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d">
    <w:name w:val="Strong"/>
    <w:basedOn w:val="a0"/>
    <w:uiPriority w:val="22"/>
    <w:qFormat/>
    <w:rsid w:val="00E83423"/>
    <w:rPr>
      <w:b/>
      <w:bCs/>
    </w:rPr>
  </w:style>
  <w:style w:type="character" w:styleId="ae">
    <w:name w:val="Emphasis"/>
    <w:basedOn w:val="a0"/>
    <w:uiPriority w:val="20"/>
    <w:qFormat/>
    <w:rsid w:val="00E83423"/>
    <w:rPr>
      <w:i/>
      <w:iCs/>
    </w:rPr>
  </w:style>
  <w:style w:type="paragraph" w:styleId="af">
    <w:name w:val="No Spacing"/>
    <w:uiPriority w:val="1"/>
    <w:qFormat/>
    <w:rsid w:val="00B8154F"/>
    <w:pPr>
      <w:widowControl w:val="0"/>
      <w:spacing w:after="0" w:line="240" w:lineRule="auto"/>
    </w:pPr>
    <w:rPr>
      <w:rFonts w:ascii="Arial Unicode MS" w:eastAsia="Arial Unicode MS" w:hAnsi="Arial Unicode MS" w:cs="Arial Unicode MS"/>
      <w:color w:val="000000"/>
      <w:sz w:val="24"/>
      <w:szCs w:val="24"/>
      <w:lang w:eastAsia="ru-RU"/>
    </w:rPr>
  </w:style>
  <w:style w:type="paragraph" w:styleId="21">
    <w:name w:val="toc 2"/>
    <w:basedOn w:val="a"/>
    <w:next w:val="a"/>
    <w:autoRedefine/>
    <w:uiPriority w:val="39"/>
    <w:unhideWhenUsed/>
    <w:rsid w:val="009731FC"/>
    <w:pPr>
      <w:spacing w:after="100"/>
      <w:ind w:left="220"/>
    </w:pPr>
  </w:style>
  <w:style w:type="paragraph" w:styleId="af0">
    <w:name w:val="footnote text"/>
    <w:basedOn w:val="a"/>
    <w:link w:val="af1"/>
    <w:uiPriority w:val="99"/>
    <w:semiHidden/>
    <w:unhideWhenUsed/>
    <w:rsid w:val="00F47D98"/>
    <w:pPr>
      <w:spacing w:after="0" w:line="240" w:lineRule="auto"/>
    </w:pPr>
    <w:rPr>
      <w:sz w:val="20"/>
      <w:szCs w:val="20"/>
    </w:rPr>
  </w:style>
  <w:style w:type="character" w:customStyle="1" w:styleId="af1">
    <w:name w:val="Текст сноски Знак"/>
    <w:basedOn w:val="a0"/>
    <w:link w:val="af0"/>
    <w:uiPriority w:val="99"/>
    <w:semiHidden/>
    <w:rsid w:val="00F47D98"/>
    <w:rPr>
      <w:sz w:val="20"/>
      <w:szCs w:val="20"/>
    </w:rPr>
  </w:style>
  <w:style w:type="character" w:styleId="af2">
    <w:name w:val="footnote reference"/>
    <w:basedOn w:val="a0"/>
    <w:uiPriority w:val="99"/>
    <w:semiHidden/>
    <w:unhideWhenUsed/>
    <w:rsid w:val="00F47D98"/>
    <w:rPr>
      <w:vertAlign w:val="superscript"/>
    </w:rPr>
  </w:style>
  <w:style w:type="paragraph" w:styleId="31">
    <w:name w:val="toc 3"/>
    <w:basedOn w:val="a"/>
    <w:next w:val="a"/>
    <w:autoRedefine/>
    <w:uiPriority w:val="39"/>
    <w:unhideWhenUsed/>
    <w:rsid w:val="005601B8"/>
    <w:pPr>
      <w:spacing w:after="100"/>
      <w:ind w:left="440"/>
    </w:pPr>
  </w:style>
  <w:style w:type="paragraph" w:styleId="af3">
    <w:name w:val="endnote text"/>
    <w:basedOn w:val="a"/>
    <w:link w:val="af4"/>
    <w:uiPriority w:val="99"/>
    <w:semiHidden/>
    <w:unhideWhenUsed/>
    <w:rsid w:val="00745391"/>
    <w:pPr>
      <w:spacing w:after="0" w:line="240" w:lineRule="auto"/>
    </w:pPr>
    <w:rPr>
      <w:sz w:val="20"/>
      <w:szCs w:val="20"/>
    </w:rPr>
  </w:style>
  <w:style w:type="character" w:customStyle="1" w:styleId="af4">
    <w:name w:val="Текст концевой сноски Знак"/>
    <w:basedOn w:val="a0"/>
    <w:link w:val="af3"/>
    <w:uiPriority w:val="99"/>
    <w:semiHidden/>
    <w:rsid w:val="00745391"/>
    <w:rPr>
      <w:sz w:val="20"/>
      <w:szCs w:val="20"/>
    </w:rPr>
  </w:style>
  <w:style w:type="character" w:styleId="af5">
    <w:name w:val="endnote reference"/>
    <w:basedOn w:val="a0"/>
    <w:uiPriority w:val="99"/>
    <w:semiHidden/>
    <w:unhideWhenUsed/>
    <w:rsid w:val="00745391"/>
    <w:rPr>
      <w:vertAlign w:val="superscript"/>
    </w:rPr>
  </w:style>
  <w:style w:type="character" w:styleId="af6">
    <w:name w:val="annotation reference"/>
    <w:basedOn w:val="a0"/>
    <w:uiPriority w:val="99"/>
    <w:semiHidden/>
    <w:unhideWhenUsed/>
    <w:rsid w:val="00745391"/>
    <w:rPr>
      <w:sz w:val="16"/>
      <w:szCs w:val="16"/>
    </w:rPr>
  </w:style>
  <w:style w:type="paragraph" w:styleId="af7">
    <w:name w:val="annotation text"/>
    <w:basedOn w:val="a"/>
    <w:link w:val="af8"/>
    <w:uiPriority w:val="99"/>
    <w:unhideWhenUsed/>
    <w:rsid w:val="00745391"/>
    <w:pPr>
      <w:spacing w:after="200" w:line="240" w:lineRule="auto"/>
    </w:pPr>
    <w:rPr>
      <w:sz w:val="20"/>
      <w:szCs w:val="20"/>
    </w:rPr>
  </w:style>
  <w:style w:type="character" w:customStyle="1" w:styleId="af8">
    <w:name w:val="Текст примечания Знак"/>
    <w:basedOn w:val="a0"/>
    <w:link w:val="af7"/>
    <w:uiPriority w:val="99"/>
    <w:rsid w:val="00745391"/>
    <w:rPr>
      <w:sz w:val="20"/>
      <w:szCs w:val="20"/>
    </w:rPr>
  </w:style>
  <w:style w:type="paragraph" w:styleId="af9">
    <w:name w:val="annotation subject"/>
    <w:basedOn w:val="af7"/>
    <w:next w:val="af7"/>
    <w:link w:val="afa"/>
    <w:uiPriority w:val="99"/>
    <w:semiHidden/>
    <w:unhideWhenUsed/>
    <w:rsid w:val="00745391"/>
    <w:rPr>
      <w:b/>
      <w:bCs/>
    </w:rPr>
  </w:style>
  <w:style w:type="character" w:customStyle="1" w:styleId="afa">
    <w:name w:val="Тема примечания Знак"/>
    <w:basedOn w:val="af8"/>
    <w:link w:val="af9"/>
    <w:uiPriority w:val="99"/>
    <w:semiHidden/>
    <w:rsid w:val="00745391"/>
    <w:rPr>
      <w:b/>
      <w:bCs/>
      <w:sz w:val="20"/>
      <w:szCs w:val="20"/>
    </w:rPr>
  </w:style>
  <w:style w:type="paragraph" w:styleId="afb">
    <w:name w:val="Balloon Text"/>
    <w:basedOn w:val="a"/>
    <w:link w:val="afc"/>
    <w:uiPriority w:val="99"/>
    <w:semiHidden/>
    <w:unhideWhenUsed/>
    <w:rsid w:val="00745391"/>
    <w:pPr>
      <w:spacing w:after="0" w:line="240" w:lineRule="auto"/>
    </w:pPr>
    <w:rPr>
      <w:rFonts w:ascii="Segoe UI" w:hAnsi="Segoe UI" w:cs="Segoe UI"/>
      <w:sz w:val="18"/>
      <w:szCs w:val="18"/>
    </w:rPr>
  </w:style>
  <w:style w:type="character" w:customStyle="1" w:styleId="afc">
    <w:name w:val="Текст выноски Знак"/>
    <w:basedOn w:val="a0"/>
    <w:link w:val="afb"/>
    <w:uiPriority w:val="99"/>
    <w:semiHidden/>
    <w:rsid w:val="00745391"/>
    <w:rPr>
      <w:rFonts w:ascii="Segoe UI" w:hAnsi="Segoe UI" w:cs="Segoe UI"/>
      <w:sz w:val="18"/>
      <w:szCs w:val="18"/>
    </w:rPr>
  </w:style>
  <w:style w:type="table" w:customStyle="1" w:styleId="12">
    <w:name w:val="Сетка таблицы1"/>
    <w:basedOn w:val="a1"/>
    <w:next w:val="a6"/>
    <w:uiPriority w:val="59"/>
    <w:rsid w:val="00D91F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етка таблицы2"/>
    <w:basedOn w:val="a1"/>
    <w:next w:val="a6"/>
    <w:uiPriority w:val="59"/>
    <w:rsid w:val="00FF4C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
    <w:basedOn w:val="a1"/>
    <w:next w:val="a6"/>
    <w:uiPriority w:val="59"/>
    <w:rsid w:val="00F267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6"/>
    <w:uiPriority w:val="59"/>
    <w:rsid w:val="001F5E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6"/>
    <w:uiPriority w:val="59"/>
    <w:rsid w:val="001F5E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945E0E"/>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ac">
    <w:name w:val="Абзац списка Знак"/>
    <w:aliases w:val="List Знак,Абзац маркированнный Знак,UL Знак,Шаг процесса Знак,Table-Normal Знак,RSHB_Table-Normal Знак,Предусловия Знак,Bullet List Знак,FooterText Знак,numbered Знак,Абзац списка1 Знак,Bullet Number Знак,Индексы Знак,Num Bullet 1 Знак"/>
    <w:basedOn w:val="a0"/>
    <w:link w:val="ab"/>
    <w:uiPriority w:val="34"/>
    <w:qFormat/>
    <w:locked/>
    <w:rsid w:val="00945E0E"/>
  </w:style>
  <w:style w:type="character" w:customStyle="1" w:styleId="40">
    <w:name w:val="Заголовок 4 Знак"/>
    <w:basedOn w:val="a0"/>
    <w:link w:val="4"/>
    <w:uiPriority w:val="9"/>
    <w:semiHidden/>
    <w:rsid w:val="00D106AB"/>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745096">
      <w:bodyDiv w:val="1"/>
      <w:marLeft w:val="0"/>
      <w:marRight w:val="0"/>
      <w:marTop w:val="0"/>
      <w:marBottom w:val="0"/>
      <w:divBdr>
        <w:top w:val="none" w:sz="0" w:space="0" w:color="auto"/>
        <w:left w:val="none" w:sz="0" w:space="0" w:color="auto"/>
        <w:bottom w:val="none" w:sz="0" w:space="0" w:color="auto"/>
        <w:right w:val="none" w:sz="0" w:space="0" w:color="auto"/>
      </w:divBdr>
    </w:div>
    <w:div w:id="527984482">
      <w:bodyDiv w:val="1"/>
      <w:marLeft w:val="0"/>
      <w:marRight w:val="0"/>
      <w:marTop w:val="0"/>
      <w:marBottom w:val="0"/>
      <w:divBdr>
        <w:top w:val="none" w:sz="0" w:space="0" w:color="auto"/>
        <w:left w:val="none" w:sz="0" w:space="0" w:color="auto"/>
        <w:bottom w:val="none" w:sz="0" w:space="0" w:color="auto"/>
        <w:right w:val="none" w:sz="0" w:space="0" w:color="auto"/>
      </w:divBdr>
    </w:div>
    <w:div w:id="564342028">
      <w:bodyDiv w:val="1"/>
      <w:marLeft w:val="0"/>
      <w:marRight w:val="0"/>
      <w:marTop w:val="0"/>
      <w:marBottom w:val="0"/>
      <w:divBdr>
        <w:top w:val="none" w:sz="0" w:space="0" w:color="auto"/>
        <w:left w:val="none" w:sz="0" w:space="0" w:color="auto"/>
        <w:bottom w:val="none" w:sz="0" w:space="0" w:color="auto"/>
        <w:right w:val="none" w:sz="0" w:space="0" w:color="auto"/>
      </w:divBdr>
    </w:div>
    <w:div w:id="1019504049">
      <w:bodyDiv w:val="1"/>
      <w:marLeft w:val="0"/>
      <w:marRight w:val="0"/>
      <w:marTop w:val="0"/>
      <w:marBottom w:val="0"/>
      <w:divBdr>
        <w:top w:val="none" w:sz="0" w:space="0" w:color="auto"/>
        <w:left w:val="none" w:sz="0" w:space="0" w:color="auto"/>
        <w:bottom w:val="none" w:sz="0" w:space="0" w:color="auto"/>
        <w:right w:val="none" w:sz="0" w:space="0" w:color="auto"/>
      </w:divBdr>
    </w:div>
    <w:div w:id="1130171976">
      <w:bodyDiv w:val="1"/>
      <w:marLeft w:val="0"/>
      <w:marRight w:val="0"/>
      <w:marTop w:val="0"/>
      <w:marBottom w:val="0"/>
      <w:divBdr>
        <w:top w:val="none" w:sz="0" w:space="0" w:color="auto"/>
        <w:left w:val="none" w:sz="0" w:space="0" w:color="auto"/>
        <w:bottom w:val="none" w:sz="0" w:space="0" w:color="auto"/>
        <w:right w:val="none" w:sz="0" w:space="0" w:color="auto"/>
      </w:divBdr>
    </w:div>
    <w:div w:id="1237742313">
      <w:bodyDiv w:val="1"/>
      <w:marLeft w:val="0"/>
      <w:marRight w:val="0"/>
      <w:marTop w:val="0"/>
      <w:marBottom w:val="0"/>
      <w:divBdr>
        <w:top w:val="none" w:sz="0" w:space="0" w:color="auto"/>
        <w:left w:val="none" w:sz="0" w:space="0" w:color="auto"/>
        <w:bottom w:val="none" w:sz="0" w:space="0" w:color="auto"/>
        <w:right w:val="none" w:sz="0" w:space="0" w:color="auto"/>
      </w:divBdr>
    </w:div>
    <w:div w:id="1804158622">
      <w:bodyDiv w:val="1"/>
      <w:marLeft w:val="0"/>
      <w:marRight w:val="0"/>
      <w:marTop w:val="0"/>
      <w:marBottom w:val="0"/>
      <w:divBdr>
        <w:top w:val="none" w:sz="0" w:space="0" w:color="auto"/>
        <w:left w:val="none" w:sz="0" w:space="0" w:color="auto"/>
        <w:bottom w:val="none" w:sz="0" w:space="0" w:color="auto"/>
        <w:right w:val="none" w:sz="0" w:space="0" w:color="auto"/>
      </w:divBdr>
    </w:div>
    <w:div w:id="1849714339">
      <w:bodyDiv w:val="1"/>
      <w:marLeft w:val="0"/>
      <w:marRight w:val="0"/>
      <w:marTop w:val="0"/>
      <w:marBottom w:val="0"/>
      <w:divBdr>
        <w:top w:val="none" w:sz="0" w:space="0" w:color="auto"/>
        <w:left w:val="none" w:sz="0" w:space="0" w:color="auto"/>
        <w:bottom w:val="none" w:sz="0" w:space="0" w:color="auto"/>
        <w:right w:val="none" w:sz="0" w:space="0" w:color="auto"/>
      </w:divBdr>
    </w:div>
    <w:div w:id="2002001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sozd.duma.gov.ru/bill/130955-8" TargetMode="External"/><Relationship Id="rId18" Type="http://schemas.openxmlformats.org/officeDocument/2006/relationships/hyperlink" Target="https://cloud.consultant.ru/cloud/cgi/online.cgi?rnd=BD79B0FE5DDCAA4F6F5AEF129E235C0E&amp;req=doc&amp;base=RZR&amp;n=333962&amp;dst=105892&amp;fld=134"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sozd.duma.gov.ru/bill/130955-8" TargetMode="External"/><Relationship Id="rId17" Type="http://schemas.openxmlformats.org/officeDocument/2006/relationships/hyperlink" Target="consultantplus://offline/ref=2061D2548521DA52071E456C501DD6FEB65727C53E104719D9F26DF26BA01AA956F46DEE488549217FBC86FEBC09DC6BF8182564mC25L" TargetMode="External"/><Relationship Id="rId2" Type="http://schemas.openxmlformats.org/officeDocument/2006/relationships/numbering" Target="numbering.xml"/><Relationship Id="rId16" Type="http://schemas.openxmlformats.org/officeDocument/2006/relationships/hyperlink" Target="consultantplus://offline/ref=DD44496FF4A8E5455543FEC7BA889513555B2D2B3E581B3AE10B6B9DF146BDDFEE8436D245E7DE6A7888A737m7qDJ"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ozd.duma.gov.ru/bill/130936-8" TargetMode="External"/><Relationship Id="rId5" Type="http://schemas.openxmlformats.org/officeDocument/2006/relationships/webSettings" Target="webSettings.xml"/><Relationship Id="rId15" Type="http://schemas.openxmlformats.org/officeDocument/2006/relationships/hyperlink" Target="consultantplus://offline/ref=DD44496FF4A8E5455543FEC7BA889513555B2D2B3E581B3AE10B6B9DF146BDDFEE8436D245E7DE6A7888A737m7qDJ" TargetMode="External"/><Relationship Id="rId10" Type="http://schemas.openxmlformats.org/officeDocument/2006/relationships/hyperlink" Target="https://sozd.duma.gov.ru/bill/130812-8" TargetMode="External"/><Relationship Id="rId19" Type="http://schemas.openxmlformats.org/officeDocument/2006/relationships/hyperlink" Target="https://cloud.consultant.ru/cloud/cgi/online.cgi?rnd=BD79B0FE5DDCAA4F6F5AEF129E235C0E&amp;req=doc&amp;base=RZR&amp;n=333962&amp;dst=105898&amp;fld=134" TargetMode="External"/><Relationship Id="rId4" Type="http://schemas.openxmlformats.org/officeDocument/2006/relationships/settings" Target="settings.xml"/><Relationship Id="rId9" Type="http://schemas.openxmlformats.org/officeDocument/2006/relationships/hyperlink" Target="https://sozd.duma.gov.ru/bill/101376-8" TargetMode="External"/><Relationship Id="rId14" Type="http://schemas.openxmlformats.org/officeDocument/2006/relationships/hyperlink" Target="https://sozd.duma.gov.ru/bill/130812-8"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CEE37C-D743-49F3-A852-4E675BD936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251</Pages>
  <Words>60522</Words>
  <Characters>344976</Characters>
  <Application>Microsoft Office Word</Application>
  <DocSecurity>4</DocSecurity>
  <Lines>2874</Lines>
  <Paragraphs>809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404689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Кокшаров Александр Валерьевич</dc:creator>
  <cp:keywords/>
  <dc:description/>
  <cp:lastModifiedBy>Денисов Алексей Юрьевич</cp:lastModifiedBy>
  <cp:revision>2</cp:revision>
  <dcterms:created xsi:type="dcterms:W3CDTF">2022-12-01T15:52:00Z</dcterms:created>
  <dcterms:modified xsi:type="dcterms:W3CDTF">2022-12-01T15:52:00Z</dcterms:modified>
</cp:coreProperties>
</file>