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Default="006B3304" w:rsidP="00561476">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85pt">
            <v:imagedata r:id="rId8" o:title="Новый логотип1"/>
          </v:shape>
        </w:pict>
      </w:r>
    </w:p>
    <w:p w:rsidR="00561476" w:rsidRDefault="00561476" w:rsidP="00561476">
      <w:pPr>
        <w:jc w:val="center"/>
        <w:rPr>
          <w:b/>
          <w:sz w:val="36"/>
          <w:szCs w:val="36"/>
          <w:lang w:val="en-US"/>
        </w:rPr>
      </w:pPr>
    </w:p>
    <w:p w:rsidR="000A4DD6" w:rsidRDefault="000A4DD6" w:rsidP="00561476">
      <w:pPr>
        <w:jc w:val="center"/>
        <w:rPr>
          <w:b/>
          <w:sz w:val="36"/>
          <w:szCs w:val="36"/>
          <w:lang w:val="en-US"/>
        </w:rPr>
      </w:pPr>
    </w:p>
    <w:p w:rsidR="000A4DD6" w:rsidRDefault="000A4DD6" w:rsidP="00561476">
      <w:pPr>
        <w:jc w:val="center"/>
        <w:rPr>
          <w:b/>
          <w:sz w:val="36"/>
          <w:szCs w:val="36"/>
          <w:lang w:val="en-US"/>
        </w:rPr>
      </w:pPr>
    </w:p>
    <w:p w:rsidR="000A4DD6" w:rsidRPr="000A4DD6" w:rsidRDefault="000A4DD6" w:rsidP="00561476">
      <w:pPr>
        <w:jc w:val="center"/>
        <w:rPr>
          <w:b/>
          <w:sz w:val="36"/>
          <w:szCs w:val="36"/>
          <w:lang w:val="en-US"/>
        </w:rPr>
      </w:pPr>
    </w:p>
    <w:p w:rsidR="00561476" w:rsidRDefault="00561476" w:rsidP="00561476">
      <w:pPr>
        <w:tabs>
          <w:tab w:val="left" w:pos="5204"/>
        </w:tabs>
        <w:jc w:val="left"/>
        <w:rPr>
          <w:b/>
          <w:sz w:val="36"/>
          <w:szCs w:val="36"/>
        </w:rPr>
      </w:pPr>
      <w:r>
        <w:rPr>
          <w:b/>
          <w:sz w:val="36"/>
          <w:szCs w:val="36"/>
        </w:rPr>
        <w:tab/>
      </w:r>
    </w:p>
    <w:p w:rsidR="00561476" w:rsidRDefault="00561476" w:rsidP="00561476">
      <w:pPr>
        <w:jc w:val="center"/>
        <w:rPr>
          <w:b/>
          <w:sz w:val="36"/>
          <w:szCs w:val="36"/>
        </w:rPr>
      </w:pPr>
    </w:p>
    <w:p w:rsidR="00561476" w:rsidRPr="008B6D1B" w:rsidRDefault="00561476" w:rsidP="00561476">
      <w:pPr>
        <w:jc w:val="center"/>
        <w:rPr>
          <w:b/>
          <w:sz w:val="48"/>
          <w:szCs w:val="48"/>
        </w:rPr>
      </w:pPr>
      <w:bookmarkStart w:id="0" w:name="_Toc226196784"/>
      <w:bookmarkStart w:id="1" w:name="_Toc226197203"/>
      <w:r w:rsidRPr="00BC7CE2">
        <w:rPr>
          <w:b/>
          <w:color w:val="FF0000"/>
          <w:sz w:val="48"/>
          <w:szCs w:val="48"/>
        </w:rPr>
        <w:t>М</w:t>
      </w:r>
      <w:r w:rsidRPr="008B6D1B">
        <w:rPr>
          <w:b/>
          <w:sz w:val="48"/>
          <w:szCs w:val="48"/>
        </w:rPr>
        <w:t>ониторинг СМИ</w:t>
      </w:r>
      <w:bookmarkEnd w:id="0"/>
      <w:bookmarkEnd w:id="1"/>
      <w:r w:rsidRPr="008B6D1B">
        <w:rPr>
          <w:b/>
          <w:sz w:val="48"/>
          <w:szCs w:val="48"/>
        </w:rPr>
        <w:t xml:space="preserve"> РФ</w:t>
      </w:r>
    </w:p>
    <w:p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rsidR="008B6D1B" w:rsidRDefault="006B3304" w:rsidP="00C70A20">
      <w:pPr>
        <w:jc w:val="center"/>
        <w:rPr>
          <w:b/>
          <w:sz w:val="48"/>
          <w:szCs w:val="48"/>
        </w:rPr>
      </w:pPr>
      <w:r>
        <w:rPr>
          <w:b/>
          <w:noProof/>
          <w:sz w:val="36"/>
          <w:szCs w:val="36"/>
        </w:rPr>
        <w:pict>
          <v:oval id="_x0000_s1039" style="position:absolute;left:0;text-align:left;margin-left:212.7pt;margin-top:13.1pt;width:28.5pt;height:25.5pt;z-index:251657728" fillcolor="#c0504d" strokecolor="#f2f2f2" strokeweight="3pt">
            <v:shadow on="t" type="perspective" color="#622423" opacity=".5" offset="1pt" offset2="-1pt"/>
          </v:oval>
        </w:pict>
      </w:r>
    </w:p>
    <w:p w:rsidR="007D6FE5" w:rsidRDefault="007D6FE5" w:rsidP="00C70A20">
      <w:pPr>
        <w:jc w:val="center"/>
        <w:rPr>
          <w:b/>
          <w:sz w:val="36"/>
          <w:szCs w:val="36"/>
        </w:rPr>
      </w:pPr>
      <w:r w:rsidRPr="007D6FE5">
        <w:rPr>
          <w:b/>
          <w:sz w:val="36"/>
          <w:szCs w:val="36"/>
        </w:rPr>
        <w:t xml:space="preserve"> </w:t>
      </w:r>
    </w:p>
    <w:p w:rsidR="00C70A20" w:rsidRPr="007D6FE5" w:rsidRDefault="00AC1BA7" w:rsidP="00C70A20">
      <w:pPr>
        <w:jc w:val="center"/>
        <w:rPr>
          <w:b/>
          <w:sz w:val="40"/>
          <w:szCs w:val="40"/>
        </w:rPr>
      </w:pPr>
      <w:r>
        <w:rPr>
          <w:b/>
          <w:sz w:val="40"/>
          <w:szCs w:val="40"/>
        </w:rPr>
        <w:t>01</w:t>
      </w:r>
      <w:r w:rsidR="00CB6B64">
        <w:rPr>
          <w:b/>
          <w:sz w:val="40"/>
          <w:szCs w:val="40"/>
        </w:rPr>
        <w:t>.</w:t>
      </w:r>
      <w:r w:rsidR="00A25E59">
        <w:rPr>
          <w:b/>
          <w:sz w:val="40"/>
          <w:szCs w:val="40"/>
        </w:rPr>
        <w:t>0</w:t>
      </w:r>
      <w:r>
        <w:rPr>
          <w:b/>
          <w:sz w:val="40"/>
          <w:szCs w:val="40"/>
        </w:rPr>
        <w:t>2</w:t>
      </w:r>
      <w:r w:rsidR="000214CF">
        <w:rPr>
          <w:b/>
          <w:sz w:val="40"/>
          <w:szCs w:val="40"/>
        </w:rPr>
        <w:t>.</w:t>
      </w:r>
      <w:r w:rsidR="007D6FE5" w:rsidRPr="007D6FE5">
        <w:rPr>
          <w:b/>
          <w:sz w:val="40"/>
          <w:szCs w:val="40"/>
        </w:rPr>
        <w:t>20</w:t>
      </w:r>
      <w:r w:rsidR="00EB57E7">
        <w:rPr>
          <w:b/>
          <w:sz w:val="40"/>
          <w:szCs w:val="40"/>
        </w:rPr>
        <w:t>2</w:t>
      </w:r>
      <w:r w:rsidR="00A25E59">
        <w:rPr>
          <w:b/>
          <w:sz w:val="40"/>
          <w:szCs w:val="40"/>
        </w:rPr>
        <w:t>3</w:t>
      </w:r>
      <w:r w:rsidR="00C70A20" w:rsidRPr="007D6FE5">
        <w:rPr>
          <w:b/>
          <w:sz w:val="40"/>
          <w:szCs w:val="40"/>
        </w:rPr>
        <w:t xml:space="preserve"> г</w:t>
      </w:r>
      <w:r w:rsidR="007D6FE5" w:rsidRPr="007D6FE5">
        <w:rPr>
          <w:b/>
          <w:sz w:val="40"/>
          <w:szCs w:val="40"/>
        </w:rPr>
        <w:t>.</w:t>
      </w:r>
    </w:p>
    <w:p w:rsidR="007D6FE5" w:rsidRDefault="007D6FE5" w:rsidP="000C1A46">
      <w:pPr>
        <w:jc w:val="center"/>
        <w:rPr>
          <w:b/>
          <w:sz w:val="40"/>
          <w:szCs w:val="40"/>
        </w:rPr>
      </w:pPr>
    </w:p>
    <w:p w:rsidR="00C16C6D" w:rsidRDefault="00C16C6D" w:rsidP="000C1A46">
      <w:pPr>
        <w:jc w:val="center"/>
        <w:rPr>
          <w:b/>
          <w:sz w:val="40"/>
          <w:szCs w:val="40"/>
        </w:rPr>
      </w:pPr>
    </w:p>
    <w:p w:rsidR="00C70A20" w:rsidRDefault="00C70A20" w:rsidP="000C1A46">
      <w:pPr>
        <w:jc w:val="center"/>
        <w:rPr>
          <w:b/>
          <w:sz w:val="40"/>
          <w:szCs w:val="40"/>
        </w:rPr>
      </w:pPr>
    </w:p>
    <w:p w:rsidR="00C70A20" w:rsidRDefault="006B3304" w:rsidP="000C1A46">
      <w:pPr>
        <w:jc w:val="center"/>
        <w:rPr>
          <w:b/>
          <w:sz w:val="40"/>
          <w:szCs w:val="40"/>
        </w:rPr>
      </w:pPr>
      <w:hyperlink r:id="rId9" w:history="1">
        <w:r w:rsidR="009635F1">
          <w:fldChar w:fldCharType="begin"/>
        </w:r>
        <w:r w:rsidR="009635F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635F1">
          <w:fldChar w:fldCharType="separate"/>
        </w:r>
        <w:r w:rsidR="00C30305">
          <w:fldChar w:fldCharType="begin"/>
        </w:r>
        <w:r w:rsidR="00C30305">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C30305">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w:instrText>
        </w:r>
        <w:r>
          <w:instrText>%82%D0%B8%D0%BF.PNG&amp;cte=base64" \* MERGEFORMATINET</w:instrText>
        </w:r>
        <w:r>
          <w:instrText xml:space="preserve"> </w:instrText>
        </w:r>
        <w:r>
          <w:fldChar w:fldCharType="separate"/>
        </w:r>
        <w:r>
          <w:pict>
            <v:shape id="_x0000_i1026" type="#_x0000_t75" style="width:129pt;height:57pt">
              <v:imagedata r:id="rId10" r:href="rId11"/>
            </v:shape>
          </w:pict>
        </w:r>
        <w:r>
          <w:fldChar w:fldCharType="end"/>
        </w:r>
        <w:r w:rsidR="00C30305">
          <w:fldChar w:fldCharType="end"/>
        </w:r>
        <w:r w:rsidR="009635F1">
          <w:fldChar w:fldCharType="end"/>
        </w:r>
      </w:hyperlink>
    </w:p>
    <w:p w:rsidR="009D66A1" w:rsidRDefault="009B23FE" w:rsidP="009B23FE">
      <w:pPr>
        <w:pStyle w:val="10"/>
        <w:jc w:val="center"/>
      </w:pPr>
      <w:r>
        <w:br w:type="page"/>
      </w:r>
      <w:bookmarkStart w:id="4" w:name="_Toc396864626"/>
      <w:bookmarkStart w:id="5" w:name="_Toc126136092"/>
      <w:r w:rsidR="00676D5F" w:rsidRPr="004B32CF">
        <w:rPr>
          <w:color w:val="984806"/>
        </w:rPr>
        <w:lastRenderedPageBreak/>
        <w:t>Т</w:t>
      </w:r>
      <w:r w:rsidR="009D66A1" w:rsidRPr="00660B65">
        <w:t>емы</w:t>
      </w:r>
      <w:r w:rsidR="009D66A1" w:rsidRPr="00660B65">
        <w:rPr>
          <w:rFonts w:ascii="Arial Rounded MT Bold" w:hAnsi="Arial Rounded MT Bold"/>
        </w:rPr>
        <w:t xml:space="preserve"> </w:t>
      </w:r>
      <w:r w:rsidR="009D66A1" w:rsidRPr="00660B65">
        <w:t>дня</w:t>
      </w:r>
      <w:bookmarkEnd w:id="4"/>
      <w:bookmarkEnd w:id="5"/>
    </w:p>
    <w:p w:rsidR="00A1463C" w:rsidRDefault="008F0E53" w:rsidP="00676D5F">
      <w:pPr>
        <w:numPr>
          <w:ilvl w:val="0"/>
          <w:numId w:val="25"/>
        </w:numPr>
        <w:rPr>
          <w:i/>
        </w:rPr>
      </w:pPr>
      <w:r w:rsidRPr="008F0E53">
        <w:rPr>
          <w:i/>
        </w:rPr>
        <w:t>Банк России намерен более активно вовлекать финансовую систему в трансформацию экономики — через паевые инвестиционные (ПИФы) и негосударственные пенсионные фонды (</w:t>
      </w:r>
      <w:r w:rsidR="00C30305" w:rsidRPr="00C30305">
        <w:rPr>
          <w:i/>
        </w:rPr>
        <w:t>НПФ</w:t>
      </w:r>
      <w:r w:rsidRPr="008F0E53">
        <w:rPr>
          <w:i/>
        </w:rPr>
        <w:t xml:space="preserve">), сообщила директор департамента инвестиционных финансовых посредников ЦБ РФ Ольга Шишлянникова. По ее словам, ЦБ РФ думает над подходами, чтобы негосударственным пенсионным фондам разрешить участвовать в проектах, которые связаны с трансформацией экономики — в первую очередь за счет пересмотра параметров риска в стресс-тестах для </w:t>
      </w:r>
      <w:r w:rsidR="00C30305" w:rsidRPr="00C30305">
        <w:rPr>
          <w:i/>
        </w:rPr>
        <w:t>НПФ</w:t>
      </w:r>
      <w:r w:rsidRPr="008F0E53">
        <w:rPr>
          <w:i/>
        </w:rPr>
        <w:t xml:space="preserve"> с тем, чтобы фонды могли инвестировать в проекты в случае если, по их мнению, у таких активов надлежащие уровни риска и доходности</w:t>
      </w:r>
      <w:r>
        <w:rPr>
          <w:i/>
        </w:rPr>
        <w:t xml:space="preserve">, </w:t>
      </w:r>
      <w:hyperlink w:anchor="ф1" w:history="1">
        <w:r w:rsidRPr="003F24D3">
          <w:rPr>
            <w:rStyle w:val="a3"/>
            <w:i/>
          </w:rPr>
          <w:t>пишет ПРАЙМ</w:t>
        </w:r>
      </w:hyperlink>
    </w:p>
    <w:p w:rsidR="008F0E53" w:rsidRDefault="008F0E53" w:rsidP="00676D5F">
      <w:pPr>
        <w:numPr>
          <w:ilvl w:val="0"/>
          <w:numId w:val="25"/>
        </w:numPr>
        <w:rPr>
          <w:i/>
        </w:rPr>
      </w:pPr>
      <w:r w:rsidRPr="008F0E53">
        <w:rPr>
          <w:i/>
        </w:rPr>
        <w:t>Депутаты фракции ЛДПР внесут на рассмотрение Государственной думы законопроект, предусматривающий освобождение работающих пенсионеров от уплаты страховых взносов и вывод этой категории граждан из системы обязательного пенсионного страхования. Как пояснили авторы документа, такой подход даст возможность индексировать пенсии работающим пенсионерам. Также эта мера станет стимулом для работодателей принимать на работу пожилых людей, поскольку за них не нужно будет платить взносы</w:t>
      </w:r>
      <w:r w:rsidR="00C829A1">
        <w:rPr>
          <w:i/>
        </w:rPr>
        <w:t xml:space="preserve">, </w:t>
      </w:r>
      <w:hyperlink w:anchor="ф2" w:history="1">
        <w:r w:rsidR="003F24D3" w:rsidRPr="003F24D3">
          <w:rPr>
            <w:rStyle w:val="a3"/>
            <w:i/>
          </w:rPr>
          <w:t>информирует</w:t>
        </w:r>
        <w:r w:rsidR="00C829A1" w:rsidRPr="003F24D3">
          <w:rPr>
            <w:rStyle w:val="a3"/>
            <w:i/>
          </w:rPr>
          <w:t xml:space="preserve"> </w:t>
        </w:r>
        <w:r w:rsidR="00C30305">
          <w:rPr>
            <w:rStyle w:val="a3"/>
            <w:i/>
          </w:rPr>
          <w:t>«</w:t>
        </w:r>
        <w:r w:rsidR="00C829A1" w:rsidRPr="003F24D3">
          <w:rPr>
            <w:rStyle w:val="a3"/>
            <w:i/>
          </w:rPr>
          <w:t>Мир новостей</w:t>
        </w:r>
        <w:r w:rsidR="00C30305">
          <w:rPr>
            <w:rStyle w:val="a3"/>
            <w:i/>
          </w:rPr>
          <w:t>»</w:t>
        </w:r>
      </w:hyperlink>
    </w:p>
    <w:p w:rsidR="00C829A1" w:rsidRDefault="00C829A1" w:rsidP="00676D5F">
      <w:pPr>
        <w:numPr>
          <w:ilvl w:val="0"/>
          <w:numId w:val="25"/>
        </w:numPr>
        <w:rPr>
          <w:i/>
        </w:rPr>
      </w:pPr>
      <w:r w:rsidRPr="00C829A1">
        <w:rPr>
          <w:i/>
        </w:rPr>
        <w:t xml:space="preserve">В Госдуму внесли на рассмотрение законопроект, согласно которому работающих пенсионеров освободят от уплаты страховых взносов. По задумке авторов инициативы, отмена уплаты страховых взносов для работающих пенсионеров не только даст возможность индексировать пенсии, но станет стимулом для приема на работу граждан пожилого возраста. Юрист, член генерального совета </w:t>
      </w:r>
      <w:r w:rsidR="00C30305">
        <w:rPr>
          <w:i/>
        </w:rPr>
        <w:t>«</w:t>
      </w:r>
      <w:r w:rsidRPr="00C829A1">
        <w:rPr>
          <w:i/>
        </w:rPr>
        <w:t>Деловой России</w:t>
      </w:r>
      <w:r w:rsidR="00C30305">
        <w:rPr>
          <w:i/>
        </w:rPr>
        <w:t>»</w:t>
      </w:r>
      <w:r w:rsidRPr="00C829A1">
        <w:rPr>
          <w:i/>
        </w:rPr>
        <w:t xml:space="preserve"> Александр Хаминский назвал это предложение заслуживающим внимания. Однако, по его словам, сделать это будет не так-то просто</w:t>
      </w:r>
      <w:r>
        <w:rPr>
          <w:i/>
        </w:rPr>
        <w:t xml:space="preserve">, </w:t>
      </w:r>
      <w:hyperlink w:anchor="ф3" w:history="1">
        <w:r w:rsidRPr="003F24D3">
          <w:rPr>
            <w:rStyle w:val="a3"/>
            <w:i/>
          </w:rPr>
          <w:t>сообщает РИА ФАН</w:t>
        </w:r>
      </w:hyperlink>
    </w:p>
    <w:p w:rsidR="00C829A1" w:rsidRDefault="00C829A1" w:rsidP="00676D5F">
      <w:pPr>
        <w:numPr>
          <w:ilvl w:val="0"/>
          <w:numId w:val="25"/>
        </w:numPr>
        <w:rPr>
          <w:i/>
        </w:rPr>
      </w:pPr>
      <w:r w:rsidRPr="00C829A1">
        <w:rPr>
          <w:i/>
        </w:rPr>
        <w:t xml:space="preserve">30 января в СМИ появилась информация о том, что работающих пенсионеров хотят освободить от страховых взносов и вывести из системы пенсионного страхования. Координатор партии </w:t>
      </w:r>
      <w:r w:rsidR="00C30305">
        <w:rPr>
          <w:i/>
        </w:rPr>
        <w:t>«</w:t>
      </w:r>
      <w:r w:rsidRPr="00C829A1">
        <w:rPr>
          <w:i/>
        </w:rPr>
        <w:t>Единая Россия</w:t>
      </w:r>
      <w:r w:rsidR="00C30305">
        <w:rPr>
          <w:i/>
        </w:rPr>
        <w:t>»</w:t>
      </w:r>
      <w:r w:rsidRPr="00C829A1">
        <w:rPr>
          <w:i/>
        </w:rPr>
        <w:t xml:space="preserve"> по работе с ветеранами и глава </w:t>
      </w:r>
      <w:r w:rsidR="00C30305">
        <w:rPr>
          <w:i/>
        </w:rPr>
        <w:t>«</w:t>
      </w:r>
      <w:r w:rsidRPr="00C829A1">
        <w:rPr>
          <w:i/>
        </w:rPr>
        <w:t>Союза пенсионеров России</w:t>
      </w:r>
      <w:r w:rsidR="00C30305">
        <w:rPr>
          <w:i/>
        </w:rPr>
        <w:t>»</w:t>
      </w:r>
      <w:r w:rsidRPr="00C829A1">
        <w:rPr>
          <w:i/>
        </w:rPr>
        <w:t xml:space="preserve"> Валерий Рязанский в разговоре с </w:t>
      </w:r>
      <w:hyperlink w:anchor="ф4" w:history="1">
        <w:r w:rsidR="00C30305">
          <w:rPr>
            <w:rStyle w:val="a3"/>
            <w:i/>
          </w:rPr>
          <w:t>«</w:t>
        </w:r>
        <w:r w:rsidRPr="003F24D3">
          <w:rPr>
            <w:rStyle w:val="a3"/>
            <w:i/>
          </w:rPr>
          <w:t>ФедералПресс</w:t>
        </w:r>
        <w:r w:rsidR="00C30305">
          <w:rPr>
            <w:rStyle w:val="a3"/>
            <w:i/>
          </w:rPr>
          <w:t>»</w:t>
        </w:r>
        <w:r w:rsidRPr="003F24D3">
          <w:rPr>
            <w:rStyle w:val="a3"/>
            <w:i/>
          </w:rPr>
          <w:t xml:space="preserve"> объяснил</w:t>
        </w:r>
      </w:hyperlink>
      <w:r w:rsidRPr="00C829A1">
        <w:rPr>
          <w:i/>
        </w:rPr>
        <w:t>, как может работать эта система</w:t>
      </w:r>
    </w:p>
    <w:p w:rsidR="00C829A1" w:rsidRDefault="00C829A1" w:rsidP="00676D5F">
      <w:pPr>
        <w:numPr>
          <w:ilvl w:val="0"/>
          <w:numId w:val="25"/>
        </w:numPr>
        <w:rPr>
          <w:i/>
        </w:rPr>
      </w:pPr>
      <w:r w:rsidRPr="00C829A1">
        <w:rPr>
          <w:i/>
        </w:rPr>
        <w:t xml:space="preserve">Индексацию выплат в 4,8 процента российские пенсионеры посчитали скорее издевательством, чем реальной помощью пожилым людям, </w:t>
      </w:r>
      <w:hyperlink w:anchor="ф5" w:history="1">
        <w:r w:rsidRPr="003F24D3">
          <w:rPr>
            <w:rStyle w:val="a3"/>
            <w:i/>
          </w:rPr>
          <w:t>пишет Pensnews.ru</w:t>
        </w:r>
      </w:hyperlink>
      <w:r w:rsidRPr="00C829A1">
        <w:rPr>
          <w:i/>
        </w:rPr>
        <w:t>. Не помогло и оправдание властей, которые считают, что если сложить индексацию в июне 2022 года в 10 процентов и индексацию в январе 2023-го в 4,8 процента, то получится вполне сносная прибавка. Пенсионеры не могут согласится с оценкой реальной инфляции за прошлый очень непростой год. Конечно же. Цены выросли намного больше</w:t>
      </w:r>
    </w:p>
    <w:p w:rsidR="00F03762" w:rsidRDefault="00F03762" w:rsidP="00676D5F">
      <w:pPr>
        <w:numPr>
          <w:ilvl w:val="0"/>
          <w:numId w:val="25"/>
        </w:numPr>
        <w:rPr>
          <w:i/>
        </w:rPr>
      </w:pPr>
      <w:r w:rsidRPr="00F03762">
        <w:rPr>
          <w:i/>
        </w:rPr>
        <w:t xml:space="preserve">Идеальное будущее России, по оценкам граждан, предполагает прежде всего высокий уровень жизни без региональных дисбалансов. А пока оно не наступило, недовольство может зреть как раз в социально-экономической сфере, в том </w:t>
      </w:r>
      <w:r w:rsidRPr="00F03762">
        <w:rPr>
          <w:i/>
        </w:rPr>
        <w:lastRenderedPageBreak/>
        <w:t>числе по поводу несоответствия роста цен, зарплат и пенсий, показало всероссийское исследование социологов из МГИМО и Финансового университета</w:t>
      </w:r>
      <w:r>
        <w:rPr>
          <w:i/>
        </w:rPr>
        <w:t xml:space="preserve">, </w:t>
      </w:r>
      <w:hyperlink w:anchor="ф6" w:history="1">
        <w:r w:rsidRPr="003F24D3">
          <w:rPr>
            <w:rStyle w:val="a3"/>
            <w:i/>
          </w:rPr>
          <w:t xml:space="preserve">сообщает </w:t>
        </w:r>
        <w:r w:rsidR="00C30305">
          <w:rPr>
            <w:rStyle w:val="a3"/>
            <w:i/>
          </w:rPr>
          <w:t>«</w:t>
        </w:r>
        <w:r w:rsidRPr="003F24D3">
          <w:rPr>
            <w:rStyle w:val="a3"/>
            <w:i/>
          </w:rPr>
          <w:t>Независимая газета</w:t>
        </w:r>
        <w:r w:rsidR="00C30305">
          <w:rPr>
            <w:rStyle w:val="a3"/>
            <w:i/>
          </w:rPr>
          <w:t>»</w:t>
        </w:r>
      </w:hyperlink>
    </w:p>
    <w:p w:rsidR="00660B65" w:rsidRDefault="00660B65" w:rsidP="00676D5F">
      <w:pPr>
        <w:jc w:val="center"/>
        <w:rPr>
          <w:rFonts w:ascii="Arial" w:hAnsi="Arial" w:cs="Arial"/>
          <w:b/>
          <w:sz w:val="32"/>
          <w:szCs w:val="32"/>
        </w:rPr>
      </w:pPr>
      <w:r w:rsidRPr="009B23FE">
        <w:rPr>
          <w:rFonts w:ascii="Arial" w:hAnsi="Arial" w:cs="Arial"/>
          <w:b/>
          <w:color w:val="984806"/>
          <w:sz w:val="32"/>
          <w:szCs w:val="32"/>
        </w:rPr>
        <w:t>Ц</w:t>
      </w:r>
      <w:r w:rsidRPr="001F03FA">
        <w:rPr>
          <w:rFonts w:ascii="Arial" w:hAnsi="Arial" w:cs="Arial"/>
          <w:b/>
          <w:sz w:val="32"/>
          <w:szCs w:val="32"/>
        </w:rPr>
        <w:t>итаты дня</w:t>
      </w:r>
    </w:p>
    <w:p w:rsidR="00676D5F" w:rsidRDefault="008F0E53" w:rsidP="003B3BAA">
      <w:pPr>
        <w:numPr>
          <w:ilvl w:val="0"/>
          <w:numId w:val="27"/>
        </w:numPr>
        <w:rPr>
          <w:i/>
        </w:rPr>
      </w:pPr>
      <w:r w:rsidRPr="008F0E53">
        <w:rPr>
          <w:i/>
        </w:rPr>
        <w:t>Ольга Шишлянникова</w:t>
      </w:r>
      <w:r>
        <w:rPr>
          <w:i/>
        </w:rPr>
        <w:t>,</w:t>
      </w:r>
      <w:r w:rsidRPr="008F0E53">
        <w:rPr>
          <w:i/>
        </w:rPr>
        <w:t xml:space="preserve"> директор департамента инвестиционных финансовых посредников ЦБ РФ</w:t>
      </w:r>
      <w:r>
        <w:rPr>
          <w:i/>
        </w:rPr>
        <w:t>:</w:t>
      </w:r>
      <w:r w:rsidRPr="008F0E53">
        <w:rPr>
          <w:i/>
        </w:rPr>
        <w:t xml:space="preserve"> </w:t>
      </w:r>
      <w:r w:rsidR="00C30305">
        <w:rPr>
          <w:i/>
        </w:rPr>
        <w:t>«</w:t>
      </w:r>
      <w:r w:rsidRPr="008F0E53">
        <w:rPr>
          <w:i/>
        </w:rPr>
        <w:t>Регулятор думает над подходами</w:t>
      </w:r>
      <w:r w:rsidR="00C30305">
        <w:rPr>
          <w:i/>
        </w:rPr>
        <w:t>»</w:t>
      </w:r>
      <w:r w:rsidRPr="008F0E53">
        <w:rPr>
          <w:i/>
        </w:rPr>
        <w:t>, чтобы и него</w:t>
      </w:r>
      <w:r>
        <w:rPr>
          <w:i/>
        </w:rPr>
        <w:t xml:space="preserve">сударственным пенсионным фондам </w:t>
      </w:r>
      <w:r w:rsidRPr="008F0E53">
        <w:rPr>
          <w:i/>
        </w:rPr>
        <w:t xml:space="preserve">разрешить участвовать в проектах, которые связаны с трансформацией экономики. В первую очередь возможен пересмотр параметров стресс-тестов для </w:t>
      </w:r>
      <w:r w:rsidR="00C30305" w:rsidRPr="00C30305">
        <w:rPr>
          <w:i/>
        </w:rPr>
        <w:t>НПФ</w:t>
      </w:r>
      <w:r w:rsidRPr="008F0E53">
        <w:rPr>
          <w:i/>
        </w:rPr>
        <w:t xml:space="preserve"> с тем, чтобы фонды могли инвестировать в такие проекты, в случае если, по</w:t>
      </w:r>
      <w:r>
        <w:rPr>
          <w:i/>
        </w:rPr>
        <w:t xml:space="preserve"> их мнению, такие активы имеют </w:t>
      </w:r>
      <w:r w:rsidRPr="008F0E53">
        <w:rPr>
          <w:i/>
        </w:rPr>
        <w:t>надлежащий уровень риска и надлежащую доходность. Эти инициативы будут прорабатыватьс</w:t>
      </w:r>
      <w:r>
        <w:rPr>
          <w:i/>
        </w:rPr>
        <w:t xml:space="preserve">я и приниматься уже в этом году. </w:t>
      </w:r>
      <w:r w:rsidRPr="008F0E53">
        <w:rPr>
          <w:i/>
        </w:rPr>
        <w:t>Все это требует поправок в нормативные акты. Если очень-очень быстро бежать — шесть месяцев, средний срок пробега — это девять месяцев, а с какими-то проблемами — около года</w:t>
      </w:r>
      <w:r w:rsidR="00C30305">
        <w:rPr>
          <w:i/>
        </w:rPr>
        <w:t>»</w:t>
      </w:r>
    </w:p>
    <w:p w:rsidR="003F24D3" w:rsidRDefault="003F24D3" w:rsidP="003F24D3">
      <w:pPr>
        <w:numPr>
          <w:ilvl w:val="0"/>
          <w:numId w:val="27"/>
        </w:numPr>
        <w:rPr>
          <w:i/>
        </w:rPr>
      </w:pPr>
      <w:r w:rsidRPr="008F0E53">
        <w:rPr>
          <w:i/>
        </w:rPr>
        <w:t xml:space="preserve">Россиянам стоит заниматься формирование своих пенсионных накоплений в течение всей своей трудовой деятельности. Об этом заявил глава компании </w:t>
      </w:r>
      <w:r w:rsidR="00C30305">
        <w:rPr>
          <w:i/>
        </w:rPr>
        <w:t>«</w:t>
      </w:r>
      <w:r w:rsidRPr="008F0E53">
        <w:rPr>
          <w:i/>
        </w:rPr>
        <w:t>Деньги вперёд</w:t>
      </w:r>
      <w:r w:rsidR="00C30305">
        <w:rPr>
          <w:i/>
        </w:rPr>
        <w:t>»</w:t>
      </w:r>
      <w:r w:rsidRPr="008F0E53">
        <w:rPr>
          <w:i/>
        </w:rPr>
        <w:t xml:space="preserve"> Павел Гужиков. По его словам, каждый человек должен делать это самостоятельно в дополнении к тому, как этим параллельно занимается государство, собирая взносы с работодателей</w:t>
      </w:r>
    </w:p>
    <w:p w:rsidR="00A0290C" w:rsidRPr="00D15988"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15988">
        <w:rPr>
          <w:u w:val="single"/>
        </w:rPr>
        <w:lastRenderedPageBreak/>
        <w:t>ОГЛАВЛЕНИЕ</w:t>
      </w:r>
    </w:p>
    <w:bookmarkStart w:id="14" w:name="_GoBack"/>
    <w:bookmarkEnd w:id="14"/>
    <w:p w:rsidR="006B3304" w:rsidRDefault="003F2B63">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126136092" w:history="1">
        <w:r w:rsidR="006B3304" w:rsidRPr="00C23C8A">
          <w:rPr>
            <w:rStyle w:val="a3"/>
            <w:noProof/>
          </w:rPr>
          <w:t>Темы</w:t>
        </w:r>
        <w:r w:rsidR="006B3304" w:rsidRPr="00C23C8A">
          <w:rPr>
            <w:rStyle w:val="a3"/>
            <w:rFonts w:ascii="Arial Rounded MT Bold" w:hAnsi="Arial Rounded MT Bold"/>
            <w:noProof/>
          </w:rPr>
          <w:t xml:space="preserve"> </w:t>
        </w:r>
        <w:r w:rsidR="006B3304" w:rsidRPr="00C23C8A">
          <w:rPr>
            <w:rStyle w:val="a3"/>
            <w:noProof/>
          </w:rPr>
          <w:t>дня</w:t>
        </w:r>
        <w:r w:rsidR="006B3304">
          <w:rPr>
            <w:noProof/>
            <w:webHidden/>
          </w:rPr>
          <w:tab/>
        </w:r>
        <w:r w:rsidR="006B3304">
          <w:rPr>
            <w:noProof/>
            <w:webHidden/>
          </w:rPr>
          <w:fldChar w:fldCharType="begin"/>
        </w:r>
        <w:r w:rsidR="006B3304">
          <w:rPr>
            <w:noProof/>
            <w:webHidden/>
          </w:rPr>
          <w:instrText xml:space="preserve"> PAGEREF _Toc126136092 \h </w:instrText>
        </w:r>
        <w:r w:rsidR="006B3304">
          <w:rPr>
            <w:noProof/>
            <w:webHidden/>
          </w:rPr>
        </w:r>
        <w:r w:rsidR="006B3304">
          <w:rPr>
            <w:noProof/>
            <w:webHidden/>
          </w:rPr>
          <w:fldChar w:fldCharType="separate"/>
        </w:r>
        <w:r w:rsidR="006B3304">
          <w:rPr>
            <w:noProof/>
            <w:webHidden/>
          </w:rPr>
          <w:t>2</w:t>
        </w:r>
        <w:r w:rsidR="006B3304">
          <w:rPr>
            <w:noProof/>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093" w:history="1">
        <w:r w:rsidRPr="00C23C8A">
          <w:rPr>
            <w:rStyle w:val="a3"/>
            <w:noProof/>
          </w:rPr>
          <w:t>НОВОСТИ ПЕНСИОННОЙ ОТРАСЛИ</w:t>
        </w:r>
        <w:r>
          <w:rPr>
            <w:noProof/>
            <w:webHidden/>
          </w:rPr>
          <w:tab/>
        </w:r>
        <w:r>
          <w:rPr>
            <w:noProof/>
            <w:webHidden/>
          </w:rPr>
          <w:fldChar w:fldCharType="begin"/>
        </w:r>
        <w:r>
          <w:rPr>
            <w:noProof/>
            <w:webHidden/>
          </w:rPr>
          <w:instrText xml:space="preserve"> PAGEREF _Toc126136093 \h </w:instrText>
        </w:r>
        <w:r>
          <w:rPr>
            <w:noProof/>
            <w:webHidden/>
          </w:rPr>
        </w:r>
        <w:r>
          <w:rPr>
            <w:noProof/>
            <w:webHidden/>
          </w:rPr>
          <w:fldChar w:fldCharType="separate"/>
        </w:r>
        <w:r>
          <w:rPr>
            <w:noProof/>
            <w:webHidden/>
          </w:rPr>
          <w:t>11</w:t>
        </w:r>
        <w:r>
          <w:rPr>
            <w:noProof/>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094" w:history="1">
        <w:r w:rsidRPr="00C23C8A">
          <w:rPr>
            <w:rStyle w:val="a3"/>
            <w:noProof/>
          </w:rPr>
          <w:t>Новости отрасли НПФ</w:t>
        </w:r>
        <w:r>
          <w:rPr>
            <w:noProof/>
            <w:webHidden/>
          </w:rPr>
          <w:tab/>
        </w:r>
        <w:r>
          <w:rPr>
            <w:noProof/>
            <w:webHidden/>
          </w:rPr>
          <w:fldChar w:fldCharType="begin"/>
        </w:r>
        <w:r>
          <w:rPr>
            <w:noProof/>
            <w:webHidden/>
          </w:rPr>
          <w:instrText xml:space="preserve"> PAGEREF _Toc126136094 \h </w:instrText>
        </w:r>
        <w:r>
          <w:rPr>
            <w:noProof/>
            <w:webHidden/>
          </w:rPr>
        </w:r>
        <w:r>
          <w:rPr>
            <w:noProof/>
            <w:webHidden/>
          </w:rPr>
          <w:fldChar w:fldCharType="separate"/>
        </w:r>
        <w:r>
          <w:rPr>
            <w:noProof/>
            <w:webHidden/>
          </w:rPr>
          <w:t>11</w:t>
        </w:r>
        <w:r>
          <w:rPr>
            <w:noProof/>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095" w:history="1">
        <w:r w:rsidRPr="00C23C8A">
          <w:rPr>
            <w:rStyle w:val="a3"/>
            <w:noProof/>
          </w:rPr>
          <w:t>ПРАЙМ, 31.01.2023, Банк России будет вовлекать финансовую систему в трансформацию экономики</w:t>
        </w:r>
        <w:r>
          <w:rPr>
            <w:noProof/>
            <w:webHidden/>
          </w:rPr>
          <w:tab/>
        </w:r>
        <w:r>
          <w:rPr>
            <w:noProof/>
            <w:webHidden/>
          </w:rPr>
          <w:fldChar w:fldCharType="begin"/>
        </w:r>
        <w:r>
          <w:rPr>
            <w:noProof/>
            <w:webHidden/>
          </w:rPr>
          <w:instrText xml:space="preserve"> PAGEREF _Toc126136095 \h </w:instrText>
        </w:r>
        <w:r>
          <w:rPr>
            <w:noProof/>
            <w:webHidden/>
          </w:rPr>
        </w:r>
        <w:r>
          <w:rPr>
            <w:noProof/>
            <w:webHidden/>
          </w:rPr>
          <w:fldChar w:fldCharType="separate"/>
        </w:r>
        <w:r>
          <w:rPr>
            <w:noProof/>
            <w:webHidden/>
          </w:rPr>
          <w:t>11</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096" w:history="1">
        <w:r w:rsidRPr="00C23C8A">
          <w:rPr>
            <w:rStyle w:val="a3"/>
          </w:rPr>
          <w:t>Банк России намерен более активно вовлекать финансовую систему в трансформацию экономики — через паевые инвестиционные (ПИФы) и негосударственные пенсионные фонды (НПФ), сообщила директор департамента инвестиционных финансовых посредников ЦБ РФ Ольга Шишлянникова.</w:t>
        </w:r>
        <w:r>
          <w:rPr>
            <w:webHidden/>
          </w:rPr>
          <w:tab/>
        </w:r>
        <w:r>
          <w:rPr>
            <w:webHidden/>
          </w:rPr>
          <w:fldChar w:fldCharType="begin"/>
        </w:r>
        <w:r>
          <w:rPr>
            <w:webHidden/>
          </w:rPr>
          <w:instrText xml:space="preserve"> PAGEREF _Toc126136096 \h </w:instrText>
        </w:r>
        <w:r>
          <w:rPr>
            <w:webHidden/>
          </w:rPr>
        </w:r>
        <w:r>
          <w:rPr>
            <w:webHidden/>
          </w:rPr>
          <w:fldChar w:fldCharType="separate"/>
        </w:r>
        <w:r>
          <w:rPr>
            <w:webHidden/>
          </w:rPr>
          <w:t>11</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097" w:history="1">
        <w:r w:rsidRPr="00C23C8A">
          <w:rPr>
            <w:rStyle w:val="a3"/>
            <w:noProof/>
          </w:rPr>
          <w:t>Frank Media, 31.01.2023, ЦБ хочет использовать деньги граждан через ПИФ и НПФ для трансформации экономики</w:t>
        </w:r>
        <w:r>
          <w:rPr>
            <w:noProof/>
            <w:webHidden/>
          </w:rPr>
          <w:tab/>
        </w:r>
        <w:r>
          <w:rPr>
            <w:noProof/>
            <w:webHidden/>
          </w:rPr>
          <w:fldChar w:fldCharType="begin"/>
        </w:r>
        <w:r>
          <w:rPr>
            <w:noProof/>
            <w:webHidden/>
          </w:rPr>
          <w:instrText xml:space="preserve"> PAGEREF _Toc126136097 \h </w:instrText>
        </w:r>
        <w:r>
          <w:rPr>
            <w:noProof/>
            <w:webHidden/>
          </w:rPr>
        </w:r>
        <w:r>
          <w:rPr>
            <w:noProof/>
            <w:webHidden/>
          </w:rPr>
          <w:fldChar w:fldCharType="separate"/>
        </w:r>
        <w:r>
          <w:rPr>
            <w:noProof/>
            <w:webHidden/>
          </w:rPr>
          <w:t>12</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098" w:history="1">
        <w:r w:rsidRPr="00C23C8A">
          <w:rPr>
            <w:rStyle w:val="a3"/>
          </w:rPr>
          <w:t>ЦБ хочет через формы коллективных инвестиций использовать средства граждан для вложений в проекты, способствующие «структурной трансформации экономики», заявила на организованной «Коммерсантом» конференции «Российский финансовый рынок перед лицом глобальных вызовов» директор департамента инвестиционных финансовых посредников Банка России Ольга Шишлянникова (передает корреспондент Frank Media).</w:t>
        </w:r>
        <w:r>
          <w:rPr>
            <w:webHidden/>
          </w:rPr>
          <w:tab/>
        </w:r>
        <w:r>
          <w:rPr>
            <w:webHidden/>
          </w:rPr>
          <w:fldChar w:fldCharType="begin"/>
        </w:r>
        <w:r>
          <w:rPr>
            <w:webHidden/>
          </w:rPr>
          <w:instrText xml:space="preserve"> PAGEREF _Toc126136098 \h </w:instrText>
        </w:r>
        <w:r>
          <w:rPr>
            <w:webHidden/>
          </w:rPr>
        </w:r>
        <w:r>
          <w:rPr>
            <w:webHidden/>
          </w:rPr>
          <w:fldChar w:fldCharType="separate"/>
        </w:r>
        <w:r>
          <w:rPr>
            <w:webHidden/>
          </w:rPr>
          <w:t>12</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099" w:history="1">
        <w:r w:rsidRPr="00C23C8A">
          <w:rPr>
            <w:rStyle w:val="a3"/>
            <w:noProof/>
          </w:rPr>
          <w:t>Конкурент, 31.01.2023, ЦБ порадовал пенсионеров: теперь в НПФ получите больше</w:t>
        </w:r>
        <w:r>
          <w:rPr>
            <w:noProof/>
            <w:webHidden/>
          </w:rPr>
          <w:tab/>
        </w:r>
        <w:r>
          <w:rPr>
            <w:noProof/>
            <w:webHidden/>
          </w:rPr>
          <w:fldChar w:fldCharType="begin"/>
        </w:r>
        <w:r>
          <w:rPr>
            <w:noProof/>
            <w:webHidden/>
          </w:rPr>
          <w:instrText xml:space="preserve"> PAGEREF _Toc126136099 \h </w:instrText>
        </w:r>
        <w:r>
          <w:rPr>
            <w:noProof/>
            <w:webHidden/>
          </w:rPr>
        </w:r>
        <w:r>
          <w:rPr>
            <w:noProof/>
            <w:webHidden/>
          </w:rPr>
          <w:fldChar w:fldCharType="separate"/>
        </w:r>
        <w:r>
          <w:rPr>
            <w:noProof/>
            <w:webHidden/>
          </w:rPr>
          <w:t>13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00" w:history="1">
        <w:r w:rsidRPr="00C23C8A">
          <w:rPr>
            <w:rStyle w:val="a3"/>
          </w:rPr>
          <w:t>Специалисты Центробанка рассказали об изменениях, которые в скором времени могут произойти в работе негосударственных пенсионных фондов (НПФ). Новый закон о таких переменах уже был одобрен сенаторами.</w:t>
        </w:r>
        <w:r>
          <w:rPr>
            <w:webHidden/>
          </w:rPr>
          <w:tab/>
        </w:r>
        <w:r>
          <w:rPr>
            <w:webHidden/>
          </w:rPr>
          <w:fldChar w:fldCharType="begin"/>
        </w:r>
        <w:r>
          <w:rPr>
            <w:webHidden/>
          </w:rPr>
          <w:instrText xml:space="preserve"> PAGEREF _Toc126136100 \h </w:instrText>
        </w:r>
        <w:r>
          <w:rPr>
            <w:webHidden/>
          </w:rPr>
        </w:r>
        <w:r>
          <w:rPr>
            <w:webHidden/>
          </w:rPr>
          <w:fldChar w:fldCharType="separate"/>
        </w:r>
        <w:r>
          <w:rPr>
            <w:webHidden/>
          </w:rPr>
          <w:t>13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01" w:history="1">
        <w:r w:rsidRPr="00C23C8A">
          <w:rPr>
            <w:rStyle w:val="a3"/>
            <w:noProof/>
          </w:rPr>
          <w:t>ПРАЙМ, 31.01.2023, «Эксперт РА» подтвердило рейтинг УК «ТКБ Инвестмент Партнерс» на уровне A++</w:t>
        </w:r>
        <w:r>
          <w:rPr>
            <w:noProof/>
            <w:webHidden/>
          </w:rPr>
          <w:tab/>
        </w:r>
        <w:r>
          <w:rPr>
            <w:noProof/>
            <w:webHidden/>
          </w:rPr>
          <w:fldChar w:fldCharType="begin"/>
        </w:r>
        <w:r>
          <w:rPr>
            <w:noProof/>
            <w:webHidden/>
          </w:rPr>
          <w:instrText xml:space="preserve"> PAGEREF _Toc126136101 \h </w:instrText>
        </w:r>
        <w:r>
          <w:rPr>
            <w:noProof/>
            <w:webHidden/>
          </w:rPr>
        </w:r>
        <w:r>
          <w:rPr>
            <w:noProof/>
            <w:webHidden/>
          </w:rPr>
          <w:fldChar w:fldCharType="separate"/>
        </w:r>
        <w:r>
          <w:rPr>
            <w:noProof/>
            <w:webHidden/>
          </w:rPr>
          <w:t>13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02" w:history="1">
        <w:r w:rsidRPr="00C23C8A">
          <w:rPr>
            <w:rStyle w:val="a3"/>
          </w:rPr>
          <w:t>Рейтинговое агентство «Эксперт РА» подтвердило рейтинг надежности и качества услуг управляющей компании «ТКБ Инвестмент Партнерс» на уровне A++ со стабильным прогнозом, говорится в сообщении агентства.</w:t>
        </w:r>
        <w:r>
          <w:rPr>
            <w:webHidden/>
          </w:rPr>
          <w:tab/>
        </w:r>
        <w:r>
          <w:rPr>
            <w:webHidden/>
          </w:rPr>
          <w:fldChar w:fldCharType="begin"/>
        </w:r>
        <w:r>
          <w:rPr>
            <w:webHidden/>
          </w:rPr>
          <w:instrText xml:space="preserve"> PAGEREF _Toc126136102 \h </w:instrText>
        </w:r>
        <w:r>
          <w:rPr>
            <w:webHidden/>
          </w:rPr>
        </w:r>
        <w:r>
          <w:rPr>
            <w:webHidden/>
          </w:rPr>
          <w:fldChar w:fldCharType="separate"/>
        </w:r>
        <w:r>
          <w:rPr>
            <w:webHidden/>
          </w:rPr>
          <w:t>13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03" w:history="1">
        <w:r w:rsidRPr="00C23C8A">
          <w:rPr>
            <w:rStyle w:val="a3"/>
            <w:noProof/>
          </w:rPr>
          <w:t>ИА DEITA.RU, 31.01.2023, Россиянам рассказали, как увеличить пенсию</w:t>
        </w:r>
        <w:r>
          <w:rPr>
            <w:noProof/>
            <w:webHidden/>
          </w:rPr>
          <w:tab/>
        </w:r>
        <w:r>
          <w:rPr>
            <w:noProof/>
            <w:webHidden/>
          </w:rPr>
          <w:fldChar w:fldCharType="begin"/>
        </w:r>
        <w:r>
          <w:rPr>
            <w:noProof/>
            <w:webHidden/>
          </w:rPr>
          <w:instrText xml:space="preserve"> PAGEREF _Toc126136103 \h </w:instrText>
        </w:r>
        <w:r>
          <w:rPr>
            <w:noProof/>
            <w:webHidden/>
          </w:rPr>
        </w:r>
        <w:r>
          <w:rPr>
            <w:noProof/>
            <w:webHidden/>
          </w:rPr>
          <w:fldChar w:fldCharType="separate"/>
        </w:r>
        <w:r>
          <w:rPr>
            <w:noProof/>
            <w:webHidden/>
          </w:rPr>
          <w:t>14</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04" w:history="1">
        <w:r w:rsidRPr="00C23C8A">
          <w:rPr>
            <w:rStyle w:val="a3"/>
          </w:rPr>
          <w:t>Россиянам стоит заниматься формирование своих пенсионных накоплений в течение всей своей трудовой деятельности. Об этом заявил глава компании «Деньги вперёд» Павел Гужиков, сообщает ИА DEITA.RU. По его словам, каждый человек должен делать это самостоятельно в дополнении к тому, как этим параллельно занимается государство, собирая взносы с работодателей.</w:t>
        </w:r>
        <w:r>
          <w:rPr>
            <w:webHidden/>
          </w:rPr>
          <w:tab/>
        </w:r>
        <w:r>
          <w:rPr>
            <w:webHidden/>
          </w:rPr>
          <w:fldChar w:fldCharType="begin"/>
        </w:r>
        <w:r>
          <w:rPr>
            <w:webHidden/>
          </w:rPr>
          <w:instrText xml:space="preserve"> PAGEREF _Toc126136104 \h </w:instrText>
        </w:r>
        <w:r>
          <w:rPr>
            <w:webHidden/>
          </w:rPr>
        </w:r>
        <w:r>
          <w:rPr>
            <w:webHidden/>
          </w:rPr>
          <w:fldChar w:fldCharType="separate"/>
        </w:r>
        <w:r>
          <w:rPr>
            <w:webHidden/>
          </w:rPr>
          <w:t>14</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05" w:history="1">
        <w:r w:rsidRPr="00C23C8A">
          <w:rPr>
            <w:rStyle w:val="a3"/>
            <w:noProof/>
          </w:rPr>
          <w:t>Коммерсантъ, 01.02.2023, Ксения КУЛИКОВА, Екатерина ВОЛКОВА, Виталий ГАЙДАЕВ, Профучастники начали процесс сближения</w:t>
        </w:r>
        <w:r>
          <w:rPr>
            <w:noProof/>
            <w:webHidden/>
          </w:rPr>
          <w:tab/>
        </w:r>
        <w:r>
          <w:rPr>
            <w:noProof/>
            <w:webHidden/>
          </w:rPr>
          <w:fldChar w:fldCharType="begin"/>
        </w:r>
        <w:r>
          <w:rPr>
            <w:noProof/>
            <w:webHidden/>
          </w:rPr>
          <w:instrText xml:space="preserve"> PAGEREF _Toc126136105 \h </w:instrText>
        </w:r>
        <w:r>
          <w:rPr>
            <w:noProof/>
            <w:webHidden/>
          </w:rPr>
        </w:r>
        <w:r>
          <w:rPr>
            <w:noProof/>
            <w:webHidden/>
          </w:rPr>
          <w:fldChar w:fldCharType="separate"/>
        </w:r>
        <w:r>
          <w:rPr>
            <w:noProof/>
            <w:webHidden/>
          </w:rPr>
          <w:t>15</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06" w:history="1">
        <w:r w:rsidRPr="00C23C8A">
          <w:rPr>
            <w:rStyle w:val="a3"/>
          </w:rPr>
          <w:t>Национальная финансовая ассоциация (НФА) может вскоре отказаться от статуса саморегулируемой организации (СРО). По словам источников “Ъ”, по сути, это первый шаг к слиянию с другой СРО профучастников — Национальной ассоциацией участников фондового рынка (НАУФОР). Во многом функции ассоциаций дублировали друг друга, хотя каждая имела свои особенности. Теперь профучастники фондового рынка могут консолидировать позиции и действия перед регулятором, однако конкуренции идей и мнений уже не будет.</w:t>
        </w:r>
        <w:r>
          <w:rPr>
            <w:webHidden/>
          </w:rPr>
          <w:tab/>
        </w:r>
        <w:r>
          <w:rPr>
            <w:webHidden/>
          </w:rPr>
          <w:fldChar w:fldCharType="begin"/>
        </w:r>
        <w:r>
          <w:rPr>
            <w:webHidden/>
          </w:rPr>
          <w:instrText xml:space="preserve"> PAGEREF _Toc126136106 \h </w:instrText>
        </w:r>
        <w:r>
          <w:rPr>
            <w:webHidden/>
          </w:rPr>
        </w:r>
        <w:r>
          <w:rPr>
            <w:webHidden/>
          </w:rPr>
          <w:fldChar w:fldCharType="separate"/>
        </w:r>
        <w:r>
          <w:rPr>
            <w:webHidden/>
          </w:rPr>
          <w:t>15</w:t>
        </w:r>
        <w:r>
          <w:rPr>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107" w:history="1">
        <w:r w:rsidRPr="00C23C8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_Toc126136107 \h </w:instrText>
        </w:r>
        <w:r>
          <w:rPr>
            <w:noProof/>
            <w:webHidden/>
          </w:rPr>
        </w:r>
        <w:r>
          <w:rPr>
            <w:noProof/>
            <w:webHidden/>
          </w:rPr>
          <w:fldChar w:fldCharType="separate"/>
        </w:r>
        <w:r>
          <w:rPr>
            <w:noProof/>
            <w:webHidden/>
          </w:rPr>
          <w:t>16</w:t>
        </w:r>
        <w:r>
          <w:rPr>
            <w:noProof/>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08" w:history="1">
        <w:r w:rsidRPr="00C23C8A">
          <w:rPr>
            <w:rStyle w:val="a3"/>
            <w:noProof/>
          </w:rPr>
          <w:t>Российская газета, 31.01.2023, Военные пенсии будут назначать еще по одному основанию</w:t>
        </w:r>
        <w:r>
          <w:rPr>
            <w:noProof/>
            <w:webHidden/>
          </w:rPr>
          <w:tab/>
        </w:r>
        <w:r>
          <w:rPr>
            <w:noProof/>
            <w:webHidden/>
          </w:rPr>
          <w:fldChar w:fldCharType="begin"/>
        </w:r>
        <w:r>
          <w:rPr>
            <w:noProof/>
            <w:webHidden/>
          </w:rPr>
          <w:instrText xml:space="preserve"> PAGEREF _Toc126136108 \h </w:instrText>
        </w:r>
        <w:r>
          <w:rPr>
            <w:noProof/>
            <w:webHidden/>
          </w:rPr>
        </w:r>
        <w:r>
          <w:rPr>
            <w:noProof/>
            <w:webHidden/>
          </w:rPr>
          <w:fldChar w:fldCharType="separate"/>
        </w:r>
        <w:r>
          <w:rPr>
            <w:noProof/>
            <w:webHidden/>
          </w:rPr>
          <w:t>16</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09" w:history="1">
        <w:r w:rsidRPr="00C23C8A">
          <w:rPr>
            <w:rStyle w:val="a3"/>
          </w:rPr>
          <w:t>Добровольцы, ставшие инвалидами в результате ранения, смогут рассчитывать на повышенную пенсию. Еще одно основание для назначения пенсий внесут в законодательство. Об этом говорится в проекте обновленного порядка установления причин инвалидности, разработанного минтрудом.</w:t>
        </w:r>
        <w:r>
          <w:rPr>
            <w:webHidden/>
          </w:rPr>
          <w:tab/>
        </w:r>
        <w:r>
          <w:rPr>
            <w:webHidden/>
          </w:rPr>
          <w:fldChar w:fldCharType="begin"/>
        </w:r>
        <w:r>
          <w:rPr>
            <w:webHidden/>
          </w:rPr>
          <w:instrText xml:space="preserve"> PAGEREF _Toc126136109 \h </w:instrText>
        </w:r>
        <w:r>
          <w:rPr>
            <w:webHidden/>
          </w:rPr>
        </w:r>
        <w:r>
          <w:rPr>
            <w:webHidden/>
          </w:rPr>
          <w:fldChar w:fldCharType="separate"/>
        </w:r>
        <w:r>
          <w:rPr>
            <w:webHidden/>
          </w:rPr>
          <w:t>16</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10" w:history="1">
        <w:r w:rsidRPr="00C23C8A">
          <w:rPr>
            <w:rStyle w:val="a3"/>
            <w:noProof/>
          </w:rPr>
          <w:t>Парламентская газета, 31.01.2023, Детям-инвалидам предложили начислять две пенсии в случае потери кормильца</w:t>
        </w:r>
        <w:r>
          <w:rPr>
            <w:noProof/>
            <w:webHidden/>
          </w:rPr>
          <w:tab/>
        </w:r>
        <w:r>
          <w:rPr>
            <w:noProof/>
            <w:webHidden/>
          </w:rPr>
          <w:fldChar w:fldCharType="begin"/>
        </w:r>
        <w:r>
          <w:rPr>
            <w:noProof/>
            <w:webHidden/>
          </w:rPr>
          <w:instrText xml:space="preserve"> PAGEREF _Toc126136110 \h </w:instrText>
        </w:r>
        <w:r>
          <w:rPr>
            <w:noProof/>
            <w:webHidden/>
          </w:rPr>
        </w:r>
        <w:r>
          <w:rPr>
            <w:noProof/>
            <w:webHidden/>
          </w:rPr>
          <w:fldChar w:fldCharType="separate"/>
        </w:r>
        <w:r>
          <w:rPr>
            <w:noProof/>
            <w:webHidden/>
          </w:rPr>
          <w:t>17</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11" w:history="1">
        <w:r w:rsidRPr="00C23C8A">
          <w:rPr>
            <w:rStyle w:val="a3"/>
          </w:rPr>
          <w:t>Депутаты фракции «Справедливая Россия - Патриоты - За правду» во главе с лидером Сергеем Мироновым предложили разрешить детям-инвалидам в случае смерти родителя получать две пенсии. Соответствующий законопроект опубликован в электронной базе Госдумы.</w:t>
        </w:r>
        <w:r>
          <w:rPr>
            <w:webHidden/>
          </w:rPr>
          <w:tab/>
        </w:r>
        <w:r>
          <w:rPr>
            <w:webHidden/>
          </w:rPr>
          <w:fldChar w:fldCharType="begin"/>
        </w:r>
        <w:r>
          <w:rPr>
            <w:webHidden/>
          </w:rPr>
          <w:instrText xml:space="preserve"> PAGEREF _Toc126136111 \h </w:instrText>
        </w:r>
        <w:r>
          <w:rPr>
            <w:webHidden/>
          </w:rPr>
        </w:r>
        <w:r>
          <w:rPr>
            <w:webHidden/>
          </w:rPr>
          <w:fldChar w:fldCharType="separate"/>
        </w:r>
        <w:r>
          <w:rPr>
            <w:webHidden/>
          </w:rPr>
          <w:t>17</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12" w:history="1">
        <w:r w:rsidRPr="00C23C8A">
          <w:rPr>
            <w:rStyle w:val="a3"/>
            <w:noProof/>
          </w:rPr>
          <w:t>Мир новостей, 31.01.2023, Работающих пенсионеров хотят избавить от уплаты страховых взносов</w:t>
        </w:r>
        <w:r>
          <w:rPr>
            <w:noProof/>
            <w:webHidden/>
          </w:rPr>
          <w:tab/>
        </w:r>
        <w:r>
          <w:rPr>
            <w:noProof/>
            <w:webHidden/>
          </w:rPr>
          <w:fldChar w:fldCharType="begin"/>
        </w:r>
        <w:r>
          <w:rPr>
            <w:noProof/>
            <w:webHidden/>
          </w:rPr>
          <w:instrText xml:space="preserve"> PAGEREF _Toc126136112 \h </w:instrText>
        </w:r>
        <w:r>
          <w:rPr>
            <w:noProof/>
            <w:webHidden/>
          </w:rPr>
        </w:r>
        <w:r>
          <w:rPr>
            <w:noProof/>
            <w:webHidden/>
          </w:rPr>
          <w:fldChar w:fldCharType="separate"/>
        </w:r>
        <w:r>
          <w:rPr>
            <w:noProof/>
            <w:webHidden/>
          </w:rPr>
          <w:t>17</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13" w:history="1">
        <w:r w:rsidRPr="00C23C8A">
          <w:rPr>
            <w:rStyle w:val="a3"/>
          </w:rPr>
          <w:t>Депутаты фракции ЛДПР внесут на рассмотрение Государственной думы законопроект, предусматривающий освобождение работающих пенсионеров от уплаты страховых взносов и вывод этой категории граждан из системы обязательного пенсионного страхования.</w:t>
        </w:r>
        <w:r>
          <w:rPr>
            <w:webHidden/>
          </w:rPr>
          <w:tab/>
        </w:r>
        <w:r>
          <w:rPr>
            <w:webHidden/>
          </w:rPr>
          <w:fldChar w:fldCharType="begin"/>
        </w:r>
        <w:r>
          <w:rPr>
            <w:webHidden/>
          </w:rPr>
          <w:instrText xml:space="preserve"> PAGEREF _Toc126136113 \h </w:instrText>
        </w:r>
        <w:r>
          <w:rPr>
            <w:webHidden/>
          </w:rPr>
        </w:r>
        <w:r>
          <w:rPr>
            <w:webHidden/>
          </w:rPr>
          <w:fldChar w:fldCharType="separate"/>
        </w:r>
        <w:r>
          <w:rPr>
            <w:webHidden/>
          </w:rPr>
          <w:t>17</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14" w:history="1">
        <w:r w:rsidRPr="00C23C8A">
          <w:rPr>
            <w:rStyle w:val="a3"/>
            <w:noProof/>
          </w:rPr>
          <w:t>МК, 31.01.2023, Марина ОЗЕРОВА, Депутаты Госдумы опять вспомнили про индексацию пенсий работающим</w:t>
        </w:r>
        <w:r>
          <w:rPr>
            <w:noProof/>
            <w:webHidden/>
          </w:rPr>
          <w:tab/>
        </w:r>
        <w:r>
          <w:rPr>
            <w:noProof/>
            <w:webHidden/>
          </w:rPr>
          <w:fldChar w:fldCharType="begin"/>
        </w:r>
        <w:r>
          <w:rPr>
            <w:noProof/>
            <w:webHidden/>
          </w:rPr>
          <w:instrText xml:space="preserve"> PAGEREF _Toc126136114 \h </w:instrText>
        </w:r>
        <w:r>
          <w:rPr>
            <w:noProof/>
            <w:webHidden/>
          </w:rPr>
        </w:r>
        <w:r>
          <w:rPr>
            <w:noProof/>
            <w:webHidden/>
          </w:rPr>
          <w:fldChar w:fldCharType="separate"/>
        </w:r>
        <w:r>
          <w:rPr>
            <w:noProof/>
            <w:webHidden/>
          </w:rPr>
          <w:t>18</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15" w:history="1">
        <w:r w:rsidRPr="00C23C8A">
          <w:rPr>
            <w:rStyle w:val="a3"/>
          </w:rPr>
          <w:t>В Госдуму внесен трудно сказать какой по счету, но наверняка не последний законопроект о выплате пенсий работающим с учетом индексации. Скорее всего, его постигнет та же судьба, что и все предыдущие аналогичные инициативы: отклонение. Шанс дождаться положительного решения остается лишь у работающих инвалидов.</w:t>
        </w:r>
        <w:r>
          <w:rPr>
            <w:webHidden/>
          </w:rPr>
          <w:tab/>
        </w:r>
        <w:r>
          <w:rPr>
            <w:webHidden/>
          </w:rPr>
          <w:fldChar w:fldCharType="begin"/>
        </w:r>
        <w:r>
          <w:rPr>
            <w:webHidden/>
          </w:rPr>
          <w:instrText xml:space="preserve"> PAGEREF _Toc126136115 \h </w:instrText>
        </w:r>
        <w:r>
          <w:rPr>
            <w:webHidden/>
          </w:rPr>
        </w:r>
        <w:r>
          <w:rPr>
            <w:webHidden/>
          </w:rPr>
          <w:fldChar w:fldCharType="separate"/>
        </w:r>
        <w:r>
          <w:rPr>
            <w:webHidden/>
          </w:rPr>
          <w:t>18</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16" w:history="1">
        <w:r w:rsidRPr="00C23C8A">
          <w:rPr>
            <w:rStyle w:val="a3"/>
            <w:noProof/>
          </w:rPr>
          <w:t>Новые Известия, 31.01.2023, «Это было бы справедливо!» Госдума займется индексацией пенсий работающим пенсионерам</w:t>
        </w:r>
        <w:r>
          <w:rPr>
            <w:noProof/>
            <w:webHidden/>
          </w:rPr>
          <w:tab/>
        </w:r>
        <w:r>
          <w:rPr>
            <w:noProof/>
            <w:webHidden/>
          </w:rPr>
          <w:fldChar w:fldCharType="begin"/>
        </w:r>
        <w:r>
          <w:rPr>
            <w:noProof/>
            <w:webHidden/>
          </w:rPr>
          <w:instrText xml:space="preserve"> PAGEREF _Toc126136116 \h </w:instrText>
        </w:r>
        <w:r>
          <w:rPr>
            <w:noProof/>
            <w:webHidden/>
          </w:rPr>
        </w:r>
        <w:r>
          <w:rPr>
            <w:noProof/>
            <w:webHidden/>
          </w:rPr>
          <w:fldChar w:fldCharType="separate"/>
        </w:r>
        <w:r>
          <w:rPr>
            <w:noProof/>
            <w:webHidden/>
          </w:rPr>
          <w:t>20</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17" w:history="1">
        <w:r w:rsidRPr="00C23C8A">
          <w:rPr>
            <w:rStyle w:val="a3"/>
          </w:rPr>
          <w:t>Освободить работающих пенсионеров от уплаты страховых взносов и вывести их из системы обязательного пенсионного страхования предлагает законопроект, который по информации «Известий» был внесен 30 января в Госдуму фракцией ЛДПР. Эти меры, по мнению авторов, позволят решить давно назревший вопрос индексации пенсий работающих пенсионеров, а кроме того, явится стимулом для работодателей не отказывать в приеме на работу пожилым людям, поскольку взносы за них платить будет не нужно.</w:t>
        </w:r>
        <w:r>
          <w:rPr>
            <w:webHidden/>
          </w:rPr>
          <w:tab/>
        </w:r>
        <w:r>
          <w:rPr>
            <w:webHidden/>
          </w:rPr>
          <w:fldChar w:fldCharType="begin"/>
        </w:r>
        <w:r>
          <w:rPr>
            <w:webHidden/>
          </w:rPr>
          <w:instrText xml:space="preserve"> PAGEREF _Toc126136117 \h </w:instrText>
        </w:r>
        <w:r>
          <w:rPr>
            <w:webHidden/>
          </w:rPr>
        </w:r>
        <w:r>
          <w:rPr>
            <w:webHidden/>
          </w:rPr>
          <w:fldChar w:fldCharType="separate"/>
        </w:r>
        <w:r>
          <w:rPr>
            <w:webHidden/>
          </w:rPr>
          <w:t>20</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18" w:history="1">
        <w:r w:rsidRPr="00C23C8A">
          <w:rPr>
            <w:rStyle w:val="a3"/>
            <w:noProof/>
          </w:rPr>
          <w:t>Конкурент, 31.01.2023, Только для работающих. Миллионам пенсионеров готовят новую льготу</w:t>
        </w:r>
        <w:r>
          <w:rPr>
            <w:noProof/>
            <w:webHidden/>
          </w:rPr>
          <w:tab/>
        </w:r>
        <w:r>
          <w:rPr>
            <w:noProof/>
            <w:webHidden/>
          </w:rPr>
          <w:fldChar w:fldCharType="begin"/>
        </w:r>
        <w:r>
          <w:rPr>
            <w:noProof/>
            <w:webHidden/>
          </w:rPr>
          <w:instrText xml:space="preserve"> PAGEREF _Toc126136118 \h </w:instrText>
        </w:r>
        <w:r>
          <w:rPr>
            <w:noProof/>
            <w:webHidden/>
          </w:rPr>
        </w:r>
        <w:r>
          <w:rPr>
            <w:noProof/>
            <w:webHidden/>
          </w:rPr>
          <w:fldChar w:fldCharType="separate"/>
        </w:r>
        <w:r>
          <w:rPr>
            <w:noProof/>
            <w:webHidden/>
          </w:rPr>
          <w:t>21</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19" w:history="1">
        <w:r w:rsidRPr="00C23C8A">
          <w:rPr>
            <w:rStyle w:val="a3"/>
          </w:rPr>
          <w:t>Новая льгота, которую хотят ввести для работающих пенсионеров депутаты Госдумы, должна обеспечить пожилых россиян индексацией страховых выплат по старости.</w:t>
        </w:r>
        <w:r>
          <w:rPr>
            <w:webHidden/>
          </w:rPr>
          <w:tab/>
        </w:r>
        <w:r>
          <w:rPr>
            <w:webHidden/>
          </w:rPr>
          <w:fldChar w:fldCharType="begin"/>
        </w:r>
        <w:r>
          <w:rPr>
            <w:webHidden/>
          </w:rPr>
          <w:instrText xml:space="preserve"> PAGEREF _Toc126136119 \h </w:instrText>
        </w:r>
        <w:r>
          <w:rPr>
            <w:webHidden/>
          </w:rPr>
        </w:r>
        <w:r>
          <w:rPr>
            <w:webHidden/>
          </w:rPr>
          <w:fldChar w:fldCharType="separate"/>
        </w:r>
        <w:r>
          <w:rPr>
            <w:webHidden/>
          </w:rPr>
          <w:t>21</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20" w:history="1">
        <w:r w:rsidRPr="00C23C8A">
          <w:rPr>
            <w:rStyle w:val="a3"/>
            <w:noProof/>
          </w:rPr>
          <w:t>РИА ФАН, 31.01.2023, Юрист Хаминский объяснил, к чему приведет попытка освободить пенсионеров от страховых взносов</w:t>
        </w:r>
        <w:r>
          <w:rPr>
            <w:noProof/>
            <w:webHidden/>
          </w:rPr>
          <w:tab/>
        </w:r>
        <w:r>
          <w:rPr>
            <w:noProof/>
            <w:webHidden/>
          </w:rPr>
          <w:fldChar w:fldCharType="begin"/>
        </w:r>
        <w:r>
          <w:rPr>
            <w:noProof/>
            <w:webHidden/>
          </w:rPr>
          <w:instrText xml:space="preserve"> PAGEREF _Toc126136120 \h </w:instrText>
        </w:r>
        <w:r>
          <w:rPr>
            <w:noProof/>
            <w:webHidden/>
          </w:rPr>
        </w:r>
        <w:r>
          <w:rPr>
            <w:noProof/>
            <w:webHidden/>
          </w:rPr>
          <w:fldChar w:fldCharType="separate"/>
        </w:r>
        <w:r>
          <w:rPr>
            <w:noProof/>
            <w:webHidden/>
          </w:rPr>
          <w:t>22</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21" w:history="1">
        <w:r w:rsidRPr="00C23C8A">
          <w:rPr>
            <w:rStyle w:val="a3"/>
          </w:rPr>
          <w:t>В Госдуму внесли на рассмотрение законопроект, согласно которому работающих пенсионеров освободят от уплаты страховых взносов. По задумке авторов инициативы, отмена уплаты страховых взносов для работающих пенсионеров не только даст возможность индексировать пенсии, но станет стимулом для приема на работу граждан пожилого возраста. Юрист, член генерального совета «Деловой России» Александр Хаминский назвал это предложение заслуживающим внимания. Однако, по его словам, сделать это будет не так-то просто.</w:t>
        </w:r>
        <w:r>
          <w:rPr>
            <w:webHidden/>
          </w:rPr>
          <w:tab/>
        </w:r>
        <w:r>
          <w:rPr>
            <w:webHidden/>
          </w:rPr>
          <w:fldChar w:fldCharType="begin"/>
        </w:r>
        <w:r>
          <w:rPr>
            <w:webHidden/>
          </w:rPr>
          <w:instrText xml:space="preserve"> PAGEREF _Toc126136121 \h </w:instrText>
        </w:r>
        <w:r>
          <w:rPr>
            <w:webHidden/>
          </w:rPr>
        </w:r>
        <w:r>
          <w:rPr>
            <w:webHidden/>
          </w:rPr>
          <w:fldChar w:fldCharType="separate"/>
        </w:r>
        <w:r>
          <w:rPr>
            <w:webHidden/>
          </w:rPr>
          <w:t>22</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22" w:history="1">
        <w:r w:rsidRPr="00C23C8A">
          <w:rPr>
            <w:rStyle w:val="a3"/>
            <w:noProof/>
          </w:rPr>
          <w:t>Телеканал «Царьград», 31.01.2023, Прибавка к пенсии в 2023 году: Кому можно рассчитывать на увеличенные выплаты</w:t>
        </w:r>
        <w:r>
          <w:rPr>
            <w:noProof/>
            <w:webHidden/>
          </w:rPr>
          <w:tab/>
        </w:r>
        <w:r>
          <w:rPr>
            <w:noProof/>
            <w:webHidden/>
          </w:rPr>
          <w:fldChar w:fldCharType="begin"/>
        </w:r>
        <w:r>
          <w:rPr>
            <w:noProof/>
            <w:webHidden/>
          </w:rPr>
          <w:instrText xml:space="preserve"> PAGEREF _Toc126136122 \h </w:instrText>
        </w:r>
        <w:r>
          <w:rPr>
            <w:noProof/>
            <w:webHidden/>
          </w:rPr>
        </w:r>
        <w:r>
          <w:rPr>
            <w:noProof/>
            <w:webHidden/>
          </w:rPr>
          <w:fldChar w:fldCharType="separate"/>
        </w:r>
        <w:r>
          <w:rPr>
            <w:noProof/>
            <w:webHidden/>
          </w:rPr>
          <w:t>23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23" w:history="1">
        <w:r w:rsidRPr="00C23C8A">
          <w:rPr>
            <w:rStyle w:val="a3"/>
          </w:rPr>
          <w:t>Жителей России в 2023 году ждёт прибавка к пенсии. Однако не все пожилые люди её получат. Кому можно рассчитывать на увеличенные выплаты?</w:t>
        </w:r>
        <w:r>
          <w:rPr>
            <w:webHidden/>
          </w:rPr>
          <w:tab/>
        </w:r>
        <w:r>
          <w:rPr>
            <w:webHidden/>
          </w:rPr>
          <w:fldChar w:fldCharType="begin"/>
        </w:r>
        <w:r>
          <w:rPr>
            <w:webHidden/>
          </w:rPr>
          <w:instrText xml:space="preserve"> PAGEREF _Toc126136123 \h </w:instrText>
        </w:r>
        <w:r>
          <w:rPr>
            <w:webHidden/>
          </w:rPr>
        </w:r>
        <w:r>
          <w:rPr>
            <w:webHidden/>
          </w:rPr>
          <w:fldChar w:fldCharType="separate"/>
        </w:r>
        <w:r>
          <w:rPr>
            <w:webHidden/>
          </w:rPr>
          <w:t>23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24" w:history="1">
        <w:r w:rsidRPr="00C23C8A">
          <w:rPr>
            <w:rStyle w:val="a3"/>
            <w:noProof/>
          </w:rPr>
          <w:t>ФедералПресс, 31.01.2023, Глава «Союза пенсионеров» оценил идею отмены страховых взносов за работающих пожилых россиян</w:t>
        </w:r>
        <w:r>
          <w:rPr>
            <w:noProof/>
            <w:webHidden/>
          </w:rPr>
          <w:tab/>
        </w:r>
        <w:r>
          <w:rPr>
            <w:noProof/>
            <w:webHidden/>
          </w:rPr>
          <w:fldChar w:fldCharType="begin"/>
        </w:r>
        <w:r>
          <w:rPr>
            <w:noProof/>
            <w:webHidden/>
          </w:rPr>
          <w:instrText xml:space="preserve"> PAGEREF _Toc126136124 \h </w:instrText>
        </w:r>
        <w:r>
          <w:rPr>
            <w:noProof/>
            <w:webHidden/>
          </w:rPr>
        </w:r>
        <w:r>
          <w:rPr>
            <w:noProof/>
            <w:webHidden/>
          </w:rPr>
          <w:fldChar w:fldCharType="separate"/>
        </w:r>
        <w:r>
          <w:rPr>
            <w:noProof/>
            <w:webHidden/>
          </w:rPr>
          <w:t>23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25" w:history="1">
        <w:r w:rsidRPr="00C23C8A">
          <w:rPr>
            <w:rStyle w:val="a3"/>
          </w:rPr>
          <w:t>30 января в СМИ появилась информация о том, что работающих пенсионеров хотят освободить от страховых взносов и вывести из системы пенсионного страхования. Координатор партии «Единая Россия» по работе с ветеранами и глава «Союза пенсионеров России» Валерий Рязанский в разговоре с «ФедералПресс» объяснил, как может работать эта система.</w:t>
        </w:r>
        <w:r>
          <w:rPr>
            <w:webHidden/>
          </w:rPr>
          <w:tab/>
        </w:r>
        <w:r>
          <w:rPr>
            <w:webHidden/>
          </w:rPr>
          <w:fldChar w:fldCharType="begin"/>
        </w:r>
        <w:r>
          <w:rPr>
            <w:webHidden/>
          </w:rPr>
          <w:instrText xml:space="preserve"> PAGEREF _Toc126136125 \h </w:instrText>
        </w:r>
        <w:r>
          <w:rPr>
            <w:webHidden/>
          </w:rPr>
        </w:r>
        <w:r>
          <w:rPr>
            <w:webHidden/>
          </w:rPr>
          <w:fldChar w:fldCharType="separate"/>
        </w:r>
        <w:r>
          <w:rPr>
            <w:webHidden/>
          </w:rPr>
          <w:t>23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26" w:history="1">
        <w:r w:rsidRPr="00C23C8A">
          <w:rPr>
            <w:rStyle w:val="a3"/>
            <w:noProof/>
          </w:rPr>
          <w:t>ФедералПресс, 31.01.2023, Валерий Рязанский призвал пойти на компромисс по вопросу индексации пенсий работающим россиянам</w:t>
        </w:r>
        <w:r>
          <w:rPr>
            <w:noProof/>
            <w:webHidden/>
          </w:rPr>
          <w:tab/>
        </w:r>
        <w:r>
          <w:rPr>
            <w:noProof/>
            <w:webHidden/>
          </w:rPr>
          <w:fldChar w:fldCharType="begin"/>
        </w:r>
        <w:r>
          <w:rPr>
            <w:noProof/>
            <w:webHidden/>
          </w:rPr>
          <w:instrText xml:space="preserve"> PAGEREF _Toc126136126 \h </w:instrText>
        </w:r>
        <w:r>
          <w:rPr>
            <w:noProof/>
            <w:webHidden/>
          </w:rPr>
        </w:r>
        <w:r>
          <w:rPr>
            <w:noProof/>
            <w:webHidden/>
          </w:rPr>
          <w:fldChar w:fldCharType="separate"/>
        </w:r>
        <w:r>
          <w:rPr>
            <w:noProof/>
            <w:webHidden/>
          </w:rPr>
          <w:t>24</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27" w:history="1">
        <w:r w:rsidRPr="00C23C8A">
          <w:rPr>
            <w:rStyle w:val="a3"/>
          </w:rPr>
          <w:t>В России работающим пенсионерам не индексируют пенсии с 2016 года. Председатель «Союза пенсионеров России», бывший член Совета Федерации Валерий Рязанский отметил, что по данному вопросу нужно искать компромиссы вместе с правительством.</w:t>
        </w:r>
        <w:r>
          <w:rPr>
            <w:webHidden/>
          </w:rPr>
          <w:tab/>
        </w:r>
        <w:r>
          <w:rPr>
            <w:webHidden/>
          </w:rPr>
          <w:fldChar w:fldCharType="begin"/>
        </w:r>
        <w:r>
          <w:rPr>
            <w:webHidden/>
          </w:rPr>
          <w:instrText xml:space="preserve"> PAGEREF _Toc126136127 \h </w:instrText>
        </w:r>
        <w:r>
          <w:rPr>
            <w:webHidden/>
          </w:rPr>
        </w:r>
        <w:r>
          <w:rPr>
            <w:webHidden/>
          </w:rPr>
          <w:fldChar w:fldCharType="separate"/>
        </w:r>
        <w:r>
          <w:rPr>
            <w:webHidden/>
          </w:rPr>
          <w:t>24</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28" w:history="1">
        <w:r w:rsidRPr="00C23C8A">
          <w:rPr>
            <w:rStyle w:val="a3"/>
            <w:noProof/>
          </w:rPr>
          <w:t>Pensnews.ru, 31.01.2023, В Госдуме считают новую индексацию пенсий весьма вероятной</w:t>
        </w:r>
        <w:r>
          <w:rPr>
            <w:noProof/>
            <w:webHidden/>
          </w:rPr>
          <w:tab/>
        </w:r>
        <w:r>
          <w:rPr>
            <w:noProof/>
            <w:webHidden/>
          </w:rPr>
          <w:fldChar w:fldCharType="begin"/>
        </w:r>
        <w:r>
          <w:rPr>
            <w:noProof/>
            <w:webHidden/>
          </w:rPr>
          <w:instrText xml:space="preserve"> PAGEREF _Toc126136128 \h </w:instrText>
        </w:r>
        <w:r>
          <w:rPr>
            <w:noProof/>
            <w:webHidden/>
          </w:rPr>
        </w:r>
        <w:r>
          <w:rPr>
            <w:noProof/>
            <w:webHidden/>
          </w:rPr>
          <w:fldChar w:fldCharType="separate"/>
        </w:r>
        <w:r>
          <w:rPr>
            <w:noProof/>
            <w:webHidden/>
          </w:rPr>
          <w:t>25</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29" w:history="1">
        <w:r w:rsidRPr="00C23C8A">
          <w:rPr>
            <w:rStyle w:val="a3"/>
          </w:rPr>
          <w:t>Индексацию выплат в 4,8 процента российские пенсионеры посчитали скорее издевательством, чем реальной помощью пожилым людям, пишет Pensnews.ru.</w:t>
        </w:r>
        <w:r>
          <w:rPr>
            <w:webHidden/>
          </w:rPr>
          <w:tab/>
        </w:r>
        <w:r>
          <w:rPr>
            <w:webHidden/>
          </w:rPr>
          <w:fldChar w:fldCharType="begin"/>
        </w:r>
        <w:r>
          <w:rPr>
            <w:webHidden/>
          </w:rPr>
          <w:instrText xml:space="preserve"> PAGEREF _Toc126136129 \h </w:instrText>
        </w:r>
        <w:r>
          <w:rPr>
            <w:webHidden/>
          </w:rPr>
        </w:r>
        <w:r>
          <w:rPr>
            <w:webHidden/>
          </w:rPr>
          <w:fldChar w:fldCharType="separate"/>
        </w:r>
        <w:r>
          <w:rPr>
            <w:webHidden/>
          </w:rPr>
          <w:t>25</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30" w:history="1">
        <w:r w:rsidRPr="00C23C8A">
          <w:rPr>
            <w:rStyle w:val="a3"/>
            <w:noProof/>
          </w:rPr>
          <w:t>Pensnews.ru, 31.01.2023, Работающие пенсионеры могут остаться без августовской надбавки</w:t>
        </w:r>
        <w:r>
          <w:rPr>
            <w:noProof/>
            <w:webHidden/>
          </w:rPr>
          <w:tab/>
        </w:r>
        <w:r>
          <w:rPr>
            <w:noProof/>
            <w:webHidden/>
          </w:rPr>
          <w:fldChar w:fldCharType="begin"/>
        </w:r>
        <w:r>
          <w:rPr>
            <w:noProof/>
            <w:webHidden/>
          </w:rPr>
          <w:instrText xml:space="preserve"> PAGEREF _Toc126136130 \h </w:instrText>
        </w:r>
        <w:r>
          <w:rPr>
            <w:noProof/>
            <w:webHidden/>
          </w:rPr>
        </w:r>
        <w:r>
          <w:rPr>
            <w:noProof/>
            <w:webHidden/>
          </w:rPr>
          <w:fldChar w:fldCharType="separate"/>
        </w:r>
        <w:r>
          <w:rPr>
            <w:noProof/>
            <w:webHidden/>
          </w:rPr>
          <w:t>25</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31" w:history="1">
        <w:r w:rsidRPr="00C23C8A">
          <w:rPr>
            <w:rStyle w:val="a3"/>
          </w:rPr>
          <w:t>В Государственной думе России продолжаются баталии, которые касаются отсутствия индексации выплат работающим пенсионерам, пишет Pensnews.ru.</w:t>
        </w:r>
        <w:r>
          <w:rPr>
            <w:webHidden/>
          </w:rPr>
          <w:tab/>
        </w:r>
        <w:r>
          <w:rPr>
            <w:webHidden/>
          </w:rPr>
          <w:fldChar w:fldCharType="begin"/>
        </w:r>
        <w:r>
          <w:rPr>
            <w:webHidden/>
          </w:rPr>
          <w:instrText xml:space="preserve"> PAGEREF _Toc126136131 \h </w:instrText>
        </w:r>
        <w:r>
          <w:rPr>
            <w:webHidden/>
          </w:rPr>
        </w:r>
        <w:r>
          <w:rPr>
            <w:webHidden/>
          </w:rPr>
          <w:fldChar w:fldCharType="separate"/>
        </w:r>
        <w:r>
          <w:rPr>
            <w:webHidden/>
          </w:rPr>
          <w:t>25</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32" w:history="1">
        <w:r w:rsidRPr="00C23C8A">
          <w:rPr>
            <w:rStyle w:val="a3"/>
            <w:noProof/>
          </w:rPr>
          <w:t>PRIMPRESS, 31.01.2023, Повысят еще на 14%. Пенсионеров ждет рекордная прибавка в феврале</w:t>
        </w:r>
        <w:r>
          <w:rPr>
            <w:noProof/>
            <w:webHidden/>
          </w:rPr>
          <w:tab/>
        </w:r>
        <w:r>
          <w:rPr>
            <w:noProof/>
            <w:webHidden/>
          </w:rPr>
          <w:fldChar w:fldCharType="begin"/>
        </w:r>
        <w:r>
          <w:rPr>
            <w:noProof/>
            <w:webHidden/>
          </w:rPr>
          <w:instrText xml:space="preserve"> PAGEREF _Toc126136132 \h </w:instrText>
        </w:r>
        <w:r>
          <w:rPr>
            <w:noProof/>
            <w:webHidden/>
          </w:rPr>
        </w:r>
        <w:r>
          <w:rPr>
            <w:noProof/>
            <w:webHidden/>
          </w:rPr>
          <w:fldChar w:fldCharType="separate"/>
        </w:r>
        <w:r>
          <w:rPr>
            <w:noProof/>
            <w:webHidden/>
          </w:rPr>
          <w:t>26</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33" w:history="1">
        <w:r w:rsidRPr="00C23C8A">
          <w:rPr>
            <w:rStyle w:val="a3"/>
          </w:rPr>
          <w:t>Пенсионерам рассказали о прибавке к выплатам, которые многие будут получать в течение февраля. Индексация будет максимальной за последние годы, а перечислять выплаты с учетом повышения будут пожилым гражданам, у которых есть особый почетный статус. Об этом рассказал пенсионный эксперт Сергей Власов, сообщает PRIMPRESS.</w:t>
        </w:r>
        <w:r>
          <w:rPr>
            <w:webHidden/>
          </w:rPr>
          <w:tab/>
        </w:r>
        <w:r>
          <w:rPr>
            <w:webHidden/>
          </w:rPr>
          <w:fldChar w:fldCharType="begin"/>
        </w:r>
        <w:r>
          <w:rPr>
            <w:webHidden/>
          </w:rPr>
          <w:instrText xml:space="preserve"> PAGEREF _Toc126136133 \h </w:instrText>
        </w:r>
        <w:r>
          <w:rPr>
            <w:webHidden/>
          </w:rPr>
        </w:r>
        <w:r>
          <w:rPr>
            <w:webHidden/>
          </w:rPr>
          <w:fldChar w:fldCharType="separate"/>
        </w:r>
        <w:r>
          <w:rPr>
            <w:webHidden/>
          </w:rPr>
          <w:t>26</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34" w:history="1">
        <w:r w:rsidRPr="00C23C8A">
          <w:rPr>
            <w:rStyle w:val="a3"/>
            <w:noProof/>
          </w:rPr>
          <w:t>PRIMPRESS, 31.01.2023, Всем, кому 55 лет и больше. Новая льгота вводится для пенсионеров с 1 февраля</w:t>
        </w:r>
        <w:r>
          <w:rPr>
            <w:noProof/>
            <w:webHidden/>
          </w:rPr>
          <w:tab/>
        </w:r>
        <w:r>
          <w:rPr>
            <w:noProof/>
            <w:webHidden/>
          </w:rPr>
          <w:fldChar w:fldCharType="begin"/>
        </w:r>
        <w:r>
          <w:rPr>
            <w:noProof/>
            <w:webHidden/>
          </w:rPr>
          <w:instrText xml:space="preserve"> PAGEREF _Toc126136134 \h </w:instrText>
        </w:r>
        <w:r>
          <w:rPr>
            <w:noProof/>
            <w:webHidden/>
          </w:rPr>
        </w:r>
        <w:r>
          <w:rPr>
            <w:noProof/>
            <w:webHidden/>
          </w:rPr>
          <w:fldChar w:fldCharType="separate"/>
        </w:r>
        <w:r>
          <w:rPr>
            <w:noProof/>
            <w:webHidden/>
          </w:rPr>
          <w:t>27</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35" w:history="1">
        <w:r w:rsidRPr="00C23C8A">
          <w:rPr>
            <w:rStyle w:val="a3"/>
          </w:rPr>
          <w:t>Российским пенсионерам рассказали о новой льготе, которая станет доступна для жителей многих регионов уже с 1 февраля. Воспользоваться такой новой возможностью теперь смогут граждане, кому 55 лет и больше. А в некоторых регионах возрастной порог как раз снизили до такой отметки.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_Toc126136135 \h </w:instrText>
        </w:r>
        <w:r>
          <w:rPr>
            <w:webHidden/>
          </w:rPr>
        </w:r>
        <w:r>
          <w:rPr>
            <w:webHidden/>
          </w:rPr>
          <w:fldChar w:fldCharType="separate"/>
        </w:r>
        <w:r>
          <w:rPr>
            <w:webHidden/>
          </w:rPr>
          <w:t>27</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36" w:history="1">
        <w:r w:rsidRPr="00C23C8A">
          <w:rPr>
            <w:rStyle w:val="a3"/>
            <w:noProof/>
          </w:rPr>
          <w:t>spravedlivo.ru, 31.01.2023, Сергей Миронов призвал начать возвращение пенсионного возраста в 55 и 60 лет с Новороссии</w:t>
        </w:r>
        <w:r>
          <w:rPr>
            <w:noProof/>
            <w:webHidden/>
          </w:rPr>
          <w:tab/>
        </w:r>
        <w:r>
          <w:rPr>
            <w:noProof/>
            <w:webHidden/>
          </w:rPr>
          <w:fldChar w:fldCharType="begin"/>
        </w:r>
        <w:r>
          <w:rPr>
            <w:noProof/>
            <w:webHidden/>
          </w:rPr>
          <w:instrText xml:space="preserve"> PAGEREF _Toc126136136 \h </w:instrText>
        </w:r>
        <w:r>
          <w:rPr>
            <w:noProof/>
            <w:webHidden/>
          </w:rPr>
        </w:r>
        <w:r>
          <w:rPr>
            <w:noProof/>
            <w:webHidden/>
          </w:rPr>
          <w:fldChar w:fldCharType="separate"/>
        </w:r>
        <w:r>
          <w:rPr>
            <w:noProof/>
            <w:webHidden/>
          </w:rPr>
          <w:t>28</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37" w:history="1">
        <w:r w:rsidRPr="00C23C8A">
          <w:rPr>
            <w:rStyle w:val="a3"/>
          </w:rPr>
          <w:t>Начать возвращение пенсионного возраста на уровень 55 лет для женщин и 60 лет для мужчин можно было бы с регионов Новороссии с учетом тяжелого положения жителей этих регионов, считает Председатель Партии СПРАВЕДЛИВАЯ РОССИЯ – ЗА ПРАВДУ, руководитель партийной фракции в Госдуме Сергей Миронов.</w:t>
        </w:r>
        <w:r>
          <w:rPr>
            <w:webHidden/>
          </w:rPr>
          <w:tab/>
        </w:r>
        <w:r>
          <w:rPr>
            <w:webHidden/>
          </w:rPr>
          <w:fldChar w:fldCharType="begin"/>
        </w:r>
        <w:r>
          <w:rPr>
            <w:webHidden/>
          </w:rPr>
          <w:instrText xml:space="preserve"> PAGEREF _Toc126136137 \h </w:instrText>
        </w:r>
        <w:r>
          <w:rPr>
            <w:webHidden/>
          </w:rPr>
        </w:r>
        <w:r>
          <w:rPr>
            <w:webHidden/>
          </w:rPr>
          <w:fldChar w:fldCharType="separate"/>
        </w:r>
        <w:r>
          <w:rPr>
            <w:webHidden/>
          </w:rPr>
          <w:t>28</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38" w:history="1">
        <w:r w:rsidRPr="00C23C8A">
          <w:rPr>
            <w:rStyle w:val="a3"/>
            <w:noProof/>
          </w:rPr>
          <w:t>Солидарность, 31.01.2023, Представители ФНПР вошли в правление Фонда соцстрахования</w:t>
        </w:r>
        <w:r>
          <w:rPr>
            <w:noProof/>
            <w:webHidden/>
          </w:rPr>
          <w:tab/>
        </w:r>
        <w:r>
          <w:rPr>
            <w:noProof/>
            <w:webHidden/>
          </w:rPr>
          <w:fldChar w:fldCharType="begin"/>
        </w:r>
        <w:r>
          <w:rPr>
            <w:noProof/>
            <w:webHidden/>
          </w:rPr>
          <w:instrText xml:space="preserve"> PAGEREF _Toc126136138 \h </w:instrText>
        </w:r>
        <w:r>
          <w:rPr>
            <w:noProof/>
            <w:webHidden/>
          </w:rPr>
        </w:r>
        <w:r>
          <w:rPr>
            <w:noProof/>
            <w:webHidden/>
          </w:rPr>
          <w:fldChar w:fldCharType="separate"/>
        </w:r>
        <w:r>
          <w:rPr>
            <w:noProof/>
            <w:webHidden/>
          </w:rPr>
          <w:t>29</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39" w:history="1">
        <w:r w:rsidRPr="00C23C8A">
          <w:rPr>
            <w:rStyle w:val="a3"/>
          </w:rPr>
          <w:t>В состав правления Фонда пенсионного и социального страхования РФ вошли представители Федерации независимых профсоюзов России: заместитель председателя ФНПР Давид Кришталь, помощник зампредседателя ФНПР Игорь Шанин, председатель профсоюза работников связи России Анатолий Назейкин, председатель профсоюза работников госучреждений и общественного обслуживания РФ Николай Водянов, председатель Российского профсоюза трудящихся авиационной промышленности Алексей Тихомиров, председатель Российского независимого профсоюза работников угольной промышленности Иван Мохначук. Соответствующее решение принял Исполком ФНПР.</w:t>
        </w:r>
        <w:r>
          <w:rPr>
            <w:webHidden/>
          </w:rPr>
          <w:tab/>
        </w:r>
        <w:r>
          <w:rPr>
            <w:webHidden/>
          </w:rPr>
          <w:fldChar w:fldCharType="begin"/>
        </w:r>
        <w:r>
          <w:rPr>
            <w:webHidden/>
          </w:rPr>
          <w:instrText xml:space="preserve"> PAGEREF _Toc126136139 \h </w:instrText>
        </w:r>
        <w:r>
          <w:rPr>
            <w:webHidden/>
          </w:rPr>
        </w:r>
        <w:r>
          <w:rPr>
            <w:webHidden/>
          </w:rPr>
          <w:fldChar w:fldCharType="separate"/>
        </w:r>
        <w:r>
          <w:rPr>
            <w:webHidden/>
          </w:rPr>
          <w:t>29</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40" w:history="1">
        <w:r w:rsidRPr="00C23C8A">
          <w:rPr>
            <w:rStyle w:val="a3"/>
            <w:noProof/>
          </w:rPr>
          <w:t>Независимая газета, 31.01.2023, Анастасия БАШКАТОВА, Несоответствие между ростом цен, зарплат и пенсий чревато социальным взрывом</w:t>
        </w:r>
        <w:r>
          <w:rPr>
            <w:noProof/>
            <w:webHidden/>
          </w:rPr>
          <w:tab/>
        </w:r>
        <w:r>
          <w:rPr>
            <w:noProof/>
            <w:webHidden/>
          </w:rPr>
          <w:fldChar w:fldCharType="begin"/>
        </w:r>
        <w:r>
          <w:rPr>
            <w:noProof/>
            <w:webHidden/>
          </w:rPr>
          <w:instrText xml:space="preserve"> PAGEREF _Toc126136140 \h </w:instrText>
        </w:r>
        <w:r>
          <w:rPr>
            <w:noProof/>
            <w:webHidden/>
          </w:rPr>
        </w:r>
        <w:r>
          <w:rPr>
            <w:noProof/>
            <w:webHidden/>
          </w:rPr>
          <w:fldChar w:fldCharType="separate"/>
        </w:r>
        <w:r>
          <w:rPr>
            <w:noProof/>
            <w:webHidden/>
          </w:rPr>
          <w:t>29</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41" w:history="1">
        <w:r w:rsidRPr="00C23C8A">
          <w:rPr>
            <w:rStyle w:val="a3"/>
          </w:rPr>
          <w:t>Идеальное будущее России, по оценкам граждан, предполагает прежде всего высокий уровень жизни без региональных дисбалансов. А пока оно не наступило, недовольство может зреть как раз в социально-экономической сфере, в том числе по поводу несоответствия роста цен, зарплат и пенсий, показало всероссийское исследование социологов из МГИМО и Финансового университета.</w:t>
        </w:r>
        <w:r>
          <w:rPr>
            <w:webHidden/>
          </w:rPr>
          <w:tab/>
        </w:r>
        <w:r>
          <w:rPr>
            <w:webHidden/>
          </w:rPr>
          <w:fldChar w:fldCharType="begin"/>
        </w:r>
        <w:r>
          <w:rPr>
            <w:webHidden/>
          </w:rPr>
          <w:instrText xml:space="preserve"> PAGEREF _Toc126136141 \h </w:instrText>
        </w:r>
        <w:r>
          <w:rPr>
            <w:webHidden/>
          </w:rPr>
        </w:r>
        <w:r>
          <w:rPr>
            <w:webHidden/>
          </w:rPr>
          <w:fldChar w:fldCharType="separate"/>
        </w:r>
        <w:r>
          <w:rPr>
            <w:webHidden/>
          </w:rPr>
          <w:t>29</w:t>
        </w:r>
        <w:r>
          <w:rPr>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142" w:history="1">
        <w:r w:rsidRPr="00C23C8A">
          <w:rPr>
            <w:rStyle w:val="a3"/>
            <w:noProof/>
          </w:rPr>
          <w:t>НОВОСТИ МАКРОЭКОНОМИКИ</w:t>
        </w:r>
        <w:r>
          <w:rPr>
            <w:noProof/>
            <w:webHidden/>
          </w:rPr>
          <w:tab/>
        </w:r>
        <w:r>
          <w:rPr>
            <w:noProof/>
            <w:webHidden/>
          </w:rPr>
          <w:fldChar w:fldCharType="begin"/>
        </w:r>
        <w:r>
          <w:rPr>
            <w:noProof/>
            <w:webHidden/>
          </w:rPr>
          <w:instrText xml:space="preserve"> PAGEREF _Toc126136142 \h </w:instrText>
        </w:r>
        <w:r>
          <w:rPr>
            <w:noProof/>
            <w:webHidden/>
          </w:rPr>
        </w:r>
        <w:r>
          <w:rPr>
            <w:noProof/>
            <w:webHidden/>
          </w:rPr>
          <w:fldChar w:fldCharType="separate"/>
        </w:r>
        <w:r>
          <w:rPr>
            <w:noProof/>
            <w:webHidden/>
          </w:rPr>
          <w:t>33</w:t>
        </w:r>
        <w:r>
          <w:rPr>
            <w:noProof/>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43" w:history="1">
        <w:r w:rsidRPr="00C23C8A">
          <w:rPr>
            <w:rStyle w:val="a3"/>
            <w:noProof/>
          </w:rPr>
          <w:t>ТАСС, 31.01.2023, Путин поручил с 2023 года проводить в РФ конференции по применению новых технологий</w:t>
        </w:r>
        <w:r>
          <w:rPr>
            <w:noProof/>
            <w:webHidden/>
          </w:rPr>
          <w:tab/>
        </w:r>
        <w:r>
          <w:rPr>
            <w:noProof/>
            <w:webHidden/>
          </w:rPr>
          <w:fldChar w:fldCharType="begin"/>
        </w:r>
        <w:r>
          <w:rPr>
            <w:noProof/>
            <w:webHidden/>
          </w:rPr>
          <w:instrText xml:space="preserve"> PAGEREF _Toc126136143 \h </w:instrText>
        </w:r>
        <w:r>
          <w:rPr>
            <w:noProof/>
            <w:webHidden/>
          </w:rPr>
        </w:r>
        <w:r>
          <w:rPr>
            <w:noProof/>
            <w:webHidden/>
          </w:rPr>
          <w:fldChar w:fldCharType="separate"/>
        </w:r>
        <w:r>
          <w:rPr>
            <w:noProof/>
            <w:webHidden/>
          </w:rPr>
          <w:t>33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44" w:history="1">
        <w:r w:rsidRPr="00C23C8A">
          <w:rPr>
            <w:rStyle w:val="a3"/>
          </w:rPr>
          <w:t>Конференции по применению новых технологий в России будут проводится регулярно с 2023 года. Такое поручение дал президент РФ Владимир Путин, сообщается во вторник на сайте Кремля.</w:t>
        </w:r>
        <w:r>
          <w:rPr>
            <w:webHidden/>
          </w:rPr>
          <w:tab/>
        </w:r>
        <w:r>
          <w:rPr>
            <w:webHidden/>
          </w:rPr>
          <w:fldChar w:fldCharType="begin"/>
        </w:r>
        <w:r>
          <w:rPr>
            <w:webHidden/>
          </w:rPr>
          <w:instrText xml:space="preserve"> PAGEREF _Toc126136144 \h </w:instrText>
        </w:r>
        <w:r>
          <w:rPr>
            <w:webHidden/>
          </w:rPr>
        </w:r>
        <w:r>
          <w:rPr>
            <w:webHidden/>
          </w:rPr>
          <w:fldChar w:fldCharType="separate"/>
        </w:r>
        <w:r>
          <w:rPr>
            <w:webHidden/>
          </w:rPr>
          <w:t>33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45" w:history="1">
        <w:r w:rsidRPr="00C23C8A">
          <w:rPr>
            <w:rStyle w:val="a3"/>
            <w:noProof/>
          </w:rPr>
          <w:t>РИА Новости, 31.01.2023, Кабмин продлил и расширил программу льготного кредитования производителей электроники</w:t>
        </w:r>
        <w:r>
          <w:rPr>
            <w:noProof/>
            <w:webHidden/>
          </w:rPr>
          <w:tab/>
        </w:r>
        <w:r>
          <w:rPr>
            <w:noProof/>
            <w:webHidden/>
          </w:rPr>
          <w:fldChar w:fldCharType="begin"/>
        </w:r>
        <w:r>
          <w:rPr>
            <w:noProof/>
            <w:webHidden/>
          </w:rPr>
          <w:instrText xml:space="preserve"> PAGEREF _Toc126136145 \h </w:instrText>
        </w:r>
        <w:r>
          <w:rPr>
            <w:noProof/>
            <w:webHidden/>
          </w:rPr>
        </w:r>
        <w:r>
          <w:rPr>
            <w:noProof/>
            <w:webHidden/>
          </w:rPr>
          <w:fldChar w:fldCharType="separate"/>
        </w:r>
        <w:r>
          <w:rPr>
            <w:noProof/>
            <w:webHidden/>
          </w:rPr>
          <w:t>33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46" w:history="1">
        <w:r w:rsidRPr="00C23C8A">
          <w:rPr>
            <w:rStyle w:val="a3"/>
          </w:rPr>
          <w:t>Правительство РФ продлило и расширило программу льготного кредитования производителей электроники, соответствующее постановление подписал премьер-министр РФ Михаил Мишустин, сообщает кабмин.</w:t>
        </w:r>
        <w:r>
          <w:rPr>
            <w:webHidden/>
          </w:rPr>
          <w:tab/>
        </w:r>
        <w:r>
          <w:rPr>
            <w:webHidden/>
          </w:rPr>
          <w:fldChar w:fldCharType="begin"/>
        </w:r>
        <w:r>
          <w:rPr>
            <w:webHidden/>
          </w:rPr>
          <w:instrText xml:space="preserve"> PAGEREF _Toc126136146 \h </w:instrText>
        </w:r>
        <w:r>
          <w:rPr>
            <w:webHidden/>
          </w:rPr>
        </w:r>
        <w:r>
          <w:rPr>
            <w:webHidden/>
          </w:rPr>
          <w:fldChar w:fldCharType="separate"/>
        </w:r>
        <w:r>
          <w:rPr>
            <w:webHidden/>
          </w:rPr>
          <w:t>33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47" w:history="1">
        <w:r w:rsidRPr="00C23C8A">
          <w:rPr>
            <w:rStyle w:val="a3"/>
            <w:noProof/>
          </w:rPr>
          <w:t>РИА Новости, 31.01.2023, Цены на стройматериалы в РФ стабилизировались, стоит задача увеличить их выпуск - кабмин</w:t>
        </w:r>
        <w:r>
          <w:rPr>
            <w:noProof/>
            <w:webHidden/>
          </w:rPr>
          <w:tab/>
        </w:r>
        <w:r>
          <w:rPr>
            <w:noProof/>
            <w:webHidden/>
          </w:rPr>
          <w:fldChar w:fldCharType="begin"/>
        </w:r>
        <w:r>
          <w:rPr>
            <w:noProof/>
            <w:webHidden/>
          </w:rPr>
          <w:instrText xml:space="preserve"> PAGEREF _Toc126136147 \h </w:instrText>
        </w:r>
        <w:r>
          <w:rPr>
            <w:noProof/>
            <w:webHidden/>
          </w:rPr>
        </w:r>
        <w:r>
          <w:rPr>
            <w:noProof/>
            <w:webHidden/>
          </w:rPr>
          <w:fldChar w:fldCharType="separate"/>
        </w:r>
        <w:r>
          <w:rPr>
            <w:noProof/>
            <w:webHidden/>
          </w:rPr>
          <w:t>34</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48" w:history="1">
        <w:r w:rsidRPr="00C23C8A">
          <w:rPr>
            <w:rStyle w:val="a3"/>
          </w:rPr>
          <w:t>Цены на строительные материалы в России за последние четыре месяца стабилизировались, стоит задача к 2030 году увеличить производственные мощности по ряду позиций, говорится в сообщении на сайте правительства РФ.</w:t>
        </w:r>
        <w:r>
          <w:rPr>
            <w:webHidden/>
          </w:rPr>
          <w:tab/>
        </w:r>
        <w:r>
          <w:rPr>
            <w:webHidden/>
          </w:rPr>
          <w:fldChar w:fldCharType="begin"/>
        </w:r>
        <w:r>
          <w:rPr>
            <w:webHidden/>
          </w:rPr>
          <w:instrText xml:space="preserve"> PAGEREF _Toc126136148 \h </w:instrText>
        </w:r>
        <w:r>
          <w:rPr>
            <w:webHidden/>
          </w:rPr>
        </w:r>
        <w:r>
          <w:rPr>
            <w:webHidden/>
          </w:rPr>
          <w:fldChar w:fldCharType="separate"/>
        </w:r>
        <w:r>
          <w:rPr>
            <w:webHidden/>
          </w:rPr>
          <w:t>34</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49" w:history="1">
        <w:r w:rsidRPr="00C23C8A">
          <w:rPr>
            <w:rStyle w:val="a3"/>
            <w:noProof/>
          </w:rPr>
          <w:t>РИА Новости, 31.01.2023, Восстановление экономики РФ в 2023 г будет зависеть от потребительского спроса - МЭР</w:t>
        </w:r>
        <w:r>
          <w:rPr>
            <w:noProof/>
            <w:webHidden/>
          </w:rPr>
          <w:tab/>
        </w:r>
        <w:r>
          <w:rPr>
            <w:noProof/>
            <w:webHidden/>
          </w:rPr>
          <w:fldChar w:fldCharType="begin"/>
        </w:r>
        <w:r>
          <w:rPr>
            <w:noProof/>
            <w:webHidden/>
          </w:rPr>
          <w:instrText xml:space="preserve"> PAGEREF _Toc126136149 \h </w:instrText>
        </w:r>
        <w:r>
          <w:rPr>
            <w:noProof/>
            <w:webHidden/>
          </w:rPr>
        </w:r>
        <w:r>
          <w:rPr>
            <w:noProof/>
            <w:webHidden/>
          </w:rPr>
          <w:fldChar w:fldCharType="separate"/>
        </w:r>
        <w:r>
          <w:rPr>
            <w:noProof/>
            <w:webHidden/>
          </w:rPr>
          <w:t>34</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50" w:history="1">
        <w:r w:rsidRPr="00C23C8A">
          <w:rPr>
            <w:rStyle w:val="a3"/>
          </w:rPr>
          <w:t>Восстановление экономики России в текущем году будет зависеть от динамики потребительского спроса и мер по обеспечению роста кредитования, прокомментировали журналистам в Минэкономразвития обновленный прогноз Международного валютного фонда (МВФ). В министерстве при этом отметили, что оценки фонда начинают сближаться с российскими прогнозами.</w:t>
        </w:r>
        <w:r>
          <w:rPr>
            <w:webHidden/>
          </w:rPr>
          <w:tab/>
        </w:r>
        <w:r>
          <w:rPr>
            <w:webHidden/>
          </w:rPr>
          <w:fldChar w:fldCharType="begin"/>
        </w:r>
        <w:r>
          <w:rPr>
            <w:webHidden/>
          </w:rPr>
          <w:instrText xml:space="preserve"> PAGEREF _Toc126136150 \h </w:instrText>
        </w:r>
        <w:r>
          <w:rPr>
            <w:webHidden/>
          </w:rPr>
        </w:r>
        <w:r>
          <w:rPr>
            <w:webHidden/>
          </w:rPr>
          <w:fldChar w:fldCharType="separate"/>
        </w:r>
        <w:r>
          <w:rPr>
            <w:webHidden/>
          </w:rPr>
          <w:t>34</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51" w:history="1">
        <w:r w:rsidRPr="00C23C8A">
          <w:rPr>
            <w:rStyle w:val="a3"/>
            <w:noProof/>
          </w:rPr>
          <w:t>РИА Новости, 31.01.2023, Аналитики ЦБ сообщили о постепенном нарастании инфляционного давления в России</w:t>
        </w:r>
        <w:r>
          <w:rPr>
            <w:noProof/>
            <w:webHidden/>
          </w:rPr>
          <w:tab/>
        </w:r>
        <w:r>
          <w:rPr>
            <w:noProof/>
            <w:webHidden/>
          </w:rPr>
          <w:fldChar w:fldCharType="begin"/>
        </w:r>
        <w:r>
          <w:rPr>
            <w:noProof/>
            <w:webHidden/>
          </w:rPr>
          <w:instrText xml:space="preserve"> PAGEREF _Toc126136151 \h </w:instrText>
        </w:r>
        <w:r>
          <w:rPr>
            <w:noProof/>
            <w:webHidden/>
          </w:rPr>
        </w:r>
        <w:r>
          <w:rPr>
            <w:noProof/>
            <w:webHidden/>
          </w:rPr>
          <w:fldChar w:fldCharType="separate"/>
        </w:r>
        <w:r>
          <w:rPr>
            <w:noProof/>
            <w:webHidden/>
          </w:rPr>
          <w:t>35</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52" w:history="1">
        <w:r w:rsidRPr="00C23C8A">
          <w:rPr>
            <w:rStyle w:val="a3"/>
          </w:rPr>
          <w:t>Сейчас в России наблюдается постепенное нарастание общего инфляционного давления, проинфляционные риски несут возможная активизация потребительской активности и ослабление рубля, говорится в бюллетене департамента исследований и прогнозирования ЦБ.</w:t>
        </w:r>
        <w:r>
          <w:rPr>
            <w:webHidden/>
          </w:rPr>
          <w:tab/>
        </w:r>
        <w:r>
          <w:rPr>
            <w:webHidden/>
          </w:rPr>
          <w:fldChar w:fldCharType="begin"/>
        </w:r>
        <w:r>
          <w:rPr>
            <w:webHidden/>
          </w:rPr>
          <w:instrText xml:space="preserve"> PAGEREF _Toc126136152 \h </w:instrText>
        </w:r>
        <w:r>
          <w:rPr>
            <w:webHidden/>
          </w:rPr>
        </w:r>
        <w:r>
          <w:rPr>
            <w:webHidden/>
          </w:rPr>
          <w:fldChar w:fldCharType="separate"/>
        </w:r>
        <w:r>
          <w:rPr>
            <w:webHidden/>
          </w:rPr>
          <w:t>35</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53" w:history="1">
        <w:r w:rsidRPr="00C23C8A">
          <w:rPr>
            <w:rStyle w:val="a3"/>
            <w:noProof/>
          </w:rPr>
          <w:t>РИА Новости, 31.01.2023, Доля россиян, хранящих сбережения в наличных, достигла минимума с февраля - ЦБ</w:t>
        </w:r>
        <w:r>
          <w:rPr>
            <w:noProof/>
            <w:webHidden/>
          </w:rPr>
          <w:tab/>
        </w:r>
        <w:r>
          <w:rPr>
            <w:noProof/>
            <w:webHidden/>
          </w:rPr>
          <w:fldChar w:fldCharType="begin"/>
        </w:r>
        <w:r>
          <w:rPr>
            <w:noProof/>
            <w:webHidden/>
          </w:rPr>
          <w:instrText xml:space="preserve"> PAGEREF _Toc126136153 \h </w:instrText>
        </w:r>
        <w:r>
          <w:rPr>
            <w:noProof/>
            <w:webHidden/>
          </w:rPr>
        </w:r>
        <w:r>
          <w:rPr>
            <w:noProof/>
            <w:webHidden/>
          </w:rPr>
          <w:fldChar w:fldCharType="separate"/>
        </w:r>
        <w:r>
          <w:rPr>
            <w:noProof/>
            <w:webHidden/>
          </w:rPr>
          <w:t>36</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54" w:history="1">
        <w:r w:rsidRPr="00C23C8A">
          <w:rPr>
            <w:rStyle w:val="a3"/>
          </w:rPr>
          <w:t>Доля россиян, предпочитающих хранить сбережения в наличной форме, в январе достигла минимума с февраля прошлого года, опустившись до 30%, говорится в материалах ЦБ РФ.</w:t>
        </w:r>
        <w:r>
          <w:rPr>
            <w:webHidden/>
          </w:rPr>
          <w:tab/>
        </w:r>
        <w:r>
          <w:rPr>
            <w:webHidden/>
          </w:rPr>
          <w:fldChar w:fldCharType="begin"/>
        </w:r>
        <w:r>
          <w:rPr>
            <w:webHidden/>
          </w:rPr>
          <w:instrText xml:space="preserve"> PAGEREF _Toc126136154 \h </w:instrText>
        </w:r>
        <w:r>
          <w:rPr>
            <w:webHidden/>
          </w:rPr>
        </w:r>
        <w:r>
          <w:rPr>
            <w:webHidden/>
          </w:rPr>
          <w:fldChar w:fldCharType="separate"/>
        </w:r>
        <w:r>
          <w:rPr>
            <w:webHidden/>
          </w:rPr>
          <w:t>36</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55" w:history="1">
        <w:r w:rsidRPr="00C23C8A">
          <w:rPr>
            <w:rStyle w:val="a3"/>
            <w:noProof/>
          </w:rPr>
          <w:t>РИА Новости, 31.01.2023, Инфляционные ожидания россиян на год вперед в январе замедлились до 11,6%</w:t>
        </w:r>
        <w:r>
          <w:rPr>
            <w:noProof/>
            <w:webHidden/>
          </w:rPr>
          <w:tab/>
        </w:r>
        <w:r>
          <w:rPr>
            <w:noProof/>
            <w:webHidden/>
          </w:rPr>
          <w:fldChar w:fldCharType="begin"/>
        </w:r>
        <w:r>
          <w:rPr>
            <w:noProof/>
            <w:webHidden/>
          </w:rPr>
          <w:instrText xml:space="preserve"> PAGEREF _Toc126136155 \h </w:instrText>
        </w:r>
        <w:r>
          <w:rPr>
            <w:noProof/>
            <w:webHidden/>
          </w:rPr>
        </w:r>
        <w:r>
          <w:rPr>
            <w:noProof/>
            <w:webHidden/>
          </w:rPr>
          <w:fldChar w:fldCharType="separate"/>
        </w:r>
        <w:r>
          <w:rPr>
            <w:noProof/>
            <w:webHidden/>
          </w:rPr>
          <w:t>36</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56" w:history="1">
        <w:r w:rsidRPr="00C23C8A">
          <w:rPr>
            <w:rStyle w:val="a3"/>
          </w:rPr>
          <w:t>Инфляционные ожидания россиян на год вперед в январе продолжили замедляться - до 11,6% с 12,1% месяцем ранее, говорится в материалах ЦБ.</w:t>
        </w:r>
        <w:r>
          <w:rPr>
            <w:webHidden/>
          </w:rPr>
          <w:tab/>
        </w:r>
        <w:r>
          <w:rPr>
            <w:webHidden/>
          </w:rPr>
          <w:fldChar w:fldCharType="begin"/>
        </w:r>
        <w:r>
          <w:rPr>
            <w:webHidden/>
          </w:rPr>
          <w:instrText xml:space="preserve"> PAGEREF _Toc126136156 \h </w:instrText>
        </w:r>
        <w:r>
          <w:rPr>
            <w:webHidden/>
          </w:rPr>
        </w:r>
        <w:r>
          <w:rPr>
            <w:webHidden/>
          </w:rPr>
          <w:fldChar w:fldCharType="separate"/>
        </w:r>
        <w:r>
          <w:rPr>
            <w:webHidden/>
          </w:rPr>
          <w:t>36</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57" w:history="1">
        <w:r w:rsidRPr="00C23C8A">
          <w:rPr>
            <w:rStyle w:val="a3"/>
            <w:noProof/>
          </w:rPr>
          <w:t>РИА Новости, 31.01.2023, ЦБ РФ продолжает обсуждение имущественного ценза для квалифицированных инвесторов</w:t>
        </w:r>
        <w:r>
          <w:rPr>
            <w:noProof/>
            <w:webHidden/>
          </w:rPr>
          <w:tab/>
        </w:r>
        <w:r>
          <w:rPr>
            <w:noProof/>
            <w:webHidden/>
          </w:rPr>
          <w:fldChar w:fldCharType="begin"/>
        </w:r>
        <w:r>
          <w:rPr>
            <w:noProof/>
            <w:webHidden/>
          </w:rPr>
          <w:instrText xml:space="preserve"> PAGEREF _Toc126136157 \h </w:instrText>
        </w:r>
        <w:r>
          <w:rPr>
            <w:noProof/>
            <w:webHidden/>
          </w:rPr>
        </w:r>
        <w:r>
          <w:rPr>
            <w:noProof/>
            <w:webHidden/>
          </w:rPr>
          <w:fldChar w:fldCharType="separate"/>
        </w:r>
        <w:r>
          <w:rPr>
            <w:noProof/>
            <w:webHidden/>
          </w:rPr>
          <w:t>37</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58" w:history="1">
        <w:r w:rsidRPr="00C23C8A">
          <w:rPr>
            <w:rStyle w:val="a3"/>
          </w:rPr>
          <w:t>Банк России продолжает обсуждение размера имущественного ценза для квалифицированных инвесторов, сообщила журналистам директор департамента инвестиционных финансовых посредников ЦБ РФ Ольга Шишлянникова.</w:t>
        </w:r>
        <w:r>
          <w:rPr>
            <w:webHidden/>
          </w:rPr>
          <w:tab/>
        </w:r>
        <w:r>
          <w:rPr>
            <w:webHidden/>
          </w:rPr>
          <w:fldChar w:fldCharType="begin"/>
        </w:r>
        <w:r>
          <w:rPr>
            <w:webHidden/>
          </w:rPr>
          <w:instrText xml:space="preserve"> PAGEREF _Toc126136158 \h </w:instrText>
        </w:r>
        <w:r>
          <w:rPr>
            <w:webHidden/>
          </w:rPr>
        </w:r>
        <w:r>
          <w:rPr>
            <w:webHidden/>
          </w:rPr>
          <w:fldChar w:fldCharType="separate"/>
        </w:r>
        <w:r>
          <w:rPr>
            <w:webHidden/>
          </w:rPr>
          <w:t>37</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59" w:history="1">
        <w:r w:rsidRPr="00C23C8A">
          <w:rPr>
            <w:rStyle w:val="a3"/>
            <w:noProof/>
          </w:rPr>
          <w:t>РИА Новости, 31.01.2023, ЦБ РФ предусмотрит пониженный размер плеча маржинальной торговли для начинающих инвесторов</w:t>
        </w:r>
        <w:r>
          <w:rPr>
            <w:noProof/>
            <w:webHidden/>
          </w:rPr>
          <w:tab/>
        </w:r>
        <w:r>
          <w:rPr>
            <w:noProof/>
            <w:webHidden/>
          </w:rPr>
          <w:fldChar w:fldCharType="begin"/>
        </w:r>
        <w:r>
          <w:rPr>
            <w:noProof/>
            <w:webHidden/>
          </w:rPr>
          <w:instrText xml:space="preserve"> PAGEREF _Toc126136159 \h </w:instrText>
        </w:r>
        <w:r>
          <w:rPr>
            <w:noProof/>
            <w:webHidden/>
          </w:rPr>
        </w:r>
        <w:r>
          <w:rPr>
            <w:noProof/>
            <w:webHidden/>
          </w:rPr>
          <w:fldChar w:fldCharType="separate"/>
        </w:r>
        <w:r>
          <w:rPr>
            <w:noProof/>
            <w:webHidden/>
          </w:rPr>
          <w:t>37</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60" w:history="1">
        <w:r w:rsidRPr="00C23C8A">
          <w:rPr>
            <w:rStyle w:val="a3"/>
          </w:rPr>
          <w:t>Банк России предусмотрит пониженный размер плеча для начинающих инвесторов в рамках концепции изменения правил маржинальной торговли, сказала директор департамента инвестиционных финансовых посредников ЦБ РФ Ольга Шишлянникова.</w:t>
        </w:r>
        <w:r>
          <w:rPr>
            <w:webHidden/>
          </w:rPr>
          <w:tab/>
        </w:r>
        <w:r>
          <w:rPr>
            <w:webHidden/>
          </w:rPr>
          <w:fldChar w:fldCharType="begin"/>
        </w:r>
        <w:r>
          <w:rPr>
            <w:webHidden/>
          </w:rPr>
          <w:instrText xml:space="preserve"> PAGEREF _Toc126136160 \h </w:instrText>
        </w:r>
        <w:r>
          <w:rPr>
            <w:webHidden/>
          </w:rPr>
        </w:r>
        <w:r>
          <w:rPr>
            <w:webHidden/>
          </w:rPr>
          <w:fldChar w:fldCharType="separate"/>
        </w:r>
        <w:r>
          <w:rPr>
            <w:webHidden/>
          </w:rPr>
          <w:t>37</w:t>
        </w:r>
        <w:r>
          <w:rPr>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161" w:history="1">
        <w:r w:rsidRPr="00C23C8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_Toc126136161 \h </w:instrText>
        </w:r>
        <w:r>
          <w:rPr>
            <w:noProof/>
            <w:webHidden/>
          </w:rPr>
        </w:r>
        <w:r>
          <w:rPr>
            <w:noProof/>
            <w:webHidden/>
          </w:rPr>
          <w:fldChar w:fldCharType="separate"/>
        </w:r>
        <w:r>
          <w:rPr>
            <w:noProof/>
            <w:webHidden/>
          </w:rPr>
          <w:t>39</w:t>
        </w:r>
        <w:r>
          <w:rPr>
            <w:noProof/>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162" w:history="1">
        <w:r w:rsidRPr="00C23C8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_Toc126136162 \h </w:instrText>
        </w:r>
        <w:r>
          <w:rPr>
            <w:noProof/>
            <w:webHidden/>
          </w:rPr>
        </w:r>
        <w:r>
          <w:rPr>
            <w:noProof/>
            <w:webHidden/>
          </w:rPr>
          <w:fldChar w:fldCharType="separate"/>
        </w:r>
        <w:r>
          <w:rPr>
            <w:noProof/>
            <w:webHidden/>
          </w:rPr>
          <w:t>39</w:t>
        </w:r>
        <w:r>
          <w:rPr>
            <w:noProof/>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63" w:history="1">
        <w:r w:rsidRPr="00C23C8A">
          <w:rPr>
            <w:rStyle w:val="a3"/>
            <w:noProof/>
          </w:rPr>
          <w:t>Финмаркет, 31.01.2023, Суверенный фонд Норвегии завершил 2022 год с рекордным убытком в $164 млрд</w:t>
        </w:r>
        <w:r>
          <w:rPr>
            <w:noProof/>
            <w:webHidden/>
          </w:rPr>
          <w:tab/>
        </w:r>
        <w:r>
          <w:rPr>
            <w:noProof/>
            <w:webHidden/>
          </w:rPr>
          <w:fldChar w:fldCharType="begin"/>
        </w:r>
        <w:r>
          <w:rPr>
            <w:noProof/>
            <w:webHidden/>
          </w:rPr>
          <w:instrText xml:space="preserve"> PAGEREF _Toc126136163 \h </w:instrText>
        </w:r>
        <w:r>
          <w:rPr>
            <w:noProof/>
            <w:webHidden/>
          </w:rPr>
        </w:r>
        <w:r>
          <w:rPr>
            <w:noProof/>
            <w:webHidden/>
          </w:rPr>
          <w:fldChar w:fldCharType="separate"/>
        </w:r>
        <w:r>
          <w:rPr>
            <w:noProof/>
            <w:webHidden/>
          </w:rPr>
          <w:t>39</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64" w:history="1">
        <w:r w:rsidRPr="00C23C8A">
          <w:rPr>
            <w:rStyle w:val="a3"/>
          </w:rPr>
          <w:t>Государственный пенсионный фонд Норвегии (он же Нефтяной фонд), самый большой фонд национального благосостояния в мире, завершил 2022 год с рекордным убытком в размере 1,637 трлн крон ($164 млрд). Как говорится в отчетности фонда, стоимость его активов упала на 14,1% в прошлом году. Тем не менее, результат оказался на 0,88 процентного пункта лучше изменения основного фондового индекса страны.</w:t>
        </w:r>
        <w:r>
          <w:rPr>
            <w:webHidden/>
          </w:rPr>
          <w:tab/>
        </w:r>
        <w:r>
          <w:rPr>
            <w:webHidden/>
          </w:rPr>
          <w:fldChar w:fldCharType="begin"/>
        </w:r>
        <w:r>
          <w:rPr>
            <w:webHidden/>
          </w:rPr>
          <w:instrText xml:space="preserve"> PAGEREF _Toc126136164 \h </w:instrText>
        </w:r>
        <w:r>
          <w:rPr>
            <w:webHidden/>
          </w:rPr>
        </w:r>
        <w:r>
          <w:rPr>
            <w:webHidden/>
          </w:rPr>
          <w:fldChar w:fldCharType="separate"/>
        </w:r>
        <w:r>
          <w:rPr>
            <w:webHidden/>
          </w:rPr>
          <w:t>39</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65" w:history="1">
        <w:r w:rsidRPr="00C23C8A">
          <w:rPr>
            <w:rStyle w:val="a3"/>
            <w:noProof/>
          </w:rPr>
          <w:t>Интерфакс, 31.01.2023, Жители Франции по всей стране протестуют против пенсионной реформы</w:t>
        </w:r>
        <w:r>
          <w:rPr>
            <w:noProof/>
            <w:webHidden/>
          </w:rPr>
          <w:tab/>
        </w:r>
        <w:r>
          <w:rPr>
            <w:noProof/>
            <w:webHidden/>
          </w:rPr>
          <w:fldChar w:fldCharType="begin"/>
        </w:r>
        <w:r>
          <w:rPr>
            <w:noProof/>
            <w:webHidden/>
          </w:rPr>
          <w:instrText xml:space="preserve"> PAGEREF _Toc126136165 \h </w:instrText>
        </w:r>
        <w:r>
          <w:rPr>
            <w:noProof/>
            <w:webHidden/>
          </w:rPr>
        </w:r>
        <w:r>
          <w:rPr>
            <w:noProof/>
            <w:webHidden/>
          </w:rPr>
          <w:fldChar w:fldCharType="separate"/>
        </w:r>
        <w:r>
          <w:rPr>
            <w:noProof/>
            <w:webHidden/>
          </w:rPr>
          <w:t>40</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66" w:history="1">
        <w:r w:rsidRPr="00C23C8A">
          <w:rPr>
            <w:rStyle w:val="a3"/>
          </w:rPr>
          <w:t>Французские профсоюзы различных политических направлений и секторов экономики проводят во вторник вторую за месяц забастовку против пенсионной реформы.</w:t>
        </w:r>
        <w:r>
          <w:rPr>
            <w:webHidden/>
          </w:rPr>
          <w:tab/>
        </w:r>
        <w:r>
          <w:rPr>
            <w:webHidden/>
          </w:rPr>
          <w:fldChar w:fldCharType="begin"/>
        </w:r>
        <w:r>
          <w:rPr>
            <w:webHidden/>
          </w:rPr>
          <w:instrText xml:space="preserve"> PAGEREF _Toc126136166 \h </w:instrText>
        </w:r>
        <w:r>
          <w:rPr>
            <w:webHidden/>
          </w:rPr>
        </w:r>
        <w:r>
          <w:rPr>
            <w:webHidden/>
          </w:rPr>
          <w:fldChar w:fldCharType="separate"/>
        </w:r>
        <w:r>
          <w:rPr>
            <w:webHidden/>
          </w:rPr>
          <w:t>40</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67" w:history="1">
        <w:r w:rsidRPr="00C23C8A">
          <w:rPr>
            <w:rStyle w:val="a3"/>
            <w:noProof/>
          </w:rPr>
          <w:t>ТАСС, 31.01.2023, В Париже 87 тыс. человек вышли на протест против пенсионной реформы - префектура</w:t>
        </w:r>
        <w:r>
          <w:rPr>
            <w:noProof/>
            <w:webHidden/>
          </w:rPr>
          <w:tab/>
        </w:r>
        <w:r>
          <w:rPr>
            <w:noProof/>
            <w:webHidden/>
          </w:rPr>
          <w:fldChar w:fldCharType="begin"/>
        </w:r>
        <w:r>
          <w:rPr>
            <w:noProof/>
            <w:webHidden/>
          </w:rPr>
          <w:instrText xml:space="preserve"> PAGEREF _Toc126136167 \h </w:instrText>
        </w:r>
        <w:r>
          <w:rPr>
            <w:noProof/>
            <w:webHidden/>
          </w:rPr>
        </w:r>
        <w:r>
          <w:rPr>
            <w:noProof/>
            <w:webHidden/>
          </w:rPr>
          <w:fldChar w:fldCharType="separate"/>
        </w:r>
        <w:r>
          <w:rPr>
            <w:noProof/>
            <w:webHidden/>
          </w:rPr>
          <w:t>41</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68" w:history="1">
        <w:r w:rsidRPr="00C23C8A">
          <w:rPr>
            <w:rStyle w:val="a3"/>
          </w:rPr>
          <w:t>Число участников прошедшей во вторник в Париже демонстрации против пенсионной реформы составило 87 тыс. Об этом сообщила во вторник газета «Паризьен» со ссылкой на префектуру полиции столицы Франции.</w:t>
        </w:r>
        <w:r>
          <w:rPr>
            <w:webHidden/>
          </w:rPr>
          <w:tab/>
        </w:r>
        <w:r>
          <w:rPr>
            <w:webHidden/>
          </w:rPr>
          <w:fldChar w:fldCharType="begin"/>
        </w:r>
        <w:r>
          <w:rPr>
            <w:webHidden/>
          </w:rPr>
          <w:instrText xml:space="preserve"> PAGEREF _Toc126136168 \h </w:instrText>
        </w:r>
        <w:r>
          <w:rPr>
            <w:webHidden/>
          </w:rPr>
        </w:r>
        <w:r>
          <w:rPr>
            <w:webHidden/>
          </w:rPr>
          <w:fldChar w:fldCharType="separate"/>
        </w:r>
        <w:r>
          <w:rPr>
            <w:webHidden/>
          </w:rPr>
          <w:t>41</w:t>
        </w:r>
        <w:r>
          <w:rPr>
            <w:webHidden/>
          </w:rPr>
          <w:fldChar w:fldCharType="end"/>
        </w:r>
      </w:hyperlink>
    </w:p>
    <w:p w:rsidR="006B3304" w:rsidRDefault="006B3304">
      <w:pPr>
        <w:pStyle w:val="12"/>
        <w:tabs>
          <w:tab w:val="right" w:leader="dot" w:pos="9061"/>
        </w:tabs>
        <w:rPr>
          <w:rFonts w:asciiTheme="minorHAnsi" w:eastAsiaTheme="minorEastAsia" w:hAnsiTheme="minorHAnsi" w:cstheme="minorBidi"/>
          <w:b w:val="0"/>
          <w:noProof/>
          <w:sz w:val="22"/>
          <w:szCs w:val="22"/>
        </w:rPr>
      </w:pPr>
      <w:hyperlink w:anchor="_Toc126136169" w:history="1">
        <w:r w:rsidRPr="00C23C8A">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_Toc126136169 \h </w:instrText>
        </w:r>
        <w:r>
          <w:rPr>
            <w:noProof/>
            <w:webHidden/>
          </w:rPr>
        </w:r>
        <w:r>
          <w:rPr>
            <w:noProof/>
            <w:webHidden/>
          </w:rPr>
          <w:fldChar w:fldCharType="separate"/>
        </w:r>
        <w:r>
          <w:rPr>
            <w:noProof/>
            <w:webHidden/>
          </w:rPr>
          <w:t>42</w:t>
        </w:r>
        <w:r>
          <w:rPr>
            <w:noProof/>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70" w:history="1">
        <w:r w:rsidRPr="00C23C8A">
          <w:rPr>
            <w:rStyle w:val="a3"/>
            <w:noProof/>
          </w:rPr>
          <w:t>РИА Новости, 31.01.2023, Гинцбург: центр Гамалеи подал документы на регистрацию вакцины от COVID для детей 6-11 лет</w:t>
        </w:r>
        <w:r>
          <w:rPr>
            <w:noProof/>
            <w:webHidden/>
          </w:rPr>
          <w:tab/>
        </w:r>
        <w:r>
          <w:rPr>
            <w:noProof/>
            <w:webHidden/>
          </w:rPr>
          <w:fldChar w:fldCharType="begin"/>
        </w:r>
        <w:r>
          <w:rPr>
            <w:noProof/>
            <w:webHidden/>
          </w:rPr>
          <w:instrText xml:space="preserve"> PAGEREF _Toc126136170 \h </w:instrText>
        </w:r>
        <w:r>
          <w:rPr>
            <w:noProof/>
            <w:webHidden/>
          </w:rPr>
        </w:r>
        <w:r>
          <w:rPr>
            <w:noProof/>
            <w:webHidden/>
          </w:rPr>
          <w:fldChar w:fldCharType="separate"/>
        </w:r>
        <w:r>
          <w:rPr>
            <w:noProof/>
            <w:webHidden/>
          </w:rPr>
          <w:t>42</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71" w:history="1">
        <w:r w:rsidRPr="00C23C8A">
          <w:rPr>
            <w:rStyle w:val="a3"/>
          </w:rPr>
          <w:t>НИЦ эпидемиологии и микробиологии имени Гамалеи подал документы на регистрацию в России вакцины против коронавируса, которая предназначена для детей 6-11 лет, заявил РИА Новости директор центра Александр Гинцбург.</w:t>
        </w:r>
        <w:r>
          <w:rPr>
            <w:webHidden/>
          </w:rPr>
          <w:tab/>
        </w:r>
        <w:r>
          <w:rPr>
            <w:webHidden/>
          </w:rPr>
          <w:fldChar w:fldCharType="begin"/>
        </w:r>
        <w:r>
          <w:rPr>
            <w:webHidden/>
          </w:rPr>
          <w:instrText xml:space="preserve"> PAGEREF _Toc126136171 \h </w:instrText>
        </w:r>
        <w:r>
          <w:rPr>
            <w:webHidden/>
          </w:rPr>
        </w:r>
        <w:r>
          <w:rPr>
            <w:webHidden/>
          </w:rPr>
          <w:fldChar w:fldCharType="separate"/>
        </w:r>
        <w:r>
          <w:rPr>
            <w:webHidden/>
          </w:rPr>
          <w:t>42</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72" w:history="1">
        <w:r w:rsidRPr="00C23C8A">
          <w:rPr>
            <w:rStyle w:val="a3"/>
            <w:noProof/>
          </w:rPr>
          <w:t>ТАСС, 31.01.2023, Число заболевших ковидом в РФ возросло на 20% за неделю - Роспотребнадзор</w:t>
        </w:r>
        <w:r>
          <w:rPr>
            <w:noProof/>
            <w:webHidden/>
          </w:rPr>
          <w:tab/>
        </w:r>
        <w:r>
          <w:rPr>
            <w:noProof/>
            <w:webHidden/>
          </w:rPr>
          <w:fldChar w:fldCharType="begin"/>
        </w:r>
        <w:r>
          <w:rPr>
            <w:noProof/>
            <w:webHidden/>
          </w:rPr>
          <w:instrText xml:space="preserve"> PAGEREF _Toc126136172 \h </w:instrText>
        </w:r>
        <w:r>
          <w:rPr>
            <w:noProof/>
            <w:webHidden/>
          </w:rPr>
        </w:r>
        <w:r>
          <w:rPr>
            <w:noProof/>
            <w:webHidden/>
          </w:rPr>
          <w:fldChar w:fldCharType="separate"/>
        </w:r>
        <w:r>
          <w:rPr>
            <w:noProof/>
            <w:webHidden/>
          </w:rPr>
          <w:t>42</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73" w:history="1">
        <w:r w:rsidRPr="00C23C8A">
          <w:rPr>
            <w:rStyle w:val="a3"/>
          </w:rPr>
          <w:t>Число случаев заражения коронавирусной инфекцией в РФ возросло по итогам четвертой недели года на 20% в сравнении с предыдущей неделей. Об этом во вторник журналистам сообщили в пресс-службе Роспотребнадзора.</w:t>
        </w:r>
        <w:r>
          <w:rPr>
            <w:webHidden/>
          </w:rPr>
          <w:tab/>
        </w:r>
        <w:r>
          <w:rPr>
            <w:webHidden/>
          </w:rPr>
          <w:fldChar w:fldCharType="begin"/>
        </w:r>
        <w:r>
          <w:rPr>
            <w:webHidden/>
          </w:rPr>
          <w:instrText xml:space="preserve"> PAGEREF _Toc126136173 \h </w:instrText>
        </w:r>
        <w:r>
          <w:rPr>
            <w:webHidden/>
          </w:rPr>
        </w:r>
        <w:r>
          <w:rPr>
            <w:webHidden/>
          </w:rPr>
          <w:fldChar w:fldCharType="separate"/>
        </w:r>
        <w:r>
          <w:rPr>
            <w:webHidden/>
          </w:rPr>
          <w:t>42</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74" w:history="1">
        <w:r w:rsidRPr="00C23C8A">
          <w:rPr>
            <w:rStyle w:val="a3"/>
            <w:noProof/>
          </w:rPr>
          <w:t>ТАСС, 31.01.2023, В РФ в январе зафиксировали минимум смертей из-за ковида с июля 2022 года - подсчеты ТАСС</w:t>
        </w:r>
        <w:r>
          <w:rPr>
            <w:noProof/>
            <w:webHidden/>
          </w:rPr>
          <w:tab/>
        </w:r>
        <w:r>
          <w:rPr>
            <w:noProof/>
            <w:webHidden/>
          </w:rPr>
          <w:fldChar w:fldCharType="begin"/>
        </w:r>
        <w:r>
          <w:rPr>
            <w:noProof/>
            <w:webHidden/>
          </w:rPr>
          <w:instrText xml:space="preserve"> PAGEREF _Toc126136174 \h </w:instrText>
        </w:r>
        <w:r>
          <w:rPr>
            <w:noProof/>
            <w:webHidden/>
          </w:rPr>
        </w:r>
        <w:r>
          <w:rPr>
            <w:noProof/>
            <w:webHidden/>
          </w:rPr>
          <w:fldChar w:fldCharType="separate"/>
        </w:r>
        <w:r>
          <w:rPr>
            <w:noProof/>
            <w:webHidden/>
          </w:rPr>
          <w:t>42</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75" w:history="1">
        <w:r w:rsidRPr="00C23C8A">
          <w:rPr>
            <w:rStyle w:val="a3"/>
          </w:rPr>
          <w:t>Смертность из-за ковида в России в январе оказалась минимальной с июля прошлого года, следует из подсчетов ТАСС на основе данных федерального оперативного штаба по борьбе с инфекцией.</w:t>
        </w:r>
        <w:r>
          <w:rPr>
            <w:webHidden/>
          </w:rPr>
          <w:tab/>
        </w:r>
        <w:r>
          <w:rPr>
            <w:webHidden/>
          </w:rPr>
          <w:fldChar w:fldCharType="begin"/>
        </w:r>
        <w:r>
          <w:rPr>
            <w:webHidden/>
          </w:rPr>
          <w:instrText xml:space="preserve"> PAGEREF _Toc126136175 \h </w:instrText>
        </w:r>
        <w:r>
          <w:rPr>
            <w:webHidden/>
          </w:rPr>
        </w:r>
        <w:r>
          <w:rPr>
            <w:webHidden/>
          </w:rPr>
          <w:fldChar w:fldCharType="separate"/>
        </w:r>
        <w:r>
          <w:rPr>
            <w:webHidden/>
          </w:rPr>
          <w:t>42</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76" w:history="1">
        <w:r w:rsidRPr="00C23C8A">
          <w:rPr>
            <w:rStyle w:val="a3"/>
            <w:noProof/>
          </w:rPr>
          <w:t>РИА Новости, 31.01.2023, Более 1,3 тыс случаев COVID-19 выявлено за сутки в Москве, скончались 13 человек</w:t>
        </w:r>
        <w:r>
          <w:rPr>
            <w:noProof/>
            <w:webHidden/>
          </w:rPr>
          <w:tab/>
        </w:r>
        <w:r>
          <w:rPr>
            <w:noProof/>
            <w:webHidden/>
          </w:rPr>
          <w:fldChar w:fldCharType="begin"/>
        </w:r>
        <w:r>
          <w:rPr>
            <w:noProof/>
            <w:webHidden/>
          </w:rPr>
          <w:instrText xml:space="preserve"> PAGEREF _Toc126136176 \h </w:instrText>
        </w:r>
        <w:r>
          <w:rPr>
            <w:noProof/>
            <w:webHidden/>
          </w:rPr>
        </w:r>
        <w:r>
          <w:rPr>
            <w:noProof/>
            <w:webHidden/>
          </w:rPr>
          <w:fldChar w:fldCharType="separate"/>
        </w:r>
        <w:r>
          <w:rPr>
            <w:noProof/>
            <w:webHidden/>
          </w:rPr>
          <w:t>43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77" w:history="1">
        <w:r w:rsidRPr="00C23C8A">
          <w:rPr>
            <w:rStyle w:val="a3"/>
          </w:rPr>
          <w:t>За последние сутки в Москве выявлено 1 359 случаев COVID-19, умерли 13 человек, сообщается на портале стопкоронавирус.рф.</w:t>
        </w:r>
        <w:r>
          <w:rPr>
            <w:webHidden/>
          </w:rPr>
          <w:tab/>
        </w:r>
        <w:r>
          <w:rPr>
            <w:webHidden/>
          </w:rPr>
          <w:fldChar w:fldCharType="begin"/>
        </w:r>
        <w:r>
          <w:rPr>
            <w:webHidden/>
          </w:rPr>
          <w:instrText xml:space="preserve"> PAGEREF _Toc126136177 \h </w:instrText>
        </w:r>
        <w:r>
          <w:rPr>
            <w:webHidden/>
          </w:rPr>
        </w:r>
        <w:r>
          <w:rPr>
            <w:webHidden/>
          </w:rPr>
          <w:fldChar w:fldCharType="separate"/>
        </w:r>
        <w:r>
          <w:rPr>
            <w:webHidden/>
          </w:rPr>
          <w:t>43</w:t>
        </w:r>
        <w:r>
          <w:rPr>
            <w:webHidden/>
          </w:rPr>
          <w:fldChar w:fldCharType="end"/>
        </w:r>
      </w:hyperlink>
    </w:p>
    <w:p w:rsidR="006B3304" w:rsidRDefault="006B3304">
      <w:pPr>
        <w:pStyle w:val="21"/>
        <w:tabs>
          <w:tab w:val="right" w:leader="dot" w:pos="9061"/>
        </w:tabs>
        <w:rPr>
          <w:rFonts w:asciiTheme="minorHAnsi" w:eastAsiaTheme="minorEastAsia" w:hAnsiTheme="minorHAnsi" w:cstheme="minorBidi"/>
          <w:noProof/>
          <w:sz w:val="22"/>
          <w:szCs w:val="22"/>
        </w:rPr>
      </w:pPr>
      <w:hyperlink w:anchor="_Toc126136178" w:history="1">
        <w:r w:rsidRPr="00C23C8A">
          <w:rPr>
            <w:rStyle w:val="a3"/>
            <w:noProof/>
          </w:rPr>
          <w:t>ТАСС, 31.01.2023, В России выявили 5 792 случая заражения коронавирусом за сутки, умерли 45 заболевших</w:t>
        </w:r>
        <w:r>
          <w:rPr>
            <w:noProof/>
            <w:webHidden/>
          </w:rPr>
          <w:tab/>
        </w:r>
        <w:r>
          <w:rPr>
            <w:noProof/>
            <w:webHidden/>
          </w:rPr>
          <w:fldChar w:fldCharType="begin"/>
        </w:r>
        <w:r>
          <w:rPr>
            <w:noProof/>
            <w:webHidden/>
          </w:rPr>
          <w:instrText xml:space="preserve"> PAGEREF _Toc126136178 \h </w:instrText>
        </w:r>
        <w:r>
          <w:rPr>
            <w:noProof/>
            <w:webHidden/>
          </w:rPr>
        </w:r>
        <w:r>
          <w:rPr>
            <w:noProof/>
            <w:webHidden/>
          </w:rPr>
          <w:fldChar w:fldCharType="separate"/>
        </w:r>
        <w:r>
          <w:rPr>
            <w:noProof/>
            <w:webHidden/>
          </w:rPr>
          <w:t>43</w:t>
        </w:r>
        <w:r>
          <w:rPr>
            <w:noProof/>
            <w:webHidden/>
          </w:rPr>
          <w:fldChar w:fldCharType="end"/>
        </w:r>
      </w:hyperlink>
    </w:p>
    <w:p w:rsidR="006B3304" w:rsidRDefault="006B3304">
      <w:pPr>
        <w:pStyle w:val="31"/>
        <w:rPr>
          <w:rFonts w:asciiTheme="minorHAnsi" w:eastAsiaTheme="minorEastAsia" w:hAnsiTheme="minorHAnsi" w:cstheme="minorBidi"/>
          <w:sz w:val="22"/>
          <w:szCs w:val="22"/>
        </w:rPr>
      </w:pPr>
      <w:hyperlink w:anchor="_Toc126136179" w:history="1">
        <w:r w:rsidRPr="00C23C8A">
          <w:rPr>
            <w:rStyle w:val="a3"/>
          </w:rPr>
          <w:t>Число подтвержденных случаев заражения коронавирусом в России возросло за сутки на 5 792, летальных исходов из-за ковида - на 45. Об этом сообщили во вторник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_Toc126136179 \h </w:instrText>
        </w:r>
        <w:r>
          <w:rPr>
            <w:webHidden/>
          </w:rPr>
        </w:r>
        <w:r>
          <w:rPr>
            <w:webHidden/>
          </w:rPr>
          <w:fldChar w:fldCharType="separate"/>
        </w:r>
        <w:r>
          <w:rPr>
            <w:webHidden/>
          </w:rPr>
          <w:t>43</w:t>
        </w:r>
        <w:r>
          <w:rPr>
            <w:webHidden/>
          </w:rPr>
          <w:fldChar w:fldCharType="end"/>
        </w:r>
      </w:hyperlink>
    </w:p>
    <w:p w:rsidR="00A0290C" w:rsidRDefault="003F2B63" w:rsidP="00310633">
      <w:pPr>
        <w:rPr>
          <w:b/>
          <w:caps/>
          <w:sz w:val="32"/>
        </w:rPr>
      </w:pPr>
      <w:r>
        <w:rPr>
          <w:caps/>
          <w:sz w:val="28"/>
        </w:rPr>
        <w:fldChar w:fldCharType="end"/>
      </w:r>
    </w:p>
    <w:p w:rsidR="00D1642B" w:rsidRPr="000912D7" w:rsidRDefault="00D1642B" w:rsidP="00D1642B">
      <w:pPr>
        <w:pStyle w:val="251"/>
      </w:pPr>
      <w:bookmarkStart w:id="15" w:name="_Toc396864664"/>
      <w:bookmarkStart w:id="16" w:name="_Toc99318652"/>
      <w:bookmarkStart w:id="17" w:name="_Toc246216291"/>
      <w:bookmarkStart w:id="18" w:name="_Toc246297418"/>
      <w:bookmarkStart w:id="19" w:name="_Toc126136093"/>
      <w:bookmarkEnd w:id="6"/>
      <w:bookmarkEnd w:id="7"/>
      <w:bookmarkEnd w:id="8"/>
      <w:bookmarkEnd w:id="9"/>
      <w:bookmarkEnd w:id="10"/>
      <w:bookmarkEnd w:id="11"/>
      <w:bookmarkEnd w:id="12"/>
      <w:bookmarkEnd w:id="13"/>
      <w:r>
        <w:lastRenderedPageBreak/>
        <w:t>НОВОСТИ ПЕНСИОННОЙ ОТРАСЛИ</w:t>
      </w:r>
      <w:bookmarkEnd w:id="15"/>
      <w:bookmarkEnd w:id="16"/>
      <w:bookmarkEnd w:id="19"/>
    </w:p>
    <w:p w:rsidR="00D1642B"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26136094"/>
      <w:r w:rsidRPr="0045223A">
        <w:t xml:space="preserve">Новости отрасли </w:t>
      </w:r>
      <w:r w:rsidR="00C30305" w:rsidRPr="00C30305">
        <w:t>НПФ</w:t>
      </w:r>
      <w:bookmarkEnd w:id="20"/>
      <w:bookmarkEnd w:id="21"/>
      <w:bookmarkEnd w:id="25"/>
    </w:p>
    <w:p w:rsidR="009B4B3D" w:rsidRPr="003F24D3" w:rsidRDefault="009B4B3D" w:rsidP="009B4B3D">
      <w:pPr>
        <w:pStyle w:val="2"/>
      </w:pPr>
      <w:bookmarkStart w:id="26" w:name="ф1"/>
      <w:bookmarkStart w:id="27" w:name="_Toc126136095"/>
      <w:bookmarkEnd w:id="26"/>
      <w:r w:rsidRPr="003F24D3">
        <w:t>ПРАЙМ, 31.01.2023, Банк России будет вовлекать финансовую систему в трансформацию экономики</w:t>
      </w:r>
      <w:bookmarkEnd w:id="27"/>
    </w:p>
    <w:p w:rsidR="009B4B3D" w:rsidRPr="00C30305" w:rsidRDefault="009B4B3D" w:rsidP="00C30305">
      <w:pPr>
        <w:pStyle w:val="3"/>
      </w:pPr>
      <w:bookmarkStart w:id="28" w:name="_Toc126136096"/>
      <w:r w:rsidRPr="00C30305">
        <w:t>Банк России намерен более активно вовлекать финансовую систему в трансформацию экономики — через паевые инвестиционные (ПИФы) и негосударственные пенсионные фонды (</w:t>
      </w:r>
      <w:r w:rsidR="00C30305" w:rsidRPr="00C30305">
        <w:t>НПФ</w:t>
      </w:r>
      <w:r w:rsidRPr="00C30305">
        <w:t>), сообщила директор департамента инвестиционных финансовых посредников ЦБ РФ Ольга Шишлянникова.</w:t>
      </w:r>
      <w:bookmarkEnd w:id="28"/>
    </w:p>
    <w:p w:rsidR="009B4B3D" w:rsidRDefault="00C30305" w:rsidP="009B4B3D">
      <w:r>
        <w:t>«</w:t>
      </w:r>
      <w:r w:rsidR="009B4B3D">
        <w:t>Есть в числе задач у Банка России и задача по более активному вовлечению финансовой системы в трансформацию экономики. Здесь у нас есть ряд идей, которые мы будем прорабатывать и принимать в этом году</w:t>
      </w:r>
      <w:r>
        <w:t>»</w:t>
      </w:r>
      <w:r w:rsidR="009B4B3D">
        <w:t xml:space="preserve">, — сказала она, выступая на конференции </w:t>
      </w:r>
      <w:r>
        <w:t>«</w:t>
      </w:r>
      <w:r w:rsidR="009B4B3D">
        <w:t>Российский финансовый рынок перед лицом глобальных вызовов</w:t>
      </w:r>
      <w:r>
        <w:t>»</w:t>
      </w:r>
      <w:r w:rsidR="009B4B3D">
        <w:t>.</w:t>
      </w:r>
    </w:p>
    <w:p w:rsidR="009B4B3D" w:rsidRDefault="009B4B3D" w:rsidP="009B4B3D">
      <w:r>
        <w:t xml:space="preserve">Так, по ее словам, ЦБ РФ думает над подходами, чтобы негосударственным пенсионным фондам разрешить участвовать в проектах, которые связаны с трансформацией экономики — в первую очередь за счет пересмотра параметров риска в стресс-тестах для </w:t>
      </w:r>
      <w:r w:rsidR="00C30305" w:rsidRPr="00C30305">
        <w:rPr>
          <w:b/>
        </w:rPr>
        <w:t>НПФ</w:t>
      </w:r>
      <w:r>
        <w:t xml:space="preserve"> с тем, чтобы фонды могли инвестировать в проекты в случае если, по их мнению, у таких активов надлежащие уровни риска и доходности.</w:t>
      </w:r>
    </w:p>
    <w:p w:rsidR="009B4B3D" w:rsidRDefault="009B4B3D" w:rsidP="009B4B3D">
      <w:r>
        <w:t>Также есть возможность включения таких инструментов в определенных долях в паевые инвестиционные фонды, даже при условии того, что, может быть, не все они будут в полном объеме отвечать тем требованиям, которые есть на сегодняшний день, добавила Шишлянникова.</w:t>
      </w:r>
    </w:p>
    <w:p w:rsidR="009B4B3D" w:rsidRDefault="00C30305" w:rsidP="009B4B3D">
      <w:r>
        <w:t>«</w:t>
      </w:r>
      <w:r w:rsidR="009B4B3D">
        <w:t>Но мы компенсируем это раскрытием информации, предупреждением инвесторов о том, что соответствующие инструменты включаются (в ПИФ — ред.). Экономике нужны деньги, и если граждане будут готовы в это инвестировать, то мы считаем, что в определенных ограниченных размерах такой риск может быть принят</w:t>
      </w:r>
      <w:r>
        <w:t>»</w:t>
      </w:r>
      <w:r w:rsidR="009B4B3D">
        <w:t>, — сказала она.</w:t>
      </w:r>
    </w:p>
    <w:p w:rsidR="009B4B3D" w:rsidRDefault="009B4B3D" w:rsidP="009B4B3D">
      <w:r>
        <w:t xml:space="preserve">Эти инициативы будут прорабатываться и приниматься в течение текущего года. </w:t>
      </w:r>
      <w:r w:rsidR="00C30305">
        <w:t>«</w:t>
      </w:r>
      <w:r>
        <w:t>Все это требует поправок в нормативные акты. Если очень-очень быстро бежать — шесть месяцев, средний срок пробега — это девять месяцев, а с какими-то проблемами — около года</w:t>
      </w:r>
      <w:r w:rsidR="00C30305">
        <w:t>»</w:t>
      </w:r>
      <w:r>
        <w:t>, — заключила она.</w:t>
      </w:r>
    </w:p>
    <w:p w:rsidR="009B4B3D" w:rsidRDefault="006B3304" w:rsidP="009B4B3D">
      <w:hyperlink r:id="rId12" w:history="1">
        <w:r w:rsidR="009B4B3D" w:rsidRPr="00752527">
          <w:rPr>
            <w:rStyle w:val="a3"/>
          </w:rPr>
          <w:t>https://1prime.ru/state_regulation/20230131/839637147.html?utm_source=yxnews&amp;utm_medium=desktop&amp;utm_referrer=https%3A%2F%2Fdzen.ru%2Fnews%2Fsearch%3Ftext%3D</w:t>
        </w:r>
      </w:hyperlink>
      <w:r w:rsidR="009B4B3D">
        <w:t xml:space="preserve"> </w:t>
      </w:r>
    </w:p>
    <w:p w:rsidR="003A1793" w:rsidRPr="003F24D3" w:rsidRDefault="003A1793" w:rsidP="003A1793">
      <w:pPr>
        <w:pStyle w:val="2"/>
      </w:pPr>
      <w:bookmarkStart w:id="29" w:name="_Toc126136097"/>
      <w:r w:rsidRPr="003F24D3">
        <w:lastRenderedPageBreak/>
        <w:t xml:space="preserve">Frank Media, 31.01.2023, ЦБ хочет использовать деньги граждан через ПИФ и </w:t>
      </w:r>
      <w:r w:rsidR="00C30305" w:rsidRPr="00C30305">
        <w:t>НПФ</w:t>
      </w:r>
      <w:r w:rsidRPr="003F24D3">
        <w:t xml:space="preserve"> для трансформации экономики</w:t>
      </w:r>
      <w:bookmarkEnd w:id="29"/>
    </w:p>
    <w:p w:rsidR="003A1793" w:rsidRDefault="003A1793" w:rsidP="00C30305">
      <w:pPr>
        <w:pStyle w:val="3"/>
      </w:pPr>
      <w:bookmarkStart w:id="30" w:name="_Toc126136098"/>
      <w:r>
        <w:t xml:space="preserve">ЦБ хочет через формы коллективных инвестиций использовать средства граждан для вложений в проекты, способствующие </w:t>
      </w:r>
      <w:r w:rsidR="00C30305">
        <w:t>«</w:t>
      </w:r>
      <w:r>
        <w:t>структурной трансформации экономики</w:t>
      </w:r>
      <w:r w:rsidR="00C30305">
        <w:t>»</w:t>
      </w:r>
      <w:r>
        <w:t xml:space="preserve">, заявила на организованной </w:t>
      </w:r>
      <w:r w:rsidR="00C30305">
        <w:t>«</w:t>
      </w:r>
      <w:r>
        <w:t>Коммерсантом</w:t>
      </w:r>
      <w:r w:rsidR="00C30305">
        <w:t>»</w:t>
      </w:r>
      <w:r>
        <w:t xml:space="preserve"> конференции </w:t>
      </w:r>
      <w:r w:rsidR="00C30305">
        <w:t>«</w:t>
      </w:r>
      <w:r>
        <w:t>Российский финансовый рынок перед лицом глобальных вызовов</w:t>
      </w:r>
      <w:r w:rsidR="00C30305">
        <w:t>»</w:t>
      </w:r>
      <w:r>
        <w:t xml:space="preserve"> директор департамента инвестиционных финансовых посредников Банка России Ольга Шишлянникова (передает корреспондент Frank Media).</w:t>
      </w:r>
      <w:bookmarkEnd w:id="30"/>
    </w:p>
    <w:p w:rsidR="003A1793" w:rsidRDefault="00C30305" w:rsidP="003A1793">
      <w:r>
        <w:t>«</w:t>
      </w:r>
      <w:r w:rsidR="003A1793">
        <w:t>Есть в числе задач и задача по более активному вовлечению финансовой системы в трансформацию экономики… Это и возможность включения таких инструментов в определенные доли в паевые инвестиционные фонды (ПИФ), даже при условии того, что, может быть, не все они будут в полном объеме отвечать тем требованиям, которые есть на сегодняшний день</w:t>
      </w:r>
      <w:r>
        <w:t>»</w:t>
      </w:r>
      <w:r w:rsidR="003A1793">
        <w:t xml:space="preserve">, — сказала топ-менеджер ЦБ. Впрочем, по ее словам, это будет компенсировано раскрытием информации: то есть </w:t>
      </w:r>
      <w:r>
        <w:t>«</w:t>
      </w:r>
      <w:r w:rsidR="003A1793">
        <w:t>предупреждением инвесторов о том, что соответствующие инструменты</w:t>
      </w:r>
      <w:r>
        <w:t>»</w:t>
      </w:r>
      <w:r w:rsidR="003A1793">
        <w:t xml:space="preserve"> включены в ПИФ.</w:t>
      </w:r>
    </w:p>
    <w:p w:rsidR="003A1793" w:rsidRDefault="003A1793" w:rsidP="003A1793">
      <w:r>
        <w:t xml:space="preserve">Также, как отметила Ольга Шишлянникова, регулятор </w:t>
      </w:r>
      <w:r w:rsidR="00C30305">
        <w:t>«</w:t>
      </w:r>
      <w:r>
        <w:t>думает над подходами</w:t>
      </w:r>
      <w:r w:rsidR="00C30305">
        <w:t>»</w:t>
      </w:r>
      <w:r>
        <w:t>, чтобы и негосударственным пенсионным фондам (</w:t>
      </w:r>
      <w:r w:rsidR="00C30305" w:rsidRPr="00C30305">
        <w:rPr>
          <w:b/>
        </w:rPr>
        <w:t>НПФ</w:t>
      </w:r>
      <w:r>
        <w:t xml:space="preserve">) разрешить участвовать в проектах, которые связаны с трансформацией экономики. В первую очередь возможен пересмотр параметров стресс-тестов для </w:t>
      </w:r>
      <w:r w:rsidR="00C30305" w:rsidRPr="00C30305">
        <w:rPr>
          <w:b/>
        </w:rPr>
        <w:t>НПФ</w:t>
      </w:r>
      <w:r>
        <w:t xml:space="preserve"> с тем, чтобы фонды могли инвестировать в такие проекты, в случае если, по их мнению, такие активы имеют </w:t>
      </w:r>
      <w:r w:rsidR="00C30305">
        <w:t>«</w:t>
      </w:r>
      <w:r>
        <w:t>надлежащий уровень риска и надлежащую доходность</w:t>
      </w:r>
      <w:r w:rsidR="00C30305">
        <w:t>»</w:t>
      </w:r>
      <w:r>
        <w:t>.</w:t>
      </w:r>
    </w:p>
    <w:p w:rsidR="003A1793" w:rsidRDefault="003A1793" w:rsidP="003A1793">
      <w:r>
        <w:t xml:space="preserve">Эти инициативы будут прорабатываться и приниматься уже в этом году, добавила Ольга Шишлянникова. </w:t>
      </w:r>
      <w:r w:rsidR="00C30305">
        <w:t>«</w:t>
      </w:r>
      <w:r>
        <w:t>Все это требует поправок в нормативные акты. Если очень-очень быстро бежать — шесть месяцев, средний срок пробега — это девять месяцев, а с какими-то проблемами — около года</w:t>
      </w:r>
      <w:r w:rsidR="00C30305">
        <w:t>»</w:t>
      </w:r>
      <w:r>
        <w:t>, — заявила она.</w:t>
      </w:r>
    </w:p>
    <w:p w:rsidR="003A1793" w:rsidRDefault="00C30305" w:rsidP="003A1793">
      <w:r>
        <w:t>«</w:t>
      </w:r>
      <w:r w:rsidR="003A1793">
        <w:t>Правительство сейчас работает над таксономией относительно того, какие направления развития российской экономики у нас в приоритетах. Под это будут выпускаться определенные инструменты. Поскольку это новые инструменты и новое развитие, то с большой долей вероятности эмитенты этих инструментов не будут отвечать тем критериям, которые есть сейчас на финансовом рынке</w:t>
      </w:r>
      <w:r>
        <w:t>»</w:t>
      </w:r>
      <w:r w:rsidR="003A1793">
        <w:t xml:space="preserve">, — заявила Ольга Шишлянникова. </w:t>
      </w:r>
      <w:r>
        <w:t>«</w:t>
      </w:r>
      <w:r w:rsidR="003A1793">
        <w:t>Для того чтобы дать толчок этим инструментам, мы рассматриваем возможные варианты того, что можно сделать без резких движений и резкого ослабления по рискам, чтобы допустить к этим инструментам рынок. Это будут облигации, возможно, акции этих организаций, которые будут попадать под эту таксономию</w:t>
      </w:r>
      <w:r>
        <w:t>»</w:t>
      </w:r>
      <w:r w:rsidR="003A1793">
        <w:t xml:space="preserve">, — рассказала она о тех инструментах, которые ЦБ хочет включить в список возможных для инвестирования ПИФ и </w:t>
      </w:r>
      <w:r w:rsidRPr="00C30305">
        <w:rPr>
          <w:b/>
        </w:rPr>
        <w:t>НПФ</w:t>
      </w:r>
      <w:r w:rsidR="003A1793">
        <w:t>.</w:t>
      </w:r>
    </w:p>
    <w:p w:rsidR="003A1793" w:rsidRDefault="00C30305" w:rsidP="003A1793">
      <w:r>
        <w:t>«</w:t>
      </w:r>
      <w:r w:rsidR="003A1793">
        <w:t>Те рейтинги, требования к которым у нас установлены, а также требования к сроку существования, к ликвидности на рынке, — они достаточно высокие. Для таких компаний надо дать возможность выходить на рынок на начальном этапе как минимум с более низкими торговыми значениями</w:t>
      </w:r>
      <w:r>
        <w:t>»</w:t>
      </w:r>
      <w:r w:rsidR="003A1793">
        <w:t>, — добавила топ-менеджер Банка России.</w:t>
      </w:r>
    </w:p>
    <w:p w:rsidR="003A1793" w:rsidRPr="009B4B3D" w:rsidRDefault="006B3304" w:rsidP="003A1793">
      <w:hyperlink r:id="rId13" w:history="1">
        <w:r w:rsidR="003A1793" w:rsidRPr="00752527">
          <w:rPr>
            <w:rStyle w:val="a3"/>
          </w:rPr>
          <w:t>https://frankrg.com/110480?utm_source=yxnews&amp;utm_medium=desktop&amp;utm_referrer=https%3A%2F%2Fdzen.ru%2Fnews%2Fsearch%3Ftext%3D</w:t>
        </w:r>
      </w:hyperlink>
      <w:r w:rsidR="003A1793">
        <w:t xml:space="preserve"> </w:t>
      </w:r>
    </w:p>
    <w:p w:rsidR="003A1793" w:rsidRPr="003F24D3" w:rsidRDefault="003A1793" w:rsidP="003A1793">
      <w:pPr>
        <w:pStyle w:val="2"/>
      </w:pPr>
      <w:bookmarkStart w:id="31" w:name="_Toc126136099"/>
      <w:r w:rsidRPr="003F24D3">
        <w:lastRenderedPageBreak/>
        <w:t xml:space="preserve">Конкурент, 31.01.2023, ЦБ порадовал пенсионеров: теперь в </w:t>
      </w:r>
      <w:r w:rsidR="00C30305" w:rsidRPr="00C30305">
        <w:t>НПФ</w:t>
      </w:r>
      <w:r w:rsidRPr="003F24D3">
        <w:t xml:space="preserve"> получите больше</w:t>
      </w:r>
      <w:bookmarkEnd w:id="31"/>
    </w:p>
    <w:p w:rsidR="003A1793" w:rsidRPr="00C30305" w:rsidRDefault="003A1793" w:rsidP="00C30305">
      <w:pPr>
        <w:pStyle w:val="3"/>
      </w:pPr>
      <w:bookmarkStart w:id="32" w:name="_Toc126136100"/>
      <w:r w:rsidRPr="00C30305">
        <w:t>Специалисты Центробанка рассказали об изменениях, которые в скором времени могут произойти в работе негосударственных пенсионных фондов (</w:t>
      </w:r>
      <w:r w:rsidR="00C30305" w:rsidRPr="00C30305">
        <w:t>НПФ</w:t>
      </w:r>
      <w:r w:rsidRPr="00C30305">
        <w:t>). Новый закон о таких переменах уже был одобрен сенаторами.</w:t>
      </w:r>
      <w:bookmarkEnd w:id="32"/>
    </w:p>
    <w:p w:rsidR="003A1793" w:rsidRDefault="003A1793" w:rsidP="003A1793">
      <w:r>
        <w:t>Как сообщили эксперты ЦБ в официальном тг-канале регулятора, после нововведения пенсионеры смогут получить больше от таких организаций.</w:t>
      </w:r>
    </w:p>
    <w:p w:rsidR="003A1793" w:rsidRDefault="003A1793" w:rsidP="003A1793">
      <w:r>
        <w:t xml:space="preserve">Речь идет о возможности получать не только возможность вложить свои денежные средства для накопительной пенсии, но также и </w:t>
      </w:r>
      <w:r w:rsidR="00C30305">
        <w:t>«</w:t>
      </w:r>
      <w:r>
        <w:t>информационно-консультативные услуги в сфере финансового рынка</w:t>
      </w:r>
      <w:r w:rsidR="00C30305">
        <w:t>»</w:t>
      </w:r>
      <w:r>
        <w:t xml:space="preserve">. Кроме того, </w:t>
      </w:r>
      <w:r w:rsidR="00C30305" w:rsidRPr="00C30305">
        <w:rPr>
          <w:b/>
        </w:rPr>
        <w:t>НПФ</w:t>
      </w:r>
      <w:r>
        <w:t xml:space="preserve"> смогут стать агентами компаний разного рода.</w:t>
      </w:r>
    </w:p>
    <w:p w:rsidR="003A1793" w:rsidRDefault="003A1793" w:rsidP="003A1793">
      <w:r>
        <w:t xml:space="preserve">Отмечается, что новый закон даст возможность </w:t>
      </w:r>
      <w:r w:rsidR="00C30305" w:rsidRPr="00C30305">
        <w:rPr>
          <w:b/>
        </w:rPr>
        <w:t>НПФ</w:t>
      </w:r>
      <w:r>
        <w:t xml:space="preserve"> преобразоваться и работать по принципу </w:t>
      </w:r>
      <w:r w:rsidR="00C30305">
        <w:t>«</w:t>
      </w:r>
      <w:r>
        <w:t>единого окна</w:t>
      </w:r>
      <w:r w:rsidR="00C30305">
        <w:t>»</w:t>
      </w:r>
      <w:r>
        <w:t>, где клиенты получают не только пенсионные, но и другие виды социальных услуг. Например, такие услуги могут затронуть сферы страхования, медицины, патронажа или услуг пансионатов.</w:t>
      </w:r>
    </w:p>
    <w:p w:rsidR="009B4B3D" w:rsidRDefault="006B3304" w:rsidP="003A1793">
      <w:hyperlink r:id="rId14" w:history="1">
        <w:r w:rsidR="003A1793" w:rsidRPr="00752527">
          <w:rPr>
            <w:rStyle w:val="a3"/>
          </w:rPr>
          <w:t>https://konkurent.ru/article/56435?utm_source=yxnews&amp;utm_medium=desktop&amp;utm_referrer=https%3A%2F%2Fdzen.ru%2Fnews%2Fsearch%3Ftext%3D</w:t>
        </w:r>
      </w:hyperlink>
    </w:p>
    <w:p w:rsidR="00F147AE" w:rsidRPr="003F24D3" w:rsidRDefault="00F147AE" w:rsidP="00F147AE">
      <w:pPr>
        <w:pStyle w:val="2"/>
      </w:pPr>
      <w:bookmarkStart w:id="33" w:name="_Toc126136101"/>
      <w:r w:rsidRPr="003F24D3">
        <w:t xml:space="preserve">ПРАЙМ, 31.01.2023, </w:t>
      </w:r>
      <w:r w:rsidR="00C30305">
        <w:t>«</w:t>
      </w:r>
      <w:r w:rsidRPr="003F24D3">
        <w:t>Эксперт РА</w:t>
      </w:r>
      <w:r w:rsidR="00C30305">
        <w:t>»</w:t>
      </w:r>
      <w:r w:rsidRPr="003F24D3">
        <w:t xml:space="preserve"> подтвердило рейтинг УК </w:t>
      </w:r>
      <w:r w:rsidR="00C30305">
        <w:t>«</w:t>
      </w:r>
      <w:r w:rsidRPr="003F24D3">
        <w:t>ТКБ Инвестмент Партнерс</w:t>
      </w:r>
      <w:r w:rsidR="00C30305">
        <w:t>»</w:t>
      </w:r>
      <w:r w:rsidRPr="003F24D3">
        <w:t xml:space="preserve"> на уровне A++</w:t>
      </w:r>
      <w:bookmarkEnd w:id="33"/>
    </w:p>
    <w:p w:rsidR="00F147AE" w:rsidRDefault="00F147AE" w:rsidP="00C30305">
      <w:pPr>
        <w:pStyle w:val="3"/>
      </w:pPr>
      <w:bookmarkStart w:id="34" w:name="_Toc126136102"/>
      <w:r>
        <w:t xml:space="preserve">Рейтинговое агентство </w:t>
      </w:r>
      <w:r w:rsidR="00C30305">
        <w:t>«</w:t>
      </w:r>
      <w:r>
        <w:t>Эксперт РА</w:t>
      </w:r>
      <w:r w:rsidR="00C30305">
        <w:t>»</w:t>
      </w:r>
      <w:r>
        <w:t xml:space="preserve"> подтвердило рейтинг надежности и качества услуг управляющей компании </w:t>
      </w:r>
      <w:r w:rsidR="00C30305">
        <w:t>«</w:t>
      </w:r>
      <w:r>
        <w:t>ТКБ Инвестмент Партнерс</w:t>
      </w:r>
      <w:r w:rsidR="00C30305">
        <w:t>»</w:t>
      </w:r>
      <w:r>
        <w:t xml:space="preserve"> на уровне A++ со стабильным прогнозом, говорится в сообщении агентства.</w:t>
      </w:r>
      <w:bookmarkEnd w:id="34"/>
    </w:p>
    <w:p w:rsidR="00F147AE" w:rsidRDefault="00C30305" w:rsidP="00F147AE">
      <w:r>
        <w:t>«</w:t>
      </w:r>
      <w:r w:rsidR="00F147AE">
        <w:t xml:space="preserve">Рейтинговое агентство </w:t>
      </w:r>
      <w:r>
        <w:t>«</w:t>
      </w:r>
      <w:r w:rsidR="00F147AE">
        <w:t>Эксперт РА</w:t>
      </w:r>
      <w:r>
        <w:t>»</w:t>
      </w:r>
      <w:r w:rsidR="00F147AE">
        <w:t xml:space="preserve"> подтвердило рейтинг надежности и качества услуг управляющей компании </w:t>
      </w:r>
      <w:r>
        <w:t>«</w:t>
      </w:r>
      <w:r w:rsidR="00F147AE">
        <w:t>ТКБ Инвестмент Партнерс</w:t>
      </w:r>
      <w:r>
        <w:t>»</w:t>
      </w:r>
      <w:r w:rsidR="00F147AE">
        <w:t xml:space="preserve"> (АО) на уровне А++, прогноз по рейтингу – стабильный. Активы под управлением компании отличаются высоким качеством. На 30 сентября отношение скорректированной стоимости активов к стоимости их учета на забалансовых счетах по портфелю пенсионных накоплений составило 0,95</w:t>
      </w:r>
      <w:r>
        <w:t>»</w:t>
      </w:r>
      <w:r w:rsidR="00F147AE">
        <w:t>, — говорится в пресс-релизе.</w:t>
      </w:r>
    </w:p>
    <w:p w:rsidR="00F147AE" w:rsidRDefault="00F147AE" w:rsidP="00F147AE">
      <w:r>
        <w:t>Агентство также отмечает высокую диверсификацию активов под управлением компании — на 30 сентября доля крупнейшего объекта вложений без учета эмитентов с условным рейтинговым классом ruAA и выше в совокупных активах под управлением составила 3,7%, а также незначительный объем вложений в связанные структуры — менее 5% активов под управлением на 30 сентября.</w:t>
      </w:r>
    </w:p>
    <w:p w:rsidR="00F147AE" w:rsidRDefault="00F147AE" w:rsidP="00F147AE">
      <w:r>
        <w:t xml:space="preserve">Определенное давление на уровень рейтинга оказывает неустойчивая динамика объема средств под управлением, добавляет </w:t>
      </w:r>
      <w:r w:rsidR="00C30305">
        <w:t>«</w:t>
      </w:r>
      <w:r>
        <w:t>Эксперт РА</w:t>
      </w:r>
      <w:r w:rsidR="00C30305">
        <w:t>»</w:t>
      </w:r>
      <w:r>
        <w:t>. Так, за период с 30 сентября 2021 года по 30 сентября 2022 года объем активов под управлением вырос на 4,1%, а за аналогичный период годом ранее сократился на 14,1%.</w:t>
      </w:r>
    </w:p>
    <w:p w:rsidR="00F147AE" w:rsidRDefault="00F147AE" w:rsidP="00F147AE">
      <w:r>
        <w:t xml:space="preserve">Агентство отмечает позитивное влияние на рейтинг высокой операционной эффективности деятельности компании — за период с 30 сентября 2021 года по 30 </w:t>
      </w:r>
      <w:r>
        <w:lastRenderedPageBreak/>
        <w:t>сентября 2022 года покрытие вознаграждениями за услуги по доверительному управлению имуществом операционных расходов составило 357,4%.</w:t>
      </w:r>
    </w:p>
    <w:p w:rsidR="00F147AE" w:rsidRDefault="00F147AE" w:rsidP="00F147AE">
      <w:r>
        <w:t xml:space="preserve">Также </w:t>
      </w:r>
      <w:r w:rsidR="00C30305">
        <w:t>«</w:t>
      </w:r>
      <w:r>
        <w:t>Эксперт РА</w:t>
      </w:r>
      <w:r w:rsidR="00C30305">
        <w:t>»</w:t>
      </w:r>
      <w:r>
        <w:t xml:space="preserve"> подчеркивает высокий уровень организации и регламентации инвестиционного процесса и риск-менеджмента. Компания обладает развитой системой управления рисками, в том числе операционными, формализованной внутренними регламентами. Методологии оценки рисков отличаются достаточно высокой степенью проработки. Собственная IT-инфраструктура компании также поддерживается на высоком уровне, заключает агентство.</w:t>
      </w:r>
    </w:p>
    <w:p w:rsidR="00F147AE" w:rsidRDefault="00F147AE" w:rsidP="00F147AE">
      <w:r>
        <w:t xml:space="preserve">АО </w:t>
      </w:r>
      <w:r w:rsidR="00C30305">
        <w:t>«</w:t>
      </w:r>
      <w:r>
        <w:t>ТКБ Инвестмент Партнерс</w:t>
      </w:r>
      <w:r w:rsidR="00C30305">
        <w:t>»</w:t>
      </w:r>
      <w:r>
        <w:t xml:space="preserve"> специализируется на управлении средствами пенсионных накоплений </w:t>
      </w:r>
      <w:r w:rsidR="00C30305" w:rsidRPr="00C30305">
        <w:rPr>
          <w:b/>
        </w:rPr>
        <w:t>НПФ</w:t>
      </w:r>
      <w:r>
        <w:t xml:space="preserve"> (72,9% активов под управлением на 30 сентября 2022 года), активами страховых резервов и собственных средств страховых компаний (8,4%), средствами корпоративных клиентов (7,0%) и пенсионными резервами </w:t>
      </w:r>
      <w:r w:rsidR="00C30305" w:rsidRPr="00C30305">
        <w:rPr>
          <w:b/>
        </w:rPr>
        <w:t>НПФ</w:t>
      </w:r>
      <w:r>
        <w:t xml:space="preserve"> (6,7%). На 30 сентября объем активов под управлением </w:t>
      </w:r>
      <w:r w:rsidR="00C30305">
        <w:t>«</w:t>
      </w:r>
      <w:r>
        <w:t>ТКБ Инвестмент Партнерс</w:t>
      </w:r>
      <w:r w:rsidR="00C30305">
        <w:t>»</w:t>
      </w:r>
      <w:r>
        <w:t xml:space="preserve"> составил 516,8 миллиарда рублей, объем собственных средств по форме расчета Банка России был равен 2,3 миллиарда рублей.</w:t>
      </w:r>
    </w:p>
    <w:p w:rsidR="003A1793" w:rsidRDefault="006B3304" w:rsidP="00F147AE">
      <w:hyperlink r:id="rId15" w:history="1">
        <w:r w:rsidR="00F147AE" w:rsidRPr="00752527">
          <w:rPr>
            <w:rStyle w:val="a3"/>
          </w:rPr>
          <w:t>https://1prime.ru/business/20230131/839641429.html?utm_source=yxnews&amp;utm_medium=desktop&amp;utm_referrer=https%3A%2F%2Fdzen.ru%2Fnews%2Fsearch%3Ftext%3D</w:t>
        </w:r>
      </w:hyperlink>
    </w:p>
    <w:p w:rsidR="008F0E53" w:rsidRPr="003F24D3" w:rsidRDefault="008F0E53" w:rsidP="008F0E53">
      <w:pPr>
        <w:pStyle w:val="2"/>
      </w:pPr>
      <w:bookmarkStart w:id="35" w:name="_Toc126136103"/>
      <w:r w:rsidRPr="003F24D3">
        <w:t>ИА DEITA.RU, 31.01.2023, Россиянам рассказали, как увеличить пенсию</w:t>
      </w:r>
      <w:bookmarkEnd w:id="35"/>
    </w:p>
    <w:p w:rsidR="008F0E53" w:rsidRDefault="008F0E53" w:rsidP="00C30305">
      <w:pPr>
        <w:pStyle w:val="3"/>
      </w:pPr>
      <w:bookmarkStart w:id="36" w:name="_Toc126136104"/>
      <w:r>
        <w:t xml:space="preserve">Россиянам стоит заниматься формирование своих пенсионных накоплений в течение всей своей трудовой деятельности. Об этом заявил глава компании </w:t>
      </w:r>
      <w:r w:rsidR="00C30305">
        <w:t>«</w:t>
      </w:r>
      <w:r>
        <w:t>Деньги вперёд</w:t>
      </w:r>
      <w:r w:rsidR="00C30305">
        <w:t>»</w:t>
      </w:r>
      <w:r>
        <w:t xml:space="preserve"> Павел Гужиков, сообщает ИА DEITA.RU. По его словам, каждый человек должен делать это самостоятельно в дополнении к тому, как этим параллельно занимается государство, собирая взносы с работодателей.</w:t>
      </w:r>
      <w:bookmarkEnd w:id="36"/>
    </w:p>
    <w:p w:rsidR="008F0E53" w:rsidRDefault="008F0E53" w:rsidP="008F0E53">
      <w:r>
        <w:t>В качестве инструментов для накопления пенсии в частном порядке эксперт назвал покупку акций и облигаций, а также открытие обезличенного металлического счёта, накопительное страхование жизни и сдачу жилья в аренду.</w:t>
      </w:r>
    </w:p>
    <w:p w:rsidR="008F0E53" w:rsidRDefault="008F0E53" w:rsidP="008F0E53">
      <w:r>
        <w:t>При этом, как отметил специалист, наименее рискованным и наиболее безопасным способом формирования сбережений на будущее является банковский вклад. Единственный относительный минус такого метода — это его небольшая доходность.</w:t>
      </w:r>
    </w:p>
    <w:p w:rsidR="008F0E53" w:rsidRDefault="008F0E53" w:rsidP="008F0E53">
      <w:r>
        <w:t>Что касается облигаций, то в случае накопления пенсионных резервов лучше покупать их на долгий срок. Тем более что доход по ценным бумагам обычно не только известен заранее, но и в среднем выше, чем по банковскому депозиту.</w:t>
      </w:r>
    </w:p>
    <w:p w:rsidR="00F147AE" w:rsidRDefault="006B3304" w:rsidP="008F0E53">
      <w:hyperlink r:id="rId16" w:history="1">
        <w:r w:rsidR="008F0E53" w:rsidRPr="00752527">
          <w:rPr>
            <w:rStyle w:val="a3"/>
          </w:rPr>
          <w:t>https://deita.ru/article/531121</w:t>
        </w:r>
      </w:hyperlink>
    </w:p>
    <w:p w:rsidR="009635F1" w:rsidRPr="003F24D3" w:rsidRDefault="009635F1" w:rsidP="009635F1">
      <w:pPr>
        <w:pStyle w:val="2"/>
      </w:pPr>
      <w:bookmarkStart w:id="37" w:name="_Toc126136105"/>
      <w:r w:rsidRPr="009635F1">
        <w:lastRenderedPageBreak/>
        <w:t>Коммерсантъ</w:t>
      </w:r>
      <w:r w:rsidRPr="003F24D3">
        <w:t xml:space="preserve">, </w:t>
      </w:r>
      <w:r w:rsidRPr="009635F1">
        <w:t>01.02.2023</w:t>
      </w:r>
      <w:r w:rsidRPr="003F24D3">
        <w:t xml:space="preserve">, </w:t>
      </w:r>
      <w:r w:rsidRPr="009635F1">
        <w:t>Ксения КУЛИКОВА, Екатерина ВОЛКОВА, Виталий ГАЙДАЕВ</w:t>
      </w:r>
      <w:r>
        <w:t xml:space="preserve">, </w:t>
      </w:r>
      <w:r w:rsidRPr="009635F1">
        <w:t>Профучастники начали процесс сближения</w:t>
      </w:r>
      <w:bookmarkEnd w:id="37"/>
    </w:p>
    <w:p w:rsidR="009635F1" w:rsidRDefault="009635F1" w:rsidP="00C30305">
      <w:pPr>
        <w:pStyle w:val="3"/>
      </w:pPr>
      <w:bookmarkStart w:id="38" w:name="_Toc126136106"/>
      <w:r>
        <w:t>Национальная финансовая ассоциация (НФА) может вскоре отказаться от статуса саморегулируемой организации (СРО). По словам источников “Ъ”, по сути, это первый шаг к слиянию с другой СРО профучастников — Национальной ассоциацией участников фондового рынка (НАУФОР). Во многом функции ассоциаций дублировали друг друга, хотя каждая имела свои особенности. Теперь профучастники фондового рынка могут консолидировать позиции и действия перед регулятором, однако конкуренции идей и мнений уже не будет.</w:t>
      </w:r>
      <w:bookmarkEnd w:id="38"/>
    </w:p>
    <w:p w:rsidR="009635F1" w:rsidRDefault="009635F1" w:rsidP="009635F1">
      <w:r>
        <w:t>По словам двух источников “Ъ” на фондовом рынке, 31 января состоялся совет директоров НФА, на котором было принято решение вынести на общее собрание вопрос об отказе от статуса саморегулируемой организации. Как пояснил один из собеседников “Ъ”, фактически это первый шаг к слиянию с другой профильной СРО — Национальной ассоциацией участников фондового рынка.</w:t>
      </w:r>
    </w:p>
    <w:p w:rsidR="009635F1" w:rsidRDefault="009635F1" w:rsidP="009635F1">
      <w:r>
        <w:t xml:space="preserve">У членов НФА, после того как ЦБ прекратит ее статус СРО, будет полгода на то, чтобы перейти в НАУФОР. Как поясняет адвокат Балтийской коллегии адвокатов имени Анатолия Собчака Елена Менде, по закону </w:t>
      </w:r>
      <w:r w:rsidR="00C30305">
        <w:t>«</w:t>
      </w:r>
      <w:r>
        <w:t>О саморегулируемых организациях в сфере финансовых рынков</w:t>
      </w:r>
      <w:r w:rsidR="00C30305">
        <w:t>»</w:t>
      </w:r>
      <w:r>
        <w:t xml:space="preserve"> переход осуществляется в течение 180 дней, следующих за прекращением членства в СРО. В ассоциациях отказались от комментариев.</w:t>
      </w:r>
    </w:p>
    <w:p w:rsidR="009635F1" w:rsidRDefault="009635F1" w:rsidP="009635F1">
      <w:r>
        <w:t xml:space="preserve">Ранее источник “Ъ” на финансовом рынке сообщил, что тема консолидации брокерских СРО начала обсуждаться с регулятором после объединения </w:t>
      </w:r>
      <w:r w:rsidR="00C30305" w:rsidRPr="00C30305">
        <w:rPr>
          <w:b/>
        </w:rPr>
        <w:t>НАПФ</w:t>
      </w:r>
      <w:r>
        <w:t xml:space="preserve"> и А</w:t>
      </w:r>
      <w:r w:rsidR="00C30305" w:rsidRPr="00C30305">
        <w:rPr>
          <w:b/>
        </w:rPr>
        <w:t>НПФ</w:t>
      </w:r>
      <w:r>
        <w:t xml:space="preserve"> на пенсионном рынке (см. “Ъ” от 2 февраля 2021 года). Весной 2022 года активно обсуждался вопрос слияния СРО (см. “Ъ” от 1 июня 2022 года). Однако тогда НФА отказывалась от этой идеи, хотя, по словам одного из источников “Ъ”, за слияние выступал Банк России. В ЦБ не ответили на запрос “Ъ”.</w:t>
      </w:r>
    </w:p>
    <w:p w:rsidR="009635F1" w:rsidRDefault="009635F1" w:rsidP="009635F1">
      <w:r>
        <w:t>Согласно реестру ЦБ, СРО пересекаются по основным видам регулируемой ими деятельности — брокерской, дилерской, по управлению ценными бумагами, депозитариев и спецдепозитариев. В НАУФОР входят профучастники, имеющие лицензии по управлению инвестфондами, а также инвестсоветники, тогда как в НФА представлены регистраторские компании. Сейчас в НАУФОР 440 профучастников (прежде всего брокерские и управляющие компании), в НФА — 209 (в основном банки с соответствующими лицензиями).</w:t>
      </w:r>
    </w:p>
    <w:p w:rsidR="009635F1" w:rsidRDefault="009635F1" w:rsidP="009635F1">
      <w:r>
        <w:t xml:space="preserve">Права участников обеих СРО сопоставимы, как и членские взносы, рассказала главный аналитик </w:t>
      </w:r>
      <w:r w:rsidR="00C30305">
        <w:t>«</w:t>
      </w:r>
      <w:r>
        <w:t>РегБлок</w:t>
      </w:r>
      <w:r w:rsidR="00C30305">
        <w:t>»</w:t>
      </w:r>
      <w:r>
        <w:t xml:space="preserve"> Анна Авакимян. У НФА, по ее словам, годовой взнос составляет 170–870 тыс. руб., в НАУФОР — 50–850 тыс. руб. Конкретный размер зависит от масштаба организации и спектра лицензий, поясняет эксперт. Согласно отчетности СРО за 2021 год, поступления денежных средств в НАУФОР составили 198 млн руб., в том числе членские взносы — 122 млн руб. В НФА поступили 136 млн руб., из них членские взносы — 90 млн руб.</w:t>
      </w:r>
    </w:p>
    <w:p w:rsidR="009635F1" w:rsidRDefault="009635F1" w:rsidP="009635F1">
      <w:r>
        <w:t xml:space="preserve">Промером успешной организационной работы НАУФОР стало отстаивание интересов неквалифицированных инвесторов в отношении спектра доступных финансовых инструментов, отмечают участники рынка. На состоявшейся 31 января конференции </w:t>
      </w:r>
      <w:r>
        <w:lastRenderedPageBreak/>
        <w:t xml:space="preserve">“Ъ” </w:t>
      </w:r>
      <w:r w:rsidR="00C30305">
        <w:t>«</w:t>
      </w:r>
      <w:r>
        <w:t>Российский финансовый рынок перед лицом глобальных вызовов</w:t>
      </w:r>
      <w:r w:rsidR="00C30305">
        <w:t>»</w:t>
      </w:r>
      <w:r>
        <w:t xml:space="preserve"> директор департамента инвестиционных финансовых посредников ЦБ Ольга Шишлянникова сообщила, что в новом нормативном акте регулятора предусмотрен пониженный размер плеча для инвесторов, которые только выходят на рынок. Кроме того, она отметила, что требование к размеру активов квалинвесторов вместо предложенных в прошлом году 30 млн руб. </w:t>
      </w:r>
      <w:r w:rsidR="00C30305">
        <w:t>«</w:t>
      </w:r>
      <w:r>
        <w:t>будет ниже</w:t>
      </w:r>
      <w:r w:rsidR="00C30305">
        <w:t>»</w:t>
      </w:r>
      <w:r>
        <w:t xml:space="preserve"> (см. “Ъ” от 23 декабря 2022 года).</w:t>
      </w:r>
    </w:p>
    <w:p w:rsidR="009635F1" w:rsidRDefault="009635F1" w:rsidP="009635F1">
      <w:r>
        <w:t xml:space="preserve">В целом опрошенные участники рынка позитивно оценивают слияние СРО. Инвестиционный стратег УК </w:t>
      </w:r>
      <w:r w:rsidR="00C30305">
        <w:t>«</w:t>
      </w:r>
      <w:r>
        <w:t>Арикапитал</w:t>
      </w:r>
      <w:r w:rsidR="00C30305">
        <w:t>»</w:t>
      </w:r>
      <w:r>
        <w:t xml:space="preserve"> Сергей Суверов отмечает, что единая СРО сможет консолидированно защищать позиции участников рынка при разработке нормативной базы перед регулятором. По словам собеседника “Ъ” на фондовом рынке, раньше были случаи, когда СРО отправляли в ЦБ несогласованные позиции по ряду вопросов, </w:t>
      </w:r>
      <w:r w:rsidR="00C30305">
        <w:t>«</w:t>
      </w:r>
      <w:r>
        <w:t>что сказывалось на скорости принятия решения регулятором и самих решениях</w:t>
      </w:r>
      <w:r w:rsidR="00C30305">
        <w:t>»</w:t>
      </w:r>
      <w:r>
        <w:t xml:space="preserve">. Расширение состава участников СРО </w:t>
      </w:r>
      <w:r w:rsidR="00C30305">
        <w:t>«</w:t>
      </w:r>
      <w:r>
        <w:t>обогатит ее с точки зрения экспертизы и финансовых ресурсов</w:t>
      </w:r>
      <w:r w:rsidR="00C30305">
        <w:t>»</w:t>
      </w:r>
      <w:r>
        <w:t>, считает источник “Ъ”.</w:t>
      </w:r>
    </w:p>
    <w:p w:rsidR="009635F1" w:rsidRDefault="009635F1" w:rsidP="009635F1">
      <w:r>
        <w:t xml:space="preserve">Управляющий директор </w:t>
      </w:r>
      <w:r w:rsidR="00C30305">
        <w:t>«</w:t>
      </w:r>
      <w:r>
        <w:t>Иволги Капитала</w:t>
      </w:r>
      <w:r w:rsidR="00C30305">
        <w:t>»</w:t>
      </w:r>
      <w:r>
        <w:t xml:space="preserve"> Дмитрий Александров отмечает, что будут востребованны и компетенции НФА, </w:t>
      </w:r>
      <w:r w:rsidR="00C30305">
        <w:t>«</w:t>
      </w:r>
      <w:r>
        <w:t>так как у нее больше практических аспектов в работе, то есть их документы имеют большее практическое применение</w:t>
      </w:r>
      <w:r w:rsidR="00C30305">
        <w:t>»</w:t>
      </w:r>
      <w:r>
        <w:t xml:space="preserve">. Однако он опасается, что в случае одной СРО пропадет конкуренция, а значит, </w:t>
      </w:r>
      <w:r w:rsidR="00C30305">
        <w:t>«</w:t>
      </w:r>
      <w:r>
        <w:t>не будет места для роста эффективности</w:t>
      </w:r>
      <w:r w:rsidR="00C30305">
        <w:t>»</w:t>
      </w:r>
      <w:r>
        <w:t>.</w:t>
      </w:r>
    </w:p>
    <w:p w:rsidR="009635F1" w:rsidRDefault="006B3304" w:rsidP="009635F1">
      <w:hyperlink r:id="rId17" w:history="1">
        <w:r w:rsidR="009635F1" w:rsidRPr="00944F70">
          <w:rPr>
            <w:rStyle w:val="a3"/>
          </w:rPr>
          <w:t>https://www.kommersant.ru/doc/5797763</w:t>
        </w:r>
      </w:hyperlink>
    </w:p>
    <w:p w:rsidR="00D94D15" w:rsidRDefault="00D94D15" w:rsidP="00D94D15">
      <w:pPr>
        <w:pStyle w:val="10"/>
      </w:pPr>
      <w:bookmarkStart w:id="39" w:name="_Toc99271691"/>
      <w:bookmarkStart w:id="40" w:name="_Toc99318654"/>
      <w:bookmarkStart w:id="41" w:name="_Toc99318783"/>
      <w:bookmarkStart w:id="42" w:name="_Toc396864672"/>
      <w:bookmarkStart w:id="43" w:name="_Toc126136107"/>
      <w:r>
        <w:t>Н</w:t>
      </w:r>
      <w:r w:rsidRPr="00880858">
        <w:t>овости развити</w:t>
      </w:r>
      <w:r>
        <w:t>я</w:t>
      </w:r>
      <w:r w:rsidRPr="00880858">
        <w:t xml:space="preserve"> системы обязательного пенсионного страхования и страховой пенсии</w:t>
      </w:r>
      <w:bookmarkEnd w:id="39"/>
      <w:bookmarkEnd w:id="40"/>
      <w:bookmarkEnd w:id="41"/>
      <w:bookmarkEnd w:id="43"/>
    </w:p>
    <w:p w:rsidR="00F03762" w:rsidRPr="003F24D3" w:rsidRDefault="00F03762" w:rsidP="00F03762">
      <w:pPr>
        <w:pStyle w:val="2"/>
      </w:pPr>
      <w:bookmarkStart w:id="44" w:name="_Toc126136108"/>
      <w:r w:rsidRPr="003F24D3">
        <w:t>Российская газета, 31.01.2023, Военные пенсии будут назначать еще по одному основанию</w:t>
      </w:r>
      <w:bookmarkEnd w:id="44"/>
    </w:p>
    <w:p w:rsidR="00F03762" w:rsidRDefault="00F03762" w:rsidP="00C30305">
      <w:pPr>
        <w:pStyle w:val="3"/>
      </w:pPr>
      <w:bookmarkStart w:id="45" w:name="_Toc126136109"/>
      <w:r>
        <w:t>Добровольцы, ставшие инвалидами в результате ранения, смогут рассчитывать на повышенную пенсию. Еще одно основание для назначения пенсий внесут в законодательство. Об этом говорится в проекте обновленного порядка установления причин инвалидности, разработанного минтрудом.</w:t>
      </w:r>
      <w:bookmarkEnd w:id="45"/>
    </w:p>
    <w:p w:rsidR="00F03762" w:rsidRDefault="00F03762" w:rsidP="00F03762">
      <w:r>
        <w:t xml:space="preserve">Документ включает в себя новые положения по определению причины инвалидности с формулировкой </w:t>
      </w:r>
      <w:r w:rsidR="00C30305">
        <w:t>«</w:t>
      </w:r>
      <w:r>
        <w:t>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r w:rsidR="00C30305">
        <w:t>»</w:t>
      </w:r>
      <w:r>
        <w:t>.</w:t>
      </w:r>
    </w:p>
    <w:p w:rsidR="00F03762" w:rsidRDefault="00F03762" w:rsidP="00F03762">
      <w:r>
        <w:t>Утверждение приказа позволит обеспечить единый подход федеральных учреждений медико-социальной экспертизы к установлению указанной причины инвалидности и выделить в отдельную категорию граждан, пребывавших в добровольческих формированиях и получивших травмы или заболевания в связи с исполнением обязанностей по контракту. На добровольцев в случае признания их инвалидами будет распространяться порядок пенсионного обеспечения, аналогичный тому, который установлен для инвалидов вследствие военной травмы.</w:t>
      </w:r>
    </w:p>
    <w:p w:rsidR="00F03762" w:rsidRDefault="00F03762" w:rsidP="00F03762">
      <w:r>
        <w:lastRenderedPageBreak/>
        <w:t>Пенсия по инвалидности инвалидам вследствие военной травмы I и II групп устанавливается в размере 85%, III группы - 50% соответствующих сумм денежного довольствия (оклады по должности, воинскому или специальному званию) и ежемесячной надбавки к окладу месячного денежного содержания за стаж службы (выслугу лет), исчисленной из этих окладов.</w:t>
      </w:r>
    </w:p>
    <w:p w:rsidR="00F03762" w:rsidRDefault="00F03762" w:rsidP="00F03762">
      <w:r>
        <w:t>В ноябре 2022 года по закону добровольцы получили все льготы, которые предоставлялись ранее только профессиональным военнослужащим.</w:t>
      </w:r>
    </w:p>
    <w:p w:rsidR="0087663C" w:rsidRPr="003F24D3" w:rsidRDefault="0087663C" w:rsidP="0087663C">
      <w:pPr>
        <w:pStyle w:val="2"/>
      </w:pPr>
      <w:bookmarkStart w:id="46" w:name="_Toc126136110"/>
      <w:r w:rsidRPr="003F24D3">
        <w:t>Парламентская газета, 31.01.2023, Детям-инвалидам предложили начислять две пенсии в случае потери кормильца</w:t>
      </w:r>
      <w:bookmarkEnd w:id="46"/>
    </w:p>
    <w:p w:rsidR="0087663C" w:rsidRDefault="0087663C" w:rsidP="00C30305">
      <w:pPr>
        <w:pStyle w:val="3"/>
      </w:pPr>
      <w:bookmarkStart w:id="47" w:name="_Toc126136111"/>
      <w:r>
        <w:t xml:space="preserve">Депутаты фракции </w:t>
      </w:r>
      <w:r w:rsidR="00C30305">
        <w:t>«</w:t>
      </w:r>
      <w:r>
        <w:t>Справедливая Россия - Патриоты - За правду</w:t>
      </w:r>
      <w:r w:rsidR="00C30305">
        <w:t>»</w:t>
      </w:r>
      <w:r>
        <w:t xml:space="preserve"> во главе с лидером Сергеем Мироновым предложили разрешить детям-инвалидам в случае смерти родителя получать две пенсии. Соответствующий законопроект опубликован в электронной базе Госдумы.</w:t>
      </w:r>
      <w:bookmarkEnd w:id="47"/>
    </w:p>
    <w:p w:rsidR="0087663C" w:rsidRDefault="0087663C" w:rsidP="0087663C">
      <w:r>
        <w:t>Авторы инициативы приводят положения пенсионного законодательства, из которых, согласно их выводам, следует, что дети-инвалиды при потере кормильца, имеют право как на социальную пенсию по инвалидности, так и на пенсию по случаю потери кормильца. Однако, закон о пенсионном обеспечении предписывает установить таким гражданам одну пенсию на выбор.</w:t>
      </w:r>
    </w:p>
    <w:p w:rsidR="0087663C" w:rsidRDefault="0087663C" w:rsidP="0087663C">
      <w:r>
        <w:t>Когда такие дети теряют еще и одного или обоих кормильцев, у которых они были на иждивении, уровень их жизни значительно падает, подчеркивают парламентарии. В этой связи предлагается предоставить таким россиянам повышенное социально обеспечение в связи с их инвалидностью и потерей кормильцев.</w:t>
      </w:r>
    </w:p>
    <w:p w:rsidR="0087663C" w:rsidRPr="00F03762" w:rsidRDefault="006B3304" w:rsidP="0087663C">
      <w:hyperlink r:id="rId18" w:history="1">
        <w:r w:rsidR="0087663C" w:rsidRPr="001674A2">
          <w:rPr>
            <w:rStyle w:val="a3"/>
          </w:rPr>
          <w:t>https://www.pnp.ru/social/detyam-invalidam-predlozhili-nachislyat-dve-pensii-v-sluchae-poteri-kormilca.html</w:t>
        </w:r>
      </w:hyperlink>
      <w:r w:rsidR="0087663C">
        <w:t xml:space="preserve"> </w:t>
      </w:r>
    </w:p>
    <w:p w:rsidR="00274C23" w:rsidRPr="003F24D3" w:rsidRDefault="00274C23" w:rsidP="00274C23">
      <w:pPr>
        <w:pStyle w:val="2"/>
      </w:pPr>
      <w:bookmarkStart w:id="48" w:name="ф2"/>
      <w:bookmarkStart w:id="49" w:name="_Toc126136112"/>
      <w:bookmarkEnd w:id="48"/>
      <w:r w:rsidRPr="003F24D3">
        <w:t>Мир новостей, 31.01.2023, Работающих пенсионеров хотят избавить от уплаты страховых взносов</w:t>
      </w:r>
      <w:bookmarkEnd w:id="49"/>
    </w:p>
    <w:p w:rsidR="00274C23" w:rsidRDefault="00274C23" w:rsidP="00C30305">
      <w:pPr>
        <w:pStyle w:val="3"/>
      </w:pPr>
      <w:bookmarkStart w:id="50" w:name="_Toc126136113"/>
      <w:r>
        <w:t>Депутаты фракции ЛДПР внесут на рассмотрение Государственной думы законопроект, предусматривающий освобождение работающих пенсионеров от уплаты страховых взносов и вывод этой категории граждан из системы обязательного пенсионного страхования.</w:t>
      </w:r>
      <w:bookmarkEnd w:id="50"/>
    </w:p>
    <w:p w:rsidR="00274C23" w:rsidRDefault="00274C23" w:rsidP="00274C23">
      <w:r>
        <w:t>Как пояснили авторы документа, такой подход даст возможность индексировать пенсии работающим пенсионерам. Также эта мера станет стимулом для работодателей принимать на работу пожилых людей, поскольку за них не нужно будет платить взносы.</w:t>
      </w:r>
    </w:p>
    <w:p w:rsidR="00274C23" w:rsidRDefault="00274C23" w:rsidP="00274C23">
      <w:r>
        <w:t>В пояснительной записке указывается, что работающим пенсионерам не индексируется пенсия с 2016 года. В то же время тариф страховых взносов, уплачиваемых работодателями за работающих застрахованных лиц, одинаков что для работающих пенсионеров, что для застрахованных лиц, ими не являющихся.</w:t>
      </w:r>
    </w:p>
    <w:p w:rsidR="00274C23" w:rsidRDefault="00274C23" w:rsidP="00274C23">
      <w:r>
        <w:lastRenderedPageBreak/>
        <w:t>Также депутаты отмечают, что у работающих пенсионеров сегодня есть возможность повысить размер выплат за счет их перерасчета по итогам года с учетом заплаченных за это время взносов. Но коэффициенты, которые предусмотрены для этого перерасчета, крайне низкие и не компенсируют даже инфляцию. Так, с августа 2022 года максимальное увеличение составило 354 рубля.</w:t>
      </w:r>
    </w:p>
    <w:p w:rsidR="00274C23" w:rsidRDefault="00274C23" w:rsidP="00274C23">
      <w:r>
        <w:t>Получается, что в действующем пенсионном законодательстве в отношении работающих пенсионеров содержится механизм двойного ограничения размера страховой пенсии, а это несправедливо.</w:t>
      </w:r>
    </w:p>
    <w:p w:rsidR="00274C23" w:rsidRDefault="00274C23" w:rsidP="00274C23">
      <w:r>
        <w:t>В ЛДПР предлагают внести поправки, согласно которым работающие пенсионеры, получающие страховые пенсии, не будут относиться к застрахованным лицам. Это даст возможность каждый год индексировать их страховую пенсию и фиксированную выплату к ней.</w:t>
      </w:r>
    </w:p>
    <w:p w:rsidR="00274C23" w:rsidRDefault="006B3304" w:rsidP="00274C23">
      <w:hyperlink r:id="rId19" w:history="1">
        <w:r w:rsidR="00274C23" w:rsidRPr="00752527">
          <w:rPr>
            <w:rStyle w:val="a3"/>
          </w:rPr>
          <w:t>https://mirnov.ru/lenta-novostej/rabotayuschih-pensionerov-hotjat-izbavit-ot-uplaty-strahovyh-vznosov.html?utm_source=yxnews&amp;utm_medium=desktop&amp;utm_referrer=https%3A%2F%2Fdzen.ru%2Fnews%2Fsearch%3Ftext%3D</w:t>
        </w:r>
      </w:hyperlink>
      <w:r w:rsidR="00274C23">
        <w:t xml:space="preserve"> </w:t>
      </w:r>
    </w:p>
    <w:p w:rsidR="00F03762" w:rsidRPr="003F24D3" w:rsidRDefault="00F03762" w:rsidP="00F03762">
      <w:pPr>
        <w:pStyle w:val="2"/>
      </w:pPr>
      <w:bookmarkStart w:id="51" w:name="_Toc126136114"/>
      <w:r w:rsidRPr="003F24D3">
        <w:t>МК, 31.01.2023, Марина ОЗЕРОВА, Депутаты Госдумы опять вспомнили про индексацию пенсий работающим</w:t>
      </w:r>
      <w:bookmarkEnd w:id="51"/>
    </w:p>
    <w:p w:rsidR="00F03762" w:rsidRDefault="00F03762" w:rsidP="00C30305">
      <w:pPr>
        <w:pStyle w:val="3"/>
      </w:pPr>
      <w:bookmarkStart w:id="52" w:name="_Toc126136115"/>
      <w:r>
        <w:t>В Госдуму внесен трудно сказать какой по счету, но наверняка не последний законопроект о выплате пенсий работающим с учетом индексации. Скорее всего, его постигнет та же судьба, что и все предыдущие аналогичные инициативы: отклонение. Шанс дождаться положительного решения остается лишь у работающих инвалидов.</w:t>
      </w:r>
      <w:bookmarkEnd w:id="52"/>
    </w:p>
    <w:p w:rsidR="00F03762" w:rsidRDefault="00F03762" w:rsidP="00F03762">
      <w:r>
        <w:t xml:space="preserve">Под инициативой подписались депутаты и сенаторы из ЛДПР во главе с лидером партии Леонидом Слуцким. С 2016 года пенсии работающим выплачивают без учета индексации, напоминается в пояснительной записке, при этом страховые взносы на пенсионное обеспечение работодатели выплачивают с их зарплат в полном объеме. Но ежегодный перерасчет размера страховой пенсии работающим с учетом установленных ограничений (не больше трех пенсионных баллов, хотя для для не достигших пенсионного возраста за год начисляется до десяти баллов) является, по мнению авторов, </w:t>
      </w:r>
      <w:r w:rsidR="00C30305">
        <w:t>«</w:t>
      </w:r>
      <w:r>
        <w:t>крайне низким</w:t>
      </w:r>
      <w:r w:rsidR="00C30305">
        <w:t>»</w:t>
      </w:r>
      <w:r>
        <w:t xml:space="preserve">: в августе 2022 года, к примеру, они выросли максимум на 354 рубля в месяц. </w:t>
      </w:r>
      <w:r w:rsidR="00C30305">
        <w:t>«</w:t>
      </w:r>
      <w:r>
        <w:t>Действующее пенсионное законодательство в отношении работающих пенсионеров содержит механизм двойного ограничения размера страховой пенсии, что является несправедливым</w:t>
      </w:r>
      <w:r w:rsidR="00C30305">
        <w:t>»</w:t>
      </w:r>
      <w:r>
        <w:t>, считают они.</w:t>
      </w:r>
    </w:p>
    <w:p w:rsidR="00F03762" w:rsidRDefault="00F03762" w:rsidP="00F03762">
      <w:r>
        <w:t xml:space="preserve">Предлагается не считать получающих страховые пенсии работников </w:t>
      </w:r>
      <w:r w:rsidR="00C30305">
        <w:t>«</w:t>
      </w:r>
      <w:r>
        <w:t>застрахованными лицами</w:t>
      </w:r>
      <w:r w:rsidR="00C30305">
        <w:t>»</w:t>
      </w:r>
      <w:r>
        <w:t>, что автоматически возвратит им право на выплату пенсий в полном объеме. Взносы за них работодатели платить будут, право на августовский пересчет пенсий пропадет, но эти суммы не сопоставимы с потерями, вызванными выплатой пенсий без учета индексации. Определенные оговорки предусмотрены для работающих инвалидов: предлагается дать им право по достижении пенсионного возраста продолжать получать пенсию по инвалидности до конца жизни - потому что на страховую по прописанным в законопроекте правилам они не заработают.</w:t>
      </w:r>
    </w:p>
    <w:p w:rsidR="00F03762" w:rsidRDefault="00F03762" w:rsidP="00F03762">
      <w:r>
        <w:lastRenderedPageBreak/>
        <w:t xml:space="preserve">Цена вопроса в финансово-экономическом обосновании цифрой не обозначена - говорится лишь, что дополнительные расходы </w:t>
      </w:r>
      <w:r w:rsidR="00C30305">
        <w:t>«</w:t>
      </w:r>
      <w:r>
        <w:t>должны быть учтены при подготовке</w:t>
      </w:r>
      <w:r w:rsidR="00C30305">
        <w:t>»</w:t>
      </w:r>
      <w:r>
        <w:t xml:space="preserve"> проекта бюджета Фонда пенсионного и социального страхования и федерального бюджета на 2024-26 годы.</w:t>
      </w:r>
    </w:p>
    <w:p w:rsidR="00F03762" w:rsidRDefault="00F03762" w:rsidP="00F03762">
      <w:r>
        <w:t xml:space="preserve">Стоит вспомнить, что недавно Госдума отклонила сразу пять внесенных депутатами и региональными парламентами в 2021-22 годах законопроектов о возврате к выплате пенсий работающим с учетом индексации. На все поступили отрицательные отзывы правительства, ни один не поддержала имеющая контрольный пакет голосов фракция </w:t>
      </w:r>
      <w:r w:rsidR="00C30305">
        <w:t>«</w:t>
      </w:r>
      <w:r>
        <w:t>Единая Россия</w:t>
      </w:r>
      <w:r w:rsidR="00C30305">
        <w:t>»</w:t>
      </w:r>
      <w:r>
        <w:t>. В ходе обсуждения приводились такие цифры. С 2016 года средняя пенсия у неработающих выросла на 72%, а у работающих - только на 26%, те, кто не увольнялся все эти годы, ежемесячно теряют в среднем почти 9 тысяч рублей. При этом число работающих пенсионеров сократилось более чем в два раза. Дополнительные расходы на возвращение индексации, по расчетам депутатов, составили бы порядка 420 млрд. рублей в год. Думское большинство тогда предложило сначала дождаться материалов Счетной палаты, которую еще прошлой осенью депутаты попросили обсчитать все финансовые последствия отмены индексации пенсий работающим.</w:t>
      </w:r>
    </w:p>
    <w:p w:rsidR="00F03762" w:rsidRDefault="00F03762" w:rsidP="00F03762">
      <w:r>
        <w:t xml:space="preserve">На данный момент из СП в Госдуму ничего не поступило, сказал </w:t>
      </w:r>
      <w:r w:rsidR="00C30305">
        <w:t>«</w:t>
      </w:r>
      <w:r>
        <w:t>МК</w:t>
      </w:r>
      <w:r w:rsidR="00C30305">
        <w:t>»</w:t>
      </w:r>
      <w:r>
        <w:t xml:space="preserve"> глава Комитета по труду и социальной политики и один из авторов внесенного законопроекта Ярослав Нилов (ЛДПР). Правительство своих расчетов не обнародовало.</w:t>
      </w:r>
    </w:p>
    <w:p w:rsidR="00F03762" w:rsidRDefault="00F03762" w:rsidP="00F03762">
      <w:r>
        <w:t xml:space="preserve">Между тем вскоре можно ожидать внесения в Госдуму еще одной инициативы на эту тему - про работающих инвалидов. Автор, Олег Смолин (КПРФ), сообщил </w:t>
      </w:r>
      <w:r w:rsidR="00C30305">
        <w:t>«</w:t>
      </w:r>
      <w:r>
        <w:t>МК</w:t>
      </w:r>
      <w:r w:rsidR="00C30305">
        <w:t>»</w:t>
      </w:r>
      <w:r>
        <w:t xml:space="preserve">, что текст отправлен на заключение в правительство. По словам депутата, идея вернуть выплату пенсий в полном обьеме хотя бы для работающих инвалидов ранее поддерживало Минтруда, </w:t>
      </w:r>
      <w:r w:rsidR="00C30305">
        <w:t>«</w:t>
      </w:r>
      <w:r>
        <w:t>но против были Минэкономразвития и Минфин</w:t>
      </w:r>
      <w:r w:rsidR="00C30305">
        <w:t>»</w:t>
      </w:r>
      <w:r>
        <w:t xml:space="preserve">. По предварительным расчетам, на реализацию законопроекта потребуется около 150 млрд рублей в год, сказал г-н Смолин, но </w:t>
      </w:r>
      <w:r w:rsidR="00C30305">
        <w:t>«</w:t>
      </w:r>
      <w:r>
        <w:t>мы потеряли около миллиона рабочих мест для инвалидов после 2016 года - думаю, люди будут возвращаться работать после возвращения индексации, что позволит увеличить отчисления страховых взносов в социальные фонды и поступления от НДФЛ в региональные и местные бюджеты</w:t>
      </w:r>
      <w:r w:rsidR="00C30305">
        <w:t>»</w:t>
      </w:r>
      <w:r>
        <w:t>.</w:t>
      </w:r>
    </w:p>
    <w:p w:rsidR="00F03762" w:rsidRDefault="00F03762" w:rsidP="00F03762">
      <w:r>
        <w:t xml:space="preserve">Как известно, президент поручил правительству до 15 апреля 2023 года </w:t>
      </w:r>
      <w:r w:rsidR="00C30305">
        <w:t>«</w:t>
      </w:r>
      <w:r>
        <w:t>рассмотреть вопрос об индексации страховых пенсий работающим инвалидам</w:t>
      </w:r>
      <w:r w:rsidR="00C30305">
        <w:t>»</w:t>
      </w:r>
      <w:r>
        <w:t xml:space="preserve">. Но считать проблему решенной нельзя. Как напомнил г-н Нилов, </w:t>
      </w:r>
      <w:r w:rsidR="00C30305">
        <w:t>«</w:t>
      </w:r>
      <w:r>
        <w:t>ранее были уже поручения президента по работающим пенсионерам</w:t>
      </w:r>
      <w:r w:rsidR="00C30305">
        <w:t>»</w:t>
      </w:r>
      <w:r>
        <w:t>, но ни к чему не привели. Действительно, в декабре 2020 года по итогам встречи с лидером ФНПР Михаилом Шмаковым Владимир Путин поручил правительству к 1 февраля 2021 года предложить варианты возвращения индексации пенсий работающим. Правительство доклад в Кремль представило в срок. Но с тех пор ни разу ни глава государства, ни премьер-министр, ни глава Минтруда не рассказали подробно, что это были за варианты и о каких суммах дополнительных расходов шла речь. Какие выводы были сделаны по итогам - догадаться нетрудно: индексация пенсий работающим не возвращена до сих пор.</w:t>
      </w:r>
    </w:p>
    <w:p w:rsidR="00F03762" w:rsidRDefault="006B3304" w:rsidP="00F03762">
      <w:hyperlink r:id="rId20" w:history="1">
        <w:r w:rsidR="00F03762" w:rsidRPr="00752527">
          <w:rPr>
            <w:rStyle w:val="a3"/>
          </w:rPr>
          <w:t>https://www.mk.ru/economics/2023/01/31/deputaty-gosdumy-opyat-vspomnili-pro-indeksaciyu-pensiy-rabotayushhim.html</w:t>
        </w:r>
      </w:hyperlink>
      <w:r w:rsidR="00F03762">
        <w:t xml:space="preserve"> </w:t>
      </w:r>
    </w:p>
    <w:p w:rsidR="0087663C" w:rsidRPr="003F24D3" w:rsidRDefault="0087663C" w:rsidP="0087663C">
      <w:pPr>
        <w:pStyle w:val="2"/>
      </w:pPr>
      <w:bookmarkStart w:id="53" w:name="_Toc126136116"/>
      <w:r w:rsidRPr="003F24D3">
        <w:lastRenderedPageBreak/>
        <w:t xml:space="preserve">Новые Известия, 31.01.2023, </w:t>
      </w:r>
      <w:r w:rsidR="00C30305">
        <w:t>«</w:t>
      </w:r>
      <w:r w:rsidRPr="003F24D3">
        <w:t>Это было бы справедливо!</w:t>
      </w:r>
      <w:r w:rsidR="00C30305">
        <w:t>»</w:t>
      </w:r>
      <w:r w:rsidRPr="003F24D3">
        <w:t xml:space="preserve"> Госдума займется индексацией пенсий работающим пенсионерам</w:t>
      </w:r>
      <w:bookmarkEnd w:id="53"/>
    </w:p>
    <w:p w:rsidR="0087663C" w:rsidRDefault="0087663C" w:rsidP="00C30305">
      <w:pPr>
        <w:pStyle w:val="3"/>
      </w:pPr>
      <w:bookmarkStart w:id="54" w:name="_Toc126136117"/>
      <w:r>
        <w:t xml:space="preserve">Освободить работающих пенсионеров от уплаты страховых взносов и вывести их из системы обязательного пенсионного страхования предлагает законопроект, который по информации </w:t>
      </w:r>
      <w:r w:rsidR="00C30305">
        <w:t>«</w:t>
      </w:r>
      <w:r>
        <w:t>Известий</w:t>
      </w:r>
      <w:r w:rsidR="00C30305">
        <w:t>»</w:t>
      </w:r>
      <w:r>
        <w:t xml:space="preserve"> был внесен 30 января в Госдуму фракцией ЛДПР. Эти меры, по мнению авторов, позволят решить давно назревший вопрос индексации пенсий работающих пенсионеров, а кроме того, явится стимулом для работодателей не отказывать в приеме на работу пожилым людям, поскольку взносы за них платить будет не нужно.</w:t>
      </w:r>
      <w:bookmarkEnd w:id="54"/>
    </w:p>
    <w:p w:rsidR="0087663C" w:rsidRDefault="0087663C" w:rsidP="0087663C">
      <w:r>
        <w:t xml:space="preserve">В пояснительной записке к проекту сказано: </w:t>
      </w:r>
      <w:r w:rsidR="00C30305">
        <w:t>«</w:t>
      </w:r>
      <w:r>
        <w:t>Начиная с 2016 года пенсионерам, осуществляющим работу и (или) иную деятельность, выплата пенсии осуществляется без учета индексации. При этом тариф страховых взносов, уплачиваемых работодателями за работающих застрахованных лиц одинаков, что для работающих пенсионеров, что для застрахованных лиц, ими не являющихся</w:t>
      </w:r>
      <w:r w:rsidR="00C30305">
        <w:t>»</w:t>
      </w:r>
      <w:r>
        <w:t>.</w:t>
      </w:r>
    </w:p>
    <w:p w:rsidR="0087663C" w:rsidRDefault="0087663C" w:rsidP="0087663C">
      <w:r>
        <w:t xml:space="preserve">Член генерального совета </w:t>
      </w:r>
      <w:r w:rsidR="00C30305">
        <w:t>«</w:t>
      </w:r>
      <w:r>
        <w:t>Деловой России</w:t>
      </w:r>
      <w:r w:rsidR="00C30305">
        <w:t>»</w:t>
      </w:r>
      <w:r>
        <w:t xml:space="preserve">, юрист Александр Хаминский прокомментировал эту инициативу для </w:t>
      </w:r>
      <w:r w:rsidR="00C30305">
        <w:t>«</w:t>
      </w:r>
      <w:r>
        <w:t>НИ</w:t>
      </w:r>
      <w:r w:rsidR="00C30305">
        <w:t>»</w:t>
      </w:r>
      <w:r>
        <w:t>:</w:t>
      </w:r>
    </w:p>
    <w:p w:rsidR="0087663C" w:rsidRDefault="00C30305" w:rsidP="0087663C">
      <w:r>
        <w:t>«</w:t>
      </w:r>
      <w:r w:rsidR="0087663C">
        <w:t>В настоящее время в России на 1000 работающих приходится 750 иждивенцев. При этом довольно значительная часть из них является пенсионерами. Для страны крайне важно увеличивать число работающих граждан, создавая различные стимулирующие условия как для работодателей, так и для работников. При таких обстоятельствах нельзя сбрасывать со счетов возможность трудоустройства пенсионеров.</w:t>
      </w:r>
    </w:p>
    <w:p w:rsidR="0087663C" w:rsidRDefault="0087663C" w:rsidP="0087663C">
      <w:r>
        <w:t xml:space="preserve">На 1 января 2020 года число общее число пенсионеров составляло 43,6 млн человек, из них работающих – 9,3 млн. К 1 января 2022 года этот показатель снизился на 1,2 млн и составил 8,1 млн человек. Причем, речь идет не только о низкооплачиваемых работниках, выполняющих работу, не требующую высокой квалификации. Среди </w:t>
      </w:r>
      <w:r w:rsidR="00C30305">
        <w:t>«</w:t>
      </w:r>
      <w:r>
        <w:t>молодых пенсионеров</w:t>
      </w:r>
      <w:r w:rsidR="00C30305">
        <w:t>»</w:t>
      </w:r>
      <w:r>
        <w:t xml:space="preserve"> достаточное количество инженеров, конструкторов, ученых, а также опытных специалистов рабочих специальностей. Их потеря влечет невосполнимые потери для ВВП и экономики в целом.</w:t>
      </w:r>
    </w:p>
    <w:p w:rsidR="0087663C" w:rsidRDefault="0087663C" w:rsidP="0087663C">
      <w:r>
        <w:t>Конечно, предложение ЛДПР в части освобождения работающих пенсионеров от взносов на пенсию, которую они и так заработали, заслуживает внимательного рассмотрения. Однако следует исходить из того, что с 1 января 2023 года не существует отдельного страхового взноса в Пенсионный фонд. Работодатели направляют в Социальный фонд России взносы по единому тарифу 30%, который внутри фонда распределяется на пенсионное, медицинское и социальное обеспечение. Получается, в отношении пенсионеров придется или сохранить, или отменить этот тариф полностью. Тогда возникает правовой казус: из каких источников оплачивать работающим пенсионерам больничные листы или совершать иные компенсационные выплаты. Или за счет взносов иных категорий работников, или за счет дотаций бюджета. Что нарушает сами принципы страхования…</w:t>
      </w:r>
      <w:r w:rsidR="00C30305">
        <w:t>»</w:t>
      </w:r>
    </w:p>
    <w:p w:rsidR="0087663C" w:rsidRDefault="0087663C" w:rsidP="0087663C">
      <w:r>
        <w:t>Со своей стороны депутат Госдумы, первый заместитель председателя Комитета по обороне, Председатель Партии Родина Алексей Журавлев отметил:</w:t>
      </w:r>
    </w:p>
    <w:p w:rsidR="0087663C" w:rsidRDefault="00C30305" w:rsidP="0087663C">
      <w:r>
        <w:lastRenderedPageBreak/>
        <w:t>«</w:t>
      </w:r>
      <w:r w:rsidR="0087663C">
        <w:t>Известно, что в стране порядка 8 миллионов работающих пенсионеров, и, между прочим, число их падает все последние годы, только за 2022 снизилось почти на полмиллиона, потому что чаще всего их не касается индексация пенсий, и получается, официально работать пожилому человеку невыгодно. У них пенсии в среднем на 4,6 тысячи рублей ниже, чем у неработающих.</w:t>
      </w:r>
    </w:p>
    <w:p w:rsidR="0087663C" w:rsidRDefault="0087663C" w:rsidP="0087663C">
      <w:r>
        <w:t xml:space="preserve">По данным Росстата, средняя зарплата возрастных россиян (старше 60 лет) сейчас примерно 50 тысяч рублей у мужчин и чуть более 40 тысяч рублей у женщин. А общая ставка в единый бюджет Социального фонда 22%. Если учитывать все эти цифры, выходит, инициатива будет стоить около 100 миллиардов рублей, сумма, конечно, гигантская, примерно столько же выделяется на ближайшие </w:t>
      </w:r>
      <w:r w:rsidR="0054643B">
        <w:t>д</w:t>
      </w:r>
      <w:r>
        <w:t>ва года на развитие всей дорожной сети страны</w:t>
      </w:r>
      <w:r w:rsidR="0054643B">
        <w:t>.</w:t>
      </w:r>
    </w:p>
    <w:p w:rsidR="0087663C" w:rsidRDefault="0087663C" w:rsidP="0087663C">
      <w:r>
        <w:t>Другое дело, что теряет не федеральный бюджет, а фонды, деньги в которых просто растворяются или исчезают в неизвестном направлении. Неоднократно говорил о необходимости упразднить их все, а пенсии платить напрямую из госказны - это было бы и честно, и справедливо.</w:t>
      </w:r>
    </w:p>
    <w:p w:rsidR="0087663C" w:rsidRDefault="0087663C" w:rsidP="0087663C">
      <w:r>
        <w:t>А так приходится добиваться справедливости пока хотя бы в отношении работающих пенсионеров, которых откровенно обманывает российская пенсионная система. Они вынуждены уходить в серую зону, скрывать доходы, трудоустраиваться нелегально. И если будет принят этот законопроект, эта часть рынка персонала выйдет из тени - частным компаниям и государственным учреждениям станет выгодно нанимать на работу именно таких, с зарплаты которых нужно будет отчислять на 22% меньше</w:t>
      </w:r>
      <w:r w:rsidR="00C30305">
        <w:t>»</w:t>
      </w:r>
      <w:r>
        <w:t>.</w:t>
      </w:r>
    </w:p>
    <w:p w:rsidR="0087663C" w:rsidRPr="00274C23" w:rsidRDefault="006B3304" w:rsidP="0087663C">
      <w:hyperlink r:id="rId21" w:history="1">
        <w:r w:rsidR="0087663C" w:rsidRPr="001674A2">
          <w:rPr>
            <w:rStyle w:val="a3"/>
          </w:rPr>
          <w:t>https://newizv.ru/news/2023-01-31/eto-bylo-by-spravedlivo-gosduma-zaymetsya-indeksatsiey-pensiy-rabotayuschim-pensioneram-395576</w:t>
        </w:r>
      </w:hyperlink>
      <w:r w:rsidR="0087663C">
        <w:t xml:space="preserve"> </w:t>
      </w:r>
    </w:p>
    <w:p w:rsidR="00C829A1" w:rsidRPr="003F24D3" w:rsidRDefault="00C829A1" w:rsidP="00C829A1">
      <w:pPr>
        <w:pStyle w:val="2"/>
      </w:pPr>
      <w:bookmarkStart w:id="55" w:name="_Toc126136118"/>
      <w:r w:rsidRPr="003F24D3">
        <w:t>Конкурент, 31.01.2023, Только для работающих. Миллионам пенсионеров готовят новую льготу</w:t>
      </w:r>
      <w:bookmarkEnd w:id="55"/>
      <w:r w:rsidRPr="003F24D3">
        <w:t xml:space="preserve"> </w:t>
      </w:r>
    </w:p>
    <w:p w:rsidR="00C829A1" w:rsidRDefault="00C829A1" w:rsidP="00C30305">
      <w:pPr>
        <w:pStyle w:val="3"/>
      </w:pPr>
      <w:bookmarkStart w:id="56" w:name="_Toc126136119"/>
      <w:r>
        <w:t>Новая льгота, которую хотят ввести для работающих пенсионеров депутаты Госдумы, должна обеспечить пожилых россиян индексацией страховых выплат по старости.</w:t>
      </w:r>
      <w:bookmarkEnd w:id="56"/>
    </w:p>
    <w:p w:rsidR="00C829A1" w:rsidRDefault="00C829A1" w:rsidP="00C829A1">
      <w:r>
        <w:t>Речь идет об освобождении работающих граждан старшего поколения от обязанности вносить страховые взносы. Как полагают авторы идеи, это не только позволит вернуть для трудоустроенных пенсионеров ежегодные индексации пенсий, но и облегчит им устройство на работу.</w:t>
      </w:r>
    </w:p>
    <w:p w:rsidR="00C829A1" w:rsidRDefault="00C829A1" w:rsidP="00C829A1">
      <w:r>
        <w:t>Новая инициатива была оформлена депутатами в законопроект.</w:t>
      </w:r>
    </w:p>
    <w:p w:rsidR="00C829A1" w:rsidRDefault="00C30305" w:rsidP="00C829A1">
      <w:r>
        <w:t>«</w:t>
      </w:r>
      <w:r w:rsidR="00C829A1">
        <w:t>Начиная с 2016 года пенсионерам, осуществляющим работу и (или) иную деятельность, выплата пенсии осуществляется без учета индексации. При этом тариф страховых взносов, уплачиваемых работодателями за работающих застрахованных лиц, одинаков что для работающих пенсионеров, что для застрахованных лиц, ими не являющихся</w:t>
      </w:r>
      <w:r>
        <w:t>»</w:t>
      </w:r>
      <w:r w:rsidR="00C829A1">
        <w:t>, – говорится в пояснительной записке к документу.</w:t>
      </w:r>
    </w:p>
    <w:p w:rsidR="00C829A1" w:rsidRDefault="006B3304" w:rsidP="00C829A1">
      <w:hyperlink r:id="rId22" w:history="1">
        <w:r w:rsidR="00C829A1" w:rsidRPr="00752527">
          <w:rPr>
            <w:rStyle w:val="a3"/>
          </w:rPr>
          <w:t>https://konkurent.ru/article/56426</w:t>
        </w:r>
      </w:hyperlink>
      <w:r w:rsidR="00C829A1">
        <w:t xml:space="preserve"> </w:t>
      </w:r>
    </w:p>
    <w:p w:rsidR="00274C23" w:rsidRPr="003F24D3" w:rsidRDefault="00274C23" w:rsidP="00274C23">
      <w:pPr>
        <w:pStyle w:val="2"/>
      </w:pPr>
      <w:bookmarkStart w:id="57" w:name="ф3"/>
      <w:bookmarkStart w:id="58" w:name="_Toc126136120"/>
      <w:bookmarkEnd w:id="57"/>
      <w:r w:rsidRPr="003F24D3">
        <w:lastRenderedPageBreak/>
        <w:t>РИА ФАН, 31.01.2023, Юрист Хаминский объяснил, к чему приведет попытка освободить пенсионеров от страховых взносов</w:t>
      </w:r>
      <w:bookmarkEnd w:id="58"/>
    </w:p>
    <w:p w:rsidR="00274C23" w:rsidRDefault="00274C23" w:rsidP="00C30305">
      <w:pPr>
        <w:pStyle w:val="3"/>
      </w:pPr>
      <w:bookmarkStart w:id="59" w:name="_Toc126136121"/>
      <w:r>
        <w:t xml:space="preserve">В Госдуму внесли на рассмотрение законопроект, согласно которому работающих пенсионеров освободят от уплаты страховых взносов. По задумке авторов инициативы, отмена уплаты страховых взносов для работающих пенсионеров не только даст возможность индексировать пенсии, но станет стимулом для приема на работу граждан пожилого возраста. Юрист, член генерального совета </w:t>
      </w:r>
      <w:r w:rsidR="00C30305">
        <w:t>«</w:t>
      </w:r>
      <w:r>
        <w:t>Деловой России</w:t>
      </w:r>
      <w:r w:rsidR="00C30305">
        <w:t>»</w:t>
      </w:r>
      <w:r>
        <w:t xml:space="preserve"> Александр Хаминский назвал это предложение заслуживающим внимания. Однако, по его словам, сделать это будет не так-то просто.</w:t>
      </w:r>
      <w:bookmarkEnd w:id="59"/>
    </w:p>
    <w:p w:rsidR="00274C23" w:rsidRDefault="00274C23" w:rsidP="00274C23">
      <w:r>
        <w:t>Как он объяснил в авторской колонке для ФАН, по существующему законодательству с 1 января 2023 года работодатель оплачивает единый тариф — 30%. Эта общая сумма направляется в Социальный фонд России и уже там распределяется на пенсионное, медицинское и социальное обеспечение. Поэтому отдельных страховых взносов нет, соответственно и отменить их нельзя. Но можно отменить этот единый тариф в отношении работающих пенсионеров полностью. Правда, в этом случае не понятно, за чей счет будут оплачиваться больничные и компенсации, подчеркнул юрист.</w:t>
      </w:r>
    </w:p>
    <w:p w:rsidR="00274C23" w:rsidRDefault="00274C23" w:rsidP="00274C23">
      <w:r>
        <w:t>В настоящее время в России на 1000 работающих приходится 750 иждивенцев. При этом довольно значительная часть из них является пенсионерами. Для страны крайне важно увеличивать число работающих граждан, создавая различные стимулирующие условия как для работодателей, так и для работников. При таких обстоятельствах нельзя сбрасывать со счетов возможность трудоустройства пенсионеров.</w:t>
      </w:r>
    </w:p>
    <w:p w:rsidR="00274C23" w:rsidRDefault="00274C23" w:rsidP="00274C23">
      <w:r>
        <w:t xml:space="preserve">На 1 января 2020 года число общее число пенсионеров составляло 43,6 млн человек, из них работающих – 9,3 млн. К 1 января 2022 года этот показатель снизился на 1,2 млн и составил 8,1 млн человек. Причем, речь идет не только о низкооплачиваемых работниках, выполняющих работу, не требующую высокой квалификации. Среди </w:t>
      </w:r>
      <w:r w:rsidR="00C30305">
        <w:t>«</w:t>
      </w:r>
      <w:r>
        <w:t>молодых пенсионеров</w:t>
      </w:r>
      <w:r w:rsidR="00C30305">
        <w:t>»</w:t>
      </w:r>
      <w:r>
        <w:t xml:space="preserve"> достаточное количество инженеров, конструкторов, ученых, а также опытных специалистов рабочих специальностей. Их потеря влечет невосполнимые утраты для ВВП и экономики в целом.</w:t>
      </w:r>
    </w:p>
    <w:p w:rsidR="00274C23" w:rsidRDefault="00274C23" w:rsidP="00274C23">
      <w:r>
        <w:t>Конечно, предложение ЛДПР в части освобождения работающих пенсионеров от взносов на пенсию, которую они и так заработали, заслуживает внимательного рассмотрения. Однако следует исходить из того, что с 1 января 2023 года не существует отдельного страхового взноса в Пенсионный фонд. Работодатели направляют в Социальный фонд России взносы по единому тарифу 30%, который внутри фонда распределяется на пенсионное, медицинское и социальное обеспечение. Получается, в отношении пенсионеров придется или сохранить, или отменить этот тариф полностью. Однако в этом случае возникает правовой казус: из каких источников оплачивать работающим пенсионерам больничные листы или совершать иные компенсационные выплаты. Придется делать это или за счет взносов иных категорий работников, или за счет дотаций бюджета, что нарушает сами принципы страхования.</w:t>
      </w:r>
    </w:p>
    <w:p w:rsidR="00D1642B" w:rsidRDefault="006B3304" w:rsidP="00274C23">
      <w:hyperlink r:id="rId23" w:history="1">
        <w:r w:rsidR="00274C23" w:rsidRPr="00752527">
          <w:rPr>
            <w:rStyle w:val="a3"/>
          </w:rPr>
          <w:t>https://riafan.ru/23872949-yurist_haminskii_ob_yasnil_k_chemu_privedet_popitka_osvobodit_pensionerov_ot_strahovi</w:t>
        </w:r>
        <w:r w:rsidR="00274C23" w:rsidRPr="00752527">
          <w:rPr>
            <w:rStyle w:val="a3"/>
          </w:rPr>
          <w:lastRenderedPageBreak/>
          <w:t>h_vznosov?utm_source=yxnews&amp;utm_medium=desktop&amp;utm_referrer=https%3A%2F%2Fdzen.ru%2Fnews%2Fsearch%3Ftext%3D</w:t>
        </w:r>
      </w:hyperlink>
    </w:p>
    <w:p w:rsidR="00C2697F" w:rsidRPr="003F24D3" w:rsidRDefault="00C2697F" w:rsidP="00C2697F">
      <w:pPr>
        <w:pStyle w:val="2"/>
      </w:pPr>
      <w:bookmarkStart w:id="60" w:name="_Toc126136122"/>
      <w:r w:rsidRPr="003F24D3">
        <w:t xml:space="preserve">Телеканал </w:t>
      </w:r>
      <w:r w:rsidR="00C30305">
        <w:t>«</w:t>
      </w:r>
      <w:r w:rsidRPr="003F24D3">
        <w:t>Царьград</w:t>
      </w:r>
      <w:r w:rsidR="00C30305">
        <w:t>»</w:t>
      </w:r>
      <w:r w:rsidRPr="003F24D3">
        <w:t>, 31.01.2023, Прибавка к пенсии в 2023 году: Кому можно рассчитывать на увеличенные выплаты</w:t>
      </w:r>
      <w:bookmarkEnd w:id="60"/>
    </w:p>
    <w:p w:rsidR="00C2697F" w:rsidRDefault="00C2697F" w:rsidP="00C30305">
      <w:pPr>
        <w:pStyle w:val="3"/>
      </w:pPr>
      <w:bookmarkStart w:id="61" w:name="_Toc126136123"/>
      <w:r>
        <w:t>Жителей России в 2023 году ждёт прибавка к пенсии. Однако не все пожилые люди её получат. Кому можно рассчитывать на увеличенные выплаты?</w:t>
      </w:r>
      <w:bookmarkEnd w:id="61"/>
    </w:p>
    <w:p w:rsidR="00C2697F" w:rsidRDefault="00C2697F" w:rsidP="00C2697F">
      <w:r>
        <w:t>В 2023 году пенсию будут повышать несколько раз. Первая прибавка уже была - с 1 января индексированы страховые пенсии для неработающих на 4,8%. Но президент России Владимир Путин распорядился срочно проработать вопрос ещё одной индексации. На этот раз индексации прожиточного минимума.</w:t>
      </w:r>
    </w:p>
    <w:p w:rsidR="00C2697F" w:rsidRDefault="00C2697F" w:rsidP="00C2697F">
      <w:r>
        <w:t>Прожиточный минимум прямо влияет на размер пенсионных выплат. В следующий раз суммы изменят 1 июня 2023 года. Раньше индексация догоняла инфляцию, теперь должна опережать.</w:t>
      </w:r>
    </w:p>
    <w:p w:rsidR="00C2697F" w:rsidRDefault="00C30305" w:rsidP="00C2697F">
      <w:r>
        <w:t>«</w:t>
      </w:r>
      <w:r w:rsidR="00C2697F">
        <w:t>С реализацией нового подхода доходы пенсионеров должны возрасти на процент, не меньший уровня инфляции на дату повышения</w:t>
      </w:r>
      <w:r>
        <w:t>»</w:t>
      </w:r>
      <w:r w:rsidR="00C2697F">
        <w:t>, - говорит финансовый аналитик Михаил Киселёв.</w:t>
      </w:r>
    </w:p>
    <w:p w:rsidR="00C2697F" w:rsidRDefault="00C2697F" w:rsidP="00C2697F">
      <w:r>
        <w:t>Индексация касается работающих пенсионеров, однако некоторым из них сумму выплат всё же пересчитают. Пенсии увеличат тем, кто решит уволиться с работы после 1 августа 2023 года. Сумма будет зависеть от пенсионных коэффициентов за 2022 год. Максимум прибавка может быть равна трём пенсионным баллам.</w:t>
      </w:r>
    </w:p>
    <w:p w:rsidR="00C2697F" w:rsidRDefault="00C2697F" w:rsidP="00C2697F">
      <w:r>
        <w:t>Кроме того, до 15 апреля правительство рассмотрит вопрос об индексации страховых пенсий работающих, если они имеют инвалидность.</w:t>
      </w:r>
    </w:p>
    <w:p w:rsidR="00274C23" w:rsidRDefault="006B3304" w:rsidP="00C2697F">
      <w:hyperlink r:id="rId24" w:history="1">
        <w:r w:rsidR="00C2697F" w:rsidRPr="00752527">
          <w:rPr>
            <w:rStyle w:val="a3"/>
          </w:rPr>
          <w:t>https://spb.tsargrad.tv/news/pribavka-k-pensii-v-2023-godu-komu-mozhno-rasschityvat-na-uvelichennye-vyplaty_715140?utm_source=yxnews&amp;utm_medium=desktop&amp;utm_referrer=https%3A%2F%2Fdzen.ru%2Fnews%2Fsearch%3Ftext%3D</w:t>
        </w:r>
      </w:hyperlink>
    </w:p>
    <w:p w:rsidR="009B4B3D" w:rsidRPr="003F24D3" w:rsidRDefault="009B4B3D" w:rsidP="009B4B3D">
      <w:pPr>
        <w:pStyle w:val="2"/>
      </w:pPr>
      <w:bookmarkStart w:id="62" w:name="ф4"/>
      <w:bookmarkStart w:id="63" w:name="_Toc126136124"/>
      <w:bookmarkEnd w:id="62"/>
      <w:r w:rsidRPr="003F24D3">
        <w:t xml:space="preserve">ФедералПресс, 31.01.2023, Глава </w:t>
      </w:r>
      <w:r w:rsidR="00C30305">
        <w:t>«</w:t>
      </w:r>
      <w:r w:rsidRPr="003F24D3">
        <w:t>Союза пенсионеров</w:t>
      </w:r>
      <w:r w:rsidR="00C30305">
        <w:t>»</w:t>
      </w:r>
      <w:r w:rsidRPr="003F24D3">
        <w:t xml:space="preserve"> оценил идею отмены страховых взносов за работающих пожилых россиян</w:t>
      </w:r>
      <w:bookmarkEnd w:id="63"/>
    </w:p>
    <w:p w:rsidR="009B4B3D" w:rsidRDefault="009B4B3D" w:rsidP="00C30305">
      <w:pPr>
        <w:pStyle w:val="3"/>
      </w:pPr>
      <w:bookmarkStart w:id="64" w:name="_Toc126136125"/>
      <w:r>
        <w:t xml:space="preserve">30 января в СМИ появилась информация о том, что работающих пенсионеров хотят освободить от страховых взносов и вывести из системы пенсионного страхования. Координатор партии </w:t>
      </w:r>
      <w:r w:rsidR="00C30305">
        <w:t>«</w:t>
      </w:r>
      <w:r>
        <w:t>Единая Россия</w:t>
      </w:r>
      <w:r w:rsidR="00C30305">
        <w:t>»</w:t>
      </w:r>
      <w:r>
        <w:t xml:space="preserve"> по работе с ветеранами и глава </w:t>
      </w:r>
      <w:r w:rsidR="00C30305">
        <w:t>«</w:t>
      </w:r>
      <w:r>
        <w:t>Союза пенсионеров России</w:t>
      </w:r>
      <w:r w:rsidR="00C30305">
        <w:t>»</w:t>
      </w:r>
      <w:r>
        <w:t xml:space="preserve"> Валерий Рязанский в разговоре с </w:t>
      </w:r>
      <w:r w:rsidR="00C30305">
        <w:t>«</w:t>
      </w:r>
      <w:r>
        <w:t>ФедералПресс</w:t>
      </w:r>
      <w:r w:rsidR="00C30305">
        <w:t>»</w:t>
      </w:r>
      <w:r>
        <w:t xml:space="preserve"> объяснил, как может работать эта система.</w:t>
      </w:r>
      <w:bookmarkEnd w:id="64"/>
    </w:p>
    <w:p w:rsidR="009B4B3D" w:rsidRDefault="00C30305" w:rsidP="009B4B3D">
      <w:r>
        <w:t>«</w:t>
      </w:r>
      <w:r w:rsidR="009B4B3D">
        <w:t>Индексация – прямое увеличение пенсии, и это наиболее простая форма обновления покупательского потенциала. Что касается предложения работодателям не платить в фонды за работников, то оно непонятно. Неясно, куда пойдут деньги</w:t>
      </w:r>
      <w:r>
        <w:t>»</w:t>
      </w:r>
      <w:r w:rsidR="009B4B3D">
        <w:t>, – сказал политик.</w:t>
      </w:r>
    </w:p>
    <w:p w:rsidR="009B4B3D" w:rsidRDefault="009B4B3D" w:rsidP="009B4B3D">
      <w:r>
        <w:lastRenderedPageBreak/>
        <w:t>Единственное, что можно будет сделать в ситуации отказа от взносов, – увеличить зарплату. Но есть сомнения в добросовестности работодателя. К тому же нет никакого административного рычага влияния. Однако сейчас оба варианта являются проектами и рано говорить о том, что они найдут поддержку.</w:t>
      </w:r>
    </w:p>
    <w:p w:rsidR="009B4B3D" w:rsidRDefault="009B4B3D" w:rsidP="009B4B3D">
      <w:r>
        <w:t>Неформальная сторона дела показывает, что это очередная попытка привести в соответствие вопросы приведения к новым номиналам страховых пенсий. И эти законы в итоге должны будут сравнять пенсии работающих и неработающих пенсионеров. Но все эти схемы хороши, когда экономика работает, а число работающих резко не уменьшается к числу пенсионеров. В России же сейчас иначе, и нагрузка на одного работающего увеличена, отмечает Валерий Рязанский.</w:t>
      </w:r>
    </w:p>
    <w:p w:rsidR="009B4B3D" w:rsidRDefault="009B4B3D" w:rsidP="009B4B3D">
      <w:r>
        <w:t>Поэтому у фондов возникает дилемма, как правильно распределить средства и сколько добавить от государства. В приоритет сейчас поставили неработающих пенсионеров, так как это их единственный источник дохода. А выходы такие: увеличивать взносы либо увеличивать помощь от государства.</w:t>
      </w:r>
    </w:p>
    <w:p w:rsidR="009B4B3D" w:rsidRDefault="006B3304" w:rsidP="009B4B3D">
      <w:hyperlink r:id="rId25" w:history="1">
        <w:r w:rsidR="009B4B3D" w:rsidRPr="00752527">
          <w:rPr>
            <w:rStyle w:val="a3"/>
          </w:rPr>
          <w:t>https://fedpress.ru/news/77/economy/3191098</w:t>
        </w:r>
      </w:hyperlink>
      <w:r w:rsidR="009B4B3D">
        <w:t xml:space="preserve"> </w:t>
      </w:r>
    </w:p>
    <w:p w:rsidR="00BA0617" w:rsidRPr="003F24D3" w:rsidRDefault="00BA0617" w:rsidP="00BA0617">
      <w:pPr>
        <w:pStyle w:val="2"/>
      </w:pPr>
      <w:bookmarkStart w:id="65" w:name="_Toc126136126"/>
      <w:r w:rsidRPr="003F24D3">
        <w:t>ФедералПресс, 31.01.2023, Валерий Рязанский призвал пойти на компромисс по вопросу индексации пенсий работающим россиянам</w:t>
      </w:r>
      <w:bookmarkEnd w:id="65"/>
    </w:p>
    <w:p w:rsidR="00BA0617" w:rsidRDefault="00BA0617" w:rsidP="00C30305">
      <w:pPr>
        <w:pStyle w:val="3"/>
      </w:pPr>
      <w:bookmarkStart w:id="66" w:name="_Toc126136127"/>
      <w:r>
        <w:t xml:space="preserve">В России работающим пенсионерам не индексируют пенсии с 2016 года. Председатель </w:t>
      </w:r>
      <w:r w:rsidR="00C30305">
        <w:t>«</w:t>
      </w:r>
      <w:r>
        <w:t>Союза пенсионеров России</w:t>
      </w:r>
      <w:r w:rsidR="00C30305">
        <w:t>»</w:t>
      </w:r>
      <w:r>
        <w:t>, бывший член Совета Федерации Валерий Рязанский отметил, что по данному вопросу нужно искать компромиссы вместе с правительством.</w:t>
      </w:r>
      <w:bookmarkEnd w:id="66"/>
    </w:p>
    <w:p w:rsidR="00BA0617" w:rsidRDefault="00C30305" w:rsidP="00BA0617">
      <w:r>
        <w:t>«</w:t>
      </w:r>
      <w:r w:rsidR="00BA0617">
        <w:t>Для работающих пенсионеров с 1 августа каждого года их пенсия не индексируется, а пересчитывается на 3 балла, есть такое ограничение. Затем эта сумма добавляется к их имеющейся страховой пенсии. Это не очень справедливо</w:t>
      </w:r>
      <w:r>
        <w:t>»</w:t>
      </w:r>
      <w:r w:rsidR="00BA0617">
        <w:t>, – пояснил эксперт.</w:t>
      </w:r>
    </w:p>
    <w:p w:rsidR="00BA0617" w:rsidRDefault="00BA0617" w:rsidP="00BA0617">
      <w:r>
        <w:t>По его словам, в этой системе нужно найти решение, которое будет приемлемым для всех пенсионеров. Чаще всего, пенсионеры идут работать из-за того, что им не хватает средств для комфортной жизни. Но это те граждане, у которых и пенсия небольшая, и зарплата небольшая. Причем они устраиваются на должности, на которые молодежь не пойдет.</w:t>
      </w:r>
    </w:p>
    <w:p w:rsidR="00BA0617" w:rsidRDefault="00C30305" w:rsidP="00BA0617">
      <w:r>
        <w:t>«</w:t>
      </w:r>
      <w:r w:rsidR="00BA0617">
        <w:t>Может быть, здесь искать ответ на вопрос, каким образом добавить социальной справедливости для этой категории пенсионеров, их порядка 3-3,5 млн человек. Тогда расходы на индексацию будут значительно ниже. Если же напрямую всем индексировать, то это порядка 400 млрд рублей, сумма внушительная. Таких денег в бюджете этого года не заложено</w:t>
      </w:r>
      <w:r>
        <w:t>»</w:t>
      </w:r>
      <w:r w:rsidR="00BA0617">
        <w:t>, – отметил специалист.</w:t>
      </w:r>
    </w:p>
    <w:p w:rsidR="00BA0617" w:rsidRDefault="00BA0617" w:rsidP="00BA0617">
      <w:r>
        <w:t>Валерий Рязанский добавил, что выборочные решения более мягкие, здесь можно искать компромиссы вместе с правительством.</w:t>
      </w:r>
    </w:p>
    <w:p w:rsidR="00BA0617" w:rsidRDefault="00BA0617" w:rsidP="00BA0617">
      <w:r>
        <w:t xml:space="preserve">Ранее </w:t>
      </w:r>
      <w:r w:rsidR="00C30305">
        <w:t>«</w:t>
      </w:r>
      <w:r>
        <w:t>ФедералПресс</w:t>
      </w:r>
      <w:r w:rsidR="00C30305">
        <w:t>»</w:t>
      </w:r>
      <w:r>
        <w:t xml:space="preserve"> сообщал, что в Госдуму собираются внести законопроект, который позволит освободить работающих пенсионеров от страховых взносов. Юрист Ольга Плешанова рассказала, что изменится для пенсионеров.</w:t>
      </w:r>
    </w:p>
    <w:p w:rsidR="00BA0617" w:rsidRDefault="006B3304" w:rsidP="00BA0617">
      <w:hyperlink r:id="rId26" w:history="1">
        <w:r w:rsidR="00BA0617" w:rsidRPr="00752527">
          <w:rPr>
            <w:rStyle w:val="a3"/>
          </w:rPr>
          <w:t>https://fedpress.ru/news/77/society/3191121</w:t>
        </w:r>
      </w:hyperlink>
      <w:r w:rsidR="00BA0617">
        <w:t xml:space="preserve"> </w:t>
      </w:r>
    </w:p>
    <w:p w:rsidR="00033A47" w:rsidRPr="003F24D3" w:rsidRDefault="00033A47" w:rsidP="00033A47">
      <w:pPr>
        <w:pStyle w:val="2"/>
      </w:pPr>
      <w:bookmarkStart w:id="67" w:name="ф5"/>
      <w:bookmarkStart w:id="68" w:name="_Toc126136128"/>
      <w:bookmarkEnd w:id="67"/>
      <w:r w:rsidRPr="003F24D3">
        <w:lastRenderedPageBreak/>
        <w:t>Pensnews.ru, 31.01.2023, В Госдуме считают новую индексацию пенсий весьма вероятной</w:t>
      </w:r>
      <w:bookmarkEnd w:id="68"/>
    </w:p>
    <w:p w:rsidR="00033A47" w:rsidRDefault="00033A47" w:rsidP="00C30305">
      <w:pPr>
        <w:pStyle w:val="3"/>
      </w:pPr>
      <w:bookmarkStart w:id="69" w:name="_Toc126136129"/>
      <w:r>
        <w:t>Индексацию выплат в 4,8 процента российские пенсионеры посчитали скорее издевательством, чем реальной помощью пожилым людям, пишет Pensnews.ru.</w:t>
      </w:r>
      <w:bookmarkEnd w:id="69"/>
    </w:p>
    <w:p w:rsidR="00033A47" w:rsidRDefault="00033A47" w:rsidP="00033A47">
      <w:r>
        <w:t>Не помогло и оправдание властей, которые считают, что если сложить индексацию в июне 2022 года в 10 процентов и индексацию в январе 2023-го в 4,8 процента, то получится вполне сносная прибавка.</w:t>
      </w:r>
    </w:p>
    <w:p w:rsidR="00033A47" w:rsidRDefault="00033A47" w:rsidP="00033A47">
      <w:r>
        <w:t>Пенсионеры не могут согласится с оценкой реальной инфляции за прошлый очень непростой год. Конечно же. Цены выросли намного больше.</w:t>
      </w:r>
    </w:p>
    <w:p w:rsidR="00033A47" w:rsidRDefault="00033A47" w:rsidP="00033A47">
      <w:r>
        <w:t>Тем временем, в Госдуме сделали заявление о вероятности внеочередной индексации в 2023 году. В частности, об этом заявил депутат Госдумы РФ Михаил Делягин.</w:t>
      </w:r>
    </w:p>
    <w:p w:rsidR="00033A47" w:rsidRDefault="00033A47" w:rsidP="00033A47">
      <w:r>
        <w:t>Так, депутат считает, что проведение внеочередной индексации пенсий значительно снижает градус пенсионного недовольства.</w:t>
      </w:r>
    </w:p>
    <w:p w:rsidR="00033A47" w:rsidRDefault="00033A47" w:rsidP="00033A47">
      <w:r>
        <w:t>В качестве яркого примера он привел индексации, имевшие место в 2022 году. Так, если январская индексация пенсий на 5,9% вызвала бурю негодования и потребовался ответ властей в виде доиндексации пенсий в размере 2,7%, то июньская прибавка этого же года в размере 10% была воспринята позитивнее в тот момент.</w:t>
      </w:r>
    </w:p>
    <w:p w:rsidR="00033A47" w:rsidRDefault="00033A47" w:rsidP="00033A47">
      <w:r>
        <w:t>То есть, та индексация позволила несколько сгладить остроту социальных проблем.</w:t>
      </w:r>
    </w:p>
    <w:p w:rsidR="00033A47" w:rsidRDefault="00033A47" w:rsidP="00033A47">
      <w:r>
        <w:t>В тоже время Делягин отметил, что власти по итогам 2022 года все-таки недоиндексировали пенсии до уровня реальной инфляции. Разница, по оценкам депутата, составляет примерно 7%.</w:t>
      </w:r>
    </w:p>
    <w:p w:rsidR="00033A47" w:rsidRDefault="006B3304" w:rsidP="00033A47">
      <w:hyperlink r:id="rId27" w:history="1">
        <w:r w:rsidR="00033A47" w:rsidRPr="00752527">
          <w:rPr>
            <w:rStyle w:val="a3"/>
          </w:rPr>
          <w:t>https://pensnews.ru/article/6972</w:t>
        </w:r>
      </w:hyperlink>
      <w:r w:rsidR="00033A47">
        <w:t xml:space="preserve"> </w:t>
      </w:r>
    </w:p>
    <w:p w:rsidR="009B4B3D" w:rsidRPr="003F24D3" w:rsidRDefault="009B4B3D" w:rsidP="009B4B3D">
      <w:pPr>
        <w:pStyle w:val="2"/>
      </w:pPr>
      <w:bookmarkStart w:id="70" w:name="_Toc126136130"/>
      <w:r w:rsidRPr="003F24D3">
        <w:t>Pensnews.ru, 31.01.2023, Работающие пенсионеры могут остаться без августовской надбавки</w:t>
      </w:r>
      <w:bookmarkEnd w:id="70"/>
    </w:p>
    <w:p w:rsidR="009B4B3D" w:rsidRDefault="009B4B3D" w:rsidP="00C30305">
      <w:pPr>
        <w:pStyle w:val="3"/>
      </w:pPr>
      <w:bookmarkStart w:id="71" w:name="_Toc126136131"/>
      <w:r>
        <w:t>В Государственной думе России продолжаются баталии, которые касаются отсутствия индексации выплат работающим пенсионерам, пишет Pensnews.ru.</w:t>
      </w:r>
      <w:bookmarkEnd w:id="71"/>
    </w:p>
    <w:p w:rsidR="009B4B3D" w:rsidRDefault="009B4B3D" w:rsidP="009B4B3D">
      <w:r>
        <w:t>Напомним, что две недели назад Госдума, прежде всего в лице представителей партии власти, задробила сразу пять законопроектов, которые касались различным вариантов решить проблему с индексацией пенсий.</w:t>
      </w:r>
    </w:p>
    <w:p w:rsidR="009B4B3D" w:rsidRDefault="009B4B3D" w:rsidP="009B4B3D">
      <w:r>
        <w:t>На днях стало известно, что традиционная прибавка к пенсиям работающих пенсионеров, которая проводится 1 августа и достигается за счет перерасчета количества заработанных пенсионных баллов, может остаться в прошлом.</w:t>
      </w:r>
    </w:p>
    <w:p w:rsidR="009B4B3D" w:rsidRDefault="009B4B3D" w:rsidP="009B4B3D">
      <w:r>
        <w:t>Такой вывод можно сделать после ознакомления с законопроектом № 286777-8, который поступил в Госдуму РФ на рассмотрение.</w:t>
      </w:r>
    </w:p>
    <w:p w:rsidR="009B4B3D" w:rsidRDefault="009B4B3D" w:rsidP="009B4B3D">
      <w:r>
        <w:t>Известно, что инициаторами нововведения являются представители партии ЛДПР во главе с Леодидом Слуцким.</w:t>
      </w:r>
    </w:p>
    <w:p w:rsidR="009B4B3D" w:rsidRDefault="009B4B3D" w:rsidP="009B4B3D">
      <w:r>
        <w:lastRenderedPageBreak/>
        <w:t xml:space="preserve">Если касаться деталей, то проектом данного закона предлагается вывести работающих пенсионеров из круга застрахованных лиц, то есть платить за них взносы рабодатель не будет, а значит и пенсионные баллы на счет пенсионера не начислят. Следовательно, основания для </w:t>
      </w:r>
      <w:r w:rsidR="003A1793">
        <w:t>перерасчета</w:t>
      </w:r>
      <w:r>
        <w:t xml:space="preserve"> в августе не будет.</w:t>
      </w:r>
    </w:p>
    <w:p w:rsidR="009B4B3D" w:rsidRDefault="009B4B3D" w:rsidP="009B4B3D">
      <w:r>
        <w:t>В качестве же компенсации предлагается уравнять работающих пенсионеров в праве на индексацию пенсий с неработающими и проводить ее в общем для всех размере.</w:t>
      </w:r>
    </w:p>
    <w:p w:rsidR="009B4B3D" w:rsidRDefault="009B4B3D" w:rsidP="009B4B3D">
      <w:r>
        <w:t xml:space="preserve">Хитро придумано и с такого позиции, как </w:t>
      </w:r>
      <w:r w:rsidR="00C30305">
        <w:t>«</w:t>
      </w:r>
      <w:r>
        <w:t>вывод из круга застрахованных лиц</w:t>
      </w:r>
      <w:r w:rsidR="00C30305">
        <w:t>»</w:t>
      </w:r>
      <w:r>
        <w:t xml:space="preserve"> в данном вопросе еще никто не заходил. Однако эксперты уверены, что и такой </w:t>
      </w:r>
      <w:r w:rsidR="00C30305">
        <w:t>«</w:t>
      </w:r>
      <w:r>
        <w:t>хитрый</w:t>
      </w:r>
      <w:r w:rsidR="00C30305">
        <w:t>»</w:t>
      </w:r>
      <w:r>
        <w:t xml:space="preserve"> документ будет отправлен в корзину, так как его однозначно завернет правительство.</w:t>
      </w:r>
    </w:p>
    <w:p w:rsidR="009B4B3D" w:rsidRDefault="006B3304" w:rsidP="009B4B3D">
      <w:hyperlink r:id="rId28" w:history="1">
        <w:r w:rsidR="009B4B3D" w:rsidRPr="00752527">
          <w:rPr>
            <w:rStyle w:val="a3"/>
          </w:rPr>
          <w:t>https://pensnews.ru/article/6982</w:t>
        </w:r>
      </w:hyperlink>
      <w:r w:rsidR="009B4B3D">
        <w:t xml:space="preserve"> </w:t>
      </w:r>
    </w:p>
    <w:p w:rsidR="00033A47" w:rsidRPr="003F24D3" w:rsidRDefault="00033A47" w:rsidP="00033A47">
      <w:pPr>
        <w:pStyle w:val="2"/>
      </w:pPr>
      <w:bookmarkStart w:id="72" w:name="_Toc126136132"/>
      <w:r w:rsidRPr="003F24D3">
        <w:t>PRIMPRESS, 31.01.2023, Повысят еще на 14%. Пенсионеров ждет рекордная прибавка в феврале</w:t>
      </w:r>
      <w:bookmarkEnd w:id="72"/>
      <w:r w:rsidRPr="003F24D3">
        <w:t xml:space="preserve"> </w:t>
      </w:r>
    </w:p>
    <w:p w:rsidR="00033A47" w:rsidRDefault="00033A47" w:rsidP="00C30305">
      <w:pPr>
        <w:pStyle w:val="3"/>
      </w:pPr>
      <w:bookmarkStart w:id="73" w:name="_Toc126136133"/>
      <w:r>
        <w:t>Пенсионерам рассказали о прибавке к выплатам, которые многие будут получать в течение февраля. Индексация будет максимальной за последние годы, а перечислять выплаты с учетом повышения будут пожилым гражданам, у которых есть особый почетный статус. Об этом рассказал пенсионный эксперт Сергей Власов, сообщает PRIMPRESS.</w:t>
      </w:r>
      <w:bookmarkEnd w:id="73"/>
    </w:p>
    <w:p w:rsidR="00033A47" w:rsidRDefault="00033A47" w:rsidP="00033A47">
      <w:r>
        <w:t>По его словам, новая индексация затронет денежные выплаты, которые получают пенсионеры с особым статусом. Речь идет о пожилых граждан, которые активно сдавали кровь в больницах или на станции переливания в течение своей жизни, за что получили значок почетного донора.</w:t>
      </w:r>
    </w:p>
    <w:p w:rsidR="00033A47" w:rsidRDefault="00C30305" w:rsidP="00033A47">
      <w:r>
        <w:t>«</w:t>
      </w:r>
      <w:r w:rsidR="00033A47">
        <w:t>Каждый почетный донор, получено это звание было ли в СССР или уже в России, имеет право на денежную выплату, которая выдается один раз в год. При этом размер такой выплаты меняется ежегодно, а сейчас пособие снова проиндексировали, так что оно составит уже 16 578 рублей</w:t>
      </w:r>
      <w:r>
        <w:t>»</w:t>
      </w:r>
      <w:r w:rsidR="00033A47">
        <w:t>, – рассказал Власов.</w:t>
      </w:r>
    </w:p>
    <w:p w:rsidR="00033A47" w:rsidRDefault="00033A47" w:rsidP="00033A47">
      <w:r>
        <w:t>Он уточнил, что в этом году выплата была повышена почти на 900 рублей, и это максимальный показатель за последние несколько лет. А в целом с 2020 года индексация по такой выплате составила около 14 процентов. При этом рекордная прибавка ждет многих пожилых граждан уже в феврале.</w:t>
      </w:r>
    </w:p>
    <w:p w:rsidR="00033A47" w:rsidRDefault="00033A47" w:rsidP="00033A47">
      <w:r>
        <w:t>Сейчас такие средства, как правило, уже переводят пенсионерам в проактивном режиме. То есть для этого гражданам не нужно подавать заявление. Часть людей уже получили свои деньги в январе, а другим будут перечислять такие выплаты в течение февраля и далее. В целом же процесс выдачи денег почетным донорам должен завершиться по всей стране до апреля.</w:t>
      </w:r>
    </w:p>
    <w:p w:rsidR="00033A47" w:rsidRDefault="00033A47" w:rsidP="00033A47">
      <w:r>
        <w:t>Рассчитывать на получение выплат смогут те пенсионеры, которые в течение своей жизни сдали кровь 40 раз или, если речь идет о плазме, у них было 60 донаций. Важно, чтобы каждая сдача крови была безвозмездной для человека, то есть чтобы он не получал за это деньги от медучреждения. А помимо выплаты почетные доноры могут получать еще и различные льготы, например, бесплатный проезд в общественном транспорте.</w:t>
      </w:r>
    </w:p>
    <w:p w:rsidR="00033A47" w:rsidRDefault="006B3304" w:rsidP="00033A47">
      <w:hyperlink r:id="rId29" w:history="1">
        <w:r w:rsidR="00033A47" w:rsidRPr="00752527">
          <w:rPr>
            <w:rStyle w:val="a3"/>
          </w:rPr>
          <w:t>https://primpress.ru/article/96765</w:t>
        </w:r>
      </w:hyperlink>
      <w:r w:rsidR="00033A47">
        <w:t xml:space="preserve"> </w:t>
      </w:r>
    </w:p>
    <w:p w:rsidR="00033A47" w:rsidRPr="003F24D3" w:rsidRDefault="00033A47" w:rsidP="00033A47">
      <w:pPr>
        <w:pStyle w:val="2"/>
      </w:pPr>
      <w:bookmarkStart w:id="74" w:name="_Toc126136134"/>
      <w:r w:rsidRPr="003F24D3">
        <w:t>PRIMPRESS, 31.01.2023, Всем, кому 55 лет и больше. Новая льгота вводится для пенсионеров с 1 февраля</w:t>
      </w:r>
      <w:bookmarkEnd w:id="74"/>
      <w:r w:rsidRPr="003F24D3">
        <w:t xml:space="preserve"> </w:t>
      </w:r>
    </w:p>
    <w:p w:rsidR="00033A47" w:rsidRDefault="00033A47" w:rsidP="00C30305">
      <w:pPr>
        <w:pStyle w:val="3"/>
      </w:pPr>
      <w:bookmarkStart w:id="75" w:name="_Toc126136135"/>
      <w:r>
        <w:t>Российским пенсионерам рассказали о новой льготе, которая станет доступна для жителей многих регионов уже с 1 февраля. Воспользоваться такой новой возможностью теперь смогут граждане, кому 55 лет и больше. А в некоторых регионах возрастной порог как раз снизили до такой отметки. Об этом рассказала пенсионный эксперт Анастасия Киреева, сообщает PRIMPRESS.</w:t>
      </w:r>
      <w:bookmarkEnd w:id="75"/>
    </w:p>
    <w:p w:rsidR="00033A47" w:rsidRDefault="00033A47" w:rsidP="00033A47">
      <w:r>
        <w:t>По ее словам, новая возможность будет предоставляться пенсионерам в разных регионах уже в ближайшее время. Власти сразу нескольких субъектов Федерации объявили о том, что будут помогать пожилым гражданам в организации их досуга. А кое-где даже специально для этого снизили возрастной порог.</w:t>
      </w:r>
    </w:p>
    <w:p w:rsidR="00033A47" w:rsidRDefault="00C30305" w:rsidP="00033A47">
      <w:r>
        <w:t>«</w:t>
      </w:r>
      <w:r w:rsidR="00033A47">
        <w:t xml:space="preserve">Такие проекты уже заработали во многих регионах, и, как правило, их названия объединены словом </w:t>
      </w:r>
      <w:r>
        <w:t>«</w:t>
      </w:r>
      <w:r w:rsidR="00033A47">
        <w:t>долголетие</w:t>
      </w:r>
      <w:r>
        <w:t>»</w:t>
      </w:r>
      <w:r w:rsidR="00033A47">
        <w:t>. Данные программы позволяют пенсионерам бесплатно заниматься спортом, различными творческими активностями, а также получать опыт взаимодействия с другими активными людьми зрелого возраста</w:t>
      </w:r>
      <w:r>
        <w:t>»</w:t>
      </w:r>
      <w:r w:rsidR="00033A47">
        <w:t>, – рассказала Киреева.</w:t>
      </w:r>
    </w:p>
    <w:p w:rsidR="00033A47" w:rsidRDefault="00033A47" w:rsidP="00033A47">
      <w:r>
        <w:t xml:space="preserve">Например, в Башкортостане в этом году будет запущен новый этап программы </w:t>
      </w:r>
      <w:r w:rsidR="00C30305">
        <w:t>«</w:t>
      </w:r>
      <w:r>
        <w:t>Башкирское долголетие</w:t>
      </w:r>
      <w:r w:rsidR="00C30305">
        <w:t>»</w:t>
      </w:r>
      <w:r>
        <w:t>, финансирование проекта увеличили до 48 миллионов рублей, и это позволит вовлечь в разные активности до 20 тысяч местных пенсионеров. Пожилые граждане смогут ходить в туристические походы, посещать выставки и экскурсии, заниматься физкультурой с тренером, и все это бесплатно.</w:t>
      </w:r>
    </w:p>
    <w:p w:rsidR="00033A47" w:rsidRDefault="00C30305" w:rsidP="00033A47">
      <w:r>
        <w:t>«</w:t>
      </w:r>
      <w:r w:rsidR="00033A47">
        <w:t>А в Магаданской области сейчас власти объявили о том, что снижают возрастной порог для участия в такой программе до 55 лет. Теперь все, кто достиг такого возраста, смогут заниматься в клубе бесплатно. Но важно, чтобы пенсионер при этом нигде не работал. Учитывая, что на северных территориях люди выходят на пенсию раньше, это будет для них очень актуально</w:t>
      </w:r>
      <w:r>
        <w:t>»</w:t>
      </w:r>
      <w:r w:rsidR="00033A47">
        <w:t>, – добавила эксперт.</w:t>
      </w:r>
    </w:p>
    <w:p w:rsidR="00033A47" w:rsidRDefault="00033A47" w:rsidP="00033A47">
      <w:r>
        <w:t>В целом же, по ее словам, в других регионах такой льготой могут воспользоваться женщины от 55 лет и мужчины от 60 лет. Например, такие рамки указаны для тех, кто живет в Москве и Московской области. И в данном случае даже неважно, получает человек пенсию или нет. Главное, чтобы он достиг указанного возраста.</w:t>
      </w:r>
    </w:p>
    <w:p w:rsidR="00033A47" w:rsidRDefault="006B3304" w:rsidP="00033A47">
      <w:hyperlink r:id="rId30" w:history="1">
        <w:r w:rsidR="00033A47" w:rsidRPr="00752527">
          <w:rPr>
            <w:rStyle w:val="a3"/>
          </w:rPr>
          <w:t>https://primpress.ru/article/96766</w:t>
        </w:r>
      </w:hyperlink>
      <w:r w:rsidR="00033A47">
        <w:t xml:space="preserve"> </w:t>
      </w:r>
    </w:p>
    <w:p w:rsidR="003A1793" w:rsidRPr="003F24D3" w:rsidRDefault="003A1793" w:rsidP="003A1793">
      <w:pPr>
        <w:pStyle w:val="2"/>
      </w:pPr>
      <w:bookmarkStart w:id="76" w:name="_Toc126136136"/>
      <w:r w:rsidRPr="003F24D3">
        <w:lastRenderedPageBreak/>
        <w:t>spravedlivo.ru, 31.01.2023, Сергей Миронов призвал начать возвращение пенсионного возраста в 55 и 60 лет с Новороссии</w:t>
      </w:r>
      <w:bookmarkEnd w:id="76"/>
    </w:p>
    <w:p w:rsidR="003A1793" w:rsidRDefault="003A1793" w:rsidP="00C30305">
      <w:pPr>
        <w:pStyle w:val="3"/>
      </w:pPr>
      <w:bookmarkStart w:id="77" w:name="_Toc126136137"/>
      <w:r>
        <w:t>Начать возвращение пенсионного возраста на уровень 55 лет для женщин и 60 лет для мужчин можно было бы с регионов Новороссии с учетом тяжелого положения жителей этих регионов, считает Председатель Партии СПРАВЕДЛИВАЯ РОССИЯ – ЗА ПРАВДУ, руководитель партийной фракции в Госдуме Сергей Миронов.</w:t>
      </w:r>
      <w:bookmarkEnd w:id="77"/>
    </w:p>
    <w:p w:rsidR="003A1793" w:rsidRDefault="003A1793" w:rsidP="003A1793">
      <w:r>
        <w:t xml:space="preserve">Ранее газета </w:t>
      </w:r>
      <w:r w:rsidR="00C30305">
        <w:t>«</w:t>
      </w:r>
      <w:r>
        <w:t>Ведомости</w:t>
      </w:r>
      <w:r w:rsidR="00C30305">
        <w:t>»</w:t>
      </w:r>
      <w:r>
        <w:t xml:space="preserve"> сообщила, что Правительство РФ разработало законопроект, согласно которому в ДНР, ЛНР, Запорожской и Херсонской областях для тех, кто уже получает в России пенсию, пенсионный возраст сохранится. Для граждан, которые должны выйти на пенсию с 1 марта 2023-го по 31 декабря 2032 года, будет установлен переходный период.</w:t>
      </w:r>
    </w:p>
    <w:p w:rsidR="003A1793" w:rsidRDefault="00C30305" w:rsidP="003A1793">
      <w:r>
        <w:t>«</w:t>
      </w:r>
      <w:r w:rsidR="003A1793">
        <w:t xml:space="preserve">Об антинародном характере пенсионной реформы, проще говоря, о повышении пенсионного возраста в России говорилось много. Но теперь эта норма заиграет новыми неприглядными красками. Фактически жители Новороссии, которые в прошлом году проголосовали за возвращение в состав России, получат в качестве </w:t>
      </w:r>
      <w:r>
        <w:t>«</w:t>
      </w:r>
      <w:r w:rsidR="003A1793">
        <w:t>благодарности</w:t>
      </w:r>
      <w:r>
        <w:t>»</w:t>
      </w:r>
      <w:r w:rsidR="003A1793">
        <w:t xml:space="preserve"> понижение в правах – теперь они смогут выходить на пенсию позднее, чем могли бы, если бы остались гражданами Украины</w:t>
      </w:r>
      <w:r>
        <w:t>»</w:t>
      </w:r>
      <w:r w:rsidR="003A1793">
        <w:t>, – прокомментировал политик.</w:t>
      </w:r>
    </w:p>
    <w:p w:rsidR="003A1793" w:rsidRDefault="003A1793" w:rsidP="003A1793">
      <w:r>
        <w:t xml:space="preserve">Он подчеркнул, что в случае вынесения законопроекта на голосование в Госдуме в таком виде фракция </w:t>
      </w:r>
      <w:r w:rsidR="00C30305">
        <w:t>«</w:t>
      </w:r>
      <w:r>
        <w:t>СРЗП</w:t>
      </w:r>
      <w:r w:rsidR="00C30305">
        <w:t>»</w:t>
      </w:r>
      <w:r>
        <w:t xml:space="preserve"> его не поддержит.</w:t>
      </w:r>
    </w:p>
    <w:p w:rsidR="003A1793" w:rsidRDefault="00C30305" w:rsidP="003A1793">
      <w:r>
        <w:t>«</w:t>
      </w:r>
      <w:r w:rsidR="003A1793">
        <w:t>Вместо инициатив, которые ухудшают жизнь граждан, в Новороссии можно было бы реализовать пилотный проект и установить возраст выхода на пенсию: 60 лет для мужчин и 55 лет для женщин при наличии трудового стажа не менее 15 лет. Убежден, именно так нужно поступить и на всей остальной территории России. С учетом тяжелого положения в ДНР, ЛНР, Херсонской и Запорожской областях начинать восстановление справедливости стоит именно там</w:t>
      </w:r>
      <w:r>
        <w:t>»</w:t>
      </w:r>
      <w:r w:rsidR="003A1793">
        <w:t>, – добавил Сергей Миронов.</w:t>
      </w:r>
    </w:p>
    <w:p w:rsidR="003A1793" w:rsidRDefault="006B3304" w:rsidP="003A1793">
      <w:hyperlink r:id="rId31" w:history="1">
        <w:r w:rsidR="003A1793" w:rsidRPr="00752527">
          <w:rPr>
            <w:rStyle w:val="a3"/>
          </w:rPr>
          <w:t>https://spravedlivo.ru/12842810?utm_source=yxnews&amp;utm_medium=desktop&amp;utm_referrer=https%3A%2F%2Fdzen.ru%2Fnews%2Fsearch%3Ftext%3D</w:t>
        </w:r>
      </w:hyperlink>
      <w:r w:rsidR="003A1793">
        <w:t xml:space="preserve"> </w:t>
      </w:r>
    </w:p>
    <w:p w:rsidR="00C2697F" w:rsidRPr="003F24D3" w:rsidRDefault="00C2697F" w:rsidP="00C2697F">
      <w:pPr>
        <w:pStyle w:val="2"/>
      </w:pPr>
      <w:bookmarkStart w:id="78" w:name="_Toc126136138"/>
      <w:r w:rsidRPr="003F24D3">
        <w:lastRenderedPageBreak/>
        <w:t>Солидарность, 31.01.2023, Представители ФНПР вошли в правление Фонда соцстрахования</w:t>
      </w:r>
      <w:bookmarkEnd w:id="78"/>
    </w:p>
    <w:p w:rsidR="00C2697F" w:rsidRDefault="00C2697F" w:rsidP="00C30305">
      <w:pPr>
        <w:pStyle w:val="3"/>
      </w:pPr>
      <w:bookmarkStart w:id="79" w:name="_Toc126136139"/>
      <w:r>
        <w:t>В состав правления Фонда пенсионного и социального страхования РФ вошли представители Федерации независимых профсоюзов России: заместитель председателя ФНПР Давид Кришталь, помощник зампредседателя ФНПР Игорь Шанин, председатель профсоюза работников связи России Анатолий Назейкин, председатель профсоюза работников госучреждений и общественного обслуживания РФ Николай Водянов, председатель Российского профсоюза трудящихся авиационной промышленности Алексей Тихомиров, председатель Российского независимого профсоюза работников угольной промышленности Иван Мохначук. Соответствующее решение принял Исполком ФНПР.</w:t>
      </w:r>
      <w:bookmarkEnd w:id="79"/>
    </w:p>
    <w:p w:rsidR="00C2697F" w:rsidRDefault="00C2697F" w:rsidP="00C2697F">
      <w:r>
        <w:t>Напомним, что в России с 2023 года произошло объединение Пенсионного фонда и Фонда социального страхования. Учредителем Фонда пенсионного и социального страхования РФ выступает правительство РФ, а собственником имущества фонда – Российская Федерация, которая будет нести ответственность по публичным обязательствам фонда – выплате пенсий, пособий и других социальных выплат. В Наблюдательный совет войдут представители профсоюзов, работодателей, Госдумы, Совета Федерации, правительства, координатор Российской трехсторонней комиссии (РТК) и председатель объединенного фонда. Согласно постановлению правительства, состав правления фонда, в том числе, формируется из шести представителей общероссийских объединений профессиональных союзов.</w:t>
      </w:r>
    </w:p>
    <w:p w:rsidR="00C2697F" w:rsidRDefault="00C2697F" w:rsidP="00C2697F">
      <w:r>
        <w:t>Заместитель председателя ФНПР Давид Кришталь среди главных плюсов объединения соцфондов отметил оптимизацию административных расходов, единый тариф страховых взносов, а также повышение качества управления в новой структуре.</w:t>
      </w:r>
    </w:p>
    <w:p w:rsidR="00C2697F" w:rsidRDefault="006B3304" w:rsidP="00C2697F">
      <w:hyperlink r:id="rId32" w:history="1">
        <w:r w:rsidR="00C2697F" w:rsidRPr="00752527">
          <w:rPr>
            <w:rStyle w:val="a3"/>
          </w:rPr>
          <w:t>https://www.solidarnost.org/news/predstaviteli-fnpr-voshli-v-pravlenie-fonda-sotsstrahovaniya.html</w:t>
        </w:r>
      </w:hyperlink>
    </w:p>
    <w:p w:rsidR="00F03762" w:rsidRPr="003F24D3" w:rsidRDefault="00F03762" w:rsidP="00F03762">
      <w:pPr>
        <w:pStyle w:val="2"/>
      </w:pPr>
      <w:bookmarkStart w:id="80" w:name="ф6"/>
      <w:bookmarkStart w:id="81" w:name="_Toc126136140"/>
      <w:bookmarkEnd w:id="80"/>
      <w:r w:rsidRPr="003F24D3">
        <w:t>Независимая газета, 31.01.2023, Анастасия БАШКАТОВА, Несоответствие между ростом цен, зарплат и пенсий чревато социальным взрывом</w:t>
      </w:r>
      <w:bookmarkEnd w:id="81"/>
    </w:p>
    <w:p w:rsidR="00F03762" w:rsidRDefault="00F03762" w:rsidP="00C30305">
      <w:pPr>
        <w:pStyle w:val="3"/>
      </w:pPr>
      <w:bookmarkStart w:id="82" w:name="_Toc126136141"/>
      <w:r>
        <w:t>Идеальное будущее России, по оценкам граждан, предполагает прежде всего высокий уровень жизни без региональных дисбалансов. А пока оно не наступило, недовольство может зреть как раз в социально-экономической сфере, в том числе по поводу несоответствия роста цен, зарплат и пенсий, показало всероссийское исследование социологов из МГИМО и Финансового университета.</w:t>
      </w:r>
      <w:bookmarkEnd w:id="82"/>
      <w:r>
        <w:t xml:space="preserve"> </w:t>
      </w:r>
    </w:p>
    <w:p w:rsidR="00F03762" w:rsidRDefault="00F03762" w:rsidP="00F03762">
      <w:r>
        <w:t xml:space="preserve">Не обошлось без парадоксов: выявлены, как это обозначено, </w:t>
      </w:r>
      <w:r w:rsidR="00C30305">
        <w:t>«</w:t>
      </w:r>
      <w:r>
        <w:t>вирус патернализма</w:t>
      </w:r>
      <w:r w:rsidR="00C30305">
        <w:t>»</w:t>
      </w:r>
      <w:r>
        <w:t xml:space="preserve"> и запрос на некую объединяющую </w:t>
      </w:r>
      <w:r w:rsidR="00C30305">
        <w:t>«</w:t>
      </w:r>
      <w:r>
        <w:t>идеологию</w:t>
      </w:r>
      <w:r w:rsidR="00C30305">
        <w:t>»</w:t>
      </w:r>
      <w:r>
        <w:t>, и в том числе у молодежи: изменений требуют сверху. Куда тревожнее, какие выводы сделают ответственные лица: есть ли в принципе эффективные механизмы внедрения сверху и без прессинга некой универсальной идеи.</w:t>
      </w:r>
    </w:p>
    <w:p w:rsidR="00F03762" w:rsidRDefault="00F03762" w:rsidP="00F03762">
      <w:r>
        <w:lastRenderedPageBreak/>
        <w:t>В российском обществе выявлены несколько точек кипения, прежде всего по поводу материального положения граждан, а также парадоксальное отношение к власти, которое проявляется в одновременном запросе и на перемены, и на сохранение определенного статус-кво.</w:t>
      </w:r>
    </w:p>
    <w:p w:rsidR="00F03762" w:rsidRDefault="00F03762" w:rsidP="00F03762">
      <w:r>
        <w:t>К такому выводу можно прийти по итогам исследования, проведенного командой социологов из МГИМО и Финансового университета под руководством члена Клуба Горчакова Алексея Токарева. Во всех федеральных округах страны было организовано 48 фокус-групп, в ходе которых от респондентов (всего 900 человек) требовалось в буквальном смысле нарисовать и обсудить образ идеального будущего России.</w:t>
      </w:r>
    </w:p>
    <w:p w:rsidR="00F03762" w:rsidRDefault="00F03762" w:rsidP="00F03762">
      <w:r>
        <w:t xml:space="preserve">Первый и основной тезис исследователей, проанализировавших мнения россиян, дословно такой: </w:t>
      </w:r>
      <w:r w:rsidR="00C30305">
        <w:t>«</w:t>
      </w:r>
      <w:r>
        <w:t>Главный вирус в современной России – патернализм</w:t>
      </w:r>
      <w:r w:rsidR="00C30305">
        <w:t>»</w:t>
      </w:r>
      <w:r>
        <w:t xml:space="preserve">. Причем вне зависимости от возраста. Потому что, как отмечается в докладе, </w:t>
      </w:r>
      <w:r w:rsidR="00C30305">
        <w:t>«</w:t>
      </w:r>
      <w:r>
        <w:t>молодые, повзрослев в сытые годы нефтяной стабильности, уверены, что страну возможностей должно создавать государство</w:t>
      </w:r>
      <w:r w:rsidR="00C30305">
        <w:t>»</w:t>
      </w:r>
      <w:r>
        <w:t xml:space="preserve">. </w:t>
      </w:r>
      <w:r w:rsidR="00C30305">
        <w:t>«</w:t>
      </w:r>
      <w:r>
        <w:t>В массовом сознании ни общество, ни бизнес не способны стать агентами изменений</w:t>
      </w:r>
      <w:r w:rsidR="00C30305">
        <w:t>»</w:t>
      </w:r>
      <w:r>
        <w:t>, – утверждают авторы.</w:t>
      </w:r>
    </w:p>
    <w:p w:rsidR="00F03762" w:rsidRDefault="00F03762" w:rsidP="00F03762">
      <w:r>
        <w:t>Иллюстрация – двойственное отношение к коррупции, которой, по версии самих же респондентов, в идеальном будущем быть не должно. Однако и сами респонденты нередко в нее были вовлечены: хоть раз кто-то давал взятки врачам, учителям, сотрудникам дорожной полиции, считая это если не нормой, то вынужденной необходимостью.</w:t>
      </w:r>
    </w:p>
    <w:p w:rsidR="00F03762" w:rsidRDefault="00F03762" w:rsidP="00F03762">
      <w:r>
        <w:t>К слову, как показало ранее другое исследование – Высшей школы экономики (ВШЭ), чем сильнее население ощущает свою незащищенность в социальном и экономическом планах, тем оно лояльнее к коррупции, которую рассматривает для себя как шанс найти выход из личной кризисной ситуации.</w:t>
      </w:r>
    </w:p>
    <w:p w:rsidR="00F03762" w:rsidRDefault="00F03762" w:rsidP="00F03762">
      <w:r>
        <w:t xml:space="preserve">Так что борьбу с коррупцией, судя по проведенным фокус-группам, а также другие изменения к лучшему и особенно модернизацию предлагается гражданами начинать именно сверху. При этом люди фиксируют, что власть (за исключением, однако, президента) </w:t>
      </w:r>
      <w:r w:rsidR="00C30305">
        <w:t>«</w:t>
      </w:r>
      <w:r>
        <w:t>не слышит, не делает, не работает</w:t>
      </w:r>
      <w:r w:rsidR="00C30305">
        <w:t>»</w:t>
      </w:r>
      <w:r>
        <w:t>. И в то же время отказываться от определенного статус-кво, как показали фокус-группы, большинство респондентов не намерены и не хотят, выступая не за смену институтов или персоналий, а за корректировку подходов.</w:t>
      </w:r>
    </w:p>
    <w:p w:rsidR="00F03762" w:rsidRDefault="00F03762" w:rsidP="00F03762">
      <w:r>
        <w:t xml:space="preserve">Еще один парадокс – выявленный в ходе исследования запрос на некую объединяющую </w:t>
      </w:r>
      <w:r w:rsidR="00C30305">
        <w:t>«</w:t>
      </w:r>
      <w:r>
        <w:t>идеологию</w:t>
      </w:r>
      <w:r w:rsidR="00C30305">
        <w:t>»</w:t>
      </w:r>
      <w:r>
        <w:t xml:space="preserve">, или, скажем так, картину мира. Судя по докладу, об отсутствии </w:t>
      </w:r>
      <w:r w:rsidR="00C30305">
        <w:t>«</w:t>
      </w:r>
      <w:r>
        <w:t>чего-то объединяющего</w:t>
      </w:r>
      <w:r w:rsidR="00C30305">
        <w:t>»</w:t>
      </w:r>
      <w:r>
        <w:t xml:space="preserve"> волновались не только представители старших возрастных групп, но и опять-таки средних, а также младших. Правда, уточняется, что, как только модераторы фокус-групп предлагали участникам описать основные постулаты этой </w:t>
      </w:r>
      <w:r w:rsidR="00C30305">
        <w:t>«</w:t>
      </w:r>
      <w:r>
        <w:t>идеологии</w:t>
      </w:r>
      <w:r w:rsidR="00C30305">
        <w:t>»</w:t>
      </w:r>
      <w:r>
        <w:t>, дискуссия уходила в тупик.</w:t>
      </w:r>
    </w:p>
    <w:p w:rsidR="00F03762" w:rsidRDefault="00C30305" w:rsidP="00F03762">
      <w:r>
        <w:t>«</w:t>
      </w:r>
      <w:r w:rsidR="00F03762">
        <w:t>Патерналистские отношения между властью и обществом в России – первый параграф неписаного общественного договора</w:t>
      </w:r>
      <w:r>
        <w:t>»</w:t>
      </w:r>
      <w:r w:rsidR="00F03762">
        <w:t xml:space="preserve">, – комментирует замруководителя департамента спецпроектов компании </w:t>
      </w:r>
      <w:r>
        <w:t>«</w:t>
      </w:r>
      <w:r w:rsidR="00F03762">
        <w:t>Полилог</w:t>
      </w:r>
      <w:r>
        <w:t>»</w:t>
      </w:r>
      <w:r w:rsidR="00F03762">
        <w:t xml:space="preserve"> Никита Сетов.</w:t>
      </w:r>
    </w:p>
    <w:p w:rsidR="00F03762" w:rsidRDefault="00F03762" w:rsidP="00F03762">
      <w:r>
        <w:t xml:space="preserve">Конечно, патернализм – давно не новость. Другое дело – какой вывод из этого запроса на универсальную идею сделают сейчас ответственные лица, </w:t>
      </w:r>
      <w:r w:rsidR="00C30305">
        <w:t>«</w:t>
      </w:r>
      <w:r>
        <w:t>государственные инженеры</w:t>
      </w:r>
      <w:r w:rsidR="00C30305">
        <w:t>»</w:t>
      </w:r>
      <w:r>
        <w:t xml:space="preserve">. </w:t>
      </w:r>
      <w:r w:rsidR="00C30305">
        <w:t>«</w:t>
      </w:r>
      <w:r>
        <w:t xml:space="preserve">Важно учитывать, что любые инициативы по формулированию универсальной идеологии сталкиваются не только с соответствующей </w:t>
      </w:r>
      <w:r>
        <w:lastRenderedPageBreak/>
        <w:t>конституционной нормой, запрещающей любую обязательную идеологию как таковую, но и с исторической памятью, и несут в себе риск поляризации общества</w:t>
      </w:r>
      <w:r w:rsidR="00C30305">
        <w:t>»</w:t>
      </w:r>
      <w:r>
        <w:t>, – комментирует директор Института прикладных политических исследований НИУ ВШЭ Валерия Касамара.</w:t>
      </w:r>
    </w:p>
    <w:p w:rsidR="00F03762" w:rsidRDefault="00F03762" w:rsidP="00F03762">
      <w:r>
        <w:t xml:space="preserve">При том, что регулярные дискуссии, поиск объединяющих общество идей и их ревизия – необходимый элемент, но, по словам эксперта, </w:t>
      </w:r>
      <w:r w:rsidR="00C30305">
        <w:t>«</w:t>
      </w:r>
      <w:r>
        <w:t>вряд ли выработку таких идей можно делегировать, в них должны верить, они должны привлекать и скреплять социальную ткань</w:t>
      </w:r>
      <w:r w:rsidR="00C30305">
        <w:t>»</w:t>
      </w:r>
      <w:r>
        <w:t>.</w:t>
      </w:r>
    </w:p>
    <w:p w:rsidR="00F03762" w:rsidRDefault="00F03762" w:rsidP="00F03762">
      <w:r>
        <w:t>Вопрос в том, а есть ли в принципе эффективные механизмы внедрения сверху некоего универсального мировоззрения – без прессинга или без превращения этой работы в формальную процедуру с отчетами о количестве проведенных мероприятий.</w:t>
      </w:r>
    </w:p>
    <w:p w:rsidR="00F03762" w:rsidRDefault="00F03762" w:rsidP="00F03762">
      <w:r>
        <w:t xml:space="preserve">Например, как сообщает профессор НИУ ВШЭ, зампредседателя Научно-экспертного совета Всероссийского центра изучения общественного мнения Иосиф Дискин, анализ модернизационных подходов в мире показывает, что </w:t>
      </w:r>
      <w:r w:rsidR="00C30305">
        <w:t>«</w:t>
      </w:r>
      <w:r>
        <w:t>300 из них так и остались разговорами, 100 в той или иной мере были реализованы, и только около 30 увенчались успехом, а примерно 170 теорий приводили к краху и национальным катастрофам</w:t>
      </w:r>
      <w:r w:rsidR="00C30305">
        <w:t>»</w:t>
      </w:r>
      <w:r>
        <w:t>.</w:t>
      </w:r>
    </w:p>
    <w:p w:rsidR="00F03762" w:rsidRDefault="00C30305" w:rsidP="00F03762">
      <w:r>
        <w:t>«</w:t>
      </w:r>
      <w:r w:rsidR="00F03762">
        <w:t>Когда начинаешь анализировать, почему так получилось, выясняется, что главной проблемой является использование идеологизированных концепций модернизаций</w:t>
      </w:r>
      <w:r>
        <w:t>»</w:t>
      </w:r>
      <w:r w:rsidR="00F03762">
        <w:t>, – цитирует Дискина портал HSE Daily. То есть преобразователи исходили из неких идеологических догм, оторванных от жизни и реальной практики. И иногда им приходилось применять прессинг, в том числе силовой, чтобы такие догмы утвердить, и это не только снижало какую-либо социальную мотивацию, но и приводило к социально-политическому напряжению.</w:t>
      </w:r>
    </w:p>
    <w:p w:rsidR="00F03762" w:rsidRDefault="00F03762" w:rsidP="00F03762">
      <w:r>
        <w:t xml:space="preserve">Хотя, как одновременно с этим уточнила советник президента Центра стратегических разработок Лариса Богданова, события последних трех лет показали, что в кризис </w:t>
      </w:r>
      <w:r w:rsidR="00C30305">
        <w:t>«</w:t>
      </w:r>
      <w:r>
        <w:t>именно государство смогло стать гарантом устойчивости экономики и внутренней ситуации</w:t>
      </w:r>
      <w:r w:rsidR="00C30305">
        <w:t>»</w:t>
      </w:r>
      <w:r>
        <w:t xml:space="preserve">. </w:t>
      </w:r>
      <w:r w:rsidR="00C30305">
        <w:t>«</w:t>
      </w:r>
      <w:r>
        <w:t>И это вполне естественно, так как ни один даже самый успешный бизнес не способен быстро отреагировать на те вызовы, которые появились, например, во время пандемии или в течение минувшего года</w:t>
      </w:r>
      <w:r w:rsidR="00C30305">
        <w:t>»</w:t>
      </w:r>
      <w:r>
        <w:t>, – говорит Богданова. У бизнеса нет ни достаточных полномочий, ни свободных ресурсов в таких объемах. Ни один бизнес (ни крупный, ни средний, ни мелкий) не готов рисковать и вкладывать деньги в решение столь сложных вопросов, считает эксперт.</w:t>
      </w:r>
    </w:p>
    <w:p w:rsidR="00F03762" w:rsidRDefault="00C30305" w:rsidP="00F03762">
      <w:r>
        <w:t>«</w:t>
      </w:r>
      <w:r w:rsidR="00F03762">
        <w:t>Как правило, только государство способно вкладывать ресурсы в развитие технологий, науки, образования, инфраструктуры – всего, что не приносит мгновенной отдачи, но ведет к созданию именно тех условий, благодаря которым и появляются возможности для процветания общества, достижения желаемого высокого уровня жизни</w:t>
      </w:r>
      <w:r>
        <w:t>»</w:t>
      </w:r>
      <w:r w:rsidR="00F03762">
        <w:t>, – пояснила Богданова.</w:t>
      </w:r>
    </w:p>
    <w:p w:rsidR="00F03762" w:rsidRDefault="00F03762" w:rsidP="00F03762">
      <w:r>
        <w:t xml:space="preserve">Между тем, по уточнению директора Центра гуманитарных технологий и исследований </w:t>
      </w:r>
      <w:r w:rsidR="00C30305">
        <w:t>«</w:t>
      </w:r>
      <w:r>
        <w:t>Социальная Механика</w:t>
      </w:r>
      <w:r w:rsidR="00C30305">
        <w:t>»</w:t>
      </w:r>
      <w:r>
        <w:t xml:space="preserve"> Михаила Чуракова, процесс внедрения понятно и лаконично сформулированной идеи можно все же организовать: </w:t>
      </w:r>
      <w:r w:rsidR="00C30305">
        <w:t>«</w:t>
      </w:r>
      <w:r>
        <w:t>В конкретных заметных действиях внутри госаппарата, и далее силами госаппарата при поддержке общественных структур в социальной среде</w:t>
      </w:r>
      <w:r w:rsidR="00C30305">
        <w:t>»</w:t>
      </w:r>
      <w:r>
        <w:t>.</w:t>
      </w:r>
    </w:p>
    <w:p w:rsidR="00F03762" w:rsidRDefault="00F03762" w:rsidP="00F03762">
      <w:r>
        <w:t xml:space="preserve">Кстати, некоторые элементы объединяющей граждан идеи все же прослеживаются в том числе в рамках фокус-групп. И это действительно высокий уровень жизни как </w:t>
      </w:r>
      <w:r>
        <w:lastRenderedPageBreak/>
        <w:t>неотъемлемая черта идеального будущего: доступные качественные образование и медицина, развитая инфраструктура, растущие зарплаты и пенсии. Россияне хотят быть богаты не только духовно, описывая в идеальном будущем признаки высокого уровня потребления: несколько автомобилей, хорошая квартира и дача или дом, возможность путешествовать, причем не только по России.</w:t>
      </w:r>
    </w:p>
    <w:p w:rsidR="00F03762" w:rsidRDefault="00F03762" w:rsidP="00F03762">
      <w:r>
        <w:t>Более того, по данным исследования, если в обществе и может зреть определенный протест, недовольство, то прежде всего именно в социально-экономической сфере. В частности, население фиксирует несколько несоответствий, углубление которых может привести, по утверждению исследователей, даже к социальному взрыву.</w:t>
      </w:r>
    </w:p>
    <w:p w:rsidR="00F03762" w:rsidRDefault="00F03762" w:rsidP="00F03762">
      <w:r>
        <w:t xml:space="preserve">Среди них, в частности, </w:t>
      </w:r>
      <w:r w:rsidR="00C30305">
        <w:t>«</w:t>
      </w:r>
      <w:r>
        <w:t>несоответствие динамики цен изменениям зарплат и пенсий (в том числе отсутствие индексации у работающих пенсионеров)</w:t>
      </w:r>
      <w:r w:rsidR="00C30305">
        <w:t>»</w:t>
      </w:r>
      <w:r>
        <w:t>. Еще несколько несоответствий касаются неравенства: это и региональные дисбалансы по качеству жизни, и расслоение по доходам.</w:t>
      </w:r>
    </w:p>
    <w:p w:rsidR="00F03762" w:rsidRDefault="00F03762" w:rsidP="00F03762">
      <w:r>
        <w:t xml:space="preserve">В итоге, как пояснил Сетов, речь должна идти не столько о внедрении готовой универсальной </w:t>
      </w:r>
      <w:r w:rsidR="00C30305">
        <w:t>«</w:t>
      </w:r>
      <w:r>
        <w:t>картины мира</w:t>
      </w:r>
      <w:r w:rsidR="00C30305">
        <w:t>»</w:t>
      </w:r>
      <w:r>
        <w:t xml:space="preserve">, </w:t>
      </w:r>
      <w:r w:rsidR="00C30305">
        <w:t>«</w:t>
      </w:r>
      <w:r>
        <w:t>мировоззрения</w:t>
      </w:r>
      <w:r w:rsidR="00C30305">
        <w:t>»</w:t>
      </w:r>
      <w:r>
        <w:t xml:space="preserve">, сколько о создании условий для их формирования – </w:t>
      </w:r>
      <w:r w:rsidR="00C30305">
        <w:t>«</w:t>
      </w:r>
      <w:r>
        <w:t>прежде всего в личном измерении для каждого члена общества, который должен иметь возможность описать свой собственный образ будущего, интегрированный в будущее страны</w:t>
      </w:r>
      <w:r w:rsidR="00C30305">
        <w:t>»</w:t>
      </w:r>
      <w:r>
        <w:t>.</w:t>
      </w:r>
    </w:p>
    <w:p w:rsidR="00F03762" w:rsidRDefault="00C30305" w:rsidP="00F03762">
      <w:r>
        <w:t>«</w:t>
      </w:r>
      <w:r w:rsidR="00F03762">
        <w:t>Открыто и справедливо действующая власть, дебюрократизация, деформализация и ценность человека; социальные лифты, возможность развития, гибких изменений, реализации и конкуренции идей; инвестиции и условия развития для экономики и бизнеса; качественные здравоохранение и образование; привлекательная культура (в том числе в развлекательном сегменте); стабильная поддержка материнства, детства, служащих, пенсионеров</w:t>
      </w:r>
      <w:r>
        <w:t>»</w:t>
      </w:r>
      <w:r w:rsidR="00F03762">
        <w:t>, – все это, как говорит Чураков, востребованные обществом направления.</w:t>
      </w:r>
    </w:p>
    <w:p w:rsidR="00C2697F" w:rsidRDefault="00F03762" w:rsidP="00F03762">
      <w:r>
        <w:t xml:space="preserve">Одним из ответов на стоящие вызовы может быть тезис, что Россия – страна, где рождаются и воплощаются гениальные идеи, отметила также Богданова. Это те самые инновации, которые необходимы и в экономике, и в социальной сфере. </w:t>
      </w:r>
      <w:r w:rsidR="00C30305">
        <w:t>«</w:t>
      </w:r>
      <w:r>
        <w:t>Конечно, должны быть сформированы условия для воплощения и реализации гениальных идей</w:t>
      </w:r>
      <w:r w:rsidR="00C30305">
        <w:t>»</w:t>
      </w:r>
      <w:r>
        <w:t>, – добавила она. Работа в этом направлении ведется.</w:t>
      </w:r>
    </w:p>
    <w:p w:rsidR="00D1642B" w:rsidRDefault="00D1642B" w:rsidP="00D1642B">
      <w:pPr>
        <w:pStyle w:val="251"/>
      </w:pPr>
      <w:bookmarkStart w:id="83" w:name="_Toc99271704"/>
      <w:bookmarkStart w:id="84" w:name="_Toc99318656"/>
      <w:bookmarkStart w:id="85" w:name="_Toc62681899"/>
      <w:bookmarkStart w:id="86" w:name="_Toc126136142"/>
      <w:bookmarkEnd w:id="42"/>
      <w:bookmarkEnd w:id="17"/>
      <w:bookmarkEnd w:id="18"/>
      <w:bookmarkEnd w:id="22"/>
      <w:bookmarkEnd w:id="23"/>
      <w:bookmarkEnd w:id="24"/>
      <w:r>
        <w:lastRenderedPageBreak/>
        <w:t>НОВОСТИ МАКРОЭКОНОМИКИ</w:t>
      </w:r>
      <w:bookmarkEnd w:id="83"/>
      <w:bookmarkEnd w:id="84"/>
      <w:bookmarkEnd w:id="86"/>
    </w:p>
    <w:p w:rsidR="00BB5C62" w:rsidRPr="003F24D3" w:rsidRDefault="00BB5C62" w:rsidP="00BB5C62">
      <w:pPr>
        <w:pStyle w:val="2"/>
      </w:pPr>
      <w:bookmarkStart w:id="87" w:name="_Toc99271711"/>
      <w:bookmarkStart w:id="88" w:name="_Toc99318657"/>
      <w:bookmarkStart w:id="89" w:name="_Toc126136143"/>
      <w:r w:rsidRPr="003F24D3">
        <w:t>ТАСС, 31.01.2023, Путин поручил с 2023 года проводить в РФ конференции по применению новых технологий</w:t>
      </w:r>
      <w:bookmarkEnd w:id="89"/>
    </w:p>
    <w:p w:rsidR="00BB5C62" w:rsidRDefault="00BB5C62" w:rsidP="00C30305">
      <w:pPr>
        <w:pStyle w:val="3"/>
      </w:pPr>
      <w:bookmarkStart w:id="90" w:name="_Toc126136144"/>
      <w:r>
        <w:t>Конференции по применению новых технологий в России будут проводится регулярно с 2023 года. Такое поручение дал президент РФ Владимир Путин, сообщается во вторник на сайте Кремля.</w:t>
      </w:r>
      <w:bookmarkEnd w:id="90"/>
    </w:p>
    <w:p w:rsidR="00BB5C62" w:rsidRDefault="00BB5C62" w:rsidP="00BB5C62">
      <w:r>
        <w:t xml:space="preserve">Так, глава государства потребовал от Росатома и РЖД </w:t>
      </w:r>
      <w:r w:rsidR="00C30305">
        <w:t>«</w:t>
      </w:r>
      <w:r>
        <w:t>обеспечить проведение, начиная с 2023 года, конференций по применению новых технологий вычислений и передачи данных</w:t>
      </w:r>
      <w:r w:rsidR="00C30305">
        <w:t>»</w:t>
      </w:r>
      <w:r>
        <w:t xml:space="preserve">. К этой работе Путин считает необходимым привлечь Минцифры, ПАО </w:t>
      </w:r>
      <w:r w:rsidR="00C30305">
        <w:t>«</w:t>
      </w:r>
      <w:r>
        <w:t>Сбербанк России</w:t>
      </w:r>
      <w:r w:rsidR="00C30305">
        <w:t>»</w:t>
      </w:r>
      <w:r>
        <w:t xml:space="preserve"> и ведущие исследовательские университеты в сфере искусственного интеллекта. Доклад об исполнении президент ждет до 1 сентября.</w:t>
      </w:r>
    </w:p>
    <w:p w:rsidR="00BB5C62" w:rsidRDefault="00BB5C62" w:rsidP="00BB5C62">
      <w:r>
        <w:t>К этому же сроку Министерство промышленности и торговли РФ должно отчитаться об организации конференций по применению новых промышленных технологий, которые также необходимо проводить с нынешнего года.</w:t>
      </w:r>
    </w:p>
    <w:p w:rsidR="00BB5C62" w:rsidRDefault="00BB5C62" w:rsidP="00BB5C62">
      <w:r>
        <w:t xml:space="preserve">Эти поручения глава государства дал по итогам конференции </w:t>
      </w:r>
      <w:r w:rsidR="00C30305">
        <w:t>«</w:t>
      </w:r>
      <w:r>
        <w:t>Путешествие в мир искусственного интеллекта</w:t>
      </w:r>
      <w:r w:rsidR="00C30305">
        <w:t>»</w:t>
      </w:r>
      <w:r>
        <w:t>, которая прошла в конце ноября 2022 года.</w:t>
      </w:r>
    </w:p>
    <w:p w:rsidR="00BB5C62" w:rsidRPr="003F24D3" w:rsidRDefault="00BB5C62" w:rsidP="00BB5C62">
      <w:pPr>
        <w:pStyle w:val="2"/>
      </w:pPr>
      <w:bookmarkStart w:id="91" w:name="_Toc126136145"/>
      <w:r w:rsidRPr="003F24D3">
        <w:t>РИА Новости, 31.01.2023, Кабмин продлил и расширил программу льготного кредитования производителей электроники</w:t>
      </w:r>
      <w:bookmarkEnd w:id="91"/>
    </w:p>
    <w:p w:rsidR="00BB5C62" w:rsidRDefault="00BB5C62" w:rsidP="00C30305">
      <w:pPr>
        <w:pStyle w:val="3"/>
      </w:pPr>
      <w:bookmarkStart w:id="92" w:name="_Toc126136146"/>
      <w:r>
        <w:t>Правительство РФ продлило и расширило программу льготного кредитования производителей электроники, соответствующее постановление подписал премьер-министр РФ Михаил Мишустин, сообщает кабмин.</w:t>
      </w:r>
      <w:bookmarkEnd w:id="92"/>
    </w:p>
    <w:p w:rsidR="00BB5C62" w:rsidRDefault="00C30305" w:rsidP="00BB5C62">
      <w:r>
        <w:t>«</w:t>
      </w:r>
      <w:r w:rsidR="00BB5C62">
        <w:t>Программа поддержки производителей электронной техники, в рамках которой они могут взять льготные кредиты по ставке до 5%, продлевается на 2023-й и последующие годы. Постановление об этом подписал председатель правительства Михаил Мишустин</w:t>
      </w:r>
      <w:r>
        <w:t>»</w:t>
      </w:r>
      <w:r w:rsidR="00BB5C62">
        <w:t>, - говорится в сообщении.</w:t>
      </w:r>
    </w:p>
    <w:p w:rsidR="00BB5C62" w:rsidRDefault="00BB5C62" w:rsidP="00BB5C62">
      <w:r>
        <w:t>Кабмин расширил перечень электронной техники, на производство которой можно взять льготный кредит. Теперь в этот перечень входит не только вычислительная техника, но и телекоммуникационное и офисное оборудование, в том числе принтеры, сканеры, факсы, мобильные и стационарные телефоны.</w:t>
      </w:r>
    </w:p>
    <w:p w:rsidR="00BB5C62" w:rsidRDefault="00BB5C62" w:rsidP="00BB5C62">
      <w:r>
        <w:t>Кроме того, увеличен период льготного кредитования с одного года до пяти лет. Максимальный размер кредита - 100 миллиардов рублей.</w:t>
      </w:r>
    </w:p>
    <w:p w:rsidR="00BB5C62" w:rsidRDefault="00BB5C62" w:rsidP="00BB5C62">
      <w:r>
        <w:t xml:space="preserve">Отмечается, что решение о продлении программы льготного кредитования направлено на дальнейшее развитие производства электронной техники в России. На эти цели в 2023 году будет выделено около 7,5 миллиарда рублей в рамках государственной программы </w:t>
      </w:r>
      <w:r w:rsidR="00C30305">
        <w:t>«</w:t>
      </w:r>
      <w:r>
        <w:t>Развитие электронной и радиоэлектронной промышленности</w:t>
      </w:r>
      <w:r w:rsidR="00C30305">
        <w:t>»</w:t>
      </w:r>
      <w:r>
        <w:t>.</w:t>
      </w:r>
    </w:p>
    <w:p w:rsidR="00BB5C62" w:rsidRDefault="00C30305" w:rsidP="00BB5C62">
      <w:r>
        <w:lastRenderedPageBreak/>
        <w:t>«</w:t>
      </w:r>
      <w:r w:rsidR="00BB5C62">
        <w:t>Принятые меры позволят укрепить финансовую стабильность отрасли радиоэлектроники и ускорить создание новых собственных высокотехнологичных производств в этом стратегически важном секторе</w:t>
      </w:r>
      <w:r>
        <w:t>»</w:t>
      </w:r>
      <w:r w:rsidR="00BB5C62">
        <w:t>, - отметил Михаил Мишустин на совещании с вице-премьерами 30 января.</w:t>
      </w:r>
    </w:p>
    <w:p w:rsidR="00BB5C62" w:rsidRPr="003F24D3" w:rsidRDefault="00BB5C62" w:rsidP="00BB5C62">
      <w:pPr>
        <w:pStyle w:val="2"/>
      </w:pPr>
      <w:bookmarkStart w:id="93" w:name="_Toc126136147"/>
      <w:r w:rsidRPr="003F24D3">
        <w:t>РИА Новости, 31.01.2023, Цены на стройматериалы в РФ стабилизировались, стоит задача увеличить их выпуск - кабмин</w:t>
      </w:r>
      <w:bookmarkEnd w:id="93"/>
    </w:p>
    <w:p w:rsidR="00BB5C62" w:rsidRDefault="00BB5C62" w:rsidP="00C30305">
      <w:pPr>
        <w:pStyle w:val="3"/>
      </w:pPr>
      <w:bookmarkStart w:id="94" w:name="_Toc126136148"/>
      <w:r>
        <w:t>Цены на строительные материалы в России за последние четыре месяца стабилизировались, стоит задача к 2030 году увеличить производственные мощности по ряду позиций, говорится в сообщении на сайте правительства РФ.</w:t>
      </w:r>
      <w:bookmarkEnd w:id="94"/>
    </w:p>
    <w:p w:rsidR="00BB5C62" w:rsidRDefault="00C30305" w:rsidP="00BB5C62">
      <w:r>
        <w:t>«</w:t>
      </w:r>
      <w:r w:rsidR="00BB5C62">
        <w:t>Несмотря на внешнеторговые ограничения и логистические трудности в некоторых подотраслях, за последние 4 месяца цены на стройматериалы стабилизировались. К 2030 году, как отметил Виктор Евтухов (замглавы Минпромторга - ред.), необходимо будет создать ряд дополнительных мощностей по отдельным позициям</w:t>
      </w:r>
      <w:r>
        <w:t>»</w:t>
      </w:r>
      <w:r w:rsidR="00BB5C62">
        <w:t>, - отмечается в сообщении кабмина по итогам совещания вице-премьера РФ - главы Минпромторга Дениса Мантурова с представителями отрасли и профильных ведомств.</w:t>
      </w:r>
    </w:p>
    <w:p w:rsidR="00BB5C62" w:rsidRDefault="00BB5C62" w:rsidP="00BB5C62">
      <w:r>
        <w:t>Также отмечается, что отрасль стройматериалов продемонстрировала положительную динамику в части инвестиций в основной капитал по производству неметаллической минеральной продукции (+30%) и готовых металлических изделий (+19%) при средней загрузке производственных мощностей по году от 72% (в части производства нерудных материалов) до 90% (по производству керамического кирпича).</w:t>
      </w:r>
    </w:p>
    <w:p w:rsidR="00BB5C62" w:rsidRDefault="00BB5C62" w:rsidP="00BB5C62">
      <w:r>
        <w:t>По словам Мантурова, в целом предприятия промышленности строительных материалов на хорошем уровне отработали 2022 год и могут справиться с намеченными планами, используя в том числе максимально эффективно все доступные инструменты господдержки.</w:t>
      </w:r>
    </w:p>
    <w:p w:rsidR="00BB5C62" w:rsidRPr="003F24D3" w:rsidRDefault="00BB5C62" w:rsidP="00BB5C62">
      <w:pPr>
        <w:pStyle w:val="2"/>
      </w:pPr>
      <w:bookmarkStart w:id="95" w:name="_Toc126136149"/>
      <w:r w:rsidRPr="003F24D3">
        <w:t>РИА Новости, 31.01.2023, Восстановление экономики РФ в 2023 г будет зависеть от потребительского спроса - МЭР</w:t>
      </w:r>
      <w:bookmarkEnd w:id="95"/>
    </w:p>
    <w:p w:rsidR="00BB5C62" w:rsidRDefault="00BB5C62" w:rsidP="00C30305">
      <w:pPr>
        <w:pStyle w:val="3"/>
      </w:pPr>
      <w:bookmarkStart w:id="96" w:name="_Toc126136150"/>
      <w:r>
        <w:t>Восстановление экономики России в текущем году будет зависеть от динамики потребительского спроса и мер по обеспечению роста кредитования, прокомментировали журналистам в Минэкономразвития обновленный прогноз Международного валютного фонда (МВФ). В министерстве при этом отметили, что оценки фонда начинают сближаться с российскими прогнозами.</w:t>
      </w:r>
      <w:bookmarkEnd w:id="96"/>
    </w:p>
    <w:p w:rsidR="00BB5C62" w:rsidRDefault="00BB5C62" w:rsidP="00BB5C62">
      <w:r>
        <w:t xml:space="preserve">Как говорится в прогнозе МВФ, в России в 2022 году не случилось ожидавшегося экономического спада на 3,4%: теперь снижение оценивается в 2,2%, а за ним последует </w:t>
      </w:r>
      <w:r w:rsidR="00C30305">
        <w:t>«</w:t>
      </w:r>
      <w:r>
        <w:t>умеренно позитивный рост в 2023 году</w:t>
      </w:r>
      <w:r w:rsidR="00C30305">
        <w:t>»</w:t>
      </w:r>
      <w:r>
        <w:t>. Фонд прогнозирует, что в 2023 году экономика России вырастет на 0,3%.</w:t>
      </w:r>
    </w:p>
    <w:p w:rsidR="00BB5C62" w:rsidRDefault="00C30305" w:rsidP="00BB5C62">
      <w:r>
        <w:t>«</w:t>
      </w:r>
      <w:r w:rsidR="00BB5C62">
        <w:t>Оценки экспертов МВФ начинают сближаться с российскими прогнозами. Действительно, российская экономика уверенно преодолевает санкционные барьеры недружественных стран</w:t>
      </w:r>
      <w:r>
        <w:t>»</w:t>
      </w:r>
      <w:r w:rsidR="00BB5C62">
        <w:t>, - говорится в комментарии министерства.</w:t>
      </w:r>
    </w:p>
    <w:p w:rsidR="00BB5C62" w:rsidRDefault="00C30305" w:rsidP="00BB5C62">
      <w:r>
        <w:lastRenderedPageBreak/>
        <w:t>«</w:t>
      </w:r>
      <w:r w:rsidR="00BB5C62">
        <w:t>В 2023 году дальнейшее восстановление экономики будет зависеть от восстановления потребительского спроса, а также мер по обеспечению роста кредитования: как корпоративного, так и потребительского</w:t>
      </w:r>
      <w:r>
        <w:t>»</w:t>
      </w:r>
      <w:r w:rsidR="00BB5C62">
        <w:t>, - добавили в ведомстве.</w:t>
      </w:r>
    </w:p>
    <w:p w:rsidR="00BB5C62" w:rsidRDefault="00BB5C62" w:rsidP="00BB5C62">
      <w:r>
        <w:t>В Минэкономразвития добавили, что уточнят свои оценки на текущий и последующие годы в соответствии с регламентом в рамках сценарных условий прогноза социально-экономического развития. Министр экономического развития Максим Решетников ранее говорил, что министерство в марте-апреле представит обновленные данные макропрогноза на текущий и последующие годы.</w:t>
      </w:r>
    </w:p>
    <w:p w:rsidR="00BB5C62" w:rsidRPr="003F24D3" w:rsidRDefault="00BB5C62" w:rsidP="00BB5C62">
      <w:pPr>
        <w:pStyle w:val="2"/>
      </w:pPr>
      <w:bookmarkStart w:id="97" w:name="_Toc126136151"/>
      <w:r w:rsidRPr="003F24D3">
        <w:t>РИА Новости, 31.01.2023, Аналитики ЦБ сообщили о постепенном нарастании инфляционного давления в России</w:t>
      </w:r>
      <w:bookmarkEnd w:id="97"/>
    </w:p>
    <w:p w:rsidR="00BB5C62" w:rsidRDefault="00BB5C62" w:rsidP="00C30305">
      <w:pPr>
        <w:pStyle w:val="3"/>
      </w:pPr>
      <w:bookmarkStart w:id="98" w:name="_Toc126136152"/>
      <w:r>
        <w:t>Сейчас в России наблюдается постепенное нарастание общего инфляционного давления, проинфляционные риски несут возможная активизация потребительской активности и ослабление рубля, говорится в бюллетене департамента исследований и прогнозирования ЦБ.</w:t>
      </w:r>
      <w:bookmarkEnd w:id="98"/>
    </w:p>
    <w:p w:rsidR="00BB5C62" w:rsidRDefault="00C30305" w:rsidP="00BB5C62">
      <w:r>
        <w:t>«</w:t>
      </w:r>
      <w:r w:rsidR="00BB5C62">
        <w:t>В декабре 2022 года устойчивое ценовое давление оставалось пониженным, судя по таким показателям, как медианный рост цен и показатели базовой инфляции. Однако пониженный рост потребительских цен может оказаться временным. Начала формироваться тенденция к росту вышеупомянутых показателей устойчивого ценового давления. Об этом также свидетельствует усиление потребительского спроса в сегменте платных услуг, сопровождаемое повышенным (с учетом сезонности) ростом цен на платные услуги в последние месяцы</w:t>
      </w:r>
      <w:r>
        <w:t>»</w:t>
      </w:r>
      <w:r w:rsidR="00BB5C62">
        <w:t>, - считают эксперты.</w:t>
      </w:r>
    </w:p>
    <w:p w:rsidR="00BB5C62" w:rsidRDefault="00BB5C62" w:rsidP="00BB5C62">
      <w:r>
        <w:t xml:space="preserve">Они отмечают, что в 2023 году ожидается дальнейшее смещение баланса рисков в сторону проинфляционных. </w:t>
      </w:r>
      <w:r w:rsidR="00C30305">
        <w:t>«</w:t>
      </w:r>
      <w:r>
        <w:t>Возможная активизация потребительской активности на фоне растущих ликвидных сбережений домохозяйств и увеличения доходов темпами, опережающими темпы экономического роста, а также ослабление рубля несут проинфляционные риски</w:t>
      </w:r>
      <w:r w:rsidR="00C30305">
        <w:t>»</w:t>
      </w:r>
      <w:r>
        <w:t>, - сообщили аналитики.</w:t>
      </w:r>
    </w:p>
    <w:p w:rsidR="00BB5C62" w:rsidRDefault="00BB5C62" w:rsidP="00BB5C62">
      <w:r>
        <w:t>В то же время повышенная норма сбережений и осторожное потребительское поведение из-за высокой неопределенности сохранились как сдерживающие рост цен факторы. Одновременно введенные меры по ограничению необеспеченного потребкредитования также должны ограничить проинфляционные риски.</w:t>
      </w:r>
    </w:p>
    <w:p w:rsidR="00BB5C62" w:rsidRDefault="00C30305" w:rsidP="00BB5C62">
      <w:r>
        <w:t>«</w:t>
      </w:r>
      <w:r w:rsidR="00BB5C62">
        <w:t>В целом такая картина предполагает вероятное постепенное усиление инфляционного давления на потребительском рынке в 2023 году по сравнению со второй половиной 2022 года</w:t>
      </w:r>
      <w:r>
        <w:t>»</w:t>
      </w:r>
      <w:r w:rsidR="00BB5C62">
        <w:t>, - заключили они.</w:t>
      </w:r>
    </w:p>
    <w:p w:rsidR="00BB5C62" w:rsidRDefault="00BB5C62" w:rsidP="00BB5C62">
      <w:r>
        <w:t>Выводы и рекомендации, содержащиеся в данных материалах, могут не совпадать с официальной позицией ЦБ.</w:t>
      </w:r>
    </w:p>
    <w:p w:rsidR="00BB5C62" w:rsidRPr="003F24D3" w:rsidRDefault="00BB5C62" w:rsidP="00BB5C62">
      <w:pPr>
        <w:pStyle w:val="2"/>
      </w:pPr>
      <w:bookmarkStart w:id="99" w:name="_Toc126136153"/>
      <w:r w:rsidRPr="003F24D3">
        <w:lastRenderedPageBreak/>
        <w:t>РИА Новости, 31.01.2023, Доля россиян, хранящих сбережения в наличных, достигла минимума с февраля - ЦБ</w:t>
      </w:r>
      <w:bookmarkEnd w:id="99"/>
    </w:p>
    <w:p w:rsidR="00BB5C62" w:rsidRDefault="00BB5C62" w:rsidP="00C30305">
      <w:pPr>
        <w:pStyle w:val="3"/>
      </w:pPr>
      <w:bookmarkStart w:id="100" w:name="_Toc126136154"/>
      <w:r>
        <w:t>Доля россиян, предпочитающих хранить сбережения в наличной форме, в январе достигла минимума с февраля прошлого года, опустившись до 30%, говорится в материалах ЦБ РФ.</w:t>
      </w:r>
      <w:bookmarkEnd w:id="100"/>
    </w:p>
    <w:p w:rsidR="00BB5C62" w:rsidRDefault="00C30305" w:rsidP="00BB5C62">
      <w:r>
        <w:t>«</w:t>
      </w:r>
      <w:r w:rsidR="00BB5C62">
        <w:t>Доля предпочитающих хранить сбережения в наличной форме уменьшилась до 30% (-4 процентных пункта к декабрю), достигнув минимального значения с февраля 2022 года</w:t>
      </w:r>
      <w:r>
        <w:t>»</w:t>
      </w:r>
      <w:r w:rsidR="00BB5C62">
        <w:t>, - указал регулятор.</w:t>
      </w:r>
    </w:p>
    <w:p w:rsidR="00BB5C62" w:rsidRDefault="00BB5C62" w:rsidP="00BB5C62">
      <w:r>
        <w:t>При этом в январе продолжила увеличиваться склонность респондентов к сбережению. Доля опрошенных, предпочитающих откладывать свободные деньги, а не тратить их на покупку дорогостоящих товаров, увеличилась до 54,9% (+0,6 процентного пункта к декабрю). И увеличилась доля респондентов, считающих, что сбережения лучше хранить на счете в банке (до 38%, +5 процентных пунктов к декабрю).</w:t>
      </w:r>
    </w:p>
    <w:p w:rsidR="00BB5C62" w:rsidRDefault="00BB5C62" w:rsidP="00BB5C62">
      <w:r>
        <w:t>Также ЦБ сообщил, что в январе продолжился сильный рост обеспокоенности респондентов удорожанием жилищно-коммунальных услуг. Для большинства прочих товаров, входящих в опросную анкету, обеспокоенность ростом цен в январе также выросла.</w:t>
      </w:r>
    </w:p>
    <w:p w:rsidR="00BB5C62" w:rsidRDefault="00BB5C62" w:rsidP="00BB5C62">
      <w:r>
        <w:t>Более заметно увеличилась доля респондентов, обеспокоенных ростом цен на лекарства (+7 процентных пунктов), фрукты и овощи (+6 процентных пунктов), электронику (+5 процентных пунктов) и стройматериалы (+5 процентных пунктов). Качественные оценки ожидаемой инфляции на месяц и год вперед и фактической инфляции за прошедший месяц и год в январе снизились.</w:t>
      </w:r>
    </w:p>
    <w:p w:rsidR="00BB5C62" w:rsidRDefault="00BB5C62" w:rsidP="00BB5C62">
      <w:r>
        <w:t>Долгосрочные инфляционные ожидания в январе также уменьшились. Доля респондентов, считающих, что через три года инфляция будет заметно выше 4%, составила 45% (-7 процентных пунктов к декабрю).</w:t>
      </w:r>
    </w:p>
    <w:p w:rsidR="00BB5C62" w:rsidRPr="003F24D3" w:rsidRDefault="00BB5C62" w:rsidP="00BB5C62">
      <w:pPr>
        <w:pStyle w:val="2"/>
      </w:pPr>
      <w:bookmarkStart w:id="101" w:name="_Toc126136155"/>
      <w:r w:rsidRPr="003F24D3">
        <w:t>РИА Новости, 31.01.2023, Инфляционные ожидания россиян на год вперед в январе замедлились до 11,6%</w:t>
      </w:r>
      <w:bookmarkEnd w:id="101"/>
    </w:p>
    <w:p w:rsidR="00BB5C62" w:rsidRDefault="00BB5C62" w:rsidP="00C30305">
      <w:pPr>
        <w:pStyle w:val="3"/>
      </w:pPr>
      <w:bookmarkStart w:id="102" w:name="_Toc126136156"/>
      <w:r>
        <w:t>Инфляционные ожидания россиян на год вперед в январе продолжили замедляться - до 11,6% с 12,1% месяцем ранее, говорится в материалах ЦБ.</w:t>
      </w:r>
      <w:bookmarkEnd w:id="102"/>
    </w:p>
    <w:p w:rsidR="00BB5C62" w:rsidRDefault="00C30305" w:rsidP="00BB5C62">
      <w:r>
        <w:t>«</w:t>
      </w:r>
      <w:r w:rsidR="00BB5C62">
        <w:t xml:space="preserve">По данным опроса ООО </w:t>
      </w:r>
      <w:r>
        <w:t>«</w:t>
      </w:r>
      <w:r w:rsidR="00BB5C62">
        <w:t>инФОМ</w:t>
      </w:r>
      <w:r>
        <w:t>»</w:t>
      </w:r>
      <w:r w:rsidR="00BB5C62">
        <w:t>, в январе 2023 года инфляционные ожидания населения снизились, оставаясь в диапазоне повышенных значений апреля - декабря 2022 года. Медианная оценка инфляционных ожиданий на ближайшие 12 месяцев составила 11,6% (-0,5 процентного пункта к декабрю 2022 года)</w:t>
      </w:r>
      <w:r>
        <w:t>»</w:t>
      </w:r>
      <w:r w:rsidR="00BB5C62">
        <w:t>, - пишет регулятор.</w:t>
      </w:r>
    </w:p>
    <w:p w:rsidR="00BB5C62" w:rsidRDefault="00BB5C62" w:rsidP="00BB5C62">
      <w:r>
        <w:t>Таким образом, показатель замедляется третий месяц подряд: в октябре он составлял 12,8%, в ноябре снизился до 12,2%, по итогам декабря - до 12,1%, а в январе - до 11,6%. До этого ожидания ускорялись в течение трех месяцев, начиная с августа.</w:t>
      </w:r>
    </w:p>
    <w:p w:rsidR="00BB5C62" w:rsidRDefault="00BB5C62" w:rsidP="00BB5C62">
      <w:r>
        <w:t>Одновременно наблюдаемая населением инфляция в России в январе резко снизилась - до 14,9% с 16,3% в декабре, вернувшись на уровни мая-июня 2021 года.</w:t>
      </w:r>
    </w:p>
    <w:p w:rsidR="00BB5C62" w:rsidRDefault="00BB5C62" w:rsidP="00BB5C62">
      <w:r>
        <w:t>По оценкам Банка России, на среднесрочном горизонте баланс рисков смещен в сторону проинфляционных, а на краткосрочном горизонте проинфляционные риски выросли и также преобладают над дезинфляционными.</w:t>
      </w:r>
    </w:p>
    <w:p w:rsidR="00BB5C62" w:rsidRDefault="00BB5C62" w:rsidP="00BB5C62">
      <w:r>
        <w:lastRenderedPageBreak/>
        <w:t>Согласно официальному прогнозу Банка России, с учетом проводимой денежно-кредитной политики инфляция снизится до 5-7% в 2023 году и вернется к 4% в 2024 году.</w:t>
      </w:r>
    </w:p>
    <w:p w:rsidR="00BB5C62" w:rsidRPr="003F24D3" w:rsidRDefault="00BB5C62" w:rsidP="00BB5C62">
      <w:pPr>
        <w:pStyle w:val="2"/>
      </w:pPr>
      <w:bookmarkStart w:id="103" w:name="_Toc126136157"/>
      <w:r w:rsidRPr="003F24D3">
        <w:t>РИА Новости, 31.01.2023, ЦБ РФ продолжает обсуждение имущественного ценза для квалифицированных инвесторов</w:t>
      </w:r>
      <w:bookmarkEnd w:id="103"/>
    </w:p>
    <w:p w:rsidR="00BB5C62" w:rsidRDefault="00BB5C62" w:rsidP="00C30305">
      <w:pPr>
        <w:pStyle w:val="3"/>
      </w:pPr>
      <w:bookmarkStart w:id="104" w:name="_Toc126136158"/>
      <w:r>
        <w:t>Банк России продолжает обсуждение размера имущественного ценза для квалифицированных инвесторов, сообщила журналистам директор департамента инвестиционных финансовых посредников ЦБ РФ Ольга Шишлянникова.</w:t>
      </w:r>
      <w:bookmarkEnd w:id="104"/>
    </w:p>
    <w:p w:rsidR="00BB5C62" w:rsidRDefault="00C30305" w:rsidP="00BB5C62">
      <w:r>
        <w:t>«</w:t>
      </w:r>
      <w:r w:rsidR="00BB5C62">
        <w:t>Служба по защите прав инвесторов работает над этим вопросом. Да, концепция находится в проработке, и да, действительно, размер имущественного ценза для квалифицированных инвесторов находится в стадии обсуждения</w:t>
      </w:r>
      <w:r>
        <w:t>»</w:t>
      </w:r>
      <w:r w:rsidR="00BB5C62">
        <w:t xml:space="preserve">, - сказала она в кулуарах конференции </w:t>
      </w:r>
      <w:r>
        <w:t>«</w:t>
      </w:r>
      <w:r w:rsidR="00BB5C62">
        <w:t>Российский финансовый рынок перед лицом глобальных вызовов</w:t>
      </w:r>
      <w:r>
        <w:t>»</w:t>
      </w:r>
      <w:r w:rsidR="00BB5C62">
        <w:t>.</w:t>
      </w:r>
    </w:p>
    <w:p w:rsidR="00BB5C62" w:rsidRDefault="00BB5C62" w:rsidP="00BB5C62">
      <w:r>
        <w:t>ЦБ РФ в прошлом году выступил с предложением увеличить минимальную сумму денег и активов на счетах для признания инвестора квалифицированным с 6 до 30 миллионов рублей, отметив, что существующая модель квалификации инвесторов устарела морально и материально.</w:t>
      </w:r>
    </w:p>
    <w:p w:rsidR="00BB5C62" w:rsidRDefault="00C30305" w:rsidP="00BB5C62">
      <w:r>
        <w:t>«</w:t>
      </w:r>
      <w:r w:rsidR="00BB5C62">
        <w:t>Я не знаю конкретно, какие цифры, но абсолютно точно цифра по имущественному цензу находится в стадии обсуждения. Скорее всего, она будет снижаться, а не расти вверх... Он будет выше 6 миллионов, но, возможно, будет ниже 30 миллионов</w:t>
      </w:r>
      <w:r>
        <w:t>»</w:t>
      </w:r>
      <w:r w:rsidR="00BB5C62">
        <w:t>, - добавила Шишлянникова.</w:t>
      </w:r>
    </w:p>
    <w:p w:rsidR="00BB5C62" w:rsidRDefault="00BB5C62" w:rsidP="00BB5C62">
      <w:r>
        <w:t xml:space="preserve">Газета </w:t>
      </w:r>
      <w:r w:rsidR="00C30305">
        <w:t>«</w:t>
      </w:r>
      <w:r>
        <w:t>Коммерсант</w:t>
      </w:r>
      <w:r w:rsidR="00C30305">
        <w:t>»</w:t>
      </w:r>
      <w:r>
        <w:t xml:space="preserve"> в конце года писала, что имущественный ценз для получения статуса квалифицированного инвестора может оказаться менее жестким, чем предполагалось - 15-20 миллионов рублей против 30 миллионов рублей, которые изначально предлагал ЦБ.</w:t>
      </w:r>
    </w:p>
    <w:p w:rsidR="00BB5C62" w:rsidRPr="003F24D3" w:rsidRDefault="00BB5C62" w:rsidP="00BB5C62">
      <w:pPr>
        <w:pStyle w:val="2"/>
      </w:pPr>
      <w:bookmarkStart w:id="105" w:name="_Toc126136159"/>
      <w:r w:rsidRPr="003F24D3">
        <w:t>РИА Новости, 31.01.2023, ЦБ РФ предусмотрит пониженный размер плеча маржинальной торговли для начинающих инвесторов</w:t>
      </w:r>
      <w:bookmarkEnd w:id="105"/>
    </w:p>
    <w:p w:rsidR="00BB5C62" w:rsidRDefault="00BB5C62" w:rsidP="00C30305">
      <w:pPr>
        <w:pStyle w:val="3"/>
      </w:pPr>
      <w:bookmarkStart w:id="106" w:name="_Toc126136160"/>
      <w:r>
        <w:t>Банк России предусмотрит пониженный размер плеча для начинающих инвесторов в рамках концепции изменения правил маржинальной торговли, сказала директор департамента инвестиционных финансовых посредников ЦБ РФ Ольга Шишлянникова.</w:t>
      </w:r>
      <w:bookmarkEnd w:id="106"/>
    </w:p>
    <w:p w:rsidR="00BB5C62" w:rsidRDefault="00C30305" w:rsidP="00BB5C62">
      <w:r>
        <w:t>«</w:t>
      </w:r>
      <w:r w:rsidR="00BB5C62">
        <w:t>Мы обсуждали этот вопрос и решили, что новички никогда не смогут научиться заниматься маржинальной торговлей, если им не дать возможность это делать. Потому что сам факт приобретения акций или облигаций не дает навыки именно в маржинальной торговле и не учит управлять этими рисками. Поэтому мы решили пойти по другому пути и решили, что для них введем более низкое плечо на начальной стадии</w:t>
      </w:r>
      <w:r>
        <w:t>»</w:t>
      </w:r>
      <w:r w:rsidR="00BB5C62">
        <w:t xml:space="preserve">, - сказала она журналистам в кулуарах конференции </w:t>
      </w:r>
      <w:r>
        <w:t>«</w:t>
      </w:r>
      <w:r w:rsidR="00BB5C62">
        <w:t>Российский финансовый рынок перед лицом глобальных вызовов</w:t>
      </w:r>
      <w:r>
        <w:t>»</w:t>
      </w:r>
      <w:r w:rsidR="00BB5C62">
        <w:t>.</w:t>
      </w:r>
    </w:p>
    <w:p w:rsidR="00BB5C62" w:rsidRDefault="00BB5C62" w:rsidP="00BB5C62">
      <w:r>
        <w:lastRenderedPageBreak/>
        <w:t>В настоящее время полностью урегулирован вопрос о маржинальной торговле ценными бумагами и фьючерсами, но опционы не подпадают под такое регулирование, что создает дополнительные риски для розничных инвесторов, добавила Шишлянникова. И, по ее словам, ЦБ РФ разработал концепцию, который в этом году планирует принять в виде нормативного акта, который будет рассчитывать риски по клиентским портфелям для маржинальной торговли по всем инструментам в них, что позволит управлять рисками клиента более адекватно.</w:t>
      </w:r>
    </w:p>
    <w:p w:rsidR="00BB5C62" w:rsidRDefault="00BB5C62" w:rsidP="00BB5C62">
      <w:r>
        <w:t>Этим же нормативным актом будет предусмотрен пониженный размер плеча для начинающих инвесторов - не для всех, а для тех, кто только выходит на рынок и тех, кто пока не обладает должными знаниями и опытом, уточнила она.</w:t>
      </w:r>
    </w:p>
    <w:p w:rsidR="00D94D15" w:rsidRDefault="00C30305" w:rsidP="00BB5C62">
      <w:r>
        <w:t>«</w:t>
      </w:r>
      <w:r w:rsidR="00BB5C62">
        <w:t>Для них разрешим маржинальную торговлю, но предусмотрим пониженный размер плеча, что позволит им на начальном этапе не принимать на себя избыточные риски</w:t>
      </w:r>
      <w:r>
        <w:t>»</w:t>
      </w:r>
      <w:r w:rsidR="00BB5C62">
        <w:t>, - заключила Шишлянникова.</w:t>
      </w:r>
    </w:p>
    <w:p w:rsidR="00BB5C62" w:rsidRPr="0090779C" w:rsidRDefault="00BB5C62" w:rsidP="00BB5C62"/>
    <w:p w:rsidR="00D1642B" w:rsidRDefault="00D1642B" w:rsidP="00D1642B">
      <w:pPr>
        <w:pStyle w:val="251"/>
      </w:pPr>
      <w:bookmarkStart w:id="107" w:name="_Toc99271712"/>
      <w:bookmarkStart w:id="108" w:name="_Toc99318658"/>
      <w:bookmarkStart w:id="109" w:name="_Toc126136161"/>
      <w:bookmarkEnd w:id="87"/>
      <w:bookmarkEnd w:id="88"/>
      <w:r w:rsidRPr="00073D82">
        <w:lastRenderedPageBreak/>
        <w:t>НОВОСТИ ЗАРУБЕЖНЫХ ПЕНСИОННЫХ СИСТЕМ</w:t>
      </w:r>
      <w:bookmarkEnd w:id="107"/>
      <w:bookmarkEnd w:id="108"/>
      <w:bookmarkEnd w:id="109"/>
    </w:p>
    <w:p w:rsidR="00D1642B" w:rsidRDefault="00D1642B" w:rsidP="00D1642B">
      <w:pPr>
        <w:pStyle w:val="10"/>
      </w:pPr>
      <w:bookmarkStart w:id="110" w:name="_Toc99271715"/>
      <w:bookmarkStart w:id="111" w:name="_Toc99318660"/>
      <w:bookmarkStart w:id="112" w:name="_Toc126136162"/>
      <w:r w:rsidRPr="000138E0">
        <w:t>Новости пенсионной отрасли стран дальнего зарубежья</w:t>
      </w:r>
      <w:bookmarkEnd w:id="110"/>
      <w:bookmarkEnd w:id="111"/>
      <w:bookmarkEnd w:id="112"/>
    </w:p>
    <w:p w:rsidR="00FD3FAD" w:rsidRPr="003F24D3" w:rsidRDefault="00FD3FAD" w:rsidP="00FD3FAD">
      <w:pPr>
        <w:pStyle w:val="2"/>
      </w:pPr>
      <w:bookmarkStart w:id="113" w:name="_Toc126136163"/>
      <w:r w:rsidRPr="003F24D3">
        <w:t>Финмаркет, 31.01.2023, Суверенный фонд Норвегии завершил 2022 год с рекордным убытком в $164 млрд</w:t>
      </w:r>
      <w:bookmarkEnd w:id="113"/>
    </w:p>
    <w:p w:rsidR="00FD3FAD" w:rsidRDefault="00FD3FAD" w:rsidP="00C30305">
      <w:pPr>
        <w:pStyle w:val="3"/>
      </w:pPr>
      <w:bookmarkStart w:id="114" w:name="_Toc126136164"/>
      <w:r>
        <w:t>Государственный пенсионный фонд Норвегии (он же Нефтяной фонд), самый большой фонд национального благосостояния в мире, завершил 2022 год с рекордным убытком в размере 1,637 трлн крон ($164 млрд). Как говорится в отчетности фонда, стоимость его активов упала на 14,1% в прошлом году. Тем не менее, результат оказался на 0,88 процентного пункта лучше изменения основного фондового индекса страны.</w:t>
      </w:r>
      <w:bookmarkEnd w:id="114"/>
    </w:p>
    <w:p w:rsidR="00FD3FAD" w:rsidRDefault="00FD3FAD" w:rsidP="00FD3FAD">
      <w:r>
        <w:t xml:space="preserve">На инвестициях в акции фонд потерял 15,3%, в инструменты с фиксированной доходностью - 12,1%. Между тем вложения в недвижимость принесли доход в размере 0,1%, в компании </w:t>
      </w:r>
      <w:r w:rsidR="00C30305">
        <w:t>«</w:t>
      </w:r>
      <w:r>
        <w:t>зеленой</w:t>
      </w:r>
      <w:r w:rsidR="00C30305">
        <w:t>»</w:t>
      </w:r>
      <w:r>
        <w:t xml:space="preserve"> энергетики без листинга - 5,1%.</w:t>
      </w:r>
    </w:p>
    <w:p w:rsidR="00FD3FAD" w:rsidRDefault="00FD3FAD" w:rsidP="00FD3FAD">
      <w:r>
        <w:t>Негативными факторами стали высокая инфляция, повышение процентных ставок и конфликт на Украине, заявил главный исполнительный директор Norges Bank Investment Management Николай Танген, слова которого приводятся в сообщении.</w:t>
      </w:r>
    </w:p>
    <w:p w:rsidR="00FD3FAD" w:rsidRDefault="00FD3FAD" w:rsidP="00FD3FAD">
      <w:r>
        <w:t>Это негативно повлияло как на рынок акций, так и на рынок облигаций одновременно, что очень необычно. Все секторы фондового рынка показали отрицательную доходность, за исключением энергетики</w:t>
      </w:r>
      <w:r w:rsidR="00C30305">
        <w:t>»</w:t>
      </w:r>
      <w:r>
        <w:t>, - сказал он.</w:t>
      </w:r>
    </w:p>
    <w:p w:rsidR="00FD3FAD" w:rsidRDefault="00FD3FAD" w:rsidP="00FD3FAD">
      <w:r>
        <w:t>В течение года курс норвежской кроны по отношению к нескольким основным мировым валютам снизился, что способствовало увеличению стоимости фонда на 642 млрд крон.</w:t>
      </w:r>
    </w:p>
    <w:p w:rsidR="00FD3FAD" w:rsidRDefault="00FD3FAD" w:rsidP="00FD3FAD">
      <w:r>
        <w:t>Государственный пенсионный фонд Норвегии был создан в 1990 году. Norges Bank Investment Management, которая отвечает за управление фондом, является подразделением норвежского центробанка.</w:t>
      </w:r>
    </w:p>
    <w:p w:rsidR="00FD3FAD" w:rsidRDefault="00FD3FAD" w:rsidP="00FD3FAD">
      <w:r>
        <w:t>Стоимость фонда на 31 декабря составляла 12,429 трлн крон. На вложения в акции приходилось 69,8% инвестпортфеля, в облигации - 27,5%, в недвижимость - 2,7%, в активы в сфере возобновляемых источников энергии (ВИЭ) - 0,1%.</w:t>
      </w:r>
    </w:p>
    <w:p w:rsidR="00FD3FAD" w:rsidRDefault="00FD3FAD" w:rsidP="00FD3FAD">
      <w:r>
        <w:t>В настоящее время фонду принадлежат около 1,3% всех акций в мире, он владеет долями примерно в 9,23 тыс. компаний из 63 стран. Самую значительную долю в портфеле акций занимают бумаги Apple, Microsoft, Alphabet (холдинговая компания Google), Nestle и Amazon.com.</w:t>
      </w:r>
    </w:p>
    <w:p w:rsidR="00FD3FAD" w:rsidRDefault="00FD3FAD" w:rsidP="00FD3FAD">
      <w:r>
        <w:t>В портфеле госбумаг наиболее существенную долю занимают бонды США, Японии и Германии. Всего фонд владеет 1,43 тыс. выпусков суверенных и корпоративных облигаций эмитентов из 48 стран.</w:t>
      </w:r>
    </w:p>
    <w:p w:rsidR="00FD3FAD" w:rsidRDefault="00FD3FAD" w:rsidP="00FD3FAD">
      <w:r>
        <w:t>По состоянию на вторник, активы фонда оцениваются примерно в 13,428 трлн крон.</w:t>
      </w:r>
    </w:p>
    <w:p w:rsidR="00D1642B" w:rsidRDefault="006B3304" w:rsidP="00FD3FAD">
      <w:hyperlink r:id="rId33" w:history="1">
        <w:r w:rsidR="00FD3FAD" w:rsidRPr="00752527">
          <w:rPr>
            <w:rStyle w:val="a3"/>
          </w:rPr>
          <w:t>http://www.finmarket.ru/database/news/5887694</w:t>
        </w:r>
      </w:hyperlink>
    </w:p>
    <w:p w:rsidR="009B4B3D" w:rsidRPr="003F24D3" w:rsidRDefault="009B4B3D" w:rsidP="009B4B3D">
      <w:pPr>
        <w:pStyle w:val="2"/>
      </w:pPr>
      <w:bookmarkStart w:id="115" w:name="_Toc126136165"/>
      <w:r w:rsidRPr="003F24D3">
        <w:t>Интерфакс, 31.01.2023, Жители Франции по всей стране протестуют против пенсионной реформы</w:t>
      </w:r>
      <w:bookmarkEnd w:id="115"/>
    </w:p>
    <w:p w:rsidR="009B4B3D" w:rsidRDefault="009B4B3D" w:rsidP="00C30305">
      <w:pPr>
        <w:pStyle w:val="3"/>
      </w:pPr>
      <w:bookmarkStart w:id="116" w:name="_Toc126136166"/>
      <w:r>
        <w:t>Французские профсоюзы различных политических направлений и секторов экономики проводят во вторник вторую за месяц забастовку против пенсионной реформы.</w:t>
      </w:r>
      <w:bookmarkEnd w:id="116"/>
    </w:p>
    <w:p w:rsidR="009B4B3D" w:rsidRDefault="009B4B3D" w:rsidP="009B4B3D">
      <w:r>
        <w:t>Предыдущие акции протеста против увеличения пенсионного возраста во Франции до 64 лет собрали 19 января по стране около 1,12 млн участников. Профсоюзы заявили о намерении превысить это число манифестантов в ходе нынешних протестов.</w:t>
      </w:r>
    </w:p>
    <w:p w:rsidR="009B4B3D" w:rsidRDefault="009B4B3D" w:rsidP="009B4B3D">
      <w:r>
        <w:t>В целом по Франции намечено более 200 протестных мероприятий. Французские телеканалы транслируют формирование в разных городах страны колонн демонстрантов, некоторые из них уже начали движение. Самая крупная манифестация ожидается в Париже. Видны многочисленные флаги с символикой профсоюзных организаций. Люди несут транспаранты и лозунги против реформы.</w:t>
      </w:r>
    </w:p>
    <w:p w:rsidR="009B4B3D" w:rsidRDefault="009B4B3D" w:rsidP="009B4B3D">
      <w:r>
        <w:t>МВД привлекает для обеспечения порядка до 11 тыс. полицейских и жандармов. Около 4 тыс. из них развернуты в Париже.</w:t>
      </w:r>
    </w:p>
    <w:p w:rsidR="009B4B3D" w:rsidRDefault="009B4B3D" w:rsidP="009B4B3D">
      <w:r>
        <w:t>Массовые акции протеста заметно нарушили графики движения поездов, включая скоростные линии, забастовка сказалась на работе пригородных поездов столичного региона, метро и отчасти наземного транспорта. Транспортные проблемы возникли во вторник в других крупных городах Франции. К забастовке профсоюзы призвали работников аэропортов и авиакомпаний.</w:t>
      </w:r>
    </w:p>
    <w:p w:rsidR="009B4B3D" w:rsidRDefault="009B4B3D" w:rsidP="009B4B3D">
      <w:r>
        <w:t>Помимо транспорта, участие в забастовочном движении приняли работники сферы образования, энергетического сектора, почты, учреждений государственной администрации, в том числе мэрий.</w:t>
      </w:r>
    </w:p>
    <w:p w:rsidR="009B4B3D" w:rsidRDefault="009B4B3D" w:rsidP="009B4B3D">
      <w:r>
        <w:t xml:space="preserve">Накануне, находясь в Нидерландах, президент Эммануэль Макрон заявил на пресс-конференции, что пенсионная реформа </w:t>
      </w:r>
      <w:r w:rsidR="00C30305">
        <w:t>«</w:t>
      </w:r>
      <w:r>
        <w:t>необходима, если сравнивать себя с остальной Европой</w:t>
      </w:r>
      <w:r w:rsidR="00C30305">
        <w:t>»</w:t>
      </w:r>
      <w:r>
        <w:t xml:space="preserve">, и для того, чтобы </w:t>
      </w:r>
      <w:r w:rsidR="00C30305">
        <w:t>«</w:t>
      </w:r>
      <w:r>
        <w:t>спасти нашу систему</w:t>
      </w:r>
      <w:r w:rsidR="00C30305">
        <w:t>»</w:t>
      </w:r>
      <w:r>
        <w:t>.</w:t>
      </w:r>
    </w:p>
    <w:p w:rsidR="009B4B3D" w:rsidRDefault="009B4B3D" w:rsidP="009B4B3D">
      <w:r>
        <w:t>На фоне подготовки правительством пенсионной реформы в январе, как показывают опросы общественного мнения, понизились рейтинги Макрона и премьер-министра страны Элизабет Борн. Их деятельность одобряют 36% и 31% французов соответственно.</w:t>
      </w:r>
    </w:p>
    <w:p w:rsidR="009B4B3D" w:rsidRDefault="009B4B3D" w:rsidP="009B4B3D">
      <w:r>
        <w:t>10 января премьер-министр представила разработанный правительством проект пенсионной реформы, который предусматривает увеличение пенсионного возраста с 62 до 64 лет. Предполагается, что устанавливаемый возрастной порог выхода на пенсию будет постепенно сдвигаться с 62 лет до 64 по три месяца за год, и этот процесс продлится до 2030 года. Применяться новый режим будет, начиная с поколений французов, родившихся в сентябре 1961 года или после.</w:t>
      </w:r>
    </w:p>
    <w:p w:rsidR="009B4B3D" w:rsidRDefault="009B4B3D" w:rsidP="009B4B3D">
      <w:r>
        <w:t>Макрон заявлял в ходе избирательной кампании в 2022 году о решимости провести пенсионную реформу до конца своего второго мандата.</w:t>
      </w:r>
    </w:p>
    <w:p w:rsidR="00FD3FAD" w:rsidRDefault="006B3304" w:rsidP="009B4B3D">
      <w:hyperlink r:id="rId34" w:history="1">
        <w:r w:rsidR="009B4B3D" w:rsidRPr="00752527">
          <w:rPr>
            <w:rStyle w:val="a3"/>
          </w:rPr>
          <w:t>https://www.interfax.ru/world/883984</w:t>
        </w:r>
      </w:hyperlink>
    </w:p>
    <w:p w:rsidR="00E90E7B" w:rsidRPr="003F24D3" w:rsidRDefault="00E90E7B" w:rsidP="00E90E7B">
      <w:pPr>
        <w:pStyle w:val="2"/>
      </w:pPr>
      <w:bookmarkStart w:id="117" w:name="_Toc126136167"/>
      <w:r w:rsidRPr="003F24D3">
        <w:lastRenderedPageBreak/>
        <w:t>ТАСС, 31.01.2023, В Париже 87 тыс. человек вышли на протест против пенсионной реформы - префектура</w:t>
      </w:r>
      <w:bookmarkEnd w:id="117"/>
    </w:p>
    <w:p w:rsidR="00E90E7B" w:rsidRDefault="00E90E7B" w:rsidP="00C30305">
      <w:pPr>
        <w:pStyle w:val="3"/>
      </w:pPr>
      <w:bookmarkStart w:id="118" w:name="_Toc126136168"/>
      <w:r>
        <w:t xml:space="preserve">Число участников прошедшей во вторник в Париже демонстрации против пенсионной реформы составило 87 тыс. Об этом сообщила во вторник газета </w:t>
      </w:r>
      <w:r w:rsidR="00C30305">
        <w:t>«</w:t>
      </w:r>
      <w:r>
        <w:t>Паризьен</w:t>
      </w:r>
      <w:r w:rsidR="00C30305">
        <w:t>»</w:t>
      </w:r>
      <w:r>
        <w:t xml:space="preserve"> со ссылкой на префектуру полиции столицы Франции.</w:t>
      </w:r>
      <w:bookmarkEnd w:id="118"/>
    </w:p>
    <w:p w:rsidR="00E90E7B" w:rsidRDefault="00E90E7B" w:rsidP="00E90E7B">
      <w:r>
        <w:t>В ходе первой массовой демонстрации профсоюзов, проведенной 19 января, на улицы Парижа вышли 80 тыс. человек. В то же время независимый мониторинговый центр Occurrence (</w:t>
      </w:r>
      <w:r w:rsidR="00C30305">
        <w:t>«</w:t>
      </w:r>
      <w:r>
        <w:t>Оккюранс</w:t>
      </w:r>
      <w:r w:rsidR="00C30305">
        <w:t>»</w:t>
      </w:r>
      <w:r>
        <w:t>) оценил число собравшихся во вторник в 55 тыс., тогда как во Всеобщей конфедерации труда (CGT), организовывавшей демонстрацию, сообщили об участии в марше 500 тыс. человек. 19 января они сообщали о 400 тыс. демонстрантов на улицах Парижа.</w:t>
      </w:r>
    </w:p>
    <w:p w:rsidR="00E90E7B" w:rsidRDefault="00E90E7B" w:rsidP="00E90E7B">
      <w:r>
        <w:t>По данным CGT, сегодня на территории Франции в протестах приняли участие 2,8 млн человек, а 19 января - 2 млн. Власти пока не сообщали официальные итоги подсчета общего количества манифестантов. Известно, что крупные акции прошли в Лионе, Ренне, Руане, Марселе, Нанте и Монпелье.</w:t>
      </w:r>
    </w:p>
    <w:p w:rsidR="00E90E7B" w:rsidRDefault="00E90E7B" w:rsidP="00E90E7B">
      <w:r>
        <w:t>В ходе парижской демонстрации, а также перед ее началом, по последним данным, задержали 30 человек. Тем не менее их число может увеличиться, поскольку более двух часов агрессивные участники шествия устраивали стычки с полицией, бросая в стражей порядка петарды и бутылки, а также поджигая мусорные баки. Полиция и жандармерия использовали слезоточивый газ, чтобы разогнать хулиганов. В настоящее время акция подходит к концу, многие ее участники уже покинули площадь Вобан, которая стала конечной точкой маршрута манифестации.</w:t>
      </w:r>
    </w:p>
    <w:p w:rsidR="009B4B3D" w:rsidRDefault="00E90E7B" w:rsidP="00E90E7B">
      <w:r>
        <w:t>Участники демонстраций, организованных крупнейшими профсоюзами, выступают против правительственных планов реформирования пенсионной системы страны. Одним из главных требований противников реформы является отказ властей от намерения повысить минимальный пенсионный возраст с 62 до 64 лет, также многие выступают против отмены специальных пенсионных режимов для ряда профессий, дающих дополнительные льготы. С понедельника законопроект, содержащий соответствующие изменения, обсуждается в Национальном собрании (нижней палате парламента).</w:t>
      </w:r>
    </w:p>
    <w:p w:rsidR="00E90E7B" w:rsidRPr="001E1CEF" w:rsidRDefault="00E90E7B" w:rsidP="00E90E7B"/>
    <w:p w:rsidR="00D1642B" w:rsidRDefault="00D1642B" w:rsidP="00D1642B">
      <w:pPr>
        <w:pStyle w:val="251"/>
      </w:pPr>
      <w:bookmarkStart w:id="119" w:name="_Toc99318661"/>
      <w:bookmarkStart w:id="120" w:name="_Toc126136169"/>
      <w:r>
        <w:lastRenderedPageBreak/>
        <w:t xml:space="preserve">КОРОНАВИРУС COVID-19 – </w:t>
      </w:r>
      <w:r w:rsidRPr="00F811B7">
        <w:t>ПОСЛЕДНИЕ НОВОСТИ</w:t>
      </w:r>
      <w:bookmarkEnd w:id="85"/>
      <w:bookmarkEnd w:id="119"/>
      <w:bookmarkEnd w:id="120"/>
    </w:p>
    <w:p w:rsidR="00302D66" w:rsidRPr="003F24D3" w:rsidRDefault="00302D66" w:rsidP="00302D66">
      <w:pPr>
        <w:pStyle w:val="2"/>
      </w:pPr>
      <w:bookmarkStart w:id="121" w:name="_Toc126136170"/>
      <w:r w:rsidRPr="003F24D3">
        <w:t>РИА Новости, 31.01.2023, Гинцбург: центр Гамалеи подал документы на регистрацию вакцины от COVID для детей 6-11 лет</w:t>
      </w:r>
      <w:bookmarkEnd w:id="121"/>
    </w:p>
    <w:p w:rsidR="00302D66" w:rsidRDefault="00302D66" w:rsidP="00C30305">
      <w:pPr>
        <w:pStyle w:val="3"/>
      </w:pPr>
      <w:bookmarkStart w:id="122" w:name="_Toc126136171"/>
      <w:r>
        <w:t>НИЦ эпидемиологии и микробиологии имени Гамалеи подал документы на регистрацию в России вакцины против коронавируса, которая предназначена для детей 6-11 лет, заявил РИА Новости директор центра Александр Гинцбург.</w:t>
      </w:r>
      <w:bookmarkEnd w:id="122"/>
    </w:p>
    <w:p w:rsidR="00302D66" w:rsidRDefault="00C30305" w:rsidP="00302D66">
      <w:r>
        <w:t>«</w:t>
      </w:r>
      <w:r w:rsidR="00302D66">
        <w:t>Да, подали документы на регистрацию детской вакцины, для детей 6-11 лет</w:t>
      </w:r>
      <w:r>
        <w:t>»</w:t>
      </w:r>
      <w:r w:rsidR="00302D66">
        <w:t>, - сказал Гинцбург.</w:t>
      </w:r>
    </w:p>
    <w:p w:rsidR="00302D66" w:rsidRDefault="00302D66" w:rsidP="00302D66">
      <w:r>
        <w:t>Соответствующая информация опубликована также в государственном реестре лекарственных средств, вакцина получила название Гам-КОВИД-Вак-Д.</w:t>
      </w:r>
    </w:p>
    <w:p w:rsidR="00302D66" w:rsidRDefault="00302D66" w:rsidP="00302D66">
      <w:r>
        <w:t>Препарат будет вводиться внутримышечно, предполагается, что он станет двухдозным, уточняется в реестре.</w:t>
      </w:r>
    </w:p>
    <w:p w:rsidR="00302D66" w:rsidRPr="003F24D3" w:rsidRDefault="00302D66" w:rsidP="00302D66">
      <w:pPr>
        <w:pStyle w:val="2"/>
      </w:pPr>
      <w:bookmarkStart w:id="123" w:name="_Toc126136172"/>
      <w:r w:rsidRPr="003F24D3">
        <w:t>ТАСС, 31.01.2023, Число заболевших ковидом в РФ возросло на 20% за неделю - Роспотребнадзор</w:t>
      </w:r>
      <w:bookmarkEnd w:id="123"/>
    </w:p>
    <w:p w:rsidR="00302D66" w:rsidRDefault="00302D66" w:rsidP="00C30305">
      <w:pPr>
        <w:pStyle w:val="3"/>
      </w:pPr>
      <w:bookmarkStart w:id="124" w:name="_Toc126136173"/>
      <w:r>
        <w:t>Число случаев заражения коронавирусной инфекцией в РФ возросло по итогам четвертой недели года на 20% в сравнении с предыдущей неделей. Об этом во вторник журналистам сообщили в пресс-службе Роспотребнадзора.</w:t>
      </w:r>
      <w:bookmarkEnd w:id="124"/>
    </w:p>
    <w:p w:rsidR="00302D66" w:rsidRDefault="00C30305" w:rsidP="00302D66">
      <w:r>
        <w:t>«</w:t>
      </w:r>
      <w:r w:rsidR="00302D66">
        <w:t>За четвертую неделю 2023 года на территории РФ зарегистрировано 45,5 тыс. случаев заболевания COVID-19, что на 20% больше, чем фиксировалось на предыдущей неделе</w:t>
      </w:r>
      <w:r>
        <w:t>»</w:t>
      </w:r>
      <w:r w:rsidR="00302D66">
        <w:t xml:space="preserve">, - говорится в сообщении. </w:t>
      </w:r>
    </w:p>
    <w:p w:rsidR="00302D66" w:rsidRPr="003F24D3" w:rsidRDefault="00302D66" w:rsidP="00302D66">
      <w:pPr>
        <w:pStyle w:val="2"/>
      </w:pPr>
      <w:bookmarkStart w:id="125" w:name="_Toc126136174"/>
      <w:r w:rsidRPr="003F24D3">
        <w:t>ТАСС, 31.01.2023, В РФ в январе зафиксировали минимум смертей из-за ковида с июля 2022 года - подсчеты ТАСС</w:t>
      </w:r>
      <w:bookmarkEnd w:id="125"/>
    </w:p>
    <w:p w:rsidR="00302D66" w:rsidRDefault="00302D66" w:rsidP="00C30305">
      <w:pPr>
        <w:pStyle w:val="3"/>
      </w:pPr>
      <w:bookmarkStart w:id="126" w:name="_Toc126136175"/>
      <w:r>
        <w:t>Смертность из-за ковида в России в январе оказалась минимальной с июля прошлого года, следует из подсчетов ТАСС на основе данных федерального оперативного штаба по борьбе с инфекцией.</w:t>
      </w:r>
      <w:bookmarkEnd w:id="126"/>
    </w:p>
    <w:p w:rsidR="00302D66" w:rsidRDefault="00302D66" w:rsidP="00302D66">
      <w:r>
        <w:t>С 1 по 31 января штаб сообщил о 1 355 летальных исходах против 1 710 в предыдущем месяце. Это минимальный показатель с прошлого июля, когда в стране зарегистрировали 1 321 смерть из-за ковида.</w:t>
      </w:r>
    </w:p>
    <w:p w:rsidR="00302D66" w:rsidRDefault="00302D66" w:rsidP="00302D66">
      <w:r>
        <w:t>При этом показатель летальности по итогам месяца немного вырос - с 0,82% до 0,89%, свидетельствуют подсчеты ТАСС.</w:t>
      </w:r>
    </w:p>
    <w:p w:rsidR="00302D66" w:rsidRDefault="00302D66" w:rsidP="00302D66">
      <w:r>
        <w:t>Заболеваемость ковидом в России снизилась до минимума с июня прошлого года. По информации штаба, в январе в стране заразились 151 683 человека (на 27% меньше, чем в декабре).</w:t>
      </w:r>
    </w:p>
    <w:p w:rsidR="00302D66" w:rsidRDefault="00302D66" w:rsidP="00302D66">
      <w:r>
        <w:lastRenderedPageBreak/>
        <w:t xml:space="preserve">Число случаев выздоровления, согласно данным штаба, резко сократилось и составило 141 477. Это на треть меньше, чем в предыдущем месяце, когда вылечились 210 092 человека. </w:t>
      </w:r>
    </w:p>
    <w:p w:rsidR="00302D66" w:rsidRPr="003F24D3" w:rsidRDefault="00302D66" w:rsidP="00302D66">
      <w:pPr>
        <w:pStyle w:val="2"/>
      </w:pPr>
      <w:bookmarkStart w:id="127" w:name="_Toc126136176"/>
      <w:r w:rsidRPr="003F24D3">
        <w:t>РИА Новости, 31.01.2023, Более 1,3 тыс случаев COVID-19 выявлено за сутки в Москве, скончались 13 человек</w:t>
      </w:r>
      <w:bookmarkEnd w:id="127"/>
    </w:p>
    <w:p w:rsidR="00302D66" w:rsidRDefault="00302D66" w:rsidP="00C30305">
      <w:pPr>
        <w:pStyle w:val="3"/>
      </w:pPr>
      <w:bookmarkStart w:id="128" w:name="_Toc126136177"/>
      <w:r>
        <w:t>За последние сутки в Москве выявлено 1 359 случаев COVID-19, умерли 13 человек, сообщается на портале стопкоронавирус.рф.</w:t>
      </w:r>
      <w:bookmarkEnd w:id="128"/>
    </w:p>
    <w:p w:rsidR="00302D66" w:rsidRDefault="00C30305" w:rsidP="00302D66">
      <w:r>
        <w:t>«</w:t>
      </w:r>
      <w:r w:rsidR="00302D66">
        <w:t>Выявлено случаев за сутки - 1 359, госпитализированы 142 человека, выздоровели 2 458 человек, 13 человек умерли за сутки</w:t>
      </w:r>
      <w:r>
        <w:t>»</w:t>
      </w:r>
      <w:r w:rsidR="00302D66">
        <w:t>, - говорится в сводке по столице.</w:t>
      </w:r>
    </w:p>
    <w:p w:rsidR="00302D66" w:rsidRDefault="00302D66" w:rsidP="00302D66">
      <w:r>
        <w:t>Накануне было выявлено 1 519 новых случаев заражения.</w:t>
      </w:r>
    </w:p>
    <w:p w:rsidR="00302D66" w:rsidRDefault="00302D66" w:rsidP="00302D66">
      <w:r>
        <w:t>Всего с начала пандемии в Москве было выявлено 3 346 738 случаев коронавируса, выздоровели 3 149 426 человек, умерли 47 889 человек.</w:t>
      </w:r>
    </w:p>
    <w:p w:rsidR="00302D66" w:rsidRPr="003F24D3" w:rsidRDefault="00302D66" w:rsidP="00302D66">
      <w:pPr>
        <w:pStyle w:val="2"/>
      </w:pPr>
      <w:bookmarkStart w:id="129" w:name="_Toc126136178"/>
      <w:r w:rsidRPr="003F24D3">
        <w:t>ТАСС, 31.01.2023, В России выявили 5 792 случая заражения коронавирусом за сутки, умерли 45 заболевших</w:t>
      </w:r>
      <w:bookmarkEnd w:id="129"/>
    </w:p>
    <w:p w:rsidR="00302D66" w:rsidRDefault="00302D66" w:rsidP="00C30305">
      <w:pPr>
        <w:pStyle w:val="3"/>
      </w:pPr>
      <w:bookmarkStart w:id="130" w:name="_Toc126136179"/>
      <w:r>
        <w:t>Число подтвержденных случаев заражения коронавирусом в России возросло за сутки на 5 792, летальных исходов из-за ковида - на 45. Об этом сообщили во вторник журналистам в федеральном оперативном штабе по борьбе с инфекцией.</w:t>
      </w:r>
      <w:bookmarkEnd w:id="130"/>
    </w:p>
    <w:p w:rsidR="00302D66" w:rsidRDefault="00302D66" w:rsidP="00302D66">
      <w:r>
        <w:t>Днем ранее в стране зарегистрировали 5 979 случаев заражения и 38 смертей, всего с начала пандемии - 21 950 192 и 395 067 соответственно.</w:t>
      </w:r>
    </w:p>
    <w:p w:rsidR="00302D66" w:rsidRDefault="00302D66" w:rsidP="00302D66">
      <w:r>
        <w:t>Число случаев выздоровления увеличилось за сутки на 6 102 против 3 861 днем ранее, до 21 349 279.</w:t>
      </w:r>
    </w:p>
    <w:p w:rsidR="00D1642B" w:rsidRDefault="00302D66" w:rsidP="00302D66">
      <w:r>
        <w:t>За сутки в РФ госпитализировали 1 337 заболевших против 380 днем ранее (увеличение на 251,8%). Число госпитализаций увеличилось в 74 регионах и уменьшилось в 5, в 6 субъектах ситуация не изменилась.</w:t>
      </w:r>
    </w:p>
    <w:p w:rsidR="00302D66" w:rsidRDefault="00302D66" w:rsidP="00302D66"/>
    <w:sectPr w:rsidR="00302D66" w:rsidSect="00B01BEA">
      <w:headerReference w:type="even" r:id="rId35"/>
      <w:headerReference w:type="default" r:id="rId36"/>
      <w:footerReference w:type="even" r:id="rId37"/>
      <w:footerReference w:type="default" r:id="rId38"/>
      <w:headerReference w:type="first" r:id="rId39"/>
      <w:footerReference w:type="first" r:id="rId4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19D" w:rsidRDefault="005B619D">
      <w:r>
        <w:separator/>
      </w:r>
    </w:p>
  </w:endnote>
  <w:endnote w:type="continuationSeparator" w:id="0">
    <w:p w:rsidR="005B619D" w:rsidRDefault="005B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Default="0054643B">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Pr="00D64E5C" w:rsidRDefault="0054643B"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6B3304" w:rsidRPr="006B3304">
      <w:rPr>
        <w:rFonts w:ascii="Cambria" w:hAnsi="Cambria"/>
        <w:b/>
        <w:noProof/>
      </w:rPr>
      <w:t>4</w:t>
    </w:r>
    <w:r w:rsidRPr="00CB47BF">
      <w:rPr>
        <w:b/>
      </w:rPr>
      <w:fldChar w:fldCharType="end"/>
    </w:r>
  </w:p>
  <w:p w:rsidR="0054643B" w:rsidRPr="00D15988" w:rsidRDefault="0054643B"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Default="0054643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19D" w:rsidRDefault="005B619D">
      <w:r>
        <w:separator/>
      </w:r>
    </w:p>
  </w:footnote>
  <w:footnote w:type="continuationSeparator" w:id="0">
    <w:p w:rsidR="005B619D" w:rsidRDefault="005B6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Default="0054643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Default="006B3304" w:rsidP="00122493">
    <w:pPr>
      <w:tabs>
        <w:tab w:val="left" w:pos="555"/>
        <w:tab w:val="right" w:pos="9071"/>
      </w:tabs>
      <w:jc w:val="center"/>
    </w:pPr>
    <w:r>
      <w:rPr>
        <w:noProof/>
      </w:rPr>
      <w:pict>
        <v:roundrect id="_x0000_s2058" style="position:absolute;left:0;text-align:left;margin-left:127.5pt;margin-top:-13.7pt;width:188.6pt;height:31.25pt;z-index:251657728" arcsize="10923f" stroked="f">
          <v:textbox style="mso-next-textbox:#_x0000_s2058">
            <w:txbxContent>
              <w:p w:rsidR="0054643B" w:rsidRPr="000C041B" w:rsidRDefault="0054643B" w:rsidP="00122493">
                <w:pPr>
                  <w:ind w:right="423"/>
                  <w:jc w:val="center"/>
                  <w:rPr>
                    <w:rFonts w:cs="Arial"/>
                    <w:b/>
                    <w:color w:val="EEECE1"/>
                    <w:sz w:val="6"/>
                    <w:szCs w:val="6"/>
                  </w:rPr>
                </w:pPr>
                <w:r w:rsidRPr="000C041B">
                  <w:rPr>
                    <w:rFonts w:cs="Arial"/>
                    <w:b/>
                    <w:color w:val="EEECE1"/>
                    <w:sz w:val="6"/>
                    <w:szCs w:val="6"/>
                  </w:rPr>
                  <w:t xml:space="preserve">        </w:t>
                </w:r>
              </w:p>
              <w:p w:rsidR="0054643B" w:rsidRPr="00D15988" w:rsidRDefault="0054643B"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54643B" w:rsidRPr="007336C7" w:rsidRDefault="0054643B" w:rsidP="00122493">
                <w:pPr>
                  <w:ind w:right="423"/>
                  <w:rPr>
                    <w:rFonts w:cs="Arial"/>
                  </w:rPr>
                </w:pPr>
              </w:p>
              <w:p w:rsidR="0054643B" w:rsidRPr="00267F53" w:rsidRDefault="0054643B" w:rsidP="00122493"/>
            </w:txbxContent>
          </v:textbox>
        </v:roundrect>
      </w:pict>
    </w:r>
    <w:r w:rsidR="0054643B">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05pt;height:32.05pt">
          <v:imagedata r:id="rId1" o:title="Колонтитул"/>
        </v:shape>
      </w:pict>
    </w:r>
    <w:r w:rsidR="0054643B">
      <w:t xml:space="preserve">            </w:t>
    </w:r>
    <w:r w:rsidR="0054643B">
      <w:tab/>
    </w:r>
    <w:r w:rsidR="009635F1">
      <w:fldChar w:fldCharType="begin"/>
    </w:r>
    <w:r w:rsidR="009635F1">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635F1">
      <w:fldChar w:fldCharType="separate"/>
    </w:r>
    <w:r w:rsidR="00C30305">
      <w:fldChar w:fldCharType="begin"/>
    </w:r>
    <w:r w:rsidR="00C30305">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C30305">
      <w:fldChar w:fldCharType="separate"/>
    </w:r>
    <w:r>
      <w:fldChar w:fldCharType="begin"/>
    </w:r>
    <w:r>
      <w:instrText xml:space="preserve"> </w:instrText>
    </w:r>
    <w:r>
      <w:instrText>INCLUDEPICTURE  "https://apf.mail.ru/cgi-bin/readmsg/%D0%9B%D0%BE%D0%B3%D0%BE%D1%82%D0%B8%D0%BF.PNG?id=14089677830000000986;0;1&amp;x-email=natulek_8@mail.ru&amp;exif=1&amp;bs=4924&amp;bl=52781&amp;ct=image/png&amp;cn=%D0%9B%D0%BE%D0%B3%D0%BE%D1</w:instrText>
    </w:r>
    <w:r>
      <w:instrText>%82%D0%B8%D0%BF.PNG&amp;cte=base64" \* MERGEFORMATINET</w:instrText>
    </w:r>
    <w:r>
      <w:instrText xml:space="preserve"> </w:instrText>
    </w:r>
    <w:r>
      <w:fldChar w:fldCharType="separate"/>
    </w:r>
    <w:r>
      <w:pict>
        <v:shape id="_x0000_i1028" type="#_x0000_t75" style="width:2in;height:51.6pt">
          <v:imagedata r:id="rId3" r:href="rId2"/>
        </v:shape>
      </w:pict>
    </w:r>
    <w:r>
      <w:fldChar w:fldCharType="end"/>
    </w:r>
    <w:r w:rsidR="00C30305">
      <w:fldChar w:fldCharType="end"/>
    </w:r>
    <w:r w:rsidR="009635F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3B" w:rsidRDefault="0054643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2">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2FE8"/>
    <w:rsid w:val="00033A47"/>
    <w:rsid w:val="000342C0"/>
    <w:rsid w:val="00034842"/>
    <w:rsid w:val="00035A6F"/>
    <w:rsid w:val="00035EF6"/>
    <w:rsid w:val="0003750D"/>
    <w:rsid w:val="00040688"/>
    <w:rsid w:val="0004081E"/>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46E"/>
    <w:rsid w:val="00067548"/>
    <w:rsid w:val="00067BB4"/>
    <w:rsid w:val="00067F39"/>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6F7"/>
    <w:rsid w:val="000C1A46"/>
    <w:rsid w:val="000C2290"/>
    <w:rsid w:val="000C2327"/>
    <w:rsid w:val="000C3979"/>
    <w:rsid w:val="000C5BB6"/>
    <w:rsid w:val="000C5FC8"/>
    <w:rsid w:val="000C67C1"/>
    <w:rsid w:val="000C6BFC"/>
    <w:rsid w:val="000C7D5E"/>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BB0"/>
    <w:rsid w:val="000F22A8"/>
    <w:rsid w:val="000F295A"/>
    <w:rsid w:val="000F3C95"/>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10E70"/>
    <w:rsid w:val="001122D3"/>
    <w:rsid w:val="00112323"/>
    <w:rsid w:val="00112A2C"/>
    <w:rsid w:val="00113539"/>
    <w:rsid w:val="001145CE"/>
    <w:rsid w:val="001150A1"/>
    <w:rsid w:val="00115E7F"/>
    <w:rsid w:val="00116735"/>
    <w:rsid w:val="00116DF9"/>
    <w:rsid w:val="001174FE"/>
    <w:rsid w:val="0011777B"/>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E14"/>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357A"/>
    <w:rsid w:val="00233601"/>
    <w:rsid w:val="002337F8"/>
    <w:rsid w:val="00234323"/>
    <w:rsid w:val="00234716"/>
    <w:rsid w:val="00234AA8"/>
    <w:rsid w:val="00234FFA"/>
    <w:rsid w:val="00236A65"/>
    <w:rsid w:val="00236ECE"/>
    <w:rsid w:val="0023730C"/>
    <w:rsid w:val="00237B55"/>
    <w:rsid w:val="002418FC"/>
    <w:rsid w:val="00242315"/>
    <w:rsid w:val="00242CE2"/>
    <w:rsid w:val="002433BC"/>
    <w:rsid w:val="00243F06"/>
    <w:rsid w:val="00244646"/>
    <w:rsid w:val="002448EE"/>
    <w:rsid w:val="0024500D"/>
    <w:rsid w:val="00245181"/>
    <w:rsid w:val="002461DD"/>
    <w:rsid w:val="002468AE"/>
    <w:rsid w:val="00247615"/>
    <w:rsid w:val="002476A7"/>
    <w:rsid w:val="00250710"/>
    <w:rsid w:val="00251071"/>
    <w:rsid w:val="00251167"/>
    <w:rsid w:val="00253CC4"/>
    <w:rsid w:val="0025655F"/>
    <w:rsid w:val="00256A49"/>
    <w:rsid w:val="00256BA2"/>
    <w:rsid w:val="00256C23"/>
    <w:rsid w:val="00256F23"/>
    <w:rsid w:val="00257189"/>
    <w:rsid w:val="002572A2"/>
    <w:rsid w:val="00257B5E"/>
    <w:rsid w:val="00260905"/>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C23"/>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B74"/>
    <w:rsid w:val="0028323A"/>
    <w:rsid w:val="00283F15"/>
    <w:rsid w:val="002847F8"/>
    <w:rsid w:val="00285E63"/>
    <w:rsid w:val="00286300"/>
    <w:rsid w:val="00286335"/>
    <w:rsid w:val="00286DF3"/>
    <w:rsid w:val="002903DC"/>
    <w:rsid w:val="00290AF7"/>
    <w:rsid w:val="002939E9"/>
    <w:rsid w:val="00294080"/>
    <w:rsid w:val="0029459A"/>
    <w:rsid w:val="00295503"/>
    <w:rsid w:val="0029554E"/>
    <w:rsid w:val="002955B7"/>
    <w:rsid w:val="0029570C"/>
    <w:rsid w:val="002966AD"/>
    <w:rsid w:val="0029671E"/>
    <w:rsid w:val="00296753"/>
    <w:rsid w:val="002A03E2"/>
    <w:rsid w:val="002A0B78"/>
    <w:rsid w:val="002A0F5D"/>
    <w:rsid w:val="002A1032"/>
    <w:rsid w:val="002A12F4"/>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3681"/>
    <w:rsid w:val="002C3827"/>
    <w:rsid w:val="002C383F"/>
    <w:rsid w:val="002C4092"/>
    <w:rsid w:val="002C41B4"/>
    <w:rsid w:val="002C4478"/>
    <w:rsid w:val="002C6272"/>
    <w:rsid w:val="002D0281"/>
    <w:rsid w:val="002D0E4C"/>
    <w:rsid w:val="002D34A9"/>
    <w:rsid w:val="002D390A"/>
    <w:rsid w:val="002D60C1"/>
    <w:rsid w:val="002D6FE0"/>
    <w:rsid w:val="002D7365"/>
    <w:rsid w:val="002D7489"/>
    <w:rsid w:val="002D7690"/>
    <w:rsid w:val="002E04F1"/>
    <w:rsid w:val="002E13A9"/>
    <w:rsid w:val="002E3734"/>
    <w:rsid w:val="002E3839"/>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50"/>
    <w:rsid w:val="0030148C"/>
    <w:rsid w:val="00301522"/>
    <w:rsid w:val="0030159D"/>
    <w:rsid w:val="00301CE9"/>
    <w:rsid w:val="00302D66"/>
    <w:rsid w:val="00303439"/>
    <w:rsid w:val="00303E96"/>
    <w:rsid w:val="003058B5"/>
    <w:rsid w:val="00305FBA"/>
    <w:rsid w:val="00306111"/>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D13"/>
    <w:rsid w:val="0032195E"/>
    <w:rsid w:val="00321B91"/>
    <w:rsid w:val="003222C4"/>
    <w:rsid w:val="003223C7"/>
    <w:rsid w:val="003225DB"/>
    <w:rsid w:val="003227D5"/>
    <w:rsid w:val="00322F6B"/>
    <w:rsid w:val="00323901"/>
    <w:rsid w:val="00324A18"/>
    <w:rsid w:val="00325C5B"/>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30E4"/>
    <w:rsid w:val="00344015"/>
    <w:rsid w:val="00344102"/>
    <w:rsid w:val="003446E5"/>
    <w:rsid w:val="0034488C"/>
    <w:rsid w:val="0034560F"/>
    <w:rsid w:val="00346703"/>
    <w:rsid w:val="00347716"/>
    <w:rsid w:val="00347A4F"/>
    <w:rsid w:val="00351EBC"/>
    <w:rsid w:val="00352383"/>
    <w:rsid w:val="00352612"/>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C09"/>
    <w:rsid w:val="003642D4"/>
    <w:rsid w:val="0036430F"/>
    <w:rsid w:val="00365066"/>
    <w:rsid w:val="003652BA"/>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3BB4"/>
    <w:rsid w:val="00393FD8"/>
    <w:rsid w:val="003958A6"/>
    <w:rsid w:val="00396768"/>
    <w:rsid w:val="0039687F"/>
    <w:rsid w:val="00396DEB"/>
    <w:rsid w:val="0039758D"/>
    <w:rsid w:val="003A040F"/>
    <w:rsid w:val="003A1189"/>
    <w:rsid w:val="003A1793"/>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24D3"/>
    <w:rsid w:val="003F2B63"/>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5294"/>
    <w:rsid w:val="00455793"/>
    <w:rsid w:val="00456B3F"/>
    <w:rsid w:val="004600A2"/>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BBD"/>
    <w:rsid w:val="004815E9"/>
    <w:rsid w:val="00481C92"/>
    <w:rsid w:val="00482BA6"/>
    <w:rsid w:val="00482EBB"/>
    <w:rsid w:val="00484342"/>
    <w:rsid w:val="00484E8E"/>
    <w:rsid w:val="00485431"/>
    <w:rsid w:val="00486D17"/>
    <w:rsid w:val="00486D38"/>
    <w:rsid w:val="004876F6"/>
    <w:rsid w:val="00487B45"/>
    <w:rsid w:val="0049159F"/>
    <w:rsid w:val="0049249F"/>
    <w:rsid w:val="004926C3"/>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EFA"/>
    <w:rsid w:val="004F03B1"/>
    <w:rsid w:val="004F0C19"/>
    <w:rsid w:val="004F0C70"/>
    <w:rsid w:val="004F103E"/>
    <w:rsid w:val="004F1C0C"/>
    <w:rsid w:val="004F20E5"/>
    <w:rsid w:val="004F21BE"/>
    <w:rsid w:val="004F3530"/>
    <w:rsid w:val="004F36D1"/>
    <w:rsid w:val="004F46CB"/>
    <w:rsid w:val="004F49B8"/>
    <w:rsid w:val="004F69EE"/>
    <w:rsid w:val="004F6C9F"/>
    <w:rsid w:val="005004AB"/>
    <w:rsid w:val="00500BD6"/>
    <w:rsid w:val="0050115F"/>
    <w:rsid w:val="0050191C"/>
    <w:rsid w:val="0050268A"/>
    <w:rsid w:val="00503F05"/>
    <w:rsid w:val="005051A4"/>
    <w:rsid w:val="00505852"/>
    <w:rsid w:val="0050663B"/>
    <w:rsid w:val="00507273"/>
    <w:rsid w:val="00507C79"/>
    <w:rsid w:val="00510A70"/>
    <w:rsid w:val="00511617"/>
    <w:rsid w:val="005120BA"/>
    <w:rsid w:val="005130A9"/>
    <w:rsid w:val="00513ABB"/>
    <w:rsid w:val="00513D17"/>
    <w:rsid w:val="00514038"/>
    <w:rsid w:val="00514600"/>
    <w:rsid w:val="00516DA0"/>
    <w:rsid w:val="0051783C"/>
    <w:rsid w:val="00517DCA"/>
    <w:rsid w:val="005200FA"/>
    <w:rsid w:val="005207A1"/>
    <w:rsid w:val="00520CA8"/>
    <w:rsid w:val="00522AD0"/>
    <w:rsid w:val="00522CC6"/>
    <w:rsid w:val="00523219"/>
    <w:rsid w:val="00523ED3"/>
    <w:rsid w:val="00525052"/>
    <w:rsid w:val="005256C5"/>
    <w:rsid w:val="00526076"/>
    <w:rsid w:val="00526770"/>
    <w:rsid w:val="00526F34"/>
    <w:rsid w:val="00527B68"/>
    <w:rsid w:val="00527E63"/>
    <w:rsid w:val="005322A3"/>
    <w:rsid w:val="005326A1"/>
    <w:rsid w:val="0053358F"/>
    <w:rsid w:val="00534D73"/>
    <w:rsid w:val="005356FF"/>
    <w:rsid w:val="00535B74"/>
    <w:rsid w:val="00535FC9"/>
    <w:rsid w:val="005376F8"/>
    <w:rsid w:val="005379E5"/>
    <w:rsid w:val="00537CC8"/>
    <w:rsid w:val="00541A1C"/>
    <w:rsid w:val="00541D60"/>
    <w:rsid w:val="00543738"/>
    <w:rsid w:val="00543DDA"/>
    <w:rsid w:val="00545926"/>
    <w:rsid w:val="0054643B"/>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7DA"/>
    <w:rsid w:val="005B1A2F"/>
    <w:rsid w:val="005B20E1"/>
    <w:rsid w:val="005B340D"/>
    <w:rsid w:val="005B34ED"/>
    <w:rsid w:val="005B3AC9"/>
    <w:rsid w:val="005B57EF"/>
    <w:rsid w:val="005B619D"/>
    <w:rsid w:val="005B65E1"/>
    <w:rsid w:val="005B67F9"/>
    <w:rsid w:val="005B7486"/>
    <w:rsid w:val="005C0D00"/>
    <w:rsid w:val="005C1803"/>
    <w:rsid w:val="005C1F27"/>
    <w:rsid w:val="005C2751"/>
    <w:rsid w:val="005C3CD0"/>
    <w:rsid w:val="005C4C72"/>
    <w:rsid w:val="005C5137"/>
    <w:rsid w:val="005C5377"/>
    <w:rsid w:val="005C547C"/>
    <w:rsid w:val="005C6DAC"/>
    <w:rsid w:val="005C73CF"/>
    <w:rsid w:val="005D00D5"/>
    <w:rsid w:val="005D0A84"/>
    <w:rsid w:val="005D0E8C"/>
    <w:rsid w:val="005D1DD0"/>
    <w:rsid w:val="005D1F5B"/>
    <w:rsid w:val="005D3EF6"/>
    <w:rsid w:val="005D4886"/>
    <w:rsid w:val="005D4C6F"/>
    <w:rsid w:val="005D4DC5"/>
    <w:rsid w:val="005D4E1C"/>
    <w:rsid w:val="005D6AB7"/>
    <w:rsid w:val="005D7BA5"/>
    <w:rsid w:val="005D7E66"/>
    <w:rsid w:val="005E01B3"/>
    <w:rsid w:val="005E0220"/>
    <w:rsid w:val="005E2638"/>
    <w:rsid w:val="005E311D"/>
    <w:rsid w:val="005E45BB"/>
    <w:rsid w:val="005E46F8"/>
    <w:rsid w:val="005E4ECD"/>
    <w:rsid w:val="005E53DD"/>
    <w:rsid w:val="005E60E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ADB"/>
    <w:rsid w:val="005F5037"/>
    <w:rsid w:val="005F5B1A"/>
    <w:rsid w:val="005F6993"/>
    <w:rsid w:val="005F74D4"/>
    <w:rsid w:val="005F7B96"/>
    <w:rsid w:val="006000EB"/>
    <w:rsid w:val="006008D5"/>
    <w:rsid w:val="00600D7D"/>
    <w:rsid w:val="00601ED7"/>
    <w:rsid w:val="006021C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31084"/>
    <w:rsid w:val="0063117B"/>
    <w:rsid w:val="00631A7D"/>
    <w:rsid w:val="00631D98"/>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3304"/>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D63"/>
    <w:rsid w:val="006F45C0"/>
    <w:rsid w:val="006F464B"/>
    <w:rsid w:val="006F4EC3"/>
    <w:rsid w:val="006F4FB4"/>
    <w:rsid w:val="006F58B6"/>
    <w:rsid w:val="006F7C4C"/>
    <w:rsid w:val="006F7D3D"/>
    <w:rsid w:val="007002F7"/>
    <w:rsid w:val="00700533"/>
    <w:rsid w:val="007015FD"/>
    <w:rsid w:val="0070301B"/>
    <w:rsid w:val="00703F65"/>
    <w:rsid w:val="00704451"/>
    <w:rsid w:val="00704908"/>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204B"/>
    <w:rsid w:val="0076290B"/>
    <w:rsid w:val="00762AAF"/>
    <w:rsid w:val="00763021"/>
    <w:rsid w:val="0076333C"/>
    <w:rsid w:val="00763E13"/>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3018"/>
    <w:rsid w:val="0079318A"/>
    <w:rsid w:val="00793558"/>
    <w:rsid w:val="00794406"/>
    <w:rsid w:val="00794D73"/>
    <w:rsid w:val="007955FF"/>
    <w:rsid w:val="00795967"/>
    <w:rsid w:val="007959E5"/>
    <w:rsid w:val="00795FBB"/>
    <w:rsid w:val="007967F0"/>
    <w:rsid w:val="007970B9"/>
    <w:rsid w:val="007978AA"/>
    <w:rsid w:val="00797F85"/>
    <w:rsid w:val="007A0D39"/>
    <w:rsid w:val="007A1543"/>
    <w:rsid w:val="007A16F2"/>
    <w:rsid w:val="007A19F4"/>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4350"/>
    <w:rsid w:val="007D4691"/>
    <w:rsid w:val="007D4C6C"/>
    <w:rsid w:val="007D523B"/>
    <w:rsid w:val="007D5753"/>
    <w:rsid w:val="007D61E0"/>
    <w:rsid w:val="007D67CE"/>
    <w:rsid w:val="007D6FE5"/>
    <w:rsid w:val="007E00FD"/>
    <w:rsid w:val="007E0169"/>
    <w:rsid w:val="007E231C"/>
    <w:rsid w:val="007E2C16"/>
    <w:rsid w:val="007E33C8"/>
    <w:rsid w:val="007E5070"/>
    <w:rsid w:val="007E67FD"/>
    <w:rsid w:val="007E6E35"/>
    <w:rsid w:val="007E6F25"/>
    <w:rsid w:val="007E73EC"/>
    <w:rsid w:val="007E7D99"/>
    <w:rsid w:val="007F01D5"/>
    <w:rsid w:val="007F0E37"/>
    <w:rsid w:val="007F1515"/>
    <w:rsid w:val="007F3D2F"/>
    <w:rsid w:val="007F3E6E"/>
    <w:rsid w:val="007F47CD"/>
    <w:rsid w:val="007F47D5"/>
    <w:rsid w:val="007F4922"/>
    <w:rsid w:val="007F59A1"/>
    <w:rsid w:val="007F5A1C"/>
    <w:rsid w:val="007F5BBD"/>
    <w:rsid w:val="007F79FC"/>
    <w:rsid w:val="00800AA5"/>
    <w:rsid w:val="0080142D"/>
    <w:rsid w:val="00801835"/>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B1F"/>
    <w:rsid w:val="00817C15"/>
    <w:rsid w:val="008207AC"/>
    <w:rsid w:val="008223A4"/>
    <w:rsid w:val="00822E78"/>
    <w:rsid w:val="00824A94"/>
    <w:rsid w:val="00825460"/>
    <w:rsid w:val="00826EE9"/>
    <w:rsid w:val="00827644"/>
    <w:rsid w:val="00827E74"/>
    <w:rsid w:val="00830485"/>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707A9"/>
    <w:rsid w:val="00870AA6"/>
    <w:rsid w:val="00870DC8"/>
    <w:rsid w:val="008728F9"/>
    <w:rsid w:val="00872E99"/>
    <w:rsid w:val="008734C6"/>
    <w:rsid w:val="008746B8"/>
    <w:rsid w:val="00874788"/>
    <w:rsid w:val="00874F64"/>
    <w:rsid w:val="008756E9"/>
    <w:rsid w:val="0087663C"/>
    <w:rsid w:val="008766A3"/>
    <w:rsid w:val="00876F05"/>
    <w:rsid w:val="008800CE"/>
    <w:rsid w:val="00881193"/>
    <w:rsid w:val="008818EC"/>
    <w:rsid w:val="0088309C"/>
    <w:rsid w:val="008835EA"/>
    <w:rsid w:val="00886F29"/>
    <w:rsid w:val="00887189"/>
    <w:rsid w:val="00887A99"/>
    <w:rsid w:val="00887AFD"/>
    <w:rsid w:val="00887C03"/>
    <w:rsid w:val="00890014"/>
    <w:rsid w:val="00890D27"/>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F02C0"/>
    <w:rsid w:val="008F0602"/>
    <w:rsid w:val="008F0615"/>
    <w:rsid w:val="008F0977"/>
    <w:rsid w:val="008F0E53"/>
    <w:rsid w:val="008F13BA"/>
    <w:rsid w:val="008F1A79"/>
    <w:rsid w:val="008F2A35"/>
    <w:rsid w:val="008F337B"/>
    <w:rsid w:val="008F3B8E"/>
    <w:rsid w:val="008F41E4"/>
    <w:rsid w:val="008F47A7"/>
    <w:rsid w:val="008F5D86"/>
    <w:rsid w:val="008F64B6"/>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3225"/>
    <w:rsid w:val="00923772"/>
    <w:rsid w:val="00925C74"/>
    <w:rsid w:val="00925EB5"/>
    <w:rsid w:val="0092673B"/>
    <w:rsid w:val="00926E29"/>
    <w:rsid w:val="0092760F"/>
    <w:rsid w:val="00927A96"/>
    <w:rsid w:val="009312C8"/>
    <w:rsid w:val="00931431"/>
    <w:rsid w:val="009326E2"/>
    <w:rsid w:val="00933EC8"/>
    <w:rsid w:val="00934CC9"/>
    <w:rsid w:val="009369B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CAB"/>
    <w:rsid w:val="00952770"/>
    <w:rsid w:val="00953AAF"/>
    <w:rsid w:val="00953F85"/>
    <w:rsid w:val="00955D00"/>
    <w:rsid w:val="0095672F"/>
    <w:rsid w:val="009572D1"/>
    <w:rsid w:val="0095784D"/>
    <w:rsid w:val="00957A4C"/>
    <w:rsid w:val="00957ED2"/>
    <w:rsid w:val="00961242"/>
    <w:rsid w:val="009612A9"/>
    <w:rsid w:val="009612B1"/>
    <w:rsid w:val="0096175D"/>
    <w:rsid w:val="00961B37"/>
    <w:rsid w:val="009635F1"/>
    <w:rsid w:val="00963768"/>
    <w:rsid w:val="0096382E"/>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723"/>
    <w:rsid w:val="009807F0"/>
    <w:rsid w:val="00980B9A"/>
    <w:rsid w:val="0098174B"/>
    <w:rsid w:val="00981944"/>
    <w:rsid w:val="00981983"/>
    <w:rsid w:val="00982465"/>
    <w:rsid w:val="00982632"/>
    <w:rsid w:val="00982B08"/>
    <w:rsid w:val="00982B47"/>
    <w:rsid w:val="0098329B"/>
    <w:rsid w:val="0098365C"/>
    <w:rsid w:val="00983F6A"/>
    <w:rsid w:val="00984096"/>
    <w:rsid w:val="0098409F"/>
    <w:rsid w:val="009840C6"/>
    <w:rsid w:val="0098512E"/>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4B3D"/>
    <w:rsid w:val="009B51DA"/>
    <w:rsid w:val="009B6AD1"/>
    <w:rsid w:val="009B7515"/>
    <w:rsid w:val="009B760F"/>
    <w:rsid w:val="009B76D6"/>
    <w:rsid w:val="009B7F34"/>
    <w:rsid w:val="009C14B0"/>
    <w:rsid w:val="009C2111"/>
    <w:rsid w:val="009C2587"/>
    <w:rsid w:val="009C2A65"/>
    <w:rsid w:val="009C3D3E"/>
    <w:rsid w:val="009C402C"/>
    <w:rsid w:val="009C5770"/>
    <w:rsid w:val="009C61CA"/>
    <w:rsid w:val="009C65F9"/>
    <w:rsid w:val="009C661B"/>
    <w:rsid w:val="009C67CF"/>
    <w:rsid w:val="009C7891"/>
    <w:rsid w:val="009C7C37"/>
    <w:rsid w:val="009D10D7"/>
    <w:rsid w:val="009D1EA1"/>
    <w:rsid w:val="009D1F47"/>
    <w:rsid w:val="009D20D3"/>
    <w:rsid w:val="009D2623"/>
    <w:rsid w:val="009D3B35"/>
    <w:rsid w:val="009D3CE3"/>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07CE5"/>
    <w:rsid w:val="00A1085A"/>
    <w:rsid w:val="00A10A29"/>
    <w:rsid w:val="00A11055"/>
    <w:rsid w:val="00A116D7"/>
    <w:rsid w:val="00A121AE"/>
    <w:rsid w:val="00A12AF0"/>
    <w:rsid w:val="00A13A10"/>
    <w:rsid w:val="00A1463C"/>
    <w:rsid w:val="00A14829"/>
    <w:rsid w:val="00A151CC"/>
    <w:rsid w:val="00A1596A"/>
    <w:rsid w:val="00A16215"/>
    <w:rsid w:val="00A16247"/>
    <w:rsid w:val="00A16758"/>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233C"/>
    <w:rsid w:val="00A427C1"/>
    <w:rsid w:val="00A42F24"/>
    <w:rsid w:val="00A44505"/>
    <w:rsid w:val="00A44747"/>
    <w:rsid w:val="00A45612"/>
    <w:rsid w:val="00A46B62"/>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4E65"/>
    <w:rsid w:val="00A64F85"/>
    <w:rsid w:val="00A64FD1"/>
    <w:rsid w:val="00A65CC0"/>
    <w:rsid w:val="00A66389"/>
    <w:rsid w:val="00A6644E"/>
    <w:rsid w:val="00A6652C"/>
    <w:rsid w:val="00A67D06"/>
    <w:rsid w:val="00A67DED"/>
    <w:rsid w:val="00A7035F"/>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D08B9"/>
    <w:rsid w:val="00AD1DCB"/>
    <w:rsid w:val="00AD2A62"/>
    <w:rsid w:val="00AD2D0B"/>
    <w:rsid w:val="00AD3527"/>
    <w:rsid w:val="00AD596B"/>
    <w:rsid w:val="00AD6086"/>
    <w:rsid w:val="00AD61E7"/>
    <w:rsid w:val="00AD6B14"/>
    <w:rsid w:val="00AE03E0"/>
    <w:rsid w:val="00AE04A0"/>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F04"/>
    <w:rsid w:val="00B35CD0"/>
    <w:rsid w:val="00B36D3C"/>
    <w:rsid w:val="00B36E11"/>
    <w:rsid w:val="00B417F6"/>
    <w:rsid w:val="00B41F49"/>
    <w:rsid w:val="00B42E67"/>
    <w:rsid w:val="00B440BB"/>
    <w:rsid w:val="00B448A6"/>
    <w:rsid w:val="00B44AD0"/>
    <w:rsid w:val="00B454DF"/>
    <w:rsid w:val="00B45632"/>
    <w:rsid w:val="00B4688E"/>
    <w:rsid w:val="00B470C6"/>
    <w:rsid w:val="00B47D0F"/>
    <w:rsid w:val="00B5040B"/>
    <w:rsid w:val="00B508AD"/>
    <w:rsid w:val="00B51B78"/>
    <w:rsid w:val="00B524C5"/>
    <w:rsid w:val="00B52B2A"/>
    <w:rsid w:val="00B52EA8"/>
    <w:rsid w:val="00B53156"/>
    <w:rsid w:val="00B53E63"/>
    <w:rsid w:val="00B54213"/>
    <w:rsid w:val="00B5474B"/>
    <w:rsid w:val="00B55691"/>
    <w:rsid w:val="00B56462"/>
    <w:rsid w:val="00B575F9"/>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255F"/>
    <w:rsid w:val="00B728AE"/>
    <w:rsid w:val="00B72B17"/>
    <w:rsid w:val="00B72C2B"/>
    <w:rsid w:val="00B73836"/>
    <w:rsid w:val="00B74091"/>
    <w:rsid w:val="00B77BD8"/>
    <w:rsid w:val="00B80BF6"/>
    <w:rsid w:val="00B80DD3"/>
    <w:rsid w:val="00B8179A"/>
    <w:rsid w:val="00B81AE7"/>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617"/>
    <w:rsid w:val="00BA07AF"/>
    <w:rsid w:val="00BA0E69"/>
    <w:rsid w:val="00BA1DBA"/>
    <w:rsid w:val="00BA2B8A"/>
    <w:rsid w:val="00BA379D"/>
    <w:rsid w:val="00BA3CFD"/>
    <w:rsid w:val="00BA4560"/>
    <w:rsid w:val="00BA4F7C"/>
    <w:rsid w:val="00BA5721"/>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5C62"/>
    <w:rsid w:val="00BB61AD"/>
    <w:rsid w:val="00BB66FF"/>
    <w:rsid w:val="00BB71D3"/>
    <w:rsid w:val="00BC0D8B"/>
    <w:rsid w:val="00BC150C"/>
    <w:rsid w:val="00BC15EB"/>
    <w:rsid w:val="00BC2220"/>
    <w:rsid w:val="00BC3B4A"/>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BF7049"/>
    <w:rsid w:val="00C011CD"/>
    <w:rsid w:val="00C01CC4"/>
    <w:rsid w:val="00C02756"/>
    <w:rsid w:val="00C02F3A"/>
    <w:rsid w:val="00C03292"/>
    <w:rsid w:val="00C03430"/>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20918"/>
    <w:rsid w:val="00C21FDD"/>
    <w:rsid w:val="00C22275"/>
    <w:rsid w:val="00C226C8"/>
    <w:rsid w:val="00C22F47"/>
    <w:rsid w:val="00C23567"/>
    <w:rsid w:val="00C23A25"/>
    <w:rsid w:val="00C23EAA"/>
    <w:rsid w:val="00C23F10"/>
    <w:rsid w:val="00C23FCE"/>
    <w:rsid w:val="00C25B4C"/>
    <w:rsid w:val="00C25E79"/>
    <w:rsid w:val="00C2697F"/>
    <w:rsid w:val="00C26A8F"/>
    <w:rsid w:val="00C30305"/>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2332"/>
    <w:rsid w:val="00C52A92"/>
    <w:rsid w:val="00C52DED"/>
    <w:rsid w:val="00C52EC1"/>
    <w:rsid w:val="00C531E3"/>
    <w:rsid w:val="00C53406"/>
    <w:rsid w:val="00C53CB2"/>
    <w:rsid w:val="00C54995"/>
    <w:rsid w:val="00C55022"/>
    <w:rsid w:val="00C55A03"/>
    <w:rsid w:val="00C56E66"/>
    <w:rsid w:val="00C570C8"/>
    <w:rsid w:val="00C60188"/>
    <w:rsid w:val="00C609E5"/>
    <w:rsid w:val="00C61165"/>
    <w:rsid w:val="00C61236"/>
    <w:rsid w:val="00C612DB"/>
    <w:rsid w:val="00C615FD"/>
    <w:rsid w:val="00C62816"/>
    <w:rsid w:val="00C64E71"/>
    <w:rsid w:val="00C664DF"/>
    <w:rsid w:val="00C66510"/>
    <w:rsid w:val="00C679E1"/>
    <w:rsid w:val="00C67CE9"/>
    <w:rsid w:val="00C7070D"/>
    <w:rsid w:val="00C70A20"/>
    <w:rsid w:val="00C71263"/>
    <w:rsid w:val="00C7236B"/>
    <w:rsid w:val="00C72832"/>
    <w:rsid w:val="00C72A47"/>
    <w:rsid w:val="00C72CF8"/>
    <w:rsid w:val="00C730A8"/>
    <w:rsid w:val="00C73363"/>
    <w:rsid w:val="00C76467"/>
    <w:rsid w:val="00C76820"/>
    <w:rsid w:val="00C771F7"/>
    <w:rsid w:val="00C7747A"/>
    <w:rsid w:val="00C80923"/>
    <w:rsid w:val="00C809CD"/>
    <w:rsid w:val="00C81F61"/>
    <w:rsid w:val="00C82684"/>
    <w:rsid w:val="00C829A1"/>
    <w:rsid w:val="00C831F4"/>
    <w:rsid w:val="00C83DB7"/>
    <w:rsid w:val="00C861C7"/>
    <w:rsid w:val="00C8752C"/>
    <w:rsid w:val="00C90AEE"/>
    <w:rsid w:val="00C90FF7"/>
    <w:rsid w:val="00C91C88"/>
    <w:rsid w:val="00C92024"/>
    <w:rsid w:val="00C939F8"/>
    <w:rsid w:val="00C94B53"/>
    <w:rsid w:val="00C95A9F"/>
    <w:rsid w:val="00C96FB4"/>
    <w:rsid w:val="00C97918"/>
    <w:rsid w:val="00CA0028"/>
    <w:rsid w:val="00CA006C"/>
    <w:rsid w:val="00CA0E58"/>
    <w:rsid w:val="00CA1F89"/>
    <w:rsid w:val="00CA2953"/>
    <w:rsid w:val="00CA29B6"/>
    <w:rsid w:val="00CA3796"/>
    <w:rsid w:val="00CA46B5"/>
    <w:rsid w:val="00CA4716"/>
    <w:rsid w:val="00CA7006"/>
    <w:rsid w:val="00CB0E60"/>
    <w:rsid w:val="00CB18D0"/>
    <w:rsid w:val="00CB220E"/>
    <w:rsid w:val="00CB25E6"/>
    <w:rsid w:val="00CB2A9B"/>
    <w:rsid w:val="00CB2F17"/>
    <w:rsid w:val="00CB331A"/>
    <w:rsid w:val="00CB3CB9"/>
    <w:rsid w:val="00CB45A8"/>
    <w:rsid w:val="00CB47BF"/>
    <w:rsid w:val="00CB5798"/>
    <w:rsid w:val="00CB6475"/>
    <w:rsid w:val="00CB663D"/>
    <w:rsid w:val="00CB6B64"/>
    <w:rsid w:val="00CC078B"/>
    <w:rsid w:val="00CC13DE"/>
    <w:rsid w:val="00CC15FF"/>
    <w:rsid w:val="00CC19CA"/>
    <w:rsid w:val="00CC1EEA"/>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A5B"/>
    <w:rsid w:val="00CD706C"/>
    <w:rsid w:val="00CE02BD"/>
    <w:rsid w:val="00CE02FD"/>
    <w:rsid w:val="00CE090D"/>
    <w:rsid w:val="00CE11CC"/>
    <w:rsid w:val="00CE2006"/>
    <w:rsid w:val="00CE2BF7"/>
    <w:rsid w:val="00CE34EB"/>
    <w:rsid w:val="00CE3ADD"/>
    <w:rsid w:val="00CE4134"/>
    <w:rsid w:val="00CE46FA"/>
    <w:rsid w:val="00CE4EE8"/>
    <w:rsid w:val="00CE5617"/>
    <w:rsid w:val="00CE5EC7"/>
    <w:rsid w:val="00CE5F78"/>
    <w:rsid w:val="00CE70FE"/>
    <w:rsid w:val="00CE7281"/>
    <w:rsid w:val="00CE757F"/>
    <w:rsid w:val="00CF09FD"/>
    <w:rsid w:val="00CF1275"/>
    <w:rsid w:val="00CF15F1"/>
    <w:rsid w:val="00CF200B"/>
    <w:rsid w:val="00CF20EA"/>
    <w:rsid w:val="00CF2DE4"/>
    <w:rsid w:val="00CF2F6B"/>
    <w:rsid w:val="00CF3152"/>
    <w:rsid w:val="00CF36F9"/>
    <w:rsid w:val="00CF3CC5"/>
    <w:rsid w:val="00CF3EC2"/>
    <w:rsid w:val="00CF428D"/>
    <w:rsid w:val="00CF4873"/>
    <w:rsid w:val="00CF4B16"/>
    <w:rsid w:val="00CF5FF7"/>
    <w:rsid w:val="00CF61D3"/>
    <w:rsid w:val="00CF61E6"/>
    <w:rsid w:val="00CF76AB"/>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3899"/>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15BE"/>
    <w:rsid w:val="00D43598"/>
    <w:rsid w:val="00D4381A"/>
    <w:rsid w:val="00D439A5"/>
    <w:rsid w:val="00D45F07"/>
    <w:rsid w:val="00D47508"/>
    <w:rsid w:val="00D47A12"/>
    <w:rsid w:val="00D47D37"/>
    <w:rsid w:val="00D50166"/>
    <w:rsid w:val="00D516D2"/>
    <w:rsid w:val="00D5297B"/>
    <w:rsid w:val="00D52DEF"/>
    <w:rsid w:val="00D52F0A"/>
    <w:rsid w:val="00D53135"/>
    <w:rsid w:val="00D534B2"/>
    <w:rsid w:val="00D53EA7"/>
    <w:rsid w:val="00D54851"/>
    <w:rsid w:val="00D558BC"/>
    <w:rsid w:val="00D57BFF"/>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A1A95"/>
    <w:rsid w:val="00DA1D2C"/>
    <w:rsid w:val="00DA3282"/>
    <w:rsid w:val="00DA3507"/>
    <w:rsid w:val="00DA3E0F"/>
    <w:rsid w:val="00DA521B"/>
    <w:rsid w:val="00DA638F"/>
    <w:rsid w:val="00DA6B13"/>
    <w:rsid w:val="00DA6BBE"/>
    <w:rsid w:val="00DA76AB"/>
    <w:rsid w:val="00DB0009"/>
    <w:rsid w:val="00DB1133"/>
    <w:rsid w:val="00DB2892"/>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8E0"/>
    <w:rsid w:val="00DE4DFA"/>
    <w:rsid w:val="00DE57F9"/>
    <w:rsid w:val="00DE5F0E"/>
    <w:rsid w:val="00DE6EAB"/>
    <w:rsid w:val="00DE7E27"/>
    <w:rsid w:val="00DF0313"/>
    <w:rsid w:val="00DF0413"/>
    <w:rsid w:val="00DF08D2"/>
    <w:rsid w:val="00DF0C86"/>
    <w:rsid w:val="00DF1B0C"/>
    <w:rsid w:val="00DF3303"/>
    <w:rsid w:val="00DF3FE7"/>
    <w:rsid w:val="00DF42B5"/>
    <w:rsid w:val="00DF4CFD"/>
    <w:rsid w:val="00DF4EE0"/>
    <w:rsid w:val="00DF51D3"/>
    <w:rsid w:val="00DF5646"/>
    <w:rsid w:val="00DF5674"/>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FE2"/>
    <w:rsid w:val="00E5714E"/>
    <w:rsid w:val="00E57C18"/>
    <w:rsid w:val="00E57E43"/>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4E2"/>
    <w:rsid w:val="00E9098D"/>
    <w:rsid w:val="00E90E7B"/>
    <w:rsid w:val="00E9119F"/>
    <w:rsid w:val="00E9145F"/>
    <w:rsid w:val="00E93784"/>
    <w:rsid w:val="00E949BF"/>
    <w:rsid w:val="00E94C86"/>
    <w:rsid w:val="00E94F3F"/>
    <w:rsid w:val="00E95434"/>
    <w:rsid w:val="00E9620B"/>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323B"/>
    <w:rsid w:val="00ED385A"/>
    <w:rsid w:val="00ED39CD"/>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762"/>
    <w:rsid w:val="00F04252"/>
    <w:rsid w:val="00F0631F"/>
    <w:rsid w:val="00F06972"/>
    <w:rsid w:val="00F105D9"/>
    <w:rsid w:val="00F10A18"/>
    <w:rsid w:val="00F135E4"/>
    <w:rsid w:val="00F13A43"/>
    <w:rsid w:val="00F14037"/>
    <w:rsid w:val="00F1443F"/>
    <w:rsid w:val="00F147AE"/>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A0"/>
    <w:rsid w:val="00F4309F"/>
    <w:rsid w:val="00F433D0"/>
    <w:rsid w:val="00F43DCB"/>
    <w:rsid w:val="00F444F6"/>
    <w:rsid w:val="00F46FE1"/>
    <w:rsid w:val="00F5169D"/>
    <w:rsid w:val="00F526D2"/>
    <w:rsid w:val="00F52D22"/>
    <w:rsid w:val="00F53CEB"/>
    <w:rsid w:val="00F54A45"/>
    <w:rsid w:val="00F54F0D"/>
    <w:rsid w:val="00F552B9"/>
    <w:rsid w:val="00F56737"/>
    <w:rsid w:val="00F57BDB"/>
    <w:rsid w:val="00F57F63"/>
    <w:rsid w:val="00F60BBE"/>
    <w:rsid w:val="00F61D9C"/>
    <w:rsid w:val="00F62E35"/>
    <w:rsid w:val="00F6354D"/>
    <w:rsid w:val="00F63DD6"/>
    <w:rsid w:val="00F64B77"/>
    <w:rsid w:val="00F660C1"/>
    <w:rsid w:val="00F67E08"/>
    <w:rsid w:val="00F70B9A"/>
    <w:rsid w:val="00F70C20"/>
    <w:rsid w:val="00F723E1"/>
    <w:rsid w:val="00F726CA"/>
    <w:rsid w:val="00F7387B"/>
    <w:rsid w:val="00F73EF8"/>
    <w:rsid w:val="00F750A2"/>
    <w:rsid w:val="00F752C7"/>
    <w:rsid w:val="00F76035"/>
    <w:rsid w:val="00F7690E"/>
    <w:rsid w:val="00F76D14"/>
    <w:rsid w:val="00F8012D"/>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2E13"/>
    <w:rsid w:val="00FA3D6D"/>
    <w:rsid w:val="00FA426A"/>
    <w:rsid w:val="00FA5BC9"/>
    <w:rsid w:val="00FA7D51"/>
    <w:rsid w:val="00FB009B"/>
    <w:rsid w:val="00FB02DF"/>
    <w:rsid w:val="00FB12C9"/>
    <w:rsid w:val="00FB1D89"/>
    <w:rsid w:val="00FB233C"/>
    <w:rsid w:val="00FB23AD"/>
    <w:rsid w:val="00FB4894"/>
    <w:rsid w:val="00FB4D6B"/>
    <w:rsid w:val="00FB642F"/>
    <w:rsid w:val="00FB6A04"/>
    <w:rsid w:val="00FB7F74"/>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3FAD"/>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F03D2"/>
    <w:rsid w:val="00FF0F96"/>
    <w:rsid w:val="00FF0FA7"/>
    <w:rsid w:val="00FF165D"/>
    <w:rsid w:val="00FF1BB2"/>
    <w:rsid w:val="00FF1DB5"/>
    <w:rsid w:val="00FF2CBD"/>
    <w:rsid w:val="00FF3565"/>
    <w:rsid w:val="00FF3E7E"/>
    <w:rsid w:val="00FF5157"/>
    <w:rsid w:val="00FF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ankrg.com/110480?utm_source=yxnews&amp;utm_medium=desktop&amp;utm_referrer=https%3A%2F%2Fdzen.ru%2Fnews%2Fsearch%3Ftext%3D" TargetMode="External"/><Relationship Id="rId18" Type="http://schemas.openxmlformats.org/officeDocument/2006/relationships/hyperlink" Target="https://www.pnp.ru/social/detyam-invalidam-predlozhili-nachislyat-dve-pensii-v-sluchae-poteri-kormilca.html" TargetMode="External"/><Relationship Id="rId26" Type="http://schemas.openxmlformats.org/officeDocument/2006/relationships/hyperlink" Target="https://fedpress.ru/news/77/society/3191121" TargetMode="Externa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newizv.ru/news/2023-01-31/eto-bylo-by-spravedlivo-gosduma-zaymetsya-indeksatsiey-pensiy-rabotayuschim-pensioneram-395576" TargetMode="External"/><Relationship Id="rId34" Type="http://schemas.openxmlformats.org/officeDocument/2006/relationships/hyperlink" Target="https://www.interfax.ru/world/88398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prime.ru/state_regulation/20230131/839637147.html?utm_source=yxnews&amp;utm_medium=desktop&amp;utm_referrer=https%3A%2F%2Fdzen.ru%2Fnews%2Fsearch%3Ftext%3D" TargetMode="External"/><Relationship Id="rId17" Type="http://schemas.openxmlformats.org/officeDocument/2006/relationships/hyperlink" Target="https://www.kommersant.ru/doc/5797763" TargetMode="External"/><Relationship Id="rId25" Type="http://schemas.openxmlformats.org/officeDocument/2006/relationships/hyperlink" Target="https://fedpress.ru/news/77/economy/3191098" TargetMode="External"/><Relationship Id="rId33" Type="http://schemas.openxmlformats.org/officeDocument/2006/relationships/hyperlink" Target="http://www.finmarket.ru/database/news/5887694"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eita.ru/article/531121" TargetMode="External"/><Relationship Id="rId20" Type="http://schemas.openxmlformats.org/officeDocument/2006/relationships/hyperlink" Target="https://www.mk.ru/economics/2023/01/31/deputaty-gosdumy-opyat-vspomnili-pro-indeksaciyu-pensiy-rabotayushhim.html" TargetMode="External"/><Relationship Id="rId29" Type="http://schemas.openxmlformats.org/officeDocument/2006/relationships/hyperlink" Target="https://primpress.ru/article/967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24" Type="http://schemas.openxmlformats.org/officeDocument/2006/relationships/hyperlink" Target="https://spb.tsargrad.tv/news/pribavka-k-pensii-v-2023-godu-komu-mozhno-rasschityvat-na-uvelichennye-vyplaty_715140?utm_source=yxnews&amp;utm_medium=desktop&amp;utm_referrer=https%3A%2F%2Fdzen.ru%2Fnews%2Fsearch%3Ftext%3D" TargetMode="External"/><Relationship Id="rId32" Type="http://schemas.openxmlformats.org/officeDocument/2006/relationships/hyperlink" Target="https://www.solidarnost.org/news/predstaviteli-fnpr-voshli-v-pravlenie-fonda-sotsstrahovaniya.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1prime.ru/business/20230131/839641429.html?utm_source=yxnews&amp;utm_medium=desktop&amp;utm_referrer=https%3A%2F%2Fdzen.ru%2Fnews%2Fsearch%3Ftext%3D" TargetMode="External"/><Relationship Id="rId23" Type="http://schemas.openxmlformats.org/officeDocument/2006/relationships/hyperlink" Target="https://riafan.ru/23872949-yurist_haminskii_ob_yasnil_k_chemu_privedet_popitka_osvobodit_pensionerov_ot_strahovih_vznosov?utm_source=yxnews&amp;utm_medium=desktop&amp;utm_referrer=https%3A%2F%2Fdzen.ru%2Fnews%2Fsearch%3Ftext%3D" TargetMode="External"/><Relationship Id="rId28" Type="http://schemas.openxmlformats.org/officeDocument/2006/relationships/hyperlink" Target="https://pensnews.ru/article/6982"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mirnov.ru/lenta-novostej/rabotayuschih-pensionerov-hotjat-izbavit-ot-uplaty-strahovyh-vznosov.html?utm_source=yxnews&amp;utm_medium=desktop&amp;utm_referrer=https%3A%2F%2Fdzen.ru%2Fnews%2Fsearch%3Ftext%3D" TargetMode="External"/><Relationship Id="rId31" Type="http://schemas.openxmlformats.org/officeDocument/2006/relationships/hyperlink" Target="https://spravedlivo.ru/12842810?utm_source=yxnews&amp;utm_medium=desktop&amp;utm_referrer=https%3A%2F%2Fdzen.ru%2Fnews%2Fsearch%3Ftext%3D" TargetMode="External"/><Relationship Id="rId4" Type="http://schemas.openxmlformats.org/officeDocument/2006/relationships/settings" Target="settings.xml"/><Relationship Id="rId9" Type="http://schemas.openxmlformats.org/officeDocument/2006/relationships/hyperlink" Target="http://&#1080;-&#1082;&#1086;&#1085;&#1089;&#1072;&#1083;&#1090;&#1080;&#1085;&#1075;.&#1088;&#1092;/" TargetMode="External"/><Relationship Id="rId14" Type="http://schemas.openxmlformats.org/officeDocument/2006/relationships/hyperlink" Target="https://konkurent.ru/article/56435?utm_source=yxnews&amp;utm_medium=desktop&amp;utm_referrer=https%3A%2F%2Fdzen.ru%2Fnews%2Fsearch%3Ftext%3D" TargetMode="External"/><Relationship Id="rId22" Type="http://schemas.openxmlformats.org/officeDocument/2006/relationships/hyperlink" Target="https://konkurent.ru/article/56426" TargetMode="External"/><Relationship Id="rId27" Type="http://schemas.openxmlformats.org/officeDocument/2006/relationships/hyperlink" Target="https://pensnews.ru/article/6972" TargetMode="External"/><Relationship Id="rId30" Type="http://schemas.openxmlformats.org/officeDocument/2006/relationships/hyperlink" Target="https://primpress.ru/article/96766"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43</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110137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Elena</cp:lastModifiedBy>
  <cp:revision>15</cp:revision>
  <cp:lastPrinted>2009-04-02T10:14:00Z</cp:lastPrinted>
  <dcterms:created xsi:type="dcterms:W3CDTF">2023-01-25T20:46:00Z</dcterms:created>
  <dcterms:modified xsi:type="dcterms:W3CDTF">2023-02-01T05:26:00Z</dcterms:modified>
  <cp:category>И-Консалтинг</cp:category>
  <cp:contentStatus>И-Консалтинг</cp:contentStatus>
</cp:coreProperties>
</file>