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4B0AF6"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7.5pt">
            <v:imagedata r:id="rId7" o:title="Новый логотип1"/>
          </v:shape>
        </w:pict>
      </w:r>
      <w:bookmarkStart w:id="0" w:name="_GoBack"/>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F857F3"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922809" w:rsidP="00C70A20">
      <w:pPr>
        <w:jc w:val="center"/>
        <w:rPr>
          <w:b/>
          <w:sz w:val="40"/>
          <w:szCs w:val="40"/>
        </w:rPr>
      </w:pPr>
      <w:r>
        <w:rPr>
          <w:b/>
          <w:sz w:val="40"/>
          <w:szCs w:val="40"/>
          <w:lang w:val="en-US"/>
        </w:rPr>
        <w:t>1</w:t>
      </w:r>
      <w:r w:rsidR="00A77AA3">
        <w:rPr>
          <w:b/>
          <w:sz w:val="40"/>
          <w:szCs w:val="40"/>
        </w:rPr>
        <w:t>6</w:t>
      </w:r>
      <w:r w:rsidR="00CB6B64">
        <w:rPr>
          <w:b/>
          <w:sz w:val="40"/>
          <w:szCs w:val="40"/>
        </w:rPr>
        <w:t>.</w:t>
      </w:r>
      <w:r w:rsidR="00A25E59">
        <w:rPr>
          <w:b/>
          <w:sz w:val="40"/>
          <w:szCs w:val="40"/>
        </w:rPr>
        <w:t>0</w:t>
      </w:r>
      <w:r w:rsidR="00AC1BA7">
        <w:rPr>
          <w:b/>
          <w:sz w:val="40"/>
          <w:szCs w:val="40"/>
        </w:rPr>
        <w:t>2</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F857F3" w:rsidP="000C1A46">
      <w:pPr>
        <w:jc w:val="center"/>
        <w:rPr>
          <w:b/>
          <w:sz w:val="40"/>
          <w:szCs w:val="40"/>
        </w:rPr>
      </w:pPr>
      <w:hyperlink r:id="rId8" w:history="1">
        <w:r w:rsidR="009D055F">
          <w:fldChar w:fldCharType="begin"/>
        </w:r>
        <w:r w:rsidR="009D055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9D055F">
          <w:fldChar w:fldCharType="separate"/>
        </w:r>
        <w:r w:rsidR="00E0313B">
          <w:fldChar w:fldCharType="begin"/>
        </w:r>
        <w:r w:rsidR="00E0313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0313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4B0AF6">
          <w:pict>
            <v:shape id="_x0000_i1026" type="#_x0000_t75" style="width:129.75pt;height:57.75pt">
              <v:imagedata r:id="rId9" r:href="rId10"/>
            </v:shape>
          </w:pict>
        </w:r>
        <w:r>
          <w:fldChar w:fldCharType="end"/>
        </w:r>
        <w:r w:rsidR="00E0313B">
          <w:fldChar w:fldCharType="end"/>
        </w:r>
        <w:r w:rsidR="009D055F">
          <w:fldChar w:fldCharType="end"/>
        </w:r>
      </w:hyperlink>
    </w:p>
    <w:p w:rsidR="009D66A1" w:rsidRDefault="009B23FE" w:rsidP="009B23FE">
      <w:pPr>
        <w:pStyle w:val="10"/>
        <w:jc w:val="center"/>
      </w:pPr>
      <w:r>
        <w:br w:type="page"/>
      </w:r>
      <w:bookmarkStart w:id="5" w:name="_Toc396864626"/>
      <w:bookmarkStart w:id="6" w:name="_Toc127428821"/>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4878FD" w:rsidP="00676D5F">
      <w:pPr>
        <w:numPr>
          <w:ilvl w:val="0"/>
          <w:numId w:val="25"/>
        </w:numPr>
        <w:rPr>
          <w:i/>
        </w:rPr>
      </w:pPr>
      <w:r w:rsidRPr="004878FD">
        <w:rPr>
          <w:i/>
        </w:rPr>
        <w:t>Министр финансов РФ Антон Силуанов назвал одной из первоочередных задач в 2023 г. принятие закона о долгосрочных сбережениях граждан. Об этом он заявил на встрече с представителями фондового, банковского и страхового сообществ, посвященной стратегии развития финансового рынка РФ, его слова приводятся в тг-канале ведомства. В конце 2022 г. Минфин и ЦБ объявили о создании программы долгосрочных сбережений граждан, которая позволит получать дополнительный доход после выхода на пенсию или в случае особых жизненных ситуаций – до момента назначения пенсии</w:t>
      </w:r>
      <w:r>
        <w:rPr>
          <w:i/>
        </w:rPr>
        <w:t xml:space="preserve">, </w:t>
      </w:r>
      <w:hyperlink w:anchor="ф1" w:history="1">
        <w:r w:rsidR="00EA2180" w:rsidRPr="000C61F1">
          <w:rPr>
            <w:rStyle w:val="a3"/>
            <w:i/>
          </w:rPr>
          <w:t xml:space="preserve">сообщает </w:t>
        </w:r>
        <w:r w:rsidR="009D055F">
          <w:rPr>
            <w:rStyle w:val="a3"/>
            <w:i/>
          </w:rPr>
          <w:t>«</w:t>
        </w:r>
        <w:r w:rsidRPr="000C61F1">
          <w:rPr>
            <w:rStyle w:val="a3"/>
            <w:i/>
          </w:rPr>
          <w:t>Конкурент</w:t>
        </w:r>
        <w:r w:rsidR="009D055F">
          <w:rPr>
            <w:rStyle w:val="a3"/>
            <w:i/>
          </w:rPr>
          <w:t>»</w:t>
        </w:r>
      </w:hyperlink>
    </w:p>
    <w:p w:rsidR="004878FD" w:rsidRDefault="00EA2180" w:rsidP="00676D5F">
      <w:pPr>
        <w:numPr>
          <w:ilvl w:val="0"/>
          <w:numId w:val="25"/>
        </w:numPr>
        <w:rPr>
          <w:i/>
        </w:rPr>
      </w:pPr>
      <w:r w:rsidRPr="00EA2180">
        <w:rPr>
          <w:i/>
        </w:rPr>
        <w:t>В январе 2023 года у участников рынка наблюдался повышенный интерес к госбумагам с индоссируемым номиналом — ОФЗ-ИН (2032), спрос на которые за месяц составил 107 млрд рублей при среднем историческом значении в 23 млрд рублей, отмечает ЦБ. В основном этими бумагами интересовались коллективные инвесторы, в том числе негосударственные пенсионные фонды (</w:t>
      </w:r>
      <w:r w:rsidR="009D055F" w:rsidRPr="009D055F">
        <w:rPr>
          <w:i/>
        </w:rPr>
        <w:t>НПФ</w:t>
      </w:r>
      <w:r w:rsidRPr="00EA2180">
        <w:rPr>
          <w:i/>
        </w:rPr>
        <w:t>)</w:t>
      </w:r>
      <w:r>
        <w:rPr>
          <w:i/>
        </w:rPr>
        <w:t xml:space="preserve">, </w:t>
      </w:r>
      <w:hyperlink w:anchor="ф2" w:history="1">
        <w:r w:rsidRPr="000C61F1">
          <w:rPr>
            <w:rStyle w:val="a3"/>
            <w:i/>
          </w:rPr>
          <w:t>пишет Frank Media</w:t>
        </w:r>
      </w:hyperlink>
    </w:p>
    <w:p w:rsidR="00D7672F" w:rsidRPr="009D055F" w:rsidRDefault="00D7672F" w:rsidP="00676D5F">
      <w:pPr>
        <w:numPr>
          <w:ilvl w:val="0"/>
          <w:numId w:val="25"/>
        </w:numPr>
        <w:rPr>
          <w:i/>
        </w:rPr>
      </w:pPr>
      <w:r w:rsidRPr="00D7672F">
        <w:rPr>
          <w:i/>
        </w:rPr>
        <w:t>Сбер</w:t>
      </w:r>
      <w:r w:rsidR="009D055F" w:rsidRPr="009D055F">
        <w:rPr>
          <w:i/>
        </w:rPr>
        <w:t>НПФ</w:t>
      </w:r>
      <w:r w:rsidRPr="00D7672F">
        <w:rPr>
          <w:i/>
        </w:rPr>
        <w:t xml:space="preserve"> активно оцифровывает свои пенсионные сервисы, и клиенты всё чаще получают их в </w:t>
      </w:r>
      <w:r w:rsidR="009D055F">
        <w:rPr>
          <w:i/>
        </w:rPr>
        <w:t>«</w:t>
      </w:r>
      <w:r w:rsidRPr="00D7672F">
        <w:rPr>
          <w:i/>
        </w:rPr>
        <w:t>цифре</w:t>
      </w:r>
      <w:r w:rsidR="009D055F">
        <w:rPr>
          <w:i/>
        </w:rPr>
        <w:t>»</w:t>
      </w:r>
      <w:r w:rsidRPr="00D7672F">
        <w:rPr>
          <w:i/>
        </w:rPr>
        <w:t>. В 2022 году клиенты фонда оформили онлайн 204 тыс. обращений и заявлений на получение документов, актуализацию персональных данных и назначение выплат по договорам. Это почти в 2 раза больше, чем в 2021 году (118,5 тыс.)</w:t>
      </w:r>
      <w:r>
        <w:rPr>
          <w:i/>
        </w:rPr>
        <w:t xml:space="preserve">, </w:t>
      </w:r>
      <w:hyperlink w:anchor="ф3" w:history="1">
        <w:r w:rsidRPr="009D055F">
          <w:rPr>
            <w:rStyle w:val="a3"/>
            <w:i/>
          </w:rPr>
          <w:t xml:space="preserve">сообщается на официальном сайте </w:t>
        </w:r>
        <w:r w:rsidR="009D055F" w:rsidRPr="009D055F">
          <w:rPr>
            <w:rStyle w:val="a3"/>
            <w:i/>
          </w:rPr>
          <w:t>НАПФ</w:t>
        </w:r>
      </w:hyperlink>
    </w:p>
    <w:p w:rsidR="00EA2180" w:rsidRDefault="00EA2180" w:rsidP="00676D5F">
      <w:pPr>
        <w:numPr>
          <w:ilvl w:val="0"/>
          <w:numId w:val="25"/>
        </w:numPr>
        <w:rPr>
          <w:i/>
        </w:rPr>
      </w:pPr>
      <w:r w:rsidRPr="00EA2180">
        <w:rPr>
          <w:i/>
        </w:rPr>
        <w:t xml:space="preserve">С 15 февраля 2023 года Максим Филатов назначен на должность генерального директора </w:t>
      </w:r>
      <w:r w:rsidR="009D055F" w:rsidRPr="009D055F">
        <w:rPr>
          <w:i/>
        </w:rPr>
        <w:t>НПФ</w:t>
      </w:r>
      <w:r w:rsidRPr="00EA2180">
        <w:rPr>
          <w:i/>
        </w:rPr>
        <w:t xml:space="preserve"> </w:t>
      </w:r>
      <w:r w:rsidR="009D055F">
        <w:rPr>
          <w:i/>
        </w:rPr>
        <w:t>«</w:t>
      </w:r>
      <w:r w:rsidRPr="00EA2180">
        <w:rPr>
          <w:i/>
        </w:rPr>
        <w:t>Открытие</w:t>
      </w:r>
      <w:r w:rsidR="009D055F">
        <w:rPr>
          <w:i/>
        </w:rPr>
        <w:t>»</w:t>
      </w:r>
      <w:r w:rsidRPr="00EA2180">
        <w:rPr>
          <w:i/>
        </w:rPr>
        <w:t>. Его кандидатура в установленном законом порядке была согласована Банком России</w:t>
      </w:r>
      <w:r>
        <w:rPr>
          <w:i/>
        </w:rPr>
        <w:t xml:space="preserve">, </w:t>
      </w:r>
      <w:hyperlink w:anchor="ф4" w:history="1">
        <w:r w:rsidRPr="000C61F1">
          <w:rPr>
            <w:rStyle w:val="a3"/>
            <w:i/>
          </w:rPr>
          <w:t>сообщается на официальном сайте фонда</w:t>
        </w:r>
      </w:hyperlink>
    </w:p>
    <w:p w:rsidR="00D61BB0" w:rsidRDefault="00D61BB0" w:rsidP="00D61BB0">
      <w:pPr>
        <w:numPr>
          <w:ilvl w:val="0"/>
          <w:numId w:val="25"/>
        </w:numPr>
        <w:rPr>
          <w:i/>
        </w:rPr>
      </w:pPr>
      <w:r w:rsidRPr="00D61BB0">
        <w:rPr>
          <w:i/>
        </w:rPr>
        <w:t xml:space="preserve">Хотя общей индексации к пенсиям в марте 2023 года не ожидается - ее провели в январе и феврале - некоторые льготники в марте 2023 года получат прибавку к пенсии. Следующее повышение запланировано только на июнь 2023 года. </w:t>
      </w:r>
      <w:hyperlink w:anchor="_Известия,_15.02.2023,_Льготное" w:history="1">
        <w:r w:rsidR="009D055F">
          <w:rPr>
            <w:rStyle w:val="a3"/>
            <w:i/>
          </w:rPr>
          <w:t>«</w:t>
        </w:r>
        <w:r w:rsidRPr="00D61BB0">
          <w:rPr>
            <w:rStyle w:val="a3"/>
            <w:i/>
          </w:rPr>
          <w:t>Известия</w:t>
        </w:r>
        <w:r w:rsidR="009D055F">
          <w:rPr>
            <w:rStyle w:val="a3"/>
            <w:i/>
          </w:rPr>
          <w:t>»</w:t>
        </w:r>
        <w:r w:rsidRPr="00D61BB0">
          <w:rPr>
            <w:rStyle w:val="a3"/>
            <w:i/>
          </w:rPr>
          <w:t xml:space="preserve"> разбирались</w:t>
        </w:r>
      </w:hyperlink>
      <w:r w:rsidRPr="00D61BB0">
        <w:rPr>
          <w:i/>
        </w:rPr>
        <w:t>, кому ждать повышенных начислений</w:t>
      </w:r>
    </w:p>
    <w:p w:rsidR="00EA2180" w:rsidRDefault="007045FC" w:rsidP="00676D5F">
      <w:pPr>
        <w:numPr>
          <w:ilvl w:val="0"/>
          <w:numId w:val="25"/>
        </w:numPr>
        <w:rPr>
          <w:i/>
        </w:rPr>
      </w:pPr>
      <w:r w:rsidRPr="007045FC">
        <w:rPr>
          <w:i/>
        </w:rPr>
        <w:t>Сенаторы на заседании в среду одобрили закон, которым устанавливаются особенности назначения пенсий в новых регионах, а также предусматривается поэтапный, почти 10-летний период для перехода на общероссийский пенсионный возраст. Документом уточняется, что с 1 марта 2023 года пенсионное обеспечение граждан РФ, иностранных граждан и лиц без гражданства осуществляется в соответствии с законодательством Российской Федерации. Проживающие в ДНР, ЛНР, Запорожской и Херсонской областях могут обратиться с заявлением о перерасчете пенсии</w:t>
      </w:r>
      <w:r w:rsidR="00EA2180">
        <w:rPr>
          <w:i/>
        </w:rPr>
        <w:t xml:space="preserve">, </w:t>
      </w:r>
      <w:hyperlink w:anchor="ф5" w:history="1">
        <w:r w:rsidR="00334B8A" w:rsidRPr="000C61F1">
          <w:rPr>
            <w:rStyle w:val="a3"/>
            <w:i/>
          </w:rPr>
          <w:t>по данным РИА Новости</w:t>
        </w:r>
      </w:hyperlink>
    </w:p>
    <w:p w:rsidR="00334B8A" w:rsidRDefault="00334B8A" w:rsidP="00676D5F">
      <w:pPr>
        <w:numPr>
          <w:ilvl w:val="0"/>
          <w:numId w:val="25"/>
        </w:numPr>
        <w:rPr>
          <w:i/>
        </w:rPr>
      </w:pPr>
      <w:r w:rsidRPr="00334B8A">
        <w:rPr>
          <w:i/>
        </w:rPr>
        <w:t>Россиянам, которые живут в ДНР, ЛНР, Запорожской и Херсонской областях, нужно будет подать заявление, чтобы начать получать пенсию по российскому законодательству. Такой закон Совет Федерации одобрил в ходе пленарного заседания 15 февраля. Пенсии будут назначаться в заявительном порядке</w:t>
      </w:r>
      <w:r>
        <w:rPr>
          <w:i/>
        </w:rPr>
        <w:t xml:space="preserve">, </w:t>
      </w:r>
      <w:hyperlink w:anchor="ф6" w:history="1">
        <w:r w:rsidRPr="000C61F1">
          <w:rPr>
            <w:rStyle w:val="a3"/>
            <w:i/>
          </w:rPr>
          <w:t xml:space="preserve">пишет </w:t>
        </w:r>
        <w:r w:rsidR="009D055F">
          <w:rPr>
            <w:rStyle w:val="a3"/>
            <w:i/>
          </w:rPr>
          <w:t>«</w:t>
        </w:r>
        <w:r w:rsidRPr="000C61F1">
          <w:rPr>
            <w:rStyle w:val="a3"/>
            <w:i/>
          </w:rPr>
          <w:t>Парламентская газета</w:t>
        </w:r>
        <w:r w:rsidR="009D055F">
          <w:rPr>
            <w:rStyle w:val="a3"/>
            <w:i/>
          </w:rPr>
          <w:t>»</w:t>
        </w:r>
      </w:hyperlink>
    </w:p>
    <w:p w:rsidR="00334B8A" w:rsidRDefault="00334B8A" w:rsidP="00676D5F">
      <w:pPr>
        <w:numPr>
          <w:ilvl w:val="0"/>
          <w:numId w:val="25"/>
        </w:numPr>
        <w:rPr>
          <w:i/>
        </w:rPr>
      </w:pPr>
      <w:r w:rsidRPr="00334B8A">
        <w:rPr>
          <w:i/>
        </w:rPr>
        <w:lastRenderedPageBreak/>
        <w:t xml:space="preserve">Срок перехода Донецкой и Луганской народных республик, Херсонской и Запорожской областей на общероссийский пенсионный возраст сокращен с конца 2032 года до 31 декабря 2027 года, </w:t>
      </w:r>
      <w:hyperlink w:anchor="ф7" w:history="1">
        <w:r w:rsidRPr="000C61F1">
          <w:rPr>
            <w:rStyle w:val="a3"/>
            <w:i/>
          </w:rPr>
          <w:t>сообщил ТАСС</w:t>
        </w:r>
      </w:hyperlink>
      <w:r w:rsidRPr="00334B8A">
        <w:rPr>
          <w:i/>
        </w:rPr>
        <w:t xml:space="preserve"> в среду глава думского комитета по соцполитике, труду и делам ветеранов Ярослав Нилов</w:t>
      </w:r>
    </w:p>
    <w:p w:rsidR="00334B8A" w:rsidRDefault="00334B8A" w:rsidP="00676D5F">
      <w:pPr>
        <w:numPr>
          <w:ilvl w:val="0"/>
          <w:numId w:val="25"/>
        </w:numPr>
        <w:rPr>
          <w:i/>
        </w:rPr>
      </w:pPr>
      <w:r w:rsidRPr="00334B8A">
        <w:rPr>
          <w:i/>
        </w:rPr>
        <w:t xml:space="preserve">Сокращение численности пожилых граждан в 2022 году на 232 тысяч человек (по данным Социального фонда России) не приведет к росту пенсий, поскольку в бюджете уже заложены средства на тех, кто будет выходить на заслуженный отдых, и на жителей новых регионов страны (ЛНР, ДНР, Запорожская, Херсонская область). </w:t>
      </w:r>
      <w:hyperlink w:anchor="ф8" w:history="1">
        <w:r w:rsidRPr="000C61F1">
          <w:rPr>
            <w:rStyle w:val="a3"/>
            <w:i/>
          </w:rPr>
          <w:t>Об этом в беседе с URA.RU рассказала</w:t>
        </w:r>
      </w:hyperlink>
      <w:r w:rsidRPr="00334B8A">
        <w:rPr>
          <w:i/>
        </w:rPr>
        <w:t xml:space="preserve"> первый зампредседателя комитета Госдумы по труду, социальной политике и делам ветеранов Елена Цунаева</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284BD8" w:rsidRPr="003B3BAA" w:rsidRDefault="00284BD8" w:rsidP="003B3BAA">
      <w:pPr>
        <w:numPr>
          <w:ilvl w:val="0"/>
          <w:numId w:val="27"/>
        </w:numPr>
        <w:rPr>
          <w:i/>
        </w:rPr>
      </w:pPr>
      <w:r w:rsidRPr="00284BD8">
        <w:rPr>
          <w:i/>
        </w:rPr>
        <w:t>Александр Бузгалин</w:t>
      </w:r>
      <w:r>
        <w:rPr>
          <w:i/>
        </w:rPr>
        <w:t>,</w:t>
      </w:r>
      <w:r w:rsidRPr="00284BD8">
        <w:rPr>
          <w:i/>
        </w:rPr>
        <w:t xml:space="preserve"> директор инст</w:t>
      </w:r>
      <w:r>
        <w:rPr>
          <w:i/>
        </w:rPr>
        <w:t>итута социальной экономики МФЮА:</w:t>
      </w:r>
      <w:r w:rsidRPr="00284BD8">
        <w:rPr>
          <w:i/>
        </w:rPr>
        <w:t xml:space="preserve"> </w:t>
      </w:r>
      <w:r w:rsidR="009D055F">
        <w:rPr>
          <w:i/>
        </w:rPr>
        <w:t>«</w:t>
      </w:r>
      <w:r w:rsidRPr="00284BD8">
        <w:rPr>
          <w:i/>
        </w:rPr>
        <w:t>Продолжительность жизни, к сожалению, не растет. То есть, это просто продолжение общего тренда в демографической ситуации, не слишком благоприятного в нашей стране. Поэтому тут каких-то качественных изменений или глубоких сдвигов не произошло. К сожалению, многие люди пожилого возраста не смогли прожить столько, сколько смогли бы при отсутствии пандемии и различных стрессов, связанных с последними событиями. И в экономике все-таки произошел небольшой спад вместо ожидаемого роста. Все это в целом сказывается на людях старшего поколения</w:t>
      </w:r>
      <w:r w:rsidR="009D055F">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4B0AF6" w:rsidRPr="00F857F3" w:rsidRDefault="006F2019">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7428821" w:history="1">
        <w:r w:rsidR="004B0AF6" w:rsidRPr="00D91652">
          <w:rPr>
            <w:rStyle w:val="a3"/>
            <w:noProof/>
          </w:rPr>
          <w:t>Темы</w:t>
        </w:r>
        <w:r w:rsidR="004B0AF6" w:rsidRPr="00D91652">
          <w:rPr>
            <w:rStyle w:val="a3"/>
            <w:rFonts w:ascii="Arial Rounded MT Bold" w:hAnsi="Arial Rounded MT Bold"/>
            <w:noProof/>
          </w:rPr>
          <w:t xml:space="preserve"> </w:t>
        </w:r>
        <w:r w:rsidR="004B0AF6" w:rsidRPr="00D91652">
          <w:rPr>
            <w:rStyle w:val="a3"/>
            <w:noProof/>
          </w:rPr>
          <w:t>дня</w:t>
        </w:r>
        <w:r w:rsidR="004B0AF6">
          <w:rPr>
            <w:noProof/>
            <w:webHidden/>
          </w:rPr>
          <w:tab/>
        </w:r>
        <w:r w:rsidR="004B0AF6">
          <w:rPr>
            <w:noProof/>
            <w:webHidden/>
          </w:rPr>
          <w:fldChar w:fldCharType="begin"/>
        </w:r>
        <w:r w:rsidR="004B0AF6">
          <w:rPr>
            <w:noProof/>
            <w:webHidden/>
          </w:rPr>
          <w:instrText xml:space="preserve"> PAGEREF _Toc127428821 \h </w:instrText>
        </w:r>
        <w:r w:rsidR="004B0AF6">
          <w:rPr>
            <w:noProof/>
            <w:webHidden/>
          </w:rPr>
        </w:r>
        <w:r w:rsidR="004B0AF6">
          <w:rPr>
            <w:noProof/>
            <w:webHidden/>
          </w:rPr>
          <w:fldChar w:fldCharType="separate"/>
        </w:r>
        <w:r w:rsidR="004B0AF6">
          <w:rPr>
            <w:noProof/>
            <w:webHidden/>
          </w:rPr>
          <w:t>2</w:t>
        </w:r>
        <w:r w:rsidR="004B0AF6">
          <w:rPr>
            <w:noProof/>
            <w:webHidden/>
          </w:rPr>
          <w:fldChar w:fldCharType="end"/>
        </w:r>
      </w:hyperlink>
    </w:p>
    <w:p w:rsidR="004B0AF6" w:rsidRPr="00F857F3" w:rsidRDefault="004B0AF6">
      <w:pPr>
        <w:pStyle w:val="12"/>
        <w:tabs>
          <w:tab w:val="right" w:leader="dot" w:pos="9061"/>
        </w:tabs>
        <w:rPr>
          <w:rFonts w:ascii="Calibri" w:hAnsi="Calibri"/>
          <w:b w:val="0"/>
          <w:noProof/>
          <w:sz w:val="22"/>
          <w:szCs w:val="22"/>
        </w:rPr>
      </w:pPr>
      <w:hyperlink w:anchor="_Toc127428822" w:history="1">
        <w:r w:rsidRPr="00D91652">
          <w:rPr>
            <w:rStyle w:val="a3"/>
            <w:noProof/>
          </w:rPr>
          <w:t>НОВОСТИ ПЕНСИОННОЙ ОТРАСЛИ</w:t>
        </w:r>
        <w:r>
          <w:rPr>
            <w:noProof/>
            <w:webHidden/>
          </w:rPr>
          <w:tab/>
        </w:r>
        <w:r>
          <w:rPr>
            <w:noProof/>
            <w:webHidden/>
          </w:rPr>
          <w:fldChar w:fldCharType="begin"/>
        </w:r>
        <w:r>
          <w:rPr>
            <w:noProof/>
            <w:webHidden/>
          </w:rPr>
          <w:instrText xml:space="preserve"> PAGEREF _Toc127428822 \h </w:instrText>
        </w:r>
        <w:r>
          <w:rPr>
            <w:noProof/>
            <w:webHidden/>
          </w:rPr>
        </w:r>
        <w:r>
          <w:rPr>
            <w:noProof/>
            <w:webHidden/>
          </w:rPr>
          <w:fldChar w:fldCharType="separate"/>
        </w:r>
        <w:r>
          <w:rPr>
            <w:noProof/>
            <w:webHidden/>
          </w:rPr>
          <w:t>10</w:t>
        </w:r>
        <w:r>
          <w:rPr>
            <w:noProof/>
            <w:webHidden/>
          </w:rPr>
          <w:fldChar w:fldCharType="end"/>
        </w:r>
      </w:hyperlink>
    </w:p>
    <w:p w:rsidR="004B0AF6" w:rsidRPr="00F857F3" w:rsidRDefault="004B0AF6">
      <w:pPr>
        <w:pStyle w:val="12"/>
        <w:tabs>
          <w:tab w:val="right" w:leader="dot" w:pos="9061"/>
        </w:tabs>
        <w:rPr>
          <w:rFonts w:ascii="Calibri" w:hAnsi="Calibri"/>
          <w:b w:val="0"/>
          <w:noProof/>
          <w:sz w:val="22"/>
          <w:szCs w:val="22"/>
        </w:rPr>
      </w:pPr>
      <w:hyperlink w:anchor="_Toc127428823" w:history="1">
        <w:r w:rsidRPr="00D91652">
          <w:rPr>
            <w:rStyle w:val="a3"/>
            <w:noProof/>
          </w:rPr>
          <w:t>Новости отрасли НПФ</w:t>
        </w:r>
        <w:r>
          <w:rPr>
            <w:noProof/>
            <w:webHidden/>
          </w:rPr>
          <w:tab/>
        </w:r>
        <w:r>
          <w:rPr>
            <w:noProof/>
            <w:webHidden/>
          </w:rPr>
          <w:fldChar w:fldCharType="begin"/>
        </w:r>
        <w:r>
          <w:rPr>
            <w:noProof/>
            <w:webHidden/>
          </w:rPr>
          <w:instrText xml:space="preserve"> PAGEREF _Toc127428823 \h </w:instrText>
        </w:r>
        <w:r>
          <w:rPr>
            <w:noProof/>
            <w:webHidden/>
          </w:rPr>
        </w:r>
        <w:r>
          <w:rPr>
            <w:noProof/>
            <w:webHidden/>
          </w:rPr>
          <w:fldChar w:fldCharType="separate"/>
        </w:r>
        <w:r>
          <w:rPr>
            <w:noProof/>
            <w:webHidden/>
          </w:rPr>
          <w:t>10</w:t>
        </w:r>
        <w:r>
          <w:rPr>
            <w:noProof/>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24" w:history="1">
        <w:r w:rsidRPr="00D91652">
          <w:rPr>
            <w:rStyle w:val="a3"/>
            <w:noProof/>
          </w:rPr>
          <w:t>ПРАЙМ, 15.02.2023, В среду вышел из печати «Вестник Банка России» № 9 (2405)</w:t>
        </w:r>
        <w:r>
          <w:rPr>
            <w:noProof/>
            <w:webHidden/>
          </w:rPr>
          <w:tab/>
        </w:r>
        <w:r>
          <w:rPr>
            <w:noProof/>
            <w:webHidden/>
          </w:rPr>
          <w:fldChar w:fldCharType="begin"/>
        </w:r>
        <w:r>
          <w:rPr>
            <w:noProof/>
            <w:webHidden/>
          </w:rPr>
          <w:instrText xml:space="preserve"> PAGEREF _Toc127428824 \h </w:instrText>
        </w:r>
        <w:r>
          <w:rPr>
            <w:noProof/>
            <w:webHidden/>
          </w:rPr>
        </w:r>
        <w:r>
          <w:rPr>
            <w:noProof/>
            <w:webHidden/>
          </w:rPr>
          <w:fldChar w:fldCharType="separate"/>
        </w:r>
        <w:r>
          <w:rPr>
            <w:noProof/>
            <w:webHidden/>
          </w:rPr>
          <w:t>10</w:t>
        </w:r>
        <w:r>
          <w:rPr>
            <w:noProof/>
            <w:webHidden/>
          </w:rPr>
          <w:fldChar w:fldCharType="end"/>
        </w:r>
      </w:hyperlink>
    </w:p>
    <w:p w:rsidR="004B0AF6" w:rsidRPr="00F857F3" w:rsidRDefault="004B0AF6">
      <w:pPr>
        <w:pStyle w:val="31"/>
        <w:rPr>
          <w:rFonts w:ascii="Calibri" w:hAnsi="Calibri"/>
          <w:sz w:val="22"/>
          <w:szCs w:val="22"/>
        </w:rPr>
      </w:pPr>
      <w:hyperlink w:anchor="_Toc127428825" w:history="1">
        <w:r w:rsidRPr="00D91652">
          <w:rPr>
            <w:rStyle w:val="a3"/>
          </w:rPr>
          <w:t>В «Вестнике…» опубликованы следующие официальные и нормативные документы:</w:t>
        </w:r>
        <w:r>
          <w:rPr>
            <w:webHidden/>
          </w:rPr>
          <w:tab/>
        </w:r>
        <w:r>
          <w:rPr>
            <w:webHidden/>
          </w:rPr>
          <w:fldChar w:fldCharType="begin"/>
        </w:r>
        <w:r>
          <w:rPr>
            <w:webHidden/>
          </w:rPr>
          <w:instrText xml:space="preserve"> PAGEREF _Toc127428825 \h </w:instrText>
        </w:r>
        <w:r>
          <w:rPr>
            <w:webHidden/>
          </w:rPr>
        </w:r>
        <w:r>
          <w:rPr>
            <w:webHidden/>
          </w:rPr>
          <w:fldChar w:fldCharType="separate"/>
        </w:r>
        <w:r>
          <w:rPr>
            <w:webHidden/>
          </w:rPr>
          <w:t>10</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26" w:history="1">
        <w:r w:rsidRPr="00D91652">
          <w:rPr>
            <w:rStyle w:val="a3"/>
            <w:noProof/>
          </w:rPr>
          <w:t>Конкурент, 15.02.2023, Вот и все: названы сроки крупнейшей с 2019 г. пенсионной реформы</w:t>
        </w:r>
        <w:r>
          <w:rPr>
            <w:noProof/>
            <w:webHidden/>
          </w:rPr>
          <w:tab/>
        </w:r>
        <w:r>
          <w:rPr>
            <w:noProof/>
            <w:webHidden/>
          </w:rPr>
          <w:fldChar w:fldCharType="begin"/>
        </w:r>
        <w:r>
          <w:rPr>
            <w:noProof/>
            <w:webHidden/>
          </w:rPr>
          <w:instrText xml:space="preserve"> PAGEREF _Toc127428826 \h </w:instrText>
        </w:r>
        <w:r>
          <w:rPr>
            <w:noProof/>
            <w:webHidden/>
          </w:rPr>
        </w:r>
        <w:r>
          <w:rPr>
            <w:noProof/>
            <w:webHidden/>
          </w:rPr>
          <w:fldChar w:fldCharType="separate"/>
        </w:r>
        <w:r>
          <w:rPr>
            <w:noProof/>
            <w:webHidden/>
          </w:rPr>
          <w:t>10</w:t>
        </w:r>
        <w:r>
          <w:rPr>
            <w:noProof/>
            <w:webHidden/>
          </w:rPr>
          <w:fldChar w:fldCharType="end"/>
        </w:r>
      </w:hyperlink>
    </w:p>
    <w:p w:rsidR="004B0AF6" w:rsidRPr="00F857F3" w:rsidRDefault="004B0AF6">
      <w:pPr>
        <w:pStyle w:val="31"/>
        <w:rPr>
          <w:rFonts w:ascii="Calibri" w:hAnsi="Calibri"/>
          <w:sz w:val="22"/>
          <w:szCs w:val="22"/>
        </w:rPr>
      </w:pPr>
      <w:hyperlink w:anchor="_Toc127428827" w:history="1">
        <w:r w:rsidRPr="00D91652">
          <w:rPr>
            <w:rStyle w:val="a3"/>
          </w:rPr>
          <w:t>Министр финансов РФ Антон Силуанов назвал одной из первоочередных задач в 2023 г. принятие закона о долгосрочных сбережениях граждан. Об этом он заявил на встрече с представителями фондового, банковского и страхового сообществ, посвященной стратегии развития финансового рынка РФ, его слова приводятся в тг-канале ведомства.</w:t>
        </w:r>
        <w:r>
          <w:rPr>
            <w:webHidden/>
          </w:rPr>
          <w:tab/>
        </w:r>
        <w:r>
          <w:rPr>
            <w:webHidden/>
          </w:rPr>
          <w:fldChar w:fldCharType="begin"/>
        </w:r>
        <w:r>
          <w:rPr>
            <w:webHidden/>
          </w:rPr>
          <w:instrText xml:space="preserve"> PAGEREF _Toc127428827 \h </w:instrText>
        </w:r>
        <w:r>
          <w:rPr>
            <w:webHidden/>
          </w:rPr>
        </w:r>
        <w:r>
          <w:rPr>
            <w:webHidden/>
          </w:rPr>
          <w:fldChar w:fldCharType="separate"/>
        </w:r>
        <w:r>
          <w:rPr>
            <w:webHidden/>
          </w:rPr>
          <w:t>10</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28" w:history="1">
        <w:r w:rsidRPr="00D91652">
          <w:rPr>
            <w:rStyle w:val="a3"/>
            <w:noProof/>
          </w:rPr>
          <w:t>Frank Media, 15.02.2023, Спрос на ОФЗ-ИН в январе в 5 раз превысил обычные показатели</w:t>
        </w:r>
        <w:r>
          <w:rPr>
            <w:noProof/>
            <w:webHidden/>
          </w:rPr>
          <w:tab/>
        </w:r>
        <w:r>
          <w:rPr>
            <w:noProof/>
            <w:webHidden/>
          </w:rPr>
          <w:fldChar w:fldCharType="begin"/>
        </w:r>
        <w:r>
          <w:rPr>
            <w:noProof/>
            <w:webHidden/>
          </w:rPr>
          <w:instrText xml:space="preserve"> PAGEREF _Toc127428828 \h </w:instrText>
        </w:r>
        <w:r>
          <w:rPr>
            <w:noProof/>
            <w:webHidden/>
          </w:rPr>
        </w:r>
        <w:r>
          <w:rPr>
            <w:noProof/>
            <w:webHidden/>
          </w:rPr>
          <w:fldChar w:fldCharType="separate"/>
        </w:r>
        <w:r>
          <w:rPr>
            <w:noProof/>
            <w:webHidden/>
          </w:rPr>
          <w:t>11</w:t>
        </w:r>
        <w:r>
          <w:rPr>
            <w:noProof/>
            <w:webHidden/>
          </w:rPr>
          <w:fldChar w:fldCharType="end"/>
        </w:r>
      </w:hyperlink>
    </w:p>
    <w:p w:rsidR="004B0AF6" w:rsidRPr="00F857F3" w:rsidRDefault="004B0AF6">
      <w:pPr>
        <w:pStyle w:val="31"/>
        <w:rPr>
          <w:rFonts w:ascii="Calibri" w:hAnsi="Calibri"/>
          <w:sz w:val="22"/>
          <w:szCs w:val="22"/>
        </w:rPr>
      </w:pPr>
      <w:hyperlink w:anchor="_Toc127428829" w:history="1">
        <w:r w:rsidRPr="00D91652">
          <w:rPr>
            <w:rStyle w:val="a3"/>
          </w:rPr>
          <w:t>В январе 2023 года у участников рынка наблюдался повышенный интерес к госбумагам с индоссируемым номиналом — ОФЗ-ИН (2032), спрос на которые за месяц составил 107 млрд рублей при среднем историческом значении в 23 млрд рублей, отмечает ЦБ. В основном этими бумагами интересовались коллективные инвесторы, в том числе негосударственные пенсионные фонды (НПФ).</w:t>
        </w:r>
        <w:r>
          <w:rPr>
            <w:webHidden/>
          </w:rPr>
          <w:tab/>
        </w:r>
        <w:r>
          <w:rPr>
            <w:webHidden/>
          </w:rPr>
          <w:fldChar w:fldCharType="begin"/>
        </w:r>
        <w:r>
          <w:rPr>
            <w:webHidden/>
          </w:rPr>
          <w:instrText xml:space="preserve"> PAGEREF _Toc127428829 \h </w:instrText>
        </w:r>
        <w:r>
          <w:rPr>
            <w:webHidden/>
          </w:rPr>
        </w:r>
        <w:r>
          <w:rPr>
            <w:webHidden/>
          </w:rPr>
          <w:fldChar w:fldCharType="separate"/>
        </w:r>
        <w:r>
          <w:rPr>
            <w:webHidden/>
          </w:rPr>
          <w:t>11</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30" w:history="1">
        <w:r w:rsidRPr="00D91652">
          <w:rPr>
            <w:rStyle w:val="a3"/>
            <w:noProof/>
          </w:rPr>
          <w:t>НАПФ, 15.02.2023, Востребованность электронных услуг СберНПФ выросла вдвое</w:t>
        </w:r>
        <w:r>
          <w:rPr>
            <w:noProof/>
            <w:webHidden/>
          </w:rPr>
          <w:tab/>
        </w:r>
        <w:r>
          <w:rPr>
            <w:noProof/>
            <w:webHidden/>
          </w:rPr>
          <w:fldChar w:fldCharType="begin"/>
        </w:r>
        <w:r>
          <w:rPr>
            <w:noProof/>
            <w:webHidden/>
          </w:rPr>
          <w:instrText xml:space="preserve"> PAGEREF _Toc127428830 \h </w:instrText>
        </w:r>
        <w:r>
          <w:rPr>
            <w:noProof/>
            <w:webHidden/>
          </w:rPr>
        </w:r>
        <w:r>
          <w:rPr>
            <w:noProof/>
            <w:webHidden/>
          </w:rPr>
          <w:fldChar w:fldCharType="separate"/>
        </w:r>
        <w:r>
          <w:rPr>
            <w:noProof/>
            <w:webHidden/>
          </w:rPr>
          <w:t>12</w:t>
        </w:r>
        <w:r>
          <w:rPr>
            <w:noProof/>
            <w:webHidden/>
          </w:rPr>
          <w:fldChar w:fldCharType="end"/>
        </w:r>
      </w:hyperlink>
    </w:p>
    <w:p w:rsidR="004B0AF6" w:rsidRPr="00F857F3" w:rsidRDefault="004B0AF6">
      <w:pPr>
        <w:pStyle w:val="31"/>
        <w:rPr>
          <w:rFonts w:ascii="Calibri" w:hAnsi="Calibri"/>
          <w:sz w:val="22"/>
          <w:szCs w:val="22"/>
        </w:rPr>
      </w:pPr>
      <w:hyperlink w:anchor="_Toc127428831" w:history="1">
        <w:r w:rsidRPr="00D91652">
          <w:rPr>
            <w:rStyle w:val="a3"/>
          </w:rPr>
          <w:t>СберНПФ активно оцифровывает свои пенсионные сервисы, и клиенты всё чаще получают их в «цифре». В 2022 году клиенты фонда оформили онлайн 204 тыс. обращений и заявлений на получение документов, актуализацию персональных данных и назначение выплат по договорам. Это почти в 2 раза больше, чем в 2021 году (118,5 тыс.).</w:t>
        </w:r>
        <w:r>
          <w:rPr>
            <w:webHidden/>
          </w:rPr>
          <w:tab/>
        </w:r>
        <w:r>
          <w:rPr>
            <w:webHidden/>
          </w:rPr>
          <w:fldChar w:fldCharType="begin"/>
        </w:r>
        <w:r>
          <w:rPr>
            <w:webHidden/>
          </w:rPr>
          <w:instrText xml:space="preserve"> PAGEREF _Toc127428831 \h </w:instrText>
        </w:r>
        <w:r>
          <w:rPr>
            <w:webHidden/>
          </w:rPr>
        </w:r>
        <w:r>
          <w:rPr>
            <w:webHidden/>
          </w:rPr>
          <w:fldChar w:fldCharType="separate"/>
        </w:r>
        <w:r>
          <w:rPr>
            <w:webHidden/>
          </w:rPr>
          <w:t>12</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32" w:history="1">
        <w:r w:rsidRPr="00D91652">
          <w:rPr>
            <w:rStyle w:val="a3"/>
            <w:noProof/>
          </w:rPr>
          <w:t>НПФ «Открытие», 15.02.2023, Максим Филатов назначен генеральным директором НПФ «Открытие»</w:t>
        </w:r>
        <w:r>
          <w:rPr>
            <w:noProof/>
            <w:webHidden/>
          </w:rPr>
          <w:tab/>
        </w:r>
        <w:r>
          <w:rPr>
            <w:noProof/>
            <w:webHidden/>
          </w:rPr>
          <w:fldChar w:fldCharType="begin"/>
        </w:r>
        <w:r>
          <w:rPr>
            <w:noProof/>
            <w:webHidden/>
          </w:rPr>
          <w:instrText xml:space="preserve"> PAGEREF _Toc127428832 \h </w:instrText>
        </w:r>
        <w:r>
          <w:rPr>
            <w:noProof/>
            <w:webHidden/>
          </w:rPr>
        </w:r>
        <w:r>
          <w:rPr>
            <w:noProof/>
            <w:webHidden/>
          </w:rPr>
          <w:fldChar w:fldCharType="separate"/>
        </w:r>
        <w:r>
          <w:rPr>
            <w:noProof/>
            <w:webHidden/>
          </w:rPr>
          <w:t>12</w:t>
        </w:r>
        <w:r>
          <w:rPr>
            <w:noProof/>
            <w:webHidden/>
          </w:rPr>
          <w:fldChar w:fldCharType="end"/>
        </w:r>
      </w:hyperlink>
    </w:p>
    <w:p w:rsidR="004B0AF6" w:rsidRPr="00F857F3" w:rsidRDefault="004B0AF6">
      <w:pPr>
        <w:pStyle w:val="31"/>
        <w:rPr>
          <w:rFonts w:ascii="Calibri" w:hAnsi="Calibri"/>
          <w:sz w:val="22"/>
          <w:szCs w:val="22"/>
        </w:rPr>
      </w:pPr>
      <w:hyperlink w:anchor="_Toc127428833" w:history="1">
        <w:r w:rsidRPr="00D91652">
          <w:rPr>
            <w:rStyle w:val="a3"/>
          </w:rPr>
          <w:t>С 15 февраля 2023 года Максим Филатов назначен на должность генерального директора НПФ «Открытие». Его кандидатура в установленном законом порядке была согласована Банком России.</w:t>
        </w:r>
        <w:r>
          <w:rPr>
            <w:webHidden/>
          </w:rPr>
          <w:tab/>
        </w:r>
        <w:r>
          <w:rPr>
            <w:webHidden/>
          </w:rPr>
          <w:fldChar w:fldCharType="begin"/>
        </w:r>
        <w:r>
          <w:rPr>
            <w:webHidden/>
          </w:rPr>
          <w:instrText xml:space="preserve"> PAGEREF _Toc127428833 \h </w:instrText>
        </w:r>
        <w:r>
          <w:rPr>
            <w:webHidden/>
          </w:rPr>
        </w:r>
        <w:r>
          <w:rPr>
            <w:webHidden/>
          </w:rPr>
          <w:fldChar w:fldCharType="separate"/>
        </w:r>
        <w:r>
          <w:rPr>
            <w:webHidden/>
          </w:rPr>
          <w:t>12</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34" w:history="1">
        <w:r w:rsidRPr="00D91652">
          <w:rPr>
            <w:rStyle w:val="a3"/>
            <w:noProof/>
          </w:rPr>
          <w:t>Пенсионный Брокер, 16.02.2023, НПФ «БЛАГОСОСТОЯНИЕ» запустил новый личный кабинет</w:t>
        </w:r>
        <w:r>
          <w:rPr>
            <w:noProof/>
            <w:webHidden/>
          </w:rPr>
          <w:tab/>
        </w:r>
        <w:r>
          <w:rPr>
            <w:noProof/>
            <w:webHidden/>
          </w:rPr>
          <w:fldChar w:fldCharType="begin"/>
        </w:r>
        <w:r>
          <w:rPr>
            <w:noProof/>
            <w:webHidden/>
          </w:rPr>
          <w:instrText xml:space="preserve"> PAGEREF _Toc127428834 \h </w:instrText>
        </w:r>
        <w:r>
          <w:rPr>
            <w:noProof/>
            <w:webHidden/>
          </w:rPr>
        </w:r>
        <w:r>
          <w:rPr>
            <w:noProof/>
            <w:webHidden/>
          </w:rPr>
          <w:fldChar w:fldCharType="separate"/>
        </w:r>
        <w:r>
          <w:rPr>
            <w:noProof/>
            <w:webHidden/>
          </w:rPr>
          <w:t>13</w:t>
        </w:r>
        <w:r>
          <w:rPr>
            <w:noProof/>
            <w:webHidden/>
          </w:rPr>
          <w:fldChar w:fldCharType="end"/>
        </w:r>
      </w:hyperlink>
    </w:p>
    <w:p w:rsidR="004B0AF6" w:rsidRPr="00F857F3" w:rsidRDefault="004B0AF6">
      <w:pPr>
        <w:pStyle w:val="31"/>
        <w:rPr>
          <w:rFonts w:ascii="Calibri" w:hAnsi="Calibri"/>
          <w:sz w:val="22"/>
          <w:szCs w:val="22"/>
        </w:rPr>
      </w:pPr>
      <w:hyperlink w:anchor="_Toc127428835" w:history="1">
        <w:r w:rsidRPr="00D91652">
          <w:rPr>
            <w:rStyle w:val="a3"/>
          </w:rPr>
          <w:t>НПФ «БЛАГОСОСТОЯНИЕ» запустил новый личный кабинет физического лица. Онлайн-сервис предоставляет пользователям широкий функционал. Круглосуточно доступна полная информация по индивидуальным и корпоративным пенсионным договорам, о размере и периодичности поступления личных отчислений, взносов работодателя, инвестиционного дохода.</w:t>
        </w:r>
        <w:r>
          <w:rPr>
            <w:webHidden/>
          </w:rPr>
          <w:tab/>
        </w:r>
        <w:r>
          <w:rPr>
            <w:webHidden/>
          </w:rPr>
          <w:fldChar w:fldCharType="begin"/>
        </w:r>
        <w:r>
          <w:rPr>
            <w:webHidden/>
          </w:rPr>
          <w:instrText xml:space="preserve"> PAGEREF _Toc127428835 \h </w:instrText>
        </w:r>
        <w:r>
          <w:rPr>
            <w:webHidden/>
          </w:rPr>
        </w:r>
        <w:r>
          <w:rPr>
            <w:webHidden/>
          </w:rPr>
          <w:fldChar w:fldCharType="separate"/>
        </w:r>
        <w:r>
          <w:rPr>
            <w:webHidden/>
          </w:rPr>
          <w:t>13</w:t>
        </w:r>
        <w:r>
          <w:rPr>
            <w:webHidden/>
          </w:rPr>
          <w:fldChar w:fldCharType="end"/>
        </w:r>
      </w:hyperlink>
    </w:p>
    <w:p w:rsidR="004B0AF6" w:rsidRPr="00F857F3" w:rsidRDefault="004B0AF6">
      <w:pPr>
        <w:pStyle w:val="12"/>
        <w:tabs>
          <w:tab w:val="right" w:leader="dot" w:pos="9061"/>
        </w:tabs>
        <w:rPr>
          <w:rFonts w:ascii="Calibri" w:hAnsi="Calibri"/>
          <w:b w:val="0"/>
          <w:noProof/>
          <w:sz w:val="22"/>
          <w:szCs w:val="22"/>
        </w:rPr>
      </w:pPr>
      <w:hyperlink w:anchor="_Toc127428836" w:history="1">
        <w:r w:rsidRPr="00D9165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_Toc127428836 \h </w:instrText>
        </w:r>
        <w:r>
          <w:rPr>
            <w:noProof/>
            <w:webHidden/>
          </w:rPr>
        </w:r>
        <w:r>
          <w:rPr>
            <w:noProof/>
            <w:webHidden/>
          </w:rPr>
          <w:fldChar w:fldCharType="separate"/>
        </w:r>
        <w:r>
          <w:rPr>
            <w:noProof/>
            <w:webHidden/>
          </w:rPr>
          <w:t>14</w:t>
        </w:r>
        <w:r>
          <w:rPr>
            <w:noProof/>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37" w:history="1">
        <w:r w:rsidRPr="00D91652">
          <w:rPr>
            <w:rStyle w:val="a3"/>
            <w:noProof/>
          </w:rPr>
          <w:t>Известия, 15.02.2023, Льготное удвоение: кого ждут доплаты к пенсии в марте 2023 года</w:t>
        </w:r>
        <w:r>
          <w:rPr>
            <w:noProof/>
            <w:webHidden/>
          </w:rPr>
          <w:tab/>
        </w:r>
        <w:r>
          <w:rPr>
            <w:noProof/>
            <w:webHidden/>
          </w:rPr>
          <w:fldChar w:fldCharType="begin"/>
        </w:r>
        <w:r>
          <w:rPr>
            <w:noProof/>
            <w:webHidden/>
          </w:rPr>
          <w:instrText xml:space="preserve"> PAGEREF _Toc127428837 \h </w:instrText>
        </w:r>
        <w:r>
          <w:rPr>
            <w:noProof/>
            <w:webHidden/>
          </w:rPr>
        </w:r>
        <w:r>
          <w:rPr>
            <w:noProof/>
            <w:webHidden/>
          </w:rPr>
          <w:fldChar w:fldCharType="separate"/>
        </w:r>
        <w:r>
          <w:rPr>
            <w:noProof/>
            <w:webHidden/>
          </w:rPr>
          <w:t>14</w:t>
        </w:r>
        <w:r>
          <w:rPr>
            <w:noProof/>
            <w:webHidden/>
          </w:rPr>
          <w:fldChar w:fldCharType="end"/>
        </w:r>
      </w:hyperlink>
    </w:p>
    <w:p w:rsidR="004B0AF6" w:rsidRPr="00F857F3" w:rsidRDefault="004B0AF6">
      <w:pPr>
        <w:pStyle w:val="31"/>
        <w:rPr>
          <w:rFonts w:ascii="Calibri" w:hAnsi="Calibri"/>
          <w:sz w:val="22"/>
          <w:szCs w:val="22"/>
        </w:rPr>
      </w:pPr>
      <w:hyperlink w:anchor="_Toc127428838" w:history="1">
        <w:r w:rsidRPr="00D91652">
          <w:rPr>
            <w:rStyle w:val="a3"/>
          </w:rPr>
          <w:t>График повышения выплат до конца года</w:t>
        </w:r>
        <w:r>
          <w:rPr>
            <w:webHidden/>
          </w:rPr>
          <w:tab/>
        </w:r>
        <w:r>
          <w:rPr>
            <w:webHidden/>
          </w:rPr>
          <w:fldChar w:fldCharType="begin"/>
        </w:r>
        <w:r>
          <w:rPr>
            <w:webHidden/>
          </w:rPr>
          <w:instrText xml:space="preserve"> PAGEREF _Toc127428838 \h </w:instrText>
        </w:r>
        <w:r>
          <w:rPr>
            <w:webHidden/>
          </w:rPr>
        </w:r>
        <w:r>
          <w:rPr>
            <w:webHidden/>
          </w:rPr>
          <w:fldChar w:fldCharType="separate"/>
        </w:r>
        <w:r>
          <w:rPr>
            <w:webHidden/>
          </w:rPr>
          <w:t>14</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39" w:history="1">
        <w:r w:rsidRPr="00D91652">
          <w:rPr>
            <w:rStyle w:val="a3"/>
            <w:noProof/>
          </w:rPr>
          <w:t>Дума ТВ, 15.02.2023, В КПРФ предложили освободить неработающих пенсионеров от НДФЛ на вклады</w:t>
        </w:r>
        <w:r>
          <w:rPr>
            <w:noProof/>
            <w:webHidden/>
          </w:rPr>
          <w:tab/>
        </w:r>
        <w:r>
          <w:rPr>
            <w:noProof/>
            <w:webHidden/>
          </w:rPr>
          <w:fldChar w:fldCharType="begin"/>
        </w:r>
        <w:r>
          <w:rPr>
            <w:noProof/>
            <w:webHidden/>
          </w:rPr>
          <w:instrText xml:space="preserve"> PAGEREF _Toc127428839 \h </w:instrText>
        </w:r>
        <w:r>
          <w:rPr>
            <w:noProof/>
            <w:webHidden/>
          </w:rPr>
        </w:r>
        <w:r>
          <w:rPr>
            <w:noProof/>
            <w:webHidden/>
          </w:rPr>
          <w:fldChar w:fldCharType="separate"/>
        </w:r>
        <w:r>
          <w:rPr>
            <w:noProof/>
            <w:webHidden/>
          </w:rPr>
          <w:t>16</w:t>
        </w:r>
        <w:r>
          <w:rPr>
            <w:noProof/>
            <w:webHidden/>
          </w:rPr>
          <w:fldChar w:fldCharType="end"/>
        </w:r>
      </w:hyperlink>
    </w:p>
    <w:p w:rsidR="004B0AF6" w:rsidRPr="00F857F3" w:rsidRDefault="004B0AF6">
      <w:pPr>
        <w:pStyle w:val="31"/>
        <w:rPr>
          <w:rFonts w:ascii="Calibri" w:hAnsi="Calibri"/>
          <w:sz w:val="22"/>
          <w:szCs w:val="22"/>
        </w:rPr>
      </w:pPr>
      <w:hyperlink w:anchor="_Toc127428840" w:history="1">
        <w:r w:rsidRPr="00D91652">
          <w:rPr>
            <w:rStyle w:val="a3"/>
          </w:rPr>
          <w:t>Фракция КПРФ выступает за освобождение неработающих пенсионеров от уплаты НДФЛ с доходов по банковским вкладам, заявил депутат фракции, член Комитета ГД по бюджету и налогам Денис Парфенов.</w:t>
        </w:r>
        <w:r>
          <w:rPr>
            <w:webHidden/>
          </w:rPr>
          <w:tab/>
        </w:r>
        <w:r>
          <w:rPr>
            <w:webHidden/>
          </w:rPr>
          <w:fldChar w:fldCharType="begin"/>
        </w:r>
        <w:r>
          <w:rPr>
            <w:webHidden/>
          </w:rPr>
          <w:instrText xml:space="preserve"> PAGEREF _Toc127428840 \h </w:instrText>
        </w:r>
        <w:r>
          <w:rPr>
            <w:webHidden/>
          </w:rPr>
        </w:r>
        <w:r>
          <w:rPr>
            <w:webHidden/>
          </w:rPr>
          <w:fldChar w:fldCharType="separate"/>
        </w:r>
        <w:r>
          <w:rPr>
            <w:webHidden/>
          </w:rPr>
          <w:t>16</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41" w:history="1">
        <w:r w:rsidRPr="00D91652">
          <w:rPr>
            <w:rStyle w:val="a3"/>
            <w:noProof/>
          </w:rPr>
          <w:t>РИА Новости, 15.02.2023, СФ одобрил закон об особенностях пенсионного обеспечения в новых субъектах</w:t>
        </w:r>
        <w:r>
          <w:rPr>
            <w:noProof/>
            <w:webHidden/>
          </w:rPr>
          <w:tab/>
        </w:r>
        <w:r>
          <w:rPr>
            <w:noProof/>
            <w:webHidden/>
          </w:rPr>
          <w:fldChar w:fldCharType="begin"/>
        </w:r>
        <w:r>
          <w:rPr>
            <w:noProof/>
            <w:webHidden/>
          </w:rPr>
          <w:instrText xml:space="preserve"> PAGEREF _Toc127428841 \h </w:instrText>
        </w:r>
        <w:r>
          <w:rPr>
            <w:noProof/>
            <w:webHidden/>
          </w:rPr>
        </w:r>
        <w:r>
          <w:rPr>
            <w:noProof/>
            <w:webHidden/>
          </w:rPr>
          <w:fldChar w:fldCharType="separate"/>
        </w:r>
        <w:r>
          <w:rPr>
            <w:noProof/>
            <w:webHidden/>
          </w:rPr>
          <w:t>16</w:t>
        </w:r>
        <w:r>
          <w:rPr>
            <w:noProof/>
            <w:webHidden/>
          </w:rPr>
          <w:fldChar w:fldCharType="end"/>
        </w:r>
      </w:hyperlink>
    </w:p>
    <w:p w:rsidR="004B0AF6" w:rsidRPr="00F857F3" w:rsidRDefault="004B0AF6">
      <w:pPr>
        <w:pStyle w:val="31"/>
        <w:rPr>
          <w:rFonts w:ascii="Calibri" w:hAnsi="Calibri"/>
          <w:sz w:val="22"/>
          <w:szCs w:val="22"/>
        </w:rPr>
      </w:pPr>
      <w:hyperlink w:anchor="_Toc127428842" w:history="1">
        <w:r w:rsidRPr="00D91652">
          <w:rPr>
            <w:rStyle w:val="a3"/>
          </w:rPr>
          <w:t>Сенаторы на заседании в среду одобрили закон, которым устанавливаются особенности назначения пенсий в новых регионах, а также предусматривается поэтапный, почти 10-летний период для перехода на общероссийский пенсионный возраст.</w:t>
        </w:r>
        <w:r>
          <w:rPr>
            <w:webHidden/>
          </w:rPr>
          <w:tab/>
        </w:r>
        <w:r>
          <w:rPr>
            <w:webHidden/>
          </w:rPr>
          <w:fldChar w:fldCharType="begin"/>
        </w:r>
        <w:r>
          <w:rPr>
            <w:webHidden/>
          </w:rPr>
          <w:instrText xml:space="preserve"> PAGEREF _Toc127428842 \h </w:instrText>
        </w:r>
        <w:r>
          <w:rPr>
            <w:webHidden/>
          </w:rPr>
        </w:r>
        <w:r>
          <w:rPr>
            <w:webHidden/>
          </w:rPr>
          <w:fldChar w:fldCharType="separate"/>
        </w:r>
        <w:r>
          <w:rPr>
            <w:webHidden/>
          </w:rPr>
          <w:t>16</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43" w:history="1">
        <w:r w:rsidRPr="00D91652">
          <w:rPr>
            <w:rStyle w:val="a3"/>
            <w:noProof/>
          </w:rPr>
          <w:t>РИА Новости, 15.02.2023, СФ одобрил закон об интеграции законодательства новых регионов в систему соцстрахования РФ</w:t>
        </w:r>
        <w:r>
          <w:rPr>
            <w:noProof/>
            <w:webHidden/>
          </w:rPr>
          <w:tab/>
        </w:r>
        <w:r>
          <w:rPr>
            <w:noProof/>
            <w:webHidden/>
          </w:rPr>
          <w:fldChar w:fldCharType="begin"/>
        </w:r>
        <w:r>
          <w:rPr>
            <w:noProof/>
            <w:webHidden/>
          </w:rPr>
          <w:instrText xml:space="preserve"> PAGEREF _Toc127428843 \h </w:instrText>
        </w:r>
        <w:r>
          <w:rPr>
            <w:noProof/>
            <w:webHidden/>
          </w:rPr>
        </w:r>
        <w:r>
          <w:rPr>
            <w:noProof/>
            <w:webHidden/>
          </w:rPr>
          <w:fldChar w:fldCharType="separate"/>
        </w:r>
        <w:r>
          <w:rPr>
            <w:noProof/>
            <w:webHidden/>
          </w:rPr>
          <w:t>17</w:t>
        </w:r>
        <w:r>
          <w:rPr>
            <w:noProof/>
            <w:webHidden/>
          </w:rPr>
          <w:fldChar w:fldCharType="end"/>
        </w:r>
      </w:hyperlink>
    </w:p>
    <w:p w:rsidR="004B0AF6" w:rsidRPr="00F857F3" w:rsidRDefault="004B0AF6">
      <w:pPr>
        <w:pStyle w:val="31"/>
        <w:rPr>
          <w:rFonts w:ascii="Calibri" w:hAnsi="Calibri"/>
          <w:sz w:val="22"/>
          <w:szCs w:val="22"/>
        </w:rPr>
      </w:pPr>
      <w:hyperlink w:anchor="_Toc127428844" w:history="1">
        <w:r w:rsidRPr="00D91652">
          <w:rPr>
            <w:rStyle w:val="a3"/>
          </w:rPr>
          <w:t>Совфед одобрил закон о распространении норм законодательства РФ о соцстраховании на новые регионы. Целью закона является правовое регулирование вопросов, связанных с интеграцией социальных прав граждан РФ, иностранных граждан и лиц без гражданства, проживающих (проживавших) на территориях ДНР, ЛНР, Запорожской и Херсонской областей, в систему обязательного соцстрахования Российской Федерации в части обязательного страхования на случай временной нетрудоспособности, говорится в документе.</w:t>
        </w:r>
        <w:r>
          <w:rPr>
            <w:webHidden/>
          </w:rPr>
          <w:tab/>
        </w:r>
        <w:r>
          <w:rPr>
            <w:webHidden/>
          </w:rPr>
          <w:fldChar w:fldCharType="begin"/>
        </w:r>
        <w:r>
          <w:rPr>
            <w:webHidden/>
          </w:rPr>
          <w:instrText xml:space="preserve"> PAGEREF _Toc127428844 \h </w:instrText>
        </w:r>
        <w:r>
          <w:rPr>
            <w:webHidden/>
          </w:rPr>
        </w:r>
        <w:r>
          <w:rPr>
            <w:webHidden/>
          </w:rPr>
          <w:fldChar w:fldCharType="separate"/>
        </w:r>
        <w:r>
          <w:rPr>
            <w:webHidden/>
          </w:rPr>
          <w:t>17</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45" w:history="1">
        <w:r w:rsidRPr="00D91652">
          <w:rPr>
            <w:rStyle w:val="a3"/>
            <w:noProof/>
          </w:rPr>
          <w:t>ТАСС, 15.02.2023, Совфед одобрил законы о пенсиях и соцобеспечении в новых российских регионах</w:t>
        </w:r>
        <w:r>
          <w:rPr>
            <w:noProof/>
            <w:webHidden/>
          </w:rPr>
          <w:tab/>
        </w:r>
        <w:r>
          <w:rPr>
            <w:noProof/>
            <w:webHidden/>
          </w:rPr>
          <w:fldChar w:fldCharType="begin"/>
        </w:r>
        <w:r>
          <w:rPr>
            <w:noProof/>
            <w:webHidden/>
          </w:rPr>
          <w:instrText xml:space="preserve"> PAGEREF _Toc127428845 \h </w:instrText>
        </w:r>
        <w:r>
          <w:rPr>
            <w:noProof/>
            <w:webHidden/>
          </w:rPr>
        </w:r>
        <w:r>
          <w:rPr>
            <w:noProof/>
            <w:webHidden/>
          </w:rPr>
          <w:fldChar w:fldCharType="separate"/>
        </w:r>
        <w:r>
          <w:rPr>
            <w:noProof/>
            <w:webHidden/>
          </w:rPr>
          <w:t>18</w:t>
        </w:r>
        <w:r>
          <w:rPr>
            <w:noProof/>
            <w:webHidden/>
          </w:rPr>
          <w:fldChar w:fldCharType="end"/>
        </w:r>
      </w:hyperlink>
    </w:p>
    <w:p w:rsidR="004B0AF6" w:rsidRPr="00F857F3" w:rsidRDefault="004B0AF6">
      <w:pPr>
        <w:pStyle w:val="31"/>
        <w:rPr>
          <w:rFonts w:ascii="Calibri" w:hAnsi="Calibri"/>
          <w:sz w:val="22"/>
          <w:szCs w:val="22"/>
        </w:rPr>
      </w:pPr>
      <w:hyperlink w:anchor="_Toc127428846" w:history="1">
        <w:r w:rsidRPr="00D91652">
          <w:rPr>
            <w:rStyle w:val="a3"/>
          </w:rPr>
          <w:t>Совет Федерации на заседании в среду одобрил два закона об особенностях пенсионного и социального обеспечения в Донецкой и Луганской народных республиках, в Запорожской и Херсонской областях.</w:t>
        </w:r>
        <w:r>
          <w:rPr>
            <w:webHidden/>
          </w:rPr>
          <w:tab/>
        </w:r>
        <w:r>
          <w:rPr>
            <w:webHidden/>
          </w:rPr>
          <w:fldChar w:fldCharType="begin"/>
        </w:r>
        <w:r>
          <w:rPr>
            <w:webHidden/>
          </w:rPr>
          <w:instrText xml:space="preserve"> PAGEREF _Toc127428846 \h </w:instrText>
        </w:r>
        <w:r>
          <w:rPr>
            <w:webHidden/>
          </w:rPr>
        </w:r>
        <w:r>
          <w:rPr>
            <w:webHidden/>
          </w:rPr>
          <w:fldChar w:fldCharType="separate"/>
        </w:r>
        <w:r>
          <w:rPr>
            <w:webHidden/>
          </w:rPr>
          <w:t>18</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47" w:history="1">
        <w:r w:rsidRPr="00D91652">
          <w:rPr>
            <w:rStyle w:val="a3"/>
            <w:noProof/>
          </w:rPr>
          <w:t>Парламентская газета, 15.02.2023, Жителям новых регионов понадобится подать заявление для получения пенсии</w:t>
        </w:r>
        <w:r>
          <w:rPr>
            <w:noProof/>
            <w:webHidden/>
          </w:rPr>
          <w:tab/>
        </w:r>
        <w:r>
          <w:rPr>
            <w:noProof/>
            <w:webHidden/>
          </w:rPr>
          <w:fldChar w:fldCharType="begin"/>
        </w:r>
        <w:r>
          <w:rPr>
            <w:noProof/>
            <w:webHidden/>
          </w:rPr>
          <w:instrText xml:space="preserve"> PAGEREF _Toc127428847 \h </w:instrText>
        </w:r>
        <w:r>
          <w:rPr>
            <w:noProof/>
            <w:webHidden/>
          </w:rPr>
        </w:r>
        <w:r>
          <w:rPr>
            <w:noProof/>
            <w:webHidden/>
          </w:rPr>
          <w:fldChar w:fldCharType="separate"/>
        </w:r>
        <w:r>
          <w:rPr>
            <w:noProof/>
            <w:webHidden/>
          </w:rPr>
          <w:t>20</w:t>
        </w:r>
        <w:r>
          <w:rPr>
            <w:noProof/>
            <w:webHidden/>
          </w:rPr>
          <w:fldChar w:fldCharType="end"/>
        </w:r>
      </w:hyperlink>
    </w:p>
    <w:p w:rsidR="004B0AF6" w:rsidRPr="00F857F3" w:rsidRDefault="004B0AF6">
      <w:pPr>
        <w:pStyle w:val="31"/>
        <w:rPr>
          <w:rFonts w:ascii="Calibri" w:hAnsi="Calibri"/>
          <w:sz w:val="22"/>
          <w:szCs w:val="22"/>
        </w:rPr>
      </w:pPr>
      <w:hyperlink w:anchor="_Toc127428848" w:history="1">
        <w:r w:rsidRPr="00D91652">
          <w:rPr>
            <w:rStyle w:val="a3"/>
          </w:rPr>
          <w:t>Россиянам, которые живут в ДНР, ЛНР, Запорожской и Херсонской областях, нужно будет подать заявление, чтобы начать получать пенсию по российскому законодательству. Такой закон Совет Федерации одобрил в ходе пленарного заседания 15 февраля.</w:t>
        </w:r>
        <w:r>
          <w:rPr>
            <w:webHidden/>
          </w:rPr>
          <w:tab/>
        </w:r>
        <w:r>
          <w:rPr>
            <w:webHidden/>
          </w:rPr>
          <w:fldChar w:fldCharType="begin"/>
        </w:r>
        <w:r>
          <w:rPr>
            <w:webHidden/>
          </w:rPr>
          <w:instrText xml:space="preserve"> PAGEREF _Toc127428848 \h </w:instrText>
        </w:r>
        <w:r>
          <w:rPr>
            <w:webHidden/>
          </w:rPr>
        </w:r>
        <w:r>
          <w:rPr>
            <w:webHidden/>
          </w:rPr>
          <w:fldChar w:fldCharType="separate"/>
        </w:r>
        <w:r>
          <w:rPr>
            <w:webHidden/>
          </w:rPr>
          <w:t>20</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49" w:history="1">
        <w:r w:rsidRPr="00D91652">
          <w:rPr>
            <w:rStyle w:val="a3"/>
            <w:noProof/>
          </w:rPr>
          <w:t>ТАСС, 15.02.2023, Новые регионы перейдут на общероссийский пенсионный возраст до конца 2027 года</w:t>
        </w:r>
        <w:r>
          <w:rPr>
            <w:noProof/>
            <w:webHidden/>
          </w:rPr>
          <w:tab/>
        </w:r>
        <w:r>
          <w:rPr>
            <w:noProof/>
            <w:webHidden/>
          </w:rPr>
          <w:fldChar w:fldCharType="begin"/>
        </w:r>
        <w:r>
          <w:rPr>
            <w:noProof/>
            <w:webHidden/>
          </w:rPr>
          <w:instrText xml:space="preserve"> PAGEREF _Toc127428849 \h </w:instrText>
        </w:r>
        <w:r>
          <w:rPr>
            <w:noProof/>
            <w:webHidden/>
          </w:rPr>
        </w:r>
        <w:r>
          <w:rPr>
            <w:noProof/>
            <w:webHidden/>
          </w:rPr>
          <w:fldChar w:fldCharType="separate"/>
        </w:r>
        <w:r>
          <w:rPr>
            <w:noProof/>
            <w:webHidden/>
          </w:rPr>
          <w:t>20</w:t>
        </w:r>
        <w:r>
          <w:rPr>
            <w:noProof/>
            <w:webHidden/>
          </w:rPr>
          <w:fldChar w:fldCharType="end"/>
        </w:r>
      </w:hyperlink>
    </w:p>
    <w:p w:rsidR="004B0AF6" w:rsidRPr="00F857F3" w:rsidRDefault="004B0AF6">
      <w:pPr>
        <w:pStyle w:val="31"/>
        <w:rPr>
          <w:rFonts w:ascii="Calibri" w:hAnsi="Calibri"/>
          <w:sz w:val="22"/>
          <w:szCs w:val="22"/>
        </w:rPr>
      </w:pPr>
      <w:hyperlink w:anchor="_Toc127428850" w:history="1">
        <w:r w:rsidRPr="00D91652">
          <w:rPr>
            <w:rStyle w:val="a3"/>
          </w:rPr>
          <w:t>Срок перехода Донецкой и Луганской народных республик, Херсонской и Запорожской областей на общероссийский пенсионный возраст сокращен с конца 2032 года до 31 декабря 2027 года, сообщил ТАСС в среду глава думского комитета по соцполитике, труду и делам ветеранов Ярослав Нилов.</w:t>
        </w:r>
        <w:r>
          <w:rPr>
            <w:webHidden/>
          </w:rPr>
          <w:tab/>
        </w:r>
        <w:r>
          <w:rPr>
            <w:webHidden/>
          </w:rPr>
          <w:fldChar w:fldCharType="begin"/>
        </w:r>
        <w:r>
          <w:rPr>
            <w:webHidden/>
          </w:rPr>
          <w:instrText xml:space="preserve"> PAGEREF _Toc127428850 \h </w:instrText>
        </w:r>
        <w:r>
          <w:rPr>
            <w:webHidden/>
          </w:rPr>
        </w:r>
        <w:r>
          <w:rPr>
            <w:webHidden/>
          </w:rPr>
          <w:fldChar w:fldCharType="separate"/>
        </w:r>
        <w:r>
          <w:rPr>
            <w:webHidden/>
          </w:rPr>
          <w:t>20</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51" w:history="1">
        <w:r w:rsidRPr="00D91652">
          <w:rPr>
            <w:rStyle w:val="a3"/>
            <w:noProof/>
          </w:rPr>
          <w:t>URA.RU, 15.02.2023, В Госдуме призвали не ждать роста пенсий в 2023 году</w:t>
        </w:r>
        <w:r>
          <w:rPr>
            <w:noProof/>
            <w:webHidden/>
          </w:rPr>
          <w:tab/>
        </w:r>
        <w:r>
          <w:rPr>
            <w:noProof/>
            <w:webHidden/>
          </w:rPr>
          <w:fldChar w:fldCharType="begin"/>
        </w:r>
        <w:r>
          <w:rPr>
            <w:noProof/>
            <w:webHidden/>
          </w:rPr>
          <w:instrText xml:space="preserve"> PAGEREF _Toc127428851 \h </w:instrText>
        </w:r>
        <w:r>
          <w:rPr>
            <w:noProof/>
            <w:webHidden/>
          </w:rPr>
        </w:r>
        <w:r>
          <w:rPr>
            <w:noProof/>
            <w:webHidden/>
          </w:rPr>
          <w:fldChar w:fldCharType="separate"/>
        </w:r>
        <w:r>
          <w:rPr>
            <w:noProof/>
            <w:webHidden/>
          </w:rPr>
          <w:t>21</w:t>
        </w:r>
        <w:r>
          <w:rPr>
            <w:noProof/>
            <w:webHidden/>
          </w:rPr>
          <w:fldChar w:fldCharType="end"/>
        </w:r>
      </w:hyperlink>
    </w:p>
    <w:p w:rsidR="004B0AF6" w:rsidRPr="00F857F3" w:rsidRDefault="004B0AF6">
      <w:pPr>
        <w:pStyle w:val="31"/>
        <w:rPr>
          <w:rFonts w:ascii="Calibri" w:hAnsi="Calibri"/>
          <w:sz w:val="22"/>
          <w:szCs w:val="22"/>
        </w:rPr>
      </w:pPr>
      <w:hyperlink w:anchor="_Toc127428852" w:history="1">
        <w:r w:rsidRPr="00D91652">
          <w:rPr>
            <w:rStyle w:val="a3"/>
          </w:rPr>
          <w:t>Сокращение численности пожилых граждан в 2022 году на 232 тысяч человек (по данным Социального фонда России) не приведет к росту пенсий, поскольку в бюджете уже заложены средства на тех, кто будет выходить на заслуженный отдых, и на жителей новых регионов страны (ЛНР, ДНР, Запорожская, Херсонская область). Об этом в беседе с URA.RU рассказала первый зампредседателя комитета Госдумы по труду, социальной политике и делам ветеранов Елена Цунаева.</w:t>
        </w:r>
        <w:r>
          <w:rPr>
            <w:webHidden/>
          </w:rPr>
          <w:tab/>
        </w:r>
        <w:r>
          <w:rPr>
            <w:webHidden/>
          </w:rPr>
          <w:fldChar w:fldCharType="begin"/>
        </w:r>
        <w:r>
          <w:rPr>
            <w:webHidden/>
          </w:rPr>
          <w:instrText xml:space="preserve"> PAGEREF _Toc127428852 \h </w:instrText>
        </w:r>
        <w:r>
          <w:rPr>
            <w:webHidden/>
          </w:rPr>
        </w:r>
        <w:r>
          <w:rPr>
            <w:webHidden/>
          </w:rPr>
          <w:fldChar w:fldCharType="separate"/>
        </w:r>
        <w:r>
          <w:rPr>
            <w:webHidden/>
          </w:rPr>
          <w:t>21</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53" w:history="1">
        <w:r w:rsidRPr="00D91652">
          <w:rPr>
            <w:rStyle w:val="a3"/>
            <w:noProof/>
          </w:rPr>
          <w:t>Конкурент, 15.02.2023, Вся правда о пенсионной реформе: к чему привело повышение пенсионного возраста</w:t>
        </w:r>
        <w:r>
          <w:rPr>
            <w:noProof/>
            <w:webHidden/>
          </w:rPr>
          <w:tab/>
        </w:r>
        <w:r>
          <w:rPr>
            <w:noProof/>
            <w:webHidden/>
          </w:rPr>
          <w:fldChar w:fldCharType="begin"/>
        </w:r>
        <w:r>
          <w:rPr>
            <w:noProof/>
            <w:webHidden/>
          </w:rPr>
          <w:instrText xml:space="preserve"> PAGEREF _Toc127428853 \h </w:instrText>
        </w:r>
        <w:r>
          <w:rPr>
            <w:noProof/>
            <w:webHidden/>
          </w:rPr>
        </w:r>
        <w:r>
          <w:rPr>
            <w:noProof/>
            <w:webHidden/>
          </w:rPr>
          <w:fldChar w:fldCharType="separate"/>
        </w:r>
        <w:r>
          <w:rPr>
            <w:noProof/>
            <w:webHidden/>
          </w:rPr>
          <w:t>22</w:t>
        </w:r>
        <w:r>
          <w:rPr>
            <w:noProof/>
            <w:webHidden/>
          </w:rPr>
          <w:fldChar w:fldCharType="end"/>
        </w:r>
      </w:hyperlink>
    </w:p>
    <w:p w:rsidR="004B0AF6" w:rsidRPr="00F857F3" w:rsidRDefault="004B0AF6">
      <w:pPr>
        <w:pStyle w:val="31"/>
        <w:rPr>
          <w:rFonts w:ascii="Calibri" w:hAnsi="Calibri"/>
          <w:sz w:val="22"/>
          <w:szCs w:val="22"/>
        </w:rPr>
      </w:pPr>
      <w:hyperlink w:anchor="_Toc127428854" w:history="1">
        <w:r w:rsidRPr="00D91652">
          <w:rPr>
            <w:rStyle w:val="a3"/>
          </w:rPr>
          <w:t>За год число пенсионеров на учете в Социальном фонде снизилось на 232 тыс. человек, при этом пенсии в среднем выросли на 14%, до 20,7 тыс. руб., сообщает РБК со ссылкой на данные СФР. Особенностью прошлого года стал большой отток работающих пенсионеров.</w:t>
        </w:r>
        <w:r>
          <w:rPr>
            <w:webHidden/>
          </w:rPr>
          <w:tab/>
        </w:r>
        <w:r>
          <w:rPr>
            <w:webHidden/>
          </w:rPr>
          <w:fldChar w:fldCharType="begin"/>
        </w:r>
        <w:r>
          <w:rPr>
            <w:webHidden/>
          </w:rPr>
          <w:instrText xml:space="preserve"> PAGEREF _Toc127428854 \h </w:instrText>
        </w:r>
        <w:r>
          <w:rPr>
            <w:webHidden/>
          </w:rPr>
        </w:r>
        <w:r>
          <w:rPr>
            <w:webHidden/>
          </w:rPr>
          <w:fldChar w:fldCharType="separate"/>
        </w:r>
        <w:r>
          <w:rPr>
            <w:webHidden/>
          </w:rPr>
          <w:t>22</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55" w:history="1">
        <w:r w:rsidRPr="00D91652">
          <w:rPr>
            <w:rStyle w:val="a3"/>
            <w:noProof/>
          </w:rPr>
          <w:t>Конкурент, 15.02.2023, Пенсионеров становится меньше, размер пенсий – больше</w:t>
        </w:r>
        <w:r>
          <w:rPr>
            <w:noProof/>
            <w:webHidden/>
          </w:rPr>
          <w:tab/>
        </w:r>
        <w:r>
          <w:rPr>
            <w:noProof/>
            <w:webHidden/>
          </w:rPr>
          <w:fldChar w:fldCharType="begin"/>
        </w:r>
        <w:r>
          <w:rPr>
            <w:noProof/>
            <w:webHidden/>
          </w:rPr>
          <w:instrText xml:space="preserve"> PAGEREF _Toc127428855 \h </w:instrText>
        </w:r>
        <w:r>
          <w:rPr>
            <w:noProof/>
            <w:webHidden/>
          </w:rPr>
        </w:r>
        <w:r>
          <w:rPr>
            <w:noProof/>
            <w:webHidden/>
          </w:rPr>
          <w:fldChar w:fldCharType="separate"/>
        </w:r>
        <w:r>
          <w:rPr>
            <w:noProof/>
            <w:webHidden/>
          </w:rPr>
          <w:t>23</w:t>
        </w:r>
        <w:r>
          <w:rPr>
            <w:noProof/>
            <w:webHidden/>
          </w:rPr>
          <w:fldChar w:fldCharType="end"/>
        </w:r>
      </w:hyperlink>
    </w:p>
    <w:p w:rsidR="004B0AF6" w:rsidRPr="00F857F3" w:rsidRDefault="004B0AF6">
      <w:pPr>
        <w:pStyle w:val="31"/>
        <w:rPr>
          <w:rFonts w:ascii="Calibri" w:hAnsi="Calibri"/>
          <w:sz w:val="22"/>
          <w:szCs w:val="22"/>
        </w:rPr>
      </w:pPr>
      <w:hyperlink w:anchor="_Toc127428856" w:history="1">
        <w:r w:rsidRPr="00D91652">
          <w:rPr>
            <w:rStyle w:val="a3"/>
          </w:rPr>
          <w:t>Число зарегистрированных пенсионеров в России за год снизилось на 232 тыс. человек, зато пенсии в среднем выросли на 14%, до 20,7 тыс. рублей, сообщает KONKURENT.RU со ссылкой на данные СФР (Социального фонда России).</w:t>
        </w:r>
        <w:r>
          <w:rPr>
            <w:webHidden/>
          </w:rPr>
          <w:tab/>
        </w:r>
        <w:r>
          <w:rPr>
            <w:webHidden/>
          </w:rPr>
          <w:fldChar w:fldCharType="begin"/>
        </w:r>
        <w:r>
          <w:rPr>
            <w:webHidden/>
          </w:rPr>
          <w:instrText xml:space="preserve"> PAGEREF _Toc127428856 \h </w:instrText>
        </w:r>
        <w:r>
          <w:rPr>
            <w:webHidden/>
          </w:rPr>
        </w:r>
        <w:r>
          <w:rPr>
            <w:webHidden/>
          </w:rPr>
          <w:fldChar w:fldCharType="separate"/>
        </w:r>
        <w:r>
          <w:rPr>
            <w:webHidden/>
          </w:rPr>
          <w:t>23</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57" w:history="1">
        <w:r w:rsidRPr="00D91652">
          <w:rPr>
            <w:rStyle w:val="a3"/>
            <w:noProof/>
          </w:rPr>
          <w:t>Pensnews.ru, 15.02.2023, В России вырос размер пенсий</w:t>
        </w:r>
        <w:r>
          <w:rPr>
            <w:noProof/>
            <w:webHidden/>
          </w:rPr>
          <w:tab/>
        </w:r>
        <w:r>
          <w:rPr>
            <w:noProof/>
            <w:webHidden/>
          </w:rPr>
          <w:fldChar w:fldCharType="begin"/>
        </w:r>
        <w:r>
          <w:rPr>
            <w:noProof/>
            <w:webHidden/>
          </w:rPr>
          <w:instrText xml:space="preserve"> PAGEREF _Toc127428857 \h </w:instrText>
        </w:r>
        <w:r>
          <w:rPr>
            <w:noProof/>
            <w:webHidden/>
          </w:rPr>
        </w:r>
        <w:r>
          <w:rPr>
            <w:noProof/>
            <w:webHidden/>
          </w:rPr>
          <w:fldChar w:fldCharType="separate"/>
        </w:r>
        <w:r>
          <w:rPr>
            <w:noProof/>
            <w:webHidden/>
          </w:rPr>
          <w:t>24</w:t>
        </w:r>
        <w:r>
          <w:rPr>
            <w:noProof/>
            <w:webHidden/>
          </w:rPr>
          <w:fldChar w:fldCharType="end"/>
        </w:r>
      </w:hyperlink>
    </w:p>
    <w:p w:rsidR="004B0AF6" w:rsidRPr="00F857F3" w:rsidRDefault="004B0AF6">
      <w:pPr>
        <w:pStyle w:val="31"/>
        <w:rPr>
          <w:rFonts w:ascii="Calibri" w:hAnsi="Calibri"/>
          <w:sz w:val="22"/>
          <w:szCs w:val="22"/>
        </w:rPr>
      </w:pPr>
      <w:hyperlink w:anchor="_Toc127428858" w:history="1">
        <w:r w:rsidRPr="00D91652">
          <w:rPr>
            <w:rStyle w:val="a3"/>
          </w:rPr>
          <w:t>В Социальном фонде России опубликовали данные о количестве граждан пенсионного возраста, которые находятся на учете в фонде на 1 января 2023 года. По сравнению с прошлым 2022 годом их число снизилось и составило 41,78 миллиона человек – снижение составило 0,6 % (232 тысяч человек).</w:t>
        </w:r>
        <w:r>
          <w:rPr>
            <w:webHidden/>
          </w:rPr>
          <w:tab/>
        </w:r>
        <w:r>
          <w:rPr>
            <w:webHidden/>
          </w:rPr>
          <w:fldChar w:fldCharType="begin"/>
        </w:r>
        <w:r>
          <w:rPr>
            <w:webHidden/>
          </w:rPr>
          <w:instrText xml:space="preserve"> PAGEREF _Toc127428858 \h </w:instrText>
        </w:r>
        <w:r>
          <w:rPr>
            <w:webHidden/>
          </w:rPr>
        </w:r>
        <w:r>
          <w:rPr>
            <w:webHidden/>
          </w:rPr>
          <w:fldChar w:fldCharType="separate"/>
        </w:r>
        <w:r>
          <w:rPr>
            <w:webHidden/>
          </w:rPr>
          <w:t>24</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59" w:history="1">
        <w:r w:rsidRPr="00D91652">
          <w:rPr>
            <w:rStyle w:val="a3"/>
            <w:noProof/>
          </w:rPr>
          <w:t>Pensnews.ru, 15.02.2023, Против индексации выплат работающим пенсионерам выступил... Союз пенсионеров</w:t>
        </w:r>
        <w:r>
          <w:rPr>
            <w:noProof/>
            <w:webHidden/>
          </w:rPr>
          <w:tab/>
        </w:r>
        <w:r>
          <w:rPr>
            <w:noProof/>
            <w:webHidden/>
          </w:rPr>
          <w:fldChar w:fldCharType="begin"/>
        </w:r>
        <w:r>
          <w:rPr>
            <w:noProof/>
            <w:webHidden/>
          </w:rPr>
          <w:instrText xml:space="preserve"> PAGEREF _Toc127428859 \h </w:instrText>
        </w:r>
        <w:r>
          <w:rPr>
            <w:noProof/>
            <w:webHidden/>
          </w:rPr>
        </w:r>
        <w:r>
          <w:rPr>
            <w:noProof/>
            <w:webHidden/>
          </w:rPr>
          <w:fldChar w:fldCharType="separate"/>
        </w:r>
        <w:r>
          <w:rPr>
            <w:noProof/>
            <w:webHidden/>
          </w:rPr>
          <w:t>24</w:t>
        </w:r>
        <w:r>
          <w:rPr>
            <w:noProof/>
            <w:webHidden/>
          </w:rPr>
          <w:fldChar w:fldCharType="end"/>
        </w:r>
      </w:hyperlink>
    </w:p>
    <w:p w:rsidR="004B0AF6" w:rsidRPr="00F857F3" w:rsidRDefault="004B0AF6">
      <w:pPr>
        <w:pStyle w:val="31"/>
        <w:rPr>
          <w:rFonts w:ascii="Calibri" w:hAnsi="Calibri"/>
          <w:sz w:val="22"/>
          <w:szCs w:val="22"/>
        </w:rPr>
      </w:pPr>
      <w:hyperlink w:anchor="_Toc127428860" w:history="1">
        <w:r w:rsidRPr="00D91652">
          <w:rPr>
            <w:rStyle w:val="a3"/>
          </w:rPr>
          <w:t>Наш портал постоянно пишет об ограничении прав работающих пенсионеров. Ситуация в стране складывается просто вопиющая.</w:t>
        </w:r>
        <w:r>
          <w:rPr>
            <w:webHidden/>
          </w:rPr>
          <w:tab/>
        </w:r>
        <w:r>
          <w:rPr>
            <w:webHidden/>
          </w:rPr>
          <w:fldChar w:fldCharType="begin"/>
        </w:r>
        <w:r>
          <w:rPr>
            <w:webHidden/>
          </w:rPr>
          <w:instrText xml:space="preserve"> PAGEREF _Toc127428860 \h </w:instrText>
        </w:r>
        <w:r>
          <w:rPr>
            <w:webHidden/>
          </w:rPr>
        </w:r>
        <w:r>
          <w:rPr>
            <w:webHidden/>
          </w:rPr>
          <w:fldChar w:fldCharType="separate"/>
        </w:r>
        <w:r>
          <w:rPr>
            <w:webHidden/>
          </w:rPr>
          <w:t>24</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61" w:history="1">
        <w:r w:rsidRPr="00D91652">
          <w:rPr>
            <w:rStyle w:val="a3"/>
            <w:noProof/>
          </w:rPr>
          <w:t>Радио «Комсомольская правда», 15.02.2023, «Реальный рост пенсий примерно равен росту цен»: экономист оценил увеличение доходов российских пенсионеров</w:t>
        </w:r>
        <w:r>
          <w:rPr>
            <w:noProof/>
            <w:webHidden/>
          </w:rPr>
          <w:tab/>
        </w:r>
        <w:r>
          <w:rPr>
            <w:noProof/>
            <w:webHidden/>
          </w:rPr>
          <w:fldChar w:fldCharType="begin"/>
        </w:r>
        <w:r>
          <w:rPr>
            <w:noProof/>
            <w:webHidden/>
          </w:rPr>
          <w:instrText xml:space="preserve"> PAGEREF _Toc127428861 \h </w:instrText>
        </w:r>
        <w:r>
          <w:rPr>
            <w:noProof/>
            <w:webHidden/>
          </w:rPr>
        </w:r>
        <w:r>
          <w:rPr>
            <w:noProof/>
            <w:webHidden/>
          </w:rPr>
          <w:fldChar w:fldCharType="separate"/>
        </w:r>
        <w:r>
          <w:rPr>
            <w:noProof/>
            <w:webHidden/>
          </w:rPr>
          <w:t>25</w:t>
        </w:r>
        <w:r>
          <w:rPr>
            <w:noProof/>
            <w:webHidden/>
          </w:rPr>
          <w:fldChar w:fldCharType="end"/>
        </w:r>
      </w:hyperlink>
    </w:p>
    <w:p w:rsidR="004B0AF6" w:rsidRPr="00F857F3" w:rsidRDefault="004B0AF6">
      <w:pPr>
        <w:pStyle w:val="31"/>
        <w:rPr>
          <w:rFonts w:ascii="Calibri" w:hAnsi="Calibri"/>
          <w:sz w:val="22"/>
          <w:szCs w:val="22"/>
        </w:rPr>
      </w:pPr>
      <w:hyperlink w:anchor="_Toc127428862" w:history="1">
        <w:r w:rsidRPr="00D91652">
          <w:rPr>
            <w:rStyle w:val="a3"/>
          </w:rPr>
          <w:t>Профессор Московского финансово- юридического университета, директор института социальной экономики МФЮА, доктор экономических наук Александр Бузгалин в беседе с радио «Комсомольская правда» прокомментировал данные о том, что на 1 января 2023 года число пенсионеров в России снизилось до 41,8 млн. Это на 0,6%, или на 232 тыс. человек, меньше, чем годом ранее. При этом средний размер пенсии по итогам года вырос на 14%, до 20,6 тыс. руб.</w:t>
        </w:r>
        <w:r>
          <w:rPr>
            <w:webHidden/>
          </w:rPr>
          <w:tab/>
        </w:r>
        <w:r>
          <w:rPr>
            <w:webHidden/>
          </w:rPr>
          <w:fldChar w:fldCharType="begin"/>
        </w:r>
        <w:r>
          <w:rPr>
            <w:webHidden/>
          </w:rPr>
          <w:instrText xml:space="preserve"> PAGEREF _Toc127428862 \h </w:instrText>
        </w:r>
        <w:r>
          <w:rPr>
            <w:webHidden/>
          </w:rPr>
        </w:r>
        <w:r>
          <w:rPr>
            <w:webHidden/>
          </w:rPr>
          <w:fldChar w:fldCharType="separate"/>
        </w:r>
        <w:r>
          <w:rPr>
            <w:webHidden/>
          </w:rPr>
          <w:t>25</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63" w:history="1">
        <w:r w:rsidRPr="00D91652">
          <w:rPr>
            <w:rStyle w:val="a3"/>
            <w:noProof/>
          </w:rPr>
          <w:t>PRIMPRESS, 15.02.2023, Указ подписан. Эту сумму получат все без исключения пенсионеры в марте</w:t>
        </w:r>
        <w:r>
          <w:rPr>
            <w:noProof/>
            <w:webHidden/>
          </w:rPr>
          <w:tab/>
        </w:r>
        <w:r>
          <w:rPr>
            <w:noProof/>
            <w:webHidden/>
          </w:rPr>
          <w:fldChar w:fldCharType="begin"/>
        </w:r>
        <w:r>
          <w:rPr>
            <w:noProof/>
            <w:webHidden/>
          </w:rPr>
          <w:instrText xml:space="preserve"> PAGEREF _Toc127428863 \h </w:instrText>
        </w:r>
        <w:r>
          <w:rPr>
            <w:noProof/>
            <w:webHidden/>
          </w:rPr>
        </w:r>
        <w:r>
          <w:rPr>
            <w:noProof/>
            <w:webHidden/>
          </w:rPr>
          <w:fldChar w:fldCharType="separate"/>
        </w:r>
        <w:r>
          <w:rPr>
            <w:noProof/>
            <w:webHidden/>
          </w:rPr>
          <w:t>26</w:t>
        </w:r>
        <w:r>
          <w:rPr>
            <w:noProof/>
            <w:webHidden/>
          </w:rPr>
          <w:fldChar w:fldCharType="end"/>
        </w:r>
      </w:hyperlink>
    </w:p>
    <w:p w:rsidR="004B0AF6" w:rsidRPr="00F857F3" w:rsidRDefault="004B0AF6">
      <w:pPr>
        <w:pStyle w:val="31"/>
        <w:rPr>
          <w:rFonts w:ascii="Calibri" w:hAnsi="Calibri"/>
          <w:sz w:val="22"/>
          <w:szCs w:val="22"/>
        </w:rPr>
      </w:pPr>
      <w:hyperlink w:anchor="_Toc127428864" w:history="1">
        <w:r w:rsidRPr="00D91652">
          <w:rPr>
            <w:rStyle w:val="a3"/>
          </w:rPr>
          <w:t>Российским пенсионерам рассказали о денежной сумме, которую каждый сможет получить в ближайшие месяцы. Для многих этот момент настанет в марте. А рассчитывать на получение средств смогут все пожилые без исключения, даже те, кто официально трудоустроен.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_Toc127428864 \h </w:instrText>
        </w:r>
        <w:r>
          <w:rPr>
            <w:webHidden/>
          </w:rPr>
        </w:r>
        <w:r>
          <w:rPr>
            <w:webHidden/>
          </w:rPr>
          <w:fldChar w:fldCharType="separate"/>
        </w:r>
        <w:r>
          <w:rPr>
            <w:webHidden/>
          </w:rPr>
          <w:t>26</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65" w:history="1">
        <w:r w:rsidRPr="00D91652">
          <w:rPr>
            <w:rStyle w:val="a3"/>
            <w:noProof/>
          </w:rPr>
          <w:t>PRIMPRESS, 15.02.2023, Пенсионерам 15-16 февраля зачислят на карту разовую выплату с четырьмя нулями</w:t>
        </w:r>
        <w:r>
          <w:rPr>
            <w:noProof/>
            <w:webHidden/>
          </w:rPr>
          <w:tab/>
        </w:r>
        <w:r>
          <w:rPr>
            <w:noProof/>
            <w:webHidden/>
          </w:rPr>
          <w:fldChar w:fldCharType="begin"/>
        </w:r>
        <w:r>
          <w:rPr>
            <w:noProof/>
            <w:webHidden/>
          </w:rPr>
          <w:instrText xml:space="preserve"> PAGEREF _Toc127428865 \h </w:instrText>
        </w:r>
        <w:r>
          <w:rPr>
            <w:noProof/>
            <w:webHidden/>
          </w:rPr>
        </w:r>
        <w:r>
          <w:rPr>
            <w:noProof/>
            <w:webHidden/>
          </w:rPr>
          <w:fldChar w:fldCharType="separate"/>
        </w:r>
        <w:r>
          <w:rPr>
            <w:noProof/>
            <w:webHidden/>
          </w:rPr>
          <w:t>26</w:t>
        </w:r>
        <w:r>
          <w:rPr>
            <w:noProof/>
            <w:webHidden/>
          </w:rPr>
          <w:fldChar w:fldCharType="end"/>
        </w:r>
      </w:hyperlink>
    </w:p>
    <w:p w:rsidR="004B0AF6" w:rsidRPr="00F857F3" w:rsidRDefault="004B0AF6">
      <w:pPr>
        <w:pStyle w:val="31"/>
        <w:rPr>
          <w:rFonts w:ascii="Calibri" w:hAnsi="Calibri"/>
          <w:sz w:val="22"/>
          <w:szCs w:val="22"/>
        </w:rPr>
      </w:pPr>
      <w:hyperlink w:anchor="_Toc127428866" w:history="1">
        <w:r w:rsidRPr="00D91652">
          <w:rPr>
            <w:rStyle w:val="a3"/>
          </w:rPr>
          <w:t>Пенсионерам рассказали о денежной выплате, которая будет перечисляться в ближайшие дни. Получить такие средства можно будет всего один раз в течение года, а рассчитывать на них могут те пожилые граждане, которые остро в этом нуждаются.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_Toc127428866 \h </w:instrText>
        </w:r>
        <w:r>
          <w:rPr>
            <w:webHidden/>
          </w:rPr>
        </w:r>
        <w:r>
          <w:rPr>
            <w:webHidden/>
          </w:rPr>
          <w:fldChar w:fldCharType="separate"/>
        </w:r>
        <w:r>
          <w:rPr>
            <w:webHidden/>
          </w:rPr>
          <w:t>26</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67" w:history="1">
        <w:r w:rsidRPr="00D91652">
          <w:rPr>
            <w:rStyle w:val="a3"/>
            <w:noProof/>
          </w:rPr>
          <w:t>ФедералПресс, 15.02.2023, Пенсионеры получат бонус до 7 тысяч рублей</w:t>
        </w:r>
        <w:r>
          <w:rPr>
            <w:noProof/>
            <w:webHidden/>
          </w:rPr>
          <w:tab/>
        </w:r>
        <w:r>
          <w:rPr>
            <w:noProof/>
            <w:webHidden/>
          </w:rPr>
          <w:fldChar w:fldCharType="begin"/>
        </w:r>
        <w:r>
          <w:rPr>
            <w:noProof/>
            <w:webHidden/>
          </w:rPr>
          <w:instrText xml:space="preserve"> PAGEREF _Toc127428867 \h </w:instrText>
        </w:r>
        <w:r>
          <w:rPr>
            <w:noProof/>
            <w:webHidden/>
          </w:rPr>
        </w:r>
        <w:r>
          <w:rPr>
            <w:noProof/>
            <w:webHidden/>
          </w:rPr>
          <w:fldChar w:fldCharType="separate"/>
        </w:r>
        <w:r>
          <w:rPr>
            <w:noProof/>
            <w:webHidden/>
          </w:rPr>
          <w:t>27</w:t>
        </w:r>
        <w:r>
          <w:rPr>
            <w:noProof/>
            <w:webHidden/>
          </w:rPr>
          <w:fldChar w:fldCharType="end"/>
        </w:r>
      </w:hyperlink>
    </w:p>
    <w:p w:rsidR="004B0AF6" w:rsidRPr="00F857F3" w:rsidRDefault="004B0AF6">
      <w:pPr>
        <w:pStyle w:val="31"/>
        <w:rPr>
          <w:rFonts w:ascii="Calibri" w:hAnsi="Calibri"/>
          <w:sz w:val="22"/>
          <w:szCs w:val="22"/>
        </w:rPr>
      </w:pPr>
      <w:hyperlink w:anchor="_Toc127428868" w:history="1">
        <w:r w:rsidRPr="00D91652">
          <w:rPr>
            <w:rStyle w:val="a3"/>
          </w:rPr>
          <w:t>До конца февраля пожилые россияне получат бонус в виде 4–7 тысяч рублей. Для этого они должны принадлежать к определенной категории пенсионеров.</w:t>
        </w:r>
        <w:r>
          <w:rPr>
            <w:webHidden/>
          </w:rPr>
          <w:tab/>
        </w:r>
        <w:r>
          <w:rPr>
            <w:webHidden/>
          </w:rPr>
          <w:fldChar w:fldCharType="begin"/>
        </w:r>
        <w:r>
          <w:rPr>
            <w:webHidden/>
          </w:rPr>
          <w:instrText xml:space="preserve"> PAGEREF _Toc127428868 \h </w:instrText>
        </w:r>
        <w:r>
          <w:rPr>
            <w:webHidden/>
          </w:rPr>
        </w:r>
        <w:r>
          <w:rPr>
            <w:webHidden/>
          </w:rPr>
          <w:fldChar w:fldCharType="separate"/>
        </w:r>
        <w:r>
          <w:rPr>
            <w:webHidden/>
          </w:rPr>
          <w:t>27</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69" w:history="1">
        <w:r w:rsidRPr="00D91652">
          <w:rPr>
            <w:rStyle w:val="a3"/>
            <w:noProof/>
          </w:rPr>
          <w:t>АиФ, 15.02.2023, Почему не растут пенсии?</w:t>
        </w:r>
        <w:r>
          <w:rPr>
            <w:noProof/>
            <w:webHidden/>
          </w:rPr>
          <w:tab/>
        </w:r>
        <w:r>
          <w:rPr>
            <w:noProof/>
            <w:webHidden/>
          </w:rPr>
          <w:fldChar w:fldCharType="begin"/>
        </w:r>
        <w:r>
          <w:rPr>
            <w:noProof/>
            <w:webHidden/>
          </w:rPr>
          <w:instrText xml:space="preserve"> PAGEREF _Toc127428869 \h </w:instrText>
        </w:r>
        <w:r>
          <w:rPr>
            <w:noProof/>
            <w:webHidden/>
          </w:rPr>
        </w:r>
        <w:r>
          <w:rPr>
            <w:noProof/>
            <w:webHidden/>
          </w:rPr>
          <w:fldChar w:fldCharType="separate"/>
        </w:r>
        <w:r>
          <w:rPr>
            <w:noProof/>
            <w:webHidden/>
          </w:rPr>
          <w:t>27</w:t>
        </w:r>
        <w:r>
          <w:rPr>
            <w:noProof/>
            <w:webHidden/>
          </w:rPr>
          <w:fldChar w:fldCharType="end"/>
        </w:r>
      </w:hyperlink>
    </w:p>
    <w:p w:rsidR="004B0AF6" w:rsidRPr="00F857F3" w:rsidRDefault="004B0AF6">
      <w:pPr>
        <w:pStyle w:val="31"/>
        <w:rPr>
          <w:rFonts w:ascii="Calibri" w:hAnsi="Calibri"/>
          <w:sz w:val="22"/>
          <w:szCs w:val="22"/>
        </w:rPr>
      </w:pPr>
      <w:hyperlink w:anchor="_Toc127428870" w:history="1">
        <w:r w:rsidRPr="00D91652">
          <w:rPr>
            <w:rStyle w:val="a3"/>
          </w:rPr>
          <w:t>32% пенсионеров, как показало исследование сетевых сервисов YouDo и hh.ru, вынуждены постоянно экономить. Ещё у 33,5% опрошенных средств хватает только на самое необходимое.</w:t>
        </w:r>
        <w:r>
          <w:rPr>
            <w:webHidden/>
          </w:rPr>
          <w:tab/>
        </w:r>
        <w:r>
          <w:rPr>
            <w:webHidden/>
          </w:rPr>
          <w:fldChar w:fldCharType="begin"/>
        </w:r>
        <w:r>
          <w:rPr>
            <w:webHidden/>
          </w:rPr>
          <w:instrText xml:space="preserve"> PAGEREF _Toc127428870 \h </w:instrText>
        </w:r>
        <w:r>
          <w:rPr>
            <w:webHidden/>
          </w:rPr>
        </w:r>
        <w:r>
          <w:rPr>
            <w:webHidden/>
          </w:rPr>
          <w:fldChar w:fldCharType="separate"/>
        </w:r>
        <w:r>
          <w:rPr>
            <w:webHidden/>
          </w:rPr>
          <w:t>27</w:t>
        </w:r>
        <w:r>
          <w:rPr>
            <w:webHidden/>
          </w:rPr>
          <w:fldChar w:fldCharType="end"/>
        </w:r>
      </w:hyperlink>
    </w:p>
    <w:p w:rsidR="004B0AF6" w:rsidRPr="00F857F3" w:rsidRDefault="004B0AF6">
      <w:pPr>
        <w:pStyle w:val="12"/>
        <w:tabs>
          <w:tab w:val="right" w:leader="dot" w:pos="9061"/>
        </w:tabs>
        <w:rPr>
          <w:rFonts w:ascii="Calibri" w:hAnsi="Calibri"/>
          <w:b w:val="0"/>
          <w:noProof/>
          <w:sz w:val="22"/>
          <w:szCs w:val="22"/>
        </w:rPr>
      </w:pPr>
      <w:hyperlink w:anchor="_Toc127428871" w:history="1">
        <w:r w:rsidRPr="00D91652">
          <w:rPr>
            <w:rStyle w:val="a3"/>
            <w:noProof/>
          </w:rPr>
          <w:t>НОВОСТИ МАКРОЭКОНОМИКИ</w:t>
        </w:r>
        <w:r>
          <w:rPr>
            <w:noProof/>
            <w:webHidden/>
          </w:rPr>
          <w:tab/>
        </w:r>
        <w:r>
          <w:rPr>
            <w:noProof/>
            <w:webHidden/>
          </w:rPr>
          <w:fldChar w:fldCharType="begin"/>
        </w:r>
        <w:r>
          <w:rPr>
            <w:noProof/>
            <w:webHidden/>
          </w:rPr>
          <w:instrText xml:space="preserve"> PAGEREF _Toc127428871 \h </w:instrText>
        </w:r>
        <w:r>
          <w:rPr>
            <w:noProof/>
            <w:webHidden/>
          </w:rPr>
        </w:r>
        <w:r>
          <w:rPr>
            <w:noProof/>
            <w:webHidden/>
          </w:rPr>
          <w:fldChar w:fldCharType="separate"/>
        </w:r>
        <w:r>
          <w:rPr>
            <w:noProof/>
            <w:webHidden/>
          </w:rPr>
          <w:t>29</w:t>
        </w:r>
        <w:r>
          <w:rPr>
            <w:noProof/>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72" w:history="1">
        <w:r w:rsidRPr="00D91652">
          <w:rPr>
            <w:rStyle w:val="a3"/>
            <w:noProof/>
          </w:rPr>
          <w:t>ТАСС, 15.02.2023, Белоусов поручил начать разработку муниципального инвестиционного стандарта</w:t>
        </w:r>
        <w:r>
          <w:rPr>
            <w:noProof/>
            <w:webHidden/>
          </w:rPr>
          <w:tab/>
        </w:r>
        <w:r>
          <w:rPr>
            <w:noProof/>
            <w:webHidden/>
          </w:rPr>
          <w:fldChar w:fldCharType="begin"/>
        </w:r>
        <w:r>
          <w:rPr>
            <w:noProof/>
            <w:webHidden/>
          </w:rPr>
          <w:instrText xml:space="preserve"> PAGEREF _Toc127428872 \h </w:instrText>
        </w:r>
        <w:r>
          <w:rPr>
            <w:noProof/>
            <w:webHidden/>
          </w:rPr>
        </w:r>
        <w:r>
          <w:rPr>
            <w:noProof/>
            <w:webHidden/>
          </w:rPr>
          <w:fldChar w:fldCharType="separate"/>
        </w:r>
        <w:r>
          <w:rPr>
            <w:noProof/>
            <w:webHidden/>
          </w:rPr>
          <w:t>29</w:t>
        </w:r>
        <w:r>
          <w:rPr>
            <w:noProof/>
            <w:webHidden/>
          </w:rPr>
          <w:fldChar w:fldCharType="end"/>
        </w:r>
      </w:hyperlink>
    </w:p>
    <w:p w:rsidR="004B0AF6" w:rsidRPr="00F857F3" w:rsidRDefault="004B0AF6">
      <w:pPr>
        <w:pStyle w:val="31"/>
        <w:rPr>
          <w:rFonts w:ascii="Calibri" w:hAnsi="Calibri"/>
          <w:sz w:val="22"/>
          <w:szCs w:val="22"/>
        </w:rPr>
      </w:pPr>
      <w:hyperlink w:anchor="_Toc127428873" w:history="1">
        <w:r w:rsidRPr="00D91652">
          <w:rPr>
            <w:rStyle w:val="a3"/>
          </w:rPr>
          <w:t>Внедрение регионального инвестиционного стандарта завершится в 2023 году, созданные подходы работы с инвесторами можно тиражировать на конкретные территории. Первый вице-премьер РФ Андрей Белоусов поручил создать минимальный набор требований для муниципалитетов, сообщили в пресс-службе Минэкономразвития (МЭР) по итогам проведенного первым вице-премьером штаба по инвестициям с субъектами РФ.</w:t>
        </w:r>
        <w:r>
          <w:rPr>
            <w:webHidden/>
          </w:rPr>
          <w:tab/>
        </w:r>
        <w:r>
          <w:rPr>
            <w:webHidden/>
          </w:rPr>
          <w:fldChar w:fldCharType="begin"/>
        </w:r>
        <w:r>
          <w:rPr>
            <w:webHidden/>
          </w:rPr>
          <w:instrText xml:space="preserve"> PAGEREF _Toc127428873 \h </w:instrText>
        </w:r>
        <w:r>
          <w:rPr>
            <w:webHidden/>
          </w:rPr>
        </w:r>
        <w:r>
          <w:rPr>
            <w:webHidden/>
          </w:rPr>
          <w:fldChar w:fldCharType="separate"/>
        </w:r>
        <w:r>
          <w:rPr>
            <w:webHidden/>
          </w:rPr>
          <w:t>29</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74" w:history="1">
        <w:r w:rsidRPr="00D91652">
          <w:rPr>
            <w:rStyle w:val="a3"/>
            <w:noProof/>
          </w:rPr>
          <w:t>РИА Новости, 15.02.2023, СФ одобрил закон для обеспечения независимости аудиторов от проверяемых</w:t>
        </w:r>
        <w:r>
          <w:rPr>
            <w:noProof/>
            <w:webHidden/>
          </w:rPr>
          <w:tab/>
        </w:r>
        <w:r>
          <w:rPr>
            <w:noProof/>
            <w:webHidden/>
          </w:rPr>
          <w:fldChar w:fldCharType="begin"/>
        </w:r>
        <w:r>
          <w:rPr>
            <w:noProof/>
            <w:webHidden/>
          </w:rPr>
          <w:instrText xml:space="preserve"> PAGEREF _Toc127428874 \h </w:instrText>
        </w:r>
        <w:r>
          <w:rPr>
            <w:noProof/>
            <w:webHidden/>
          </w:rPr>
        </w:r>
        <w:r>
          <w:rPr>
            <w:noProof/>
            <w:webHidden/>
          </w:rPr>
          <w:fldChar w:fldCharType="separate"/>
        </w:r>
        <w:r>
          <w:rPr>
            <w:noProof/>
            <w:webHidden/>
          </w:rPr>
          <w:t>30</w:t>
        </w:r>
        <w:r>
          <w:rPr>
            <w:noProof/>
            <w:webHidden/>
          </w:rPr>
          <w:fldChar w:fldCharType="end"/>
        </w:r>
      </w:hyperlink>
    </w:p>
    <w:p w:rsidR="004B0AF6" w:rsidRPr="00F857F3" w:rsidRDefault="004B0AF6">
      <w:pPr>
        <w:pStyle w:val="31"/>
        <w:rPr>
          <w:rFonts w:ascii="Calibri" w:hAnsi="Calibri"/>
          <w:sz w:val="22"/>
          <w:szCs w:val="22"/>
        </w:rPr>
      </w:pPr>
      <w:hyperlink w:anchor="_Toc127428875" w:history="1">
        <w:r w:rsidRPr="00D91652">
          <w:rPr>
            <w:rStyle w:val="a3"/>
          </w:rPr>
          <w:t>Сенаторы одобрили закон, направленный на обеспечение независимости аудиторских организаций и индивидуальных аудиторов от аудируемых ими лиц.</w:t>
        </w:r>
        <w:r>
          <w:rPr>
            <w:webHidden/>
          </w:rPr>
          <w:tab/>
        </w:r>
        <w:r>
          <w:rPr>
            <w:webHidden/>
          </w:rPr>
          <w:fldChar w:fldCharType="begin"/>
        </w:r>
        <w:r>
          <w:rPr>
            <w:webHidden/>
          </w:rPr>
          <w:instrText xml:space="preserve"> PAGEREF _Toc127428875 \h </w:instrText>
        </w:r>
        <w:r>
          <w:rPr>
            <w:webHidden/>
          </w:rPr>
        </w:r>
        <w:r>
          <w:rPr>
            <w:webHidden/>
          </w:rPr>
          <w:fldChar w:fldCharType="separate"/>
        </w:r>
        <w:r>
          <w:rPr>
            <w:webHidden/>
          </w:rPr>
          <w:t>30</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76" w:history="1">
        <w:r w:rsidRPr="00D91652">
          <w:rPr>
            <w:rStyle w:val="a3"/>
            <w:noProof/>
          </w:rPr>
          <w:t>РИА Новости, 15.02.2023, Госдума в I чтении упрощает неквалифицированным инвесторам покупку бумаг субъектов РФ</w:t>
        </w:r>
        <w:r>
          <w:rPr>
            <w:noProof/>
            <w:webHidden/>
          </w:rPr>
          <w:tab/>
        </w:r>
        <w:r>
          <w:rPr>
            <w:noProof/>
            <w:webHidden/>
          </w:rPr>
          <w:fldChar w:fldCharType="begin"/>
        </w:r>
        <w:r>
          <w:rPr>
            <w:noProof/>
            <w:webHidden/>
          </w:rPr>
          <w:instrText xml:space="preserve"> PAGEREF _Toc127428876 \h </w:instrText>
        </w:r>
        <w:r>
          <w:rPr>
            <w:noProof/>
            <w:webHidden/>
          </w:rPr>
        </w:r>
        <w:r>
          <w:rPr>
            <w:noProof/>
            <w:webHidden/>
          </w:rPr>
          <w:fldChar w:fldCharType="separate"/>
        </w:r>
        <w:r>
          <w:rPr>
            <w:noProof/>
            <w:webHidden/>
          </w:rPr>
          <w:t>31</w:t>
        </w:r>
        <w:r>
          <w:rPr>
            <w:noProof/>
            <w:webHidden/>
          </w:rPr>
          <w:fldChar w:fldCharType="end"/>
        </w:r>
      </w:hyperlink>
    </w:p>
    <w:p w:rsidR="004B0AF6" w:rsidRPr="00F857F3" w:rsidRDefault="004B0AF6">
      <w:pPr>
        <w:pStyle w:val="31"/>
        <w:rPr>
          <w:rFonts w:ascii="Calibri" w:hAnsi="Calibri"/>
          <w:sz w:val="22"/>
          <w:szCs w:val="22"/>
        </w:rPr>
      </w:pPr>
      <w:hyperlink w:anchor="_Toc127428877" w:history="1">
        <w:r w:rsidRPr="00D91652">
          <w:rPr>
            <w:rStyle w:val="a3"/>
          </w:rPr>
          <w:t>Госдума приняла в первом чтении законопроект, который разрешает неквалифицированным розничным инвесторам покупать долговые бумаги субъектов РФ без прохождения тестирования.</w:t>
        </w:r>
        <w:r>
          <w:rPr>
            <w:webHidden/>
          </w:rPr>
          <w:tab/>
        </w:r>
        <w:r>
          <w:rPr>
            <w:webHidden/>
          </w:rPr>
          <w:fldChar w:fldCharType="begin"/>
        </w:r>
        <w:r>
          <w:rPr>
            <w:webHidden/>
          </w:rPr>
          <w:instrText xml:space="preserve"> PAGEREF _Toc127428877 \h </w:instrText>
        </w:r>
        <w:r>
          <w:rPr>
            <w:webHidden/>
          </w:rPr>
        </w:r>
        <w:r>
          <w:rPr>
            <w:webHidden/>
          </w:rPr>
          <w:fldChar w:fldCharType="separate"/>
        </w:r>
        <w:r>
          <w:rPr>
            <w:webHidden/>
          </w:rPr>
          <w:t>31</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78" w:history="1">
        <w:r w:rsidRPr="00D91652">
          <w:rPr>
            <w:rStyle w:val="a3"/>
            <w:noProof/>
          </w:rPr>
          <w:t>РИА Новости, 15.02.2023, Участие иностранного капитала в банках РФ за год сократилось до 8,97% с 10,73% - ЦБ</w:t>
        </w:r>
        <w:r>
          <w:rPr>
            <w:noProof/>
            <w:webHidden/>
          </w:rPr>
          <w:tab/>
        </w:r>
        <w:r>
          <w:rPr>
            <w:noProof/>
            <w:webHidden/>
          </w:rPr>
          <w:fldChar w:fldCharType="begin"/>
        </w:r>
        <w:r>
          <w:rPr>
            <w:noProof/>
            <w:webHidden/>
          </w:rPr>
          <w:instrText xml:space="preserve"> PAGEREF _Toc127428878 \h </w:instrText>
        </w:r>
        <w:r>
          <w:rPr>
            <w:noProof/>
            <w:webHidden/>
          </w:rPr>
        </w:r>
        <w:r>
          <w:rPr>
            <w:noProof/>
            <w:webHidden/>
          </w:rPr>
          <w:fldChar w:fldCharType="separate"/>
        </w:r>
        <w:r>
          <w:rPr>
            <w:noProof/>
            <w:webHidden/>
          </w:rPr>
          <w:t>31</w:t>
        </w:r>
        <w:r>
          <w:rPr>
            <w:noProof/>
            <w:webHidden/>
          </w:rPr>
          <w:fldChar w:fldCharType="end"/>
        </w:r>
      </w:hyperlink>
    </w:p>
    <w:p w:rsidR="004B0AF6" w:rsidRPr="00F857F3" w:rsidRDefault="004B0AF6">
      <w:pPr>
        <w:pStyle w:val="31"/>
        <w:rPr>
          <w:rFonts w:ascii="Calibri" w:hAnsi="Calibri"/>
          <w:sz w:val="22"/>
          <w:szCs w:val="22"/>
        </w:rPr>
      </w:pPr>
      <w:hyperlink w:anchor="_Toc127428879" w:history="1">
        <w:r w:rsidRPr="00D91652">
          <w:rPr>
            <w:rStyle w:val="a3"/>
          </w:rPr>
          <w:t>Размер участия иностранного капитала в совокупных уставных капиталах российских банков за год сократился на 1,76 процентного пункта и на начало года составил 8,97%, свидетельствуют данные Центробанка.</w:t>
        </w:r>
        <w:r>
          <w:rPr>
            <w:webHidden/>
          </w:rPr>
          <w:tab/>
        </w:r>
        <w:r>
          <w:rPr>
            <w:webHidden/>
          </w:rPr>
          <w:fldChar w:fldCharType="begin"/>
        </w:r>
        <w:r>
          <w:rPr>
            <w:webHidden/>
          </w:rPr>
          <w:instrText xml:space="preserve"> PAGEREF _Toc127428879 \h </w:instrText>
        </w:r>
        <w:r>
          <w:rPr>
            <w:webHidden/>
          </w:rPr>
        </w:r>
        <w:r>
          <w:rPr>
            <w:webHidden/>
          </w:rPr>
          <w:fldChar w:fldCharType="separate"/>
        </w:r>
        <w:r>
          <w:rPr>
            <w:webHidden/>
          </w:rPr>
          <w:t>31</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80" w:history="1">
        <w:r w:rsidRPr="00D91652">
          <w:rPr>
            <w:rStyle w:val="a3"/>
            <w:noProof/>
          </w:rPr>
          <w:t>РИА Новости, 15.02.2023, Банки РФ в декабре 2022 года выдали рекордный объем ипотеки - ЦБ</w:t>
        </w:r>
        <w:r>
          <w:rPr>
            <w:noProof/>
            <w:webHidden/>
          </w:rPr>
          <w:tab/>
        </w:r>
        <w:r>
          <w:rPr>
            <w:noProof/>
            <w:webHidden/>
          </w:rPr>
          <w:fldChar w:fldCharType="begin"/>
        </w:r>
        <w:r>
          <w:rPr>
            <w:noProof/>
            <w:webHidden/>
          </w:rPr>
          <w:instrText xml:space="preserve"> PAGEREF _Toc127428880 \h </w:instrText>
        </w:r>
        <w:r>
          <w:rPr>
            <w:noProof/>
            <w:webHidden/>
          </w:rPr>
        </w:r>
        <w:r>
          <w:rPr>
            <w:noProof/>
            <w:webHidden/>
          </w:rPr>
          <w:fldChar w:fldCharType="separate"/>
        </w:r>
        <w:r>
          <w:rPr>
            <w:noProof/>
            <w:webHidden/>
          </w:rPr>
          <w:t>32</w:t>
        </w:r>
        <w:r>
          <w:rPr>
            <w:noProof/>
            <w:webHidden/>
          </w:rPr>
          <w:fldChar w:fldCharType="end"/>
        </w:r>
      </w:hyperlink>
    </w:p>
    <w:p w:rsidR="004B0AF6" w:rsidRPr="00F857F3" w:rsidRDefault="004B0AF6">
      <w:pPr>
        <w:pStyle w:val="31"/>
        <w:rPr>
          <w:rFonts w:ascii="Calibri" w:hAnsi="Calibri"/>
          <w:sz w:val="22"/>
          <w:szCs w:val="22"/>
        </w:rPr>
      </w:pPr>
      <w:hyperlink w:anchor="_Toc127428881" w:history="1">
        <w:r w:rsidRPr="00D91652">
          <w:rPr>
            <w:rStyle w:val="a3"/>
          </w:rPr>
          <w:t>Российские кредитные организации в декабре прошлого года выдали 176,2 тысячи рублевых ипотечных жилищных кредитов на 696,9 миллиарда рублей, что является рекордом за всю историю наблюдений, сообщили в Банке России.</w:t>
        </w:r>
        <w:r>
          <w:rPr>
            <w:webHidden/>
          </w:rPr>
          <w:tab/>
        </w:r>
        <w:r>
          <w:rPr>
            <w:webHidden/>
          </w:rPr>
          <w:fldChar w:fldCharType="begin"/>
        </w:r>
        <w:r>
          <w:rPr>
            <w:webHidden/>
          </w:rPr>
          <w:instrText xml:space="preserve"> PAGEREF _Toc127428881 \h </w:instrText>
        </w:r>
        <w:r>
          <w:rPr>
            <w:webHidden/>
          </w:rPr>
        </w:r>
        <w:r>
          <w:rPr>
            <w:webHidden/>
          </w:rPr>
          <w:fldChar w:fldCharType="separate"/>
        </w:r>
        <w:r>
          <w:rPr>
            <w:webHidden/>
          </w:rPr>
          <w:t>32</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82" w:history="1">
        <w:r w:rsidRPr="00D91652">
          <w:rPr>
            <w:rStyle w:val="a3"/>
            <w:noProof/>
          </w:rPr>
          <w:t>РИА Новости, 15.02.2023, ЦБ РФ рассчитывает, что закон об ИИС третьего типа будет принят в 2023 году</w:t>
        </w:r>
        <w:r>
          <w:rPr>
            <w:noProof/>
            <w:webHidden/>
          </w:rPr>
          <w:tab/>
        </w:r>
        <w:r>
          <w:rPr>
            <w:noProof/>
            <w:webHidden/>
          </w:rPr>
          <w:fldChar w:fldCharType="begin"/>
        </w:r>
        <w:r>
          <w:rPr>
            <w:noProof/>
            <w:webHidden/>
          </w:rPr>
          <w:instrText xml:space="preserve"> PAGEREF _Toc127428882 \h </w:instrText>
        </w:r>
        <w:r>
          <w:rPr>
            <w:noProof/>
            <w:webHidden/>
          </w:rPr>
        </w:r>
        <w:r>
          <w:rPr>
            <w:noProof/>
            <w:webHidden/>
          </w:rPr>
          <w:fldChar w:fldCharType="separate"/>
        </w:r>
        <w:r>
          <w:rPr>
            <w:noProof/>
            <w:webHidden/>
          </w:rPr>
          <w:t>32</w:t>
        </w:r>
        <w:r>
          <w:rPr>
            <w:noProof/>
            <w:webHidden/>
          </w:rPr>
          <w:fldChar w:fldCharType="end"/>
        </w:r>
      </w:hyperlink>
    </w:p>
    <w:p w:rsidR="004B0AF6" w:rsidRPr="00F857F3" w:rsidRDefault="004B0AF6">
      <w:pPr>
        <w:pStyle w:val="31"/>
        <w:rPr>
          <w:rFonts w:ascii="Calibri" w:hAnsi="Calibri"/>
          <w:sz w:val="22"/>
          <w:szCs w:val="22"/>
        </w:rPr>
      </w:pPr>
      <w:hyperlink w:anchor="_Toc127428883" w:history="1">
        <w:r w:rsidRPr="00D91652">
          <w:rPr>
            <w:rStyle w:val="a3"/>
          </w:rPr>
          <w:t>Банк России рассчитывает на принятие законопроекта об индивидуальных инвестиционных счетах (ИИС) третьего типа в течение 2023 года, заявил зампред регулятора Филипп Габуния.</w:t>
        </w:r>
        <w:r>
          <w:rPr>
            <w:webHidden/>
          </w:rPr>
          <w:tab/>
        </w:r>
        <w:r>
          <w:rPr>
            <w:webHidden/>
          </w:rPr>
          <w:fldChar w:fldCharType="begin"/>
        </w:r>
        <w:r>
          <w:rPr>
            <w:webHidden/>
          </w:rPr>
          <w:instrText xml:space="preserve"> PAGEREF _Toc127428883 \h </w:instrText>
        </w:r>
        <w:r>
          <w:rPr>
            <w:webHidden/>
          </w:rPr>
        </w:r>
        <w:r>
          <w:rPr>
            <w:webHidden/>
          </w:rPr>
          <w:fldChar w:fldCharType="separate"/>
        </w:r>
        <w:r>
          <w:rPr>
            <w:webHidden/>
          </w:rPr>
          <w:t>32</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84" w:history="1">
        <w:r w:rsidRPr="00D91652">
          <w:rPr>
            <w:rStyle w:val="a3"/>
            <w:noProof/>
          </w:rPr>
          <w:t>РИА Новости, 15.02.2023, ЦБ РФ не удовлетворен продуктами для страхования киберрисков граждан</w:t>
        </w:r>
        <w:r>
          <w:rPr>
            <w:noProof/>
            <w:webHidden/>
          </w:rPr>
          <w:tab/>
        </w:r>
        <w:r>
          <w:rPr>
            <w:noProof/>
            <w:webHidden/>
          </w:rPr>
          <w:fldChar w:fldCharType="begin"/>
        </w:r>
        <w:r>
          <w:rPr>
            <w:noProof/>
            <w:webHidden/>
          </w:rPr>
          <w:instrText xml:space="preserve"> PAGEREF _Toc127428884 \h </w:instrText>
        </w:r>
        <w:r>
          <w:rPr>
            <w:noProof/>
            <w:webHidden/>
          </w:rPr>
        </w:r>
        <w:r>
          <w:rPr>
            <w:noProof/>
            <w:webHidden/>
          </w:rPr>
          <w:fldChar w:fldCharType="separate"/>
        </w:r>
        <w:r>
          <w:rPr>
            <w:noProof/>
            <w:webHidden/>
          </w:rPr>
          <w:t>33</w:t>
        </w:r>
        <w:r>
          <w:rPr>
            <w:noProof/>
            <w:webHidden/>
          </w:rPr>
          <w:fldChar w:fldCharType="end"/>
        </w:r>
      </w:hyperlink>
    </w:p>
    <w:p w:rsidR="004B0AF6" w:rsidRPr="00F857F3" w:rsidRDefault="004B0AF6">
      <w:pPr>
        <w:pStyle w:val="31"/>
        <w:rPr>
          <w:rFonts w:ascii="Calibri" w:hAnsi="Calibri"/>
          <w:sz w:val="22"/>
          <w:szCs w:val="22"/>
        </w:rPr>
      </w:pPr>
      <w:hyperlink w:anchor="_Toc127428885" w:history="1">
        <w:r w:rsidRPr="00D91652">
          <w:rPr>
            <w:rStyle w:val="a3"/>
          </w:rPr>
          <w:t>Имеющиеся на российском рынке продукты страхования кибберрисков физлиц являются комплементарными, иногда покрывая меньше, чем должно быть по закону, именно поэтому ЦБ хочет расширить перечень попадающих под такое страхование случаев, но социальную инженерию в полном объеме включать туда не намерен, заявил зампред Банка России Филипп Габуния.</w:t>
        </w:r>
        <w:r>
          <w:rPr>
            <w:webHidden/>
          </w:rPr>
          <w:tab/>
        </w:r>
        <w:r>
          <w:rPr>
            <w:webHidden/>
          </w:rPr>
          <w:fldChar w:fldCharType="begin"/>
        </w:r>
        <w:r>
          <w:rPr>
            <w:webHidden/>
          </w:rPr>
          <w:instrText xml:space="preserve"> PAGEREF _Toc127428885 \h </w:instrText>
        </w:r>
        <w:r>
          <w:rPr>
            <w:webHidden/>
          </w:rPr>
        </w:r>
        <w:r>
          <w:rPr>
            <w:webHidden/>
          </w:rPr>
          <w:fldChar w:fldCharType="separate"/>
        </w:r>
        <w:r>
          <w:rPr>
            <w:webHidden/>
          </w:rPr>
          <w:t>33</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86" w:history="1">
        <w:r w:rsidRPr="00D91652">
          <w:rPr>
            <w:rStyle w:val="a3"/>
            <w:noProof/>
          </w:rPr>
          <w:t>Известия, 15.02.2023, Софья СМИРНОВА, Глубоко зарытый вклад: Минфин продвигает закон о долгосрочных сбережениях</w:t>
        </w:r>
        <w:r>
          <w:rPr>
            <w:noProof/>
            <w:webHidden/>
          </w:rPr>
          <w:tab/>
        </w:r>
        <w:r>
          <w:rPr>
            <w:noProof/>
            <w:webHidden/>
          </w:rPr>
          <w:fldChar w:fldCharType="begin"/>
        </w:r>
        <w:r>
          <w:rPr>
            <w:noProof/>
            <w:webHidden/>
          </w:rPr>
          <w:instrText xml:space="preserve"> PAGEREF _Toc127428886 \h </w:instrText>
        </w:r>
        <w:r>
          <w:rPr>
            <w:noProof/>
            <w:webHidden/>
          </w:rPr>
        </w:r>
        <w:r>
          <w:rPr>
            <w:noProof/>
            <w:webHidden/>
          </w:rPr>
          <w:fldChar w:fldCharType="separate"/>
        </w:r>
        <w:r>
          <w:rPr>
            <w:noProof/>
            <w:webHidden/>
          </w:rPr>
          <w:t>34</w:t>
        </w:r>
        <w:r>
          <w:rPr>
            <w:noProof/>
            <w:webHidden/>
          </w:rPr>
          <w:fldChar w:fldCharType="end"/>
        </w:r>
      </w:hyperlink>
    </w:p>
    <w:p w:rsidR="004B0AF6" w:rsidRPr="00F857F3" w:rsidRDefault="004B0AF6">
      <w:pPr>
        <w:pStyle w:val="31"/>
        <w:rPr>
          <w:rFonts w:ascii="Calibri" w:hAnsi="Calibri"/>
          <w:sz w:val="22"/>
          <w:szCs w:val="22"/>
        </w:rPr>
      </w:pPr>
      <w:hyperlink w:anchor="_Toc127428887" w:history="1">
        <w:r w:rsidRPr="00D91652">
          <w:rPr>
            <w:rStyle w:val="a3"/>
          </w:rPr>
          <w:t>Помогут ли инвестиции россиян стимулировать развитие экономики в стране</w:t>
        </w:r>
        <w:r>
          <w:rPr>
            <w:webHidden/>
          </w:rPr>
          <w:tab/>
        </w:r>
        <w:r>
          <w:rPr>
            <w:webHidden/>
          </w:rPr>
          <w:fldChar w:fldCharType="begin"/>
        </w:r>
        <w:r>
          <w:rPr>
            <w:webHidden/>
          </w:rPr>
          <w:instrText xml:space="preserve"> PAGEREF _Toc127428887 \h </w:instrText>
        </w:r>
        <w:r>
          <w:rPr>
            <w:webHidden/>
          </w:rPr>
        </w:r>
        <w:r>
          <w:rPr>
            <w:webHidden/>
          </w:rPr>
          <w:fldChar w:fldCharType="separate"/>
        </w:r>
        <w:r>
          <w:rPr>
            <w:webHidden/>
          </w:rPr>
          <w:t>34</w:t>
        </w:r>
        <w:r>
          <w:rPr>
            <w:webHidden/>
          </w:rPr>
          <w:fldChar w:fldCharType="end"/>
        </w:r>
      </w:hyperlink>
    </w:p>
    <w:p w:rsidR="004B0AF6" w:rsidRPr="00F857F3" w:rsidRDefault="004B0AF6">
      <w:pPr>
        <w:pStyle w:val="12"/>
        <w:tabs>
          <w:tab w:val="right" w:leader="dot" w:pos="9061"/>
        </w:tabs>
        <w:rPr>
          <w:rFonts w:ascii="Calibri" w:hAnsi="Calibri"/>
          <w:b w:val="0"/>
          <w:noProof/>
          <w:sz w:val="22"/>
          <w:szCs w:val="22"/>
        </w:rPr>
      </w:pPr>
      <w:hyperlink w:anchor="_Toc127428888" w:history="1">
        <w:r w:rsidRPr="00D9165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_Toc127428888 \h </w:instrText>
        </w:r>
        <w:r>
          <w:rPr>
            <w:noProof/>
            <w:webHidden/>
          </w:rPr>
        </w:r>
        <w:r>
          <w:rPr>
            <w:noProof/>
            <w:webHidden/>
          </w:rPr>
          <w:fldChar w:fldCharType="separate"/>
        </w:r>
        <w:r>
          <w:rPr>
            <w:noProof/>
            <w:webHidden/>
          </w:rPr>
          <w:t>37</w:t>
        </w:r>
        <w:r>
          <w:rPr>
            <w:noProof/>
            <w:webHidden/>
          </w:rPr>
          <w:fldChar w:fldCharType="end"/>
        </w:r>
      </w:hyperlink>
    </w:p>
    <w:p w:rsidR="004B0AF6" w:rsidRPr="00F857F3" w:rsidRDefault="004B0AF6">
      <w:pPr>
        <w:pStyle w:val="12"/>
        <w:tabs>
          <w:tab w:val="right" w:leader="dot" w:pos="9061"/>
        </w:tabs>
        <w:rPr>
          <w:rFonts w:ascii="Calibri" w:hAnsi="Calibri"/>
          <w:b w:val="0"/>
          <w:noProof/>
          <w:sz w:val="22"/>
          <w:szCs w:val="22"/>
        </w:rPr>
      </w:pPr>
      <w:hyperlink w:anchor="_Toc127428889" w:history="1">
        <w:r w:rsidRPr="00D9165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_Toc127428889 \h </w:instrText>
        </w:r>
        <w:r>
          <w:rPr>
            <w:noProof/>
            <w:webHidden/>
          </w:rPr>
        </w:r>
        <w:r>
          <w:rPr>
            <w:noProof/>
            <w:webHidden/>
          </w:rPr>
          <w:fldChar w:fldCharType="separate"/>
        </w:r>
        <w:r>
          <w:rPr>
            <w:noProof/>
            <w:webHidden/>
          </w:rPr>
          <w:t>37</w:t>
        </w:r>
        <w:r>
          <w:rPr>
            <w:noProof/>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90" w:history="1">
        <w:r w:rsidRPr="00D91652">
          <w:rPr>
            <w:rStyle w:val="a3"/>
            <w:noProof/>
          </w:rPr>
          <w:t>Литер, 15.02.2023, Где в Казахстане больше всего работающих пенсионеров</w:t>
        </w:r>
        <w:r>
          <w:rPr>
            <w:noProof/>
            <w:webHidden/>
          </w:rPr>
          <w:tab/>
        </w:r>
        <w:r>
          <w:rPr>
            <w:noProof/>
            <w:webHidden/>
          </w:rPr>
          <w:fldChar w:fldCharType="begin"/>
        </w:r>
        <w:r>
          <w:rPr>
            <w:noProof/>
            <w:webHidden/>
          </w:rPr>
          <w:instrText xml:space="preserve"> PAGEREF _Toc127428890 \h </w:instrText>
        </w:r>
        <w:r>
          <w:rPr>
            <w:noProof/>
            <w:webHidden/>
          </w:rPr>
        </w:r>
        <w:r>
          <w:rPr>
            <w:noProof/>
            <w:webHidden/>
          </w:rPr>
          <w:fldChar w:fldCharType="separate"/>
        </w:r>
        <w:r>
          <w:rPr>
            <w:noProof/>
            <w:webHidden/>
          </w:rPr>
          <w:t>37</w:t>
        </w:r>
        <w:r>
          <w:rPr>
            <w:noProof/>
            <w:webHidden/>
          </w:rPr>
          <w:fldChar w:fldCharType="end"/>
        </w:r>
      </w:hyperlink>
    </w:p>
    <w:p w:rsidR="004B0AF6" w:rsidRPr="00F857F3" w:rsidRDefault="004B0AF6">
      <w:pPr>
        <w:pStyle w:val="31"/>
        <w:rPr>
          <w:rFonts w:ascii="Calibri" w:hAnsi="Calibri"/>
          <w:sz w:val="22"/>
          <w:szCs w:val="22"/>
        </w:rPr>
      </w:pPr>
      <w:hyperlink w:anchor="_Toc127428891" w:history="1">
        <w:r w:rsidRPr="00D91652">
          <w:rPr>
            <w:rStyle w:val="a3"/>
          </w:rPr>
          <w:t>За последние три года в Казахстане на 26,6% выросло число работающих пенсионеров старше 65 лет. По итогам третьего квартала 2022 года численность пенсионеров, которые продолжают каждый день ходить на работу, составила 82,7 тыс. человек.</w:t>
        </w:r>
        <w:r>
          <w:rPr>
            <w:webHidden/>
          </w:rPr>
          <w:tab/>
        </w:r>
        <w:r>
          <w:rPr>
            <w:webHidden/>
          </w:rPr>
          <w:fldChar w:fldCharType="begin"/>
        </w:r>
        <w:r>
          <w:rPr>
            <w:webHidden/>
          </w:rPr>
          <w:instrText xml:space="preserve"> PAGEREF _Toc127428891 \h </w:instrText>
        </w:r>
        <w:r>
          <w:rPr>
            <w:webHidden/>
          </w:rPr>
        </w:r>
        <w:r>
          <w:rPr>
            <w:webHidden/>
          </w:rPr>
          <w:fldChar w:fldCharType="separate"/>
        </w:r>
        <w:r>
          <w:rPr>
            <w:webHidden/>
          </w:rPr>
          <w:t>37</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92" w:history="1">
        <w:r w:rsidRPr="00D91652">
          <w:rPr>
            <w:rStyle w:val="a3"/>
            <w:noProof/>
          </w:rPr>
          <w:t>newtimes.kz, 15.02.2023, Сколько будут ежегодно выплачивать казахстанским детям из Нацфонда</w:t>
        </w:r>
        <w:r>
          <w:rPr>
            <w:noProof/>
            <w:webHidden/>
          </w:rPr>
          <w:tab/>
        </w:r>
        <w:r>
          <w:rPr>
            <w:noProof/>
            <w:webHidden/>
          </w:rPr>
          <w:fldChar w:fldCharType="begin"/>
        </w:r>
        <w:r>
          <w:rPr>
            <w:noProof/>
            <w:webHidden/>
          </w:rPr>
          <w:instrText xml:space="preserve"> PAGEREF _Toc127428892 \h </w:instrText>
        </w:r>
        <w:r>
          <w:rPr>
            <w:noProof/>
            <w:webHidden/>
          </w:rPr>
        </w:r>
        <w:r>
          <w:rPr>
            <w:noProof/>
            <w:webHidden/>
          </w:rPr>
          <w:fldChar w:fldCharType="separate"/>
        </w:r>
        <w:r>
          <w:rPr>
            <w:noProof/>
            <w:webHidden/>
          </w:rPr>
          <w:t>38</w:t>
        </w:r>
        <w:r>
          <w:rPr>
            <w:noProof/>
            <w:webHidden/>
          </w:rPr>
          <w:fldChar w:fldCharType="end"/>
        </w:r>
      </w:hyperlink>
    </w:p>
    <w:p w:rsidR="004B0AF6" w:rsidRPr="00F857F3" w:rsidRDefault="004B0AF6">
      <w:pPr>
        <w:pStyle w:val="31"/>
        <w:rPr>
          <w:rFonts w:ascii="Calibri" w:hAnsi="Calibri"/>
          <w:sz w:val="22"/>
          <w:szCs w:val="22"/>
        </w:rPr>
      </w:pPr>
      <w:hyperlink w:anchor="_Toc127428893" w:history="1">
        <w:r w:rsidRPr="00D91652">
          <w:rPr>
            <w:rStyle w:val="a3"/>
          </w:rPr>
          <w:t>В Минфине озвучили механизм выплат детям из национального фонда. «50% инвестиционного дохода Нацфонда будет распределяться между детьми всех возрастов до 18 лет. В целях нивелирования возможных отрицательных значений инвестиционного дохода в отдельные промежутки времени ставку инвестиционного дохода планируется определять на основе среднегодового значения за предыдущие периоды», ― пояснил вице-министр Даурен Темирбеков на встрече в сенате.</w:t>
        </w:r>
        <w:r>
          <w:rPr>
            <w:webHidden/>
          </w:rPr>
          <w:tab/>
        </w:r>
        <w:r>
          <w:rPr>
            <w:webHidden/>
          </w:rPr>
          <w:fldChar w:fldCharType="begin"/>
        </w:r>
        <w:r>
          <w:rPr>
            <w:webHidden/>
          </w:rPr>
          <w:instrText xml:space="preserve"> PAGEREF _Toc127428893 \h </w:instrText>
        </w:r>
        <w:r>
          <w:rPr>
            <w:webHidden/>
          </w:rPr>
        </w:r>
        <w:r>
          <w:rPr>
            <w:webHidden/>
          </w:rPr>
          <w:fldChar w:fldCharType="separate"/>
        </w:r>
        <w:r>
          <w:rPr>
            <w:webHidden/>
          </w:rPr>
          <w:t>38</w:t>
        </w:r>
        <w:r>
          <w:rPr>
            <w:webHidden/>
          </w:rPr>
          <w:fldChar w:fldCharType="end"/>
        </w:r>
      </w:hyperlink>
    </w:p>
    <w:p w:rsidR="004B0AF6" w:rsidRPr="00F857F3" w:rsidRDefault="004B0AF6">
      <w:pPr>
        <w:pStyle w:val="12"/>
        <w:tabs>
          <w:tab w:val="right" w:leader="dot" w:pos="9061"/>
        </w:tabs>
        <w:rPr>
          <w:rFonts w:ascii="Calibri" w:hAnsi="Calibri"/>
          <w:b w:val="0"/>
          <w:noProof/>
          <w:sz w:val="22"/>
          <w:szCs w:val="22"/>
        </w:rPr>
      </w:pPr>
      <w:hyperlink w:anchor="_Toc127428894" w:history="1">
        <w:r w:rsidRPr="00D9165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_Toc127428894 \h </w:instrText>
        </w:r>
        <w:r>
          <w:rPr>
            <w:noProof/>
            <w:webHidden/>
          </w:rPr>
        </w:r>
        <w:r>
          <w:rPr>
            <w:noProof/>
            <w:webHidden/>
          </w:rPr>
          <w:fldChar w:fldCharType="separate"/>
        </w:r>
        <w:r>
          <w:rPr>
            <w:noProof/>
            <w:webHidden/>
          </w:rPr>
          <w:t>39</w:t>
        </w:r>
        <w:r>
          <w:rPr>
            <w:noProof/>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95" w:history="1">
        <w:r w:rsidRPr="00D91652">
          <w:rPr>
            <w:rStyle w:val="a3"/>
            <w:noProof/>
          </w:rPr>
          <w:t>Бургас по-русски, 15.02.2023, Рост пенсионных электронных услуг в Болгарии</w:t>
        </w:r>
        <w:r>
          <w:rPr>
            <w:noProof/>
            <w:webHidden/>
          </w:rPr>
          <w:tab/>
        </w:r>
        <w:r>
          <w:rPr>
            <w:noProof/>
            <w:webHidden/>
          </w:rPr>
          <w:fldChar w:fldCharType="begin"/>
        </w:r>
        <w:r>
          <w:rPr>
            <w:noProof/>
            <w:webHidden/>
          </w:rPr>
          <w:instrText xml:space="preserve"> PAGEREF _Toc127428895 \h </w:instrText>
        </w:r>
        <w:r>
          <w:rPr>
            <w:noProof/>
            <w:webHidden/>
          </w:rPr>
        </w:r>
        <w:r>
          <w:rPr>
            <w:noProof/>
            <w:webHidden/>
          </w:rPr>
          <w:fldChar w:fldCharType="separate"/>
        </w:r>
        <w:r>
          <w:rPr>
            <w:noProof/>
            <w:webHidden/>
          </w:rPr>
          <w:t>39</w:t>
        </w:r>
        <w:r>
          <w:rPr>
            <w:noProof/>
            <w:webHidden/>
          </w:rPr>
          <w:fldChar w:fldCharType="end"/>
        </w:r>
      </w:hyperlink>
    </w:p>
    <w:p w:rsidR="004B0AF6" w:rsidRPr="00F857F3" w:rsidRDefault="004B0AF6">
      <w:pPr>
        <w:pStyle w:val="31"/>
        <w:rPr>
          <w:rFonts w:ascii="Calibri" w:hAnsi="Calibri"/>
          <w:sz w:val="22"/>
          <w:szCs w:val="22"/>
        </w:rPr>
      </w:pPr>
      <w:hyperlink w:anchor="_Toc127428896" w:history="1">
        <w:r w:rsidRPr="00D91652">
          <w:rPr>
            <w:rStyle w:val="a3"/>
          </w:rPr>
          <w:t>В последнее время фиксируют рост пенсионных электронных услуг в Болгарии увеличилось с 14,2 млн до почти 15,5 млн обращений, что по сравнению с 2021 годом составляет увеличение примерно на 9%.</w:t>
        </w:r>
        <w:r>
          <w:rPr>
            <w:webHidden/>
          </w:rPr>
          <w:tab/>
        </w:r>
        <w:r>
          <w:rPr>
            <w:webHidden/>
          </w:rPr>
          <w:fldChar w:fldCharType="begin"/>
        </w:r>
        <w:r>
          <w:rPr>
            <w:webHidden/>
          </w:rPr>
          <w:instrText xml:space="preserve"> PAGEREF _Toc127428896 \h </w:instrText>
        </w:r>
        <w:r>
          <w:rPr>
            <w:webHidden/>
          </w:rPr>
        </w:r>
        <w:r>
          <w:rPr>
            <w:webHidden/>
          </w:rPr>
          <w:fldChar w:fldCharType="separate"/>
        </w:r>
        <w:r>
          <w:rPr>
            <w:webHidden/>
          </w:rPr>
          <w:t>39</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97" w:history="1">
        <w:r w:rsidRPr="00D91652">
          <w:rPr>
            <w:rStyle w:val="a3"/>
            <w:noProof/>
          </w:rPr>
          <w:t>РИА Новости, 15.02.2023, Более миллиона французов подписали петицию против пенсионной реформы</w:t>
        </w:r>
        <w:r>
          <w:rPr>
            <w:noProof/>
            <w:webHidden/>
          </w:rPr>
          <w:tab/>
        </w:r>
        <w:r>
          <w:rPr>
            <w:noProof/>
            <w:webHidden/>
          </w:rPr>
          <w:fldChar w:fldCharType="begin"/>
        </w:r>
        <w:r>
          <w:rPr>
            <w:noProof/>
            <w:webHidden/>
          </w:rPr>
          <w:instrText xml:space="preserve"> PAGEREF _Toc127428897 \h </w:instrText>
        </w:r>
        <w:r>
          <w:rPr>
            <w:noProof/>
            <w:webHidden/>
          </w:rPr>
        </w:r>
        <w:r>
          <w:rPr>
            <w:noProof/>
            <w:webHidden/>
          </w:rPr>
          <w:fldChar w:fldCharType="separate"/>
        </w:r>
        <w:r>
          <w:rPr>
            <w:noProof/>
            <w:webHidden/>
          </w:rPr>
          <w:t>40</w:t>
        </w:r>
        <w:r>
          <w:rPr>
            <w:noProof/>
            <w:webHidden/>
          </w:rPr>
          <w:fldChar w:fldCharType="end"/>
        </w:r>
      </w:hyperlink>
    </w:p>
    <w:p w:rsidR="004B0AF6" w:rsidRPr="00F857F3" w:rsidRDefault="004B0AF6">
      <w:pPr>
        <w:pStyle w:val="31"/>
        <w:rPr>
          <w:rFonts w:ascii="Calibri" w:hAnsi="Calibri"/>
          <w:sz w:val="22"/>
          <w:szCs w:val="22"/>
        </w:rPr>
      </w:pPr>
      <w:hyperlink w:anchor="_Toc127428898" w:history="1">
        <w:r w:rsidRPr="00D91652">
          <w:rPr>
            <w:rStyle w:val="a3"/>
          </w:rPr>
          <w:t>Более миллиона человек подписали петицию против пенсионной реформы во Франции, размещенной на сайте change.org.</w:t>
        </w:r>
        <w:r>
          <w:rPr>
            <w:webHidden/>
          </w:rPr>
          <w:tab/>
        </w:r>
        <w:r>
          <w:rPr>
            <w:webHidden/>
          </w:rPr>
          <w:fldChar w:fldCharType="begin"/>
        </w:r>
        <w:r>
          <w:rPr>
            <w:webHidden/>
          </w:rPr>
          <w:instrText xml:space="preserve"> PAGEREF _Toc127428898 \h </w:instrText>
        </w:r>
        <w:r>
          <w:rPr>
            <w:webHidden/>
          </w:rPr>
        </w:r>
        <w:r>
          <w:rPr>
            <w:webHidden/>
          </w:rPr>
          <w:fldChar w:fldCharType="separate"/>
        </w:r>
        <w:r>
          <w:rPr>
            <w:webHidden/>
          </w:rPr>
          <w:t>40</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899" w:history="1">
        <w:r w:rsidRPr="00D91652">
          <w:rPr>
            <w:rStyle w:val="a3"/>
            <w:noProof/>
          </w:rPr>
          <w:t>ИноСМИ, 15.01.2023, Два года пенсии, возмутившие Францию: приведут ли масштабные протесты к роспуску парламента</w:t>
        </w:r>
        <w:r>
          <w:rPr>
            <w:noProof/>
            <w:webHidden/>
          </w:rPr>
          <w:tab/>
        </w:r>
        <w:r>
          <w:rPr>
            <w:noProof/>
            <w:webHidden/>
          </w:rPr>
          <w:fldChar w:fldCharType="begin"/>
        </w:r>
        <w:r>
          <w:rPr>
            <w:noProof/>
            <w:webHidden/>
          </w:rPr>
          <w:instrText xml:space="preserve"> PAGEREF _Toc127428899 \h </w:instrText>
        </w:r>
        <w:r>
          <w:rPr>
            <w:noProof/>
            <w:webHidden/>
          </w:rPr>
        </w:r>
        <w:r>
          <w:rPr>
            <w:noProof/>
            <w:webHidden/>
          </w:rPr>
          <w:fldChar w:fldCharType="separate"/>
        </w:r>
        <w:r>
          <w:rPr>
            <w:noProof/>
            <w:webHidden/>
          </w:rPr>
          <w:t>41</w:t>
        </w:r>
        <w:r>
          <w:rPr>
            <w:noProof/>
            <w:webHidden/>
          </w:rPr>
          <w:fldChar w:fldCharType="end"/>
        </w:r>
      </w:hyperlink>
    </w:p>
    <w:p w:rsidR="004B0AF6" w:rsidRPr="00F857F3" w:rsidRDefault="004B0AF6">
      <w:pPr>
        <w:pStyle w:val="31"/>
        <w:rPr>
          <w:rFonts w:ascii="Calibri" w:hAnsi="Calibri"/>
          <w:sz w:val="22"/>
          <w:szCs w:val="22"/>
        </w:rPr>
      </w:pPr>
      <w:hyperlink w:anchor="_Toc127428900" w:history="1">
        <w:r w:rsidRPr="00D91652">
          <w:rPr>
            <w:rStyle w:val="a3"/>
          </w:rPr>
          <w:t>Во Франции массовые акции протеста против пенсионной реформы привели к политическому кризису, пишет «Европейська правда». Они могут закончиться вотумом недоверия правительству и досрочными парламентскими выборами.</w:t>
        </w:r>
        <w:r>
          <w:rPr>
            <w:webHidden/>
          </w:rPr>
          <w:tab/>
        </w:r>
        <w:r>
          <w:rPr>
            <w:webHidden/>
          </w:rPr>
          <w:fldChar w:fldCharType="begin"/>
        </w:r>
        <w:r>
          <w:rPr>
            <w:webHidden/>
          </w:rPr>
          <w:instrText xml:space="preserve"> PAGEREF _Toc127428900 \h </w:instrText>
        </w:r>
        <w:r>
          <w:rPr>
            <w:webHidden/>
          </w:rPr>
        </w:r>
        <w:r>
          <w:rPr>
            <w:webHidden/>
          </w:rPr>
          <w:fldChar w:fldCharType="separate"/>
        </w:r>
        <w:r>
          <w:rPr>
            <w:webHidden/>
          </w:rPr>
          <w:t>41</w:t>
        </w:r>
        <w:r>
          <w:rPr>
            <w:webHidden/>
          </w:rPr>
          <w:fldChar w:fldCharType="end"/>
        </w:r>
      </w:hyperlink>
    </w:p>
    <w:p w:rsidR="004B0AF6" w:rsidRPr="00F857F3" w:rsidRDefault="004B0AF6">
      <w:pPr>
        <w:pStyle w:val="12"/>
        <w:tabs>
          <w:tab w:val="right" w:leader="dot" w:pos="9061"/>
        </w:tabs>
        <w:rPr>
          <w:rFonts w:ascii="Calibri" w:hAnsi="Calibri"/>
          <w:b w:val="0"/>
          <w:noProof/>
          <w:sz w:val="22"/>
          <w:szCs w:val="22"/>
        </w:rPr>
      </w:pPr>
      <w:hyperlink w:anchor="_Toc127428901" w:history="1">
        <w:r w:rsidRPr="00D91652">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_Toc127428901 \h </w:instrText>
        </w:r>
        <w:r>
          <w:rPr>
            <w:noProof/>
            <w:webHidden/>
          </w:rPr>
        </w:r>
        <w:r>
          <w:rPr>
            <w:noProof/>
            <w:webHidden/>
          </w:rPr>
          <w:fldChar w:fldCharType="separate"/>
        </w:r>
        <w:r>
          <w:rPr>
            <w:noProof/>
            <w:webHidden/>
          </w:rPr>
          <w:t>45</w:t>
        </w:r>
        <w:r>
          <w:rPr>
            <w:noProof/>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902" w:history="1">
        <w:r w:rsidRPr="00D91652">
          <w:rPr>
            <w:rStyle w:val="a3"/>
            <w:noProof/>
          </w:rPr>
          <w:t>РИА Новости, 15.02.2023, ВОЗ приостановила изучение происхождения коронавируса - СМИ</w:t>
        </w:r>
        <w:r>
          <w:rPr>
            <w:noProof/>
            <w:webHidden/>
          </w:rPr>
          <w:tab/>
        </w:r>
        <w:r>
          <w:rPr>
            <w:noProof/>
            <w:webHidden/>
          </w:rPr>
          <w:fldChar w:fldCharType="begin"/>
        </w:r>
        <w:r>
          <w:rPr>
            <w:noProof/>
            <w:webHidden/>
          </w:rPr>
          <w:instrText xml:space="preserve"> PAGEREF _Toc127428902 \h </w:instrText>
        </w:r>
        <w:r>
          <w:rPr>
            <w:noProof/>
            <w:webHidden/>
          </w:rPr>
        </w:r>
        <w:r>
          <w:rPr>
            <w:noProof/>
            <w:webHidden/>
          </w:rPr>
          <w:fldChar w:fldCharType="separate"/>
        </w:r>
        <w:r>
          <w:rPr>
            <w:noProof/>
            <w:webHidden/>
          </w:rPr>
          <w:t>45</w:t>
        </w:r>
        <w:r>
          <w:rPr>
            <w:noProof/>
            <w:webHidden/>
          </w:rPr>
          <w:fldChar w:fldCharType="end"/>
        </w:r>
      </w:hyperlink>
    </w:p>
    <w:p w:rsidR="004B0AF6" w:rsidRPr="00F857F3" w:rsidRDefault="004B0AF6">
      <w:pPr>
        <w:pStyle w:val="31"/>
        <w:rPr>
          <w:rFonts w:ascii="Calibri" w:hAnsi="Calibri"/>
          <w:sz w:val="22"/>
          <w:szCs w:val="22"/>
        </w:rPr>
      </w:pPr>
      <w:hyperlink w:anchor="_Toc127428903" w:history="1">
        <w:r w:rsidRPr="00D91652">
          <w:rPr>
            <w:rStyle w:val="a3"/>
          </w:rPr>
          <w:t>Всемирная организация здравоохранения (ВОЗ) решила приостановить расследование происхождения вируса SARS-CoV-2, вызвавшего пандемию коронавируса, сообщил международный научный журнал Nature.</w:t>
        </w:r>
        <w:r>
          <w:rPr>
            <w:webHidden/>
          </w:rPr>
          <w:tab/>
        </w:r>
        <w:r>
          <w:rPr>
            <w:webHidden/>
          </w:rPr>
          <w:fldChar w:fldCharType="begin"/>
        </w:r>
        <w:r>
          <w:rPr>
            <w:webHidden/>
          </w:rPr>
          <w:instrText xml:space="preserve"> PAGEREF _Toc127428903 \h </w:instrText>
        </w:r>
        <w:r>
          <w:rPr>
            <w:webHidden/>
          </w:rPr>
        </w:r>
        <w:r>
          <w:rPr>
            <w:webHidden/>
          </w:rPr>
          <w:fldChar w:fldCharType="separate"/>
        </w:r>
        <w:r>
          <w:rPr>
            <w:webHidden/>
          </w:rPr>
          <w:t>45</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904" w:history="1">
        <w:r w:rsidRPr="00D91652">
          <w:rPr>
            <w:rStyle w:val="a3"/>
            <w:noProof/>
          </w:rPr>
          <w:t>РИА Новости, 15.02.2023, ВОЗ отрицает, что прекратила свои исследования происхождения COVID-19 - пресс-секретарь</w:t>
        </w:r>
        <w:r>
          <w:rPr>
            <w:noProof/>
            <w:webHidden/>
          </w:rPr>
          <w:tab/>
        </w:r>
        <w:r>
          <w:rPr>
            <w:noProof/>
            <w:webHidden/>
          </w:rPr>
          <w:fldChar w:fldCharType="begin"/>
        </w:r>
        <w:r>
          <w:rPr>
            <w:noProof/>
            <w:webHidden/>
          </w:rPr>
          <w:instrText xml:space="preserve"> PAGEREF _Toc127428904 \h </w:instrText>
        </w:r>
        <w:r>
          <w:rPr>
            <w:noProof/>
            <w:webHidden/>
          </w:rPr>
        </w:r>
        <w:r>
          <w:rPr>
            <w:noProof/>
            <w:webHidden/>
          </w:rPr>
          <w:fldChar w:fldCharType="separate"/>
        </w:r>
        <w:r>
          <w:rPr>
            <w:noProof/>
            <w:webHidden/>
          </w:rPr>
          <w:t>46</w:t>
        </w:r>
        <w:r>
          <w:rPr>
            <w:noProof/>
            <w:webHidden/>
          </w:rPr>
          <w:fldChar w:fldCharType="end"/>
        </w:r>
      </w:hyperlink>
    </w:p>
    <w:p w:rsidR="004B0AF6" w:rsidRPr="00F857F3" w:rsidRDefault="004B0AF6">
      <w:pPr>
        <w:pStyle w:val="31"/>
        <w:rPr>
          <w:rFonts w:ascii="Calibri" w:hAnsi="Calibri"/>
          <w:sz w:val="22"/>
          <w:szCs w:val="22"/>
        </w:rPr>
      </w:pPr>
      <w:hyperlink w:anchor="_Toc127428905" w:history="1">
        <w:r w:rsidRPr="00D91652">
          <w:rPr>
            <w:rStyle w:val="a3"/>
          </w:rPr>
          <w:t>ВОЗ продолжает запрашивать у Китая данные для определения происхождения COVID-19, статья в журнале «Природа», в которой говорится, что исследования прекращены, является ложной, заявил РИА Новости пресс-секретарь организации Тарик Жазаревич.</w:t>
        </w:r>
        <w:r>
          <w:rPr>
            <w:webHidden/>
          </w:rPr>
          <w:tab/>
        </w:r>
        <w:r>
          <w:rPr>
            <w:webHidden/>
          </w:rPr>
          <w:fldChar w:fldCharType="begin"/>
        </w:r>
        <w:r>
          <w:rPr>
            <w:webHidden/>
          </w:rPr>
          <w:instrText xml:space="preserve"> PAGEREF _Toc127428905 \h </w:instrText>
        </w:r>
        <w:r>
          <w:rPr>
            <w:webHidden/>
          </w:rPr>
        </w:r>
        <w:r>
          <w:rPr>
            <w:webHidden/>
          </w:rPr>
          <w:fldChar w:fldCharType="separate"/>
        </w:r>
        <w:r>
          <w:rPr>
            <w:webHidden/>
          </w:rPr>
          <w:t>46</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906" w:history="1">
        <w:r w:rsidRPr="00D91652">
          <w:rPr>
            <w:rStyle w:val="a3"/>
            <w:noProof/>
          </w:rPr>
          <w:t>ТАСС, 15.02.2023, В Москве выявили 3 862 случая заражения коронавирусом за сутки</w:t>
        </w:r>
        <w:r>
          <w:rPr>
            <w:noProof/>
            <w:webHidden/>
          </w:rPr>
          <w:tab/>
        </w:r>
        <w:r>
          <w:rPr>
            <w:noProof/>
            <w:webHidden/>
          </w:rPr>
          <w:fldChar w:fldCharType="begin"/>
        </w:r>
        <w:r>
          <w:rPr>
            <w:noProof/>
            <w:webHidden/>
          </w:rPr>
          <w:instrText xml:space="preserve"> PAGEREF _Toc127428906 \h </w:instrText>
        </w:r>
        <w:r>
          <w:rPr>
            <w:noProof/>
            <w:webHidden/>
          </w:rPr>
        </w:r>
        <w:r>
          <w:rPr>
            <w:noProof/>
            <w:webHidden/>
          </w:rPr>
          <w:fldChar w:fldCharType="separate"/>
        </w:r>
        <w:r>
          <w:rPr>
            <w:noProof/>
            <w:webHidden/>
          </w:rPr>
          <w:t>46</w:t>
        </w:r>
        <w:r>
          <w:rPr>
            <w:noProof/>
            <w:webHidden/>
          </w:rPr>
          <w:fldChar w:fldCharType="end"/>
        </w:r>
      </w:hyperlink>
    </w:p>
    <w:p w:rsidR="004B0AF6" w:rsidRPr="00F857F3" w:rsidRDefault="004B0AF6">
      <w:pPr>
        <w:pStyle w:val="31"/>
        <w:rPr>
          <w:rFonts w:ascii="Calibri" w:hAnsi="Calibri"/>
          <w:sz w:val="22"/>
          <w:szCs w:val="22"/>
        </w:rPr>
      </w:pPr>
      <w:hyperlink w:anchor="_Toc127428907" w:history="1">
        <w:r w:rsidRPr="00D91652">
          <w:rPr>
            <w:rStyle w:val="a3"/>
          </w:rPr>
          <w:t>Число подтвержденных случаев заражения коронавирусной инфекцией в Москве увеличилось за сутки на 3 862 против 1 862 днем ранее, следует из данных, опубликованных на портале стопкоронавирус.рф в среду.</w:t>
        </w:r>
        <w:r>
          <w:rPr>
            <w:webHidden/>
          </w:rPr>
          <w:tab/>
        </w:r>
        <w:r>
          <w:rPr>
            <w:webHidden/>
          </w:rPr>
          <w:fldChar w:fldCharType="begin"/>
        </w:r>
        <w:r>
          <w:rPr>
            <w:webHidden/>
          </w:rPr>
          <w:instrText xml:space="preserve"> PAGEREF _Toc127428907 \h </w:instrText>
        </w:r>
        <w:r>
          <w:rPr>
            <w:webHidden/>
          </w:rPr>
        </w:r>
        <w:r>
          <w:rPr>
            <w:webHidden/>
          </w:rPr>
          <w:fldChar w:fldCharType="separate"/>
        </w:r>
        <w:r>
          <w:rPr>
            <w:webHidden/>
          </w:rPr>
          <w:t>46</w:t>
        </w:r>
        <w:r>
          <w:rPr>
            <w:webHidden/>
          </w:rPr>
          <w:fldChar w:fldCharType="end"/>
        </w:r>
      </w:hyperlink>
    </w:p>
    <w:p w:rsidR="004B0AF6" w:rsidRPr="00F857F3" w:rsidRDefault="004B0AF6">
      <w:pPr>
        <w:pStyle w:val="21"/>
        <w:tabs>
          <w:tab w:val="right" w:leader="dot" w:pos="9061"/>
        </w:tabs>
        <w:rPr>
          <w:rFonts w:ascii="Calibri" w:hAnsi="Calibri"/>
          <w:noProof/>
          <w:sz w:val="22"/>
          <w:szCs w:val="22"/>
        </w:rPr>
      </w:pPr>
      <w:hyperlink w:anchor="_Toc127428908" w:history="1">
        <w:r w:rsidRPr="00D91652">
          <w:rPr>
            <w:rStyle w:val="a3"/>
            <w:noProof/>
          </w:rPr>
          <w:t>ТАСС, 15.02.2023, В РФ выявили 13 436 случаев заражения коронавирусом за сутки, это максимум с 14 октября</w:t>
        </w:r>
        <w:r>
          <w:rPr>
            <w:noProof/>
            <w:webHidden/>
          </w:rPr>
          <w:tab/>
        </w:r>
        <w:r>
          <w:rPr>
            <w:noProof/>
            <w:webHidden/>
          </w:rPr>
          <w:fldChar w:fldCharType="begin"/>
        </w:r>
        <w:r>
          <w:rPr>
            <w:noProof/>
            <w:webHidden/>
          </w:rPr>
          <w:instrText xml:space="preserve"> PAGEREF _Toc127428908 \h </w:instrText>
        </w:r>
        <w:r>
          <w:rPr>
            <w:noProof/>
            <w:webHidden/>
          </w:rPr>
        </w:r>
        <w:r>
          <w:rPr>
            <w:noProof/>
            <w:webHidden/>
          </w:rPr>
          <w:fldChar w:fldCharType="separate"/>
        </w:r>
        <w:r>
          <w:rPr>
            <w:noProof/>
            <w:webHidden/>
          </w:rPr>
          <w:t>46</w:t>
        </w:r>
        <w:r>
          <w:rPr>
            <w:noProof/>
            <w:webHidden/>
          </w:rPr>
          <w:fldChar w:fldCharType="end"/>
        </w:r>
      </w:hyperlink>
    </w:p>
    <w:p w:rsidR="004B0AF6" w:rsidRPr="00F857F3" w:rsidRDefault="004B0AF6">
      <w:pPr>
        <w:pStyle w:val="31"/>
        <w:rPr>
          <w:rFonts w:ascii="Calibri" w:hAnsi="Calibri"/>
          <w:sz w:val="22"/>
          <w:szCs w:val="22"/>
        </w:rPr>
      </w:pPr>
      <w:hyperlink w:anchor="_Toc127428909" w:history="1">
        <w:r w:rsidRPr="00D91652">
          <w:rPr>
            <w:rStyle w:val="a3"/>
          </w:rPr>
          <w:t>Число подтвержденных случаев заражения коронавирусной инфекцией в России возросло за сутки на 13 436 против 9 826 днем ранее. Об этом сообщили журналистам в среду в федеральном оперативном штабе по борьбе с инфекцией.</w:t>
        </w:r>
        <w:r>
          <w:rPr>
            <w:webHidden/>
          </w:rPr>
          <w:tab/>
        </w:r>
        <w:r>
          <w:rPr>
            <w:webHidden/>
          </w:rPr>
          <w:fldChar w:fldCharType="begin"/>
        </w:r>
        <w:r>
          <w:rPr>
            <w:webHidden/>
          </w:rPr>
          <w:instrText xml:space="preserve"> PAGEREF _Toc127428909 \h </w:instrText>
        </w:r>
        <w:r>
          <w:rPr>
            <w:webHidden/>
          </w:rPr>
        </w:r>
        <w:r>
          <w:rPr>
            <w:webHidden/>
          </w:rPr>
          <w:fldChar w:fldCharType="separate"/>
        </w:r>
        <w:r>
          <w:rPr>
            <w:webHidden/>
          </w:rPr>
          <w:t>46</w:t>
        </w:r>
        <w:r>
          <w:rPr>
            <w:webHidden/>
          </w:rPr>
          <w:fldChar w:fldCharType="end"/>
        </w:r>
      </w:hyperlink>
    </w:p>
    <w:p w:rsidR="00A0290C" w:rsidRDefault="006F2019"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7428822"/>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7428823"/>
      <w:r w:rsidRPr="0045223A">
        <w:t xml:space="preserve">Новости отрасли </w:t>
      </w:r>
      <w:r w:rsidR="009D055F" w:rsidRPr="009D055F">
        <w:t>НПФ</w:t>
      </w:r>
      <w:bookmarkEnd w:id="20"/>
      <w:bookmarkEnd w:id="21"/>
      <w:bookmarkEnd w:id="25"/>
    </w:p>
    <w:p w:rsidR="004878FD" w:rsidRPr="000C61F1" w:rsidRDefault="004878FD" w:rsidP="00017450">
      <w:pPr>
        <w:pStyle w:val="2"/>
      </w:pPr>
      <w:bookmarkStart w:id="26" w:name="_Toc127428824"/>
      <w:r w:rsidRPr="000C61F1">
        <w:t xml:space="preserve">ПРАЙМ, 15.02.2023, В среду вышел из печати </w:t>
      </w:r>
      <w:r w:rsidR="009D055F">
        <w:t>«</w:t>
      </w:r>
      <w:r w:rsidRPr="000C61F1">
        <w:t>Вестник Банка России</w:t>
      </w:r>
      <w:r w:rsidR="009D055F">
        <w:t>»</w:t>
      </w:r>
      <w:r w:rsidRPr="000C61F1">
        <w:t xml:space="preserve"> № 9 (2405)</w:t>
      </w:r>
      <w:bookmarkEnd w:id="26"/>
    </w:p>
    <w:p w:rsidR="004878FD" w:rsidRDefault="004878FD" w:rsidP="009D055F">
      <w:pPr>
        <w:pStyle w:val="3"/>
      </w:pPr>
      <w:bookmarkStart w:id="27" w:name="_Toc127428825"/>
      <w:r>
        <w:t xml:space="preserve">В </w:t>
      </w:r>
      <w:r w:rsidR="009D055F">
        <w:t>«</w:t>
      </w:r>
      <w:r>
        <w:t>Вестнике…</w:t>
      </w:r>
      <w:r w:rsidR="009D055F">
        <w:t>»</w:t>
      </w:r>
      <w:r>
        <w:t xml:space="preserve"> опубликованы следующие официальные и нормативные документы:</w:t>
      </w:r>
      <w:bookmarkEnd w:id="27"/>
    </w:p>
    <w:p w:rsidR="004878FD" w:rsidRDefault="004878FD" w:rsidP="004878FD">
      <w:r>
        <w:t xml:space="preserve">— указание № 6264-У от 26.09.2022 </w:t>
      </w:r>
      <w:r w:rsidR="009D055F">
        <w:t>«</w:t>
      </w:r>
      <w:r>
        <w:t>О требованиях к осуществлению профессиональными участниками рынка ценных бумаг брокерской, дилерской деятельности, деятельности по управлению ценными бумагами и деятельности /проведению операций/ управляющих компаний инвестиционных фондов, паевых инвестиционных фондов и негосударственных пенсионных фондов в части предоставления на биржу информации о заключенных ими не на организованных торгах договорах купли-продажи ценных бумаг, а также правилах, составе, порядке и сроках ее раскрытия биржей</w:t>
      </w:r>
      <w:r w:rsidR="009D055F">
        <w:t>»</w:t>
      </w:r>
      <w:r>
        <w:t xml:space="preserve"> /зарегистрировано Минюстом РФ за № 72145 от 27.01.2023, вступает в силу по истечении 10 дней после дня его официального опубликования/.</w:t>
      </w:r>
    </w:p>
    <w:p w:rsidR="00017450" w:rsidRPr="00017450" w:rsidRDefault="00017450" w:rsidP="004878FD">
      <w:r w:rsidRPr="00017450">
        <w:t>&lt;</w:t>
      </w:r>
      <w:r>
        <w:t>…</w:t>
      </w:r>
      <w:r w:rsidRPr="00017450">
        <w:t xml:space="preserve">&gt; </w:t>
      </w:r>
    </w:p>
    <w:p w:rsidR="004878FD" w:rsidRPr="004878FD" w:rsidRDefault="00F857F3" w:rsidP="004878FD">
      <w:hyperlink r:id="rId11" w:history="1">
        <w:r w:rsidR="004878FD" w:rsidRPr="0058121B">
          <w:rPr>
            <w:rStyle w:val="a3"/>
          </w:rPr>
          <w:t>https://1prime.ru/state_regulation/20230215/839814982.html?utm_source=yxnews&amp;utm_medium=desktop&amp;utm_referrer=https%3A%2F%2Fdzen.ru%2Fnews%2Fsearch%3Ftext%3D</w:t>
        </w:r>
      </w:hyperlink>
      <w:r w:rsidR="004878FD">
        <w:t xml:space="preserve"> </w:t>
      </w:r>
    </w:p>
    <w:p w:rsidR="002069C7" w:rsidRPr="000C61F1" w:rsidRDefault="002069C7" w:rsidP="002069C7">
      <w:pPr>
        <w:pStyle w:val="2"/>
      </w:pPr>
      <w:bookmarkStart w:id="28" w:name="ф1"/>
      <w:bookmarkStart w:id="29" w:name="_Toc127428826"/>
      <w:bookmarkEnd w:id="28"/>
      <w:r w:rsidRPr="000C61F1">
        <w:t>Конкурент, 15.02.2023, Вот и все: названы сроки крупнейшей с 2019 г. пенсионной реформы</w:t>
      </w:r>
      <w:bookmarkEnd w:id="29"/>
      <w:r w:rsidRPr="000C61F1">
        <w:t xml:space="preserve"> </w:t>
      </w:r>
    </w:p>
    <w:p w:rsidR="002069C7" w:rsidRDefault="002069C7" w:rsidP="009D055F">
      <w:pPr>
        <w:pStyle w:val="3"/>
      </w:pPr>
      <w:bookmarkStart w:id="30" w:name="_Toc127428827"/>
      <w:r>
        <w:t>Министр финансов РФ Антон Силуанов назвал одной из первоочередных задач в 2023 г. принятие закона о долгосрочных сбережениях граждан. Об этом он заявил на встрече с представителями фондового, банковского и страхового сообществ, посвященной стратегии развития финансового рынка РФ, его слова приводятся в тг-канале ведомства.</w:t>
      </w:r>
      <w:bookmarkEnd w:id="30"/>
    </w:p>
    <w:p w:rsidR="002069C7" w:rsidRDefault="009D055F" w:rsidP="002069C7">
      <w:r>
        <w:t>«</w:t>
      </w:r>
      <w:r w:rsidR="002069C7">
        <w:t>Приоритетными задачами на ближайшее время являются повышение уровня и качества жизни граждан, а также содействие устойчивому экономическому росту. Для ускорения преобразования российской экономики потребуются внутренние источники финансирования инвестиций, поэтому важно определиться с тем, как мы будем развивать рынок и какие шаги в первую очередь предпримем в 2023 г. Стратегия развития финансового рынка должна подстраиваться под текущие реалии, соответствовать трендам. Одной из целей в этом году является принятие законопроекта о долгосрочных сбережениях граждан</w:t>
      </w:r>
      <w:r>
        <w:t>»</w:t>
      </w:r>
      <w:r w:rsidR="002069C7">
        <w:t>, – заявил Силуанов.</w:t>
      </w:r>
    </w:p>
    <w:p w:rsidR="002069C7" w:rsidRDefault="002069C7" w:rsidP="002069C7">
      <w:r>
        <w:t xml:space="preserve">В конце 2022 г. Минфин и ЦБ объявили о создании программы долгосрочных сбережений граждан, которая позволит получать дополнительный доход после выхода на пенсию или в случае особых жизненных ситуаций – до момента назначения пенсии. </w:t>
      </w:r>
      <w:r>
        <w:lastRenderedPageBreak/>
        <w:t>Как ожидается, долгосрочные сбережения будут формироваться за счет добровольных взносов, материнского капитала, а также сформированных средств граждан в накопительной части пенсии.</w:t>
      </w:r>
    </w:p>
    <w:p w:rsidR="002069C7" w:rsidRDefault="002069C7" w:rsidP="002069C7">
      <w:r>
        <w:t xml:space="preserve">Концепция по переводу пенсионных накоплений в добровольный формат (т. е. в НПО) обсуждается с 2016 г. Первоначально она носила название индивидуальный пенсионный капитал (ИПК), затем – гарантированный пенсионный план (ГПП). Однако в итоге и ИПК, и ГПП были отброшены. Тогда стал рассматриваться </w:t>
      </w:r>
      <w:r w:rsidR="009D055F">
        <w:t>«</w:t>
      </w:r>
      <w:r>
        <w:t>План Б</w:t>
      </w:r>
      <w:r w:rsidR="009D055F">
        <w:t>»</w:t>
      </w:r>
      <w:r>
        <w:t>, то есть механизм перевода пенсионных накоплений в пенсионные резервы в рамках стандартной схемы НПО (стандартный пенсионный договор, СПД).</w:t>
      </w:r>
    </w:p>
    <w:p w:rsidR="002069C7" w:rsidRDefault="002069C7" w:rsidP="002069C7">
      <w:r>
        <w:t>В рамках программы развития долгосрочных сбережений обсуждается вопрос преобразований тех пенсионных накоплений ОПС, которые есть у граждан, в продукт НПО. Кроме того, по этому продукту предусматривается софинансирование вложений граждан государством в размере до 36 тыс. руб. в год.</w:t>
      </w:r>
    </w:p>
    <w:p w:rsidR="002069C7" w:rsidRDefault="002069C7" w:rsidP="002069C7">
      <w:r>
        <w:t>Предполагается также, что в рамках программы дополнительными источниками дохода граждан станут вложения средств в ОФЗ, инфраструктурные облигации, корпоративные облигации и прочие ценные бумаги. Программа предполагает, что внесенные гражданами средства будут застрахованы по аналогии с банковскими вкладами, но на сумму 2,8 млн руб.</w:t>
      </w:r>
    </w:p>
    <w:p w:rsidR="002069C7" w:rsidRDefault="00F857F3" w:rsidP="002069C7">
      <w:hyperlink r:id="rId12" w:history="1">
        <w:r w:rsidR="002069C7" w:rsidRPr="0058121B">
          <w:rPr>
            <w:rStyle w:val="a3"/>
          </w:rPr>
          <w:t>https://konkurent.ru/article/56775</w:t>
        </w:r>
      </w:hyperlink>
      <w:r w:rsidR="002069C7">
        <w:t xml:space="preserve"> </w:t>
      </w:r>
    </w:p>
    <w:p w:rsidR="00EA2180" w:rsidRPr="000C61F1" w:rsidRDefault="00EA2180" w:rsidP="00EA2180">
      <w:pPr>
        <w:pStyle w:val="2"/>
      </w:pPr>
      <w:bookmarkStart w:id="31" w:name="ф2"/>
      <w:bookmarkStart w:id="32" w:name="_Toc127428828"/>
      <w:bookmarkEnd w:id="31"/>
      <w:r w:rsidRPr="000C61F1">
        <w:t>Frank Media, 15.02.2023, Спрос на ОФЗ-ИН в январе в 5 раз превысил обычные показатели</w:t>
      </w:r>
      <w:bookmarkEnd w:id="32"/>
    </w:p>
    <w:p w:rsidR="00EA2180" w:rsidRPr="009D055F" w:rsidRDefault="00EA2180" w:rsidP="009D055F">
      <w:pPr>
        <w:pStyle w:val="3"/>
      </w:pPr>
      <w:bookmarkStart w:id="33" w:name="_Toc127428829"/>
      <w:r w:rsidRPr="009D055F">
        <w:t>В январе 2023 года у участников рынка наблюдался повышенный интерес к госбумагам с индоссируемым номиналом — ОФЗ-ИН (2032), спрос на которые за месяц составил 107 млрд рублей при среднем историческом значении в 23 млрд рублей, отмечает ЦБ. В основном этими бумагами интересовались коллективные инвесторы, в том числе негосударственные пенсионные фонды (</w:t>
      </w:r>
      <w:r w:rsidR="009D055F" w:rsidRPr="009D055F">
        <w:t>НПФ</w:t>
      </w:r>
      <w:r w:rsidRPr="009D055F">
        <w:t>).</w:t>
      </w:r>
      <w:bookmarkEnd w:id="33"/>
    </w:p>
    <w:p w:rsidR="00EA2180" w:rsidRDefault="00EA2180" w:rsidP="00EA2180">
      <w:r>
        <w:t>В январе Минфин России существенно уменьшил объемы размещения ОФЗ по сравнению с концом 2022 года: в январе 2023 года министерство разместило бумаги на 210 млрд рублей, а в декабре прошлого года — на 1,5 трлн рублей. Преимущественно размещались ОФЗ-ПД.</w:t>
      </w:r>
    </w:p>
    <w:p w:rsidR="00EA2180" w:rsidRDefault="00EA2180" w:rsidP="00EA2180">
      <w:r>
        <w:t xml:space="preserve">На каждой аукционной неделе совокупный спрос на бумаги в среднем составлял около 170 млрд рублей и был поддержан высвобождением средств от погашения ОФЗ-ПД 26211 (150 млрд рублей). Наиболее активными покупателями классических ОФЗ-ПД являлись системно значимые банки. </w:t>
      </w:r>
    </w:p>
    <w:p w:rsidR="00EA2180" w:rsidRDefault="00F857F3" w:rsidP="00EA2180">
      <w:hyperlink r:id="rId13" w:history="1">
        <w:r w:rsidR="00EA2180" w:rsidRPr="0058121B">
          <w:rPr>
            <w:rStyle w:val="a3"/>
          </w:rPr>
          <w:t>https://frankrg.com/112432</w:t>
        </w:r>
      </w:hyperlink>
      <w:r w:rsidR="00EA2180">
        <w:t xml:space="preserve"> </w:t>
      </w:r>
    </w:p>
    <w:p w:rsidR="00D7672F" w:rsidRPr="000C61F1" w:rsidRDefault="009D055F" w:rsidP="00D7672F">
      <w:pPr>
        <w:pStyle w:val="2"/>
      </w:pPr>
      <w:bookmarkStart w:id="34" w:name="ф3"/>
      <w:bookmarkStart w:id="35" w:name="_Toc127428830"/>
      <w:bookmarkEnd w:id="34"/>
      <w:r w:rsidRPr="009D055F">
        <w:lastRenderedPageBreak/>
        <w:t>НАПФ</w:t>
      </w:r>
      <w:r w:rsidR="00D7672F" w:rsidRPr="000C61F1">
        <w:t>, 15.02.2023, Востребованность электронных услуг Сбер</w:t>
      </w:r>
      <w:r w:rsidRPr="009D055F">
        <w:t>НПФ</w:t>
      </w:r>
      <w:r w:rsidR="00D7672F" w:rsidRPr="000C61F1">
        <w:t xml:space="preserve"> выросла вдвое</w:t>
      </w:r>
      <w:bookmarkEnd w:id="35"/>
    </w:p>
    <w:p w:rsidR="00D7672F" w:rsidRPr="009D055F" w:rsidRDefault="00D7672F" w:rsidP="009D055F">
      <w:pPr>
        <w:pStyle w:val="3"/>
      </w:pPr>
      <w:bookmarkStart w:id="36" w:name="_Toc127428831"/>
      <w:r w:rsidRPr="009D055F">
        <w:t>Сбер</w:t>
      </w:r>
      <w:r w:rsidR="009D055F" w:rsidRPr="009D055F">
        <w:t>НПФ</w:t>
      </w:r>
      <w:r w:rsidRPr="009D055F">
        <w:t xml:space="preserve"> активно оцифровывает свои пенсионные сервисы, и клиенты всё чаще получают их в </w:t>
      </w:r>
      <w:r w:rsidR="009D055F" w:rsidRPr="009D055F">
        <w:t>«</w:t>
      </w:r>
      <w:r w:rsidRPr="009D055F">
        <w:t>цифре</w:t>
      </w:r>
      <w:r w:rsidR="009D055F" w:rsidRPr="009D055F">
        <w:t>»</w:t>
      </w:r>
      <w:r w:rsidRPr="009D055F">
        <w:t>. В 2022 году клиенты фонда оформили онлайн 204 тыс. обращений и заявлений на получение документов, актуализацию персональных данных и назначение выплат по договорам. Это почти в 2 раза больше, чем в 2021 году (118,5 тыс.).</w:t>
      </w:r>
      <w:bookmarkEnd w:id="36"/>
    </w:p>
    <w:p w:rsidR="00D7672F" w:rsidRDefault="00D7672F" w:rsidP="00D7672F">
      <w:r>
        <w:t>С начала этого года фондом реализован сервис обновления клиентских данных через портал Госуслуг. Это позволяет актуализировать информацию о клиенте с его согласия, например, при смене фамилии или паспортных данных, без дополнительных заявлений с верифицирующими документами или личного обращения клиента в фонд.</w:t>
      </w:r>
    </w:p>
    <w:p w:rsidR="00D7672F" w:rsidRDefault="00D7672F" w:rsidP="00D7672F">
      <w:r>
        <w:t>Самый популярный сервис на сайте Сбер</w:t>
      </w:r>
      <w:r w:rsidR="009D055F" w:rsidRPr="009D055F">
        <w:rPr>
          <w:b/>
        </w:rPr>
        <w:t>НПФ</w:t>
      </w:r>
      <w:r>
        <w:t xml:space="preserve"> - оформление документов для Федеральной налоговой службы (ФНС). В нём можно получить электронный пакет документов для налогового вычета. В пакет входят копия договора, выписка за интересующий период и лицензия фонда. В прошлом году сервисом воспользовались 52 тыс. клиентов фонда (в 2021-м - 36 тыс.).</w:t>
      </w:r>
    </w:p>
    <w:p w:rsidR="00D7672F" w:rsidRDefault="00D7672F" w:rsidP="00D7672F">
      <w:r>
        <w:t>Кроме того, в 2022 году Сбер</w:t>
      </w:r>
      <w:r w:rsidR="009D055F" w:rsidRPr="009D055F">
        <w:rPr>
          <w:b/>
        </w:rPr>
        <w:t>НПФ</w:t>
      </w:r>
      <w:r>
        <w:t xml:space="preserve"> внедрил возможность заказать на сайте фонда справку 2-НДФЛ о доходах, позволяющую клиенту подтвердить свои доходы по месту требования. Также на сайте теперь доступна подача заявлений на возврат излишне удержанного НДФЛ, на получение стандартного налогового вычета, подача правопреемниками заявления о выплате средств пенсионных накоплений и другие сервисы.</w:t>
      </w:r>
    </w:p>
    <w:p w:rsidR="00D7672F" w:rsidRDefault="00D7672F" w:rsidP="00D7672F">
      <w:r>
        <w:t>Виктор Поляков, операционный директор Сбер</w:t>
      </w:r>
      <w:r w:rsidR="009D055F" w:rsidRPr="009D055F">
        <w:rPr>
          <w:b/>
        </w:rPr>
        <w:t>НПФ</w:t>
      </w:r>
      <w:r>
        <w:t>:</w:t>
      </w:r>
    </w:p>
    <w:p w:rsidR="00D7672F" w:rsidRDefault="009D055F" w:rsidP="00D7672F">
      <w:r>
        <w:t>«</w:t>
      </w:r>
      <w:r w:rsidR="00D7672F">
        <w:t>Мы переводим взаимодействие с клиентами в цифровой формат, чтобы быть ещё быстрее, прозрачнее и удобнее для клиентов. Спрос на наши онлайн-сервисы стремительно растёт - и это показывает, что мы движемся в правильном направлении</w:t>
      </w:r>
      <w:r>
        <w:t>»</w:t>
      </w:r>
      <w:r w:rsidR="00D7672F">
        <w:t>.</w:t>
      </w:r>
    </w:p>
    <w:p w:rsidR="00D7672F" w:rsidRPr="002069C7" w:rsidRDefault="00F857F3" w:rsidP="00D7672F">
      <w:hyperlink r:id="rId14" w:history="1">
        <w:r w:rsidR="00D7672F" w:rsidRPr="0058121B">
          <w:rPr>
            <w:rStyle w:val="a3"/>
          </w:rPr>
          <w:t>http://www.napf.ru/224176</w:t>
        </w:r>
      </w:hyperlink>
      <w:r w:rsidR="00D7672F">
        <w:t xml:space="preserve"> </w:t>
      </w:r>
    </w:p>
    <w:p w:rsidR="0083397F" w:rsidRPr="000C61F1" w:rsidRDefault="009D055F" w:rsidP="0083397F">
      <w:pPr>
        <w:pStyle w:val="2"/>
      </w:pPr>
      <w:bookmarkStart w:id="37" w:name="ф4"/>
      <w:bookmarkStart w:id="38" w:name="_Toc127428832"/>
      <w:bookmarkEnd w:id="37"/>
      <w:r w:rsidRPr="009D055F">
        <w:t>НПФ</w:t>
      </w:r>
      <w:r w:rsidR="0083397F" w:rsidRPr="000C61F1">
        <w:t xml:space="preserve"> </w:t>
      </w:r>
      <w:r>
        <w:t>«</w:t>
      </w:r>
      <w:r w:rsidR="0083397F" w:rsidRPr="000C61F1">
        <w:t>Открытие</w:t>
      </w:r>
      <w:r>
        <w:t>»</w:t>
      </w:r>
      <w:r w:rsidR="0083397F" w:rsidRPr="000C61F1">
        <w:t xml:space="preserve">, 15.02.2023, Максим Филатов назначен генеральным директором </w:t>
      </w:r>
      <w:r w:rsidRPr="009D055F">
        <w:t>НПФ</w:t>
      </w:r>
      <w:r w:rsidR="0083397F" w:rsidRPr="000C61F1">
        <w:t xml:space="preserve"> </w:t>
      </w:r>
      <w:r>
        <w:t>«</w:t>
      </w:r>
      <w:r w:rsidR="0083397F" w:rsidRPr="000C61F1">
        <w:t>Открытие</w:t>
      </w:r>
      <w:r>
        <w:t>»</w:t>
      </w:r>
      <w:bookmarkEnd w:id="38"/>
    </w:p>
    <w:p w:rsidR="0083397F" w:rsidRPr="009D055F" w:rsidRDefault="0083397F" w:rsidP="009D055F">
      <w:pPr>
        <w:pStyle w:val="3"/>
      </w:pPr>
      <w:bookmarkStart w:id="39" w:name="_Toc127428833"/>
      <w:r w:rsidRPr="009D055F">
        <w:t xml:space="preserve">С 15 февраля 2023 года Максим Филатов назначен на должность генерального директора </w:t>
      </w:r>
      <w:r w:rsidR="009D055F" w:rsidRPr="009D055F">
        <w:t>НПФ</w:t>
      </w:r>
      <w:r w:rsidRPr="009D055F">
        <w:t xml:space="preserve"> </w:t>
      </w:r>
      <w:r w:rsidR="009D055F" w:rsidRPr="009D055F">
        <w:t>«</w:t>
      </w:r>
      <w:r w:rsidRPr="009D055F">
        <w:t>Открытие</w:t>
      </w:r>
      <w:r w:rsidR="009D055F" w:rsidRPr="009D055F">
        <w:t>»</w:t>
      </w:r>
      <w:r w:rsidRPr="009D055F">
        <w:t>. Его кандидатура в установленном законом порядке была согласована Банком России.</w:t>
      </w:r>
      <w:bookmarkEnd w:id="39"/>
    </w:p>
    <w:p w:rsidR="0083397F" w:rsidRDefault="0083397F" w:rsidP="0083397F">
      <w:r>
        <w:t>Максим Филатов обладает многолетним опытом в сфере управления финансами, в том числе пенсионными средствами. Занимал руководящие должности в различных финансовых организациях и банках.</w:t>
      </w:r>
    </w:p>
    <w:p w:rsidR="0083397F" w:rsidRDefault="0083397F" w:rsidP="0083397F">
      <w:r>
        <w:t xml:space="preserve">В 2003-2005 годах был исполнительным директором </w:t>
      </w:r>
      <w:r w:rsidR="009D055F" w:rsidRPr="009D055F">
        <w:rPr>
          <w:b/>
        </w:rPr>
        <w:t>НПФ</w:t>
      </w:r>
      <w:r>
        <w:t xml:space="preserve"> </w:t>
      </w:r>
      <w:r w:rsidR="009D055F">
        <w:t>«</w:t>
      </w:r>
      <w:r>
        <w:t>Межрегиональный</w:t>
      </w:r>
      <w:r w:rsidR="009D055F">
        <w:t>»</w:t>
      </w:r>
      <w:r>
        <w:t xml:space="preserve">, в 2005-2010 годах - заместителем исполнительного директора, исполнительным директором Ханты-Мансийского негосударственного пенсионного фонда, в 2010-2013 годах - советником председателя правления, заместителем председателя правления КБ </w:t>
      </w:r>
      <w:r w:rsidR="009D055F">
        <w:t>«</w:t>
      </w:r>
      <w:r>
        <w:t>Международный Банк Развития</w:t>
      </w:r>
      <w:r w:rsidR="009D055F">
        <w:t>»</w:t>
      </w:r>
      <w:r>
        <w:t>.</w:t>
      </w:r>
    </w:p>
    <w:p w:rsidR="00D1642B" w:rsidRDefault="0083397F" w:rsidP="0083397F">
      <w:r>
        <w:lastRenderedPageBreak/>
        <w:t xml:space="preserve">До прихода в </w:t>
      </w:r>
      <w:r w:rsidR="009D055F" w:rsidRPr="009D055F">
        <w:rPr>
          <w:b/>
        </w:rPr>
        <w:t>НПФ</w:t>
      </w:r>
      <w:r>
        <w:t xml:space="preserve"> </w:t>
      </w:r>
      <w:r w:rsidR="009D055F">
        <w:t>«</w:t>
      </w:r>
      <w:r>
        <w:t>Открытие</w:t>
      </w:r>
      <w:r w:rsidR="009D055F">
        <w:t>»</w:t>
      </w:r>
      <w:r>
        <w:t xml:space="preserve"> занимал должность председателя правления, члена совета директоров Акционерного общества </w:t>
      </w:r>
      <w:r w:rsidR="009D055F">
        <w:t>«</w:t>
      </w:r>
      <w:r>
        <w:t>СЕВЕРГАЗБАНК</w:t>
      </w:r>
      <w:r w:rsidR="009D055F">
        <w:t>»</w:t>
      </w:r>
      <w:r>
        <w:t>.</w:t>
      </w:r>
    </w:p>
    <w:p w:rsidR="0083397F" w:rsidRDefault="00F857F3" w:rsidP="0083397F">
      <w:hyperlink r:id="rId15" w:history="1">
        <w:r w:rsidR="0083397F" w:rsidRPr="0058121B">
          <w:rPr>
            <w:rStyle w:val="a3"/>
          </w:rPr>
          <w:t>https://open-npf.ru/press/news/48500/</w:t>
        </w:r>
      </w:hyperlink>
    </w:p>
    <w:p w:rsidR="009D055F" w:rsidRPr="000C61F1" w:rsidRDefault="009D055F" w:rsidP="009D055F">
      <w:pPr>
        <w:pStyle w:val="2"/>
      </w:pPr>
      <w:bookmarkStart w:id="40" w:name="_Toc127428834"/>
      <w:r>
        <w:t>Пенсионный Брокер</w:t>
      </w:r>
      <w:r w:rsidRPr="000C61F1">
        <w:t>, 1</w:t>
      </w:r>
      <w:r>
        <w:t>6</w:t>
      </w:r>
      <w:r w:rsidRPr="000C61F1">
        <w:t xml:space="preserve">.02.2023, </w:t>
      </w:r>
      <w:r w:rsidRPr="009D055F">
        <w:t xml:space="preserve">НПФ </w:t>
      </w:r>
      <w:r>
        <w:t>«</w:t>
      </w:r>
      <w:r w:rsidRPr="009D055F">
        <w:t>БЛАГОСОСТОЯНИЕ</w:t>
      </w:r>
      <w:r>
        <w:t>»</w:t>
      </w:r>
      <w:r w:rsidRPr="009D055F">
        <w:t xml:space="preserve"> запустил новый личный кабинет</w:t>
      </w:r>
      <w:bookmarkEnd w:id="40"/>
    </w:p>
    <w:p w:rsidR="009D055F" w:rsidRPr="009D055F" w:rsidRDefault="009D055F" w:rsidP="009D055F">
      <w:pPr>
        <w:pStyle w:val="3"/>
      </w:pPr>
      <w:bookmarkStart w:id="41" w:name="_Toc127428835"/>
      <w:r w:rsidRPr="009D055F">
        <w:t>НПФ «БЛАГОСОСТОЯНИЕ» запустил новый личный кабинет физического лица. Онлайн-сервис предоставляет пользователям широкий функционал. Круглосуточно доступна полная информация по индивидуальным и корпоративным пенсионным договорам, о размере и периодичности поступления личных отчислений, взносов работодателя, инвестиционного дохода.</w:t>
      </w:r>
      <w:bookmarkEnd w:id="41"/>
    </w:p>
    <w:p w:rsidR="009D055F" w:rsidRDefault="009D055F" w:rsidP="009D055F">
      <w:r>
        <w:t>Клиенты могут воспользоваться опциями заказа выписок по пенсионному счету, справок об уплаченных взносах и документов для получения социального налогового вычета. Также теперь, не обращаясь к специалисту фонда, можно обновить личные данные, назначить благоприобретателей по пенсионным сбережениям, изменить вариант выплаты пенсии и банковские реквизиты. Новшеством стала опция назначения негосударственной пенсии онлайн.</w:t>
      </w:r>
    </w:p>
    <w:p w:rsidR="009D055F" w:rsidRDefault="009D055F" w:rsidP="009D055F">
      <w:r>
        <w:t>Функциональные нововведения дополнил обновленный дизайн личного кабинета. Он отличается лаконичностью и простотой, помогает клиенту быстро сориентироваться в интерфейсе страниц. Новый личный кабинет реализован на базе отечественных программных решений, которые полностью отвечают требованиям Банка России к обеспечению защиты информации финансовыми организациями.</w:t>
      </w:r>
    </w:p>
    <w:p w:rsidR="009D055F" w:rsidRDefault="009D055F" w:rsidP="009D055F">
      <w:r>
        <w:t xml:space="preserve">«Мы стремимся повышать комфорт клиентов при взаимодействии с фондом, – отмечает Максим Элик, первый заместитель генерального директора </w:t>
      </w:r>
      <w:r w:rsidRPr="009D055F">
        <w:rPr>
          <w:b/>
        </w:rPr>
        <w:t>НПФ</w:t>
      </w:r>
      <w:r>
        <w:t xml:space="preserve"> «БЛАГОСОСТОЯНИЕ». – Новый личный кабинет удобен и прост в использовании, экономит время клиента на решение различных вопросов по пенсионному обеспечению. Постепенно в нем будут появляться новые возможности пенсионного обеспечения».</w:t>
      </w:r>
    </w:p>
    <w:p w:rsidR="009D055F" w:rsidRDefault="009D055F" w:rsidP="009D055F">
      <w:r>
        <w:t xml:space="preserve">Для доступа в личный кабинет клиента </w:t>
      </w:r>
      <w:r w:rsidRPr="009D055F">
        <w:rPr>
          <w:b/>
        </w:rPr>
        <w:t>НПФ</w:t>
      </w:r>
      <w:r>
        <w:t xml:space="preserve"> «БЛАГОСОСТОЯНИЕ» достаточно авторизоваться одним из двух способов: на сайте www.npfb.ru с помощью учетной записи портала госуслуг или логина и пароля, а для работников ОАО «РЖД» – через Сервисный портал работника компании.</w:t>
      </w:r>
    </w:p>
    <w:p w:rsidR="0083397F" w:rsidRDefault="00F857F3" w:rsidP="0083397F">
      <w:hyperlink r:id="rId16" w:history="1">
        <w:r w:rsidR="009D055F" w:rsidRPr="00F109EE">
          <w:rPr>
            <w:rStyle w:val="a3"/>
          </w:rPr>
          <w:t>http://pbroker.ru/?p=73738</w:t>
        </w:r>
      </w:hyperlink>
    </w:p>
    <w:p w:rsidR="009D055F" w:rsidRPr="000214CF" w:rsidRDefault="009D055F" w:rsidP="0083397F"/>
    <w:p w:rsidR="00D94D15" w:rsidRPr="00BA66A9" w:rsidRDefault="00D94D15" w:rsidP="00D94D15">
      <w:pPr>
        <w:pStyle w:val="10"/>
      </w:pPr>
      <w:bookmarkStart w:id="42" w:name="_Toc99271691"/>
      <w:bookmarkStart w:id="43" w:name="_Toc99318654"/>
      <w:bookmarkStart w:id="44" w:name="_Toc99318783"/>
      <w:bookmarkStart w:id="45" w:name="_Toc396864672"/>
      <w:bookmarkStart w:id="46" w:name="_Toc127428836"/>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42"/>
      <w:bookmarkEnd w:id="43"/>
      <w:bookmarkEnd w:id="44"/>
      <w:bookmarkEnd w:id="46"/>
    </w:p>
    <w:p w:rsidR="00D61BB0" w:rsidRPr="000C61F1" w:rsidRDefault="00D61BB0" w:rsidP="00D61BB0">
      <w:pPr>
        <w:pStyle w:val="2"/>
      </w:pPr>
      <w:bookmarkStart w:id="47" w:name="_Известия,_15.02.2023,_Льготное"/>
      <w:bookmarkStart w:id="48" w:name="_Toc127428837"/>
      <w:bookmarkEnd w:id="47"/>
      <w:r w:rsidRPr="00D61BB0">
        <w:t>Известия</w:t>
      </w:r>
      <w:r w:rsidRPr="000C61F1">
        <w:t xml:space="preserve">, 15.02.2023, </w:t>
      </w:r>
      <w:r w:rsidRPr="00D61BB0">
        <w:t>Льготное удвоение: кого ждут доплаты к пенсии в марте 2023 года</w:t>
      </w:r>
      <w:bookmarkEnd w:id="48"/>
    </w:p>
    <w:p w:rsidR="00D61BB0" w:rsidRDefault="00D61BB0" w:rsidP="009D055F">
      <w:pPr>
        <w:pStyle w:val="3"/>
      </w:pPr>
      <w:bookmarkStart w:id="49" w:name="_Toc127428838"/>
      <w:r>
        <w:t>График повышения выплат до конца года</w:t>
      </w:r>
      <w:bookmarkEnd w:id="49"/>
    </w:p>
    <w:p w:rsidR="00D61BB0" w:rsidRDefault="00D61BB0" w:rsidP="00D61BB0">
      <w:r>
        <w:t xml:space="preserve">Хотя общей индексации к пенсиям в марте 2023 года не ожидается - ее провели в январе и феврале - некоторые льготники в марте 2023 года получат прибавку к пенсии. Следующее повышение запланировано только на июнь 2023 года. </w:t>
      </w:r>
      <w:r w:rsidR="009D055F">
        <w:t>«</w:t>
      </w:r>
      <w:r>
        <w:t>Известия</w:t>
      </w:r>
      <w:r w:rsidR="009D055F">
        <w:t>»</w:t>
      </w:r>
      <w:r>
        <w:t xml:space="preserve"> разбирались, кому ждать повышенных начислений.</w:t>
      </w:r>
    </w:p>
    <w:p w:rsidR="00D61BB0" w:rsidRDefault="00D61BB0" w:rsidP="00D61BB0">
      <w:r>
        <w:t>Повышение пенсии гражданам старше 80 лет</w:t>
      </w:r>
    </w:p>
    <w:p w:rsidR="00D61BB0" w:rsidRDefault="00D61BB0" w:rsidP="00D61BB0">
      <w:r>
        <w:t>Россияне, которым в марте исполнится 80 лет, будут получать удвоенную фиксированную выплату к пенсии. В 2023 году она составит 7 567,34 рубля. То есть, по достижении 80 лет пенсионеры получат 15 134,68 рубля. Заявлений на перерасчет подавать не нужно, все произойдет автоматически. Когда пенсионеру исполнится 85 лет, его ждет очередная надбавка. В 2023 году она составляет 500 рублей.</w:t>
      </w:r>
    </w:p>
    <w:p w:rsidR="00D61BB0" w:rsidRDefault="00D61BB0" w:rsidP="00D61BB0">
      <w:r>
        <w:t>Льготы для пенсионеров старше 80 лет</w:t>
      </w:r>
    </w:p>
    <w:p w:rsidR="00D61BB0" w:rsidRDefault="00D61BB0" w:rsidP="00D61BB0">
      <w:r>
        <w:t>Также престарелым россиянам полагаются льготы, среди которых:</w:t>
      </w:r>
    </w:p>
    <w:p w:rsidR="00D61BB0" w:rsidRDefault="00D61BB0" w:rsidP="00D61BB0">
      <w:r>
        <w:t>- оплата услуг по уходу за престарелым;</w:t>
      </w:r>
    </w:p>
    <w:p w:rsidR="00D61BB0" w:rsidRDefault="00D61BB0" w:rsidP="00D61BB0">
      <w:r>
        <w:t>- скидка на капитальный ремонт;</w:t>
      </w:r>
    </w:p>
    <w:p w:rsidR="00D61BB0" w:rsidRDefault="00D61BB0" w:rsidP="00D61BB0">
      <w:r>
        <w:t>- льготное медобслуживание;</w:t>
      </w:r>
    </w:p>
    <w:p w:rsidR="00D61BB0" w:rsidRDefault="00D61BB0" w:rsidP="00D61BB0">
      <w:r>
        <w:t>- компенсация 50% на оплату услуг ЖКУ;</w:t>
      </w:r>
    </w:p>
    <w:p w:rsidR="00D61BB0" w:rsidRDefault="00D61BB0" w:rsidP="00D61BB0">
      <w:r>
        <w:t>- доплата на содержание иждивенцев.</w:t>
      </w:r>
    </w:p>
    <w:p w:rsidR="00D61BB0" w:rsidRDefault="00D61BB0" w:rsidP="00D61BB0">
      <w:r>
        <w:t>Иждивенцами называют несовершенно- и совершеннолетних нетрудоспособных граждан, которые не получают государственное содержание и не имеют средств к существованию. Компенсация на их содержание начисляется ежемесячно как прибавка к страховой части пенсии и составляет:</w:t>
      </w:r>
    </w:p>
    <w:p w:rsidR="00D61BB0" w:rsidRDefault="00D61BB0" w:rsidP="00D61BB0">
      <w:r>
        <w:t>- на одного нетрудоспособного - 5 978 рублей;</w:t>
      </w:r>
    </w:p>
    <w:p w:rsidR="00D61BB0" w:rsidRDefault="00D61BB0" w:rsidP="00D61BB0">
      <w:r>
        <w:t>- на двоих - 6 832 рубля;</w:t>
      </w:r>
    </w:p>
    <w:p w:rsidR="00D61BB0" w:rsidRDefault="00D61BB0" w:rsidP="00D61BB0">
      <w:r>
        <w:t>- на троих - 7 686 рублей.</w:t>
      </w:r>
    </w:p>
    <w:p w:rsidR="00D61BB0" w:rsidRDefault="00D61BB0" w:rsidP="00D61BB0">
      <w:r>
        <w:t>Доплата за уход за престарелым родственником старше 80 лет, у которого есть медицинское заключение о необходимости присмотра, не изменилась и составляет 1200 рублей. Эта выплата положена не всем. Она распространяется только на граждан, которые:</w:t>
      </w:r>
    </w:p>
    <w:p w:rsidR="00D61BB0" w:rsidRDefault="00D61BB0" w:rsidP="00D61BB0">
      <w:r>
        <w:t>- не работают и не получают компенсацию по безработице;</w:t>
      </w:r>
    </w:p>
    <w:p w:rsidR="00D61BB0" w:rsidRDefault="00D61BB0" w:rsidP="00D61BB0">
      <w:r>
        <w:t>- студенты (стипендия в данном слуае не учитывается);</w:t>
      </w:r>
    </w:p>
    <w:p w:rsidR="00D61BB0" w:rsidRDefault="00D61BB0" w:rsidP="00D61BB0">
      <w:r>
        <w:t>- несовершеннолетние (им, чтобы оформить пособие, нужно предоставить в Соцфонд согласие родителей или разрешение органов опеки).</w:t>
      </w:r>
    </w:p>
    <w:p w:rsidR="00D61BB0" w:rsidRDefault="00D61BB0" w:rsidP="00D61BB0">
      <w:r>
        <w:lastRenderedPageBreak/>
        <w:t>Если пенсионер и его опекун живут в регионе с тяжелым климатом (Карелия, Тыва, Республика Коми, Калмыкия и др.), то размер компенсации возрастет на сумму регионального коэффициента.</w:t>
      </w:r>
    </w:p>
    <w:p w:rsidR="00D61BB0" w:rsidRDefault="00D61BB0" w:rsidP="00D61BB0">
      <w:r>
        <w:t>C марта российские пенсии получат жители новых регионов</w:t>
      </w:r>
    </w:p>
    <w:p w:rsidR="00D61BB0" w:rsidRDefault="00D61BB0" w:rsidP="00D61BB0">
      <w:r>
        <w:t>Накануне Госдума приняла в третьем чтении закон о пенсионных выплатах в четырех новых регионах - ЛНР, ДНР, Запорожской и Херсонской областях. Первые выплаты можно будет получить уже в марте 2023 года. Переход к выплатам планируется провести по аналогии с Крымом в 2015 году. Размер пенсий в Донецкой и Луганской народных республиках (ДНР и ЛНР) определят, исходя из среднего заработка в соседней Ростовской области, а сумму выплат в Херсонской и Запорожской областей сформируют исходя из данных по Крыму. Расчет трудового стажа ведется в соответствии с российским законодательством. Согласно материалам, перерасчет коснется около 1,73 млн человек. До сих пор жители этих территорий получали республиканские пенсии.</w:t>
      </w:r>
    </w:p>
    <w:p w:rsidR="00D61BB0" w:rsidRDefault="00D61BB0" w:rsidP="00D61BB0">
      <w:r>
        <w:t>Повышение пенсии работникам сельскохозяйственного комплекса</w:t>
      </w:r>
    </w:p>
    <w:p w:rsidR="00D61BB0" w:rsidRDefault="00D61BB0" w:rsidP="00D61BB0">
      <w:r>
        <w:t>Надбавка к пенсии для работников агропромышленного комплекса в 2023 году составить 1600 рублей. Право на нее получают те, кто отработал в сельском хозяйстве 30 лет и более. С 1 января 2023 года доплату можно получать даже после переезда из сельской местности. Право на небольшую надбавку к пенсии у сельских пенсионеров появилось в 2019 году. Она составляет 25% от страховой пенсии по старости или по инвалидности. Однако позже тем пенсионерам, кто переехал в город, надбавку отменили. В 2022 году ее было решено вернуть.</w:t>
      </w:r>
    </w:p>
    <w:p w:rsidR="00D61BB0" w:rsidRDefault="00D61BB0" w:rsidP="00D61BB0">
      <w:r>
        <w:t>Как проиндексировали пенсии в январе и феврале</w:t>
      </w:r>
    </w:p>
    <w:p w:rsidR="00D61BB0" w:rsidRDefault="00D61BB0" w:rsidP="00D61BB0">
      <w:r>
        <w:t>У большинства пенсионеров выплаты проиндексировали еще с 1 января. Но есть и те, у кого пенсия увеличилась с февраля. Более 40 выплат были проиндексированы на 11,9% с 1 февраля 2023 года. Среди них:</w:t>
      </w:r>
    </w:p>
    <w:p w:rsidR="00D61BB0" w:rsidRDefault="00D61BB0" w:rsidP="00D61BB0">
      <w:r>
        <w:t>- ежемесячная выплата ветеранам и инвалидам;</w:t>
      </w:r>
    </w:p>
    <w:p w:rsidR="00D61BB0" w:rsidRDefault="00D61BB0" w:rsidP="00D61BB0">
      <w:r>
        <w:t>- ежемесячная страховая пенсионная выплата;</w:t>
      </w:r>
    </w:p>
    <w:p w:rsidR="00D61BB0" w:rsidRDefault="00D61BB0" w:rsidP="00D61BB0">
      <w:r>
        <w:t>- пособие на погребение.</w:t>
      </w:r>
    </w:p>
    <w:p w:rsidR="00D61BB0" w:rsidRDefault="00D61BB0" w:rsidP="00D61BB0">
      <w:r>
        <w:t>По заявлению Соцфонда, в 2022 году средняя величина пенсии в России выросла на 14% - до 20,6 тыс. рублей. Согласно приведенным данным, средние темпы роста выплат в прошлом году превысили инфляцию и составили 11,94%. При этом социальные пенсии увеличились на 18,9%, составив 12,1 тыс. рублей, а выплаты по инвалидности - на 13%, поднявшись до 12,5 тыс. рублей. По данным СФР, на 1 января 2023 года в России проживало 41,78 млн различных пенсионеров.</w:t>
      </w:r>
    </w:p>
    <w:p w:rsidR="00D61BB0" w:rsidRDefault="00D61BB0" w:rsidP="00D61BB0">
      <w:r>
        <w:t>Как изменится пенсия работающим пенсионерам</w:t>
      </w:r>
    </w:p>
    <w:p w:rsidR="00D61BB0" w:rsidRDefault="00D61BB0" w:rsidP="00D61BB0">
      <w:r>
        <w:t xml:space="preserve">Работающим пенсионерам повышения выплат с 1 января ждать не следует. Перерасчет для них произойдет лишь 1 августа. Новую сумму определят пенсионные коэффициенты за предыдущий год, максимальная прибавка может составить до трех пенсионных баллов. Ранее </w:t>
      </w:r>
      <w:r w:rsidR="009D055F">
        <w:t>«</w:t>
      </w:r>
      <w:r>
        <w:t>Известия</w:t>
      </w:r>
      <w:r w:rsidR="009D055F">
        <w:t>»</w:t>
      </w:r>
      <w:r>
        <w:t xml:space="preserve"> писали, возможно ли введение тринадцатой пенсии для российских пенсионеров и что мешает принять такой законопроект.</w:t>
      </w:r>
    </w:p>
    <w:p w:rsidR="00D61BB0" w:rsidRDefault="00D61BB0" w:rsidP="00D61BB0">
      <w:r>
        <w:t>Когда ждать следующее повышение пенсий в 2023 году</w:t>
      </w:r>
    </w:p>
    <w:p w:rsidR="00D61BB0" w:rsidRDefault="00D61BB0" w:rsidP="00D61BB0">
      <w:r>
        <w:lastRenderedPageBreak/>
        <w:t>С 1 апреля будут повышены пенсии в рамках социального и государственного обеспечения, в том числе надбавки военным пенсионерам. На 1 июня запланирована очередная индексация пенсий. Как заявил замминистра труда и социальной защиты Андрей Пудов, она позволит опередить показатель инфляции на 2,6%. Президент России Владимир Путин уже поручил правительству начать работу по новой индексации прожиточного минимума, что напрямую повлияет на размер пенсий. Наконец, с 1 октября запланировано повышение пенсий военных пенсионеров на основе показателей прогнозной инфляции.</w:t>
      </w:r>
    </w:p>
    <w:p w:rsidR="00D61BB0" w:rsidRDefault="00F857F3" w:rsidP="00D61BB0">
      <w:hyperlink r:id="rId17" w:history="1">
        <w:r w:rsidR="00D61BB0" w:rsidRPr="00F109EE">
          <w:rPr>
            <w:rStyle w:val="a3"/>
          </w:rPr>
          <w:t>https://iz.ru/1470747/mariia-shaipova/lgotnoe-udvoenie-kogo-zhdut-doplaty-k-pensii-v-marte-2023-goda</w:t>
        </w:r>
      </w:hyperlink>
    </w:p>
    <w:p w:rsidR="001F5208" w:rsidRPr="000C61F1" w:rsidRDefault="001F5208" w:rsidP="001F5208">
      <w:pPr>
        <w:pStyle w:val="2"/>
      </w:pPr>
      <w:bookmarkStart w:id="50" w:name="_Toc127428839"/>
      <w:r w:rsidRPr="000C61F1">
        <w:t>Дума ТВ, 15.02.2023, В КПРФ предложили освободить неработающих пенсионеров от НДФЛ на вклады</w:t>
      </w:r>
      <w:bookmarkEnd w:id="50"/>
    </w:p>
    <w:p w:rsidR="001F5208" w:rsidRDefault="001F5208" w:rsidP="009D055F">
      <w:pPr>
        <w:pStyle w:val="3"/>
      </w:pPr>
      <w:bookmarkStart w:id="51" w:name="_Toc127428840"/>
      <w:r>
        <w:t>Фракция КПРФ выступает за освобождение неработающих пенсионеров от уплаты НДФЛ с доходов по банковским вкладам, заявил депутат фракции, член Комитета ГД по бюджету и налогам Денис Парфенов.</w:t>
      </w:r>
      <w:bookmarkEnd w:id="51"/>
    </w:p>
    <w:p w:rsidR="001F5208" w:rsidRDefault="001F5208" w:rsidP="001F5208">
      <w:r>
        <w:t xml:space="preserve">Мы предлагаем освободить от уплаты подоходного налога проценты по вкладам для неработающих пенсионеров. Очевидно, что это одна из тех категорий, которая нуждается в усилении социальной защиты. Пенсионеры у нас находятся на очень ущемленном положении, особенно после пенсионной реформы, когда подняли пенсионный возраст, отметил депутат на пресс-подходе перед пленарным заседанием. </w:t>
      </w:r>
    </w:p>
    <w:p w:rsidR="001F5208" w:rsidRDefault="001F5208" w:rsidP="001F5208">
      <w:r>
        <w:t>По его мнению, с выходом на пенсию у неработающего пенсионера больше нет трудовых доходов и, как следствие, возможности продолжать создавать накопления</w:t>
      </w:r>
    </w:p>
    <w:p w:rsidR="001F5208" w:rsidRDefault="001F5208" w:rsidP="001F5208">
      <w:r>
        <w:t xml:space="preserve">И при общем низком объеме пенсий, которые получают наши граждане и то, что делается сейчас &lt;...&gt; </w:t>
      </w:r>
      <w:r w:rsidR="0023533E">
        <w:t>взимается</w:t>
      </w:r>
      <w:r>
        <w:t xml:space="preserve"> подоходных налог даже с тех скромных сбережений, которые имеются у наших сограждан. На наш взгляд, это просто неприлично. Мы выступили с инициативой, чтобы подоходный налог с вкладов отменить для неработающих пенсионеров. И при чем здесь сделана оговорка о том, что это распространяется только на суммы до определенного предела, пояснил парламентарий. </w:t>
      </w:r>
    </w:p>
    <w:p w:rsidR="00D1642B" w:rsidRDefault="00F857F3" w:rsidP="001F5208">
      <w:hyperlink r:id="rId18" w:history="1">
        <w:r w:rsidR="001F5208" w:rsidRPr="0058121B">
          <w:rPr>
            <w:rStyle w:val="a3"/>
          </w:rPr>
          <w:t>https://dumatv.ru/news/v-kprf-predlozhili-osvobodit-nerabotayuschih-pensionerov-ot-ndfl-na-vkladi</w:t>
        </w:r>
      </w:hyperlink>
    </w:p>
    <w:p w:rsidR="007045FC" w:rsidRPr="000C61F1" w:rsidRDefault="007045FC" w:rsidP="007045FC">
      <w:pPr>
        <w:pStyle w:val="2"/>
      </w:pPr>
      <w:bookmarkStart w:id="52" w:name="ф5"/>
      <w:bookmarkStart w:id="53" w:name="_Toc127428841"/>
      <w:bookmarkEnd w:id="52"/>
      <w:r w:rsidRPr="000C61F1">
        <w:t>РИА Новости, 15.02.2023, СФ одобрил закон об особенностях пенсионного обеспечения в новых субъектах</w:t>
      </w:r>
      <w:bookmarkEnd w:id="53"/>
    </w:p>
    <w:p w:rsidR="007045FC" w:rsidRDefault="007045FC" w:rsidP="009D055F">
      <w:pPr>
        <w:pStyle w:val="3"/>
      </w:pPr>
      <w:bookmarkStart w:id="54" w:name="_Toc127428842"/>
      <w:r>
        <w:t>Сенаторы на заседании в среду одобрили закон, которым устанавливаются особенности назначения пенсий в новых регионах, а также предусматривается поэтапный, почти 10-летний период для перехода на общероссийский пенсионный возраст.</w:t>
      </w:r>
      <w:bookmarkEnd w:id="54"/>
    </w:p>
    <w:p w:rsidR="007045FC" w:rsidRDefault="007045FC" w:rsidP="007045FC">
      <w:r>
        <w:t>Документом уточняется, что с 1 марта 2023 года пенсионное обеспечение граждан РФ, иностранных граждан и лиц без гражданства осуществляется в соответствии с законодательством Российской Федерации. Проживающие в ДНР, ЛНР, Запорожской и Херсонской областях могут обратиться с заявлением о перерасчете пенсии.</w:t>
      </w:r>
    </w:p>
    <w:p w:rsidR="007045FC" w:rsidRDefault="007045FC" w:rsidP="007045FC">
      <w:r>
        <w:lastRenderedPageBreak/>
        <w:t>Стаж и среднемесячная заработная плата за периоды, имевшие место на территории Украины, Донецкой Народной Республики, Луганской Народной Республики, Запорожской и Херсонской области, будут подтверждаться документами, выдаваемыми работодателями или соответствующими государственными (муниципальными) органами, говорится в сопроводительных материалах к документу.</w:t>
      </w:r>
    </w:p>
    <w:p w:rsidR="007045FC" w:rsidRDefault="007045FC" w:rsidP="007045FC">
      <w:r>
        <w:t>Если при перерасчете пенсии ее размер не достигнет размера пенсии после осуществленного перерасчета, то к ней устанавливается доплата, которая определяется как разница между размером пенсии на дату, предшествующую дате осуществления такого перерасчета, и размером пенсии, установленным при перерасчете по законодательству РФ, уточняется в документе.</w:t>
      </w:r>
    </w:p>
    <w:p w:rsidR="007045FC" w:rsidRDefault="007045FC" w:rsidP="007045FC">
      <w:r>
        <w:t>ДНР, ЛНР, Херсонская и Запорожская области стали субъектами Российской Федерации по итогам проведенных там в сентябре 2022 года референдумов.</w:t>
      </w:r>
    </w:p>
    <w:p w:rsidR="007045FC" w:rsidRDefault="009D055F" w:rsidP="007045FC">
      <w:r>
        <w:t>«</w:t>
      </w:r>
      <w:r w:rsidR="007045FC">
        <w:t>У нас в России соответственно с 2018 (идёт пенсионная реформа - ред.), с учетом этого переходный период в России продлится до 2028 года, и только в 2028 году мы достигнем возраста 60 лет женщины и 65 лет мужчины, когда будут выходить на пенсию. До этого мы все раньше будем выходить на пенсию</w:t>
      </w:r>
      <w:r>
        <w:t>»</w:t>
      </w:r>
      <w:r w:rsidR="007045FC">
        <w:t xml:space="preserve">, - сказала РИА Новости депутат от </w:t>
      </w:r>
      <w:r>
        <w:t>«</w:t>
      </w:r>
      <w:r w:rsidR="007045FC">
        <w:t>Единой России</w:t>
      </w:r>
      <w:r>
        <w:t>»</w:t>
      </w:r>
      <w:r w:rsidR="007045FC">
        <w:t xml:space="preserve"> Светлана Бессараб.</w:t>
      </w:r>
    </w:p>
    <w:p w:rsidR="007045FC" w:rsidRDefault="007045FC" w:rsidP="007045FC">
      <w:r>
        <w:t xml:space="preserve">По ее словам, региональными властями новых субъектов РФ </w:t>
      </w:r>
      <w:r w:rsidR="009D055F">
        <w:t>«</w:t>
      </w:r>
      <w:r>
        <w:t>приняты решения о переходном периоде по аналогии с законодательством, которое было ранее принято в РФ и, поскольку это принимается в этом году, он продлится до 2032 года</w:t>
      </w:r>
      <w:r w:rsidR="009D055F">
        <w:t>»</w:t>
      </w:r>
      <w:r>
        <w:t>.</w:t>
      </w:r>
    </w:p>
    <w:p w:rsidR="007045FC" w:rsidRDefault="00F857F3" w:rsidP="007045FC">
      <w:hyperlink r:id="rId19" w:history="1">
        <w:r w:rsidR="007045FC" w:rsidRPr="0058121B">
          <w:rPr>
            <w:rStyle w:val="a3"/>
          </w:rPr>
          <w:t>https://ria.ru/20230215/pensiya-1852208104.html</w:t>
        </w:r>
      </w:hyperlink>
      <w:r w:rsidR="007045FC">
        <w:t xml:space="preserve"> </w:t>
      </w:r>
    </w:p>
    <w:p w:rsidR="00A63022" w:rsidRPr="000C61F1" w:rsidRDefault="00A63022" w:rsidP="00A63022">
      <w:pPr>
        <w:pStyle w:val="2"/>
      </w:pPr>
      <w:bookmarkStart w:id="55" w:name="_Toc127428843"/>
      <w:r w:rsidRPr="000C61F1">
        <w:t>РИА Новости, 15.02.2023, СФ одобрил закон об интеграции законодательства новых регионов в систему соцстрахования РФ</w:t>
      </w:r>
      <w:bookmarkEnd w:id="55"/>
    </w:p>
    <w:p w:rsidR="00A63022" w:rsidRDefault="00A63022" w:rsidP="009D055F">
      <w:pPr>
        <w:pStyle w:val="3"/>
      </w:pPr>
      <w:bookmarkStart w:id="56" w:name="_Toc127428844"/>
      <w:r>
        <w:t>Совфед одобрил закон о распространении норм законодательства РФ о соцстраховании на новые регионы. Целью закона является правовое регулирование вопросов, связанных с интеграцией социальных прав граждан РФ, иностранных граждан и лиц без гражданства, проживающих (проживавших) на территориях ДНР, ЛНР, Запорожской и Херсонской областей, в систему обязательного соцстрахования Российской Федерации в части обязательного страхования на случай временной нетрудоспособности, говорится в документе.</w:t>
      </w:r>
      <w:bookmarkEnd w:id="56"/>
    </w:p>
    <w:p w:rsidR="00A63022" w:rsidRDefault="00A63022" w:rsidP="00A63022">
      <w:r>
        <w:t>Так, согласно закону, если размер пособия по временной нетрудоспособности, по беременности, наступившей до 1 марта 2023 года, исчисленного гражданам на территории ЛНР и ДНР, не достигает размера пособия, исчисленного в соответствии с законодательством, действовавшем на территории республик до 1 марта, пособие будет выплачиваться в прежнем размере.</w:t>
      </w:r>
    </w:p>
    <w:p w:rsidR="00A63022" w:rsidRDefault="00A63022" w:rsidP="00A63022">
      <w:r>
        <w:t xml:space="preserve">Также документом предусмотрено продолжение назначенных по актам ДНР и ЛНР выплат отдельным категориям получателей, не предусмотренным законодательством РФ: учащиеся, студенты, дети-инвалиды, получившие вред здоровью, будучи зародышем вследствие травмирования женщины во время беременности на </w:t>
      </w:r>
      <w:r>
        <w:lastRenderedPageBreak/>
        <w:t>производстве или профессионального заболевания, до прекращения оснований, по которым они были установлены.</w:t>
      </w:r>
    </w:p>
    <w:p w:rsidR="00A63022" w:rsidRDefault="00A63022" w:rsidP="00A63022">
      <w:r>
        <w:t>Кроме того, устанавливается, что сведения о заработке за период с 30 сентября 2022 года по 31 декабря 2023 года и другие сведения, необходимые для назначения пособия на случай временной нетрудоспособности, представляются в территориальный орган Фонда пенсионного и соцстрахования страхователями в порядке, определенном Социальным фондом.</w:t>
      </w:r>
    </w:p>
    <w:p w:rsidR="00A63022" w:rsidRDefault="00A63022" w:rsidP="00A63022">
      <w:r>
        <w:t xml:space="preserve">Согласно финансово-экономическому обоснованию, общие расходы на социальное страхование граждан в новых регионах составят порядка 33,3 миллиарда рублей на 2023 год. </w:t>
      </w:r>
    </w:p>
    <w:p w:rsidR="00A14F10" w:rsidRPr="000C61F1" w:rsidRDefault="00A14F10" w:rsidP="00A14F10">
      <w:pPr>
        <w:pStyle w:val="2"/>
      </w:pPr>
      <w:bookmarkStart w:id="57" w:name="_Toc127428845"/>
      <w:r w:rsidRPr="000C61F1">
        <w:t>ТАСС, 15.02.2023, Совфед одобрил законы о пенсиях и соцобеспечении в новых российских регионах</w:t>
      </w:r>
      <w:bookmarkEnd w:id="57"/>
    </w:p>
    <w:p w:rsidR="00A14F10" w:rsidRDefault="00A14F10" w:rsidP="009D055F">
      <w:pPr>
        <w:pStyle w:val="3"/>
      </w:pPr>
      <w:bookmarkStart w:id="58" w:name="_Toc127428846"/>
      <w:r>
        <w:t>Совет Федерации на заседании в среду одобрил два закона об особенностях пенсионного и социального обеспечения в Донецкой и Луганской народных республиках, в Запорожской и Херсонской областях.</w:t>
      </w:r>
      <w:bookmarkEnd w:id="58"/>
    </w:p>
    <w:p w:rsidR="00A14F10" w:rsidRDefault="00A14F10" w:rsidP="00A14F10">
      <w:r>
        <w:t>Так, согласно одному из документов, с 1 марта 2023 года в новых регионах будут выплачиваться пенсии и дополнительное социальное обеспечение в соответствии с законодательством РФ. Второй закон регулирует вопросы, связанные с интеграцией социальных прав жителей новых территорий в систему соцзащиты РФ.</w:t>
      </w:r>
    </w:p>
    <w:p w:rsidR="00A14F10" w:rsidRDefault="00A14F10" w:rsidP="00A14F10">
      <w:r>
        <w:t>Одобренные законы также определяют порядок исчисления трудового стажа при установлении страховой пенсии в соответствии с законодательством РФ, особенности исчисления размера страховой пенсии, установления дополнительного соцобеспечения, регистрации в системе индивидуального учета и представления соответствующих сведений.</w:t>
      </w:r>
    </w:p>
    <w:p w:rsidR="00A14F10" w:rsidRDefault="00A14F10" w:rsidP="00A14F10">
      <w:r>
        <w:t xml:space="preserve">С 1 марта размеры пенсий и ежемесячных пенсионных выплат в новых регионах будут пересчитаны, а при первичном обращении они будут устанавливаться и выплачиваться согласно российскому законодательству. В случае, если после перерасчета выплата не достигнет размера, </w:t>
      </w:r>
      <w:r w:rsidR="009D055F">
        <w:t>«</w:t>
      </w:r>
      <w:r>
        <w:t>выплачиваемого на день, предшествующий дню такого перерасчета</w:t>
      </w:r>
      <w:r w:rsidR="009D055F">
        <w:t>»</w:t>
      </w:r>
      <w:r>
        <w:t xml:space="preserve">, то к пенсии установят доплату. Она будет определяться как разница между размером старой и новой выплаты. Как отмечается в сопроводительных материалах, перерасчет должен коснуться около 1,73 млн человек. </w:t>
      </w:r>
      <w:r w:rsidR="009D055F">
        <w:t>«</w:t>
      </w:r>
      <w:r>
        <w:t>С целью недопущения снижения уровня материального обеспечения граждан РФ, иностранных граждан и лиц без гражданства устанавливается механизм сохранения прежнего объема указанного обеспечения. Если в результате перерасчета размер российской пенсии не достигнет размера ранее получаемых пенсионных выплат, к такой пенсии будет устанавливаться доплата в размере разницы между прежним и новым размером</w:t>
      </w:r>
      <w:r w:rsidR="009D055F">
        <w:t>»</w:t>
      </w:r>
      <w:r>
        <w:t>, - говорится в заключении профильного комитета Совфеда по социальной политике.</w:t>
      </w:r>
    </w:p>
    <w:p w:rsidR="00A14F10" w:rsidRDefault="00A14F10" w:rsidP="00A14F10">
      <w:r>
        <w:t>О мерах соцподдержки</w:t>
      </w:r>
    </w:p>
    <w:p w:rsidR="00A14F10" w:rsidRDefault="00A14F10" w:rsidP="00A14F10">
      <w:r>
        <w:t xml:space="preserve">Устанавливается также право льготных категорий граждан, проживающих на новых территориях РФ, на ежемесячную денежную выплату и набор социальных услуг. Сохраняется прежний размер выплат, установленных на этих территориях, если они окажутся выше, чем по российскому законодательству. Меры социальной поддержки, </w:t>
      </w:r>
      <w:r>
        <w:lastRenderedPageBreak/>
        <w:t>которые планируют ввести в новых регионах РФ с марта 2023 года, охватят период с января этого года.</w:t>
      </w:r>
    </w:p>
    <w:p w:rsidR="00A14F10" w:rsidRDefault="00A14F10" w:rsidP="00A14F10">
      <w:r>
        <w:t xml:space="preserve">Право на льготы получат в том числе лица, признанные пострадавшими от политических репрессий, радиационного воздействия, принимавшие участие в ликвидации последствий аварии на Чернобыльской АЭС. Граждан, имеющих статус почетного донора Украины, предлагается приравнять к лицам, награжденным нагрудным знаком </w:t>
      </w:r>
      <w:r w:rsidR="009D055F">
        <w:t>«</w:t>
      </w:r>
      <w:r>
        <w:t>Почетный донор России</w:t>
      </w:r>
      <w:r w:rsidR="009D055F">
        <w:t>»</w:t>
      </w:r>
      <w:r>
        <w:t>.</w:t>
      </w:r>
    </w:p>
    <w:p w:rsidR="00A14F10" w:rsidRDefault="00A14F10" w:rsidP="00A14F10">
      <w:r>
        <w:t>В финансово-экономическом обосновании отмечается, что в 2023 году число получателей ежемесячной денежной выплаты для льготных категорий граждан составит в новых регионах 369,8 тыс. человек, а расходы на эту выплату оцениваются в 15,7 млрд рублей.</w:t>
      </w:r>
    </w:p>
    <w:p w:rsidR="00A14F10" w:rsidRDefault="00A14F10" w:rsidP="00A14F10">
      <w:r>
        <w:t>Расходы на ежемесячное пособие в связи с рождением и воспитанием ребенка на новых территориях в 2023 году составят порядка 93 млрд рублей. Расходы на выплаты донорам оцениваются в 375,2 млн рублей ежегодно, а размер субвенции на компенсацию расходов по оплате жилья и коммунальных услуг отдельным категориям граждан в текущем году составит 4,4 млрд рублей.</w:t>
      </w:r>
    </w:p>
    <w:p w:rsidR="00A14F10" w:rsidRDefault="00A14F10" w:rsidP="00A14F10">
      <w:r>
        <w:t>Статус инвалида боевых действий</w:t>
      </w:r>
    </w:p>
    <w:p w:rsidR="00A14F10" w:rsidRDefault="00A14F10" w:rsidP="00A14F10">
      <w:r>
        <w:t xml:space="preserve">Устанавливаются особенности подтверждения статуса инвалида боевых действий, ветерана боевых действий, военнослужащих и членов их семей. Такой статус, полученный до 1 марта 2023 года в соответствии с законодательством, действовавшим ранее на территориях новых субъектов РФ, необходимо будет подтвердить межведомственной комиссией. Комиссия создается на основании решения главы региона. </w:t>
      </w:r>
      <w:r w:rsidR="009D055F">
        <w:t>«</w:t>
      </w:r>
      <w:r>
        <w:t>Решение межведомственной комиссии о подтверждении статуса будет являться основанием для предоставления гражданину мер социальной защиты (поддержки) и замены документов, подтверждающих статус, в соответствии с законодательством Российской Федерации</w:t>
      </w:r>
      <w:r w:rsidR="009D055F">
        <w:t>»</w:t>
      </w:r>
      <w:r>
        <w:t>, - отмечается в заключении комитета СФ по социальной политике.</w:t>
      </w:r>
    </w:p>
    <w:p w:rsidR="00A14F10" w:rsidRDefault="00A14F10" w:rsidP="00A14F10">
      <w:r>
        <w:t>Закон определяет особый порядок установления величины прожиточного минимума на душу населения на 2023 и 2024 годы в новых субъектах РФ с использованием коэффициента региональной дифференциации. На территориях ДНР и ЛНР в 2023 году коэффициент будет определяться в размере 0,78, в 2024 году - в размере 0,94. На территориях новых областей в 2023 году - в размере 0,81, в 2024 году - в размере 0,97. При этом величина прожиточного минимума по основным социально-демографическим группам населения на очередной год на территориях новых регионов будет устанавливаться правительством РФ.</w:t>
      </w:r>
    </w:p>
    <w:p w:rsidR="00A14F10" w:rsidRDefault="00F857F3" w:rsidP="00A14F10">
      <w:hyperlink r:id="rId20" w:history="1">
        <w:r w:rsidR="00A14F10" w:rsidRPr="0058121B">
          <w:rPr>
            <w:rStyle w:val="a3"/>
          </w:rPr>
          <w:t>https://tass.ru/ekonomika/17052893</w:t>
        </w:r>
      </w:hyperlink>
      <w:r w:rsidR="00A14F10">
        <w:t xml:space="preserve"> </w:t>
      </w:r>
    </w:p>
    <w:p w:rsidR="00A14F10" w:rsidRPr="000C61F1" w:rsidRDefault="00A14F10" w:rsidP="00A14F10">
      <w:pPr>
        <w:pStyle w:val="2"/>
      </w:pPr>
      <w:bookmarkStart w:id="59" w:name="ф6"/>
      <w:bookmarkStart w:id="60" w:name="_Toc127428847"/>
      <w:bookmarkEnd w:id="59"/>
      <w:r w:rsidRPr="000C61F1">
        <w:lastRenderedPageBreak/>
        <w:t>Парламентская газета, 15.02.2023, Жителям новых регионов понадобится подать заявление для получения пенсии</w:t>
      </w:r>
      <w:bookmarkEnd w:id="60"/>
    </w:p>
    <w:p w:rsidR="00A14F10" w:rsidRDefault="00A14F10" w:rsidP="009D055F">
      <w:pPr>
        <w:pStyle w:val="3"/>
      </w:pPr>
      <w:bookmarkStart w:id="61" w:name="_Toc127428848"/>
      <w:r>
        <w:t>Россиянам, которые живут в ДНР, ЛНР, Запорожской и Херсонской областях, нужно будет подать заявление, чтобы начать получать пенсию по российскому законодательству. Такой закон Совет Федерации одобрил в ходе пленарного заседания 15 февраля.</w:t>
      </w:r>
      <w:bookmarkEnd w:id="61"/>
    </w:p>
    <w:p w:rsidR="00A14F10" w:rsidRDefault="00A14F10" w:rsidP="00A14F10">
      <w:r>
        <w:t xml:space="preserve">Пенсии будут назначаться в заявительном порядке. При этом документы, выданные на украинском языке, будут принимать без перевода. </w:t>
      </w:r>
      <w:r w:rsidR="009D055F">
        <w:t>«</w:t>
      </w:r>
      <w:r>
        <w:t>Для граждан РФ, обратившихся с 1 марта 2023 года по 29 февраля 2024 года, пенсия будет назначаться с 1 марта 2023 года, но не ранее возникновения права на пенсию или выплаты</w:t>
      </w:r>
      <w:r w:rsidR="009D055F">
        <w:t>»</w:t>
      </w:r>
      <w:r>
        <w:t>, — отметила зампред Комитета Совфеда по социальной политике Елена Бибикова.</w:t>
      </w:r>
    </w:p>
    <w:p w:rsidR="00A14F10" w:rsidRDefault="00A14F10" w:rsidP="00A14F10">
      <w:r>
        <w:t>Также закон устанавливает порядок исчисления стажа, заработной платы, размера пенсии. Стаж и средний заработок будет подтверждаться документами, выданными работодателями или госорганами. Если возможности подтвердить эту информацию не будет, стаж и среднюю зарплату смогут установить на основании решения межведомственной комиссии по реализации трудовых, пенсионных и социальных прав отдельных категорий граждан.</w:t>
      </w:r>
    </w:p>
    <w:p w:rsidR="00A14F10" w:rsidRDefault="009D055F" w:rsidP="00A14F10">
      <w:r>
        <w:t>«</w:t>
      </w:r>
      <w:r w:rsidR="00A14F10">
        <w:t>Что касается доставки выплат, то наряду с возможностью получения в почтовом отделении или кредитной организации пенсию можно будет получить в органе, осуществляющем пенсионное обеспечение</w:t>
      </w:r>
      <w:r>
        <w:t>»</w:t>
      </w:r>
      <w:r w:rsidR="00A14F10">
        <w:t>, — подчеркнула Бибикова.</w:t>
      </w:r>
    </w:p>
    <w:p w:rsidR="00A14F10" w:rsidRDefault="00A14F10" w:rsidP="00A14F10">
      <w:r>
        <w:t xml:space="preserve">Новые нормы коснутся граждан РФ, постоянно проживающих по состоянию на 30 сентября 2022 года на территориях Донецкой Народной Республики, Луганской Народной Республики, Запорожской области, Херсонской области, а также тех, кто жил в ДНР и ЛНР с 11 мая 2014 года по 29 сентября 2022 года, в Запорожской или Херсонской области с 24 февраля 2022 года по 29 сентября 2022 года, после чего выехал в Россию. </w:t>
      </w:r>
    </w:p>
    <w:p w:rsidR="00A14F10" w:rsidRDefault="00A14F10" w:rsidP="00A14F10">
      <w:r>
        <w:t>В случае подписания закона президентом документ вступит в силу с 1 марта 2023 года.</w:t>
      </w:r>
    </w:p>
    <w:p w:rsidR="00A14F10" w:rsidRDefault="00F857F3" w:rsidP="00A14F10">
      <w:hyperlink r:id="rId21" w:history="1">
        <w:r w:rsidR="00A14F10" w:rsidRPr="0058121B">
          <w:rPr>
            <w:rStyle w:val="a3"/>
          </w:rPr>
          <w:t>https://www.pnp.ru/social/zhitelyam-novykh-regionov-ponadobitsya-podat-zayavlenie-dlya-polucheniya-pensii.html?utm_source=yxnews&amp;utm_medium=desktop&amp;utm_referrer=https%3A%2F%2Fdzen.ru%2Fnews%2Fsearch%3Ftext%3D</w:t>
        </w:r>
      </w:hyperlink>
      <w:r w:rsidR="00A14F10">
        <w:t xml:space="preserve"> </w:t>
      </w:r>
    </w:p>
    <w:p w:rsidR="0023533E" w:rsidRPr="000C61F1" w:rsidRDefault="0023533E" w:rsidP="0023533E">
      <w:pPr>
        <w:pStyle w:val="2"/>
      </w:pPr>
      <w:bookmarkStart w:id="62" w:name="ф7"/>
      <w:bookmarkStart w:id="63" w:name="_Toc127428849"/>
      <w:bookmarkEnd w:id="62"/>
      <w:r w:rsidRPr="000C61F1">
        <w:t>ТАСС, 15.02.2023, Новые регионы перейдут на общероссийский пенсионный возраст до конца 2027 года</w:t>
      </w:r>
      <w:bookmarkEnd w:id="63"/>
    </w:p>
    <w:p w:rsidR="0023533E" w:rsidRDefault="0023533E" w:rsidP="009D055F">
      <w:pPr>
        <w:pStyle w:val="3"/>
      </w:pPr>
      <w:bookmarkStart w:id="64" w:name="_Toc127428850"/>
      <w:r>
        <w:t>Срок перехода Донецкой и Луганской народных республик, Херсонской и Запорожской областей на общероссийский пенсионный возраст сокращен с конца 2032 года до 31 декабря 2027 года, сообщил ТАСС в среду глава думского комитета по соцполитике, труду и делам ветеранов Ярослав Нилов.</w:t>
      </w:r>
      <w:bookmarkEnd w:id="64"/>
    </w:p>
    <w:p w:rsidR="0023533E" w:rsidRDefault="0023533E" w:rsidP="0023533E">
      <w:r>
        <w:t>Совет Федерации на заседании в среду одобрил два закона об особенностях пенсионного и социального обеспечения в новых регионах.</w:t>
      </w:r>
    </w:p>
    <w:p w:rsidR="0023533E" w:rsidRDefault="009D055F" w:rsidP="0023533E">
      <w:r>
        <w:lastRenderedPageBreak/>
        <w:t>«</w:t>
      </w:r>
      <w:r w:rsidR="0023533E">
        <w:t>В тексте первого чтения действительно был 2032 год, но ко второму чтению [данная норма] была скорректирована (до конца 2027 года - прим. ТАСС). Сокращен переходный период, в течение которого новые регионы своими местными законами будут постепенно свои параметры доводить до тех параметров, которые действуют в РФ с 2019 года</w:t>
      </w:r>
      <w:r>
        <w:t>»</w:t>
      </w:r>
      <w:r w:rsidR="0023533E">
        <w:t>, - пояснил Нилов.</w:t>
      </w:r>
    </w:p>
    <w:p w:rsidR="0023533E" w:rsidRDefault="0023533E" w:rsidP="0023533E">
      <w:r>
        <w:t xml:space="preserve">Ранее лидер думской фракции </w:t>
      </w:r>
      <w:r w:rsidR="009D055F">
        <w:t>«</w:t>
      </w:r>
      <w:r>
        <w:t>Справедливая Россия - За правду</w:t>
      </w:r>
      <w:r w:rsidR="009D055F">
        <w:t>»</w:t>
      </w:r>
      <w:r>
        <w:t xml:space="preserve"> Сергей Миронов уточнял, что до вхождения в состав России пенсионный возраст в ДНР и ЛНР составлял 60 лет для мужчин и 55 лет для женщин, а в Запорожской и Херсонской областях - 60 лет.</w:t>
      </w:r>
    </w:p>
    <w:p w:rsidR="0023533E" w:rsidRDefault="0023533E" w:rsidP="0023533E">
      <w:r>
        <w:t>Закон, вступивший в силу в РФ 1 января 2019 года, закрепил новый пенсионный возраст - 65 лет для мужчин и 60 лет для женщин. Однако с 2019 по 2028 год идет переходный период по постепенному увеличению пенсионного возраста.</w:t>
      </w:r>
    </w:p>
    <w:p w:rsidR="0023533E" w:rsidRDefault="0023533E" w:rsidP="0023533E">
      <w:r>
        <w:t>В 2022 году на пенсию выходили мужчины, родившиеся во втором полугодии 1960 года, и женщины, родившиеся во втором полугодии 1965 года. В 2024 году на пенсию выйдут мужчины, рожденные в 1961 году (63 года), и женщины, рожденные в 1966 году (58 лет). В 2026 году пенсионный возраст составит 59 лет у женщин и 64 года у мужчин, а окончательных значений в 60 и 65 лет пенсионный возраст достигнет в 2028 году.</w:t>
      </w:r>
    </w:p>
    <w:p w:rsidR="0023533E" w:rsidRDefault="00F857F3" w:rsidP="0023533E">
      <w:hyperlink r:id="rId22" w:history="1">
        <w:r w:rsidR="0023533E" w:rsidRPr="0058121B">
          <w:rPr>
            <w:rStyle w:val="a3"/>
          </w:rPr>
          <w:t>https://tass.ru/obschestvo/17053511</w:t>
        </w:r>
      </w:hyperlink>
      <w:r w:rsidR="0023533E">
        <w:t xml:space="preserve"> </w:t>
      </w:r>
    </w:p>
    <w:p w:rsidR="0023533E" w:rsidRPr="000C61F1" w:rsidRDefault="0023533E" w:rsidP="0023533E">
      <w:pPr>
        <w:pStyle w:val="2"/>
      </w:pPr>
      <w:bookmarkStart w:id="65" w:name="ф8"/>
      <w:bookmarkStart w:id="66" w:name="_Toc127428851"/>
      <w:bookmarkEnd w:id="65"/>
      <w:r w:rsidRPr="000C61F1">
        <w:t>URA.RU, 15.02.2023, В Госдуме призвали не ждать роста пенсий в 2023 году</w:t>
      </w:r>
      <w:bookmarkEnd w:id="66"/>
    </w:p>
    <w:p w:rsidR="0023533E" w:rsidRDefault="0023533E" w:rsidP="009D055F">
      <w:pPr>
        <w:pStyle w:val="3"/>
      </w:pPr>
      <w:bookmarkStart w:id="67" w:name="_Toc127428852"/>
      <w:r>
        <w:t>Сокращение численности пожилых граждан в 2022 году на 232 тысяч человек (по данным Социального фонда России) не приведет к росту пенсий, поскольку в бюджете уже заложены средства на тех, кто будет выходить на заслуженный отдых, и на жителей новых регионов страны (ЛНР, ДНР, Запорожская, Херсонская область). Об этом в беседе с URA.RU рассказала первый зампредседателя комитета Госдумы по труду, социальной политике и делам ветеранов Елена Цунаева.</w:t>
      </w:r>
      <w:bookmarkEnd w:id="67"/>
    </w:p>
    <w:p w:rsidR="0023533E" w:rsidRDefault="009D055F" w:rsidP="0023533E">
      <w:r>
        <w:t>«</w:t>
      </w:r>
      <w:r w:rsidR="0023533E">
        <w:t>Уход из жизни наших пожилых граждан это очень печальная история, но у нас прибавляются новые люди, которые выходят на пенсию. Их количество на самом деле немаленькое. Плюс мы должны помнить, что у нас есть новые присоединенные территории. Это тоже расходные обязательства, с учетом того, что доходных обязательств пока с этих территорий ожидать не приходится в силу понятных для всех причин. Поэтому сейчас речь не идет о какой-то простой арифметике, что раз тут выбыло и средства освободились, давайте увеличим [пенсию]. Тем более, что запланированная индексация пенсий идет, пособия, которые возможны, увеличиваются</w:t>
      </w:r>
      <w:r>
        <w:t>»</w:t>
      </w:r>
      <w:r w:rsidR="0023533E">
        <w:t>, — объяснила Елена Цунаева.</w:t>
      </w:r>
    </w:p>
    <w:p w:rsidR="0023533E" w:rsidRDefault="0023533E" w:rsidP="0023533E">
      <w:r>
        <w:t xml:space="preserve">По словам депутата Госдумы, бюджет на 2023 год на социальные выплаты был увеличен на один триллион рублей. </w:t>
      </w:r>
      <w:r w:rsidR="009D055F">
        <w:t>«</w:t>
      </w:r>
      <w:r>
        <w:t xml:space="preserve">Расчеты на все социальные выплаты на 2023 год были сделаны с учетом новых территорий. Неслучайно бюджет у нас не профицитный, а дефицитный. На один триллион рублей увеличили социальные выплаты. Были приняты новые законы. Они учитывают, что база тех же самых пенсионеров, инвалидов на территории ЛНР и ДНР более-менее велась. По Запорожской и Херсонской области </w:t>
      </w:r>
      <w:r>
        <w:lastRenderedPageBreak/>
        <w:t>у нас информации нет, поэтому многие вещи будут делаться в заявительном порядке. Будут приниматься документы, как на русском, так и украинском языках. Созданы специальные комиссии, которые будут рассматривать все эти вещи, и сохранятся все льготы</w:t>
      </w:r>
      <w:r w:rsidR="009D055F">
        <w:t>»</w:t>
      </w:r>
      <w:r>
        <w:t>, — добавила Цунаева.</w:t>
      </w:r>
    </w:p>
    <w:p w:rsidR="0023533E" w:rsidRDefault="0023533E" w:rsidP="0023533E">
      <w:r>
        <w:t>По данным Социального фонда России на 1 января 2023 года, в стране насчитывается 41,78 млн пенсионеров. Их количество за год снизилось на 232 тыс. человек.</w:t>
      </w:r>
    </w:p>
    <w:p w:rsidR="0023533E" w:rsidRDefault="00F857F3" w:rsidP="0023533E">
      <w:hyperlink r:id="rId23" w:history="1">
        <w:r w:rsidR="0023533E" w:rsidRPr="0058121B">
          <w:rPr>
            <w:rStyle w:val="a3"/>
          </w:rPr>
          <w:t>https://ura.news/news/1052626387</w:t>
        </w:r>
      </w:hyperlink>
    </w:p>
    <w:p w:rsidR="002069C7" w:rsidRPr="000C61F1" w:rsidRDefault="002069C7" w:rsidP="002069C7">
      <w:pPr>
        <w:pStyle w:val="2"/>
      </w:pPr>
      <w:bookmarkStart w:id="68" w:name="_Toc127428853"/>
      <w:r w:rsidRPr="000C61F1">
        <w:t>Конкурент, 15.02.2023, Вся правда о пенсионной реформе: к чему привело повышение пенсионного возраста</w:t>
      </w:r>
      <w:bookmarkEnd w:id="68"/>
      <w:r w:rsidRPr="000C61F1">
        <w:t xml:space="preserve"> </w:t>
      </w:r>
    </w:p>
    <w:p w:rsidR="002069C7" w:rsidRDefault="002069C7" w:rsidP="009D055F">
      <w:pPr>
        <w:pStyle w:val="3"/>
      </w:pPr>
      <w:bookmarkStart w:id="69" w:name="_Toc127428854"/>
      <w:r>
        <w:t>За год число пенсионеров на учете в Социальном фонде снизилось на 232 тыс. человек, при этом пенсии в среднем выросли на 14%, до 20,7 тыс. руб., сообщает РБК со ссылкой на данные СФР. Особенностью прошлого года стал большой отток работающих пенсионеров.</w:t>
      </w:r>
      <w:bookmarkEnd w:id="69"/>
    </w:p>
    <w:p w:rsidR="002069C7" w:rsidRDefault="002069C7" w:rsidP="002069C7">
      <w:r>
        <w:t>По состоянию на 1 января 2023 г. количество пенсионеров на учете в фонде (в их число не входят получатели пенсий в системе Минобороны, МВД, Следственного комитета и других силовых ведомств) составило 41,78 млн человек. Сокращение числа пенсионеров замедлилось более чем в четыре раза по сравнению с 2021 г., когда оно достигло 970 тыс. человек.</w:t>
      </w:r>
    </w:p>
    <w:p w:rsidR="002069C7" w:rsidRDefault="002069C7" w:rsidP="002069C7">
      <w:r>
        <w:t>В 2022 г. основной вклад в снижение численности пенсионеров внесли получатели страховой пенсии по старости, их стало меньше на 372,3 тыс. человек. Число работающих пенсионеров резко снизилось (на 600 тыс., почти на 7%) и составило 7,9 млн человек. Это минимальное значение с 2004 г.</w:t>
      </w:r>
    </w:p>
    <w:p w:rsidR="002069C7" w:rsidRDefault="002069C7" w:rsidP="002069C7">
      <w:r>
        <w:t>Также в прошлом году увеличилось количество неработающих пенсионеров: на 369,6 тыс. (1%), до 33,8 млн человек. Что касается среднего размера пенсии, то, по данным СФР, темы роста выплат превысили инфляцию (11,94%):</w:t>
      </w:r>
    </w:p>
    <w:p w:rsidR="002069C7" w:rsidRDefault="002069C7" w:rsidP="002069C7">
      <w:r>
        <w:t>– средняя величина страховой пенсии по старости достигла 20,6 тыс. руб. (увеличилась на 14%);</w:t>
      </w:r>
    </w:p>
    <w:p w:rsidR="002069C7" w:rsidRDefault="002069C7" w:rsidP="002069C7">
      <w:r>
        <w:t>– средняя социальная пенсии составила 12,1 тыс. руб. (рост на 18,9%);</w:t>
      </w:r>
    </w:p>
    <w:p w:rsidR="002069C7" w:rsidRDefault="002069C7" w:rsidP="002069C7">
      <w:r>
        <w:t>– выплаты по инвалидности – 12,5 тыс. руб. (увеличились на 13%).</w:t>
      </w:r>
    </w:p>
    <w:p w:rsidR="002069C7" w:rsidRDefault="002069C7" w:rsidP="002069C7">
      <w:r>
        <w:t>Разрыв между средними пенсиями работающих и неработающих пенсионеров значительно увеличился. Сейчас он составляет 5 тыс. руб., хотя на 1 января 2022 г. равнялся 3,5 тыс. руб. Это объясняется внеплановой индексацией пенсий неработающих пенсионеров на 10% весной 2022 г.</w:t>
      </w:r>
    </w:p>
    <w:p w:rsidR="002069C7" w:rsidRDefault="002069C7" w:rsidP="002069C7">
      <w:r>
        <w:t xml:space="preserve">С начала 2010-х в стране наблюдался непрерывный тренд на увеличение числа получателей пенсий. С 38,4 млн человек в 2008-м году армия </w:t>
      </w:r>
      <w:r w:rsidR="009D055F">
        <w:t>«</w:t>
      </w:r>
      <w:r>
        <w:t>пенсионеров</w:t>
      </w:r>
      <w:r w:rsidR="009D055F">
        <w:t>»</w:t>
      </w:r>
      <w:r>
        <w:t xml:space="preserve"> разрослась до 43,5 млн в 2018-м. Ответом властей стала пенсионная реформа с постепенным повышением пенсионного возраста с 55 до 60 лет для женщин и с 60 до 65 лет для мужчин.</w:t>
      </w:r>
    </w:p>
    <w:p w:rsidR="002069C7" w:rsidRDefault="002069C7" w:rsidP="002069C7">
      <w:r>
        <w:t xml:space="preserve">Первые результаты появились в 2019 г., когда возраст выхода на пенсию увеличился на полгода. Пенсионный фонд назначил 1,25 млн страховых пенсий (на 41% меньше, чем </w:t>
      </w:r>
      <w:r>
        <w:lastRenderedPageBreak/>
        <w:t>в дореформенном 2018 г.) и 287 тыс. пенсий по государственному пенсионному обеспечению (на 9% меньше).</w:t>
      </w:r>
    </w:p>
    <w:p w:rsidR="002069C7" w:rsidRDefault="002069C7" w:rsidP="002069C7">
      <w:r>
        <w:t>В результате по итогам года в стране общее число пенсионеров уменьшилось на 326,2 тыс. человек. В 2020 г. число назначенных страховых пенсий сократилось на 6%, а социальных – на 16%, но вместо примерно 300 тыс. человек пенсионеров стало меньше сразу 568,7 тыс.</w:t>
      </w:r>
    </w:p>
    <w:p w:rsidR="002069C7" w:rsidRDefault="002069C7" w:rsidP="002069C7">
      <w:r>
        <w:t>В 2021 г. пенсионный возраст снова поднялся до 56,5 года и у женщин и 61,5 года у мужчин, а пенсионеров за январь – март стало меньше на 379 тыс. человек. Из 43,865 млн пенсионеров в начале 2019 г. к апрелю 2021-го в стране осталось 42,598 млн. В годовом выражении это уменьшило расходы Пенсионного фонда на выплаты на 240 млрд руб. (при средней пенсии 15 778 руб.).</w:t>
      </w:r>
    </w:p>
    <w:p w:rsidR="002069C7" w:rsidRDefault="00F857F3" w:rsidP="002069C7">
      <w:hyperlink r:id="rId24" w:history="1">
        <w:r w:rsidR="002069C7" w:rsidRPr="0058121B">
          <w:rPr>
            <w:rStyle w:val="a3"/>
          </w:rPr>
          <w:t>https://konkurent.ru/article/56778</w:t>
        </w:r>
      </w:hyperlink>
      <w:r w:rsidR="002069C7">
        <w:t xml:space="preserve"> </w:t>
      </w:r>
    </w:p>
    <w:p w:rsidR="002069C7" w:rsidRPr="000C61F1" w:rsidRDefault="002069C7" w:rsidP="002069C7">
      <w:pPr>
        <w:pStyle w:val="2"/>
      </w:pPr>
      <w:bookmarkStart w:id="70" w:name="_Toc127428855"/>
      <w:r w:rsidRPr="000C61F1">
        <w:t>Конкурент, 15.02.2023, Пенсионеров становится меньше, размер пенсий – больше</w:t>
      </w:r>
      <w:bookmarkEnd w:id="70"/>
      <w:r w:rsidRPr="000C61F1">
        <w:t xml:space="preserve"> </w:t>
      </w:r>
    </w:p>
    <w:p w:rsidR="002069C7" w:rsidRDefault="002069C7" w:rsidP="009D055F">
      <w:pPr>
        <w:pStyle w:val="3"/>
      </w:pPr>
      <w:bookmarkStart w:id="71" w:name="_Toc127428856"/>
      <w:r>
        <w:t>Число зарегистрированных пенсионеров в России за год снизилось на 232 тыс. человек, зато пенсии в среднем выросли на 14%, до 20,7 тыс. рублей, сообщает KONKURENT.RU со ссылкой на данные СФР (Социального фонда России).</w:t>
      </w:r>
      <w:bookmarkEnd w:id="71"/>
    </w:p>
    <w:p w:rsidR="002069C7" w:rsidRDefault="002069C7" w:rsidP="002069C7">
      <w:r>
        <w:t>По данным СФР, который был образован в результате объединения Пенсионного фонда и Фонда социального страхования, количество пенсионеров на дату 1 января 2023 года составило 41,78 млн человек. Сокращение отмечается значительное – на 232 тыс. человек.</w:t>
      </w:r>
    </w:p>
    <w:p w:rsidR="002069C7" w:rsidRDefault="002069C7" w:rsidP="002069C7">
      <w:r>
        <w:t>Однако абсолютный антирекорд с начала 1990-х в части сокращения пенсионеров был зафиксирован в 2021 году, когда цифры достигли 970 тыс. человек.</w:t>
      </w:r>
    </w:p>
    <w:p w:rsidR="002069C7" w:rsidRDefault="002069C7" w:rsidP="002069C7">
      <w:r>
        <w:t>В СФР отмечают, что в этот показатель не включены получатели пенсий в системе МВД, Минобороны, Следственного комитета и других силовых ведомств.</w:t>
      </w:r>
    </w:p>
    <w:p w:rsidR="002069C7" w:rsidRDefault="002069C7" w:rsidP="002069C7">
      <w:r>
        <w:t>При этом, согласно информации СФР, заметно увеличилась средняя величина страховой пенсии по старости, которая выросла на 14% и достигла 20,6 тыс. рублей. социальная пенсия увеличилась на 18,9% – до 12, 1 тыс. рублей. выплаты по инвалидности подросли на 13% (12,5 тыс. рублей)</w:t>
      </w:r>
    </w:p>
    <w:p w:rsidR="002069C7" w:rsidRDefault="002069C7" w:rsidP="002069C7">
      <w:r>
        <w:t>В ведомстве также отмечают снижение числа работающих пенсионеров и увеличение разрыва между средними пенсиями работающих и неработающих пенсионеров с 3,5 тыс. рублей до 5 тыс. рублей.</w:t>
      </w:r>
    </w:p>
    <w:p w:rsidR="002069C7" w:rsidRDefault="00F857F3" w:rsidP="002069C7">
      <w:hyperlink r:id="rId25" w:history="1">
        <w:r w:rsidR="002069C7" w:rsidRPr="0058121B">
          <w:rPr>
            <w:rStyle w:val="a3"/>
          </w:rPr>
          <w:t>https://konkurent.ru/article/56786</w:t>
        </w:r>
      </w:hyperlink>
      <w:r w:rsidR="002069C7">
        <w:t xml:space="preserve"> </w:t>
      </w:r>
    </w:p>
    <w:p w:rsidR="00890FBA" w:rsidRPr="000C61F1" w:rsidRDefault="00890FBA" w:rsidP="00890FBA">
      <w:pPr>
        <w:pStyle w:val="2"/>
      </w:pPr>
      <w:bookmarkStart w:id="72" w:name="_Toc127428857"/>
      <w:r w:rsidRPr="000C61F1">
        <w:lastRenderedPageBreak/>
        <w:t>Pensnews.ru, 15.02.2023, В России вырос размер пенсий</w:t>
      </w:r>
      <w:bookmarkEnd w:id="72"/>
    </w:p>
    <w:p w:rsidR="00890FBA" w:rsidRDefault="00890FBA" w:rsidP="009D055F">
      <w:pPr>
        <w:pStyle w:val="3"/>
      </w:pPr>
      <w:bookmarkStart w:id="73" w:name="_Toc127428858"/>
      <w:r>
        <w:t>В Социальном фонде России опубликовали данные о количестве граждан пенсионного возраста, которые находятся на учете в фонде на 1 января 2023 года. По сравнению с прошлым 2022 годом их число снизилось и составило 41,78 миллиона человек – снижение составило 0,6 % (232 тысяч человек).</w:t>
      </w:r>
      <w:bookmarkEnd w:id="73"/>
    </w:p>
    <w:p w:rsidR="00890FBA" w:rsidRDefault="00890FBA" w:rsidP="00890FBA">
      <w:r>
        <w:t>В этих данных не учитывалось число пенсионеров, которые получают пенсии по линии Министерств обороны, внутренних дел и других силовиков, пишет Pensnews.ru.</w:t>
      </w:r>
    </w:p>
    <w:p w:rsidR="00890FBA" w:rsidRDefault="00890FBA" w:rsidP="00890FBA">
      <w:r>
        <w:t>Отмечается, что на этом фоне размер средней пенсии в стране за год немало подрос - на 14 % и составляет на текущий момент 20,7 тысячи рублей.</w:t>
      </w:r>
    </w:p>
    <w:p w:rsidR="00890FBA" w:rsidRDefault="00890FBA" w:rsidP="00890FBA">
      <w:r>
        <w:t>В 2022 году количество работающих пенсионеров снизилось на 7 % и составило 7,9 миллиона человек. Также, по информации Соцфонда, по итогам 2022 года средняя величина социальной пенсии составила 12,1 тысяч рублей -  увеличение на 18,9 %, выплата по инвалидности - 12,5 тысяч рублей - поднялась на 13 %.</w:t>
      </w:r>
    </w:p>
    <w:p w:rsidR="00890FBA" w:rsidRDefault="00F857F3" w:rsidP="00890FBA">
      <w:hyperlink r:id="rId26" w:history="1">
        <w:r w:rsidR="00890FBA" w:rsidRPr="0058121B">
          <w:rPr>
            <w:rStyle w:val="a3"/>
          </w:rPr>
          <w:t>https://pensnews.ru/article/7141</w:t>
        </w:r>
      </w:hyperlink>
      <w:r w:rsidR="00890FBA">
        <w:t xml:space="preserve"> </w:t>
      </w:r>
    </w:p>
    <w:p w:rsidR="00890FBA" w:rsidRPr="000C61F1" w:rsidRDefault="00890FBA" w:rsidP="00890FBA">
      <w:pPr>
        <w:pStyle w:val="2"/>
      </w:pPr>
      <w:bookmarkStart w:id="74" w:name="_Toc127428859"/>
      <w:r w:rsidRPr="000C61F1">
        <w:t>Pensnews.ru, 15.02.2023, Против индексации выплат работающим пенсионерам выступил... Союз пенсионеров</w:t>
      </w:r>
      <w:bookmarkEnd w:id="74"/>
    </w:p>
    <w:p w:rsidR="00890FBA" w:rsidRDefault="00890FBA" w:rsidP="009D055F">
      <w:pPr>
        <w:pStyle w:val="3"/>
      </w:pPr>
      <w:bookmarkStart w:id="75" w:name="_Toc127428860"/>
      <w:r>
        <w:t>Наш портал постоянно пишет об ограничении прав работающих пенсионеров. Ситуация в стране складывается просто вопиющая.</w:t>
      </w:r>
      <w:bookmarkEnd w:id="75"/>
    </w:p>
    <w:p w:rsidR="00890FBA" w:rsidRDefault="00890FBA" w:rsidP="00890FBA">
      <w:r>
        <w:t>Pensnews.ru раз за разом вынужден констатировать,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w:t>
      </w:r>
    </w:p>
    <w:p w:rsidR="00890FBA" w:rsidRDefault="00890FBA" w:rsidP="00890FBA">
      <w:r>
        <w:t>Однако новость о которой пойдет речь ниже, на первый взгляд выглядит прочти шокирующей. Но только на первый.</w:t>
      </w:r>
    </w:p>
    <w:p w:rsidR="00890FBA" w:rsidRDefault="00890FBA" w:rsidP="00890FBA">
      <w:r>
        <w:t>Итак, официальный представитель Союза пенсионеров России председатель Валерий Рязанский заявил, что эта организация категорически против проведения индексации пенсий работающим пенсионерам. Некоторые начали гневно комментировать эту новость.</w:t>
      </w:r>
    </w:p>
    <w:p w:rsidR="00890FBA" w:rsidRDefault="00890FBA" w:rsidP="00890FBA">
      <w:r>
        <w:t>Но дело в том, что Рязанский имел в виду индексацию пенсий работающим пенсионерам, но не прямую, а через отмену обязанности уплаты взносов на пенсионное страхование.</w:t>
      </w:r>
    </w:p>
    <w:p w:rsidR="00890FBA" w:rsidRDefault="00890FBA" w:rsidP="00890FBA">
      <w:r>
        <w:t>Такое мнение Союза пенсионеров Рязанский высказал, комментируя законопроект от партии ЛДПР, который предусматривает освобождение от уплаты страховых пенсионных взносов за работающих пенсионеров.</w:t>
      </w:r>
    </w:p>
    <w:p w:rsidR="00890FBA" w:rsidRDefault="00890FBA" w:rsidP="00890FBA">
      <w:r>
        <w:t>Рязанский уточнил, что в случае отмены для работодателя обязанности платить за работающего пенсионера взносы на пенсионное обеспечение, нет никак гарантий того, что этот работодатель потратит освободившиеся деньги именно на работающего пенсионера.</w:t>
      </w:r>
    </w:p>
    <w:p w:rsidR="00890FBA" w:rsidRDefault="00890FBA" w:rsidP="00890FBA">
      <w:r>
        <w:t>Валерий Рязанский:</w:t>
      </w:r>
    </w:p>
    <w:p w:rsidR="00890FBA" w:rsidRDefault="009D055F" w:rsidP="00890FBA">
      <w:r>
        <w:lastRenderedPageBreak/>
        <w:t>«</w:t>
      </w:r>
      <w:r w:rsidR="00890FBA">
        <w:t>Если честно, я не верю в добросовестность работодателей, в то, что все сэкономленные деньги они действительно отправят на зарплату работающим пенсионерам. Не все наши руководители такие добросовестные</w:t>
      </w:r>
      <w:r>
        <w:t>»</w:t>
      </w:r>
      <w:r w:rsidR="00890FBA">
        <w:t>.</w:t>
      </w:r>
    </w:p>
    <w:p w:rsidR="00890FBA" w:rsidRDefault="00890FBA" w:rsidP="00890FBA">
      <w:r>
        <w:t>И с этими словами сложно не согласиться.</w:t>
      </w:r>
    </w:p>
    <w:p w:rsidR="00890FBA" w:rsidRDefault="00F857F3" w:rsidP="00890FBA">
      <w:hyperlink r:id="rId27" w:history="1">
        <w:r w:rsidR="00890FBA" w:rsidRPr="0058121B">
          <w:rPr>
            <w:rStyle w:val="a3"/>
          </w:rPr>
          <w:t>https://pensnews.ru/article/7138</w:t>
        </w:r>
      </w:hyperlink>
      <w:r w:rsidR="00890FBA">
        <w:t xml:space="preserve"> </w:t>
      </w:r>
    </w:p>
    <w:p w:rsidR="005B11D4" w:rsidRDefault="005B11D4" w:rsidP="005B11D4">
      <w:pPr>
        <w:pStyle w:val="2"/>
      </w:pPr>
      <w:bookmarkStart w:id="76" w:name="_Toc127428861"/>
      <w:r>
        <w:t xml:space="preserve">Радио </w:t>
      </w:r>
      <w:r w:rsidR="009D055F">
        <w:t>«</w:t>
      </w:r>
      <w:r>
        <w:t>Комсомольская правда</w:t>
      </w:r>
      <w:r w:rsidR="009D055F">
        <w:t>»</w:t>
      </w:r>
      <w:r>
        <w:t xml:space="preserve">, 15.02.2023, </w:t>
      </w:r>
      <w:r w:rsidR="009D055F">
        <w:t>«</w:t>
      </w:r>
      <w:r>
        <w:t>Реальный рост пенсий примерно равен росту цен</w:t>
      </w:r>
      <w:r w:rsidR="009D055F">
        <w:t>»</w:t>
      </w:r>
      <w:r>
        <w:t>: экономист оценил увеличение доходов российских пенсионеров</w:t>
      </w:r>
      <w:bookmarkEnd w:id="76"/>
    </w:p>
    <w:p w:rsidR="005B11D4" w:rsidRDefault="005B11D4" w:rsidP="009D055F">
      <w:pPr>
        <w:pStyle w:val="3"/>
      </w:pPr>
      <w:bookmarkStart w:id="77" w:name="_Toc127428862"/>
      <w:r>
        <w:t xml:space="preserve">Профессор Московского финансово- юридического университета, директор института социальной экономики МФЮА, доктор экономических наук Александр Бузгалин в беседе </w:t>
      </w:r>
      <w:r w:rsidR="00284BD8">
        <w:t xml:space="preserve">с радио </w:t>
      </w:r>
      <w:r w:rsidR="009D055F">
        <w:t>«</w:t>
      </w:r>
      <w:r w:rsidR="00284BD8">
        <w:t>Комсомольская правда</w:t>
      </w:r>
      <w:r w:rsidR="009D055F">
        <w:t>»</w:t>
      </w:r>
      <w:r w:rsidR="00284BD8">
        <w:t xml:space="preserve"> </w:t>
      </w:r>
      <w:r>
        <w:t>прокомментировал данные о том, что на 1 января 2023 года число пенсионеров в России снизилось до 41,8 млн. Это на 0,6%, или на 232 тыс. человек, меньше, чем годом ранее. При этом средний размер пенсии по итогам года вырос на 14%, до 20,6 тыс. руб.</w:t>
      </w:r>
      <w:bookmarkEnd w:id="77"/>
    </w:p>
    <w:p w:rsidR="005B11D4" w:rsidRDefault="005B11D4" w:rsidP="005B11D4">
      <w:r>
        <w:t>По словам Бузгалина, сокращение незначительное, это всего лишь доля процента, хотя в целом население России сокращается.</w:t>
      </w:r>
    </w:p>
    <w:p w:rsidR="005B11D4" w:rsidRDefault="009D055F" w:rsidP="005B11D4">
      <w:r>
        <w:t>«</w:t>
      </w:r>
      <w:r w:rsidR="005B11D4">
        <w:t>Продолжительность жизни, к сожалению, не растет. То есть, это просто продолжение общего тренда в демографической ситуации, не слишком благоприятного в нашей стране. Поэтому тут каких-то качественных изменений или глубоких сдвигов не произошло. К сожалению, многие люди пожилого возраста не смогли прожить столько, сколько смогли бы при отсутствии пандемии и различных стрессов, связанных с последними событиями. И в экономике все-таки произошел небольшой спад вместо ожидаемого роста. Все это в целом сказывается на людях старшего поколения</w:t>
      </w:r>
      <w:r>
        <w:t>»</w:t>
      </w:r>
      <w:r w:rsidR="005B11D4">
        <w:t>, - пояснил экономист.</w:t>
      </w:r>
    </w:p>
    <w:p w:rsidR="005B11D4" w:rsidRDefault="005B11D4" w:rsidP="005B11D4">
      <w:r>
        <w:t>При этом он отметил, что цифры роста пенсионных доходов нужно соотнести с инфляцией.</w:t>
      </w:r>
    </w:p>
    <w:p w:rsidR="005B11D4" w:rsidRDefault="009D055F" w:rsidP="005B11D4">
      <w:r>
        <w:t>«</w:t>
      </w:r>
      <w:r w:rsidR="005B11D4">
        <w:t>Инфляция у нас, по официальным данным, порядка 12%, где-то 11% с хвостиком. Но при этом для бедных людей она всегда выше. Это такая статистическая традиция. Поэтому реальный рост пенсий примерно равен росту цен. Ситуация в этой сфере сохраняется. Средняя пенсия - 20 тысяч. Но здесь складываются пенсии очень высокодоходных групп и тех, кто получает 12 тысяч. А есть и меньше пенсии, особенно в регионах. Прожить на 12 тысяч довольно трудно, особенно если человек живет один. А ему надо 5 тысяч заплатить за ЖКХ, если это приличная квартира, купить лекарства и еду</w:t>
      </w:r>
      <w:r>
        <w:t>»</w:t>
      </w:r>
      <w:r w:rsidR="005B11D4">
        <w:t>, - заявил собеседник радио.</w:t>
      </w:r>
    </w:p>
    <w:p w:rsidR="005B11D4" w:rsidRDefault="005B11D4" w:rsidP="005B11D4">
      <w:r>
        <w:t>Ранее сообщалось, что некоторых пожилых россиян 1 марта ждет удвоение пенсии.</w:t>
      </w:r>
    </w:p>
    <w:p w:rsidR="005B11D4" w:rsidRDefault="00F857F3" w:rsidP="005B11D4">
      <w:hyperlink r:id="rId28" w:history="1">
        <w:r w:rsidR="005B11D4" w:rsidRPr="00A90990">
          <w:rPr>
            <w:rStyle w:val="a3"/>
          </w:rPr>
          <w:t>https://radiokp.ru/ekonomika/nid675541_au955auauau_realnyy-rost-pensiy-primerno-raven-rostu-cen-ekonomist-ocenil-uvelichenie-dokhodov-rossiyskikh</w:t>
        </w:r>
      </w:hyperlink>
      <w:r w:rsidR="005B11D4">
        <w:t xml:space="preserve"> </w:t>
      </w:r>
    </w:p>
    <w:p w:rsidR="002069C7" w:rsidRPr="000C61F1" w:rsidRDefault="002069C7" w:rsidP="002069C7">
      <w:pPr>
        <w:pStyle w:val="2"/>
      </w:pPr>
      <w:bookmarkStart w:id="78" w:name="_Toc127428863"/>
      <w:r w:rsidRPr="000C61F1">
        <w:lastRenderedPageBreak/>
        <w:t>PRIMPRESS, 15.02.2023, Указ подписан. Эту сумму получат все без исключения пенсионеры в марте</w:t>
      </w:r>
      <w:bookmarkEnd w:id="78"/>
      <w:r w:rsidRPr="000C61F1">
        <w:t xml:space="preserve"> </w:t>
      </w:r>
    </w:p>
    <w:p w:rsidR="002069C7" w:rsidRDefault="002069C7" w:rsidP="009D055F">
      <w:pPr>
        <w:pStyle w:val="3"/>
      </w:pPr>
      <w:bookmarkStart w:id="79" w:name="_Toc127428864"/>
      <w:r>
        <w:t>Российским пенсионерам рассказали о денежной сумме, которую каждый сможет получить в ближайшие месяцы. Для многих этот момент настанет в марте. А рассчитывать на получение средств смогут все пожилые без исключения, даже те, кто официально трудоустроен. Об этом рассказал пенсионный эксперт Сергей Власов, сообщает PRIMPRESS.</w:t>
      </w:r>
      <w:bookmarkEnd w:id="79"/>
    </w:p>
    <w:p w:rsidR="002069C7" w:rsidRDefault="002069C7" w:rsidP="002069C7">
      <w:r>
        <w:t>По его словам, новую возможность получить дополнительные деньги приготовил для пенсионеров один из крупных российских банков. Финансовое учреждение продлило срок важной программы, фактически подписав такой указ. И согласно этой программе, любой пенсионер сможет получить выплату, если совершит перевод своей пенсии в этот банк. А речь идет о банке ПСБ.</w:t>
      </w:r>
    </w:p>
    <w:p w:rsidR="002069C7" w:rsidRDefault="009D055F" w:rsidP="002069C7">
      <w:r>
        <w:t>«</w:t>
      </w:r>
      <w:r w:rsidR="002069C7">
        <w:t>Кредитная организация еще в прошлом году выплачивала деньги каждому пенсионеру, который начинал получать свою пенсию на карту банка. В конце года эта программа должна была закончиться, но по многочисленным просьбам ее продлили. Так что теперь такая возможность будет у всех как минимум до середины лета</w:t>
      </w:r>
      <w:r>
        <w:t>»</w:t>
      </w:r>
      <w:r w:rsidR="002069C7">
        <w:t>, – рассказал Власов.</w:t>
      </w:r>
    </w:p>
    <w:p w:rsidR="002069C7" w:rsidRDefault="002069C7" w:rsidP="002069C7">
      <w:r>
        <w:t>При этом гарантированную сумму, которую смогут получить пенсионеры, изменили в зависимости от статуса пожилого человека. Так, военным пенсионерам и тем, кто получает пенсию по линии силовых структур, будут выплачивать единовременно по две тысячи рублей, а все остальные смогут увидеть у себя на счету дополнительную тысячу рублей.</w:t>
      </w:r>
    </w:p>
    <w:p w:rsidR="002069C7" w:rsidRDefault="009D055F" w:rsidP="002069C7">
      <w:r>
        <w:t>«</w:t>
      </w:r>
      <w:r w:rsidR="002069C7">
        <w:t>По условиям программы достаточно получить карту банка и перевести туда процесс получения своей пенсии, подав заявление в Соцфонд или другое ведомство, которое начисляет выплату. Далее уже после того, как первая пенсия поступит на карту, банк перечислит человеку деньги. Важно еще совершить покупку на любую сумму, это может быть даже 50 рублей. А трудовой статус пенсионера не важен: выплату обещают как неработающим, так и официально трудоустроенным гражданам</w:t>
      </w:r>
      <w:r>
        <w:t>»</w:t>
      </w:r>
      <w:r w:rsidR="002069C7">
        <w:t>, – добавил эксперт.</w:t>
      </w:r>
    </w:p>
    <w:p w:rsidR="002069C7" w:rsidRDefault="00F857F3" w:rsidP="002069C7">
      <w:hyperlink r:id="rId29" w:history="1">
        <w:r w:rsidR="002069C7" w:rsidRPr="0058121B">
          <w:rPr>
            <w:rStyle w:val="a3"/>
          </w:rPr>
          <w:t>https://primpress.ru/article/97378</w:t>
        </w:r>
      </w:hyperlink>
      <w:r w:rsidR="002069C7">
        <w:t xml:space="preserve"> </w:t>
      </w:r>
    </w:p>
    <w:p w:rsidR="00890FBA" w:rsidRPr="000C61F1" w:rsidRDefault="00890FBA" w:rsidP="00890FBA">
      <w:pPr>
        <w:pStyle w:val="2"/>
      </w:pPr>
      <w:bookmarkStart w:id="80" w:name="_Toc127428865"/>
      <w:r w:rsidRPr="000C61F1">
        <w:t>PRIMPRESS, 15.02.2023, Пенсионерам 15-16 февраля зачислят на карту разовую выплату с четырьмя нулями</w:t>
      </w:r>
      <w:bookmarkEnd w:id="80"/>
      <w:r w:rsidRPr="000C61F1">
        <w:t xml:space="preserve"> </w:t>
      </w:r>
    </w:p>
    <w:p w:rsidR="00890FBA" w:rsidRDefault="00890FBA" w:rsidP="009D055F">
      <w:pPr>
        <w:pStyle w:val="3"/>
      </w:pPr>
      <w:bookmarkStart w:id="81" w:name="_Toc127428866"/>
      <w:r>
        <w:t>Пенсионерам рассказали о денежной выплате, которая будет перечисляться в ближайшие дни. Получить такие средства можно будет всего один раз в течение года, а рассчитывать на них могут те пожилые граждане, которые остро в этом нуждаются. Об этом рассказал пенсионный эксперт Сергей Власов, сообщает PRIMPRESS.</w:t>
      </w:r>
      <w:bookmarkEnd w:id="81"/>
    </w:p>
    <w:p w:rsidR="00890FBA" w:rsidRDefault="00890FBA" w:rsidP="00890FBA">
      <w:r>
        <w:t>По его словам, получить денежную выплату могут те пенсионеры, которые попали в тяжелую жизненную ситуацию. Подобные программы поддержки граждан действуют во многих регионах, например, они есть в Московской области. А рассчитывать на помощь, которая называется экстренной социальной, могут определенные категории пожилых.</w:t>
      </w:r>
    </w:p>
    <w:p w:rsidR="00890FBA" w:rsidRDefault="009D055F" w:rsidP="00890FBA">
      <w:r>
        <w:lastRenderedPageBreak/>
        <w:t>«</w:t>
      </w:r>
      <w:r w:rsidR="00890FBA">
        <w:t>Речь идет о пенсионерах, у которых случилась кризисная ситуация в жизни. Например, произошло серьезное повреждение имущества, возможно, пожар в квартире или кража, а также случаи мошенничества, когда человек попросту остается без средств к существованию. В такой ситуации ему могут помочь местные власти</w:t>
      </w:r>
      <w:r>
        <w:t>»</w:t>
      </w:r>
      <w:r w:rsidR="00890FBA">
        <w:t>, – рассказал Власов.</w:t>
      </w:r>
    </w:p>
    <w:p w:rsidR="00890FBA" w:rsidRDefault="00890FBA" w:rsidP="00890FBA">
      <w:r>
        <w:t>Так, в Подмосковном регионе, по его словам, выплату могут получить пенсионеры, которые живут в квартире одни или в составе семьи, состоящей из неработающих пенсионеров. Также важно, чтобы средний доход такого человека был на уровне ниже прожиточного минимума, установленного в регионе на душу населения. Обычно это около 13-14 тысяч рублей.</w:t>
      </w:r>
    </w:p>
    <w:p w:rsidR="00890FBA" w:rsidRDefault="009D055F" w:rsidP="00890FBA">
      <w:r>
        <w:t>«</w:t>
      </w:r>
      <w:r w:rsidR="00890FBA">
        <w:t>Получить можно разово до 10 тысяч рублей, а если ситуация серьезная, размер выплаты могут увеличить до 50 тысяч рублей</w:t>
      </w:r>
      <w:r>
        <w:t>»</w:t>
      </w:r>
      <w:r w:rsidR="00890FBA">
        <w:t>, – добавил эксперт.</w:t>
      </w:r>
    </w:p>
    <w:p w:rsidR="00890FBA" w:rsidRDefault="00890FBA" w:rsidP="00890FBA">
      <w:r>
        <w:t>Отмечается, что тем, кому помощь уже была одобрена ранее, деньги будут перечислять на банковские карты в этом регионе 15-16 февраля. Остальные же смогут обратиться за поддержкой в местное отделение соцзащиты.</w:t>
      </w:r>
    </w:p>
    <w:p w:rsidR="00890FBA" w:rsidRDefault="00F857F3" w:rsidP="00890FBA">
      <w:hyperlink r:id="rId30" w:history="1">
        <w:r w:rsidR="00890FBA" w:rsidRPr="0058121B">
          <w:rPr>
            <w:rStyle w:val="a3"/>
          </w:rPr>
          <w:t>https://primpress.ru/article/97379</w:t>
        </w:r>
      </w:hyperlink>
      <w:r w:rsidR="00890FBA">
        <w:t xml:space="preserve"> </w:t>
      </w:r>
    </w:p>
    <w:p w:rsidR="004878FD" w:rsidRPr="000C61F1" w:rsidRDefault="004878FD" w:rsidP="004878FD">
      <w:pPr>
        <w:pStyle w:val="2"/>
      </w:pPr>
      <w:bookmarkStart w:id="82" w:name="_Toc127428867"/>
      <w:r w:rsidRPr="000C61F1">
        <w:t>ФедералПресс, 15.02.2023, Пенсионеры получат бонус до 7 тысяч рублей</w:t>
      </w:r>
      <w:bookmarkEnd w:id="82"/>
    </w:p>
    <w:p w:rsidR="004878FD" w:rsidRDefault="004878FD" w:rsidP="009D055F">
      <w:pPr>
        <w:pStyle w:val="3"/>
      </w:pPr>
      <w:bookmarkStart w:id="83" w:name="_Toc127428868"/>
      <w:r>
        <w:t>До конца февраля пожилые россияне получат бонус в виде 4–7 тысяч рублей. Для этого они должны принадлежать к определенной категории пенсионеров.</w:t>
      </w:r>
      <w:bookmarkEnd w:id="83"/>
    </w:p>
    <w:p w:rsidR="004878FD" w:rsidRDefault="004878FD" w:rsidP="004878FD">
      <w:r>
        <w:t>В дни выплаты пенсий, с 23 по 26 февраля, пожилые россияне, которые относятся к федеральным льготникам, получат денежный бонус. Дело в том, что с 1 февраля ежемесячная выплата для этой категории выросла на 11,9 %.</w:t>
      </w:r>
    </w:p>
    <w:p w:rsidR="004878FD" w:rsidRDefault="004878FD" w:rsidP="004878FD">
      <w:r>
        <w:t>Например, инвалиды войны начнут получать по 7081 рублю, участники Великой Отечественной войны – по 5311 рублей, а инвалиды первой группы – по 4957 рублей</w:t>
      </w:r>
    </w:p>
    <w:p w:rsidR="004878FD" w:rsidRDefault="004878FD" w:rsidP="004878FD">
      <w:r>
        <w:t>С 1 февраля 2023 года ежемесячная выплата федеральным льготникам повысилась на 11,9 %. В эту категорию входят инвалиды всех групп, участники и инвалиды Великой Отечественной войны, ветераны боевых действий и другие льготники.</w:t>
      </w:r>
    </w:p>
    <w:p w:rsidR="004878FD" w:rsidRDefault="00F857F3" w:rsidP="004878FD">
      <w:hyperlink r:id="rId31" w:history="1">
        <w:r w:rsidR="004878FD" w:rsidRPr="0058121B">
          <w:rPr>
            <w:rStyle w:val="a3"/>
          </w:rPr>
          <w:t>https://fedpress.ru/news/77/society/3201333</w:t>
        </w:r>
      </w:hyperlink>
      <w:r w:rsidR="004878FD">
        <w:t xml:space="preserve"> </w:t>
      </w:r>
    </w:p>
    <w:p w:rsidR="007045FC" w:rsidRPr="000C61F1" w:rsidRDefault="007045FC" w:rsidP="007045FC">
      <w:pPr>
        <w:pStyle w:val="2"/>
      </w:pPr>
      <w:bookmarkStart w:id="84" w:name="_Toc127428869"/>
      <w:r w:rsidRPr="000C61F1">
        <w:t>АиФ, 15.02.2023, Почему не растут пенсии?</w:t>
      </w:r>
      <w:bookmarkEnd w:id="84"/>
    </w:p>
    <w:p w:rsidR="007045FC" w:rsidRDefault="007045FC" w:rsidP="009D055F">
      <w:pPr>
        <w:pStyle w:val="3"/>
      </w:pPr>
      <w:bookmarkStart w:id="85" w:name="_Toc127428870"/>
      <w:r>
        <w:t>32% пенсионеров, как показало исследование сетевых сервисов YouDo и hh.ru, вынуждены постоянно экономить. Ещё у 33,5% опрошенных средств хватает только на самое необходимое.</w:t>
      </w:r>
      <w:bookmarkEnd w:id="85"/>
    </w:p>
    <w:p w:rsidR="007045FC" w:rsidRDefault="007045FC" w:rsidP="007045FC">
      <w:r>
        <w:t>В стране проведено уже несколько пенсионных реформ. Почему же на пенсию по-прежнему можно только выживать, а не нормально жить?</w:t>
      </w:r>
    </w:p>
    <w:p w:rsidR="007045FC" w:rsidRDefault="007045FC" w:rsidP="007045FC">
      <w:r>
        <w:t>Без экономического роста ни одна пенсионная реформа не даст эффективного результата. Только когда доходы и людей, и государства растут, появляется возможность увеличить пенсионные выплаты.</w:t>
      </w:r>
    </w:p>
    <w:p w:rsidR="007045FC" w:rsidRDefault="007045FC" w:rsidP="007045FC">
      <w:r>
        <w:lastRenderedPageBreak/>
        <w:t>В мире существуют два типа пенсионной системы. Накопительная, когда каждый человек сам формирует собственный пенсионный фонд, больше характерна для англосакского мира. У нас и в Европе пенсия солидарная – работающие сейчас люди делают отчисления, из которых Социальный фонд платит пенсию тем, кто уже не работает.</w:t>
      </w:r>
    </w:p>
    <w:p w:rsidR="007045FC" w:rsidRDefault="007045FC" w:rsidP="007045FC">
      <w:r>
        <w:t>В СССР солидарную пенсию вводили в ситуации, когда население росло. Каждое следующее поколение было больше предыдущего, и оставшимся работать не составляло большого труда содержать тех, кто вышел на пенсию. Сейчас же у нас на 100 человек трудоспособного возраста приходится 75 детей и пенсионеров. Но со времён введения пенсионной системы в СССР прошло много времени, производительность труда выросла, и работающим стало намного проще содержать старых и малых. Для накопительной пенсионной системы нужны высокие доходы населения – размер этих выплат соответствует 40% зарплаты на последнем месте работы. В России сейчас медианная зарплата (такая, что и больше, и меньше её получает ровно по половине населения) под 50 тыс. руб. 40% от неё даст пенсию до 20 тыс. руб. А средняя пенсия, по данным Росстата, и так 18,5 тыс. руб. Так что особой выгоды никто не получит.</w:t>
      </w:r>
    </w:p>
    <w:p w:rsidR="007045FC" w:rsidRDefault="007045FC" w:rsidP="007045FC">
      <w:r>
        <w:t>Солидарная пенсия тоже не даст больших значений. Но государство может перераспределить часть денег бюджета, направить их на доплаты к пенсиям, повышая таким образом уровень жизни пожилых людей. Однако сейчас у страны другие приоритеты и острые потребности. Так что путей к росту достатка пенсионеров видится ровно два: повышать общий уровень доходов и повышать производительность труда. А это всё вместе и называется ростом экономики.</w:t>
      </w:r>
    </w:p>
    <w:p w:rsidR="007045FC" w:rsidRDefault="007045FC" w:rsidP="007045FC">
      <w:r>
        <w:t>Александр Широв, директор Института народно-хозяйственного прогнозирования РАН</w:t>
      </w:r>
    </w:p>
    <w:p w:rsidR="00D1642B" w:rsidRDefault="00D1642B" w:rsidP="00D1642B">
      <w:pPr>
        <w:pStyle w:val="251"/>
      </w:pPr>
      <w:bookmarkStart w:id="86" w:name="_Toc99271704"/>
      <w:bookmarkStart w:id="87" w:name="_Toc99318656"/>
      <w:bookmarkStart w:id="88" w:name="_Toc62681899"/>
      <w:bookmarkStart w:id="89" w:name="_Toc127428871"/>
      <w:bookmarkEnd w:id="17"/>
      <w:bookmarkEnd w:id="18"/>
      <w:bookmarkEnd w:id="22"/>
      <w:bookmarkEnd w:id="23"/>
      <w:bookmarkEnd w:id="24"/>
      <w:bookmarkEnd w:id="45"/>
      <w:r>
        <w:lastRenderedPageBreak/>
        <w:t>НОВОСТИ МАКРОЭКОНОМИКИ</w:t>
      </w:r>
      <w:bookmarkEnd w:id="86"/>
      <w:bookmarkEnd w:id="87"/>
      <w:bookmarkEnd w:id="89"/>
    </w:p>
    <w:p w:rsidR="00491966" w:rsidRPr="000C61F1" w:rsidRDefault="00491966" w:rsidP="00491966">
      <w:pPr>
        <w:pStyle w:val="2"/>
      </w:pPr>
      <w:bookmarkStart w:id="90" w:name="_Toc99271711"/>
      <w:bookmarkStart w:id="91" w:name="_Toc99318657"/>
      <w:bookmarkStart w:id="92" w:name="_Toc127428872"/>
      <w:r w:rsidRPr="000C61F1">
        <w:t>ТАСС, 15.02.2023, Белоусов поручил начать разработку муниципального инвестиционного стандарта</w:t>
      </w:r>
      <w:bookmarkEnd w:id="92"/>
    </w:p>
    <w:p w:rsidR="00491966" w:rsidRDefault="00491966" w:rsidP="009D055F">
      <w:pPr>
        <w:pStyle w:val="3"/>
      </w:pPr>
      <w:bookmarkStart w:id="93" w:name="_Toc127428873"/>
      <w:r>
        <w:t>Внедрение регионального инвестиционного стандарта завершится в 2023 году, созданные подходы работы с инвесторами можно тиражировать на конкретные территории. Первый вице-премьер РФ Андрей Белоусов поручил создать минимальный набор требований для муниципалитетов, сообщили в пресс-службе Минэкономразвития (МЭР) по итогам проведенного первым вице-премьером штаба по инвестициям с субъектами РФ.</w:t>
      </w:r>
      <w:bookmarkEnd w:id="93"/>
    </w:p>
    <w:p w:rsidR="00491966" w:rsidRDefault="009D055F" w:rsidP="00491966">
      <w:r>
        <w:t>«</w:t>
      </w:r>
      <w:r w:rsidR="00491966">
        <w:t>Любые инвестиции осуществляются в муниципальных образованиях. Уровень местных команд и систем работы с инвесторами очень разный. Для этого нужен минимальный набор требований к муниципалитетам. Необходимо понять, позволяют ли те же градостроительные планы принимать инвестиционные решения. Начиная с крупных городов, преференциальных зон, предстоит выделить типовые проблемы, связанные с реализацией инвестиционных проектов в муниципалитетах</w:t>
      </w:r>
      <w:r>
        <w:t>»</w:t>
      </w:r>
      <w:r w:rsidR="00491966">
        <w:t>, - заявил Белоусов, слова которого приводятся в сообщении.</w:t>
      </w:r>
    </w:p>
    <w:p w:rsidR="00491966" w:rsidRDefault="00491966" w:rsidP="00491966">
      <w:r>
        <w:t>В 2023 году к работе по внедрению регионального инвестиционного стандарта присоединились еще 44 региона, отметили в Минэкономразвития. Порядка 700 человек обучат на площадке Высшей школы управления РАГХиГС. Участники получат необходимые навыки для формирования элементов стандарта, повысят инвестиционно-финансовые компетенции, ознакомятся с лучшим региональным опытом, пояснили в МЭР. Ранее 45 регионов РФ завершили внедрение регионального инвестиционного стандарта.</w:t>
      </w:r>
    </w:p>
    <w:p w:rsidR="00491966" w:rsidRDefault="00491966" w:rsidP="00491966">
      <w:r>
        <w:t xml:space="preserve">В свою очередь председатель </w:t>
      </w:r>
      <w:r w:rsidR="009D055F">
        <w:t>«</w:t>
      </w:r>
      <w:r>
        <w:t>Деловой России</w:t>
      </w:r>
      <w:r w:rsidR="009D055F">
        <w:t>»</w:t>
      </w:r>
      <w:r>
        <w:t xml:space="preserve"> Алексей Репик отметил необходимость иметь ответственных за работу с инвесторами в должности не ниже замглавы муниципального образования. </w:t>
      </w:r>
      <w:r w:rsidR="009D055F">
        <w:t>«</w:t>
      </w:r>
      <w:r>
        <w:t>Городские власти должны быть настроены на работу с инвестором: они могут участвовать в информировании бизнеса о региональном инвестиционном стандарте, в процессе сокращения сроков подключения к сетям, наполнять инвесткарту</w:t>
      </w:r>
      <w:r w:rsidR="009D055F">
        <w:t>»</w:t>
      </w:r>
      <w:r>
        <w:t>, - сказал Репик.</w:t>
      </w:r>
    </w:p>
    <w:p w:rsidR="00491966" w:rsidRDefault="00491966" w:rsidP="00491966">
      <w:r>
        <w:t>В качестве еще одного важного инструмента Репик назвал работающую систему мотивации через рейтингование муниципалитетов. Также ключевую роль, по его словам, играет качественное кадровое обеспечение органов местного самоуправления, поэтому следует увеличивать процент участников от муниципалитетов в программе повышения квалификации РАНХиГС.</w:t>
      </w:r>
    </w:p>
    <w:p w:rsidR="00491966" w:rsidRDefault="00491966" w:rsidP="00491966">
      <w:r>
        <w:t>***</w:t>
      </w:r>
    </w:p>
    <w:p w:rsidR="00491966" w:rsidRDefault="00491966" w:rsidP="00491966">
      <w:r>
        <w:t>ПОРТАЛ ПО ИНВЕСТПРОЕКТАМ</w:t>
      </w:r>
    </w:p>
    <w:p w:rsidR="00491966" w:rsidRDefault="00491966" w:rsidP="00491966">
      <w:r>
        <w:t xml:space="preserve">По информации МЭР, на совещании Белоусову был также представлен новый раздел сайта Минэкономразвития - </w:t>
      </w:r>
      <w:r w:rsidR="009D055F">
        <w:t>«</w:t>
      </w:r>
      <w:r>
        <w:t>Меры поддержки инвестпроектов</w:t>
      </w:r>
      <w:r w:rsidR="009D055F">
        <w:t>»</w:t>
      </w:r>
      <w:r>
        <w:t xml:space="preserve">. На портале собраны 16 наиболее востребованных и потенциально интересных мер поддержки. Как указали в министерстве, это механизмы стабилизации законодательства, финансового </w:t>
      </w:r>
      <w:r>
        <w:lastRenderedPageBreak/>
        <w:t>стимулирования, льготные инструменты и преференциальные режимы Минэкономразвития.</w:t>
      </w:r>
    </w:p>
    <w:p w:rsidR="00491966" w:rsidRDefault="00491966" w:rsidP="00491966">
      <w:r>
        <w:t xml:space="preserve">Как отметил директор департамента производительности труда, защиты и поощрения капиталовложений Александр Молодцов, представленные инструменты дополняют друг друга, чтобы предоставить инвестору максимально подробную палитру механизмов поддержки, которые могут быть актуальны именно для него. </w:t>
      </w:r>
      <w:r w:rsidR="009D055F">
        <w:t>«</w:t>
      </w:r>
      <w:r>
        <w:t>Кроме того, инструменты сгруппированы под конкретные бизнес-сценарии: от строительства агропромышленного комплекса до открытия IT-компании</w:t>
      </w:r>
      <w:r w:rsidR="009D055F">
        <w:t>»</w:t>
      </w:r>
      <w:r>
        <w:t>, - процитировали в пресс-службе Молодцова. По его словам, отдельный раздел посвящен инвестициям в регионы.</w:t>
      </w:r>
    </w:p>
    <w:p w:rsidR="00491966" w:rsidRDefault="00491966" w:rsidP="00491966">
      <w:r>
        <w:t xml:space="preserve">Сайт оценили представители деловых объединений: РСПП, </w:t>
      </w:r>
      <w:r w:rsidR="009D055F">
        <w:t>«</w:t>
      </w:r>
      <w:r>
        <w:t>Деловой России</w:t>
      </w:r>
      <w:r w:rsidR="009D055F">
        <w:t>»</w:t>
      </w:r>
      <w:r>
        <w:t xml:space="preserve">, </w:t>
      </w:r>
      <w:r w:rsidR="009D055F">
        <w:t>«</w:t>
      </w:r>
      <w:r>
        <w:t>Опоры России</w:t>
      </w:r>
      <w:r w:rsidR="009D055F">
        <w:t>»</w:t>
      </w:r>
      <w:r>
        <w:t>, ТПП. В сообщении министерства отмечается, что обратная связь от них будет учтена в работе по дальнейшему усовершенствованию информационного ресурса. Так, в ближайшее время на нем появятся инструменты для международного продвижения.</w:t>
      </w:r>
    </w:p>
    <w:p w:rsidR="00491966" w:rsidRPr="000C61F1" w:rsidRDefault="00491966" w:rsidP="00491966">
      <w:pPr>
        <w:pStyle w:val="2"/>
      </w:pPr>
      <w:bookmarkStart w:id="94" w:name="_Toc127428874"/>
      <w:r w:rsidRPr="000C61F1">
        <w:t>РИА Новости, 15.02.2023, СФ одобрил закон для обеспечения независимости аудиторов от проверяемых</w:t>
      </w:r>
      <w:bookmarkEnd w:id="94"/>
    </w:p>
    <w:p w:rsidR="00491966" w:rsidRDefault="00491966" w:rsidP="009D055F">
      <w:pPr>
        <w:pStyle w:val="3"/>
      </w:pPr>
      <w:bookmarkStart w:id="95" w:name="_Toc127428875"/>
      <w:r>
        <w:t>Сенаторы одобрили закон, направленный на обеспечение независимости аудиторских организаций и индивидуальных аудиторов от аудируемых ими лиц.</w:t>
      </w:r>
      <w:bookmarkEnd w:id="95"/>
    </w:p>
    <w:p w:rsidR="00491966" w:rsidRDefault="00491966" w:rsidP="00491966">
      <w:r>
        <w:t xml:space="preserve">Так, в законе </w:t>
      </w:r>
      <w:r w:rsidR="009D055F">
        <w:t>«</w:t>
      </w:r>
      <w:r>
        <w:t>Об аудиторской деятельности</w:t>
      </w:r>
      <w:r w:rsidR="009D055F">
        <w:t>»</w:t>
      </w:r>
      <w:r>
        <w:t xml:space="preserve"> дается определение правил независимости аудиторов и аудиторских организаций. Это документ, содержащий основные требования к обеспечению независимости таких лиц, в том числе к выявлению обстоятельств, создающих угрозу их независимости и рисков ее возникновения, а также меры по предотвращению, устранению такой угрозы либо снижению ее уровня.</w:t>
      </w:r>
    </w:p>
    <w:p w:rsidR="00491966" w:rsidRDefault="00491966" w:rsidP="00491966">
      <w:r>
        <w:t>Одновременно уточняется перечень лиц, являющихся зависимыми с аудиторской организацией и аудитором, а также случаи, запрещающие оказание аудиторских и сопутствующих услуг. В частности, запрещается проведение аудита и оказание сопутствующих услуг в случаях, когда аудиторская организация или индивидуальный аудитор являются акционерами аудируемого лица или контролируют его, либо, наоборот, находятся под его контролем.</w:t>
      </w:r>
    </w:p>
    <w:p w:rsidR="00491966" w:rsidRDefault="00491966" w:rsidP="00491966">
      <w:r>
        <w:t>Помимо этого, уточняется перечень требований к аудиторской организации, за нарушение которых она может быть исключена из реестра аудиторов по предписанию Банка России.</w:t>
      </w:r>
    </w:p>
    <w:p w:rsidR="00491966" w:rsidRDefault="00491966" w:rsidP="00491966">
      <w:r>
        <w:t>Закон должен вступить в силу с 1 июля 2023 года.</w:t>
      </w:r>
    </w:p>
    <w:p w:rsidR="00491966" w:rsidRPr="000C61F1" w:rsidRDefault="00491966" w:rsidP="00491966">
      <w:pPr>
        <w:pStyle w:val="2"/>
      </w:pPr>
      <w:bookmarkStart w:id="96" w:name="_Toc127428876"/>
      <w:r w:rsidRPr="000C61F1">
        <w:lastRenderedPageBreak/>
        <w:t>РИА Новости, 15.02.2023, Госдума в I чтении упрощает неквалифицированным инвесторам покупку бумаг субъектов РФ</w:t>
      </w:r>
      <w:bookmarkEnd w:id="96"/>
    </w:p>
    <w:p w:rsidR="00491966" w:rsidRDefault="00491966" w:rsidP="009D055F">
      <w:pPr>
        <w:pStyle w:val="3"/>
      </w:pPr>
      <w:bookmarkStart w:id="97" w:name="_Toc127428877"/>
      <w:r>
        <w:t>Госдума приняла в первом чтении законопроект, который разрешает неквалифицированным розничным инвесторам покупать долговые бумаги субъектов РФ без прохождения тестирования.</w:t>
      </w:r>
      <w:bookmarkEnd w:id="97"/>
    </w:p>
    <w:p w:rsidR="00491966" w:rsidRDefault="00491966" w:rsidP="00491966">
      <w:r>
        <w:t>Авторами законодательной инициативы выступили депутаты Анатолий Аксаков (</w:t>
      </w:r>
      <w:r w:rsidR="009D055F">
        <w:t>«</w:t>
      </w:r>
      <w:r>
        <w:t>Справедливая Россия - За правду</w:t>
      </w:r>
      <w:r w:rsidR="009D055F">
        <w:t>»</w:t>
      </w:r>
      <w:r>
        <w:t>) и Олег Савченко (</w:t>
      </w:r>
      <w:r w:rsidR="009D055F">
        <w:t>«</w:t>
      </w:r>
      <w:r>
        <w:t>Единая Россия</w:t>
      </w:r>
      <w:r w:rsidR="009D055F">
        <w:t>»</w:t>
      </w:r>
      <w:r>
        <w:t>), а также сенаторы Николай Журавлев, Анатолий Артамонов и Мухарбий Ульбашев. Проект направлен на расширение возможностей эмитентов и инвесторов в совершении операций с ценными бумагами, в том числе с использованием финансовых платформ, а также на снятие ограничений на развитие платформенных бизнес-моделей на финансовом рынке.</w:t>
      </w:r>
    </w:p>
    <w:p w:rsidR="00491966" w:rsidRDefault="00491966" w:rsidP="00491966">
      <w:r>
        <w:t>Документ включает государственные ценные бумаги субъектов РФ в перечень бумаг, для сделок с которыми неквалифицированным инвесторам не требуется проходить тестирование. Это позволит расширить спектр наиболее надежных и консервативных инструментов для широкого круга розничных инвесторов, упростив и ускорив их приобретение, в том числе через финансовую платформу, поясняют разработчики.</w:t>
      </w:r>
    </w:p>
    <w:p w:rsidR="00491966" w:rsidRDefault="00491966" w:rsidP="00491966">
      <w:r>
        <w:t>Кроме того, законопроект включает эмитентов ценных бумаг и агентов, действующих по их поручению (в отношении выпущенных эмитентами бумаг), в число лиц, которые могут выступать покупателями ценных бумаг в сделках, совершаемых через финансовую платформу.</w:t>
      </w:r>
    </w:p>
    <w:p w:rsidR="00491966" w:rsidRDefault="00491966" w:rsidP="00491966">
      <w:r>
        <w:t>А операторам финансовых платформ документ разрешает совмещать свою деятельность с деятельностью оператора информационной системы, в которой осуществляется выпуск цифровых финансовых активов (ЦФА), а также оператора обмена ЦФА. Разработчики полагают, что это будет способствовать формированию на финансовом рынке новых бизнес-моделей, базирующихся на цифровой трансформации финансовых услуг.</w:t>
      </w:r>
    </w:p>
    <w:p w:rsidR="00491966" w:rsidRPr="000C61F1" w:rsidRDefault="00491966" w:rsidP="00491966">
      <w:pPr>
        <w:pStyle w:val="2"/>
      </w:pPr>
      <w:bookmarkStart w:id="98" w:name="_Toc127428878"/>
      <w:r w:rsidRPr="000C61F1">
        <w:t>РИА Новости, 15.02.2023, Участие иностранного капитала в банках РФ за год сократилось до 8,97% с 10,73% - ЦБ</w:t>
      </w:r>
      <w:bookmarkEnd w:id="98"/>
    </w:p>
    <w:p w:rsidR="00491966" w:rsidRDefault="00491966" w:rsidP="009D055F">
      <w:pPr>
        <w:pStyle w:val="3"/>
      </w:pPr>
      <w:bookmarkStart w:id="99" w:name="_Toc127428879"/>
      <w:r>
        <w:t>Размер участия иностранного капитала в совокупных уставных капиталах российских банков за год сократился на 1,76 процентного пункта и на начало года составил 8,97%, свидетельствуют данные Центробанка.</w:t>
      </w:r>
      <w:bookmarkEnd w:id="99"/>
    </w:p>
    <w:p w:rsidR="00491966" w:rsidRDefault="009D055F" w:rsidP="00491966">
      <w:r>
        <w:t>«</w:t>
      </w:r>
      <w:r w:rsidR="00491966">
        <w:t>Размер участия иностранного капитала в совокупном уставном капитале кредитных организаций, имеющих лицензию на осуществление банковских операций, по данным на 1 января 2023 года составил 8,97% (по данным на 1 января 2022 года - 10,73%), в совокупном уставном капитале страховых организаций - 9,58% (по данным на 1 января 2022 года - 10,01%)</w:t>
      </w:r>
      <w:r>
        <w:t>»</w:t>
      </w:r>
      <w:r w:rsidR="00491966">
        <w:t>, - сообщил ЦБ.</w:t>
      </w:r>
    </w:p>
    <w:p w:rsidR="00491966" w:rsidRDefault="00491966" w:rsidP="00491966">
      <w:r>
        <w:t>По данным регулятора, иностранные инвестиции, показатель которых используется для определения размера участия в совокупном уставном капитале кредитных организаций, составили 273,153 миллиарда рублей, их совокупный уставный капитал - более 3 триллионов рублей.</w:t>
      </w:r>
    </w:p>
    <w:p w:rsidR="00491966" w:rsidRDefault="00491966" w:rsidP="00491966">
      <w:r>
        <w:lastRenderedPageBreak/>
        <w:t>Иностранные инвестиции, рассчитанные для определения размера участия в совокупном уставном капитале страховых организаций, составили 21,796 миллиарда рублей, их совокупный уставный капитал - 227,435 миллиарда рублей.</w:t>
      </w:r>
    </w:p>
    <w:p w:rsidR="00491966" w:rsidRPr="000C61F1" w:rsidRDefault="00491966" w:rsidP="00491966">
      <w:pPr>
        <w:pStyle w:val="2"/>
      </w:pPr>
      <w:bookmarkStart w:id="100" w:name="_Toc127428880"/>
      <w:r w:rsidRPr="000C61F1">
        <w:t>РИА Новости, 15.02.2023, Банки РФ в декабре 2022 года выдали рекордный объем ипотеки - ЦБ</w:t>
      </w:r>
      <w:bookmarkEnd w:id="100"/>
    </w:p>
    <w:p w:rsidR="00491966" w:rsidRDefault="00491966" w:rsidP="009D055F">
      <w:pPr>
        <w:pStyle w:val="3"/>
      </w:pPr>
      <w:bookmarkStart w:id="101" w:name="_Toc127428881"/>
      <w:r>
        <w:t>Российские кредитные организации в декабре прошлого года выдали 176,2 тысячи рублевых ипотечных жилищных кредитов на 696,9 миллиарда рублей, что является рекордом за всю историю наблюдений, сообщили в Банке России.</w:t>
      </w:r>
      <w:bookmarkEnd w:id="101"/>
    </w:p>
    <w:p w:rsidR="00491966" w:rsidRDefault="009D055F" w:rsidP="00491966">
      <w:r>
        <w:t>«</w:t>
      </w:r>
      <w:r w:rsidR="00491966">
        <w:t>В декабре 2022 года наблюдался характерный для последнего месяца года всплеск активности на рынке ипотечного кредитования. Кредитные организации предоставили 176,2 тыс. рублевых ИЖК на общую сумму 696,9 млрд рублей, что является историческим максимумом по объему выдачи за весь период наблюдения (предыдущее рекордное значение было зафиксировано в декабре 2021 года - 641,3 миллиарда рублей)</w:t>
      </w:r>
      <w:r>
        <w:t>»</w:t>
      </w:r>
      <w:r w:rsidR="00491966">
        <w:t>, - говорится в сообщении регулятора.</w:t>
      </w:r>
    </w:p>
    <w:p w:rsidR="00491966" w:rsidRDefault="00491966" w:rsidP="00491966">
      <w:r>
        <w:t>Количество выданной ипотеки при этом снизилось по сравнению с декабрем 2021 года на 8,4%.</w:t>
      </w:r>
    </w:p>
    <w:p w:rsidR="00491966" w:rsidRDefault="00491966" w:rsidP="00491966">
      <w:r>
        <w:t xml:space="preserve">В то же время задолженность по ипотечным кредитам составила в декабре 13,84 триллиона рублей. Также из данных регулятора следует, что </w:t>
      </w:r>
      <w:r w:rsidR="009D055F">
        <w:t>«</w:t>
      </w:r>
      <w:r>
        <w:t>плохих</w:t>
      </w:r>
      <w:r w:rsidR="009D055F">
        <w:t>»</w:t>
      </w:r>
      <w:r>
        <w:t xml:space="preserve"> долгов у россиян в декабре накопилось на 55,43 миллиарда рублей.</w:t>
      </w:r>
    </w:p>
    <w:p w:rsidR="00491966" w:rsidRDefault="00491966" w:rsidP="00491966">
      <w:r>
        <w:t>Средневзвешенная процентная ставка по жилищным кредитам в декабре упала до 6,65% с 7,11% в ноябре.</w:t>
      </w:r>
    </w:p>
    <w:p w:rsidR="00491966" w:rsidRDefault="00491966" w:rsidP="00491966">
      <w:r>
        <w:t>Срок ипотечного кредитования в России в декабре снова обновил исторический максимум, увеличившись до 24 лет и 1 месяца.</w:t>
      </w:r>
    </w:p>
    <w:p w:rsidR="00491966" w:rsidRPr="000C61F1" w:rsidRDefault="00491966" w:rsidP="00491966">
      <w:pPr>
        <w:pStyle w:val="2"/>
      </w:pPr>
      <w:bookmarkStart w:id="102" w:name="_Toc127428882"/>
      <w:r w:rsidRPr="000C61F1">
        <w:t>РИА Новости, 15.02.2023, ЦБ РФ рассчитывает, что закон об ИИС третьего типа будет принят в 2023 году</w:t>
      </w:r>
      <w:bookmarkEnd w:id="102"/>
    </w:p>
    <w:p w:rsidR="00491966" w:rsidRDefault="00491966" w:rsidP="009D055F">
      <w:pPr>
        <w:pStyle w:val="3"/>
      </w:pPr>
      <w:bookmarkStart w:id="103" w:name="_Toc127428883"/>
      <w:r>
        <w:t>Банк России рассчитывает на принятие законопроекта об индивидуальных инвестиционных счетах (ИИС) третьего типа в течение 2023 года, заявил зампред регулятора Филипп Габуния.</w:t>
      </w:r>
      <w:bookmarkEnd w:id="103"/>
    </w:p>
    <w:p w:rsidR="00491966" w:rsidRDefault="009D055F" w:rsidP="00491966">
      <w:r>
        <w:t>«</w:t>
      </w:r>
      <w:r w:rsidR="00491966">
        <w:t>Я рассчитываю, что в течение этого года будет принят соответствующий законопроект. Там будет переходный период, сейчас (его длительность - ред.) обсуждается</w:t>
      </w:r>
      <w:r>
        <w:t>»</w:t>
      </w:r>
      <w:r w:rsidR="00491966">
        <w:t xml:space="preserve">, - сказал он журналистам в кулуарах Уральского форума </w:t>
      </w:r>
      <w:r>
        <w:t>«</w:t>
      </w:r>
      <w:r w:rsidR="00491966">
        <w:t>Кибербезопасность в финансах</w:t>
      </w:r>
      <w:r>
        <w:t>»</w:t>
      </w:r>
      <w:r w:rsidR="00491966">
        <w:t>.</w:t>
      </w:r>
    </w:p>
    <w:p w:rsidR="00491966" w:rsidRDefault="00491966" w:rsidP="00491966">
      <w:r>
        <w:t>Габуния также отметил, что сейчас обсуждается, возможно ли будет открывать ИИС первого и второго типов после запуска нового варианта счетов, при этом все действующие ИИС останутся.</w:t>
      </w:r>
    </w:p>
    <w:p w:rsidR="00491966" w:rsidRDefault="00491966" w:rsidP="00491966">
      <w:r>
        <w:t xml:space="preserve">Банк России сообщал в ноябре 2022 года, что совместно с правительством намерен улучшать механизм ИИС, в том числе увеличить лимит ежегодных взносов и дать возможность частично снимать деньги, при этом поддержку в виде налоговых льгот регулятор предлагает давать только на инвестиции в российские, а не иностранные </w:t>
      </w:r>
      <w:r>
        <w:lastRenderedPageBreak/>
        <w:t>активы. В частности, ЦБ РФ планирует внедрить ИИС третьего типа c горизонтом инвестирования десять лет.</w:t>
      </w:r>
    </w:p>
    <w:p w:rsidR="00491966" w:rsidRDefault="00491966" w:rsidP="00491966">
      <w:r>
        <w:t>По таким счетам также будет работать комбинация налоговых льгот, предусмотренных для счетов первого и второго типов. Лимит льготируемого ежегодного пополнения ИИС типа III составит 6% от заработной платы.</w:t>
      </w:r>
    </w:p>
    <w:p w:rsidR="00491966" w:rsidRDefault="00491966" w:rsidP="00491966">
      <w:r>
        <w:t>Глава регулятора Эльвира Набиуллина в декабре 2022 года говорила, что ЦБ РФ ждет в 2023 году принятия законодательства по ИИС-3, тогда как сам механизм заработает в 2024 году, - он придет на смену ИИС-1 и ИИС-2.</w:t>
      </w:r>
    </w:p>
    <w:p w:rsidR="00491966" w:rsidRPr="000C61F1" w:rsidRDefault="00491966" w:rsidP="00491966">
      <w:pPr>
        <w:pStyle w:val="2"/>
      </w:pPr>
      <w:bookmarkStart w:id="104" w:name="_Toc127428884"/>
      <w:r w:rsidRPr="000C61F1">
        <w:t>РИА Новости, 15.02.2023, ЦБ РФ не удовлетворен продуктами для страхования киберрисков граждан</w:t>
      </w:r>
      <w:bookmarkEnd w:id="104"/>
    </w:p>
    <w:p w:rsidR="00491966" w:rsidRDefault="00491966" w:rsidP="009D055F">
      <w:pPr>
        <w:pStyle w:val="3"/>
      </w:pPr>
      <w:bookmarkStart w:id="105" w:name="_Toc127428885"/>
      <w:r>
        <w:t>Имеющиеся на российском рынке продукты страхования кибберрисков физлиц являются комплементарными, иногда покрывая меньше, чем должно быть по закону, именно поэтому ЦБ хочет расширить перечень попадающих под такое страхование случаев, но социальную инженерию в полном объеме включать туда не намерен, заявил зампред Банка России Филипп Габуния.</w:t>
      </w:r>
      <w:bookmarkEnd w:id="105"/>
    </w:p>
    <w:p w:rsidR="00491966" w:rsidRDefault="009D055F" w:rsidP="00491966">
      <w:r>
        <w:t>«</w:t>
      </w:r>
      <w:r w:rsidR="00491966">
        <w:t>Те продукты, которые я видел сегодня, я бы назвал их комплементарными. У них покрытие иногда уже, чем то, что по закону кредитная организация и так должна возместить физическому лицу</w:t>
      </w:r>
      <w:r>
        <w:t>»</w:t>
      </w:r>
      <w:r w:rsidR="00491966">
        <w:t xml:space="preserve">, - сказал он, выступая на Уральском форуме </w:t>
      </w:r>
      <w:r>
        <w:t>«</w:t>
      </w:r>
      <w:r w:rsidR="00491966">
        <w:t>Кибербезопасность в финансах</w:t>
      </w:r>
      <w:r>
        <w:t>»</w:t>
      </w:r>
      <w:r w:rsidR="00491966">
        <w:t>.</w:t>
      </w:r>
    </w:p>
    <w:p w:rsidR="00491966" w:rsidRDefault="00491966" w:rsidP="00491966">
      <w:r>
        <w:t xml:space="preserve">Позже зампред ЦБ пояснил журналистам, что ЦБ хочет расширить покрытие, которое есть сегодня, как раз из-за того, что страховка покрывает меньше, чем банк и так должен компенсировать. </w:t>
      </w:r>
      <w:r w:rsidR="009D055F">
        <w:t>«</w:t>
      </w:r>
      <w:r>
        <w:t>Мы хотим перечень случаев расширить, но социальная инженерия в полном объеме включаться туда вряд ли будет</w:t>
      </w:r>
      <w:r w:rsidR="009D055F">
        <w:t>»</w:t>
      </w:r>
      <w:r>
        <w:t>, - заявил он.</w:t>
      </w:r>
    </w:p>
    <w:p w:rsidR="00491966" w:rsidRDefault="009D055F" w:rsidP="00491966">
      <w:r>
        <w:t>«</w:t>
      </w:r>
      <w:r w:rsidR="00491966">
        <w:t>Это развитие того, когда мы пытаемся бороться с пустыми страховыми продуктами, которые страховкой не являются, а используются, чтобы каким-то образом перенести процентную нагрузку или чтобы ввести в заблуждение гражданина</w:t>
      </w:r>
      <w:r>
        <w:t>»</w:t>
      </w:r>
      <w:r w:rsidR="00491966">
        <w:t>, - заключил Габуния.</w:t>
      </w:r>
    </w:p>
    <w:p w:rsidR="00D94D15" w:rsidRDefault="00491966" w:rsidP="00491966">
      <w:r>
        <w:t xml:space="preserve">В декабре 2021 года ЦБ опубликовал проект основных направлений цифровизации финансового рынка на 2022-2024 годы, в котором заявил, что намерен заняться развитием страхования рисков и потерь россиян от кибермошенников. По данным ЦБ, сотни тысяч россиян ежегодно страдают от телефонных и интернет-мошенников, большинство из которых используют приемы социальной инженерии. В связи с этим регулятор планирует сформировать правовые подходы к </w:t>
      </w:r>
      <w:r w:rsidR="009D055F">
        <w:t>«</w:t>
      </w:r>
      <w:r>
        <w:t>снижению ответственности потребителей финансовых услуг</w:t>
      </w:r>
      <w:r w:rsidR="009D055F">
        <w:t>»</w:t>
      </w:r>
      <w:r>
        <w:t xml:space="preserve"> и развитию страхования их рисков и потерь.</w:t>
      </w:r>
    </w:p>
    <w:p w:rsidR="00D61BB0" w:rsidRPr="000C61F1" w:rsidRDefault="00D61BB0" w:rsidP="00D61BB0">
      <w:pPr>
        <w:pStyle w:val="2"/>
      </w:pPr>
      <w:bookmarkStart w:id="106" w:name="_Toc127428886"/>
      <w:r w:rsidRPr="00D61BB0">
        <w:lastRenderedPageBreak/>
        <w:t>Известия</w:t>
      </w:r>
      <w:r w:rsidRPr="000C61F1">
        <w:t xml:space="preserve">, 15.02.2023, </w:t>
      </w:r>
      <w:r>
        <w:t xml:space="preserve">Софья СМИРНОВА, </w:t>
      </w:r>
      <w:r w:rsidRPr="00D61BB0">
        <w:t>Глубоко зарытый вклад: Минфин продвигает закон о долгосрочных сбережениях</w:t>
      </w:r>
      <w:bookmarkEnd w:id="106"/>
    </w:p>
    <w:p w:rsidR="00D61BB0" w:rsidRDefault="00D61BB0" w:rsidP="009D055F">
      <w:pPr>
        <w:pStyle w:val="3"/>
      </w:pPr>
      <w:bookmarkStart w:id="107" w:name="_Toc127428887"/>
      <w:r>
        <w:t>Помогут ли инвестиции россиян стимулировать развитие экономики в стране</w:t>
      </w:r>
      <w:bookmarkEnd w:id="107"/>
    </w:p>
    <w:p w:rsidR="00D61BB0" w:rsidRDefault="00D61BB0" w:rsidP="00D61BB0">
      <w:r>
        <w:t xml:space="preserve">Министр финансов России Антон Силуанов назвал необходимым принятие законопроекта о долгосрочных сбережениях граждан. По словам главы ведомства, это повысит качество жизни россиян и поспособствует экономическому росту. В частности, по мнению министра, для ускоренного преобразования национальной экономики стране нужно опираться на внутренние источники финансирования. Как принятие этого закона отразится на сбережениях россиян и какую цель при этом преследуют государственные институты - в материале </w:t>
      </w:r>
      <w:r w:rsidR="009D055F">
        <w:t>«</w:t>
      </w:r>
      <w:r>
        <w:t>Известий</w:t>
      </w:r>
      <w:r w:rsidR="009D055F">
        <w:t>»</w:t>
      </w:r>
      <w:r>
        <w:t>.</w:t>
      </w:r>
    </w:p>
    <w:p w:rsidR="00D61BB0" w:rsidRDefault="00D61BB0" w:rsidP="00D61BB0">
      <w:r>
        <w:t>Доступ к льготам - для своих</w:t>
      </w:r>
    </w:p>
    <w:p w:rsidR="00D61BB0" w:rsidRDefault="00D61BB0" w:rsidP="00D61BB0">
      <w:r>
        <w:t xml:space="preserve">Россия с 1990-х годов была ориентирована на иностранных инвесторов, напоминает директор департамента корпоративных финансов ИК </w:t>
      </w:r>
      <w:r w:rsidR="009D055F">
        <w:t>«</w:t>
      </w:r>
      <w:r>
        <w:t>ИВА Партнерс</w:t>
      </w:r>
      <w:r w:rsidR="009D055F">
        <w:t>»</w:t>
      </w:r>
      <w:r>
        <w:t xml:space="preserve"> Артем Тузов. Из-за налоговых льгот они имели преимущество перед российскими гражданами.</w:t>
      </w:r>
    </w:p>
    <w:p w:rsidR="00D61BB0" w:rsidRDefault="00D61BB0" w:rsidP="00D61BB0">
      <w:r>
        <w:t>- И в Налоговом кодексе, и в соглашениях об избежании двойного налогообложения был ряд льгот, который позволял иностранным инвесторам получать преимущество в налогообложении перед российскими внутренними инвесторами. Было бы неплохо предоставить аналогичные льготы российским инвесторам, - предполагает аналитик.</w:t>
      </w:r>
    </w:p>
    <w:p w:rsidR="00D61BB0" w:rsidRDefault="00D61BB0" w:rsidP="00D61BB0">
      <w:r>
        <w:t>Фото: ТАСС/Разумный Евгений</w:t>
      </w:r>
    </w:p>
    <w:p w:rsidR="00D61BB0" w:rsidRDefault="00D61BB0" w:rsidP="00D61BB0">
      <w:r>
        <w:t>По мнению собеседника издания, закон должен позволять направлять средства в реальный сектор экономики. Сбережения граждан на бирже поступают в экономику РФ, только когда они участвуют в первичном размещении акций и облигаций. При этом, в отличие от депозитов, доходы от таких инвестиций облагаются НДФЛ, что создает стимул для концентрации сбережений граждан на банковских счетах, добавляет Тузов.</w:t>
      </w:r>
    </w:p>
    <w:p w:rsidR="00D61BB0" w:rsidRDefault="00D61BB0" w:rsidP="00D61BB0">
      <w:r>
        <w:t xml:space="preserve">Ряд инновационных предложений Минфина, в том числе индивидуальные инвестиционные счета третьего типа (ИИС-3), позволит инвесторам получить доход выше инфляции в консервативных инструментах с минимальным риском, подчеркнул в беседе с </w:t>
      </w:r>
      <w:r w:rsidR="009D055F">
        <w:t>«</w:t>
      </w:r>
      <w:r>
        <w:t>Известиями</w:t>
      </w:r>
      <w:r w:rsidR="009D055F">
        <w:t>»</w:t>
      </w:r>
      <w:r>
        <w:t xml:space="preserve"> директор по стратегии ИК </w:t>
      </w:r>
      <w:r w:rsidR="009D055F">
        <w:t>«</w:t>
      </w:r>
      <w:r>
        <w:t>Финам</w:t>
      </w:r>
      <w:r w:rsidR="009D055F">
        <w:t>»</w:t>
      </w:r>
      <w:r>
        <w:t xml:space="preserve"> Ярослав Кабаков.</w:t>
      </w:r>
    </w:p>
    <w:p w:rsidR="00D61BB0" w:rsidRDefault="00D61BB0" w:rsidP="00D61BB0">
      <w:r>
        <w:t>- Учитывая необходимость привлечения средств и текущий дефицит бюджета, законопроект о долгосрочных сбережениях граждан будет ориентирован на облигации федерального займа и возможность возврата НДФЛ, - заметил аналитик.</w:t>
      </w:r>
    </w:p>
    <w:p w:rsidR="00D61BB0" w:rsidRDefault="00D61BB0" w:rsidP="00D61BB0">
      <w:r>
        <w:t>Фото: РИА Новости/Максим Блинов</w:t>
      </w:r>
    </w:p>
    <w:p w:rsidR="00D61BB0" w:rsidRDefault="00D61BB0" w:rsidP="00D61BB0">
      <w:r>
        <w:t>По его словам, основные опасения инвесторов связаны с возможной отменой предыдущих вариантов индивидуальных инвестиционных счетов. Долгосрочные сбережения населения - один из источников инвестиций для экономики, разъясняет к.э.н., доцент кафедры экономики СЗИУ РАНХиГС Артем Голубев.</w:t>
      </w:r>
    </w:p>
    <w:p w:rsidR="00D61BB0" w:rsidRDefault="00D61BB0" w:rsidP="00D61BB0">
      <w:r>
        <w:t xml:space="preserve">- В России до недавнего времени граждане почти не использовали иные инструменты сбережений, кроме как вклады в банках. При этом набор таких инструментов гораздо шире. И рынок акций в долгосрочной перспективе при прочих равных способен давать </w:t>
      </w:r>
      <w:r>
        <w:lastRenderedPageBreak/>
        <w:t>значительно более высокую доходность, чем банковские вклады, и заметно обгонять инфляцию на дистанции в 10 и более лет, - подчеркивает экономист.</w:t>
      </w:r>
    </w:p>
    <w:p w:rsidR="00D61BB0" w:rsidRDefault="00D61BB0" w:rsidP="00D61BB0">
      <w:r>
        <w:t>Фото: ИЗВЕСТИЯ/Дмитрий Коротаев</w:t>
      </w:r>
    </w:p>
    <w:p w:rsidR="00D61BB0" w:rsidRDefault="00D61BB0" w:rsidP="00D61BB0">
      <w:r>
        <w:t>Как отмечает эксперт, по мере выхода экономики из кризиса растет доля граждан со сбережениями. Значит, принятие необходимых мер сегодня позволит эффективнее использовать сбережения населения завтра.</w:t>
      </w:r>
    </w:p>
    <w:p w:rsidR="00D61BB0" w:rsidRDefault="00D61BB0" w:rsidP="00D61BB0">
      <w:r>
        <w:t>- При этом для повышения благосостояния граждан требуется рост их доходов, а они возможны при росте спроса на труд. Основным работодателем во всем мире является малый бизнес. Очевидно, что требуются стимулирующие меры по его развитию, - подытоживает Артем Голубев.</w:t>
      </w:r>
    </w:p>
    <w:p w:rsidR="00D61BB0" w:rsidRDefault="00D61BB0" w:rsidP="00D61BB0">
      <w:r>
        <w:t>Сам за себя</w:t>
      </w:r>
    </w:p>
    <w:p w:rsidR="00D61BB0" w:rsidRDefault="00D61BB0" w:rsidP="00D61BB0">
      <w:r>
        <w:t xml:space="preserve">Долгосрочные сбережения граждан на уровне государства на общем фоне кризисов и потрясений сродни утопии, считает управляющий партнер аналитического агентства </w:t>
      </w:r>
      <w:r w:rsidR="009D055F">
        <w:t>«</w:t>
      </w:r>
      <w:r>
        <w:t>ВМТ Консалт</w:t>
      </w:r>
      <w:r w:rsidR="009D055F">
        <w:t>»</w:t>
      </w:r>
      <w:r>
        <w:t xml:space="preserve"> Екатерина Косарева.</w:t>
      </w:r>
    </w:p>
    <w:p w:rsidR="00D61BB0" w:rsidRDefault="00D61BB0" w:rsidP="00D61BB0">
      <w:r>
        <w:t>- Наилучшими вариантами долгосрочных сбережений могут быть только индивидуальные. Это доля в бизнесе, которая регулярно приносит дивиденды. Это долгосрочные вклады - сейчас практически не встретишь предложения от банка сроком хотя бы на пять лет. Максимум на три, и, как правило, с постепенно падающей процентной ставкой. Это недвижимость - жилая или коммерческая, - которая регулярно приносит прибыль от сдачи в аренду. Это инвестиции в золото, другие драгметаллы, инвестиционные монеты и слитки, - поясняет аналитик.</w:t>
      </w:r>
    </w:p>
    <w:p w:rsidR="00D61BB0" w:rsidRDefault="00D61BB0" w:rsidP="00D61BB0">
      <w:r>
        <w:t>Инвестиционные монеты</w:t>
      </w:r>
    </w:p>
    <w:p w:rsidR="00D61BB0" w:rsidRDefault="00D61BB0" w:rsidP="00D61BB0">
      <w:r>
        <w:t>Фото: РИА Новости/Владимир Астапкович</w:t>
      </w:r>
    </w:p>
    <w:p w:rsidR="00D61BB0" w:rsidRDefault="00D61BB0" w:rsidP="00D61BB0">
      <w:r>
        <w:t>По мнению аналитика, нужно делать шаги в сторону упрощения механизмов использования таких инструментов. Например, усовершенствовать законодательство в сфере владения дополнительной недвижимостью. В частности, можно предусмотреть налоговый вычет на вторую квартиру, даже если за первую он уже получен, или снизить налог на владение дополнительной недвижимостью.</w:t>
      </w:r>
    </w:p>
    <w:p w:rsidR="00D61BB0" w:rsidRDefault="00D61BB0" w:rsidP="00D61BB0">
      <w:r>
        <w:t>- Также, возможно, приравнять НПД (налог на профессиональный доход. - Ред.) по статусу с НДФЛ, чтобы самозанятые могли вернуть налоговый вычет за приобретение недвижимости, как и официально работающие граждане, - говорит Косарева.</w:t>
      </w:r>
    </w:p>
    <w:p w:rsidR="00D61BB0" w:rsidRDefault="00D61BB0" w:rsidP="00D61BB0">
      <w:r>
        <w:t xml:space="preserve">При этом важно рассказать о подводных камнях инвестирования и долгосрочных сбережений, отмечает эксперт. По ее словам, в кризис 2020 года нефтяные компании обесценивались катастрофическими темпами, акции многих </w:t>
      </w:r>
      <w:r w:rsidR="009D055F">
        <w:t>«</w:t>
      </w:r>
      <w:r>
        <w:t>голубых фишек</w:t>
      </w:r>
      <w:r w:rsidR="009D055F">
        <w:t>»</w:t>
      </w:r>
      <w:r>
        <w:t xml:space="preserve"> просели.</w:t>
      </w:r>
    </w:p>
    <w:p w:rsidR="00D61BB0" w:rsidRPr="00D61BB0" w:rsidRDefault="00D61BB0" w:rsidP="00D61BB0">
      <w:pPr>
        <w:rPr>
          <w:lang w:val="en-US"/>
        </w:rPr>
      </w:pPr>
      <w:r>
        <w:t>Фото</w:t>
      </w:r>
      <w:r w:rsidRPr="00D61BB0">
        <w:rPr>
          <w:lang w:val="en-US"/>
        </w:rPr>
        <w:t>: Global Look Press/picture alliance/Frank May</w:t>
      </w:r>
    </w:p>
    <w:p w:rsidR="00D61BB0" w:rsidRDefault="00D61BB0" w:rsidP="00D61BB0">
      <w:r>
        <w:t xml:space="preserve">- Золото в слитках - это красиво, но стоит озаботиться его хранением, а также возможностью конвертировать в живые деньги. Вклады государство защитило, создав Агентство по страхованию. Но, к примеру, для сохранения 20 млн рублей и выше нужно пользоваться услугами свыше десяти банков, чтобы уложиться в страховую сумму. В случае личного помещения средств ответственность несет человек. А если размещением накоплений будет заниматься государство, кого винить? Опыт с </w:t>
      </w:r>
      <w:r>
        <w:lastRenderedPageBreak/>
        <w:t>негосударственными пенсионными фондами и скандалами вокруг них - тому подтверждение, - резюмирует Екатерина Косарева.</w:t>
      </w:r>
    </w:p>
    <w:p w:rsidR="00491966" w:rsidRDefault="00F857F3" w:rsidP="00491966">
      <w:hyperlink r:id="rId32" w:history="1">
        <w:r w:rsidR="00D61BB0" w:rsidRPr="00F109EE">
          <w:rPr>
            <w:rStyle w:val="a3"/>
          </w:rPr>
          <w:t>https://iz.ru/1470658/sofia-smirnova/gluboko-zarytyi-vklad-minfin-prodvigaet-zakon-o-dolgosrochnykh-sberezheniiakh</w:t>
        </w:r>
      </w:hyperlink>
    </w:p>
    <w:p w:rsidR="00D61BB0" w:rsidRPr="0090779C" w:rsidRDefault="00D61BB0" w:rsidP="00491966"/>
    <w:p w:rsidR="00D1642B" w:rsidRDefault="00D1642B" w:rsidP="00D1642B">
      <w:pPr>
        <w:pStyle w:val="251"/>
      </w:pPr>
      <w:bookmarkStart w:id="108" w:name="_Toc99271712"/>
      <w:bookmarkStart w:id="109" w:name="_Toc99318658"/>
      <w:bookmarkStart w:id="110" w:name="_Toc127428888"/>
      <w:bookmarkEnd w:id="90"/>
      <w:bookmarkEnd w:id="91"/>
      <w:r w:rsidRPr="00073D82">
        <w:lastRenderedPageBreak/>
        <w:t>НОВОСТИ ЗАРУБЕЖНЫХ ПЕНСИОННЫХ СИСТЕМ</w:t>
      </w:r>
      <w:bookmarkEnd w:id="108"/>
      <w:bookmarkEnd w:id="109"/>
      <w:bookmarkEnd w:id="110"/>
    </w:p>
    <w:p w:rsidR="00D1642B" w:rsidRDefault="00D1642B" w:rsidP="00D1642B">
      <w:pPr>
        <w:pStyle w:val="10"/>
      </w:pPr>
      <w:bookmarkStart w:id="111" w:name="_Toc99271713"/>
      <w:bookmarkStart w:id="112" w:name="_Toc99318659"/>
      <w:bookmarkStart w:id="113" w:name="_Toc127428889"/>
      <w:r w:rsidRPr="000138E0">
        <w:t>Новости пенсионной отрасли стран ближнего зарубежья</w:t>
      </w:r>
      <w:bookmarkEnd w:id="111"/>
      <w:bookmarkEnd w:id="112"/>
      <w:bookmarkEnd w:id="113"/>
    </w:p>
    <w:p w:rsidR="00A14F10" w:rsidRPr="000C61F1" w:rsidRDefault="00A14F10" w:rsidP="00A14F10">
      <w:pPr>
        <w:pStyle w:val="2"/>
      </w:pPr>
      <w:bookmarkStart w:id="114" w:name="_Toc127428890"/>
      <w:r w:rsidRPr="000C61F1">
        <w:t>Литер, 15.02.2023, Где в Казахстане больше всего работающих пенсионеров</w:t>
      </w:r>
      <w:bookmarkEnd w:id="114"/>
    </w:p>
    <w:p w:rsidR="00A14F10" w:rsidRDefault="00A14F10" w:rsidP="009D055F">
      <w:pPr>
        <w:pStyle w:val="3"/>
      </w:pPr>
      <w:bookmarkStart w:id="115" w:name="_Toc127428891"/>
      <w:r>
        <w:t>За последние три года в Казахстане на 26,6% выросло число работающих пенсионеров старше 65 лет. По итогам третьего квартала 2022 года численность пенсионеров, которые продолжают каждый день ходить на работу, составила 82,7 тыс. человек.</w:t>
      </w:r>
      <w:bookmarkEnd w:id="115"/>
    </w:p>
    <w:p w:rsidR="00A14F10" w:rsidRDefault="00A14F10" w:rsidP="00A14F10">
      <w:r>
        <w:t>Скачок произошел еще в 2020 году, когда численность работающих пенсионеров увеличилась сразу на 21,7 тыс. — с 65,3 тыс. до 87 тыс. человек. За 2021-2022 годы показатели хоть и снизились, но незначительно — всего на 4,4% и 0,6% соответственно.</w:t>
      </w:r>
    </w:p>
    <w:p w:rsidR="00A14F10" w:rsidRDefault="00A14F10" w:rsidP="00A14F10">
      <w:r>
        <w:t>При этом распределение численности работающих пенсионеров старше 65 лет по регионам в 2022 году было неравномерным. Больше всего казахстанцев этой категории проживало в северных и центральных территориях. Почти половина всех официально учтенных (49%) находилась в Костанайской (20,9 тыс. человек) и Акмолинской (20 тыс.) областях. Также значимые показатели зафиксированы в Карагандинской (9,4 тыс.), Павлодарской (10,4 тыс.) и Северо-Казахстанской (10,8 тыс.) областях. Во всех остальных регионах показатели многократно меньше, а самые низкие наблюдались в Кызылординской и Мангистауской областях: лишь 115 и 244 человека соответственно.</w:t>
      </w:r>
    </w:p>
    <w:p w:rsidR="00A14F10" w:rsidRDefault="00A14F10" w:rsidP="00A14F10">
      <w:r>
        <w:t xml:space="preserve">Более 75% всех работающих пенсионеров трудились в сельском, лесном и рыбном хозяйстве (62,4 тыс. человек). Долю в четыре процента занимали те, кто работает на складах или водителем (более 3,6 тыс. граждан), чуть меньше — врачи и другие медработники. В сравнении с </w:t>
      </w:r>
      <w:r w:rsidR="009D055F">
        <w:t>«</w:t>
      </w:r>
      <w:r>
        <w:t>докоронакризисным</w:t>
      </w:r>
      <w:r w:rsidR="009D055F">
        <w:t>»</w:t>
      </w:r>
      <w:r>
        <w:t xml:space="preserve"> 2019 годом число медиков-пенсионеров стало больше на 57,9%.</w:t>
      </w:r>
    </w:p>
    <w:p w:rsidR="00A14F10" w:rsidRDefault="00A14F10" w:rsidP="00A14F10">
      <w:r>
        <w:t>В тысячах измерялась также численность тех, кто продолжает свою трудовую деятельность даже после 65 лет в таких тяжелых отраслях, как строительство (2,2 тыс.) и промышленность (2,3 тыс.). В 2022 году их было больше, чем до пандемии: на 3,2% и 37,8% соответственно.</w:t>
      </w:r>
    </w:p>
    <w:p w:rsidR="00A14F10" w:rsidRDefault="00A14F10" w:rsidP="00A14F10">
      <w:r>
        <w:t>Однако управленцев в госорганах и работников соцобеспечения, напротив, стало меньше: на 40,4% в сравнении с третьим кварталом 2019 года. Впрочем, желающих работать даже после наступления пенсионного возраста среди госслужащих в сравнении с остальными отраслями было немного. В третьем квартале прошлого года их насчитывалось всего 268 человек.</w:t>
      </w:r>
    </w:p>
    <w:p w:rsidR="00A14F10" w:rsidRDefault="00A14F10" w:rsidP="00A14F10">
      <w:r>
        <w:t xml:space="preserve">В количественном выражении руководителей высшего звена, законодателей и госслужащих старше 65 лет в стране в 2022 году было всего 58 человек. Общая </w:t>
      </w:r>
      <w:r>
        <w:lastRenderedPageBreak/>
        <w:t>численность возрастных начальников в РК — чуть больше 1,4 тыс. В сравнении с 2019 годом их стало в 2,5 раза меньше.</w:t>
      </w:r>
    </w:p>
    <w:p w:rsidR="00A14F10" w:rsidRDefault="00A14F10" w:rsidP="00A14F10">
      <w:r>
        <w:t xml:space="preserve">Далеко не все официально работающие пенсионеры старше 65 лет — профессора, акимы и доктора наук, передающие опыт молодому поколению. 67,9%, или 56,1 тыс. человек, составили неквалифицированные рабочие, которые имеют совсем другую мотивацию для продолжения </w:t>
      </w:r>
      <w:r w:rsidR="009D055F">
        <w:t>«</w:t>
      </w:r>
      <w:r>
        <w:t>карьеры</w:t>
      </w:r>
      <w:r w:rsidR="009D055F">
        <w:t>»</w:t>
      </w:r>
      <w:r>
        <w:t xml:space="preserve"> на пенсии. Еще 8,6% — фермеры, которые производят продукцию сельского хозяйства на продажу.</w:t>
      </w:r>
    </w:p>
    <w:p w:rsidR="00A14F10" w:rsidRPr="00A14F10" w:rsidRDefault="00F857F3" w:rsidP="00A14F10">
      <w:hyperlink r:id="rId33" w:history="1">
        <w:r w:rsidR="00A14F10" w:rsidRPr="0058121B">
          <w:rPr>
            <w:rStyle w:val="a3"/>
          </w:rPr>
          <w:t>https://liter.kz/gde-v-kazakhstane-bolshe-vsego-rabotaiushchikh-pensionerov-1676449518/</w:t>
        </w:r>
      </w:hyperlink>
      <w:r w:rsidR="00A14F10">
        <w:t xml:space="preserve"> </w:t>
      </w:r>
    </w:p>
    <w:p w:rsidR="0023533E" w:rsidRPr="000C61F1" w:rsidRDefault="00A14F10" w:rsidP="00A14F10">
      <w:pPr>
        <w:pStyle w:val="2"/>
      </w:pPr>
      <w:bookmarkStart w:id="116" w:name="_Toc127428892"/>
      <w:r w:rsidRPr="000C61F1">
        <w:t xml:space="preserve">newtimes.kz, 15.02.2023, </w:t>
      </w:r>
      <w:r w:rsidR="0023533E" w:rsidRPr="000C61F1">
        <w:t>Сколько будут ежегодно выплачивать казахстанским детям из Нацфонда</w:t>
      </w:r>
      <w:bookmarkEnd w:id="116"/>
    </w:p>
    <w:p w:rsidR="0023533E" w:rsidRDefault="0023533E" w:rsidP="009D055F">
      <w:pPr>
        <w:pStyle w:val="3"/>
      </w:pPr>
      <w:bookmarkStart w:id="117" w:name="_Toc127428893"/>
      <w:r>
        <w:t xml:space="preserve">В Минфине озвучили механизм выплат детям из национального фонда. </w:t>
      </w:r>
      <w:r w:rsidR="009D055F">
        <w:t>«</w:t>
      </w:r>
      <w:r>
        <w:t>50% инвестиционного дохода Нацфонда будет распределяться между детьми всех возрастов до 18 лет. В целях нивелирования возможных отрицательных значений инвестиционного дохода в отдельные промежутки времени ставку инвестиционного дохода планируется определять на основе среднегодового значения за предыдущие периоды</w:t>
      </w:r>
      <w:r w:rsidR="009D055F">
        <w:t>»</w:t>
      </w:r>
      <w:r>
        <w:t>, ― пояснил вице-министр Даурен Темирбеков на встрече в сенате.</w:t>
      </w:r>
      <w:bookmarkEnd w:id="117"/>
    </w:p>
    <w:p w:rsidR="0023533E" w:rsidRDefault="0023533E" w:rsidP="0023533E">
      <w:r>
        <w:t>По прогнозным оценкам, такой подход позволит ребенку, участвующему в данной программе с самого рождения, получить 18 ежегодных выплат в размере по 150-160 долларов США. При достижении 18 лет средства будут являться собственностью ребенка, который должен самостоятельно решить, как использовать их (на образование или приобретение жилья).</w:t>
      </w:r>
    </w:p>
    <w:p w:rsidR="0023533E" w:rsidRDefault="0023533E" w:rsidP="0023533E">
      <w:r>
        <w:t>Между тем если ребенок до 18 лет уезжает из страны и</w:t>
      </w:r>
      <w:r w:rsidR="00A14F10">
        <w:t xml:space="preserve"> </w:t>
      </w:r>
      <w:r>
        <w:t>меняет гражданство</w:t>
      </w:r>
      <w:r w:rsidR="00A14F10">
        <w:t xml:space="preserve"> </w:t>
      </w:r>
      <w:r>
        <w:t>Казахстана, то право требования на выплаты утрачивается. В таком случае средства перераспределяются между всеми детьми.</w:t>
      </w:r>
    </w:p>
    <w:p w:rsidR="0023533E" w:rsidRDefault="009D055F" w:rsidP="0023533E">
      <w:r>
        <w:t>«</w:t>
      </w:r>
      <w:r w:rsidR="0023533E">
        <w:t>При достижении 18 лет средства на счете сохраняются в течение 5-10 лет. При невостребовании средств в течение 5-10 лет предлагается средства на счете переводить на пенсионный счет. Предусматривается возможность передачи фактически накопленных средств по наследству в соответствии с гражданским законодательством</w:t>
      </w:r>
      <w:r>
        <w:t>»</w:t>
      </w:r>
      <w:r w:rsidR="0023533E">
        <w:t>, ― сообщил он.</w:t>
      </w:r>
    </w:p>
    <w:p w:rsidR="0023533E" w:rsidRDefault="0023533E" w:rsidP="0023533E">
      <w:r>
        <w:t>В случае недееспособности ребенка предоставить право родителям, опекунам на использование средств в порядке, установленном законодательством РК.</w:t>
      </w:r>
    </w:p>
    <w:p w:rsidR="0023533E" w:rsidRDefault="0023533E" w:rsidP="0023533E">
      <w:r>
        <w:t>1 сентября прошлого года президент в своем послании</w:t>
      </w:r>
      <w:r w:rsidR="0060752F">
        <w:t xml:space="preserve"> </w:t>
      </w:r>
      <w:r>
        <w:t>выдвинул</w:t>
      </w:r>
      <w:r w:rsidR="0060752F">
        <w:t xml:space="preserve"> </w:t>
      </w:r>
      <w:r>
        <w:t>инициативу отчислять 50% от ежегодного инвестиционного дохода национального фонда на специальные накопительные счета детей до достижения ими совершеннолетия.</w:t>
      </w:r>
    </w:p>
    <w:p w:rsidR="0023533E" w:rsidRDefault="0023533E" w:rsidP="0023533E">
      <w:r>
        <w:t>Позже политический обозреватель Газиз Абишев посчитал,</w:t>
      </w:r>
      <w:r w:rsidR="0060752F">
        <w:t xml:space="preserve"> </w:t>
      </w:r>
      <w:r>
        <w:t>сколько</w:t>
      </w:r>
      <w:r w:rsidR="0060752F">
        <w:t xml:space="preserve"> </w:t>
      </w:r>
      <w:r>
        <w:t>получат дети из нового национального фонда по достижении 18 лет. По его предположениям, за 18 лет на одного ребенка</w:t>
      </w:r>
      <w:r w:rsidR="0060752F">
        <w:t xml:space="preserve"> </w:t>
      </w:r>
      <w:r>
        <w:t>соберется</w:t>
      </w:r>
      <w:r w:rsidR="0060752F">
        <w:t xml:space="preserve"> </w:t>
      </w:r>
      <w:r>
        <w:t>900 долларов. А пресс-секретарь президента Руслан Желдибай заявил, что минимум 3 тыс долларов</w:t>
      </w:r>
      <w:r w:rsidR="0060752F">
        <w:t xml:space="preserve"> </w:t>
      </w:r>
      <w:r>
        <w:t>накопится на счетах юных казахстанцев к 18-летию.</w:t>
      </w:r>
    </w:p>
    <w:p w:rsidR="0023533E" w:rsidRDefault="0023533E" w:rsidP="0023533E">
      <w:r>
        <w:lastRenderedPageBreak/>
        <w:t>6 сентября министр национальной экономики Алибек Куантыров представил проект общенационального плана мероприятий по реализации послания президента.</w:t>
      </w:r>
    </w:p>
    <w:p w:rsidR="0023533E" w:rsidRDefault="0023533E" w:rsidP="0023533E">
      <w:r>
        <w:t xml:space="preserve">К концу 2022 года стало известно, что казахстанским детям </w:t>
      </w:r>
      <w:r w:rsidR="0060752F">
        <w:t xml:space="preserve">откроют </w:t>
      </w:r>
      <w:r>
        <w:t>спецсчета для отчислений до 18 лет.</w:t>
      </w:r>
    </w:p>
    <w:p w:rsidR="00D1642B" w:rsidRDefault="00F857F3" w:rsidP="0023533E">
      <w:hyperlink r:id="rId34" w:history="1">
        <w:r w:rsidR="0023533E" w:rsidRPr="0058121B">
          <w:rPr>
            <w:rStyle w:val="a3"/>
          </w:rPr>
          <w:t>https://newtimes.kz/obshchestvo/164464-skolko-budut-ezhegodno-vyplachivat-kazahstanskim-detyam-iz-nacfonda</w:t>
        </w:r>
      </w:hyperlink>
    </w:p>
    <w:p w:rsidR="00D1642B" w:rsidRDefault="00D1642B" w:rsidP="00D1642B">
      <w:pPr>
        <w:pStyle w:val="10"/>
      </w:pPr>
      <w:bookmarkStart w:id="118" w:name="_Toc99271715"/>
      <w:bookmarkStart w:id="119" w:name="_Toc99318660"/>
      <w:bookmarkStart w:id="120" w:name="_Toc127428894"/>
      <w:r w:rsidRPr="000138E0">
        <w:t>Новости пенсионной отрасли стран дальнего зарубежья</w:t>
      </w:r>
      <w:bookmarkEnd w:id="118"/>
      <w:bookmarkEnd w:id="119"/>
      <w:bookmarkEnd w:id="120"/>
    </w:p>
    <w:p w:rsidR="001F5208" w:rsidRPr="000C61F1" w:rsidRDefault="001F5208" w:rsidP="001F5208">
      <w:pPr>
        <w:pStyle w:val="2"/>
      </w:pPr>
      <w:bookmarkStart w:id="121" w:name="_Toc127428895"/>
      <w:r w:rsidRPr="000C61F1">
        <w:t>Бургас по-русски, 15.02.2023, Рост пенсионных электронных услуг в Болгарии</w:t>
      </w:r>
      <w:bookmarkEnd w:id="121"/>
    </w:p>
    <w:p w:rsidR="001F5208" w:rsidRDefault="001F5208" w:rsidP="009D055F">
      <w:pPr>
        <w:pStyle w:val="3"/>
      </w:pPr>
      <w:bookmarkStart w:id="122" w:name="_Toc127428896"/>
      <w:r>
        <w:t>В последнее время фиксируют рост пенсионных электронных услуг в Болгарии увеличилось с 14,2 млн до почти 15,5 млн обращений, что по сравнению с 2021 годом составляет увеличение примерно на 9%.</w:t>
      </w:r>
      <w:bookmarkEnd w:id="122"/>
    </w:p>
    <w:p w:rsidR="001F5208" w:rsidRDefault="001F5208" w:rsidP="001F5208">
      <w:r>
        <w:t>Как сообщает bourgas.ru, в последнее время фиксируют рост пенсионных электронных услуг в Болгарии увеличилось с 14,2 млн до почти 15,5 млн обращений, что по сравнению с 2021 годом составляет увеличение примерно на 9%. Об этом сообщает пресс-центр НОИ.</w:t>
      </w:r>
    </w:p>
    <w:p w:rsidR="001F5208" w:rsidRDefault="001F5208" w:rsidP="001F5208">
      <w:r>
        <w:t>Примечателен почти 80% рост запросов на онлайн-пенсионные услуги: в 2021 году было около 1,3 миллиона запросов на электронные пенсионные услуги, а за следующие 12 месяцев они почти удвоились до 2,3 миллиона.</w:t>
      </w:r>
    </w:p>
    <w:p w:rsidR="001F5208" w:rsidRDefault="001F5208" w:rsidP="001F5208">
      <w:r>
        <w:t xml:space="preserve">Наибольший прогресс этой группы был отмечен по запросам о выданных пенсионных ордерах, где рост составил 140% — с 749 тыс. до почти 1,8 млн обращений. По другой популярной пенсионной услуге — </w:t>
      </w:r>
      <w:r w:rsidR="009D055F">
        <w:t>«</w:t>
      </w:r>
      <w:r>
        <w:t>Перерасчет трудового стажа на третий разряд</w:t>
      </w:r>
      <w:r w:rsidR="009D055F">
        <w:t>»</w:t>
      </w:r>
      <w:r>
        <w:t xml:space="preserve"> — запросы остались стабильными на уровне прошлого года, вновь превысив 520 000.</w:t>
      </w:r>
    </w:p>
    <w:p w:rsidR="001F5208" w:rsidRDefault="001F5208" w:rsidP="001F5208">
      <w:r>
        <w:t>Электронные запросы, связанные с назначением и выплатой пособий по временной нетрудоспособности, зафиксировали увеличение юзабилити примерно на семь процентов.</w:t>
      </w:r>
    </w:p>
    <w:p w:rsidR="001F5208" w:rsidRDefault="001F5208" w:rsidP="001F5208">
      <w:r>
        <w:t>Наиболее популярной в 2022 году останется электронная справка для документов, подаваемых в НОИ и выплачиваемых пособий и пособий по государственному социальному страхованию.</w:t>
      </w:r>
    </w:p>
    <w:p w:rsidR="001F5208" w:rsidRDefault="001F5208" w:rsidP="001F5208">
      <w:r>
        <w:t>Впервые клиенты воспользовались им более шести миллионов раз, увеличившись по сравнению с прошлым годом более чем на 500 000 запросов. В случае с другой популярной справкой – для соцзащиты по единому гражданскому номеру, уже второй год подряд обращений около трех миллионов.</w:t>
      </w:r>
    </w:p>
    <w:p w:rsidR="001F5208" w:rsidRDefault="001F5208" w:rsidP="001F5208">
      <w:r>
        <w:t>Сегодня НОИ предоставляет более 70 электронных услуг — запросы, электронные услуги, административные услуги и т. д. Некоторые онлайн-справки для застрахованных лиц находятся в свободном доступе, и большинство из них требуют наличия личного кода, который выдается бесплатно в любом из территориальных подразделений страны или в электронном виде.</w:t>
      </w:r>
    </w:p>
    <w:p w:rsidR="001F5208" w:rsidRDefault="001F5208" w:rsidP="001F5208">
      <w:r>
        <w:lastRenderedPageBreak/>
        <w:t>В начале года НСИ сообщала, что с 2023 года возраст и стаж страхового стажа будут увеличиваться как условия, которым должны соответствовать люди, чтобы выйти на пенсию по общим правилам. С 1 января этого года женщинам должно быть 62 года, а мужчинам 64 года и шесть месяцев. Женщины должны иметь 36 лет и четыре месяца страхового стажа, а мужчины – 39 лет и четыре месяца.</w:t>
      </w:r>
    </w:p>
    <w:p w:rsidR="001F5208" w:rsidRDefault="00F857F3" w:rsidP="001F5208">
      <w:hyperlink r:id="rId35" w:history="1">
        <w:r w:rsidR="001F5208" w:rsidRPr="0058121B">
          <w:rPr>
            <w:rStyle w:val="a3"/>
          </w:rPr>
          <w:t>http://bourgas.ru/rost-pensionnyh-elektronnyh-uslug-v-bolgarii/?utm_source=yxnews&amp;utm_medium=desktop&amp;utm_referrer=https%3A%2F%2Fdzen.ru%2Fnews%2Fsearch%3Ftext%3D</w:t>
        </w:r>
      </w:hyperlink>
      <w:r w:rsidR="001F5208">
        <w:t xml:space="preserve"> </w:t>
      </w:r>
    </w:p>
    <w:p w:rsidR="00D7672F" w:rsidRPr="000C61F1" w:rsidRDefault="00D7672F" w:rsidP="00D7672F">
      <w:pPr>
        <w:pStyle w:val="2"/>
      </w:pPr>
      <w:bookmarkStart w:id="123" w:name="_Toc127428897"/>
      <w:r w:rsidRPr="000C61F1">
        <w:t>РИА Новости, 15.02.2023, Более миллиона французов подписали петицию против пенсионной реформы</w:t>
      </w:r>
      <w:bookmarkEnd w:id="123"/>
    </w:p>
    <w:p w:rsidR="00D7672F" w:rsidRDefault="00D7672F" w:rsidP="009D055F">
      <w:pPr>
        <w:pStyle w:val="3"/>
      </w:pPr>
      <w:bookmarkStart w:id="124" w:name="_Toc127428898"/>
      <w:r>
        <w:t>Более миллиона человек подписали петицию против пенсионной реформы во Франции, размещенной на сайте change.org.</w:t>
      </w:r>
      <w:bookmarkEnd w:id="124"/>
    </w:p>
    <w:p w:rsidR="00D7672F" w:rsidRDefault="00D7672F" w:rsidP="00D7672F">
      <w:r>
        <w:t>Петицию против повышения пенсионного возраста с 62 до 64 лет запустили восемь ведущих французских профсоюзов 11 января. За два дня ее подписали более 100 тысяч человек, а за неделю - более полумиллиона человек.</w:t>
      </w:r>
    </w:p>
    <w:p w:rsidR="00D7672F" w:rsidRDefault="00D7672F" w:rsidP="00D7672F">
      <w:r>
        <w:t xml:space="preserve">Теперь текст под названием </w:t>
      </w:r>
      <w:r w:rsidR="009D055F">
        <w:t>«</w:t>
      </w:r>
      <w:r>
        <w:t>Пенсии: нет несправедливой и жестокой реформе</w:t>
      </w:r>
      <w:r w:rsidR="009D055F">
        <w:t>»</w:t>
      </w:r>
      <w:r>
        <w:t xml:space="preserve"> преодолел отметку в миллион подписей.</w:t>
      </w:r>
    </w:p>
    <w:p w:rsidR="00D7672F" w:rsidRDefault="00D7672F" w:rsidP="00D7672F">
      <w:r>
        <w:t>По информации портала change.org, лишь две других запущенных во Франции петиции с 2012 года смогли набрать большее количество голосов: против поправок к трудовому кодексу (1,35 миллиона подписей) и за снижение стоимости бензина на заправках (1,29 миллиона подписей).</w:t>
      </w:r>
    </w:p>
    <w:p w:rsidR="00D7672F" w:rsidRDefault="00D7672F" w:rsidP="00D7672F">
      <w:r>
        <w:t xml:space="preserve">Петицию сопровождает текст, где говорится, что пенсионная система во Франции </w:t>
      </w:r>
      <w:r w:rsidR="009D055F">
        <w:t>«</w:t>
      </w:r>
      <w:r>
        <w:t>не находится в опасности</w:t>
      </w:r>
      <w:r w:rsidR="009D055F">
        <w:t>»</w:t>
      </w:r>
      <w:r>
        <w:t xml:space="preserve">, что </w:t>
      </w:r>
      <w:r w:rsidR="009D055F">
        <w:t>«</w:t>
      </w:r>
      <w:r>
        <w:t>существуют другие способы</w:t>
      </w:r>
      <w:r w:rsidR="009D055F">
        <w:t>»</w:t>
      </w:r>
      <w:r>
        <w:t xml:space="preserve"> ее улучшить. Отмечается, что реформа ударит по самым уязвимым категориям работников.</w:t>
      </w:r>
    </w:p>
    <w:p w:rsidR="00D7672F" w:rsidRDefault="00D7672F" w:rsidP="00D7672F">
      <w:r>
        <w:t>В четверг во Франции вновь пройдет общенациональная акция протеста против реформы. Более 200 демонстраций ожидаются на всей территории метрополии. Прошлая акция 11 февраля, по данным МВД, собрала 963 тысячи участников.</w:t>
      </w:r>
    </w:p>
    <w:p w:rsidR="00D7672F" w:rsidRDefault="00D7672F" w:rsidP="00D7672F">
      <w:r>
        <w:t>Премьер-министр Франции Элизабет Борн 10 января представила проект спорной пенсионной реформы, которую правительство планирует принять в 2023 году. По ее словам, власти начнут повышать пенсионный возраст в стране на три месяца в год с 1 сентября 2023 года. Таким образом, к 2030 году он достигнет 64 лет.</w:t>
      </w:r>
    </w:p>
    <w:p w:rsidR="00D7672F" w:rsidRPr="001F5208" w:rsidRDefault="00F857F3" w:rsidP="00D7672F">
      <w:hyperlink r:id="rId36" w:history="1">
        <w:r w:rsidR="00D7672F" w:rsidRPr="0058121B">
          <w:rPr>
            <w:rStyle w:val="a3"/>
          </w:rPr>
          <w:t>https://ria.ru/20230215/petitsiya-1852221632.html</w:t>
        </w:r>
      </w:hyperlink>
      <w:r w:rsidR="00D7672F">
        <w:t xml:space="preserve"> </w:t>
      </w:r>
    </w:p>
    <w:p w:rsidR="001F5208" w:rsidRPr="000C61F1" w:rsidRDefault="001F5208" w:rsidP="001F5208">
      <w:pPr>
        <w:pStyle w:val="2"/>
      </w:pPr>
      <w:bookmarkStart w:id="125" w:name="_Toc127428899"/>
      <w:r w:rsidRPr="000C61F1">
        <w:lastRenderedPageBreak/>
        <w:t>ИноСМИ, 15.01.2023, Два года пенсии, возмутившие Францию: приведут ли масштабные протесты к роспуску парламента</w:t>
      </w:r>
      <w:bookmarkEnd w:id="125"/>
    </w:p>
    <w:p w:rsidR="001F5208" w:rsidRDefault="001F5208" w:rsidP="009D055F">
      <w:pPr>
        <w:pStyle w:val="3"/>
      </w:pPr>
      <w:bookmarkStart w:id="126" w:name="_Toc127428900"/>
      <w:r>
        <w:t xml:space="preserve">Во Франции массовые акции протеста против пенсионной реформы привели к политическому кризису, пишет </w:t>
      </w:r>
      <w:r w:rsidR="009D055F">
        <w:t>«</w:t>
      </w:r>
      <w:r>
        <w:t>Европейська правда</w:t>
      </w:r>
      <w:r w:rsidR="009D055F">
        <w:t>»</w:t>
      </w:r>
      <w:r>
        <w:t>. Они могут закончиться вотумом недоверия правительству и досрочными парламентскими выборами.</w:t>
      </w:r>
      <w:bookmarkEnd w:id="126"/>
    </w:p>
    <w:p w:rsidR="001F5208" w:rsidRDefault="001F5208" w:rsidP="001F5208">
      <w:r>
        <w:t xml:space="preserve">Одиннадцатого февраля во Франции прошли новые многотысячные демонстрации против проекта пенсионной реформы президента Эммануэля Макрона. Речь идет о четвертом протестном дне в течение месяца. Более того, французские профсоюзы заявляют, что готовы призвать к </w:t>
      </w:r>
      <w:r w:rsidR="009D055F">
        <w:t>«</w:t>
      </w:r>
      <w:r>
        <w:t>остановке Франции во всех секторах</w:t>
      </w:r>
      <w:r w:rsidR="009D055F">
        <w:t>»</w:t>
      </w:r>
      <w:r>
        <w:t xml:space="preserve"> седьмого марта, если требования несогласных не будут услышаны.</w:t>
      </w:r>
    </w:p>
    <w:p w:rsidR="001F5208" w:rsidRDefault="001F5208" w:rsidP="001F5208">
      <w:r>
        <w:t>На фоне масштабных протестов французское правительство готово идти лишь на незначительные изменения пенсионной реформы и ищет голоса для ее принятия. А в случае, если достаточного количества голосов не будет найдено, ситуация может дойти до вопроса вотума доверия правительству или даже к досрочным парламентским выборам.</w:t>
      </w:r>
    </w:p>
    <w:p w:rsidR="001F5208" w:rsidRDefault="001F5208" w:rsidP="001F5208">
      <w:r>
        <w:t>Протесты миллионного масштаба</w:t>
      </w:r>
    </w:p>
    <w:p w:rsidR="001F5208" w:rsidRDefault="001F5208" w:rsidP="001F5208">
      <w:r>
        <w:t>По оценке Всеобщей конфедерации труда (CGT), только в Париже в манифестациях одиннадцатого февраля приняли участие полмиллиона человек. Несмотря на впечатляющие масштабы протестов, профсоюзы ожидали большего количества участников. Хотя бы потому, что последняя акция состоялась в выходной день, а значит, в протестах могли принять участие и работники, которые не могут бастовать по разным причинам.</w:t>
      </w:r>
    </w:p>
    <w:p w:rsidR="001F5208" w:rsidRDefault="001F5208" w:rsidP="001F5208">
      <w:r>
        <w:t>Для сравнения, по данным различных источников, на демонстрации седьмого февраля вышли от семисот пятидесяти семи тысяч до двух миллионов человек. А количество участников протестных акций тридцать первого января оценивалось в 1,27–2,5 миллионов человек.</w:t>
      </w:r>
    </w:p>
    <w:p w:rsidR="001F5208" w:rsidRDefault="001F5208" w:rsidP="001F5208">
      <w:r>
        <w:t>Как стало известно позднее, на парижской манифестации было зафиксировано несколько инцидентов. Около 15:30 начались столкновения между полицией и радикально настроенными протестующими, которые попытались направиться отдельным шествием. Сообщалось также о подожженных мусорных баках и электровелосипедах на бульваре Вольтера.</w:t>
      </w:r>
    </w:p>
    <w:p w:rsidR="001F5208" w:rsidRDefault="001F5208" w:rsidP="001F5208">
      <w:r>
        <w:t xml:space="preserve">Восемь основных французских профсоюзов хотят, чтобы протестные акции продолжились, и призывают выходить на демонстрации шестнадцатого февраля и седьмого марта. Профсоюзы также заявляют, что готовы призвать к </w:t>
      </w:r>
      <w:r w:rsidR="009D055F">
        <w:t>«</w:t>
      </w:r>
      <w:r>
        <w:t>остановке Франции во всех секторах</w:t>
      </w:r>
      <w:r w:rsidR="009D055F">
        <w:t>»</w:t>
      </w:r>
      <w:r>
        <w:t xml:space="preserve"> седьмого марта, если правительство и поддерживающие его депутаты, не прислушаются к их требованиям. Об этом стало известно из межпрофсоюзного коммюнике, озвученного генеральным секретарем профсоюза Forceouvrière Фредериком Суйо.</w:t>
      </w:r>
    </w:p>
    <w:p w:rsidR="001F5208" w:rsidRDefault="001F5208" w:rsidP="001F5208">
      <w:r>
        <w:t xml:space="preserve">По данным соцопросов, большинство французов выступают против пенсионной реформы, предусматривающей повышение возраста выхода на пенсию с шестидесяти двух до шестидесяти четырех лет. В данный момент проект реформы обсуждается в напряженной атмосфере в национальном собрании – нижней палате парламента </w:t>
      </w:r>
      <w:r>
        <w:lastRenderedPageBreak/>
        <w:t>Франции. Правительство на фоне протестов согласилось на некоторые модификации, но не отказалось от проекта по существу.</w:t>
      </w:r>
    </w:p>
    <w:p w:rsidR="001F5208" w:rsidRDefault="001F5208" w:rsidP="001F5208">
      <w:r>
        <w:t>Для принятия своего проекта реформы правительство не имеет абсолютного большинства в национальном собрании. Оно рассчитывает на поддержку традиционных правых, но на данном этапе в этом уверенности нет.</w:t>
      </w:r>
    </w:p>
    <w:p w:rsidR="001F5208" w:rsidRDefault="001F5208" w:rsidP="001F5208">
      <w:r>
        <w:t>Три аргумента Макрона</w:t>
      </w:r>
    </w:p>
    <w:p w:rsidR="001F5208" w:rsidRDefault="001F5208" w:rsidP="001F5208">
      <w:r>
        <w:t xml:space="preserve">Пока по всей Франции проходят манифестации протеста против пенсионной реформы, в Национальном собрании уже начали обсуждение этого спорного и непопулярного законопроекта. Дебаты в нижней палате парламента, что стартовали в начале прошлой недели, завершились небольшим скандалом, поскольку представители ультраправого </w:t>
      </w:r>
      <w:r w:rsidR="009D055F">
        <w:t>«</w:t>
      </w:r>
      <w:r>
        <w:t>Национального объединения</w:t>
      </w:r>
      <w:r w:rsidR="009D055F">
        <w:t>»</w:t>
      </w:r>
      <w:r>
        <w:t xml:space="preserve"> обвинили своих политических противников в давлении и угрозах.</w:t>
      </w:r>
    </w:p>
    <w:p w:rsidR="001F5208" w:rsidRDefault="001F5208" w:rsidP="001F5208">
      <w:r>
        <w:t xml:space="preserve">Не высказываясь о пенсионной реформе прямо, Елисейский дворец уже начал активно сообщать о других проектах и планах преобразований, создавая образ президента, </w:t>
      </w:r>
      <w:r w:rsidR="009D055F">
        <w:t>«</w:t>
      </w:r>
      <w:r>
        <w:t>сосредоточенного на повестке дня долгосрочных реформ</w:t>
      </w:r>
      <w:r w:rsidR="009D055F">
        <w:t>»</w:t>
      </w:r>
      <w:r>
        <w:t>: образования, здравоохранения, а также борьбе с глобальным потеплением, иммиграционной реформе и реформе институтов власти.</w:t>
      </w:r>
    </w:p>
    <w:p w:rsidR="001F5208" w:rsidRDefault="009D055F" w:rsidP="001F5208">
      <w:r>
        <w:t>«</w:t>
      </w:r>
      <w:r w:rsidR="001F5208">
        <w:t>Приверженный долгосрочным проектам, которые позволят Франции противостоять вызовам века</w:t>
      </w:r>
      <w:r>
        <w:t>»</w:t>
      </w:r>
      <w:r w:rsidR="001F5208">
        <w:t xml:space="preserve">, Эммануэль Макрон сможет посвятить окончание своего последнего президентского срока </w:t>
      </w:r>
      <w:r>
        <w:t>«</w:t>
      </w:r>
      <w:r w:rsidR="001F5208">
        <w:t>улучшению жизни людей</w:t>
      </w:r>
      <w:r>
        <w:t>»</w:t>
      </w:r>
      <w:r w:rsidR="001F5208">
        <w:t>, сообщают в пресс-службе главы государства. Таким образом Макрон пытается отвлечь внимание общества от протеста против пенсионной реформы, считают комментаторы.</w:t>
      </w:r>
    </w:p>
    <w:p w:rsidR="001F5208" w:rsidRDefault="001F5208" w:rsidP="001F5208">
      <w:r>
        <w:t>Тем временем президент Макрон, обещавший любой ценой провести пенсионную реформу до конца второго президентского срока, издалека наблюдает за обстановкой и решает, можно ли (и каким образом) форсировать события. Действительно, французское государственное устройство предусматривает несколько выходов из сложившейся ситуации.</w:t>
      </w:r>
    </w:p>
    <w:p w:rsidR="001F5208" w:rsidRDefault="001F5208" w:rsidP="001F5208">
      <w:r>
        <w:t xml:space="preserve">Во-первых, чтобы набрать большинство во время голосования за текст законопроекта, правительство не потеряло надежды сплотить под знаменем спорной реформы не только депутатов от правящей партии, но и часть представителей правых </w:t>
      </w:r>
      <w:r w:rsidR="009D055F">
        <w:t>«</w:t>
      </w:r>
      <w:r>
        <w:t>Республиканцев</w:t>
      </w:r>
      <w:r w:rsidR="009D055F">
        <w:t>»</w:t>
      </w:r>
      <w:r>
        <w:t>. Для этого правительство согласно пойти на некоторые незначительные уступки, не слишком искажая смысл самой пенсионной реформы.</w:t>
      </w:r>
    </w:p>
    <w:p w:rsidR="001F5208" w:rsidRDefault="001F5208" w:rsidP="001F5208">
      <w:r>
        <w:t>Проблема заключается в том, что на выборах 2022 года президентский блок партий потерял абсолютное большинство в национальном собрании. А вместе с тем и возможности принимать законопроекты, без оглядки на оппозицию.</w:t>
      </w:r>
    </w:p>
    <w:p w:rsidR="001F5208" w:rsidRDefault="001F5208" w:rsidP="001F5208">
      <w:r>
        <w:t xml:space="preserve">Теперь Макрон может рассчитывать на поддержку около двухсот пятидесяти депутатов, что существенно меньше абсолютного большинства (двести восемьдесят девять мандатов). Фракция партии </w:t>
      </w:r>
      <w:r w:rsidR="009D055F">
        <w:t>«</w:t>
      </w:r>
      <w:r>
        <w:t>Республиканцы</w:t>
      </w:r>
      <w:r w:rsidR="009D055F">
        <w:t>»</w:t>
      </w:r>
      <w:r>
        <w:t xml:space="preserve"> насчитывает шестьдесят два депутата, голосов которых будет достаточно, для принятия законопроекта.</w:t>
      </w:r>
    </w:p>
    <w:p w:rsidR="001F5208" w:rsidRDefault="001F5208" w:rsidP="001F5208">
      <w:r>
        <w:t xml:space="preserve">Второй способ </w:t>
      </w:r>
      <w:r w:rsidR="009D055F">
        <w:t>«</w:t>
      </w:r>
      <w:r>
        <w:t>подсластить горькую пилюлю</w:t>
      </w:r>
      <w:r w:rsidR="009D055F">
        <w:t>»</w:t>
      </w:r>
      <w:r>
        <w:t xml:space="preserve"> пенсионной реформы – провести перестановки в правительстве. Некоторые представители </w:t>
      </w:r>
      <w:r w:rsidR="009D055F">
        <w:t>«</w:t>
      </w:r>
      <w:r>
        <w:t>президентского лагеря</w:t>
      </w:r>
      <w:r w:rsidR="009D055F">
        <w:t>»</w:t>
      </w:r>
      <w:r>
        <w:t xml:space="preserve"> намекают на возможные </w:t>
      </w:r>
      <w:r w:rsidR="009D055F">
        <w:t>«</w:t>
      </w:r>
      <w:r>
        <w:t>крупные кадровые перестановки</w:t>
      </w:r>
      <w:r w:rsidR="009D055F">
        <w:t>»</w:t>
      </w:r>
      <w:r>
        <w:t>, сообщает France-Presse, ссылаясь на неназванный источник в окружении Макрона.</w:t>
      </w:r>
    </w:p>
    <w:p w:rsidR="001F5208" w:rsidRDefault="001F5208" w:rsidP="001F5208">
      <w:r>
        <w:lastRenderedPageBreak/>
        <w:t>Но поможет ли увольнение самых непопулярных министров успокоить гнев оппозиции, если тот же источник утверждает, что президент оставит возглавлять правительство основного автора пенсионной реформы – премьер-министра Элизабет Борн?</w:t>
      </w:r>
    </w:p>
    <w:p w:rsidR="001F5208" w:rsidRDefault="001F5208" w:rsidP="001F5208">
      <w:r>
        <w:t>Кроме этого, у президента и правительства остается более простой, но и более спорный выход из ситуации – форсировать принятие реформы, используя статью 49.3 Конституции Франции.</w:t>
      </w:r>
    </w:p>
    <w:p w:rsidR="001F5208" w:rsidRDefault="001F5208" w:rsidP="001F5208">
      <w:r>
        <w:t xml:space="preserve">Она позволяет утвердить закон в парламенте без обсуждений и поправок, в той версии, которая устраивает исполнительную власть. Правда, при этом парламент обязательно должен проголосовать по вопросу о доверии правительству. </w:t>
      </w:r>
      <w:r w:rsidR="009D055F">
        <w:t>«</w:t>
      </w:r>
      <w:r>
        <w:t>Я не думаю, что использование статьи 49.3 было бы для нас провалом, мы уже достаточно продемонстрировали, что выслушали мнение профсоюзов и оппозиции</w:t>
      </w:r>
      <w:r w:rsidR="009D055F">
        <w:t>»</w:t>
      </w:r>
      <w:r>
        <w:t>, – говорит один из депутатов правящей партии.</w:t>
      </w:r>
    </w:p>
    <w:p w:rsidR="001F5208" w:rsidRDefault="001F5208" w:rsidP="001F5208">
      <w:r>
        <w:t>Но Элизабет Борн заявила, что не хочет рассматривать эту возможность, которая, кроме признания ее собственной слабости, будет осуждена оппозицией и демонстрантами как насильственный подход. А соответственно, такой шаг лишь усилит протесты, которые только начали идти на спад.</w:t>
      </w:r>
    </w:p>
    <w:p w:rsidR="001F5208" w:rsidRDefault="001F5208" w:rsidP="001F5208">
      <w:r>
        <w:t>Роспуск парламента</w:t>
      </w:r>
    </w:p>
    <w:p w:rsidR="001F5208" w:rsidRDefault="009D055F" w:rsidP="001F5208">
      <w:r>
        <w:t>«</w:t>
      </w:r>
      <w:r w:rsidR="001F5208">
        <w:t>Я не знаю, как мы сможем дальше править, если нам не удастся получить большинство относительно по такому важному документу. Я думаю, что нам придется добиваться большинства другим способом</w:t>
      </w:r>
      <w:r>
        <w:t>»</w:t>
      </w:r>
      <w:r w:rsidR="001F5208">
        <w:t xml:space="preserve">, – сказал в интервью France-Presse депутат правящей партии Марк Ферраси. По его мнению, Эммануэль Макрон был избран для </w:t>
      </w:r>
      <w:r>
        <w:t>«</w:t>
      </w:r>
      <w:r w:rsidR="001F5208">
        <w:t>преобразования страны</w:t>
      </w:r>
      <w:r>
        <w:t>»</w:t>
      </w:r>
      <w:r w:rsidR="001F5208">
        <w:t xml:space="preserve">, а не для </w:t>
      </w:r>
      <w:r>
        <w:t>«</w:t>
      </w:r>
      <w:r w:rsidR="001F5208">
        <w:t>поиска согласия</w:t>
      </w:r>
      <w:r>
        <w:t>»</w:t>
      </w:r>
      <w:r w:rsidR="001F5208">
        <w:t xml:space="preserve">. Под </w:t>
      </w:r>
      <w:r>
        <w:t>«</w:t>
      </w:r>
      <w:r w:rsidR="001F5208">
        <w:t>иным способом</w:t>
      </w:r>
      <w:r>
        <w:t>»</w:t>
      </w:r>
      <w:r w:rsidR="001F5208">
        <w:t xml:space="preserve"> Ферраси подразумевает роспуск парламента и новые выборы.</w:t>
      </w:r>
    </w:p>
    <w:p w:rsidR="001F5208" w:rsidRDefault="001F5208" w:rsidP="001F5208">
      <w:r>
        <w:t>Поскольку этот депутат имеет репутацию приближенного к президенту, французские СМИ пытаются выяснить, не является ли это мнением самого главы государства, который может пригрозить распустить Национальное собрание в случае тупиковой ситуации. В конце сентября Макрон упомянул о такой возможности во время ужина с представителями своей партии, в случае если оппозиция объединится, чтобы добиться отставки правительства.</w:t>
      </w:r>
    </w:p>
    <w:p w:rsidR="001F5208" w:rsidRDefault="001F5208" w:rsidP="001F5208">
      <w:r>
        <w:t xml:space="preserve">По словам одного министра, если правые </w:t>
      </w:r>
      <w:r w:rsidR="009D055F">
        <w:t>«</w:t>
      </w:r>
      <w:r>
        <w:t>Республиканцы</w:t>
      </w:r>
      <w:r w:rsidR="009D055F">
        <w:t>»</w:t>
      </w:r>
      <w:r>
        <w:t xml:space="preserve"> не проголосуют за текст </w:t>
      </w:r>
      <w:r w:rsidR="009D055F">
        <w:t>«</w:t>
      </w:r>
      <w:r>
        <w:t>пенсионного</w:t>
      </w:r>
      <w:r w:rsidR="009D055F">
        <w:t>»</w:t>
      </w:r>
      <w:r>
        <w:t xml:space="preserve"> законопроекта, то это </w:t>
      </w:r>
      <w:r w:rsidR="009D055F">
        <w:t>«</w:t>
      </w:r>
      <w:r>
        <w:t>неприятно, но такое бывает</w:t>
      </w:r>
      <w:r w:rsidR="009D055F">
        <w:t>»</w:t>
      </w:r>
      <w:r>
        <w:t xml:space="preserve">. Но если они </w:t>
      </w:r>
      <w:r w:rsidR="009D055F">
        <w:t>«</w:t>
      </w:r>
      <w:r>
        <w:t>проголосуют за вотум недоверия</w:t>
      </w:r>
      <w:r w:rsidR="009D055F">
        <w:t>»</w:t>
      </w:r>
      <w:r>
        <w:t xml:space="preserve"> правительству вместе с левыми и </w:t>
      </w:r>
      <w:r w:rsidR="009D055F">
        <w:t>«</w:t>
      </w:r>
      <w:r>
        <w:t>Национальным объединением</w:t>
      </w:r>
      <w:r w:rsidR="009D055F">
        <w:t>»</w:t>
      </w:r>
      <w:r>
        <w:t xml:space="preserve"> Марин Ле Пен, то нельзя исключать </w:t>
      </w:r>
      <w:r w:rsidR="009D055F">
        <w:t>«</w:t>
      </w:r>
      <w:r>
        <w:t>риск роспуска</w:t>
      </w:r>
      <w:r w:rsidR="009D055F">
        <w:t>»</w:t>
      </w:r>
      <w:r>
        <w:t xml:space="preserve"> парламента.</w:t>
      </w:r>
    </w:p>
    <w:p w:rsidR="001F5208" w:rsidRDefault="001F5208" w:rsidP="001F5208">
      <w:r>
        <w:t>В Елисейском дворце от этой идеи на данном этапе отстраняются.</w:t>
      </w:r>
    </w:p>
    <w:p w:rsidR="001F5208" w:rsidRDefault="001F5208" w:rsidP="001F5208">
      <w:r>
        <w:t>А некоторые сторонники президента утверждают, что перевыборы могут стать своеобразным референдумом о выходе на пенсию в шестьдесят четыре года, против чего, согласно опросам, выступают почти семьдесят процентов французов.</w:t>
      </w:r>
    </w:p>
    <w:p w:rsidR="001F5208" w:rsidRDefault="001F5208" w:rsidP="001F5208">
      <w:r>
        <w:t>Остается добавить, что роспуск парламента в 1997 году Жаком Шираком привел к приходу к власти социалистов, возглавивших правительство. Тогда этому роспуску предшествовал одна из самых продолжительных в истории Франции забастовок, когда французы массово вышли на улицы против... пенсионной реформы премьер-министра Ширака Алена Жюппе.</w:t>
      </w:r>
    </w:p>
    <w:p w:rsidR="00D1642B" w:rsidRDefault="00F857F3" w:rsidP="001F5208">
      <w:hyperlink r:id="rId37" w:history="1">
        <w:r w:rsidR="001F5208" w:rsidRPr="0058121B">
          <w:rPr>
            <w:rStyle w:val="a3"/>
          </w:rPr>
          <w:t>https://inosmi.ru/20230215/pensiya-260647961.html?utm_source=yxnews&amp;utm_medium=desktop&amp;utm_referrer=https%3A%2F%2Fdzen.ru%2Fnews%2Fsearch%3Ftext%3D</w:t>
        </w:r>
      </w:hyperlink>
    </w:p>
    <w:p w:rsidR="001F5208" w:rsidRPr="001E1CEF" w:rsidRDefault="001F5208" w:rsidP="001F5208"/>
    <w:p w:rsidR="00D1642B" w:rsidRDefault="00D1642B" w:rsidP="00D1642B">
      <w:pPr>
        <w:pStyle w:val="251"/>
      </w:pPr>
      <w:bookmarkStart w:id="127" w:name="_Toc99318661"/>
      <w:bookmarkStart w:id="128" w:name="_Toc127428901"/>
      <w:r>
        <w:lastRenderedPageBreak/>
        <w:t xml:space="preserve">КОРОНАВИРУС COVID-19 – </w:t>
      </w:r>
      <w:r w:rsidRPr="00F811B7">
        <w:t>ПОСЛЕДНИЕ НОВОСТИ</w:t>
      </w:r>
      <w:bookmarkEnd w:id="88"/>
      <w:bookmarkEnd w:id="127"/>
      <w:bookmarkEnd w:id="128"/>
    </w:p>
    <w:p w:rsidR="00F11DFB" w:rsidRPr="000C61F1" w:rsidRDefault="00F11DFB" w:rsidP="00F11DFB">
      <w:pPr>
        <w:pStyle w:val="2"/>
      </w:pPr>
      <w:bookmarkStart w:id="129" w:name="_Toc127428902"/>
      <w:r w:rsidRPr="000C61F1">
        <w:t>РИА Новости, 15.02.2023, ВОЗ приостановила изучение происхождения коронавируса - СМИ</w:t>
      </w:r>
      <w:bookmarkEnd w:id="129"/>
    </w:p>
    <w:p w:rsidR="00F11DFB" w:rsidRDefault="00F11DFB" w:rsidP="009D055F">
      <w:pPr>
        <w:pStyle w:val="3"/>
      </w:pPr>
      <w:bookmarkStart w:id="130" w:name="_Toc127428903"/>
      <w:r>
        <w:t>Всемирная организация здравоохранения (ВОЗ) решила приостановить расследование происхождения вируса SARS-CoV-2, вызвавшего пандемию коронавируса, сообщил международный научный журнал Nature.</w:t>
      </w:r>
      <w:bookmarkEnd w:id="130"/>
    </w:p>
    <w:p w:rsidR="00F11DFB" w:rsidRDefault="00F11DFB" w:rsidP="00F11DFB">
      <w:r>
        <w:t xml:space="preserve">По данным издания, ВОЗ </w:t>
      </w:r>
      <w:r w:rsidR="009D055F">
        <w:t>«</w:t>
      </w:r>
      <w:r>
        <w:t>отложила второй этап долгожданного научного расследования происхождения пандемии COVID-19, сославшись на проблемы, связанные с попытками проведения важнейших исследований в Китае</w:t>
      </w:r>
      <w:r w:rsidR="009D055F">
        <w:t>»</w:t>
      </w:r>
      <w:r>
        <w:t>.</w:t>
      </w:r>
    </w:p>
    <w:p w:rsidR="00F11DFB" w:rsidRDefault="00F11DFB" w:rsidP="00F11DFB">
      <w:r>
        <w:t>Эту информацию журналу подтвердила эксперт ВОЗ Мария ван Керкхове.</w:t>
      </w:r>
    </w:p>
    <w:p w:rsidR="00F11DFB" w:rsidRDefault="009D055F" w:rsidP="00F11DFB">
      <w:r>
        <w:t>«</w:t>
      </w:r>
      <w:r w:rsidR="00F11DFB">
        <w:t>Второй фазы (расследования - ред.) нет</w:t>
      </w:r>
      <w:r>
        <w:t>»</w:t>
      </w:r>
      <w:r w:rsidR="00F11DFB">
        <w:t>, - заявила она.</w:t>
      </w:r>
    </w:p>
    <w:p w:rsidR="00F11DFB" w:rsidRDefault="00F11DFB" w:rsidP="00F11DFB">
      <w:r>
        <w:t xml:space="preserve">По ее информации, ВОЗ планировала вести соответствующую работу поэтапно, но </w:t>
      </w:r>
      <w:r w:rsidR="009D055F">
        <w:t>«</w:t>
      </w:r>
      <w:r>
        <w:t>этот план изменился</w:t>
      </w:r>
      <w:r w:rsidR="009D055F">
        <w:t>»</w:t>
      </w:r>
      <w:r>
        <w:t xml:space="preserve">. </w:t>
      </w:r>
      <w:r w:rsidR="009D055F">
        <w:t>«</w:t>
      </w:r>
      <w:r>
        <w:t>Политика, проводимая во всем мире, очень мешает прогрессу в понимании происхождения (SARS-CoV-2 - ред.)</w:t>
      </w:r>
      <w:r w:rsidR="009D055F">
        <w:t>»</w:t>
      </w:r>
      <w:r>
        <w:t>, - добавила эксперт организации.</w:t>
      </w:r>
    </w:p>
    <w:p w:rsidR="00F11DFB" w:rsidRDefault="00F11DFB" w:rsidP="00F11DFB">
      <w:r>
        <w:t>Власти Китая 31 декабря 2019 года проинформировали ВОЗ о вспышке неизвестной пневмонии в городе Ухань в центральной части страны (провинция Хубэй). При этом первые заболевшие так или иначе были связаны с местным рынком морепродуктов. В начале января 2020 года в Китае было официально объявлено, что причиной вспышки вирусной пневмонии неизвестного происхождения стал новый вид коронавируса. И уже 11 марта 2020 года глава ВОЗ Тедрос Адханом Гебрейесус заявил, что распространение нового коронавируса носит характер пандемии.</w:t>
      </w:r>
    </w:p>
    <w:p w:rsidR="00F11DFB" w:rsidRDefault="00F11DFB" w:rsidP="00F11DFB">
      <w:r>
        <w:t>В 2021 году гендиректор ВОЗ сообщил об учреждении Научно-консультативной группы по происхождению новых патогенов (SAGO), в состав которой вошли 27 человек из разных стран, в том числе из России, Великобритании, Германии, Китая, Индии и других.</w:t>
      </w:r>
    </w:p>
    <w:p w:rsidR="00F11DFB" w:rsidRDefault="00F11DFB" w:rsidP="00F11DFB">
      <w:r>
        <w:t xml:space="preserve">ВОЗ в марте 2021 года опубликовала полную версию доклада международной группы экспертов организации о визите в Ухань для выявления происхождения коронавируса, в котором те назвали его утечку из лаборатории </w:t>
      </w:r>
      <w:r w:rsidR="009D055F">
        <w:t>«</w:t>
      </w:r>
      <w:r>
        <w:t>крайне маловероятной</w:t>
      </w:r>
      <w:r w:rsidR="009D055F">
        <w:t>»</w:t>
      </w:r>
      <w:r>
        <w:t>. Также в докладе говорится, что коронавирус нового типа, вероятнее всего, передался человеку от летучих мышей через другое животное.</w:t>
      </w:r>
    </w:p>
    <w:p w:rsidR="00F11DFB" w:rsidRDefault="00F11DFB" w:rsidP="00F11DFB">
      <w:r>
        <w:t xml:space="preserve">Другую версию происхождения коронавируса - прямую передачу человеку от животного - эксперты внесли в список гипотез </w:t>
      </w:r>
      <w:r w:rsidR="009D055F">
        <w:t>«</w:t>
      </w:r>
      <w:r>
        <w:t>от возможных до вероятных</w:t>
      </w:r>
      <w:r w:rsidR="009D055F">
        <w:t>»</w:t>
      </w:r>
      <w:r>
        <w:t xml:space="preserve">. Миссия ВОЗ также назвала </w:t>
      </w:r>
      <w:r w:rsidR="009D055F">
        <w:t>«</w:t>
      </w:r>
      <w:r>
        <w:t>возможной</w:t>
      </w:r>
      <w:r w:rsidR="009D055F">
        <w:t>»</w:t>
      </w:r>
      <w:r>
        <w:t xml:space="preserve"> версию возникновения вируса через охлажденные продукты.</w:t>
      </w:r>
    </w:p>
    <w:p w:rsidR="00F11DFB" w:rsidRPr="000C61F1" w:rsidRDefault="00F11DFB" w:rsidP="00F11DFB">
      <w:pPr>
        <w:pStyle w:val="2"/>
      </w:pPr>
      <w:bookmarkStart w:id="131" w:name="_Toc127428904"/>
      <w:r w:rsidRPr="000C61F1">
        <w:lastRenderedPageBreak/>
        <w:t>РИА Новости, 15.02.2023, ВОЗ отрицает, что прекратила свои исследования происхождения COVID-19 - пресс-секретарь</w:t>
      </w:r>
      <w:bookmarkEnd w:id="131"/>
    </w:p>
    <w:p w:rsidR="00F11DFB" w:rsidRDefault="00F11DFB" w:rsidP="009D055F">
      <w:pPr>
        <w:pStyle w:val="3"/>
      </w:pPr>
      <w:bookmarkStart w:id="132" w:name="_Toc127428905"/>
      <w:r>
        <w:t xml:space="preserve">ВОЗ продолжает запрашивать у Китая данные для определения происхождения COVID-19, статья в журнале </w:t>
      </w:r>
      <w:r w:rsidR="009D055F">
        <w:t>«</w:t>
      </w:r>
      <w:r>
        <w:t>Природа</w:t>
      </w:r>
      <w:r w:rsidR="009D055F">
        <w:t>»</w:t>
      </w:r>
      <w:r>
        <w:t>, в которой говорится, что исследования прекращены, является ложной, заявил РИА Новости пресс-секретарь организации Тарик Жазаревич.</w:t>
      </w:r>
      <w:bookmarkEnd w:id="132"/>
    </w:p>
    <w:p w:rsidR="00F11DFB" w:rsidRDefault="00F11DFB" w:rsidP="00F11DFB">
      <w:r>
        <w:t xml:space="preserve">Ранее международный научный журнал </w:t>
      </w:r>
      <w:r w:rsidR="009D055F">
        <w:t>«</w:t>
      </w:r>
      <w:r>
        <w:t>Природа</w:t>
      </w:r>
      <w:r w:rsidR="009D055F">
        <w:t>»</w:t>
      </w:r>
      <w:r>
        <w:t xml:space="preserve"> сообщил, что Всемирная организация здравоохранения (ВОЗ) решила приостановить расследование происхождения вируса SARS-CoV-2, вызвавшего пандемию коронавируса.</w:t>
      </w:r>
    </w:p>
    <w:p w:rsidR="00F11DFB" w:rsidRDefault="009D055F" w:rsidP="00F11DFB">
      <w:r>
        <w:t>«</w:t>
      </w:r>
      <w:r w:rsidR="00F11DFB">
        <w:t xml:space="preserve">Статья в </w:t>
      </w:r>
      <w:r>
        <w:t>«</w:t>
      </w:r>
      <w:r w:rsidR="00F11DFB">
        <w:t>Природа</w:t>
      </w:r>
      <w:r>
        <w:t>»</w:t>
      </w:r>
      <w:r w:rsidR="00F11DFB">
        <w:t xml:space="preserve"> неточна и вводит в заблуждение, поэтому мы попросили исправить или разъяснить Мы всегда и последовательно заявляли, что для продвижения знаний нам нужны были и все еще нужны исследования - и для этого нам нужен доступ из Китая, данные, и нам нужно, чтобы они проводили эти исследования прозрачным образом. Мы продолжали и продолжаем просить об этом</w:t>
      </w:r>
      <w:r>
        <w:t>»</w:t>
      </w:r>
      <w:r w:rsidR="00F11DFB">
        <w:t>, - сказал Жазаревич.</w:t>
      </w:r>
    </w:p>
    <w:p w:rsidR="00F11DFB" w:rsidRPr="000C61F1" w:rsidRDefault="00F11DFB" w:rsidP="00F11DFB">
      <w:pPr>
        <w:pStyle w:val="2"/>
      </w:pPr>
      <w:bookmarkStart w:id="133" w:name="_Toc127428906"/>
      <w:r w:rsidRPr="000C61F1">
        <w:t>ТАСС, 15.02.2023, В Москве выявили 3 862 случая заражения коронавирусом за сутки</w:t>
      </w:r>
      <w:bookmarkEnd w:id="133"/>
    </w:p>
    <w:p w:rsidR="00F11DFB" w:rsidRDefault="00F11DFB" w:rsidP="009D055F">
      <w:pPr>
        <w:pStyle w:val="3"/>
      </w:pPr>
      <w:bookmarkStart w:id="134" w:name="_Toc127428907"/>
      <w:r>
        <w:t>Число подтвержденных случаев заражения коронавирусной инфекцией в Москве увеличилось за сутки на 3 862 против 1 862 днем ранее, следует из данных, опубликованных на портале стопкоронавирус.рф в среду.</w:t>
      </w:r>
      <w:bookmarkEnd w:id="134"/>
    </w:p>
    <w:p w:rsidR="00F11DFB" w:rsidRDefault="00F11DFB" w:rsidP="00F11DFB">
      <w:r>
        <w:t xml:space="preserve">Всего в столице с начала пандемии выявили 3 387 111 случаев инфицирования. Число умерших из-за ковида в Москве за сутки возросло на 10 против 12 днем ранее. Всего с начала пандемии в городе зафиксировали 48 057 смертей из-за коронавируса. Количество выздоровевших за сутки увеличилось на 3 566 - до 3 184 644. </w:t>
      </w:r>
    </w:p>
    <w:p w:rsidR="00F11DFB" w:rsidRPr="000C61F1" w:rsidRDefault="00F11DFB" w:rsidP="00F11DFB">
      <w:pPr>
        <w:pStyle w:val="2"/>
      </w:pPr>
      <w:bookmarkStart w:id="135" w:name="_Toc127428908"/>
      <w:r w:rsidRPr="000C61F1">
        <w:t>ТАСС, 15.02.2023, В РФ выявили 13 436 случаев заражения коронавирусом за сутки, это максимум с 14 октября</w:t>
      </w:r>
      <w:bookmarkEnd w:id="135"/>
    </w:p>
    <w:p w:rsidR="00F11DFB" w:rsidRDefault="00F11DFB" w:rsidP="009D055F">
      <w:pPr>
        <w:pStyle w:val="3"/>
      </w:pPr>
      <w:bookmarkStart w:id="136" w:name="_Toc127428909"/>
      <w:r>
        <w:t>Число подтвержденных случаев заражения коронавирусной инфекцией в России возросло за сутки на 13 436 против 9 826 днем ранее. Об этом сообщили журналистам в среду в федеральном оперативном штабе по борьбе с инфекцией.</w:t>
      </w:r>
      <w:bookmarkEnd w:id="136"/>
    </w:p>
    <w:p w:rsidR="00F11DFB" w:rsidRDefault="00F11DFB" w:rsidP="00F11DFB">
      <w:r>
        <w:t>Число новых выявленных случаев стало максимальным с 14 октября 2022 года, когда штаб сообщал о 14 736 заболевших. Всего с начала пандемии в РФ выявили 22 106 985 случаев инфицирования.</w:t>
      </w:r>
    </w:p>
    <w:p w:rsidR="00F11DFB" w:rsidRDefault="00F11DFB" w:rsidP="00F11DFB">
      <w:r>
        <w:t>Число летальных исходов из-за ковида за последние сутки возросло на 36 против 35 днем ранее. Всего с начала пандемии зафиксировали 395 652 смерти. Количество случаев выздоровления за сутки составило 12 071 против 10 420 днем ранее и достигло до 21 461 669.</w:t>
      </w:r>
    </w:p>
    <w:p w:rsidR="00D1642B" w:rsidRDefault="00F11DFB" w:rsidP="00F11DFB">
      <w:r>
        <w:t>За сутки в РФ госпитализировали 1 548 заболевших против 1 662 днем ранее (снижение на 6,9%). Число госпитализаций увеличилось в 40 регионах и уменьшилось еще в 40, в 5 субъектах ситуация не изменилась.</w:t>
      </w:r>
    </w:p>
    <w:sectPr w:rsidR="00D1642B" w:rsidSect="00B01BEA">
      <w:headerReference w:type="even" r:id="rId38"/>
      <w:headerReference w:type="default" r:id="rId39"/>
      <w:footerReference w:type="even" r:id="rId40"/>
      <w:footerReference w:type="default" r:id="rId41"/>
      <w:headerReference w:type="first" r:id="rId42"/>
      <w:footerReference w:type="firs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7F3" w:rsidRDefault="00F857F3">
      <w:r>
        <w:separator/>
      </w:r>
    </w:p>
  </w:endnote>
  <w:endnote w:type="continuationSeparator" w:id="0">
    <w:p w:rsidR="00F857F3" w:rsidRDefault="00F8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CC" w:rsidRDefault="00E833C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CC" w:rsidRPr="00D64E5C" w:rsidRDefault="00E833CC"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4B0AF6" w:rsidRPr="004B0AF6">
      <w:rPr>
        <w:rFonts w:ascii="Cambria" w:hAnsi="Cambria"/>
        <w:b/>
        <w:noProof/>
      </w:rPr>
      <w:t>2</w:t>
    </w:r>
    <w:r w:rsidRPr="00CB47BF">
      <w:rPr>
        <w:b/>
      </w:rPr>
      <w:fldChar w:fldCharType="end"/>
    </w:r>
  </w:p>
  <w:p w:rsidR="00E833CC" w:rsidRPr="00D15988" w:rsidRDefault="00E833CC"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CC" w:rsidRDefault="00E833C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7F3" w:rsidRDefault="00F857F3">
      <w:r>
        <w:separator/>
      </w:r>
    </w:p>
  </w:footnote>
  <w:footnote w:type="continuationSeparator" w:id="0">
    <w:p w:rsidR="00F857F3" w:rsidRDefault="00F8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CC" w:rsidRDefault="00E833C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CC" w:rsidRDefault="00F857F3"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E833CC" w:rsidRPr="000C041B" w:rsidRDefault="00E833CC" w:rsidP="00122493">
                <w:pPr>
                  <w:ind w:right="423"/>
                  <w:jc w:val="center"/>
                  <w:rPr>
                    <w:rFonts w:cs="Arial"/>
                    <w:b/>
                    <w:color w:val="EEECE1"/>
                    <w:sz w:val="6"/>
                    <w:szCs w:val="6"/>
                  </w:rPr>
                </w:pPr>
                <w:r w:rsidRPr="000C041B">
                  <w:rPr>
                    <w:rFonts w:cs="Arial"/>
                    <w:b/>
                    <w:color w:val="EEECE1"/>
                    <w:sz w:val="6"/>
                    <w:szCs w:val="6"/>
                  </w:rPr>
                  <w:t xml:space="preserve">        </w:t>
                </w:r>
              </w:p>
              <w:p w:rsidR="00E833CC" w:rsidRPr="00D15988" w:rsidRDefault="00E833CC"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E833CC" w:rsidRPr="007336C7" w:rsidRDefault="00E833CC" w:rsidP="00122493">
                <w:pPr>
                  <w:ind w:right="423"/>
                  <w:rPr>
                    <w:rFonts w:cs="Arial"/>
                  </w:rPr>
                </w:pPr>
              </w:p>
              <w:p w:rsidR="00E833CC" w:rsidRPr="00267F53" w:rsidRDefault="00E833CC" w:rsidP="00122493"/>
            </w:txbxContent>
          </v:textbox>
        </v:roundrect>
      </w:pict>
    </w:r>
    <w:r w:rsidR="00E833CC">
      <w:t xml:space="preserve"> </w:t>
    </w:r>
    <w:r w:rsidR="004B0AF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25pt;height:28.5pt">
          <v:imagedata r:id="rId1" o:title="Колонтитул"/>
        </v:shape>
      </w:pict>
    </w:r>
    <w:r w:rsidR="00E833CC">
      <w:t xml:space="preserve">            </w:t>
    </w:r>
    <w:r w:rsidR="00E833CC">
      <w:tab/>
    </w:r>
    <w:r w:rsidR="009D055F">
      <w:fldChar w:fldCharType="begin"/>
    </w:r>
    <w:r w:rsidR="009D055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9D055F">
      <w:fldChar w:fldCharType="separate"/>
    </w:r>
    <w:r w:rsidR="00E0313B">
      <w:fldChar w:fldCharType="begin"/>
    </w:r>
    <w:r w:rsidR="00E0313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0313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8" type="#_x0000_t75" style="width:2in;height:51pt">
          <v:imagedata r:id="rId3" r:href="rId2"/>
        </v:shape>
      </w:pict>
    </w:r>
    <w:r>
      <w:fldChar w:fldCharType="end"/>
    </w:r>
    <w:r w:rsidR="00E0313B">
      <w:fldChar w:fldCharType="end"/>
    </w:r>
    <w:r w:rsidR="009D055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CC" w:rsidRDefault="00E833C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450"/>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1F1"/>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4D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08"/>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C7"/>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533E"/>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4BD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4B8A"/>
    <w:rsid w:val="00335313"/>
    <w:rsid w:val="00335830"/>
    <w:rsid w:val="00335B70"/>
    <w:rsid w:val="003407BF"/>
    <w:rsid w:val="00340D9A"/>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8FD"/>
    <w:rsid w:val="00487B45"/>
    <w:rsid w:val="0049159F"/>
    <w:rsid w:val="00491966"/>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AF6"/>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4E8B"/>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1D4"/>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0752F"/>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2019"/>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5FC"/>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397F"/>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0FBA"/>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0874"/>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055F"/>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4F10"/>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3022"/>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0E7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1BB0"/>
    <w:rsid w:val="00D62E72"/>
    <w:rsid w:val="00D63B85"/>
    <w:rsid w:val="00D64E5C"/>
    <w:rsid w:val="00D65D86"/>
    <w:rsid w:val="00D6628D"/>
    <w:rsid w:val="00D7147F"/>
    <w:rsid w:val="00D71E34"/>
    <w:rsid w:val="00D72BC6"/>
    <w:rsid w:val="00D72D22"/>
    <w:rsid w:val="00D7573C"/>
    <w:rsid w:val="00D75846"/>
    <w:rsid w:val="00D7672F"/>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2C53"/>
    <w:rsid w:val="00DE38E0"/>
    <w:rsid w:val="00DE4DFA"/>
    <w:rsid w:val="00DE4F59"/>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313B"/>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3CC"/>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18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1DFB"/>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57F3"/>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4DB"/>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350C2D75-5F39-4AD9-9905-53B21189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DocumentOriginalLink">
    <w:name w:val="Document_OriginalLink"/>
    <w:uiPriority w:val="1"/>
    <w:qFormat/>
    <w:rsid w:val="00D61BB0"/>
    <w:rPr>
      <w:rFonts w:ascii="Arial" w:hAnsi="Arial"/>
      <w:b w:val="0"/>
      <w:color w:val="0000FF"/>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80902307">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22757890">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frankrg.com/112432" TargetMode="External"/><Relationship Id="rId18" Type="http://schemas.openxmlformats.org/officeDocument/2006/relationships/hyperlink" Target="https://dumatv.ru/news/v-kprf-predlozhili-osvobodit-nerabotayuschih-pensionerov-ot-ndfl-na-vkladi" TargetMode="External"/><Relationship Id="rId26" Type="http://schemas.openxmlformats.org/officeDocument/2006/relationships/hyperlink" Target="https://pensnews.ru/article/7141"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pnp.ru/social/zhitelyam-novykh-regionov-ponadobitsya-podat-zayavlenie-dlya-polucheniya-pensii.html?utm_source=yxnews&amp;utm_medium=desktop&amp;utm_referrer=https%3A%2F%2Fdzen.ru%2Fnews%2Fsearch%3Ftext%3D" TargetMode="External"/><Relationship Id="rId34" Type="http://schemas.openxmlformats.org/officeDocument/2006/relationships/hyperlink" Target="https://newtimes.kz/obshchestvo/164464-skolko-budut-ezhegodno-vyplachivat-kazahstanskim-detyam-iz-nacfonda" TargetMode="External"/><Relationship Id="rId42"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konkurent.ru/article/56775" TargetMode="External"/><Relationship Id="rId17" Type="http://schemas.openxmlformats.org/officeDocument/2006/relationships/hyperlink" Target="https://iz.ru/1470747/mariia-shaipova/lgotnoe-udvoenie-kogo-zhdut-doplaty-k-pensii-v-marte-2023-goda" TargetMode="External"/><Relationship Id="rId25" Type="http://schemas.openxmlformats.org/officeDocument/2006/relationships/hyperlink" Target="https://konkurent.ru/article/56786" TargetMode="External"/><Relationship Id="rId33" Type="http://schemas.openxmlformats.org/officeDocument/2006/relationships/hyperlink" Target="https://liter.kz/gde-v-kazakhstane-bolshe-vsego-rabotaiushchikh-pensionerov-1676449518/"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broker.ru/?p=73738" TargetMode="External"/><Relationship Id="rId20" Type="http://schemas.openxmlformats.org/officeDocument/2006/relationships/hyperlink" Target="https://tass.ru/ekonomika/17052893" TargetMode="External"/><Relationship Id="rId29" Type="http://schemas.openxmlformats.org/officeDocument/2006/relationships/hyperlink" Target="https://primpress.ru/article/97378"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prime.ru/state_regulation/20230215/839814982.html?utm_source=yxnews&amp;utm_medium=desktop&amp;utm_referrer=https%3A%2F%2Fdzen.ru%2Fnews%2Fsearch%3Ftext%3D" TargetMode="External"/><Relationship Id="rId24" Type="http://schemas.openxmlformats.org/officeDocument/2006/relationships/hyperlink" Target="https://konkurent.ru/article/56778" TargetMode="External"/><Relationship Id="rId32" Type="http://schemas.openxmlformats.org/officeDocument/2006/relationships/hyperlink" Target="https://iz.ru/1470658/sofia-smirnova/gluboko-zarytyi-vklad-minfin-prodvigaet-zakon-o-dolgosrochnykh-sberezheniiakh" TargetMode="External"/><Relationship Id="rId37" Type="http://schemas.openxmlformats.org/officeDocument/2006/relationships/hyperlink" Target="https://inosmi.ru/20230215/pensiya-260647961.html?utm_source=yxnews&amp;utm_medium=desktop&amp;utm_referrer=https%3A%2F%2Fdzen.ru%2Fnews%2Fsearch%3Ftext%3D"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pen-npf.ru/press/news/48500/" TargetMode="External"/><Relationship Id="rId23" Type="http://schemas.openxmlformats.org/officeDocument/2006/relationships/hyperlink" Target="https://ura.news/news/1052626387" TargetMode="External"/><Relationship Id="rId28" Type="http://schemas.openxmlformats.org/officeDocument/2006/relationships/hyperlink" Target="https://radiokp.ru/ekonomika/nid675541_au955auauau_realnyy-rost-pensiy-primerno-raven-rostu-cen-ekonomist-ocenil-uvelichenie-dokhodov-rossiyskikh" TargetMode="External"/><Relationship Id="rId36" Type="http://schemas.openxmlformats.org/officeDocument/2006/relationships/hyperlink" Target="https://ria.ru/20230215/petitsiya-1852221632.html"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ria.ru/20230215/pensiya-1852208104.html" TargetMode="External"/><Relationship Id="rId31" Type="http://schemas.openxmlformats.org/officeDocument/2006/relationships/hyperlink" Target="https://fedpress.ru/news/77/society/320133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apf.ru/224176" TargetMode="External"/><Relationship Id="rId22" Type="http://schemas.openxmlformats.org/officeDocument/2006/relationships/hyperlink" Target="https://tass.ru/obschestvo/17053511" TargetMode="External"/><Relationship Id="rId27" Type="http://schemas.openxmlformats.org/officeDocument/2006/relationships/hyperlink" Target="https://pensnews.ru/article/7138" TargetMode="External"/><Relationship Id="rId30" Type="http://schemas.openxmlformats.org/officeDocument/2006/relationships/hyperlink" Target="https://primpress.ru/article/97379" TargetMode="External"/><Relationship Id="rId35" Type="http://schemas.openxmlformats.org/officeDocument/2006/relationships/hyperlink" Target="http://bourgas.ru/rost-pensionnyh-elektronnyh-uslug-v-bolgarii/?utm_source=yxnews&amp;utm_medium=desktop&amp;utm_referrer=https%3A%2F%2Fdzen.ru%2Fnews%2Fsearch%3Ftext%3D"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46</Pages>
  <Words>17167</Words>
  <Characters>97855</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114793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13</cp:revision>
  <cp:lastPrinted>2009-04-02T10:14:00Z</cp:lastPrinted>
  <dcterms:created xsi:type="dcterms:W3CDTF">2023-02-08T21:01:00Z</dcterms:created>
  <dcterms:modified xsi:type="dcterms:W3CDTF">2023-02-16T05:33:00Z</dcterms:modified>
  <cp:category>И-Консалтинг</cp:category>
  <cp:contentStatus>И-Консалтинг</cp:contentStatus>
</cp:coreProperties>
</file>