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98396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832E4"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4E00" w:rsidP="00C70A20">
      <w:pPr>
        <w:jc w:val="center"/>
        <w:rPr>
          <w:b/>
          <w:sz w:val="40"/>
          <w:szCs w:val="40"/>
        </w:rPr>
      </w:pPr>
      <w:r>
        <w:rPr>
          <w:b/>
          <w:sz w:val="40"/>
          <w:szCs w:val="40"/>
          <w:lang w:val="en-US"/>
        </w:rPr>
        <w:t>21</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832E4" w:rsidP="000C1A46">
      <w:pPr>
        <w:jc w:val="center"/>
        <w:rPr>
          <w:b/>
          <w:sz w:val="40"/>
          <w:szCs w:val="40"/>
        </w:rPr>
      </w:pPr>
      <w:hyperlink r:id="rId8" w:history="1">
        <w:r w:rsidR="00FC6D82">
          <w:fldChar w:fldCharType="begin"/>
        </w:r>
        <w:r w:rsidR="00FC6D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6D82">
          <w:fldChar w:fldCharType="separate"/>
        </w:r>
        <w:r w:rsidR="00474CDD">
          <w:fldChar w:fldCharType="begin"/>
        </w:r>
        <w:r w:rsidR="00474CD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74CD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983964">
          <w:pict>
            <v:shape id="_x0000_i1026" type="#_x0000_t75" style="width:129pt;height:57pt">
              <v:imagedata r:id="rId9" r:href="rId10"/>
            </v:shape>
          </w:pict>
        </w:r>
        <w:r>
          <w:fldChar w:fldCharType="end"/>
        </w:r>
        <w:r w:rsidR="00474CDD">
          <w:fldChar w:fldCharType="end"/>
        </w:r>
        <w:r w:rsidR="00FC6D82">
          <w:fldChar w:fldCharType="end"/>
        </w:r>
      </w:hyperlink>
    </w:p>
    <w:p w:rsidR="009D66A1" w:rsidRDefault="009B23FE" w:rsidP="009B23FE">
      <w:pPr>
        <w:pStyle w:val="10"/>
        <w:jc w:val="center"/>
      </w:pPr>
      <w:r>
        <w:br w:type="page"/>
      </w:r>
      <w:bookmarkStart w:id="4" w:name="_Toc396864626"/>
      <w:bookmarkStart w:id="5" w:name="_Toc12786082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Pr="00FC6D82" w:rsidRDefault="00D0753D" w:rsidP="00676D5F">
      <w:pPr>
        <w:numPr>
          <w:ilvl w:val="0"/>
          <w:numId w:val="25"/>
        </w:numPr>
        <w:rPr>
          <w:rStyle w:val="a3"/>
          <w:i/>
          <w:color w:val="auto"/>
          <w:u w:val="none"/>
        </w:rPr>
      </w:pPr>
      <w:r w:rsidRPr="00D0753D">
        <w:rPr>
          <w:i/>
        </w:rPr>
        <w:t>Банком России разъяснен порядок информирования кредитной организацией, страховой организацией, негосударственным пенсионным фондом контролирующих такие организации лиц</w:t>
      </w:r>
      <w:r>
        <w:rPr>
          <w:i/>
        </w:rPr>
        <w:t xml:space="preserve">, </w:t>
      </w:r>
      <w:hyperlink w:anchor="ф1" w:history="1">
        <w:r w:rsidR="005922D0" w:rsidRPr="00D7654D">
          <w:rPr>
            <w:rStyle w:val="a3"/>
            <w:i/>
          </w:rPr>
          <w:t>пиш</w:t>
        </w:r>
        <w:r w:rsidRPr="00D7654D">
          <w:rPr>
            <w:rStyle w:val="a3"/>
            <w:i/>
          </w:rPr>
          <w:t xml:space="preserve">ет </w:t>
        </w:r>
        <w:r w:rsidR="00FC6D82">
          <w:rPr>
            <w:rStyle w:val="a3"/>
            <w:i/>
          </w:rPr>
          <w:t>«</w:t>
        </w:r>
        <w:r w:rsidRPr="00D7654D">
          <w:rPr>
            <w:rStyle w:val="a3"/>
            <w:i/>
          </w:rPr>
          <w:t>КонсультантПлюс</w:t>
        </w:r>
        <w:r w:rsidR="00FC6D82">
          <w:rPr>
            <w:rStyle w:val="a3"/>
            <w:i/>
          </w:rPr>
          <w:t>»</w:t>
        </w:r>
      </w:hyperlink>
    </w:p>
    <w:p w:rsidR="00FC6D82" w:rsidRDefault="00FC6D82" w:rsidP="00FC6D82">
      <w:pPr>
        <w:numPr>
          <w:ilvl w:val="0"/>
          <w:numId w:val="25"/>
        </w:numPr>
        <w:rPr>
          <w:i/>
        </w:rPr>
      </w:pPr>
      <w:r w:rsidRPr="00FC6D82">
        <w:rPr>
          <w:i/>
        </w:rPr>
        <w:t>Национальное рейтинговое агентство (НРА) подтвердило некредитный рейтинг надежности и качества услуг НПФ «Достойное БУДУЩЕЕ» на уровне «AA+ ru.pf «по национальной шкале негосударственных пенсионных фондов для Российской Федерации. Прогноз - «стабильный»</w:t>
      </w:r>
      <w:r>
        <w:rPr>
          <w:i/>
        </w:rPr>
        <w:t xml:space="preserve">, </w:t>
      </w:r>
      <w:hyperlink w:anchor="_Пенсионный_Брокер,_21.02.2023," w:history="1">
        <w:r w:rsidRPr="00FC6D82">
          <w:rPr>
            <w:rStyle w:val="a3"/>
            <w:i/>
          </w:rPr>
          <w:t>информирует Пенсионный Брокер</w:t>
        </w:r>
      </w:hyperlink>
    </w:p>
    <w:p w:rsidR="003B4B17" w:rsidRDefault="003B4B17" w:rsidP="00676D5F">
      <w:pPr>
        <w:numPr>
          <w:ilvl w:val="0"/>
          <w:numId w:val="25"/>
        </w:numPr>
        <w:rPr>
          <w:i/>
        </w:rPr>
      </w:pPr>
      <w:r w:rsidRPr="003B4B17">
        <w:rPr>
          <w:i/>
        </w:rPr>
        <w:t xml:space="preserve">Ожидаемая продолжительность здоровой жизни (ОПЗЖ) в России в 2022 году составила для 60-летних чуть больше шести лет, сообщили </w:t>
      </w:r>
      <w:r w:rsidR="00FC6D82">
        <w:rPr>
          <w:i/>
        </w:rPr>
        <w:t>«</w:t>
      </w:r>
      <w:r w:rsidRPr="003B4B17">
        <w:rPr>
          <w:i/>
        </w:rPr>
        <w:t>НГ</w:t>
      </w:r>
      <w:r w:rsidR="00FC6D82">
        <w:rPr>
          <w:i/>
        </w:rPr>
        <w:t>»</w:t>
      </w:r>
      <w:r w:rsidRPr="003B4B17">
        <w:rPr>
          <w:i/>
        </w:rPr>
        <w:t xml:space="preserve"> в пресс-службе Минздрава. Bloomberg обнародовал рейтинг стран по ОПЗЖ пенсионеров: разброс почти от 8 лет до 18,5 года. В Минздраве указали на несопоставимость российских и международных данных. Что не отменяет проблему здоровья пожилых. Эксперты Института Гайдара рекомендуют замедлить темпы повышения пенсионного возраста в РФ – особенно для мужчин</w:t>
      </w:r>
      <w:r w:rsidR="00D7654D">
        <w:rPr>
          <w:i/>
        </w:rPr>
        <w:t xml:space="preserve">, </w:t>
      </w:r>
      <w:hyperlink w:anchor="ф2" w:history="1">
        <w:r w:rsidR="00D7654D" w:rsidRPr="00D7654D">
          <w:rPr>
            <w:rStyle w:val="a3"/>
            <w:i/>
          </w:rPr>
          <w:t xml:space="preserve">передает </w:t>
        </w:r>
        <w:r w:rsidR="00FC6D82">
          <w:rPr>
            <w:rStyle w:val="a3"/>
            <w:i/>
          </w:rPr>
          <w:t>«</w:t>
        </w:r>
        <w:r w:rsidR="00D7654D" w:rsidRPr="00D7654D">
          <w:rPr>
            <w:rStyle w:val="a3"/>
            <w:i/>
          </w:rPr>
          <w:t>Независимая газета</w:t>
        </w:r>
        <w:r w:rsidR="00FC6D82">
          <w:rPr>
            <w:rStyle w:val="a3"/>
            <w:i/>
          </w:rPr>
          <w:t>»</w:t>
        </w:r>
      </w:hyperlink>
    </w:p>
    <w:p w:rsidR="00D0753D" w:rsidRDefault="005922D0" w:rsidP="00676D5F">
      <w:pPr>
        <w:numPr>
          <w:ilvl w:val="0"/>
          <w:numId w:val="25"/>
        </w:numPr>
        <w:rPr>
          <w:i/>
        </w:rPr>
      </w:pPr>
      <w:r w:rsidRPr="005922D0">
        <w:rPr>
          <w:i/>
        </w:rPr>
        <w:t xml:space="preserve">В ДНР уже выплачено пенсий на сумму более 10 миллиардов рублей, сообщил премьер республики Виталий Хоценко по итогам еженедельного совещания. </w:t>
      </w:r>
      <w:r w:rsidR="00FC6D82">
        <w:rPr>
          <w:i/>
        </w:rPr>
        <w:t>«</w:t>
      </w:r>
      <w:r w:rsidRPr="005922D0">
        <w:rPr>
          <w:i/>
        </w:rPr>
        <w:t>На сегодняшний день пенсии выплачены на сумму более 10 миллиардов рублей. Задолженности по пенсиям у нас нет, выплата осуществляется в соответствии с графиком</w:t>
      </w:r>
      <w:r w:rsidR="00FC6D82">
        <w:rPr>
          <w:i/>
        </w:rPr>
        <w:t>»</w:t>
      </w:r>
      <w:r w:rsidRPr="005922D0">
        <w:rPr>
          <w:i/>
        </w:rPr>
        <w:t>, - написал он в своем телеграм-канале</w:t>
      </w:r>
      <w:r>
        <w:rPr>
          <w:i/>
        </w:rPr>
        <w:t xml:space="preserve">, </w:t>
      </w:r>
      <w:hyperlink w:anchor="ф3" w:history="1">
        <w:r w:rsidRPr="00D7654D">
          <w:rPr>
            <w:rStyle w:val="a3"/>
            <w:i/>
          </w:rPr>
          <w:t>сообщает РИА Новости</w:t>
        </w:r>
      </w:hyperlink>
    </w:p>
    <w:p w:rsidR="005922D0" w:rsidRDefault="005922D0" w:rsidP="00676D5F">
      <w:pPr>
        <w:numPr>
          <w:ilvl w:val="0"/>
          <w:numId w:val="25"/>
        </w:numPr>
        <w:rPr>
          <w:i/>
        </w:rPr>
      </w:pPr>
      <w:r w:rsidRPr="005922D0">
        <w:rPr>
          <w:i/>
        </w:rPr>
        <w:t xml:space="preserve">Уже с 1 апреля 2023 г. в России вновь будут проиндексированы пенсии. </w:t>
      </w:r>
      <w:hyperlink w:anchor="ф4" w:history="1">
        <w:r w:rsidRPr="00D7654D">
          <w:rPr>
            <w:rStyle w:val="a3"/>
            <w:i/>
          </w:rPr>
          <w:t>PensNews.ru рассказывает</w:t>
        </w:r>
      </w:hyperlink>
      <w:r w:rsidRPr="005922D0">
        <w:rPr>
          <w:i/>
        </w:rPr>
        <w:t>, кому ждать новых денежных сумм. Так, с 1 апреля будут увеличены пенсии нескольким категориям россиян. Среди них те, кто получает социальные пенсии, пенсии по потере кормильца, пенсии по инвалидности. Кроме того, с 1 апреля 2023 г. повысят доплаты к пенсиям, которые получают пожилые россияне, содержащие иждивенцев</w:t>
      </w:r>
    </w:p>
    <w:p w:rsidR="005922D0" w:rsidRDefault="005922D0" w:rsidP="00676D5F">
      <w:pPr>
        <w:numPr>
          <w:ilvl w:val="0"/>
          <w:numId w:val="25"/>
        </w:numPr>
        <w:rPr>
          <w:i/>
        </w:rPr>
      </w:pPr>
      <w:r w:rsidRPr="005922D0">
        <w:rPr>
          <w:i/>
        </w:rPr>
        <w:t>Уже в ближайшее время российские власти могут объявить о проведении внеплановой индексации пенсий, прожиточного минимума и МРОТ. Такое мнение высказал пенсионный эксперт Сергей Власов. Так, эксперт отметил, что президент России Владимир Путин поручил российскому правительству предпринять необходимые меры, чтобы снизить уровень бедности в стране. По мнению специалиста, добиться выполнения поручения главы государства можно, проведя внеочередное повышение значимых для миллионов россиян показателей</w:t>
      </w:r>
      <w:r>
        <w:rPr>
          <w:i/>
        </w:rPr>
        <w:t xml:space="preserve">, </w:t>
      </w:r>
      <w:hyperlink w:anchor="ф5" w:history="1">
        <w:r w:rsidRPr="00D7654D">
          <w:rPr>
            <w:rStyle w:val="a3"/>
            <w:i/>
          </w:rPr>
          <w:t xml:space="preserve">пишет </w:t>
        </w:r>
        <w:r w:rsidR="00FC6D82">
          <w:rPr>
            <w:rStyle w:val="a3"/>
            <w:i/>
          </w:rPr>
          <w:t>«</w:t>
        </w:r>
        <w:r w:rsidRPr="00D7654D">
          <w:rPr>
            <w:rStyle w:val="a3"/>
            <w:i/>
          </w:rPr>
          <w:t>Конкурент</w:t>
        </w:r>
        <w:r w:rsidR="00FC6D82">
          <w:rPr>
            <w:rStyle w:val="a3"/>
            <w:i/>
          </w:rPr>
          <w:t>»</w:t>
        </w:r>
      </w:hyperlink>
    </w:p>
    <w:p w:rsidR="005922D0" w:rsidRDefault="005922D0" w:rsidP="00676D5F">
      <w:pPr>
        <w:numPr>
          <w:ilvl w:val="0"/>
          <w:numId w:val="25"/>
        </w:numPr>
        <w:rPr>
          <w:i/>
        </w:rPr>
      </w:pPr>
      <w:r w:rsidRPr="005922D0">
        <w:rPr>
          <w:i/>
        </w:rPr>
        <w:t xml:space="preserve">Граждане России, достигнув определенного возраста, сегодня имеют право получить дополнительные денежные средства от властей. Правда, подобный </w:t>
      </w:r>
      <w:r w:rsidR="00FC6D82">
        <w:rPr>
          <w:i/>
        </w:rPr>
        <w:t>«</w:t>
      </w:r>
      <w:r w:rsidRPr="005922D0">
        <w:rPr>
          <w:i/>
        </w:rPr>
        <w:t>бонус</w:t>
      </w:r>
      <w:r w:rsidR="00FC6D82">
        <w:rPr>
          <w:i/>
        </w:rPr>
        <w:t>»</w:t>
      </w:r>
      <w:r w:rsidRPr="005922D0">
        <w:rPr>
          <w:i/>
        </w:rPr>
        <w:t xml:space="preserve"> доступен не всем россиянам, а только тем, кто работает в определенной сфере и проживает в определенном регионе страны. Речь идет о пожарных и спасателях Москвы</w:t>
      </w:r>
      <w:r>
        <w:rPr>
          <w:i/>
        </w:rPr>
        <w:t xml:space="preserve">, </w:t>
      </w:r>
      <w:hyperlink w:anchor="ф6" w:history="1">
        <w:r w:rsidRPr="00D7654D">
          <w:rPr>
            <w:rStyle w:val="a3"/>
            <w:i/>
          </w:rPr>
          <w:t xml:space="preserve">сообщает </w:t>
        </w:r>
        <w:r w:rsidR="00FC6D82">
          <w:rPr>
            <w:rStyle w:val="a3"/>
            <w:i/>
          </w:rPr>
          <w:t>«</w:t>
        </w:r>
        <w:r w:rsidRPr="00D7654D">
          <w:rPr>
            <w:rStyle w:val="a3"/>
            <w:i/>
          </w:rPr>
          <w:t>Конкурент</w:t>
        </w:r>
        <w:r w:rsidR="00FC6D82">
          <w:rPr>
            <w:rStyle w:val="a3"/>
            <w:i/>
          </w:rPr>
          <w:t>»</w:t>
        </w:r>
      </w:hyperlink>
    </w:p>
    <w:p w:rsidR="005922D0" w:rsidRDefault="005922D0" w:rsidP="00676D5F">
      <w:pPr>
        <w:numPr>
          <w:ilvl w:val="0"/>
          <w:numId w:val="25"/>
        </w:numPr>
        <w:rPr>
          <w:i/>
        </w:rPr>
      </w:pPr>
      <w:r w:rsidRPr="005922D0">
        <w:rPr>
          <w:i/>
        </w:rPr>
        <w:lastRenderedPageBreak/>
        <w:t xml:space="preserve">Пенсионерам рассказали о новой единовременной выплате, которую утвердили для пожилых граждан на региональном уровне. Такие деньги пенсионеры будут получать в дополнение к федеральной выплате. А перечислять средства будут сразу нескольким категориям людей. Об этом рассказал пенсионный эксперт Сергей Власов, </w:t>
      </w:r>
      <w:hyperlink w:anchor="ф7" w:history="1">
        <w:r w:rsidRPr="00D7654D">
          <w:rPr>
            <w:rStyle w:val="a3"/>
            <w:i/>
          </w:rPr>
          <w:t>информирует PRIMPRESS</w:t>
        </w:r>
      </w:hyperlink>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983964" w:rsidRPr="00F832E4" w:rsidRDefault="00860473">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860827" w:history="1">
        <w:r w:rsidR="00983964" w:rsidRPr="00C0244B">
          <w:rPr>
            <w:rStyle w:val="a3"/>
            <w:noProof/>
          </w:rPr>
          <w:t>Темы</w:t>
        </w:r>
        <w:r w:rsidR="00983964" w:rsidRPr="00C0244B">
          <w:rPr>
            <w:rStyle w:val="a3"/>
            <w:rFonts w:ascii="Arial Rounded MT Bold" w:hAnsi="Arial Rounded MT Bold"/>
            <w:noProof/>
          </w:rPr>
          <w:t xml:space="preserve"> </w:t>
        </w:r>
        <w:r w:rsidR="00983964" w:rsidRPr="00C0244B">
          <w:rPr>
            <w:rStyle w:val="a3"/>
            <w:noProof/>
          </w:rPr>
          <w:t>дня</w:t>
        </w:r>
        <w:r w:rsidR="00983964">
          <w:rPr>
            <w:noProof/>
            <w:webHidden/>
          </w:rPr>
          <w:tab/>
        </w:r>
        <w:r w:rsidR="00983964">
          <w:rPr>
            <w:noProof/>
            <w:webHidden/>
          </w:rPr>
          <w:fldChar w:fldCharType="begin"/>
        </w:r>
        <w:r w:rsidR="00983964">
          <w:rPr>
            <w:noProof/>
            <w:webHidden/>
          </w:rPr>
          <w:instrText xml:space="preserve"> PAGEREF _Toc127860827 \h </w:instrText>
        </w:r>
        <w:r w:rsidR="00983964">
          <w:rPr>
            <w:noProof/>
            <w:webHidden/>
          </w:rPr>
        </w:r>
        <w:r w:rsidR="00983964">
          <w:rPr>
            <w:noProof/>
            <w:webHidden/>
          </w:rPr>
          <w:fldChar w:fldCharType="separate"/>
        </w:r>
        <w:r w:rsidR="000C48FC">
          <w:rPr>
            <w:noProof/>
            <w:webHidden/>
          </w:rPr>
          <w:t>2</w:t>
        </w:r>
        <w:r w:rsidR="00983964">
          <w:rPr>
            <w:noProof/>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28" w:history="1">
        <w:r w:rsidRPr="00C0244B">
          <w:rPr>
            <w:rStyle w:val="a3"/>
            <w:noProof/>
          </w:rPr>
          <w:t>НОВОСТИ ПЕНСИОННОЙ ОТРАСЛИ</w:t>
        </w:r>
        <w:r>
          <w:rPr>
            <w:noProof/>
            <w:webHidden/>
          </w:rPr>
          <w:tab/>
        </w:r>
        <w:r>
          <w:rPr>
            <w:noProof/>
            <w:webHidden/>
          </w:rPr>
          <w:fldChar w:fldCharType="begin"/>
        </w:r>
        <w:r>
          <w:rPr>
            <w:noProof/>
            <w:webHidden/>
          </w:rPr>
          <w:instrText xml:space="preserve"> PAGEREF _Toc127860828 \h </w:instrText>
        </w:r>
        <w:r>
          <w:rPr>
            <w:noProof/>
            <w:webHidden/>
          </w:rPr>
        </w:r>
        <w:r>
          <w:rPr>
            <w:noProof/>
            <w:webHidden/>
          </w:rPr>
          <w:fldChar w:fldCharType="separate"/>
        </w:r>
        <w:r w:rsidR="000C48FC">
          <w:rPr>
            <w:noProof/>
            <w:webHidden/>
          </w:rPr>
          <w:t>9</w:t>
        </w:r>
        <w:r>
          <w:rPr>
            <w:noProof/>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29" w:history="1">
        <w:r w:rsidRPr="00C0244B">
          <w:rPr>
            <w:rStyle w:val="a3"/>
            <w:noProof/>
          </w:rPr>
          <w:t>Новости отрасли НПФ</w:t>
        </w:r>
        <w:r>
          <w:rPr>
            <w:noProof/>
            <w:webHidden/>
          </w:rPr>
          <w:tab/>
        </w:r>
        <w:r>
          <w:rPr>
            <w:noProof/>
            <w:webHidden/>
          </w:rPr>
          <w:fldChar w:fldCharType="begin"/>
        </w:r>
        <w:r>
          <w:rPr>
            <w:noProof/>
            <w:webHidden/>
          </w:rPr>
          <w:instrText xml:space="preserve"> PAGEREF _Toc127860829 \h </w:instrText>
        </w:r>
        <w:r>
          <w:rPr>
            <w:noProof/>
            <w:webHidden/>
          </w:rPr>
        </w:r>
        <w:r>
          <w:rPr>
            <w:noProof/>
            <w:webHidden/>
          </w:rPr>
          <w:fldChar w:fldCharType="separate"/>
        </w:r>
        <w:r w:rsidR="000C48FC">
          <w:rPr>
            <w:noProof/>
            <w:webHidden/>
          </w:rPr>
          <w:t>9</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30" w:history="1">
        <w:r w:rsidRPr="00C0244B">
          <w:rPr>
            <w:rStyle w:val="a3"/>
            <w:noProof/>
          </w:rPr>
          <w:t>КонсультантПлюс, 20.02.2023, Банком России разъяснен порядок информирования кредитной организацией, страховой организацией, негосударственным пенсионным фондом контролирующих такие организации лиц</w:t>
        </w:r>
        <w:r>
          <w:rPr>
            <w:noProof/>
            <w:webHidden/>
          </w:rPr>
          <w:tab/>
        </w:r>
        <w:r>
          <w:rPr>
            <w:noProof/>
            <w:webHidden/>
          </w:rPr>
          <w:fldChar w:fldCharType="begin"/>
        </w:r>
        <w:r>
          <w:rPr>
            <w:noProof/>
            <w:webHidden/>
          </w:rPr>
          <w:instrText xml:space="preserve"> PAGEREF _Toc127860830 \h </w:instrText>
        </w:r>
        <w:r>
          <w:rPr>
            <w:noProof/>
            <w:webHidden/>
          </w:rPr>
        </w:r>
        <w:r>
          <w:rPr>
            <w:noProof/>
            <w:webHidden/>
          </w:rPr>
          <w:fldChar w:fldCharType="separate"/>
        </w:r>
        <w:r w:rsidR="000C48FC">
          <w:rPr>
            <w:noProof/>
            <w:webHidden/>
          </w:rPr>
          <w:t>9</w:t>
        </w:r>
        <w:r>
          <w:rPr>
            <w:noProof/>
            <w:webHidden/>
          </w:rPr>
          <w:fldChar w:fldCharType="end"/>
        </w:r>
      </w:hyperlink>
    </w:p>
    <w:p w:rsidR="00983964" w:rsidRPr="00F832E4" w:rsidRDefault="00983964">
      <w:pPr>
        <w:pStyle w:val="31"/>
        <w:rPr>
          <w:rFonts w:ascii="Calibri" w:hAnsi="Calibri"/>
          <w:sz w:val="22"/>
          <w:szCs w:val="22"/>
        </w:rPr>
      </w:pPr>
      <w:hyperlink w:anchor="_Toc127860831" w:history="1">
        <w:r w:rsidRPr="00C0244B">
          <w:rPr>
            <w:rStyle w:val="a3"/>
          </w:rPr>
          <w:t>Информационное письмо Банка России от 17.02.2023 N ИН-02-14/16 «О реализации отдельных требований федерального законодательства в части обеспечения финансовыми организациями информирования контролирующих лиц»</w:t>
        </w:r>
        <w:r>
          <w:rPr>
            <w:webHidden/>
          </w:rPr>
          <w:tab/>
        </w:r>
        <w:r>
          <w:rPr>
            <w:webHidden/>
          </w:rPr>
          <w:fldChar w:fldCharType="begin"/>
        </w:r>
        <w:r>
          <w:rPr>
            <w:webHidden/>
          </w:rPr>
          <w:instrText xml:space="preserve"> PAGEREF _Toc127860831 \h </w:instrText>
        </w:r>
        <w:r>
          <w:rPr>
            <w:webHidden/>
          </w:rPr>
        </w:r>
        <w:r>
          <w:rPr>
            <w:webHidden/>
          </w:rPr>
          <w:fldChar w:fldCharType="separate"/>
        </w:r>
        <w:r w:rsidR="000C48FC">
          <w:rPr>
            <w:webHidden/>
          </w:rPr>
          <w:t>9</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32" w:history="1">
        <w:r w:rsidRPr="00C0244B">
          <w:rPr>
            <w:rStyle w:val="a3"/>
            <w:noProof/>
          </w:rPr>
          <w:t>Пенсионный Брокер, 21.02.2023, Генеральный директор НПФ ГАЗФОНД пенсионные накопления награжден благодарностью Министерства труда и социальной защиты</w:t>
        </w:r>
        <w:r>
          <w:rPr>
            <w:noProof/>
            <w:webHidden/>
          </w:rPr>
          <w:tab/>
        </w:r>
        <w:r>
          <w:rPr>
            <w:noProof/>
            <w:webHidden/>
          </w:rPr>
          <w:fldChar w:fldCharType="begin"/>
        </w:r>
        <w:r>
          <w:rPr>
            <w:noProof/>
            <w:webHidden/>
          </w:rPr>
          <w:instrText xml:space="preserve"> PAGEREF _Toc127860832 \h </w:instrText>
        </w:r>
        <w:r>
          <w:rPr>
            <w:noProof/>
            <w:webHidden/>
          </w:rPr>
        </w:r>
        <w:r>
          <w:rPr>
            <w:noProof/>
            <w:webHidden/>
          </w:rPr>
          <w:fldChar w:fldCharType="separate"/>
        </w:r>
        <w:r w:rsidR="000C48FC">
          <w:rPr>
            <w:noProof/>
            <w:webHidden/>
          </w:rPr>
          <w:t>9</w:t>
        </w:r>
        <w:r>
          <w:rPr>
            <w:noProof/>
            <w:webHidden/>
          </w:rPr>
          <w:fldChar w:fldCharType="end"/>
        </w:r>
      </w:hyperlink>
    </w:p>
    <w:p w:rsidR="00983964" w:rsidRPr="00F832E4" w:rsidRDefault="00983964">
      <w:pPr>
        <w:pStyle w:val="31"/>
        <w:rPr>
          <w:rFonts w:ascii="Calibri" w:hAnsi="Calibri"/>
          <w:sz w:val="22"/>
          <w:szCs w:val="22"/>
        </w:rPr>
      </w:pPr>
      <w:hyperlink w:anchor="_Toc127860833" w:history="1">
        <w:r w:rsidRPr="00C0244B">
          <w:rPr>
            <w:rStyle w:val="a3"/>
          </w:rPr>
          <w:t>Министерства труда и социальной защиты за вклад в развитие системы негосударственного пенсионного обеспечения.</w:t>
        </w:r>
        <w:r>
          <w:rPr>
            <w:webHidden/>
          </w:rPr>
          <w:tab/>
        </w:r>
        <w:r>
          <w:rPr>
            <w:webHidden/>
          </w:rPr>
          <w:fldChar w:fldCharType="begin"/>
        </w:r>
        <w:r>
          <w:rPr>
            <w:webHidden/>
          </w:rPr>
          <w:instrText xml:space="preserve"> PAGEREF _Toc127860833 \h </w:instrText>
        </w:r>
        <w:r>
          <w:rPr>
            <w:webHidden/>
          </w:rPr>
        </w:r>
        <w:r>
          <w:rPr>
            <w:webHidden/>
          </w:rPr>
          <w:fldChar w:fldCharType="separate"/>
        </w:r>
        <w:r w:rsidR="000C48FC">
          <w:rPr>
            <w:webHidden/>
          </w:rPr>
          <w:t>9</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34" w:history="1">
        <w:r w:rsidRPr="00C0244B">
          <w:rPr>
            <w:rStyle w:val="a3"/>
            <w:noProof/>
          </w:rPr>
          <w:t>Пенсионный Брокер, 21.02.2023, Национальное рейтинговое агентство в очередной раз подтвердило рейтинг НПФ «Достойное БУДУЩЕЕ» на уровне AA+</w:t>
        </w:r>
        <w:r>
          <w:rPr>
            <w:noProof/>
            <w:webHidden/>
          </w:rPr>
          <w:tab/>
        </w:r>
        <w:r>
          <w:rPr>
            <w:noProof/>
            <w:webHidden/>
          </w:rPr>
          <w:fldChar w:fldCharType="begin"/>
        </w:r>
        <w:r>
          <w:rPr>
            <w:noProof/>
            <w:webHidden/>
          </w:rPr>
          <w:instrText xml:space="preserve"> PAGEREF _Toc127860834 \h </w:instrText>
        </w:r>
        <w:r>
          <w:rPr>
            <w:noProof/>
            <w:webHidden/>
          </w:rPr>
        </w:r>
        <w:r>
          <w:rPr>
            <w:noProof/>
            <w:webHidden/>
          </w:rPr>
          <w:fldChar w:fldCharType="separate"/>
        </w:r>
        <w:r w:rsidR="000C48FC">
          <w:rPr>
            <w:noProof/>
            <w:webHidden/>
          </w:rPr>
          <w:t>10</w:t>
        </w:r>
        <w:r>
          <w:rPr>
            <w:noProof/>
            <w:webHidden/>
          </w:rPr>
          <w:fldChar w:fldCharType="end"/>
        </w:r>
      </w:hyperlink>
    </w:p>
    <w:p w:rsidR="00983964" w:rsidRPr="00F832E4" w:rsidRDefault="00983964">
      <w:pPr>
        <w:pStyle w:val="31"/>
        <w:rPr>
          <w:rFonts w:ascii="Calibri" w:hAnsi="Calibri"/>
          <w:sz w:val="22"/>
          <w:szCs w:val="22"/>
        </w:rPr>
      </w:pPr>
      <w:hyperlink w:anchor="_Toc127860835" w:history="1">
        <w:r w:rsidRPr="00C0244B">
          <w:rPr>
            <w:rStyle w:val="a3"/>
          </w:rPr>
          <w:t>Национальное рейтинговое агентство (НРА) подтвердило некредитный рейтинг надежности и качества услуг НПФ «Достойное БУДУЩЕЕ» на уровне «AA+ ru.pf «по национальной шкале негосударственных пенсионных фондов для Российской Федерации. Прогноз - «стабильный».</w:t>
        </w:r>
        <w:r>
          <w:rPr>
            <w:webHidden/>
          </w:rPr>
          <w:tab/>
        </w:r>
        <w:r>
          <w:rPr>
            <w:webHidden/>
          </w:rPr>
          <w:fldChar w:fldCharType="begin"/>
        </w:r>
        <w:r>
          <w:rPr>
            <w:webHidden/>
          </w:rPr>
          <w:instrText xml:space="preserve"> PAGEREF _Toc127860835 \h </w:instrText>
        </w:r>
        <w:r>
          <w:rPr>
            <w:webHidden/>
          </w:rPr>
        </w:r>
        <w:r>
          <w:rPr>
            <w:webHidden/>
          </w:rPr>
          <w:fldChar w:fldCharType="separate"/>
        </w:r>
        <w:r w:rsidR="000C48FC">
          <w:rPr>
            <w:webHidden/>
          </w:rPr>
          <w:t>10</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36" w:history="1">
        <w:r w:rsidRPr="00C0244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_Toc127860836 \h </w:instrText>
        </w:r>
        <w:r>
          <w:rPr>
            <w:noProof/>
            <w:webHidden/>
          </w:rPr>
        </w:r>
        <w:r>
          <w:rPr>
            <w:noProof/>
            <w:webHidden/>
          </w:rPr>
          <w:fldChar w:fldCharType="separate"/>
        </w:r>
        <w:r w:rsidR="000C48FC">
          <w:rPr>
            <w:noProof/>
            <w:webHidden/>
          </w:rPr>
          <w:t>11</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37" w:history="1">
        <w:r w:rsidRPr="00C0244B">
          <w:rPr>
            <w:rStyle w:val="a3"/>
            <w:noProof/>
          </w:rPr>
          <w:t>Независимая газета, 20.02.2023, Анастасия БАШКАТОВА, У россиян после 60 есть только шесть лет здоровой жизни</w:t>
        </w:r>
        <w:r>
          <w:rPr>
            <w:noProof/>
            <w:webHidden/>
          </w:rPr>
          <w:tab/>
        </w:r>
        <w:r>
          <w:rPr>
            <w:noProof/>
            <w:webHidden/>
          </w:rPr>
          <w:fldChar w:fldCharType="begin"/>
        </w:r>
        <w:r>
          <w:rPr>
            <w:noProof/>
            <w:webHidden/>
          </w:rPr>
          <w:instrText xml:space="preserve"> PAGEREF _Toc127860837 \h </w:instrText>
        </w:r>
        <w:r>
          <w:rPr>
            <w:noProof/>
            <w:webHidden/>
          </w:rPr>
        </w:r>
        <w:r>
          <w:rPr>
            <w:noProof/>
            <w:webHidden/>
          </w:rPr>
          <w:fldChar w:fldCharType="separate"/>
        </w:r>
        <w:r w:rsidR="000C48FC">
          <w:rPr>
            <w:noProof/>
            <w:webHidden/>
          </w:rPr>
          <w:t>11</w:t>
        </w:r>
        <w:r>
          <w:rPr>
            <w:noProof/>
            <w:webHidden/>
          </w:rPr>
          <w:fldChar w:fldCharType="end"/>
        </w:r>
      </w:hyperlink>
    </w:p>
    <w:p w:rsidR="00983964" w:rsidRPr="00F832E4" w:rsidRDefault="00983964">
      <w:pPr>
        <w:pStyle w:val="31"/>
        <w:rPr>
          <w:rFonts w:ascii="Calibri" w:hAnsi="Calibri"/>
          <w:sz w:val="22"/>
          <w:szCs w:val="22"/>
        </w:rPr>
      </w:pPr>
      <w:hyperlink w:anchor="_Toc127860838" w:history="1">
        <w:r w:rsidRPr="00C0244B">
          <w:rPr>
            <w:rStyle w:val="a3"/>
          </w:rPr>
          <w:t>Ожидаемая продолжительность здоровой жизни (ОПЗЖ) в России в 2022 году составила для 60-летних чуть больше шести лет, сообщили «НГ» в пресс-службе Минздрава. Bloomberg обнародовал рейтинг стран по ОПЗЖ пенсионеров: разброс почти от 8 лет до 18,5 года. В Минздраве указали на несопоставимость российских и международных данных. Что не отменяет проблему здоровья пожилых. Эксперты Института Гайдара рекомендуют замедлить темпы повышения пенсионного возраста в РФ – особенно для мужчин. Иначе период здоровой жизни может у них закончиться раньше пенсии.</w:t>
        </w:r>
        <w:r>
          <w:rPr>
            <w:webHidden/>
          </w:rPr>
          <w:tab/>
        </w:r>
        <w:r>
          <w:rPr>
            <w:webHidden/>
          </w:rPr>
          <w:fldChar w:fldCharType="begin"/>
        </w:r>
        <w:r>
          <w:rPr>
            <w:webHidden/>
          </w:rPr>
          <w:instrText xml:space="preserve"> PAGEREF _Toc127860838 \h </w:instrText>
        </w:r>
        <w:r>
          <w:rPr>
            <w:webHidden/>
          </w:rPr>
        </w:r>
        <w:r>
          <w:rPr>
            <w:webHidden/>
          </w:rPr>
          <w:fldChar w:fldCharType="separate"/>
        </w:r>
        <w:r w:rsidR="000C48FC">
          <w:rPr>
            <w:webHidden/>
          </w:rPr>
          <w:t>11</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39" w:history="1">
        <w:r w:rsidRPr="00C0244B">
          <w:rPr>
            <w:rStyle w:val="a3"/>
            <w:noProof/>
          </w:rPr>
          <w:t>РИА Новости, 20.02.2023, В ДНР выплачено пенсий на более чем 10 млрд руб - премьер</w:t>
        </w:r>
        <w:r>
          <w:rPr>
            <w:noProof/>
            <w:webHidden/>
          </w:rPr>
          <w:tab/>
        </w:r>
        <w:r>
          <w:rPr>
            <w:noProof/>
            <w:webHidden/>
          </w:rPr>
          <w:fldChar w:fldCharType="begin"/>
        </w:r>
        <w:r>
          <w:rPr>
            <w:noProof/>
            <w:webHidden/>
          </w:rPr>
          <w:instrText xml:space="preserve"> PAGEREF _Toc127860839 \h </w:instrText>
        </w:r>
        <w:r>
          <w:rPr>
            <w:noProof/>
            <w:webHidden/>
          </w:rPr>
        </w:r>
        <w:r>
          <w:rPr>
            <w:noProof/>
            <w:webHidden/>
          </w:rPr>
          <w:fldChar w:fldCharType="separate"/>
        </w:r>
        <w:r w:rsidR="000C48FC">
          <w:rPr>
            <w:noProof/>
            <w:webHidden/>
          </w:rPr>
          <w:t>13</w:t>
        </w:r>
        <w:r>
          <w:rPr>
            <w:noProof/>
            <w:webHidden/>
          </w:rPr>
          <w:fldChar w:fldCharType="end"/>
        </w:r>
      </w:hyperlink>
    </w:p>
    <w:p w:rsidR="00983964" w:rsidRPr="00F832E4" w:rsidRDefault="00983964">
      <w:pPr>
        <w:pStyle w:val="31"/>
        <w:rPr>
          <w:rFonts w:ascii="Calibri" w:hAnsi="Calibri"/>
          <w:sz w:val="22"/>
          <w:szCs w:val="22"/>
        </w:rPr>
      </w:pPr>
      <w:hyperlink w:anchor="_Toc127860840" w:history="1">
        <w:r w:rsidRPr="00C0244B">
          <w:rPr>
            <w:rStyle w:val="a3"/>
          </w:rPr>
          <w:t>В ДНР уже выплачено пенсий на сумму более 10 миллиардов рублей, сообщил премьер республики Виталий Хоценко по итогам еженедельного совещания.</w:t>
        </w:r>
        <w:r>
          <w:rPr>
            <w:webHidden/>
          </w:rPr>
          <w:tab/>
        </w:r>
        <w:r>
          <w:rPr>
            <w:webHidden/>
          </w:rPr>
          <w:fldChar w:fldCharType="begin"/>
        </w:r>
        <w:r>
          <w:rPr>
            <w:webHidden/>
          </w:rPr>
          <w:instrText xml:space="preserve"> PAGEREF _Toc127860840 \h </w:instrText>
        </w:r>
        <w:r>
          <w:rPr>
            <w:webHidden/>
          </w:rPr>
        </w:r>
        <w:r>
          <w:rPr>
            <w:webHidden/>
          </w:rPr>
          <w:fldChar w:fldCharType="separate"/>
        </w:r>
        <w:r w:rsidR="000C48FC">
          <w:rPr>
            <w:webHidden/>
          </w:rPr>
          <w:t>13</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41" w:history="1">
        <w:r w:rsidRPr="00C0244B">
          <w:rPr>
            <w:rStyle w:val="a3"/>
            <w:noProof/>
          </w:rPr>
          <w:t>Интерфакс, 20.02.2023, В Ингушетии по делу о махинациях с пенсиями задержаны сотрудники ПФР и «Почты России»</w:t>
        </w:r>
        <w:r>
          <w:rPr>
            <w:noProof/>
            <w:webHidden/>
          </w:rPr>
          <w:tab/>
        </w:r>
        <w:r>
          <w:rPr>
            <w:noProof/>
            <w:webHidden/>
          </w:rPr>
          <w:fldChar w:fldCharType="begin"/>
        </w:r>
        <w:r>
          <w:rPr>
            <w:noProof/>
            <w:webHidden/>
          </w:rPr>
          <w:instrText xml:space="preserve"> PAGEREF _Toc127860841 \h </w:instrText>
        </w:r>
        <w:r>
          <w:rPr>
            <w:noProof/>
            <w:webHidden/>
          </w:rPr>
        </w:r>
        <w:r>
          <w:rPr>
            <w:noProof/>
            <w:webHidden/>
          </w:rPr>
          <w:fldChar w:fldCharType="separate"/>
        </w:r>
        <w:r w:rsidR="000C48FC">
          <w:rPr>
            <w:noProof/>
            <w:webHidden/>
          </w:rPr>
          <w:t>14</w:t>
        </w:r>
        <w:r>
          <w:rPr>
            <w:noProof/>
            <w:webHidden/>
          </w:rPr>
          <w:fldChar w:fldCharType="end"/>
        </w:r>
      </w:hyperlink>
    </w:p>
    <w:p w:rsidR="00983964" w:rsidRPr="00F832E4" w:rsidRDefault="00983964">
      <w:pPr>
        <w:pStyle w:val="31"/>
        <w:rPr>
          <w:rFonts w:ascii="Calibri" w:hAnsi="Calibri"/>
          <w:sz w:val="22"/>
          <w:szCs w:val="22"/>
        </w:rPr>
      </w:pPr>
      <w:hyperlink w:anchor="_Toc127860842" w:history="1">
        <w:r w:rsidRPr="00C0244B">
          <w:rPr>
            <w:rStyle w:val="a3"/>
          </w:rPr>
          <w:t>ФСБ сообщила, что задержаны 34 человека по делу о махинациях с пенсиями в Ингушетии, среди задержанных - «бывшие и действующие сотрудники Пенсионного фонда РФ и АО «Почта России». Все они арестованы.</w:t>
        </w:r>
        <w:r>
          <w:rPr>
            <w:webHidden/>
          </w:rPr>
          <w:tab/>
        </w:r>
        <w:r>
          <w:rPr>
            <w:webHidden/>
          </w:rPr>
          <w:fldChar w:fldCharType="begin"/>
        </w:r>
        <w:r>
          <w:rPr>
            <w:webHidden/>
          </w:rPr>
          <w:instrText xml:space="preserve"> PAGEREF _Toc127860842 \h </w:instrText>
        </w:r>
        <w:r>
          <w:rPr>
            <w:webHidden/>
          </w:rPr>
        </w:r>
        <w:r>
          <w:rPr>
            <w:webHidden/>
          </w:rPr>
          <w:fldChar w:fldCharType="separate"/>
        </w:r>
        <w:r w:rsidR="000C48FC">
          <w:rPr>
            <w:webHidden/>
          </w:rPr>
          <w:t>14</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43" w:history="1">
        <w:r w:rsidRPr="00C0244B">
          <w:rPr>
            <w:rStyle w:val="a3"/>
            <w:noProof/>
          </w:rPr>
          <w:t>ПРАЙМ, 20.02.2023, ФСБ обезвредила группировку, похитившую миллиарды рублей из ПФР</w:t>
        </w:r>
        <w:r>
          <w:rPr>
            <w:noProof/>
            <w:webHidden/>
          </w:rPr>
          <w:tab/>
        </w:r>
        <w:r>
          <w:rPr>
            <w:noProof/>
            <w:webHidden/>
          </w:rPr>
          <w:fldChar w:fldCharType="begin"/>
        </w:r>
        <w:r>
          <w:rPr>
            <w:noProof/>
            <w:webHidden/>
          </w:rPr>
          <w:instrText xml:space="preserve"> PAGEREF _Toc127860843 \h </w:instrText>
        </w:r>
        <w:r>
          <w:rPr>
            <w:noProof/>
            <w:webHidden/>
          </w:rPr>
        </w:r>
        <w:r>
          <w:rPr>
            <w:noProof/>
            <w:webHidden/>
          </w:rPr>
          <w:fldChar w:fldCharType="separate"/>
        </w:r>
        <w:r w:rsidR="000C48FC">
          <w:rPr>
            <w:noProof/>
            <w:webHidden/>
          </w:rPr>
          <w:t>14</w:t>
        </w:r>
        <w:r>
          <w:rPr>
            <w:noProof/>
            <w:webHidden/>
          </w:rPr>
          <w:fldChar w:fldCharType="end"/>
        </w:r>
      </w:hyperlink>
    </w:p>
    <w:p w:rsidR="00983964" w:rsidRPr="00F832E4" w:rsidRDefault="00983964">
      <w:pPr>
        <w:pStyle w:val="31"/>
        <w:rPr>
          <w:rFonts w:ascii="Calibri" w:hAnsi="Calibri"/>
          <w:sz w:val="22"/>
          <w:szCs w:val="22"/>
        </w:rPr>
      </w:pPr>
      <w:hyperlink w:anchor="_Toc127860844" w:history="1">
        <w:r w:rsidRPr="00C0244B">
          <w:rPr>
            <w:rStyle w:val="a3"/>
          </w:rPr>
          <w:t>Силовики пресекли деятельность ОПГ, которая похитила более двух миллиардов рублей средств Пенсионного фонда РФ, задержаны более 30 человек, сказано в сообщении ЦОС ФСБ РФ.</w:t>
        </w:r>
        <w:r>
          <w:rPr>
            <w:webHidden/>
          </w:rPr>
          <w:tab/>
        </w:r>
        <w:r>
          <w:rPr>
            <w:webHidden/>
          </w:rPr>
          <w:fldChar w:fldCharType="begin"/>
        </w:r>
        <w:r>
          <w:rPr>
            <w:webHidden/>
          </w:rPr>
          <w:instrText xml:space="preserve"> PAGEREF _Toc127860844 \h </w:instrText>
        </w:r>
        <w:r>
          <w:rPr>
            <w:webHidden/>
          </w:rPr>
        </w:r>
        <w:r>
          <w:rPr>
            <w:webHidden/>
          </w:rPr>
          <w:fldChar w:fldCharType="separate"/>
        </w:r>
        <w:r w:rsidR="000C48FC">
          <w:rPr>
            <w:webHidden/>
          </w:rPr>
          <w:t>14</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45" w:history="1">
        <w:r w:rsidRPr="00C0244B">
          <w:rPr>
            <w:rStyle w:val="a3"/>
            <w:noProof/>
            <w:lang w:val="en-US"/>
          </w:rPr>
          <w:t>PensNews</w:t>
        </w:r>
        <w:r w:rsidRPr="00C0244B">
          <w:rPr>
            <w:rStyle w:val="a3"/>
            <w:noProof/>
          </w:rPr>
          <w:t>.</w:t>
        </w:r>
        <w:r w:rsidRPr="00C0244B">
          <w:rPr>
            <w:rStyle w:val="a3"/>
            <w:noProof/>
            <w:lang w:val="en-US"/>
          </w:rPr>
          <w:t>ru</w:t>
        </w:r>
        <w:r w:rsidRPr="00C0244B">
          <w:rPr>
            <w:rStyle w:val="a3"/>
            <w:noProof/>
          </w:rPr>
          <w:t>, 20.02.2023, Кому поднимут пенсии с 1 апреля 2023 года</w:t>
        </w:r>
        <w:r>
          <w:rPr>
            <w:noProof/>
            <w:webHidden/>
          </w:rPr>
          <w:tab/>
        </w:r>
        <w:r>
          <w:rPr>
            <w:noProof/>
            <w:webHidden/>
          </w:rPr>
          <w:fldChar w:fldCharType="begin"/>
        </w:r>
        <w:r>
          <w:rPr>
            <w:noProof/>
            <w:webHidden/>
          </w:rPr>
          <w:instrText xml:space="preserve"> PAGEREF _Toc127860845 \h </w:instrText>
        </w:r>
        <w:r>
          <w:rPr>
            <w:noProof/>
            <w:webHidden/>
          </w:rPr>
        </w:r>
        <w:r>
          <w:rPr>
            <w:noProof/>
            <w:webHidden/>
          </w:rPr>
          <w:fldChar w:fldCharType="separate"/>
        </w:r>
        <w:r w:rsidR="000C48FC">
          <w:rPr>
            <w:noProof/>
            <w:webHidden/>
          </w:rPr>
          <w:t>15</w:t>
        </w:r>
        <w:r>
          <w:rPr>
            <w:noProof/>
            <w:webHidden/>
          </w:rPr>
          <w:fldChar w:fldCharType="end"/>
        </w:r>
      </w:hyperlink>
    </w:p>
    <w:p w:rsidR="00983964" w:rsidRPr="00F832E4" w:rsidRDefault="00983964">
      <w:pPr>
        <w:pStyle w:val="31"/>
        <w:rPr>
          <w:rFonts w:ascii="Calibri" w:hAnsi="Calibri"/>
          <w:sz w:val="22"/>
          <w:szCs w:val="22"/>
        </w:rPr>
      </w:pPr>
      <w:hyperlink w:anchor="_Toc127860846" w:history="1">
        <w:r w:rsidRPr="00C0244B">
          <w:rPr>
            <w:rStyle w:val="a3"/>
          </w:rPr>
          <w:t xml:space="preserve">Уже с 1 апреля 2023 г. в России вновь будут проиндексированы пенсии. </w:t>
        </w:r>
        <w:r w:rsidRPr="00C0244B">
          <w:rPr>
            <w:rStyle w:val="a3"/>
            <w:lang w:val="en-US"/>
          </w:rPr>
          <w:t>PensNews</w:t>
        </w:r>
        <w:r w:rsidRPr="00C0244B">
          <w:rPr>
            <w:rStyle w:val="a3"/>
          </w:rPr>
          <w:t>.</w:t>
        </w:r>
        <w:r w:rsidRPr="00C0244B">
          <w:rPr>
            <w:rStyle w:val="a3"/>
            <w:lang w:val="en-US"/>
          </w:rPr>
          <w:t>ru</w:t>
        </w:r>
        <w:r w:rsidRPr="00C0244B">
          <w:rPr>
            <w:rStyle w:val="a3"/>
          </w:rPr>
          <w:t xml:space="preserve"> рассказывает, кому ждать новых денежных сумм. Так, с 1 апреля будут увеличены пенсии нескольким категориям россиян. Среди них те, кто получает социальные пенсии, пенсии по потере кормильца, пенсии по инвалидности.</w:t>
        </w:r>
        <w:r>
          <w:rPr>
            <w:webHidden/>
          </w:rPr>
          <w:tab/>
        </w:r>
        <w:r>
          <w:rPr>
            <w:webHidden/>
          </w:rPr>
          <w:fldChar w:fldCharType="begin"/>
        </w:r>
        <w:r>
          <w:rPr>
            <w:webHidden/>
          </w:rPr>
          <w:instrText xml:space="preserve"> PAGEREF _Toc127860846 \h </w:instrText>
        </w:r>
        <w:r>
          <w:rPr>
            <w:webHidden/>
          </w:rPr>
        </w:r>
        <w:r>
          <w:rPr>
            <w:webHidden/>
          </w:rPr>
          <w:fldChar w:fldCharType="separate"/>
        </w:r>
        <w:r w:rsidR="000C48FC">
          <w:rPr>
            <w:webHidden/>
          </w:rPr>
          <w:t>15</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47" w:history="1">
        <w:r w:rsidRPr="00C0244B">
          <w:rPr>
            <w:rStyle w:val="a3"/>
            <w:noProof/>
          </w:rPr>
          <w:t>Банки Сегодня, 20.02.2023, Единовременная выплата пенсионерам в 2023 году: когда будет и в каком размере</w:t>
        </w:r>
        <w:r>
          <w:rPr>
            <w:noProof/>
            <w:webHidden/>
          </w:rPr>
          <w:tab/>
        </w:r>
        <w:r>
          <w:rPr>
            <w:noProof/>
            <w:webHidden/>
          </w:rPr>
          <w:fldChar w:fldCharType="begin"/>
        </w:r>
        <w:r>
          <w:rPr>
            <w:noProof/>
            <w:webHidden/>
          </w:rPr>
          <w:instrText xml:space="preserve"> PAGEREF _Toc127860847 \h </w:instrText>
        </w:r>
        <w:r>
          <w:rPr>
            <w:noProof/>
            <w:webHidden/>
          </w:rPr>
        </w:r>
        <w:r>
          <w:rPr>
            <w:noProof/>
            <w:webHidden/>
          </w:rPr>
          <w:fldChar w:fldCharType="separate"/>
        </w:r>
        <w:r w:rsidR="000C48FC">
          <w:rPr>
            <w:noProof/>
            <w:webHidden/>
          </w:rPr>
          <w:t>16</w:t>
        </w:r>
        <w:r>
          <w:rPr>
            <w:noProof/>
            <w:webHidden/>
          </w:rPr>
          <w:fldChar w:fldCharType="end"/>
        </w:r>
      </w:hyperlink>
    </w:p>
    <w:p w:rsidR="00983964" w:rsidRPr="00F832E4" w:rsidRDefault="00983964">
      <w:pPr>
        <w:pStyle w:val="31"/>
        <w:rPr>
          <w:rFonts w:ascii="Calibri" w:hAnsi="Calibri"/>
          <w:sz w:val="22"/>
          <w:szCs w:val="22"/>
        </w:rPr>
      </w:pPr>
      <w:hyperlink w:anchor="_Toc127860848" w:history="1">
        <w:r w:rsidRPr="00C0244B">
          <w:rPr>
            <w:rStyle w:val="a3"/>
          </w:rPr>
          <w:t>Пенсионеры – одна из самых незащищённых категорий населения. Именно они острее всего ощущают рост цен на услуги, товары и ЖКХ. Но и помощи от государства они получают больше – помимо пенсий, есть ежемесячные и единоразовые выплаты. И если ежемесячные выплаты получают лишь федеральные льготники, то разовые – обычно все. Для примера можно вспомнить перечисление 5000 рублей в январе 2017 года и 10 000 рублей в сентябре 2021 года. Будет ли единовременная выплата пенсионерам в 2023 году? Кто сможет претендовать на неё и на какую сумму? Найдём ответы прямо сейчас.</w:t>
        </w:r>
        <w:r>
          <w:rPr>
            <w:webHidden/>
          </w:rPr>
          <w:tab/>
        </w:r>
        <w:r>
          <w:rPr>
            <w:webHidden/>
          </w:rPr>
          <w:fldChar w:fldCharType="begin"/>
        </w:r>
        <w:r>
          <w:rPr>
            <w:webHidden/>
          </w:rPr>
          <w:instrText xml:space="preserve"> PAGEREF _Toc127860848 \h </w:instrText>
        </w:r>
        <w:r>
          <w:rPr>
            <w:webHidden/>
          </w:rPr>
        </w:r>
        <w:r>
          <w:rPr>
            <w:webHidden/>
          </w:rPr>
          <w:fldChar w:fldCharType="separate"/>
        </w:r>
        <w:r w:rsidR="000C48FC">
          <w:rPr>
            <w:webHidden/>
          </w:rPr>
          <w:t>16</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49" w:history="1">
        <w:r w:rsidRPr="00C0244B">
          <w:rPr>
            <w:rStyle w:val="a3"/>
            <w:noProof/>
          </w:rPr>
          <w:t>Конкурент, 20.02.2023, Эксперт предсказал пенсионерам повышение пенсий еще на 10%</w:t>
        </w:r>
        <w:r>
          <w:rPr>
            <w:noProof/>
            <w:webHidden/>
          </w:rPr>
          <w:tab/>
        </w:r>
        <w:r>
          <w:rPr>
            <w:noProof/>
            <w:webHidden/>
          </w:rPr>
          <w:fldChar w:fldCharType="begin"/>
        </w:r>
        <w:r>
          <w:rPr>
            <w:noProof/>
            <w:webHidden/>
          </w:rPr>
          <w:instrText xml:space="preserve"> PAGEREF _Toc127860849 \h </w:instrText>
        </w:r>
        <w:r>
          <w:rPr>
            <w:noProof/>
            <w:webHidden/>
          </w:rPr>
        </w:r>
        <w:r>
          <w:rPr>
            <w:noProof/>
            <w:webHidden/>
          </w:rPr>
          <w:fldChar w:fldCharType="separate"/>
        </w:r>
        <w:r w:rsidR="000C48FC">
          <w:rPr>
            <w:noProof/>
            <w:webHidden/>
          </w:rPr>
          <w:t>20</w:t>
        </w:r>
        <w:r>
          <w:rPr>
            <w:noProof/>
            <w:webHidden/>
          </w:rPr>
          <w:fldChar w:fldCharType="end"/>
        </w:r>
      </w:hyperlink>
    </w:p>
    <w:p w:rsidR="00983964" w:rsidRPr="00F832E4" w:rsidRDefault="00983964">
      <w:pPr>
        <w:pStyle w:val="31"/>
        <w:rPr>
          <w:rFonts w:ascii="Calibri" w:hAnsi="Calibri"/>
          <w:sz w:val="22"/>
          <w:szCs w:val="22"/>
        </w:rPr>
      </w:pPr>
      <w:hyperlink w:anchor="_Toc127860850" w:history="1">
        <w:r w:rsidRPr="00C0244B">
          <w:rPr>
            <w:rStyle w:val="a3"/>
          </w:rPr>
          <w:t>Она будет необходима для выполнения поручения президента о снижении уровня бедности в стране, сообщает KONKURENT.RU.</w:t>
        </w:r>
        <w:r>
          <w:rPr>
            <w:webHidden/>
          </w:rPr>
          <w:tab/>
        </w:r>
        <w:r>
          <w:rPr>
            <w:webHidden/>
          </w:rPr>
          <w:fldChar w:fldCharType="begin"/>
        </w:r>
        <w:r>
          <w:rPr>
            <w:webHidden/>
          </w:rPr>
          <w:instrText xml:space="preserve"> PAGEREF _Toc127860850 \h </w:instrText>
        </w:r>
        <w:r>
          <w:rPr>
            <w:webHidden/>
          </w:rPr>
        </w:r>
        <w:r>
          <w:rPr>
            <w:webHidden/>
          </w:rPr>
          <w:fldChar w:fldCharType="separate"/>
        </w:r>
        <w:r w:rsidR="000C48FC">
          <w:rPr>
            <w:webHidden/>
          </w:rPr>
          <w:t>20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51" w:history="1">
        <w:r w:rsidRPr="00C0244B">
          <w:rPr>
            <w:rStyle w:val="a3"/>
            <w:noProof/>
          </w:rPr>
          <w:t>Конкурент, 20.02.2023, Тем, кто старше 40 лет, доплатят более 16 000 рублей за стаж</w:t>
        </w:r>
        <w:r>
          <w:rPr>
            <w:noProof/>
            <w:webHidden/>
          </w:rPr>
          <w:tab/>
        </w:r>
        <w:r>
          <w:rPr>
            <w:noProof/>
            <w:webHidden/>
          </w:rPr>
          <w:fldChar w:fldCharType="begin"/>
        </w:r>
        <w:r>
          <w:rPr>
            <w:noProof/>
            <w:webHidden/>
          </w:rPr>
          <w:instrText xml:space="preserve"> PAGEREF _Toc127860851 \h </w:instrText>
        </w:r>
        <w:r>
          <w:rPr>
            <w:noProof/>
            <w:webHidden/>
          </w:rPr>
        </w:r>
        <w:r>
          <w:rPr>
            <w:noProof/>
            <w:webHidden/>
          </w:rPr>
          <w:fldChar w:fldCharType="separate"/>
        </w:r>
        <w:r w:rsidR="000C48FC">
          <w:rPr>
            <w:noProof/>
            <w:webHidden/>
          </w:rPr>
          <w:t>21</w:t>
        </w:r>
        <w:r>
          <w:rPr>
            <w:noProof/>
            <w:webHidden/>
          </w:rPr>
          <w:fldChar w:fldCharType="end"/>
        </w:r>
      </w:hyperlink>
    </w:p>
    <w:p w:rsidR="00983964" w:rsidRPr="00F832E4" w:rsidRDefault="00983964">
      <w:pPr>
        <w:pStyle w:val="31"/>
        <w:rPr>
          <w:rFonts w:ascii="Calibri" w:hAnsi="Calibri"/>
          <w:sz w:val="22"/>
          <w:szCs w:val="22"/>
        </w:rPr>
      </w:pPr>
      <w:hyperlink w:anchor="_Toc127860852" w:history="1">
        <w:r w:rsidRPr="00C0244B">
          <w:rPr>
            <w:rStyle w:val="a3"/>
          </w:rPr>
          <w:t>Граждане России, достигнув определенного возраста, сегодня имеют право получить дополнительные денежные средства от властей. Правда, подобный «бонус» доступен не всем россиянам, а только тем, кто работает в определенной сфере и проживает в определенном регионе страны.</w:t>
        </w:r>
        <w:r>
          <w:rPr>
            <w:webHidden/>
          </w:rPr>
          <w:tab/>
        </w:r>
        <w:r>
          <w:rPr>
            <w:webHidden/>
          </w:rPr>
          <w:fldChar w:fldCharType="begin"/>
        </w:r>
        <w:r>
          <w:rPr>
            <w:webHidden/>
          </w:rPr>
          <w:instrText xml:space="preserve"> PAGEREF _Toc127860852 \h </w:instrText>
        </w:r>
        <w:r>
          <w:rPr>
            <w:webHidden/>
          </w:rPr>
        </w:r>
        <w:r>
          <w:rPr>
            <w:webHidden/>
          </w:rPr>
          <w:fldChar w:fldCharType="separate"/>
        </w:r>
        <w:r w:rsidR="000C48FC">
          <w:rPr>
            <w:webHidden/>
          </w:rPr>
          <w:t>21</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53" w:history="1">
        <w:r w:rsidRPr="00C0244B">
          <w:rPr>
            <w:rStyle w:val="a3"/>
            <w:noProof/>
            <w:lang w:val="en-US"/>
          </w:rPr>
          <w:t>PRIMPRESS</w:t>
        </w:r>
        <w:r w:rsidRPr="00C0244B">
          <w:rPr>
            <w:rStyle w:val="a3"/>
            <w:noProof/>
          </w:rPr>
          <w:t>, 20.02.2023, Указ подписан. Пенсионерам объявили о разовой выплате 10 000 рублей</w:t>
        </w:r>
        <w:r>
          <w:rPr>
            <w:noProof/>
            <w:webHidden/>
          </w:rPr>
          <w:tab/>
        </w:r>
        <w:r>
          <w:rPr>
            <w:noProof/>
            <w:webHidden/>
          </w:rPr>
          <w:fldChar w:fldCharType="begin"/>
        </w:r>
        <w:r>
          <w:rPr>
            <w:noProof/>
            <w:webHidden/>
          </w:rPr>
          <w:instrText xml:space="preserve"> PAGEREF _Toc127860853 \h </w:instrText>
        </w:r>
        <w:r>
          <w:rPr>
            <w:noProof/>
            <w:webHidden/>
          </w:rPr>
        </w:r>
        <w:r>
          <w:rPr>
            <w:noProof/>
            <w:webHidden/>
          </w:rPr>
          <w:fldChar w:fldCharType="separate"/>
        </w:r>
        <w:r w:rsidR="000C48FC">
          <w:rPr>
            <w:noProof/>
            <w:webHidden/>
          </w:rPr>
          <w:t>21</w:t>
        </w:r>
        <w:r>
          <w:rPr>
            <w:noProof/>
            <w:webHidden/>
          </w:rPr>
          <w:fldChar w:fldCharType="end"/>
        </w:r>
      </w:hyperlink>
    </w:p>
    <w:p w:rsidR="00983964" w:rsidRPr="00F832E4" w:rsidRDefault="00983964">
      <w:pPr>
        <w:pStyle w:val="31"/>
        <w:rPr>
          <w:rFonts w:ascii="Calibri" w:hAnsi="Calibri"/>
          <w:sz w:val="22"/>
          <w:szCs w:val="22"/>
        </w:rPr>
      </w:pPr>
      <w:hyperlink w:anchor="_Toc127860854" w:history="1">
        <w:r w:rsidRPr="00C0244B">
          <w:rPr>
            <w:rStyle w:val="a3"/>
          </w:rPr>
          <w:t xml:space="preserve">Пенсионерам рассказали о единовременной денежной выплате, которую будут перечислять многим уже в ближайшие дни февраля. Получить такие средства смогут пожилые граждане, которые подтвердят определенный жизненный срок. А суммы будут различаться в зависимости от региона, в ряде случаев это будет 10 и более тысяч рублей. Об этом рассказал пенсионный эксперт Сергей Власов, сообщает </w:t>
        </w:r>
        <w:r w:rsidRPr="00C0244B">
          <w:rPr>
            <w:rStyle w:val="a3"/>
            <w:lang w:val="en-US"/>
          </w:rPr>
          <w:t>PRIMPRESS</w:t>
        </w:r>
        <w:r w:rsidRPr="00C0244B">
          <w:rPr>
            <w:rStyle w:val="a3"/>
          </w:rPr>
          <w:t>.</w:t>
        </w:r>
        <w:r>
          <w:rPr>
            <w:webHidden/>
          </w:rPr>
          <w:tab/>
        </w:r>
        <w:r>
          <w:rPr>
            <w:webHidden/>
          </w:rPr>
          <w:fldChar w:fldCharType="begin"/>
        </w:r>
        <w:r>
          <w:rPr>
            <w:webHidden/>
          </w:rPr>
          <w:instrText xml:space="preserve"> PAGEREF _Toc127860854 \h </w:instrText>
        </w:r>
        <w:r>
          <w:rPr>
            <w:webHidden/>
          </w:rPr>
        </w:r>
        <w:r>
          <w:rPr>
            <w:webHidden/>
          </w:rPr>
          <w:fldChar w:fldCharType="separate"/>
        </w:r>
        <w:r w:rsidR="000C48FC">
          <w:rPr>
            <w:webHidden/>
          </w:rPr>
          <w:t>21</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55" w:history="1">
        <w:r w:rsidRPr="00C0244B">
          <w:rPr>
            <w:rStyle w:val="a3"/>
            <w:noProof/>
            <w:lang w:val="en-US"/>
          </w:rPr>
          <w:t>PRIMPRESS</w:t>
        </w:r>
        <w:r w:rsidRPr="00C0244B">
          <w:rPr>
            <w:rStyle w:val="a3"/>
            <w:noProof/>
          </w:rPr>
          <w:t>, 20.02.2023, Пенсионерам решили выдать один раз по 10 000 рублей: названа точная дата</w:t>
        </w:r>
        <w:r>
          <w:rPr>
            <w:noProof/>
            <w:webHidden/>
          </w:rPr>
          <w:tab/>
        </w:r>
        <w:r>
          <w:rPr>
            <w:noProof/>
            <w:webHidden/>
          </w:rPr>
          <w:fldChar w:fldCharType="begin"/>
        </w:r>
        <w:r>
          <w:rPr>
            <w:noProof/>
            <w:webHidden/>
          </w:rPr>
          <w:instrText xml:space="preserve"> PAGEREF _Toc127860855 \h </w:instrText>
        </w:r>
        <w:r>
          <w:rPr>
            <w:noProof/>
            <w:webHidden/>
          </w:rPr>
        </w:r>
        <w:r>
          <w:rPr>
            <w:noProof/>
            <w:webHidden/>
          </w:rPr>
          <w:fldChar w:fldCharType="separate"/>
        </w:r>
        <w:r w:rsidR="000C48FC">
          <w:rPr>
            <w:noProof/>
            <w:webHidden/>
          </w:rPr>
          <w:t>22</w:t>
        </w:r>
        <w:r>
          <w:rPr>
            <w:noProof/>
            <w:webHidden/>
          </w:rPr>
          <w:fldChar w:fldCharType="end"/>
        </w:r>
      </w:hyperlink>
    </w:p>
    <w:p w:rsidR="00983964" w:rsidRPr="00F832E4" w:rsidRDefault="00983964">
      <w:pPr>
        <w:pStyle w:val="31"/>
        <w:rPr>
          <w:rFonts w:ascii="Calibri" w:hAnsi="Calibri"/>
          <w:sz w:val="22"/>
          <w:szCs w:val="22"/>
        </w:rPr>
      </w:pPr>
      <w:hyperlink w:anchor="_Toc127860856" w:history="1">
        <w:r w:rsidRPr="00C0244B">
          <w:rPr>
            <w:rStyle w:val="a3"/>
          </w:rPr>
          <w:t xml:space="preserve">Пенсионерам рассказали о новой единовременной выплате, которую утвердили для пожилых граждан на региональном уровне. Такие деньги пенсионеры будут получать в дополнение к федеральной выплате. А перечислять средства будут сразу нескольким категориям людей. Об этом рассказал пенсионный эксперт Сергей Власов, сообщает </w:t>
        </w:r>
        <w:r w:rsidRPr="00C0244B">
          <w:rPr>
            <w:rStyle w:val="a3"/>
            <w:lang w:val="en-US"/>
          </w:rPr>
          <w:t>PRIMPRESS</w:t>
        </w:r>
        <w:r w:rsidRPr="00C0244B">
          <w:rPr>
            <w:rStyle w:val="a3"/>
          </w:rPr>
          <w:t>.</w:t>
        </w:r>
        <w:r>
          <w:rPr>
            <w:webHidden/>
          </w:rPr>
          <w:tab/>
        </w:r>
        <w:r>
          <w:rPr>
            <w:webHidden/>
          </w:rPr>
          <w:fldChar w:fldCharType="begin"/>
        </w:r>
        <w:r>
          <w:rPr>
            <w:webHidden/>
          </w:rPr>
          <w:instrText xml:space="preserve"> PAGEREF _Toc127860856 \h </w:instrText>
        </w:r>
        <w:r>
          <w:rPr>
            <w:webHidden/>
          </w:rPr>
        </w:r>
        <w:r>
          <w:rPr>
            <w:webHidden/>
          </w:rPr>
          <w:fldChar w:fldCharType="separate"/>
        </w:r>
        <w:r w:rsidR="000C48FC">
          <w:rPr>
            <w:webHidden/>
          </w:rPr>
          <w:t>22</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57" w:history="1">
        <w:r w:rsidRPr="00C0244B">
          <w:rPr>
            <w:rStyle w:val="a3"/>
            <w:noProof/>
            <w:lang w:val="en-US"/>
          </w:rPr>
          <w:t>PRIMPRESS</w:t>
        </w:r>
        <w:r w:rsidRPr="00C0244B">
          <w:rPr>
            <w:rStyle w:val="a3"/>
            <w:noProof/>
          </w:rPr>
          <w:t>, 20.02.2023, Пенсионеров, которые живут в квартире одни, призвали оформить новую льготу</w:t>
        </w:r>
        <w:r>
          <w:rPr>
            <w:noProof/>
            <w:webHidden/>
          </w:rPr>
          <w:tab/>
        </w:r>
        <w:r>
          <w:rPr>
            <w:noProof/>
            <w:webHidden/>
          </w:rPr>
          <w:fldChar w:fldCharType="begin"/>
        </w:r>
        <w:r>
          <w:rPr>
            <w:noProof/>
            <w:webHidden/>
          </w:rPr>
          <w:instrText xml:space="preserve"> PAGEREF _Toc127860857 \h </w:instrText>
        </w:r>
        <w:r>
          <w:rPr>
            <w:noProof/>
            <w:webHidden/>
          </w:rPr>
        </w:r>
        <w:r>
          <w:rPr>
            <w:noProof/>
            <w:webHidden/>
          </w:rPr>
          <w:fldChar w:fldCharType="separate"/>
        </w:r>
        <w:r w:rsidR="000C48FC">
          <w:rPr>
            <w:noProof/>
            <w:webHidden/>
          </w:rPr>
          <w:t>23</w:t>
        </w:r>
        <w:r>
          <w:rPr>
            <w:noProof/>
            <w:webHidden/>
          </w:rPr>
          <w:fldChar w:fldCharType="end"/>
        </w:r>
      </w:hyperlink>
    </w:p>
    <w:p w:rsidR="00983964" w:rsidRPr="00F832E4" w:rsidRDefault="00983964">
      <w:pPr>
        <w:pStyle w:val="31"/>
        <w:rPr>
          <w:rFonts w:ascii="Calibri" w:hAnsi="Calibri"/>
          <w:sz w:val="22"/>
          <w:szCs w:val="22"/>
        </w:rPr>
      </w:pPr>
      <w:hyperlink w:anchor="_Toc127860858" w:history="1">
        <w:r w:rsidRPr="00C0244B">
          <w:rPr>
            <w:rStyle w:val="a3"/>
          </w:rPr>
          <w:t xml:space="preserve">Пенсионерам, которые проживают в квартире одни, рассказали о приятной возможности, которую они могут получить в разных регионах. Местные власти активно помогают таким пожилым гражданам, если у них наступает трудный период. А с этого года входной порог для льготы стал более доступным. Об этом рассказала пенсионный эксперт Анастасия Киреева, сообщает </w:t>
        </w:r>
        <w:r w:rsidRPr="00C0244B">
          <w:rPr>
            <w:rStyle w:val="a3"/>
            <w:lang w:val="en-US"/>
          </w:rPr>
          <w:t>PRIMPRESS</w:t>
        </w:r>
        <w:r w:rsidRPr="00C0244B">
          <w:rPr>
            <w:rStyle w:val="a3"/>
          </w:rPr>
          <w:t>.</w:t>
        </w:r>
        <w:r>
          <w:rPr>
            <w:webHidden/>
          </w:rPr>
          <w:tab/>
        </w:r>
        <w:r>
          <w:rPr>
            <w:webHidden/>
          </w:rPr>
          <w:fldChar w:fldCharType="begin"/>
        </w:r>
        <w:r>
          <w:rPr>
            <w:webHidden/>
          </w:rPr>
          <w:instrText xml:space="preserve"> PAGEREF _Toc127860858 \h </w:instrText>
        </w:r>
        <w:r>
          <w:rPr>
            <w:webHidden/>
          </w:rPr>
        </w:r>
        <w:r>
          <w:rPr>
            <w:webHidden/>
          </w:rPr>
          <w:fldChar w:fldCharType="separate"/>
        </w:r>
        <w:r w:rsidR="000C48FC">
          <w:rPr>
            <w:webHidden/>
          </w:rPr>
          <w:t>23</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59" w:history="1">
        <w:r w:rsidRPr="00C0244B">
          <w:rPr>
            <w:rStyle w:val="a3"/>
            <w:noProof/>
            <w:lang w:val="en-US"/>
          </w:rPr>
          <w:t>PRIMPRESS</w:t>
        </w:r>
        <w:r w:rsidRPr="00C0244B">
          <w:rPr>
            <w:rStyle w:val="a3"/>
            <w:noProof/>
          </w:rPr>
          <w:t>, 20.02.2023, Пенсионеров, у которых нет дохода, кроме пенсии, ждет большой сюрприз с 22 февраля</w:t>
        </w:r>
        <w:r>
          <w:rPr>
            <w:noProof/>
            <w:webHidden/>
          </w:rPr>
          <w:tab/>
        </w:r>
        <w:r>
          <w:rPr>
            <w:noProof/>
            <w:webHidden/>
          </w:rPr>
          <w:fldChar w:fldCharType="begin"/>
        </w:r>
        <w:r>
          <w:rPr>
            <w:noProof/>
            <w:webHidden/>
          </w:rPr>
          <w:instrText xml:space="preserve"> PAGEREF _Toc127860859 \h </w:instrText>
        </w:r>
        <w:r>
          <w:rPr>
            <w:noProof/>
            <w:webHidden/>
          </w:rPr>
        </w:r>
        <w:r>
          <w:rPr>
            <w:noProof/>
            <w:webHidden/>
          </w:rPr>
          <w:fldChar w:fldCharType="separate"/>
        </w:r>
        <w:r w:rsidR="000C48FC">
          <w:rPr>
            <w:noProof/>
            <w:webHidden/>
          </w:rPr>
          <w:t>24</w:t>
        </w:r>
        <w:r>
          <w:rPr>
            <w:noProof/>
            <w:webHidden/>
          </w:rPr>
          <w:fldChar w:fldCharType="end"/>
        </w:r>
      </w:hyperlink>
    </w:p>
    <w:p w:rsidR="00983964" w:rsidRPr="00F832E4" w:rsidRDefault="00983964">
      <w:pPr>
        <w:pStyle w:val="31"/>
        <w:rPr>
          <w:rFonts w:ascii="Calibri" w:hAnsi="Calibri"/>
          <w:sz w:val="22"/>
          <w:szCs w:val="22"/>
        </w:rPr>
      </w:pPr>
      <w:hyperlink w:anchor="_Toc127860860" w:history="1">
        <w:r w:rsidRPr="00C0244B">
          <w:rPr>
            <w:rStyle w:val="a3"/>
          </w:rPr>
          <w:t xml:space="preserve">Пенсионерам, у которых нет другого дохода, кроме обычной пенсии, рассказали о сюрпризе, который их ждет в ближайшее время. Пожилые граждане смогут оформить новую для себя возможность. И такой шанс простым пенсионерам начинают предоставлять все больше регионов. Об этом рассказала пенсионный эксперт Анастасия Киреева, сообщает </w:t>
        </w:r>
        <w:r w:rsidRPr="00C0244B">
          <w:rPr>
            <w:rStyle w:val="a3"/>
            <w:lang w:val="en-US"/>
          </w:rPr>
          <w:t>PRIMPRESS</w:t>
        </w:r>
        <w:r w:rsidRPr="00C0244B">
          <w:rPr>
            <w:rStyle w:val="a3"/>
          </w:rPr>
          <w:t>.</w:t>
        </w:r>
        <w:r>
          <w:rPr>
            <w:webHidden/>
          </w:rPr>
          <w:tab/>
        </w:r>
        <w:r>
          <w:rPr>
            <w:webHidden/>
          </w:rPr>
          <w:fldChar w:fldCharType="begin"/>
        </w:r>
        <w:r>
          <w:rPr>
            <w:webHidden/>
          </w:rPr>
          <w:instrText xml:space="preserve"> PAGEREF _Toc127860860 \h </w:instrText>
        </w:r>
        <w:r>
          <w:rPr>
            <w:webHidden/>
          </w:rPr>
        </w:r>
        <w:r>
          <w:rPr>
            <w:webHidden/>
          </w:rPr>
          <w:fldChar w:fldCharType="separate"/>
        </w:r>
        <w:r w:rsidR="000C48FC">
          <w:rPr>
            <w:webHidden/>
          </w:rPr>
          <w:t>24</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61" w:history="1">
        <w:r w:rsidRPr="00C0244B">
          <w:rPr>
            <w:rStyle w:val="a3"/>
            <w:noProof/>
          </w:rPr>
          <w:t>Агентство экономических новостей, 20.02.2023, Юрист Турунина рассказала, как самозанятым россиянам заработать на хорошую пенсию</w:t>
        </w:r>
        <w:r>
          <w:rPr>
            <w:noProof/>
            <w:webHidden/>
          </w:rPr>
          <w:tab/>
        </w:r>
        <w:r>
          <w:rPr>
            <w:noProof/>
            <w:webHidden/>
          </w:rPr>
          <w:fldChar w:fldCharType="begin"/>
        </w:r>
        <w:r>
          <w:rPr>
            <w:noProof/>
            <w:webHidden/>
          </w:rPr>
          <w:instrText xml:space="preserve"> PAGEREF _Toc127860861 \h </w:instrText>
        </w:r>
        <w:r>
          <w:rPr>
            <w:noProof/>
            <w:webHidden/>
          </w:rPr>
        </w:r>
        <w:r>
          <w:rPr>
            <w:noProof/>
            <w:webHidden/>
          </w:rPr>
          <w:fldChar w:fldCharType="separate"/>
        </w:r>
        <w:r w:rsidR="000C48FC">
          <w:rPr>
            <w:noProof/>
            <w:webHidden/>
          </w:rPr>
          <w:t>24</w:t>
        </w:r>
        <w:r>
          <w:rPr>
            <w:noProof/>
            <w:webHidden/>
          </w:rPr>
          <w:fldChar w:fldCharType="end"/>
        </w:r>
      </w:hyperlink>
    </w:p>
    <w:p w:rsidR="00983964" w:rsidRPr="00F832E4" w:rsidRDefault="00983964">
      <w:pPr>
        <w:pStyle w:val="31"/>
        <w:rPr>
          <w:rFonts w:ascii="Calibri" w:hAnsi="Calibri"/>
          <w:sz w:val="22"/>
          <w:szCs w:val="22"/>
        </w:rPr>
      </w:pPr>
      <w:hyperlink w:anchor="_Toc127860862" w:history="1">
        <w:r w:rsidRPr="00C0244B">
          <w:rPr>
            <w:rStyle w:val="a3"/>
          </w:rPr>
          <w:t>Самозанятым россиянам рассказали, как при выходе на заслуженную пенсию получить достойную пенсию. Так, если выполнять все условия до назначения заслуженного отдыха, то можно получить дополнительные суммы, заявила член Ассоциации юристов России Ольга Турунина.</w:t>
        </w:r>
        <w:r>
          <w:rPr>
            <w:webHidden/>
          </w:rPr>
          <w:tab/>
        </w:r>
        <w:r>
          <w:rPr>
            <w:webHidden/>
          </w:rPr>
          <w:fldChar w:fldCharType="begin"/>
        </w:r>
        <w:r>
          <w:rPr>
            <w:webHidden/>
          </w:rPr>
          <w:instrText xml:space="preserve"> PAGEREF _Toc127860862 \h </w:instrText>
        </w:r>
        <w:r>
          <w:rPr>
            <w:webHidden/>
          </w:rPr>
        </w:r>
        <w:r>
          <w:rPr>
            <w:webHidden/>
          </w:rPr>
          <w:fldChar w:fldCharType="separate"/>
        </w:r>
        <w:r w:rsidR="000C48FC">
          <w:rPr>
            <w:webHidden/>
          </w:rPr>
          <w:t>24</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63" w:history="1">
        <w:r w:rsidRPr="00C0244B">
          <w:rPr>
            <w:rStyle w:val="a3"/>
            <w:noProof/>
          </w:rPr>
          <w:t>НОВОСТИ МАКРОЭКОНОМИКИ</w:t>
        </w:r>
        <w:r>
          <w:rPr>
            <w:noProof/>
            <w:webHidden/>
          </w:rPr>
          <w:tab/>
        </w:r>
        <w:r>
          <w:rPr>
            <w:noProof/>
            <w:webHidden/>
          </w:rPr>
          <w:fldChar w:fldCharType="begin"/>
        </w:r>
        <w:r>
          <w:rPr>
            <w:noProof/>
            <w:webHidden/>
          </w:rPr>
          <w:instrText xml:space="preserve"> PAGEREF _Toc127860863 \h </w:instrText>
        </w:r>
        <w:r>
          <w:rPr>
            <w:noProof/>
            <w:webHidden/>
          </w:rPr>
        </w:r>
        <w:r>
          <w:rPr>
            <w:noProof/>
            <w:webHidden/>
          </w:rPr>
          <w:fldChar w:fldCharType="separate"/>
        </w:r>
        <w:r w:rsidR="000C48FC">
          <w:rPr>
            <w:noProof/>
            <w:webHidden/>
          </w:rPr>
          <w:t>26</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64" w:history="1">
        <w:r w:rsidRPr="00C0244B">
          <w:rPr>
            <w:rStyle w:val="a3"/>
            <w:noProof/>
          </w:rPr>
          <w:t>РИА Новости, 20.02.2023, Кабмин РФ выделит более 10 млрд рублей на развитие инженерных школ в вузах - Мишустин</w:t>
        </w:r>
        <w:r>
          <w:rPr>
            <w:noProof/>
            <w:webHidden/>
          </w:rPr>
          <w:tab/>
        </w:r>
        <w:r>
          <w:rPr>
            <w:noProof/>
            <w:webHidden/>
          </w:rPr>
          <w:fldChar w:fldCharType="begin"/>
        </w:r>
        <w:r>
          <w:rPr>
            <w:noProof/>
            <w:webHidden/>
          </w:rPr>
          <w:instrText xml:space="preserve"> PAGEREF _Toc127860864 \h </w:instrText>
        </w:r>
        <w:r>
          <w:rPr>
            <w:noProof/>
            <w:webHidden/>
          </w:rPr>
        </w:r>
        <w:r>
          <w:rPr>
            <w:noProof/>
            <w:webHidden/>
          </w:rPr>
          <w:fldChar w:fldCharType="separate"/>
        </w:r>
        <w:r w:rsidR="000C48FC">
          <w:rPr>
            <w:noProof/>
            <w:webHidden/>
          </w:rPr>
          <w:t>26</w:t>
        </w:r>
        <w:r>
          <w:rPr>
            <w:noProof/>
            <w:webHidden/>
          </w:rPr>
          <w:fldChar w:fldCharType="end"/>
        </w:r>
      </w:hyperlink>
    </w:p>
    <w:p w:rsidR="00983964" w:rsidRPr="00F832E4" w:rsidRDefault="00983964">
      <w:pPr>
        <w:pStyle w:val="31"/>
        <w:rPr>
          <w:rFonts w:ascii="Calibri" w:hAnsi="Calibri"/>
          <w:sz w:val="22"/>
          <w:szCs w:val="22"/>
        </w:rPr>
      </w:pPr>
      <w:hyperlink w:anchor="_Toc127860865" w:history="1">
        <w:r w:rsidRPr="00C0244B">
          <w:rPr>
            <w:rStyle w:val="a3"/>
          </w:rPr>
          <w:t>Правительство РФ выделит 30 российским вузам более 10 миллиардов рублей на развитие передовых инженерных школ в 2023 году, эта сумма в несколько раз больше, чем в прошлом году, сообщил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_Toc127860865 \h </w:instrText>
        </w:r>
        <w:r>
          <w:rPr>
            <w:webHidden/>
          </w:rPr>
        </w:r>
        <w:r>
          <w:rPr>
            <w:webHidden/>
          </w:rPr>
          <w:fldChar w:fldCharType="separate"/>
        </w:r>
        <w:r w:rsidR="000C48FC">
          <w:rPr>
            <w:webHidden/>
          </w:rPr>
          <w:t>26</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66" w:history="1">
        <w:r w:rsidRPr="00C0244B">
          <w:rPr>
            <w:rStyle w:val="a3"/>
            <w:noProof/>
          </w:rPr>
          <w:t>РИА Новости, 20.02.2023, Кабмин выделяет более 5,2 млрд руб на «Игры будущего» в 2023-24 гг - пресс-служба</w:t>
        </w:r>
        <w:r>
          <w:rPr>
            <w:noProof/>
            <w:webHidden/>
          </w:rPr>
          <w:tab/>
        </w:r>
        <w:r>
          <w:rPr>
            <w:noProof/>
            <w:webHidden/>
          </w:rPr>
          <w:fldChar w:fldCharType="begin"/>
        </w:r>
        <w:r>
          <w:rPr>
            <w:noProof/>
            <w:webHidden/>
          </w:rPr>
          <w:instrText xml:space="preserve"> PAGEREF _Toc127860866 \h </w:instrText>
        </w:r>
        <w:r>
          <w:rPr>
            <w:noProof/>
            <w:webHidden/>
          </w:rPr>
        </w:r>
        <w:r>
          <w:rPr>
            <w:noProof/>
            <w:webHidden/>
          </w:rPr>
          <w:fldChar w:fldCharType="separate"/>
        </w:r>
        <w:r w:rsidR="000C48FC">
          <w:rPr>
            <w:noProof/>
            <w:webHidden/>
          </w:rPr>
          <w:t>26</w:t>
        </w:r>
        <w:r>
          <w:rPr>
            <w:noProof/>
            <w:webHidden/>
          </w:rPr>
          <w:fldChar w:fldCharType="end"/>
        </w:r>
      </w:hyperlink>
    </w:p>
    <w:p w:rsidR="00983964" w:rsidRPr="00F832E4" w:rsidRDefault="00983964">
      <w:pPr>
        <w:pStyle w:val="31"/>
        <w:rPr>
          <w:rFonts w:ascii="Calibri" w:hAnsi="Calibri"/>
          <w:sz w:val="22"/>
          <w:szCs w:val="22"/>
        </w:rPr>
      </w:pPr>
      <w:hyperlink w:anchor="_Toc127860867" w:history="1">
        <w:r w:rsidRPr="00C0244B">
          <w:rPr>
            <w:rStyle w:val="a3"/>
          </w:rPr>
          <w:t>Премьер-министр РФ Михаил Мишустин подписал постановление о выделении более 5,2 миллиарда рублей в ближайшие два года на подготовку и проведение спортивных соревнований «Игры будущего», сообщает пресс-служба кабмина.</w:t>
        </w:r>
        <w:r>
          <w:rPr>
            <w:webHidden/>
          </w:rPr>
          <w:tab/>
        </w:r>
        <w:r>
          <w:rPr>
            <w:webHidden/>
          </w:rPr>
          <w:fldChar w:fldCharType="begin"/>
        </w:r>
        <w:r>
          <w:rPr>
            <w:webHidden/>
          </w:rPr>
          <w:instrText xml:space="preserve"> PAGEREF _Toc127860867 \h </w:instrText>
        </w:r>
        <w:r>
          <w:rPr>
            <w:webHidden/>
          </w:rPr>
        </w:r>
        <w:r>
          <w:rPr>
            <w:webHidden/>
          </w:rPr>
          <w:fldChar w:fldCharType="separate"/>
        </w:r>
        <w:r w:rsidR="000C48FC">
          <w:rPr>
            <w:webHidden/>
          </w:rPr>
          <w:t>26</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68" w:history="1">
        <w:r w:rsidRPr="00C0244B">
          <w:rPr>
            <w:rStyle w:val="a3"/>
            <w:noProof/>
          </w:rPr>
          <w:t>РИА Новости, 20.02.2023, Банки РФ попросят Роскомнадзор не запрещать оказывать услуги через Telegram</w:t>
        </w:r>
        <w:r>
          <w:rPr>
            <w:noProof/>
            <w:webHidden/>
          </w:rPr>
          <w:tab/>
        </w:r>
        <w:r>
          <w:rPr>
            <w:noProof/>
            <w:webHidden/>
          </w:rPr>
          <w:fldChar w:fldCharType="begin"/>
        </w:r>
        <w:r>
          <w:rPr>
            <w:noProof/>
            <w:webHidden/>
          </w:rPr>
          <w:instrText xml:space="preserve"> PAGEREF _Toc127860868 \h </w:instrText>
        </w:r>
        <w:r>
          <w:rPr>
            <w:noProof/>
            <w:webHidden/>
          </w:rPr>
        </w:r>
        <w:r>
          <w:rPr>
            <w:noProof/>
            <w:webHidden/>
          </w:rPr>
          <w:fldChar w:fldCharType="separate"/>
        </w:r>
        <w:r w:rsidR="000C48FC">
          <w:rPr>
            <w:noProof/>
            <w:webHidden/>
          </w:rPr>
          <w:t>27</w:t>
        </w:r>
        <w:r>
          <w:rPr>
            <w:noProof/>
            <w:webHidden/>
          </w:rPr>
          <w:fldChar w:fldCharType="end"/>
        </w:r>
      </w:hyperlink>
    </w:p>
    <w:p w:rsidR="00983964" w:rsidRPr="00F832E4" w:rsidRDefault="00983964">
      <w:pPr>
        <w:pStyle w:val="31"/>
        <w:rPr>
          <w:rFonts w:ascii="Calibri" w:hAnsi="Calibri"/>
          <w:sz w:val="22"/>
          <w:szCs w:val="22"/>
        </w:rPr>
      </w:pPr>
      <w:hyperlink w:anchor="_Toc127860869" w:history="1">
        <w:r w:rsidRPr="00C0244B">
          <w:rPr>
            <w:rStyle w:val="a3"/>
          </w:rPr>
          <w:t>Ассоциация банков России намерена обратиться в Роскомнадзор с просьбой не запрещать кредитным организациям оказывать свои услуги через мессенджер Telegram, сообщил РИА Новости вице-президент ассоциации Алексей Войлуков.</w:t>
        </w:r>
        <w:r>
          <w:rPr>
            <w:webHidden/>
          </w:rPr>
          <w:tab/>
        </w:r>
        <w:r>
          <w:rPr>
            <w:webHidden/>
          </w:rPr>
          <w:fldChar w:fldCharType="begin"/>
        </w:r>
        <w:r>
          <w:rPr>
            <w:webHidden/>
          </w:rPr>
          <w:instrText xml:space="preserve"> PAGEREF _Toc127860869 \h </w:instrText>
        </w:r>
        <w:r>
          <w:rPr>
            <w:webHidden/>
          </w:rPr>
        </w:r>
        <w:r>
          <w:rPr>
            <w:webHidden/>
          </w:rPr>
          <w:fldChar w:fldCharType="separate"/>
        </w:r>
        <w:r w:rsidR="000C48FC">
          <w:rPr>
            <w:webHidden/>
          </w:rPr>
          <w:t>27</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70" w:history="1">
        <w:r w:rsidRPr="00C0244B">
          <w:rPr>
            <w:rStyle w:val="a3"/>
            <w:noProof/>
          </w:rPr>
          <w:t>Финмаркет, 20.02.2023, С начала года порядка 4 тыс. работодателей подали заявления в программу субсидирования найма</w:t>
        </w:r>
        <w:r>
          <w:rPr>
            <w:noProof/>
            <w:webHidden/>
          </w:rPr>
          <w:tab/>
        </w:r>
        <w:r>
          <w:rPr>
            <w:noProof/>
            <w:webHidden/>
          </w:rPr>
          <w:fldChar w:fldCharType="begin"/>
        </w:r>
        <w:r>
          <w:rPr>
            <w:noProof/>
            <w:webHidden/>
          </w:rPr>
          <w:instrText xml:space="preserve"> PAGEREF _Toc127860870 \h </w:instrText>
        </w:r>
        <w:r>
          <w:rPr>
            <w:noProof/>
            <w:webHidden/>
          </w:rPr>
        </w:r>
        <w:r>
          <w:rPr>
            <w:noProof/>
            <w:webHidden/>
          </w:rPr>
          <w:fldChar w:fldCharType="separate"/>
        </w:r>
        <w:r w:rsidR="000C48FC">
          <w:rPr>
            <w:noProof/>
            <w:webHidden/>
          </w:rPr>
          <w:t>28</w:t>
        </w:r>
        <w:r>
          <w:rPr>
            <w:noProof/>
            <w:webHidden/>
          </w:rPr>
          <w:fldChar w:fldCharType="end"/>
        </w:r>
      </w:hyperlink>
    </w:p>
    <w:p w:rsidR="00983964" w:rsidRPr="00F832E4" w:rsidRDefault="00983964">
      <w:pPr>
        <w:pStyle w:val="31"/>
        <w:rPr>
          <w:rFonts w:ascii="Calibri" w:hAnsi="Calibri"/>
          <w:sz w:val="22"/>
          <w:szCs w:val="22"/>
        </w:rPr>
      </w:pPr>
      <w:hyperlink w:anchor="_Toc127860871" w:history="1">
        <w:r w:rsidRPr="00C0244B">
          <w:rPr>
            <w:rStyle w:val="a3"/>
          </w:rPr>
          <w:t>Около 4 тыс. работодателей подали заявки на участие в программе субсидирования найма на более чем 28 тыс. рабочих мест, говорится в сообщении пресс-службы Роструда.</w:t>
        </w:r>
        <w:r>
          <w:rPr>
            <w:webHidden/>
          </w:rPr>
          <w:tab/>
        </w:r>
        <w:r>
          <w:rPr>
            <w:webHidden/>
          </w:rPr>
          <w:fldChar w:fldCharType="begin"/>
        </w:r>
        <w:r>
          <w:rPr>
            <w:webHidden/>
          </w:rPr>
          <w:instrText xml:space="preserve"> PAGEREF _Toc127860871 \h </w:instrText>
        </w:r>
        <w:r>
          <w:rPr>
            <w:webHidden/>
          </w:rPr>
        </w:r>
        <w:r>
          <w:rPr>
            <w:webHidden/>
          </w:rPr>
          <w:fldChar w:fldCharType="separate"/>
        </w:r>
        <w:r w:rsidR="000C48FC">
          <w:rPr>
            <w:webHidden/>
          </w:rPr>
          <w:t>28</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72" w:history="1">
        <w:r w:rsidRPr="00C0244B">
          <w:rPr>
            <w:rStyle w:val="a3"/>
            <w:noProof/>
          </w:rPr>
          <w:t>РИА Новости, 20.02.2023, Вице-спикер СФ: в 53 субъектах Федерации приняты стратегии инновационного развития</w:t>
        </w:r>
        <w:r>
          <w:rPr>
            <w:noProof/>
            <w:webHidden/>
          </w:rPr>
          <w:tab/>
        </w:r>
        <w:r>
          <w:rPr>
            <w:noProof/>
            <w:webHidden/>
          </w:rPr>
          <w:fldChar w:fldCharType="begin"/>
        </w:r>
        <w:r>
          <w:rPr>
            <w:noProof/>
            <w:webHidden/>
          </w:rPr>
          <w:instrText xml:space="preserve"> PAGEREF _Toc127860872 \h </w:instrText>
        </w:r>
        <w:r>
          <w:rPr>
            <w:noProof/>
            <w:webHidden/>
          </w:rPr>
        </w:r>
        <w:r>
          <w:rPr>
            <w:noProof/>
            <w:webHidden/>
          </w:rPr>
          <w:fldChar w:fldCharType="separate"/>
        </w:r>
        <w:r w:rsidR="000C48FC">
          <w:rPr>
            <w:noProof/>
            <w:webHidden/>
          </w:rPr>
          <w:t>29</w:t>
        </w:r>
        <w:r>
          <w:rPr>
            <w:noProof/>
            <w:webHidden/>
          </w:rPr>
          <w:fldChar w:fldCharType="end"/>
        </w:r>
      </w:hyperlink>
    </w:p>
    <w:p w:rsidR="00983964" w:rsidRPr="00F832E4" w:rsidRDefault="00983964">
      <w:pPr>
        <w:pStyle w:val="31"/>
        <w:rPr>
          <w:rFonts w:ascii="Calibri" w:hAnsi="Calibri"/>
          <w:sz w:val="22"/>
          <w:szCs w:val="22"/>
        </w:rPr>
      </w:pPr>
      <w:hyperlink w:anchor="_Toc127860873" w:history="1">
        <w:r w:rsidRPr="00C0244B">
          <w:rPr>
            <w:rStyle w:val="a3"/>
          </w:rPr>
          <w:t>В 53 регионах РФ приняты стратегии инновационного развития, в 75 субъектах активно совершенствуются инструменты поддержки гражданских инициатив и развивается «инициативное бюджетирование», сообщила вице-спикер Совфеда Галина Карелова.</w:t>
        </w:r>
        <w:r>
          <w:rPr>
            <w:webHidden/>
          </w:rPr>
          <w:tab/>
        </w:r>
        <w:r>
          <w:rPr>
            <w:webHidden/>
          </w:rPr>
          <w:fldChar w:fldCharType="begin"/>
        </w:r>
        <w:r>
          <w:rPr>
            <w:webHidden/>
          </w:rPr>
          <w:instrText xml:space="preserve"> PAGEREF _Toc127860873 \h </w:instrText>
        </w:r>
        <w:r>
          <w:rPr>
            <w:webHidden/>
          </w:rPr>
        </w:r>
        <w:r>
          <w:rPr>
            <w:webHidden/>
          </w:rPr>
          <w:fldChar w:fldCharType="separate"/>
        </w:r>
        <w:r w:rsidR="000C48FC">
          <w:rPr>
            <w:webHidden/>
          </w:rPr>
          <w:t>29</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74" w:history="1">
        <w:r w:rsidRPr="00C0244B">
          <w:rPr>
            <w:rStyle w:val="a3"/>
            <w:noProof/>
          </w:rPr>
          <w:t>РИА Новости, 20.02.2023, ЦБ РФ ждет годовую инфляцию по итогам I квартала в 3,6%, а спад ВВП в 2,4%</w:t>
        </w:r>
        <w:r>
          <w:rPr>
            <w:noProof/>
            <w:webHidden/>
          </w:rPr>
          <w:tab/>
        </w:r>
        <w:r>
          <w:rPr>
            <w:noProof/>
            <w:webHidden/>
          </w:rPr>
          <w:fldChar w:fldCharType="begin"/>
        </w:r>
        <w:r>
          <w:rPr>
            <w:noProof/>
            <w:webHidden/>
          </w:rPr>
          <w:instrText xml:space="preserve"> PAGEREF _Toc127860874 \h </w:instrText>
        </w:r>
        <w:r>
          <w:rPr>
            <w:noProof/>
            <w:webHidden/>
          </w:rPr>
        </w:r>
        <w:r>
          <w:rPr>
            <w:noProof/>
            <w:webHidden/>
          </w:rPr>
          <w:fldChar w:fldCharType="separate"/>
        </w:r>
        <w:r w:rsidR="000C48FC">
          <w:rPr>
            <w:noProof/>
            <w:webHidden/>
          </w:rPr>
          <w:t>30</w:t>
        </w:r>
        <w:r>
          <w:rPr>
            <w:noProof/>
            <w:webHidden/>
          </w:rPr>
          <w:fldChar w:fldCharType="end"/>
        </w:r>
      </w:hyperlink>
    </w:p>
    <w:p w:rsidR="00983964" w:rsidRPr="00F832E4" w:rsidRDefault="00983964">
      <w:pPr>
        <w:pStyle w:val="31"/>
        <w:rPr>
          <w:rFonts w:ascii="Calibri" w:hAnsi="Calibri"/>
          <w:sz w:val="22"/>
          <w:szCs w:val="22"/>
        </w:rPr>
      </w:pPr>
      <w:hyperlink w:anchor="_Toc127860875" w:history="1">
        <w:r w:rsidRPr="00C0244B">
          <w:rPr>
            <w:rStyle w:val="a3"/>
          </w:rPr>
          <w:t>Банк России прогнозирует годовую инфляцию в стране по итогам первого квартала на уровне 3,6%, а спад ВВП на уровне 2,4%, говорится в докладе регулятора о денежно-кредитной политике.</w:t>
        </w:r>
        <w:r>
          <w:rPr>
            <w:webHidden/>
          </w:rPr>
          <w:tab/>
        </w:r>
        <w:r>
          <w:rPr>
            <w:webHidden/>
          </w:rPr>
          <w:fldChar w:fldCharType="begin"/>
        </w:r>
        <w:r>
          <w:rPr>
            <w:webHidden/>
          </w:rPr>
          <w:instrText xml:space="preserve"> PAGEREF _Toc127860875 \h </w:instrText>
        </w:r>
        <w:r>
          <w:rPr>
            <w:webHidden/>
          </w:rPr>
        </w:r>
        <w:r>
          <w:rPr>
            <w:webHidden/>
          </w:rPr>
          <w:fldChar w:fldCharType="separate"/>
        </w:r>
        <w:r w:rsidR="000C48FC">
          <w:rPr>
            <w:webHidden/>
          </w:rPr>
          <w:t>30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76" w:history="1">
        <w:r w:rsidRPr="00C0244B">
          <w:rPr>
            <w:rStyle w:val="a3"/>
            <w:noProof/>
          </w:rPr>
          <w:t>РИА Новости, 20.02.2023, ЦБ ожидает минимальное значение годовой инфляции в РФ в апреле</w:t>
        </w:r>
        <w:r>
          <w:rPr>
            <w:noProof/>
            <w:webHidden/>
          </w:rPr>
          <w:tab/>
        </w:r>
        <w:r>
          <w:rPr>
            <w:noProof/>
            <w:webHidden/>
          </w:rPr>
          <w:fldChar w:fldCharType="begin"/>
        </w:r>
        <w:r>
          <w:rPr>
            <w:noProof/>
            <w:webHidden/>
          </w:rPr>
          <w:instrText xml:space="preserve"> PAGEREF _Toc127860876 \h </w:instrText>
        </w:r>
        <w:r>
          <w:rPr>
            <w:noProof/>
            <w:webHidden/>
          </w:rPr>
        </w:r>
        <w:r>
          <w:rPr>
            <w:noProof/>
            <w:webHidden/>
          </w:rPr>
          <w:fldChar w:fldCharType="separate"/>
        </w:r>
        <w:r w:rsidR="000C48FC">
          <w:rPr>
            <w:noProof/>
            <w:webHidden/>
          </w:rPr>
          <w:t>30</w:t>
        </w:r>
        <w:r>
          <w:rPr>
            <w:noProof/>
            <w:webHidden/>
          </w:rPr>
          <w:fldChar w:fldCharType="end"/>
        </w:r>
      </w:hyperlink>
    </w:p>
    <w:p w:rsidR="00983964" w:rsidRPr="00F832E4" w:rsidRDefault="00983964">
      <w:pPr>
        <w:pStyle w:val="31"/>
        <w:rPr>
          <w:rFonts w:ascii="Calibri" w:hAnsi="Calibri"/>
          <w:sz w:val="22"/>
          <w:szCs w:val="22"/>
        </w:rPr>
      </w:pPr>
      <w:hyperlink w:anchor="_Toc127860877" w:history="1">
        <w:r w:rsidRPr="00C0244B">
          <w:rPr>
            <w:rStyle w:val="a3"/>
          </w:rPr>
          <w:t>Годовая инфляция в России весной 2023 года может опуститься ниже 4% вследствие эффекта базы, при этом минимальное значение ожидается в апреле, сказано в докладе ЦБ о денежно-кредитной политике.</w:t>
        </w:r>
        <w:r>
          <w:rPr>
            <w:webHidden/>
          </w:rPr>
          <w:tab/>
        </w:r>
        <w:r>
          <w:rPr>
            <w:webHidden/>
          </w:rPr>
          <w:fldChar w:fldCharType="begin"/>
        </w:r>
        <w:r>
          <w:rPr>
            <w:webHidden/>
          </w:rPr>
          <w:instrText xml:space="preserve"> PAGEREF _Toc127860877 \h </w:instrText>
        </w:r>
        <w:r>
          <w:rPr>
            <w:webHidden/>
          </w:rPr>
        </w:r>
        <w:r>
          <w:rPr>
            <w:webHidden/>
          </w:rPr>
          <w:fldChar w:fldCharType="separate"/>
        </w:r>
        <w:r w:rsidR="000C48FC">
          <w:rPr>
            <w:webHidden/>
          </w:rPr>
          <w:t>30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78" w:history="1">
        <w:r w:rsidRPr="00C0244B">
          <w:rPr>
            <w:rStyle w:val="a3"/>
            <w:noProof/>
          </w:rPr>
          <w:t>РИА Новости, 20.02.2023, ЦБ РФ ужесточит с мая регулирование выдачи ипотеки</w:t>
        </w:r>
        <w:r>
          <w:rPr>
            <w:noProof/>
            <w:webHidden/>
          </w:rPr>
          <w:tab/>
        </w:r>
        <w:r>
          <w:rPr>
            <w:noProof/>
            <w:webHidden/>
          </w:rPr>
          <w:fldChar w:fldCharType="begin"/>
        </w:r>
        <w:r>
          <w:rPr>
            <w:noProof/>
            <w:webHidden/>
          </w:rPr>
          <w:instrText xml:space="preserve"> PAGEREF _Toc127860878 \h </w:instrText>
        </w:r>
        <w:r>
          <w:rPr>
            <w:noProof/>
            <w:webHidden/>
          </w:rPr>
        </w:r>
        <w:r>
          <w:rPr>
            <w:noProof/>
            <w:webHidden/>
          </w:rPr>
          <w:fldChar w:fldCharType="separate"/>
        </w:r>
        <w:r w:rsidR="000C48FC">
          <w:rPr>
            <w:noProof/>
            <w:webHidden/>
          </w:rPr>
          <w:t>30</w:t>
        </w:r>
        <w:r>
          <w:rPr>
            <w:noProof/>
            <w:webHidden/>
          </w:rPr>
          <w:fldChar w:fldCharType="end"/>
        </w:r>
      </w:hyperlink>
    </w:p>
    <w:p w:rsidR="00983964" w:rsidRPr="00F832E4" w:rsidRDefault="00983964">
      <w:pPr>
        <w:pStyle w:val="31"/>
        <w:rPr>
          <w:rFonts w:ascii="Calibri" w:hAnsi="Calibri"/>
          <w:sz w:val="22"/>
          <w:szCs w:val="22"/>
        </w:rPr>
      </w:pPr>
      <w:hyperlink w:anchor="_Toc127860879" w:history="1">
        <w:r w:rsidRPr="00C0244B">
          <w:rPr>
            <w:rStyle w:val="a3"/>
          </w:rPr>
          <w:t>Банк России с мая решил повысить надбавки к коэффициентам риска по ипотечным кредитам, говорится в сообщении регулятора.</w:t>
        </w:r>
        <w:r>
          <w:rPr>
            <w:webHidden/>
          </w:rPr>
          <w:tab/>
        </w:r>
        <w:r>
          <w:rPr>
            <w:webHidden/>
          </w:rPr>
          <w:fldChar w:fldCharType="begin"/>
        </w:r>
        <w:r>
          <w:rPr>
            <w:webHidden/>
          </w:rPr>
          <w:instrText xml:space="preserve"> PAGEREF _Toc127860879 \h </w:instrText>
        </w:r>
        <w:r>
          <w:rPr>
            <w:webHidden/>
          </w:rPr>
        </w:r>
        <w:r>
          <w:rPr>
            <w:webHidden/>
          </w:rPr>
          <w:fldChar w:fldCharType="separate"/>
        </w:r>
        <w:r w:rsidR="000C48FC">
          <w:rPr>
            <w:webHidden/>
          </w:rPr>
          <w:t>30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80" w:history="1">
        <w:r w:rsidRPr="00C0244B">
          <w:rPr>
            <w:rStyle w:val="a3"/>
            <w:noProof/>
          </w:rPr>
          <w:t>Финмаркет, 20.02.2023, ВВП России в 2022 году снизился на 2,1%</w:t>
        </w:r>
        <w:r>
          <w:rPr>
            <w:noProof/>
            <w:webHidden/>
          </w:rPr>
          <w:tab/>
        </w:r>
        <w:r>
          <w:rPr>
            <w:noProof/>
            <w:webHidden/>
          </w:rPr>
          <w:fldChar w:fldCharType="begin"/>
        </w:r>
        <w:r>
          <w:rPr>
            <w:noProof/>
            <w:webHidden/>
          </w:rPr>
          <w:instrText xml:space="preserve"> PAGEREF _Toc127860880 \h </w:instrText>
        </w:r>
        <w:r>
          <w:rPr>
            <w:noProof/>
            <w:webHidden/>
          </w:rPr>
        </w:r>
        <w:r>
          <w:rPr>
            <w:noProof/>
            <w:webHidden/>
          </w:rPr>
          <w:fldChar w:fldCharType="separate"/>
        </w:r>
        <w:r w:rsidR="000C48FC">
          <w:rPr>
            <w:noProof/>
            <w:webHidden/>
          </w:rPr>
          <w:t>31</w:t>
        </w:r>
        <w:r>
          <w:rPr>
            <w:noProof/>
            <w:webHidden/>
          </w:rPr>
          <w:fldChar w:fldCharType="end"/>
        </w:r>
      </w:hyperlink>
    </w:p>
    <w:p w:rsidR="00983964" w:rsidRPr="00F832E4" w:rsidRDefault="00983964">
      <w:pPr>
        <w:pStyle w:val="31"/>
        <w:rPr>
          <w:rFonts w:ascii="Calibri" w:hAnsi="Calibri"/>
          <w:sz w:val="22"/>
          <w:szCs w:val="22"/>
        </w:rPr>
      </w:pPr>
      <w:hyperlink w:anchor="_Toc127860881" w:history="1">
        <w:r w:rsidRPr="00C0244B">
          <w:rPr>
            <w:rStyle w:val="a3"/>
          </w:rPr>
          <w:t>ВВП РФ в прошлом году снизился на 2,1% после роста на 5,6% в 2021 году, сообщает Федеральная служба госстатистики (Росстат). Как ранее сообщалось, в конце декабря Росстат улучшил оценку роста ВВП РФ в 2021 году - до 5,6% с 4,7%, сохранив оценку снижения экономики в 2020 году на уровне 2,7%.</w:t>
        </w:r>
        <w:r>
          <w:rPr>
            <w:webHidden/>
          </w:rPr>
          <w:tab/>
        </w:r>
        <w:r>
          <w:rPr>
            <w:webHidden/>
          </w:rPr>
          <w:fldChar w:fldCharType="begin"/>
        </w:r>
        <w:r>
          <w:rPr>
            <w:webHidden/>
          </w:rPr>
          <w:instrText xml:space="preserve"> PAGEREF _Toc127860881 \h </w:instrText>
        </w:r>
        <w:r>
          <w:rPr>
            <w:webHidden/>
          </w:rPr>
        </w:r>
        <w:r>
          <w:rPr>
            <w:webHidden/>
          </w:rPr>
          <w:fldChar w:fldCharType="separate"/>
        </w:r>
        <w:r w:rsidR="000C48FC">
          <w:rPr>
            <w:webHidden/>
          </w:rPr>
          <w:t>31</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82" w:history="1">
        <w:r w:rsidRPr="00C0244B">
          <w:rPr>
            <w:rStyle w:val="a3"/>
            <w:noProof/>
          </w:rPr>
          <w:t>ИЗМЕНЕНИЯ В ЗАКОНОДАТЕЛЬСТВЕ</w:t>
        </w:r>
        <w:r>
          <w:rPr>
            <w:noProof/>
            <w:webHidden/>
          </w:rPr>
          <w:tab/>
        </w:r>
        <w:r>
          <w:rPr>
            <w:noProof/>
            <w:webHidden/>
          </w:rPr>
          <w:fldChar w:fldCharType="begin"/>
        </w:r>
        <w:r>
          <w:rPr>
            <w:noProof/>
            <w:webHidden/>
          </w:rPr>
          <w:instrText xml:space="preserve"> PAGEREF _Toc127860882 \h </w:instrText>
        </w:r>
        <w:r>
          <w:rPr>
            <w:noProof/>
            <w:webHidden/>
          </w:rPr>
        </w:r>
        <w:r>
          <w:rPr>
            <w:noProof/>
            <w:webHidden/>
          </w:rPr>
          <w:fldChar w:fldCharType="separate"/>
        </w:r>
        <w:r w:rsidR="000C48FC">
          <w:rPr>
            <w:noProof/>
            <w:webHidden/>
          </w:rPr>
          <w:t>34</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83" w:history="1">
        <w:r w:rsidRPr="00C0244B">
          <w:rPr>
            <w:rStyle w:val="a3"/>
            <w:noProof/>
          </w:rPr>
          <w:t>Российская газета, 21.02.2023, Федеральный закон от 17 февраля 2023 г.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rPr>
            <w:noProof/>
            <w:webHidden/>
          </w:rPr>
          <w:tab/>
        </w:r>
        <w:r>
          <w:rPr>
            <w:noProof/>
            <w:webHidden/>
          </w:rPr>
          <w:fldChar w:fldCharType="begin"/>
        </w:r>
        <w:r>
          <w:rPr>
            <w:noProof/>
            <w:webHidden/>
          </w:rPr>
          <w:instrText xml:space="preserve"> PAGEREF _Toc127860883 \h </w:instrText>
        </w:r>
        <w:r>
          <w:rPr>
            <w:noProof/>
            <w:webHidden/>
          </w:rPr>
        </w:r>
        <w:r>
          <w:rPr>
            <w:noProof/>
            <w:webHidden/>
          </w:rPr>
          <w:fldChar w:fldCharType="separate"/>
        </w:r>
        <w:r w:rsidR="000C48FC">
          <w:rPr>
            <w:noProof/>
            <w:webHidden/>
          </w:rPr>
          <w:t>34</w:t>
        </w:r>
        <w:r>
          <w:rPr>
            <w:noProof/>
            <w:webHidden/>
          </w:rPr>
          <w:fldChar w:fldCharType="end"/>
        </w:r>
      </w:hyperlink>
    </w:p>
    <w:p w:rsidR="00983964" w:rsidRPr="00F832E4" w:rsidRDefault="00983964">
      <w:pPr>
        <w:pStyle w:val="31"/>
        <w:rPr>
          <w:rFonts w:ascii="Calibri" w:hAnsi="Calibri"/>
          <w:sz w:val="22"/>
          <w:szCs w:val="22"/>
        </w:rPr>
      </w:pPr>
      <w:hyperlink w:anchor="_Toc127860884" w:history="1">
        <w:r w:rsidRPr="00C0244B">
          <w:rPr>
            <w:rStyle w:val="a3"/>
          </w:rPr>
          <w:t>Принят Государственной Думой 14 февраля 2023 года</w:t>
        </w:r>
        <w:r>
          <w:rPr>
            <w:webHidden/>
          </w:rPr>
          <w:tab/>
        </w:r>
        <w:r>
          <w:rPr>
            <w:webHidden/>
          </w:rPr>
          <w:fldChar w:fldCharType="begin"/>
        </w:r>
        <w:r>
          <w:rPr>
            <w:webHidden/>
          </w:rPr>
          <w:instrText xml:space="preserve"> PAGEREF _Toc127860884 \h </w:instrText>
        </w:r>
        <w:r>
          <w:rPr>
            <w:webHidden/>
          </w:rPr>
        </w:r>
        <w:r>
          <w:rPr>
            <w:webHidden/>
          </w:rPr>
          <w:fldChar w:fldCharType="separate"/>
        </w:r>
        <w:r w:rsidR="000C48FC">
          <w:rPr>
            <w:webHidden/>
          </w:rPr>
          <w:t>34</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85" w:history="1">
        <w:r w:rsidRPr="00C0244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_Toc127860885 \h </w:instrText>
        </w:r>
        <w:r>
          <w:rPr>
            <w:noProof/>
            <w:webHidden/>
          </w:rPr>
        </w:r>
        <w:r>
          <w:rPr>
            <w:noProof/>
            <w:webHidden/>
          </w:rPr>
          <w:fldChar w:fldCharType="separate"/>
        </w:r>
        <w:r w:rsidR="000C48FC">
          <w:rPr>
            <w:noProof/>
            <w:webHidden/>
          </w:rPr>
          <w:t>47</w:t>
        </w:r>
        <w:r>
          <w:rPr>
            <w:noProof/>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86" w:history="1">
        <w:r w:rsidRPr="00C0244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_Toc127860886 \h </w:instrText>
        </w:r>
        <w:r>
          <w:rPr>
            <w:noProof/>
            <w:webHidden/>
          </w:rPr>
        </w:r>
        <w:r>
          <w:rPr>
            <w:noProof/>
            <w:webHidden/>
          </w:rPr>
          <w:fldChar w:fldCharType="separate"/>
        </w:r>
        <w:r w:rsidR="000C48FC">
          <w:rPr>
            <w:noProof/>
            <w:webHidden/>
          </w:rPr>
          <w:t>47</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87" w:history="1">
        <w:r w:rsidRPr="00C0244B">
          <w:rPr>
            <w:rStyle w:val="a3"/>
            <w:noProof/>
          </w:rPr>
          <w:t>Комсомольская правда – Казахстан, 20.02.2023, Назван средний размер пенсии в Казахстане</w:t>
        </w:r>
        <w:r>
          <w:rPr>
            <w:noProof/>
            <w:webHidden/>
          </w:rPr>
          <w:tab/>
        </w:r>
        <w:r>
          <w:rPr>
            <w:noProof/>
            <w:webHidden/>
          </w:rPr>
          <w:fldChar w:fldCharType="begin"/>
        </w:r>
        <w:r>
          <w:rPr>
            <w:noProof/>
            <w:webHidden/>
          </w:rPr>
          <w:instrText xml:space="preserve"> PAGEREF _Toc127860887 \h </w:instrText>
        </w:r>
        <w:r>
          <w:rPr>
            <w:noProof/>
            <w:webHidden/>
          </w:rPr>
        </w:r>
        <w:r>
          <w:rPr>
            <w:noProof/>
            <w:webHidden/>
          </w:rPr>
          <w:fldChar w:fldCharType="separate"/>
        </w:r>
        <w:r w:rsidR="000C48FC">
          <w:rPr>
            <w:noProof/>
            <w:webHidden/>
          </w:rPr>
          <w:t>47</w:t>
        </w:r>
        <w:r>
          <w:rPr>
            <w:noProof/>
            <w:webHidden/>
          </w:rPr>
          <w:fldChar w:fldCharType="end"/>
        </w:r>
      </w:hyperlink>
    </w:p>
    <w:p w:rsidR="00983964" w:rsidRPr="00F832E4" w:rsidRDefault="00983964">
      <w:pPr>
        <w:pStyle w:val="31"/>
        <w:rPr>
          <w:rFonts w:ascii="Calibri" w:hAnsi="Calibri"/>
          <w:sz w:val="22"/>
          <w:szCs w:val="22"/>
        </w:rPr>
      </w:pPr>
      <w:hyperlink w:anchor="_Toc127860888" w:history="1">
        <w:r w:rsidRPr="00C0244B">
          <w:rPr>
            <w:rStyle w:val="a3"/>
          </w:rPr>
          <w:t>По данным Минтруда, средний размер совокупной пенсии на 1 февраля 2023 года составил 120 659 тенге, в том числе размер солидарной пенсии - 82 878 тенге, базовой пенсии - 37 781 тенге.</w:t>
        </w:r>
        <w:r>
          <w:rPr>
            <w:webHidden/>
          </w:rPr>
          <w:tab/>
        </w:r>
        <w:r>
          <w:rPr>
            <w:webHidden/>
          </w:rPr>
          <w:fldChar w:fldCharType="begin"/>
        </w:r>
        <w:r>
          <w:rPr>
            <w:webHidden/>
          </w:rPr>
          <w:instrText xml:space="preserve"> PAGEREF _Toc127860888 \h </w:instrText>
        </w:r>
        <w:r>
          <w:rPr>
            <w:webHidden/>
          </w:rPr>
        </w:r>
        <w:r>
          <w:rPr>
            <w:webHidden/>
          </w:rPr>
          <w:fldChar w:fldCharType="separate"/>
        </w:r>
        <w:r w:rsidR="000C48FC">
          <w:rPr>
            <w:webHidden/>
          </w:rPr>
          <w:t>47</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89" w:history="1">
        <w:r w:rsidRPr="00C0244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_Toc127860889 \h </w:instrText>
        </w:r>
        <w:r>
          <w:rPr>
            <w:noProof/>
            <w:webHidden/>
          </w:rPr>
        </w:r>
        <w:r>
          <w:rPr>
            <w:noProof/>
            <w:webHidden/>
          </w:rPr>
          <w:fldChar w:fldCharType="separate"/>
        </w:r>
        <w:r w:rsidR="000C48FC">
          <w:rPr>
            <w:noProof/>
            <w:webHidden/>
          </w:rPr>
          <w:t>48</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90" w:history="1">
        <w:r w:rsidRPr="00C0244B">
          <w:rPr>
            <w:rStyle w:val="a3"/>
            <w:noProof/>
          </w:rPr>
          <w:t>Бургас по-русски, 20.02.2023, Треть населения Болгарии — пенсионеры</w:t>
        </w:r>
        <w:r>
          <w:rPr>
            <w:noProof/>
            <w:webHidden/>
          </w:rPr>
          <w:tab/>
        </w:r>
        <w:r>
          <w:rPr>
            <w:noProof/>
            <w:webHidden/>
          </w:rPr>
          <w:fldChar w:fldCharType="begin"/>
        </w:r>
        <w:r>
          <w:rPr>
            <w:noProof/>
            <w:webHidden/>
          </w:rPr>
          <w:instrText xml:space="preserve"> PAGEREF _Toc127860890 \h </w:instrText>
        </w:r>
        <w:r>
          <w:rPr>
            <w:noProof/>
            <w:webHidden/>
          </w:rPr>
        </w:r>
        <w:r>
          <w:rPr>
            <w:noProof/>
            <w:webHidden/>
          </w:rPr>
          <w:fldChar w:fldCharType="separate"/>
        </w:r>
        <w:r w:rsidR="000C48FC">
          <w:rPr>
            <w:noProof/>
            <w:webHidden/>
          </w:rPr>
          <w:t>48</w:t>
        </w:r>
        <w:r>
          <w:rPr>
            <w:noProof/>
            <w:webHidden/>
          </w:rPr>
          <w:fldChar w:fldCharType="end"/>
        </w:r>
      </w:hyperlink>
    </w:p>
    <w:p w:rsidR="00983964" w:rsidRPr="00F832E4" w:rsidRDefault="00983964">
      <w:pPr>
        <w:pStyle w:val="31"/>
        <w:rPr>
          <w:rFonts w:ascii="Calibri" w:hAnsi="Calibri"/>
          <w:sz w:val="22"/>
          <w:szCs w:val="22"/>
        </w:rPr>
      </w:pPr>
      <w:hyperlink w:anchor="_Toc127860891" w:history="1">
        <w:r w:rsidRPr="00C0244B">
          <w:rPr>
            <w:rStyle w:val="a3"/>
          </w:rPr>
          <w:t>Как сообщает bourgas.ru, сегодня треть населения Болгарии — пенсионеры, граждан с таким статусом в стране насчитывается более 2 000 000 человек. Средний размер пенсии достиг 674,54 лева. Такие данные были обнародованы Национальным институтом социального обеспечения.</w:t>
        </w:r>
        <w:r>
          <w:rPr>
            <w:webHidden/>
          </w:rPr>
          <w:tab/>
        </w:r>
        <w:r>
          <w:rPr>
            <w:webHidden/>
          </w:rPr>
          <w:fldChar w:fldCharType="begin"/>
        </w:r>
        <w:r>
          <w:rPr>
            <w:webHidden/>
          </w:rPr>
          <w:instrText xml:space="preserve"> PAGEREF _Toc127860891 \h </w:instrText>
        </w:r>
        <w:r>
          <w:rPr>
            <w:webHidden/>
          </w:rPr>
        </w:r>
        <w:r>
          <w:rPr>
            <w:webHidden/>
          </w:rPr>
          <w:fldChar w:fldCharType="separate"/>
        </w:r>
        <w:r w:rsidR="000C48FC">
          <w:rPr>
            <w:webHidden/>
          </w:rPr>
          <w:t>48</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92" w:history="1">
        <w:r w:rsidRPr="00C0244B">
          <w:rPr>
            <w:rStyle w:val="a3"/>
            <w:noProof/>
          </w:rPr>
          <w:t>ИА Красная весна, 20.02.2023, Sud Ouest: Макрон решил лично убедить французов в необходимости реформы</w:t>
        </w:r>
        <w:r>
          <w:rPr>
            <w:noProof/>
            <w:webHidden/>
          </w:rPr>
          <w:tab/>
        </w:r>
        <w:r>
          <w:rPr>
            <w:noProof/>
            <w:webHidden/>
          </w:rPr>
          <w:fldChar w:fldCharType="begin"/>
        </w:r>
        <w:r>
          <w:rPr>
            <w:noProof/>
            <w:webHidden/>
          </w:rPr>
          <w:instrText xml:space="preserve"> PAGEREF _Toc127860892 \h </w:instrText>
        </w:r>
        <w:r>
          <w:rPr>
            <w:noProof/>
            <w:webHidden/>
          </w:rPr>
        </w:r>
        <w:r>
          <w:rPr>
            <w:noProof/>
            <w:webHidden/>
          </w:rPr>
          <w:fldChar w:fldCharType="separate"/>
        </w:r>
        <w:r w:rsidR="000C48FC">
          <w:rPr>
            <w:noProof/>
            <w:webHidden/>
          </w:rPr>
          <w:t>48</w:t>
        </w:r>
        <w:r>
          <w:rPr>
            <w:noProof/>
            <w:webHidden/>
          </w:rPr>
          <w:fldChar w:fldCharType="end"/>
        </w:r>
      </w:hyperlink>
    </w:p>
    <w:p w:rsidR="00983964" w:rsidRPr="00F832E4" w:rsidRDefault="00983964">
      <w:pPr>
        <w:pStyle w:val="31"/>
        <w:rPr>
          <w:rFonts w:ascii="Calibri" w:hAnsi="Calibri"/>
          <w:sz w:val="22"/>
          <w:szCs w:val="22"/>
        </w:rPr>
      </w:pPr>
      <w:hyperlink w:anchor="_Toc127860893" w:history="1">
        <w:r w:rsidRPr="00C0244B">
          <w:rPr>
            <w:rStyle w:val="a3"/>
          </w:rPr>
          <w:t>Свой личный вклад в продвижение пенсионной реформы задумал внести президент Франции Эммануэль Макрон, решив возобновить после долгого перерыва общение с французским народом, 20 февраля пишет французская газета Sud Ouest.</w:t>
        </w:r>
        <w:r>
          <w:rPr>
            <w:webHidden/>
          </w:rPr>
          <w:tab/>
        </w:r>
        <w:r>
          <w:rPr>
            <w:webHidden/>
          </w:rPr>
          <w:fldChar w:fldCharType="begin"/>
        </w:r>
        <w:r>
          <w:rPr>
            <w:webHidden/>
          </w:rPr>
          <w:instrText xml:space="preserve"> PAGEREF _Toc127860893 \h </w:instrText>
        </w:r>
        <w:r>
          <w:rPr>
            <w:webHidden/>
          </w:rPr>
        </w:r>
        <w:r>
          <w:rPr>
            <w:webHidden/>
          </w:rPr>
          <w:fldChar w:fldCharType="separate"/>
        </w:r>
        <w:r w:rsidR="000C48FC">
          <w:rPr>
            <w:webHidden/>
          </w:rPr>
          <w:t>48</w:t>
        </w:r>
        <w:r>
          <w:rPr>
            <w:webHidden/>
          </w:rPr>
          <w:fldChar w:fldCharType="end"/>
        </w:r>
      </w:hyperlink>
    </w:p>
    <w:p w:rsidR="00983964" w:rsidRPr="00F832E4" w:rsidRDefault="00983964">
      <w:pPr>
        <w:pStyle w:val="12"/>
        <w:tabs>
          <w:tab w:val="right" w:leader="dot" w:pos="9061"/>
        </w:tabs>
        <w:rPr>
          <w:rFonts w:ascii="Calibri" w:hAnsi="Calibri"/>
          <w:b w:val="0"/>
          <w:noProof/>
          <w:sz w:val="22"/>
          <w:szCs w:val="22"/>
        </w:rPr>
      </w:pPr>
      <w:hyperlink w:anchor="_Toc127860894" w:history="1">
        <w:r w:rsidRPr="00C0244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_Toc127860894 \h </w:instrText>
        </w:r>
        <w:r>
          <w:rPr>
            <w:noProof/>
            <w:webHidden/>
          </w:rPr>
        </w:r>
        <w:r>
          <w:rPr>
            <w:noProof/>
            <w:webHidden/>
          </w:rPr>
          <w:fldChar w:fldCharType="separate"/>
        </w:r>
        <w:r w:rsidR="000C48FC">
          <w:rPr>
            <w:noProof/>
            <w:webHidden/>
          </w:rPr>
          <w:t>50</w:t>
        </w:r>
        <w:r>
          <w:rPr>
            <w:noProof/>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95" w:history="1">
        <w:r w:rsidRPr="00C0244B">
          <w:rPr>
            <w:rStyle w:val="a3"/>
            <w:noProof/>
          </w:rPr>
          <w:t>ТАСС, 20.02.2023, В Москве выявили 1 940 случаев заражения коронавирусом за сутки</w:t>
        </w:r>
        <w:r>
          <w:rPr>
            <w:noProof/>
            <w:webHidden/>
          </w:rPr>
          <w:tab/>
        </w:r>
        <w:r>
          <w:rPr>
            <w:noProof/>
            <w:webHidden/>
          </w:rPr>
          <w:fldChar w:fldCharType="begin"/>
        </w:r>
        <w:r>
          <w:rPr>
            <w:noProof/>
            <w:webHidden/>
          </w:rPr>
          <w:instrText xml:space="preserve"> PAGEREF _Toc127860895 \h </w:instrText>
        </w:r>
        <w:r>
          <w:rPr>
            <w:noProof/>
            <w:webHidden/>
          </w:rPr>
        </w:r>
        <w:r>
          <w:rPr>
            <w:noProof/>
            <w:webHidden/>
          </w:rPr>
          <w:fldChar w:fldCharType="separate"/>
        </w:r>
        <w:r w:rsidR="000C48FC">
          <w:rPr>
            <w:noProof/>
            <w:webHidden/>
          </w:rPr>
          <w:t>50</w:t>
        </w:r>
        <w:r>
          <w:rPr>
            <w:noProof/>
            <w:webHidden/>
          </w:rPr>
          <w:fldChar w:fldCharType="end"/>
        </w:r>
      </w:hyperlink>
    </w:p>
    <w:p w:rsidR="00983964" w:rsidRPr="00F832E4" w:rsidRDefault="00983964">
      <w:pPr>
        <w:pStyle w:val="31"/>
        <w:rPr>
          <w:rFonts w:ascii="Calibri" w:hAnsi="Calibri"/>
          <w:sz w:val="22"/>
          <w:szCs w:val="22"/>
        </w:rPr>
      </w:pPr>
      <w:hyperlink w:anchor="_Toc127860896" w:history="1">
        <w:r w:rsidRPr="00C0244B">
          <w:rPr>
            <w:rStyle w:val="a3"/>
          </w:rPr>
          <w:t>Число подтвержденных случаев заражения коронавирусом в Москве увеличилось за сутки на 1 940 против 2 547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_Toc127860896 \h </w:instrText>
        </w:r>
        <w:r>
          <w:rPr>
            <w:webHidden/>
          </w:rPr>
        </w:r>
        <w:r>
          <w:rPr>
            <w:webHidden/>
          </w:rPr>
          <w:fldChar w:fldCharType="separate"/>
        </w:r>
        <w:r w:rsidR="000C48FC">
          <w:rPr>
            <w:webHidden/>
          </w:rPr>
          <w:t>50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97" w:history="1">
        <w:r w:rsidRPr="00C0244B">
          <w:rPr>
            <w:rStyle w:val="a3"/>
            <w:noProof/>
          </w:rPr>
          <w:t>РИА Новости, 20.02.2023, Оперштаб: за сутки в РФ выявлены 12 076 новых случаев COVID-19</w:t>
        </w:r>
        <w:r>
          <w:rPr>
            <w:noProof/>
            <w:webHidden/>
          </w:rPr>
          <w:tab/>
        </w:r>
        <w:r>
          <w:rPr>
            <w:noProof/>
            <w:webHidden/>
          </w:rPr>
          <w:fldChar w:fldCharType="begin"/>
        </w:r>
        <w:r>
          <w:rPr>
            <w:noProof/>
            <w:webHidden/>
          </w:rPr>
          <w:instrText xml:space="preserve"> PAGEREF _Toc127860897 \h </w:instrText>
        </w:r>
        <w:r>
          <w:rPr>
            <w:noProof/>
            <w:webHidden/>
          </w:rPr>
        </w:r>
        <w:r>
          <w:rPr>
            <w:noProof/>
            <w:webHidden/>
          </w:rPr>
          <w:fldChar w:fldCharType="separate"/>
        </w:r>
        <w:r w:rsidR="000C48FC">
          <w:rPr>
            <w:noProof/>
            <w:webHidden/>
          </w:rPr>
          <w:t>50</w:t>
        </w:r>
        <w:r>
          <w:rPr>
            <w:noProof/>
            <w:webHidden/>
          </w:rPr>
          <w:fldChar w:fldCharType="end"/>
        </w:r>
      </w:hyperlink>
    </w:p>
    <w:p w:rsidR="00983964" w:rsidRPr="00F832E4" w:rsidRDefault="00983964">
      <w:pPr>
        <w:pStyle w:val="31"/>
        <w:rPr>
          <w:rFonts w:ascii="Calibri" w:hAnsi="Calibri"/>
          <w:sz w:val="22"/>
          <w:szCs w:val="22"/>
        </w:rPr>
      </w:pPr>
      <w:hyperlink w:anchor="_Toc127860898" w:history="1">
        <w:r w:rsidRPr="00C0244B">
          <w:rPr>
            <w:rStyle w:val="a3"/>
          </w:rPr>
          <w:t>Более 12 тысяч новых случаев коронавируса выявлено в России за сутки, скончались 30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_Toc127860898 \h </w:instrText>
        </w:r>
        <w:r>
          <w:rPr>
            <w:webHidden/>
          </w:rPr>
        </w:r>
        <w:r>
          <w:rPr>
            <w:webHidden/>
          </w:rPr>
          <w:fldChar w:fldCharType="separate"/>
        </w:r>
        <w:r w:rsidR="000C48FC">
          <w:rPr>
            <w:webHidden/>
          </w:rPr>
          <w:t>50</w:t>
        </w:r>
        <w:r>
          <w:rPr>
            <w:webHidden/>
          </w:rPr>
          <w:fldChar w:fldCharType="end"/>
        </w:r>
      </w:hyperlink>
    </w:p>
    <w:p w:rsidR="00983964" w:rsidRPr="00F832E4" w:rsidRDefault="00983964">
      <w:pPr>
        <w:pStyle w:val="21"/>
        <w:tabs>
          <w:tab w:val="right" w:leader="dot" w:pos="9061"/>
        </w:tabs>
        <w:rPr>
          <w:rFonts w:ascii="Calibri" w:hAnsi="Calibri"/>
          <w:noProof/>
          <w:sz w:val="22"/>
          <w:szCs w:val="22"/>
        </w:rPr>
      </w:pPr>
      <w:hyperlink w:anchor="_Toc127860899" w:history="1">
        <w:r w:rsidRPr="00C0244B">
          <w:rPr>
            <w:rStyle w:val="a3"/>
            <w:noProof/>
          </w:rPr>
          <w:t>ТАСС, 20.02.2023, В России заболеваемость ковидом выросла на 20,3% за неделю - оперативный штаб</w:t>
        </w:r>
        <w:r>
          <w:rPr>
            <w:noProof/>
            <w:webHidden/>
          </w:rPr>
          <w:tab/>
        </w:r>
        <w:r>
          <w:rPr>
            <w:noProof/>
            <w:webHidden/>
          </w:rPr>
          <w:fldChar w:fldCharType="begin"/>
        </w:r>
        <w:r>
          <w:rPr>
            <w:noProof/>
            <w:webHidden/>
          </w:rPr>
          <w:instrText xml:space="preserve"> PAGEREF _Toc127860899 \h </w:instrText>
        </w:r>
        <w:r>
          <w:rPr>
            <w:noProof/>
            <w:webHidden/>
          </w:rPr>
        </w:r>
        <w:r>
          <w:rPr>
            <w:noProof/>
            <w:webHidden/>
          </w:rPr>
          <w:fldChar w:fldCharType="separate"/>
        </w:r>
        <w:r w:rsidR="000C48FC">
          <w:rPr>
            <w:noProof/>
            <w:webHidden/>
          </w:rPr>
          <w:t>50</w:t>
        </w:r>
        <w:r>
          <w:rPr>
            <w:noProof/>
            <w:webHidden/>
          </w:rPr>
          <w:fldChar w:fldCharType="end"/>
        </w:r>
      </w:hyperlink>
    </w:p>
    <w:p w:rsidR="00983964" w:rsidRPr="00F832E4" w:rsidRDefault="00983964">
      <w:pPr>
        <w:pStyle w:val="31"/>
        <w:rPr>
          <w:rFonts w:ascii="Calibri" w:hAnsi="Calibri"/>
          <w:sz w:val="22"/>
          <w:szCs w:val="22"/>
        </w:rPr>
      </w:pPr>
      <w:hyperlink w:anchor="_Toc127860900" w:history="1">
        <w:r w:rsidRPr="00C0244B">
          <w:rPr>
            <w:rStyle w:val="a3"/>
          </w:rPr>
          <w:t>Заболеваемость ковидом в России за прошедшую неделю выросла на 20,3%, а число госпитализаций в пересчете на 100 тыс. жителей увеличилось на 10,5%.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_Toc127860900 \h </w:instrText>
        </w:r>
        <w:r>
          <w:rPr>
            <w:webHidden/>
          </w:rPr>
        </w:r>
        <w:r>
          <w:rPr>
            <w:webHidden/>
          </w:rPr>
          <w:fldChar w:fldCharType="separate"/>
        </w:r>
        <w:r w:rsidR="000C48FC">
          <w:rPr>
            <w:webHidden/>
          </w:rPr>
          <w:t>50</w:t>
        </w:r>
        <w:r>
          <w:rPr>
            <w:webHidden/>
          </w:rPr>
          <w:fldChar w:fldCharType="end"/>
        </w:r>
      </w:hyperlink>
    </w:p>
    <w:p w:rsidR="00A0290C" w:rsidRDefault="0086047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786082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7860829"/>
      <w:r w:rsidRPr="0045223A">
        <w:t xml:space="preserve">Новости отрасли </w:t>
      </w:r>
      <w:r w:rsidR="00FC6D82" w:rsidRPr="00FC6D82">
        <w:t>НПФ</w:t>
      </w:r>
      <w:bookmarkEnd w:id="20"/>
      <w:bookmarkEnd w:id="21"/>
      <w:bookmarkEnd w:id="25"/>
    </w:p>
    <w:p w:rsidR="009145CB" w:rsidRPr="00D7654D" w:rsidRDefault="009145CB" w:rsidP="009145CB">
      <w:pPr>
        <w:pStyle w:val="2"/>
      </w:pPr>
      <w:bookmarkStart w:id="26" w:name="ф1"/>
      <w:bookmarkStart w:id="27" w:name="_Toc127860830"/>
      <w:bookmarkEnd w:id="26"/>
      <w:r w:rsidRPr="00D7654D">
        <w:t>КонсультантПлюс, 20.02.2023, Банком России разъяснен порядок информирования кредитной организацией, страховой организацией, негосударственным пенсионным фондом контролирующих такие организации лиц</w:t>
      </w:r>
      <w:bookmarkEnd w:id="27"/>
    </w:p>
    <w:p w:rsidR="009145CB" w:rsidRDefault="009145CB" w:rsidP="00FC6D82">
      <w:pPr>
        <w:pStyle w:val="3"/>
      </w:pPr>
      <w:bookmarkStart w:id="28" w:name="_Toc127860831"/>
      <w:r>
        <w:t xml:space="preserve">Информационное письмо Банка России от 17.02.2023 N ИН-02-14/16 </w:t>
      </w:r>
      <w:r w:rsidR="00FC6D82">
        <w:t>«</w:t>
      </w:r>
      <w:r>
        <w:t>О реализации отдельных требований федерального законодательства в части обеспечения финансовыми организациями информирования контролирующих лиц</w:t>
      </w:r>
      <w:r w:rsidR="00FC6D82">
        <w:t>»</w:t>
      </w:r>
      <w:bookmarkEnd w:id="28"/>
    </w:p>
    <w:p w:rsidR="009145CB" w:rsidRDefault="009145CB" w:rsidP="009145CB">
      <w:r>
        <w:t xml:space="preserve">Сообщается, что в соответствии с положениями Федерального закона от 10.07.2002 N 86-ФЗ </w:t>
      </w:r>
      <w:r w:rsidR="00FC6D82">
        <w:t>«</w:t>
      </w:r>
      <w:r>
        <w:t>О Центральном банке Российской Федерации (Банке России)</w:t>
      </w:r>
      <w:r w:rsidR="00FC6D82">
        <w:t>»</w:t>
      </w:r>
      <w:r>
        <w:t xml:space="preserve"> Банк России направляет в финансовую организацию информацию о признании лица лицом, контролирующим финансовую организацию, о признании лица, включенного в перечень контролирующих финансовую организацию лиц, не соответствующим признакам контролирующего лица и об исключении лица из указанного перечня для последующего информирования финансовой организацией соответствующего лица.</w:t>
      </w:r>
    </w:p>
    <w:p w:rsidR="009145CB" w:rsidRDefault="009145CB" w:rsidP="009145CB">
      <w:r>
        <w:t>Федеральным законодательством не установлен порядок информирования финансовой организацией контролирующего ее лица в указанных случаях, в связи с чем Банк России рекомендует финансовым организациям определить такой порядок во внутреннем документе организации, установить письменную форму уведомления, предусмотрев возможность его отправления в электронном виде или иными способами с возможностью подтверждения получения контролирующим лицом информации.</w:t>
      </w:r>
    </w:p>
    <w:p w:rsidR="00D1642B" w:rsidRDefault="00F832E4" w:rsidP="009145CB">
      <w:hyperlink r:id="rId11" w:history="1">
        <w:r w:rsidR="009145CB" w:rsidRPr="002248A2">
          <w:rPr>
            <w:rStyle w:val="a3"/>
          </w:rPr>
          <w:t>http://www.consultant.ru/law/hotdocs/79246.html?utm_source=yxnews&amp;utm_medium=desktop&amp;utm_referrer=https%3A%2F%2Fdzen.ru%2Fnews%2Fsearch%3Ftext%3D</w:t>
        </w:r>
      </w:hyperlink>
    </w:p>
    <w:p w:rsidR="00FC6D82" w:rsidRPr="00D7654D" w:rsidRDefault="00FC6D82" w:rsidP="00FC6D82">
      <w:pPr>
        <w:pStyle w:val="2"/>
      </w:pPr>
      <w:bookmarkStart w:id="29" w:name="_Toc127860832"/>
      <w:r w:rsidRPr="00FC6D82">
        <w:t>Пенсионный Брокер</w:t>
      </w:r>
      <w:r w:rsidRPr="00D7654D">
        <w:t>, 2</w:t>
      </w:r>
      <w:r>
        <w:t>1</w:t>
      </w:r>
      <w:r w:rsidRPr="00D7654D">
        <w:t xml:space="preserve">.02.2023, </w:t>
      </w:r>
      <w:r w:rsidRPr="00FC6D82">
        <w:t>Генеральный директор НПФ ГАЗФОНД пенсионные накопления награжден благодарностью Министерства труда и социальной защиты</w:t>
      </w:r>
      <w:bookmarkEnd w:id="29"/>
    </w:p>
    <w:p w:rsidR="00FC6D82" w:rsidRDefault="00FC6D82" w:rsidP="00FC6D82">
      <w:pPr>
        <w:pStyle w:val="3"/>
      </w:pPr>
      <w:bookmarkStart w:id="30" w:name="_Toc127860833"/>
      <w:r>
        <w:t>Министерства труда и социальной защиты за вклад в развитие системы негосударственного пенсионного обеспечения.</w:t>
      </w:r>
      <w:bookmarkEnd w:id="30"/>
    </w:p>
    <w:p w:rsidR="00FC6D82" w:rsidRDefault="00FC6D82" w:rsidP="00FC6D82">
      <w:r>
        <w:t xml:space="preserve">Олег Бялошицкий имеет 30-летний опыт работы в финансовой сфере. Входит в экспертный совет Банка России по подготовке рекомендаций по развитию рынка долгосрочных инвестиций; рабочую группу по законодательному обеспечению развития пенсионной системы при Комитете Государственной Думы по финансовому рынку; член Комитета РСПП по развитию пенсионных систем и социальному страхованию; член Совета Национальной ассоциации негосударственных пенсионных </w:t>
      </w:r>
      <w:r>
        <w:lastRenderedPageBreak/>
        <w:t>фондов. Принимает активное участие в подготовке изменений в пенсионное законодательство; инициирует модификацию пенсионных продуктов в целях повышения их привлекательности для граждан и корпоративных клиентов, развития финансовой грамотности, защиты интересов потребителей.</w:t>
      </w:r>
    </w:p>
    <w:p w:rsidR="009145CB" w:rsidRDefault="00F832E4" w:rsidP="009145CB">
      <w:hyperlink r:id="rId12" w:history="1">
        <w:r w:rsidR="00FC6D82" w:rsidRPr="00913699">
          <w:rPr>
            <w:rStyle w:val="a3"/>
          </w:rPr>
          <w:t>http://pbroker.ru/?p=73762</w:t>
        </w:r>
      </w:hyperlink>
    </w:p>
    <w:p w:rsidR="00FC6D82" w:rsidRPr="00D7654D" w:rsidRDefault="00FC6D82" w:rsidP="00FC6D82">
      <w:pPr>
        <w:pStyle w:val="2"/>
      </w:pPr>
      <w:bookmarkStart w:id="31" w:name="_Пенсионный_Брокер,_21.02.2023,"/>
      <w:bookmarkStart w:id="32" w:name="_Toc127860834"/>
      <w:bookmarkEnd w:id="31"/>
      <w:r w:rsidRPr="00FC6D82">
        <w:t>Пенсионный Брокер</w:t>
      </w:r>
      <w:r w:rsidRPr="00D7654D">
        <w:t>, 2</w:t>
      </w:r>
      <w:r>
        <w:t>1</w:t>
      </w:r>
      <w:r w:rsidRPr="00D7654D">
        <w:t xml:space="preserve">.02.2023, </w:t>
      </w:r>
      <w:r w:rsidRPr="00FC6D82">
        <w:t xml:space="preserve">Национальное рейтинговое агентство в очередной раз подтвердило рейтинг НПФ </w:t>
      </w:r>
      <w:r>
        <w:t>«</w:t>
      </w:r>
      <w:r w:rsidRPr="00FC6D82">
        <w:t>Достойное БУДУЩЕЕ</w:t>
      </w:r>
      <w:r>
        <w:t>»</w:t>
      </w:r>
      <w:r w:rsidRPr="00FC6D82">
        <w:t xml:space="preserve"> на уровне AA+</w:t>
      </w:r>
      <w:bookmarkEnd w:id="32"/>
    </w:p>
    <w:p w:rsidR="00FC6D82" w:rsidRPr="00FC6D82" w:rsidRDefault="00FC6D82" w:rsidP="00FC6D82">
      <w:pPr>
        <w:pStyle w:val="3"/>
      </w:pPr>
      <w:bookmarkStart w:id="33" w:name="_Toc127860835"/>
      <w:r w:rsidRPr="00FC6D82">
        <w:t>Национальное рейтинговое агентство (НРА) подтвердило некредитный рейтинг надежности и качества услуг НПФ «Достойное БУДУЩЕЕ» на уровне «AA+ ru.pf «по национальной шкале негосударственных пенсионных фондов для Российской Федерации. Прогноз - «стабильный».</w:t>
      </w:r>
      <w:bookmarkEnd w:id="33"/>
    </w:p>
    <w:p w:rsidR="00FC6D82" w:rsidRDefault="00FC6D82" w:rsidP="00FC6D82">
      <w:r>
        <w:t xml:space="preserve">Подтверждение высокого уровня рейтинга обусловлено стабильными позициями фонда по ключевым направлениям деятельности, уровнем корпоративного управления и риск-менеджмента, комфортным качеством предлагаемых услуг. Эксперты агентства также позитивно оценили высокую вовлеченность фонда в развитие пенсионного рынка и участие в комитетах </w:t>
      </w:r>
      <w:r w:rsidRPr="00FC6D82">
        <w:rPr>
          <w:b/>
        </w:rPr>
        <w:t>НАПФ</w:t>
      </w:r>
      <w:r>
        <w:t>.</w:t>
      </w:r>
    </w:p>
    <w:p w:rsidR="00FC6D82" w:rsidRDefault="00FC6D82" w:rsidP="00FC6D82">
      <w:r>
        <w:t xml:space="preserve">Среди ключевых положительных факторов, повлиявших на рейтинг </w:t>
      </w:r>
      <w:r w:rsidRPr="00FC6D82">
        <w:rPr>
          <w:b/>
        </w:rPr>
        <w:t>НПФ</w:t>
      </w:r>
      <w:r>
        <w:t xml:space="preserve"> «Достойное БУДУЩЕЕ», НРА высоко оценило качество инвестиционного портфеля как пенсионных накоплений, так и пенсионных резервов:  </w:t>
      </w:r>
    </w:p>
    <w:p w:rsidR="00FC6D82" w:rsidRDefault="00FC6D82" w:rsidP="00FC6D82">
      <w:r>
        <w:t>•</w:t>
      </w:r>
      <w:r>
        <w:tab/>
        <w:t xml:space="preserve">по оценке агентства, доля облигаций с рейтингом AAA составляет свыше 74% облигационного субпортфеля пенсионных накоплений; </w:t>
      </w:r>
    </w:p>
    <w:p w:rsidR="00FC6D82" w:rsidRDefault="00FC6D82" w:rsidP="00FC6D82">
      <w:r>
        <w:t>•</w:t>
      </w:r>
      <w:r>
        <w:tab/>
        <w:t xml:space="preserve">по оценке агентства, доля облигаций с рейтингом AAA составляет 75% облигационного субпортфеля пенсионных резервов. </w:t>
      </w:r>
    </w:p>
    <w:p w:rsidR="00FC6D82" w:rsidRDefault="00FC6D82" w:rsidP="00FC6D82">
      <w:r>
        <w:t>В 2022 году фонд продолжил процесс цифровизации бизнеса и совершенствование функционала личного кабинета клиента.</w:t>
      </w:r>
    </w:p>
    <w:p w:rsidR="00FC6D82" w:rsidRDefault="00FC6D82" w:rsidP="00FC6D82">
      <w:r>
        <w:t xml:space="preserve">На конец третьего квартала 2022 года число застрахованных лиц в </w:t>
      </w:r>
      <w:r w:rsidRPr="00FC6D82">
        <w:rPr>
          <w:b/>
        </w:rPr>
        <w:t>НПФ</w:t>
      </w:r>
      <w:r>
        <w:t xml:space="preserve"> «Достойное БУДУЩЕЕ» составляло 3,7 млн человек, а общий объем пенсионных накоплений - 268,6 млрд руб. Число участников НПО в - 72 тыс. человек, общий объем пенсионных резервов - 8,7 млрд руб.</w:t>
      </w:r>
    </w:p>
    <w:p w:rsidR="00FC6D82" w:rsidRDefault="00F832E4" w:rsidP="009145CB">
      <w:hyperlink r:id="rId13" w:history="1">
        <w:r w:rsidR="00FC6D82" w:rsidRPr="00913699">
          <w:rPr>
            <w:rStyle w:val="a3"/>
          </w:rPr>
          <w:t>http://pbroker.ru/?p=73764</w:t>
        </w:r>
      </w:hyperlink>
    </w:p>
    <w:p w:rsidR="00FC6D82" w:rsidRPr="000214CF" w:rsidRDefault="00FC6D82" w:rsidP="009145CB"/>
    <w:p w:rsidR="00D94D15" w:rsidRDefault="00D94D15" w:rsidP="00D94D15">
      <w:pPr>
        <w:pStyle w:val="10"/>
      </w:pPr>
      <w:bookmarkStart w:id="34" w:name="_Toc99271691"/>
      <w:bookmarkStart w:id="35" w:name="_Toc99318654"/>
      <w:bookmarkStart w:id="36" w:name="_Toc99318783"/>
      <w:bookmarkStart w:id="37" w:name="_Toc396864672"/>
      <w:bookmarkStart w:id="38" w:name="_Toc12786083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4"/>
      <w:bookmarkEnd w:id="35"/>
      <w:bookmarkEnd w:id="36"/>
      <w:bookmarkEnd w:id="38"/>
    </w:p>
    <w:p w:rsidR="003B4B17" w:rsidRPr="00D7654D" w:rsidRDefault="003B4B17" w:rsidP="003B4B17">
      <w:pPr>
        <w:pStyle w:val="2"/>
      </w:pPr>
      <w:bookmarkStart w:id="39" w:name="ф2"/>
      <w:bookmarkStart w:id="40" w:name="_Toc127860837"/>
      <w:bookmarkEnd w:id="39"/>
      <w:r w:rsidRPr="00D7654D">
        <w:t>Независимая газета, 20.02.2023, Анастасия БАШКАТОВА, У россиян после 60 есть только шесть лет здоровой жизни</w:t>
      </w:r>
      <w:bookmarkEnd w:id="40"/>
    </w:p>
    <w:p w:rsidR="003B4B17" w:rsidRDefault="003B4B17" w:rsidP="00FC6D82">
      <w:pPr>
        <w:pStyle w:val="3"/>
      </w:pPr>
      <w:bookmarkStart w:id="41" w:name="_Toc127860838"/>
      <w:r>
        <w:t xml:space="preserve">Ожидаемая продолжительность здоровой жизни (ОПЗЖ) в России в 2022 году составила для 60-летних чуть больше шести лет, сообщили </w:t>
      </w:r>
      <w:r w:rsidR="00FC6D82">
        <w:t>«</w:t>
      </w:r>
      <w:r>
        <w:t>НГ</w:t>
      </w:r>
      <w:r w:rsidR="00FC6D82">
        <w:t>»</w:t>
      </w:r>
      <w:r>
        <w:t xml:space="preserve"> в пресс-службе Минздрава. Bloomberg обнародовал рейтинг стран по ОПЗЖ пенсионеров: разброс почти от 8 лет до 18,5 года. В Минздраве указали на несопоставимость российских и международных данных. Что не отменяет проблему здоровья пожилых. Эксперты Института Гайдара рекомендуют замедлить темпы повышения пенсионного возраста в РФ – особенно для мужчин. Иначе период здоровой жизни может у них закончиться раньше пенсии.</w:t>
      </w:r>
      <w:bookmarkEnd w:id="41"/>
    </w:p>
    <w:p w:rsidR="003B4B17" w:rsidRDefault="00FC6D82" w:rsidP="003B4B17">
      <w:r>
        <w:t>«</w:t>
      </w:r>
      <w:r w:rsidR="003B4B17">
        <w:t>НГ</w:t>
      </w:r>
      <w:r>
        <w:t>»</w:t>
      </w:r>
      <w:r w:rsidR="003B4B17">
        <w:t xml:space="preserve"> выяснила, насколько продолжителен период здоровой жизни у пенсионеров в РФ. </w:t>
      </w:r>
      <w:r>
        <w:t>«</w:t>
      </w:r>
      <w:r w:rsidR="003B4B17">
        <w:t>Согласно данным Росстата, ОПЗЖ в России для возраста 60 лет для обоих полов в 2022 году составила 6,27 года</w:t>
      </w:r>
      <w:r>
        <w:t>»</w:t>
      </w:r>
      <w:r w:rsidR="003B4B17">
        <w:t>, – сообщили в пресс-службе Минздрава.</w:t>
      </w:r>
    </w:p>
    <w:p w:rsidR="003B4B17" w:rsidRDefault="003B4B17" w:rsidP="003B4B17">
      <w:r>
        <w:t xml:space="preserve">Как уточнили в ведомстве, на величину этого индикатора в 2020 и 2021 годах повлияла пандемия, что зарегистрировано и в иных странах. И особенно она сказалась на населении старших возрастов. </w:t>
      </w:r>
      <w:r w:rsidR="00FC6D82">
        <w:t>«</w:t>
      </w:r>
      <w:r>
        <w:t>При этом уже в 2022 году можно отметить существенный восстановительный рост, связанный в том числе с эффективностью предпринимаемых в сфере здравоохранения мер</w:t>
      </w:r>
      <w:r w:rsidR="00FC6D82">
        <w:t>»</w:t>
      </w:r>
      <w:r>
        <w:t>, – добавили в Минздраве.</w:t>
      </w:r>
    </w:p>
    <w:p w:rsidR="003B4B17" w:rsidRDefault="003B4B17" w:rsidP="003B4B17">
      <w:r>
        <w:t>Поводом обратиться в ведомство Михаила Мурашко за информацией о здоровье пожилых россиян стал опубликованный западным информационным агентством Bloomberg рейтинг 38 государств, входящих в Организацию экономического сотрудничества и развития (РФ там не состоит). Период здоровой жизни у пенсионеров в зависимости от страны колеблется в диапазоне почти от восьми лет до 18,5 года. Наиболее продолжительный период зафиксирован во Франции (по показателю для мужчин) и Люксембурге (для женщин), а самый короткий – в Мексике (для обоих полов). Причем среди аутсайдеров по показателю для мужчин также Колумбия, а для женщин – в том числе США.</w:t>
      </w:r>
    </w:p>
    <w:p w:rsidR="003B4B17" w:rsidRDefault="003B4B17" w:rsidP="003B4B17">
      <w:r>
        <w:t>Подход аналитиков Bloomberg, которые определяют период здоровой жизни пенсионеров путем вычитания фактического пенсионного возраста из ОПЗЖ, правда, подвергся критике. Само по себе такое вычитание эксперты назвали некорректным.</w:t>
      </w:r>
    </w:p>
    <w:p w:rsidR="003B4B17" w:rsidRDefault="00FC6D82" w:rsidP="003B4B17">
      <w:r>
        <w:t>«</w:t>
      </w:r>
      <w:r w:rsidR="003B4B17">
        <w:t>Необходимо использовать показатели таблиц смертности и смотреть период дожития в конкретных возрастах выхода на пенсию. И важно оценивать не только, сколько человек в среднем проживет на пенсии, но и вероятность дожития до возраста выхода на пенсию</w:t>
      </w:r>
      <w:r>
        <w:t>»</w:t>
      </w:r>
      <w:r w:rsidR="003B4B17">
        <w:t>, – пояснил научный сотрудник Института демографии имени А.Г. Вишневского НИУ ВШЭ Валерий Юмагузин.</w:t>
      </w:r>
    </w:p>
    <w:p w:rsidR="003B4B17" w:rsidRDefault="003B4B17" w:rsidP="003B4B17">
      <w:r>
        <w:t xml:space="preserve">В материале Bloomberg используются данные Всемирной организации здравоохранения (ВОЗ) по ОПЗЖ. Но они есть либо для отправной точки при рождении, либо для возраста 60 лет. И затем авторы начинают их накладывать на разные страны, притом что планки пенсионного возраста неодинаковы. </w:t>
      </w:r>
      <w:r w:rsidR="00FC6D82">
        <w:t>«</w:t>
      </w:r>
      <w:r>
        <w:t xml:space="preserve">И чем сильнее </w:t>
      </w:r>
      <w:r>
        <w:lastRenderedPageBreak/>
        <w:t>отличается возраст выхода на пенсию от 60 лет, тем больше будут искажения</w:t>
      </w:r>
      <w:r w:rsidR="00FC6D82">
        <w:t>»</w:t>
      </w:r>
      <w:r>
        <w:t>, – уточнил замзаведующего международной лабораторией демографии Института прикладных экономических исследований РАНХиГС Сергей Шульгин.</w:t>
      </w:r>
    </w:p>
    <w:p w:rsidR="003B4B17" w:rsidRDefault="003B4B17" w:rsidP="003B4B17">
      <w:r>
        <w:t>Уже одно это усложняет сравнение показателей России с оценками по другим странам. Кроме того, даже если оперировать исключительно данными ВОЗ без всяких экспертных расчетов, то и в этом случае сопоставления затруднены.</w:t>
      </w:r>
    </w:p>
    <w:p w:rsidR="003B4B17" w:rsidRDefault="00FC6D82" w:rsidP="003B4B17">
      <w:r>
        <w:t>«</w:t>
      </w:r>
      <w:r w:rsidR="003B4B17">
        <w:t>Методики оценки ОПЗЖ Росстата и ВОЗ отличаются, – обратил внимание научный сотрудник международной лаборатории демографии Института Гайдара Игорь Ефремов. – И к примеру, для всего населения России в целом по методике Росстата ОПЗЖ при рождении равна около 60 лет, а по методике ВОЗ – около 64 лет</w:t>
      </w:r>
      <w:r>
        <w:t>»</w:t>
      </w:r>
      <w:r w:rsidR="003B4B17">
        <w:t>.</w:t>
      </w:r>
    </w:p>
    <w:p w:rsidR="003B4B17" w:rsidRDefault="003B4B17" w:rsidP="003B4B17">
      <w:r>
        <w:t xml:space="preserve">Как пояснили </w:t>
      </w:r>
      <w:r w:rsidR="00FC6D82">
        <w:t>«</w:t>
      </w:r>
      <w:r>
        <w:t>НГ</w:t>
      </w:r>
      <w:r w:rsidR="00FC6D82">
        <w:t>»</w:t>
      </w:r>
      <w:r>
        <w:t xml:space="preserve"> в пресс-службе Минздрава, ссылаясь на приказы Росстата, ОПЗЖ в России определяется как </w:t>
      </w:r>
      <w:r w:rsidR="00FC6D82">
        <w:t>«</w:t>
      </w:r>
      <w:r>
        <w:t>скорректированная на состояние здоровья индивида ожидаемая продолжительность жизни и представляет собой промежуток времени (годы, месяцы, дни), в течение которого, как ожидается, индивид будет обладать определенным состоянием здоровья при неизменном уровне смертности и заболеваемости</w:t>
      </w:r>
      <w:r w:rsidR="00FC6D82">
        <w:t>»</w:t>
      </w:r>
      <w:r>
        <w:t>.</w:t>
      </w:r>
    </w:p>
    <w:p w:rsidR="003B4B17" w:rsidRDefault="00FC6D82" w:rsidP="003B4B17">
      <w:r>
        <w:t>«</w:t>
      </w:r>
      <w:r w:rsidR="003B4B17">
        <w:t>Корректировка на состояние здоровья индивида определяется путем социологического опроса, в ходе которого респонденты самостоятельно (то есть без учета результатов объективной профессиональной медицинской оценки) определяют уровень своего здоровья</w:t>
      </w:r>
      <w:r>
        <w:t>»</w:t>
      </w:r>
      <w:r w:rsidR="003B4B17">
        <w:t xml:space="preserve">, – сообщают в Минздраве. При этом в мировой практике применяются и иные подходы: </w:t>
      </w:r>
      <w:r>
        <w:t>«</w:t>
      </w:r>
      <w:r w:rsidR="003B4B17">
        <w:t>Например, корректировка ожидаемой продолжительности жизни на бремя болезней в конкретной популяции</w:t>
      </w:r>
      <w:r>
        <w:t>»</w:t>
      </w:r>
      <w:r w:rsidR="003B4B17">
        <w:t xml:space="preserve">. </w:t>
      </w:r>
      <w:r>
        <w:t>«</w:t>
      </w:r>
      <w:r w:rsidR="003B4B17">
        <w:t>Это делает методически некорректными прямые сопоставления между оценками, выполненными по другим методикам и методике Росстата</w:t>
      </w:r>
      <w:r>
        <w:t>»</w:t>
      </w:r>
      <w:r w:rsidR="003B4B17">
        <w:t>, – предупреждают и в Минздраве. Притом что и самооценка состояния здоровья сама по себе тоже вызывает у экспертов определенный скепсис.</w:t>
      </w:r>
    </w:p>
    <w:p w:rsidR="003B4B17" w:rsidRDefault="003B4B17" w:rsidP="003B4B17">
      <w:r>
        <w:t>При использовании для России методики, применяемой в Bloomberg, с учетом уже обозначенных оговорок ОПЗЖ на пенсии у российских мужчин составит приблизительно 10 лет, а у женщин – около 18–19 лет, привел свои оценки Ефремов.</w:t>
      </w:r>
    </w:p>
    <w:p w:rsidR="003B4B17" w:rsidRDefault="00FC6D82" w:rsidP="003B4B17">
      <w:r>
        <w:t>«</w:t>
      </w:r>
      <w:r w:rsidR="003B4B17">
        <w:t>Сравнение с другими развитыми странами (ОЭСР) показывает, что при таком подходе ОПЗЖ российских женщин на пенсии одна из самых высоких в мире – приблизительно как во Франции, Испании или Австрии. А у российских мужчин, напротив, одна из самых низких среди всех развитых стран мира – как в Чили, Латвии или Литве</w:t>
      </w:r>
      <w:r>
        <w:t>»</w:t>
      </w:r>
      <w:r w:rsidR="003B4B17">
        <w:t>, – считает эксперт.</w:t>
      </w:r>
    </w:p>
    <w:p w:rsidR="003B4B17" w:rsidRDefault="003B4B17" w:rsidP="003B4B17">
      <w:r>
        <w:t xml:space="preserve">Причем, по его словам, такие хорошие показатели для женщин объясняются в первую очередь не состоянием здоровья россиянок, </w:t>
      </w:r>
      <w:r w:rsidR="00FC6D82">
        <w:t>«</w:t>
      </w:r>
      <w:r>
        <w:t>а их очень низким пенсионным возрастом по сравнению с большинством стран мира</w:t>
      </w:r>
      <w:r w:rsidR="00FC6D82">
        <w:t>»</w:t>
      </w:r>
      <w:r>
        <w:t>.</w:t>
      </w:r>
    </w:p>
    <w:p w:rsidR="003B4B17" w:rsidRDefault="003B4B17" w:rsidP="003B4B17">
      <w:r>
        <w:t xml:space="preserve">Но плюсы и минусы той или иной методики не отменяют саму проблему недостаточно длинной продолжительности здоровой жизни у российских пенсионеров. </w:t>
      </w:r>
      <w:r w:rsidR="00FC6D82">
        <w:t>«</w:t>
      </w:r>
      <w:r>
        <w:t xml:space="preserve">Эта проблема обусловлена уровнем жизни, доступностью медицинской помощи, вредными привычками населения, попустительским отношением к своему личному здоровью, условиями труда, социальной изоляцией, – считает врач-терапевт, кардиолог медтехкомпании </w:t>
      </w:r>
      <w:r w:rsidR="00FC6D82">
        <w:t>«</w:t>
      </w:r>
      <w:r>
        <w:t>Доктор рядом</w:t>
      </w:r>
      <w:r w:rsidR="00FC6D82">
        <w:t>»</w:t>
      </w:r>
      <w:r>
        <w:t xml:space="preserve"> Юлия Фокина. – Необходимы масштабные профилактические действия, направленные на предотвращение этих причин</w:t>
      </w:r>
      <w:r w:rsidR="00FC6D82">
        <w:t>»</w:t>
      </w:r>
      <w:r>
        <w:t>.</w:t>
      </w:r>
    </w:p>
    <w:p w:rsidR="003B4B17" w:rsidRDefault="00FC6D82" w:rsidP="003B4B17">
      <w:r>
        <w:lastRenderedPageBreak/>
        <w:t>«</w:t>
      </w:r>
      <w:r w:rsidR="003B4B17">
        <w:t>Ситуация с продолжительностью здоровой жизни граждан на пенсии, можно сказать, критична. Причины кроются в объективно худшем состоянии здоровья россиян по сравнению с гражданами других стран</w:t>
      </w:r>
      <w:r>
        <w:t>»</w:t>
      </w:r>
      <w:r w:rsidR="003B4B17">
        <w:t xml:space="preserve">, – говорит научный сотрудник международной лаборатории исследований населения и здоровья НИУ ВШЭ Елена Чурилова. Например, как утверждает эксперт, </w:t>
      </w:r>
      <w:r>
        <w:t>«</w:t>
      </w:r>
      <w:r w:rsidR="003B4B17">
        <w:t>российские мужчины чаще курят и больше страдают от гипертонии, чем европейцы и американцы, а среди россиянок больше распространено ожирение, и они чаще переносят инсульт, чем европейки</w:t>
      </w:r>
      <w:r>
        <w:t>»</w:t>
      </w:r>
      <w:r w:rsidR="003B4B17">
        <w:t>.</w:t>
      </w:r>
    </w:p>
    <w:p w:rsidR="003B4B17" w:rsidRDefault="003B4B17" w:rsidP="003B4B17">
      <w:r>
        <w:t xml:space="preserve">Как рассказали </w:t>
      </w:r>
      <w:r w:rsidR="00FC6D82">
        <w:t>«</w:t>
      </w:r>
      <w:r>
        <w:t>НГ</w:t>
      </w:r>
      <w:r w:rsidR="00FC6D82">
        <w:t>»</w:t>
      </w:r>
      <w:r>
        <w:t xml:space="preserve"> в пресс-службе Минздрава, с целью увеличения ожидаемой продолжительности здоровой жизни в РФ особое внимание уделяется увеличению охвата пожилых граждан профилактическими медицинскими осмотрами и диспансеризацией, выполнению мероприятий Национального календаря вакцинопрофилактики, доступности первичной медико-санитарной и специализированной, в том числе высокотехнологичной, медпомощи, развитию гериатрической службы, медицинской реабилитации, расширению программ лекарственного обеспечения и реализации программ активного долголетия. Также внедряются телемедицинские технологии.</w:t>
      </w:r>
    </w:p>
    <w:p w:rsidR="00D7654D" w:rsidRDefault="00FC6D82" w:rsidP="003B4B17">
      <w:r>
        <w:t>«</w:t>
      </w:r>
      <w:r w:rsidR="003B4B17">
        <w:t>Эти и другие мероприятия, пользователями которых прежде всего являются лица старшей возрастной группы, позволяют и дальше укреплять здоровье населения и обеспечивают рост показателя ожидаемой продолжительности здоровой жизни</w:t>
      </w:r>
      <w:r>
        <w:t>»</w:t>
      </w:r>
      <w:r w:rsidR="003B4B17">
        <w:t>, – резюмировали в Минздраве.</w:t>
      </w:r>
    </w:p>
    <w:p w:rsidR="003B4B17" w:rsidRDefault="003B4B17" w:rsidP="003B4B17">
      <w:r>
        <w:t xml:space="preserve">Между тем, как отметил Ефремов, сам по себе пенсионный возраст задумывался как условная средняя граница возраста, в котором большинство людей теряют трудоспособность. И в России ситуация с продолжительностью здоровой жизни россиян в пенсионном возрасте сильно различается для мужчин и женщин. </w:t>
      </w:r>
      <w:r w:rsidR="00FC6D82">
        <w:t>«</w:t>
      </w:r>
      <w:r>
        <w:t>У мужчин картина очень плохая и продолжает ухудшаться из-за того, что пенсионный возраст мужчин растет слишком быстро и рост продолжительности здоровой жизни не успевает за ним</w:t>
      </w:r>
      <w:r w:rsidR="00FC6D82">
        <w:t>»</w:t>
      </w:r>
      <w:r>
        <w:t>, – приводит свои оценки Ефремов.</w:t>
      </w:r>
    </w:p>
    <w:p w:rsidR="003B4B17" w:rsidRPr="003B4B17" w:rsidRDefault="003B4B17" w:rsidP="003B4B17">
      <w:r>
        <w:t>Судя по рекомендации, которую привел Ефремов, чтобы это исправить, темп роста пенсионного возраста для российских мужчин в текущих условиях должен замедлиться с нынешних в среднем шести месяцев за год до одного месяца за год.</w:t>
      </w:r>
    </w:p>
    <w:p w:rsidR="005A6883" w:rsidRPr="00D7654D" w:rsidRDefault="005A6883" w:rsidP="005A6883">
      <w:pPr>
        <w:pStyle w:val="2"/>
      </w:pPr>
      <w:bookmarkStart w:id="42" w:name="ф3"/>
      <w:bookmarkStart w:id="43" w:name="_Toc127860839"/>
      <w:bookmarkEnd w:id="42"/>
      <w:r w:rsidRPr="00D7654D">
        <w:t>РИА Новости, 20.02.2023, В ДНР выплачено пенсий на более чем 10 млрд руб - премьер</w:t>
      </w:r>
      <w:bookmarkEnd w:id="43"/>
    </w:p>
    <w:p w:rsidR="005A6883" w:rsidRDefault="005A6883" w:rsidP="00FC6D82">
      <w:pPr>
        <w:pStyle w:val="3"/>
      </w:pPr>
      <w:bookmarkStart w:id="44" w:name="_Toc127860840"/>
      <w:r>
        <w:t>В ДНР уже выплачено пенсий на сумму более 10 миллиардов рублей, сообщил премьер республики Виталий Хоценко по итогам еженедельного совещания.</w:t>
      </w:r>
      <w:bookmarkEnd w:id="44"/>
    </w:p>
    <w:p w:rsidR="005A6883" w:rsidRDefault="00FC6D82" w:rsidP="005A6883">
      <w:r>
        <w:t>«</w:t>
      </w:r>
      <w:r w:rsidR="005A6883">
        <w:t>На сегодняшний день пенсии выплачены на сумму более 10 миллиардов рублей. Задолженности по пенсиям у нас нет, выплата осуществляется в соответствии с графиком</w:t>
      </w:r>
      <w:r>
        <w:t>»</w:t>
      </w:r>
      <w:r w:rsidR="005A6883">
        <w:t>, - написал он в своем телеграм-канале.</w:t>
      </w:r>
    </w:p>
    <w:p w:rsidR="005A6883" w:rsidRDefault="005A6883" w:rsidP="005A6883">
      <w:r>
        <w:t>Премьер добавил, что министерство труда и социальной политики ДНР с начала года выплатило гражданам социальные пособия на сумму порядка 2 миллиардов рублей.</w:t>
      </w:r>
    </w:p>
    <w:p w:rsidR="005A6883" w:rsidRPr="005A6883" w:rsidRDefault="005A6883" w:rsidP="005A6883">
      <w:r>
        <w:t xml:space="preserve">Во время совещания также обсудили вопрос восстановления энергетической инфраструктуры республики после обстрелов со стороны Украины и вопрос контроля </w:t>
      </w:r>
      <w:r>
        <w:lastRenderedPageBreak/>
        <w:t>ценообразования на продовольственные товары. По словам Хоценко, рейды продолжаются, все выявленные факты нарушения прав потребителей отрабатываются совместно с соответствующими органами.</w:t>
      </w:r>
    </w:p>
    <w:p w:rsidR="00E018C9" w:rsidRPr="00D7654D" w:rsidRDefault="00E018C9" w:rsidP="00E018C9">
      <w:pPr>
        <w:pStyle w:val="2"/>
      </w:pPr>
      <w:bookmarkStart w:id="45" w:name="_Toc127860841"/>
      <w:r w:rsidRPr="00D7654D">
        <w:t xml:space="preserve">Интерфакс, 20.02.2023, В Ингушетии по делу о махинациях с пенсиями задержаны сотрудники </w:t>
      </w:r>
      <w:r w:rsidR="00FC6D82" w:rsidRPr="00FC6D82">
        <w:t>ПФР</w:t>
      </w:r>
      <w:r w:rsidRPr="00D7654D">
        <w:t xml:space="preserve"> и </w:t>
      </w:r>
      <w:r w:rsidR="00FC6D82">
        <w:t>«</w:t>
      </w:r>
      <w:r w:rsidRPr="00D7654D">
        <w:t>Почты России</w:t>
      </w:r>
      <w:r w:rsidR="00FC6D82">
        <w:t>»</w:t>
      </w:r>
      <w:bookmarkEnd w:id="45"/>
    </w:p>
    <w:p w:rsidR="00E018C9" w:rsidRDefault="00E018C9" w:rsidP="00FC6D82">
      <w:pPr>
        <w:pStyle w:val="3"/>
      </w:pPr>
      <w:bookmarkStart w:id="46" w:name="_Toc127860842"/>
      <w:r>
        <w:t xml:space="preserve">ФСБ сообщила, что задержаны 34 человека по делу о махинациях с пенсиями в Ингушетии, среди задержанных - </w:t>
      </w:r>
      <w:r w:rsidR="00FC6D82">
        <w:t>«</w:t>
      </w:r>
      <w:r>
        <w:t xml:space="preserve">бывшие и действующие сотрудники Пенсионного фонда РФ и АО </w:t>
      </w:r>
      <w:r w:rsidR="00FC6D82">
        <w:t>«</w:t>
      </w:r>
      <w:r>
        <w:t>Почта России</w:t>
      </w:r>
      <w:r w:rsidR="00FC6D82">
        <w:t>»</w:t>
      </w:r>
      <w:r>
        <w:t>. Все они арестованы.</w:t>
      </w:r>
      <w:bookmarkEnd w:id="46"/>
    </w:p>
    <w:p w:rsidR="00E018C9" w:rsidRDefault="00E018C9" w:rsidP="00E018C9">
      <w:r>
        <w:t xml:space="preserve">Деятельность преступной группы, которая занималась хищениями денег </w:t>
      </w:r>
      <w:r w:rsidR="00FC6D82" w:rsidRPr="00FC6D82">
        <w:rPr>
          <w:b/>
        </w:rPr>
        <w:t>ПФР</w:t>
      </w:r>
      <w:r>
        <w:t>, ФСБ пресекла вместе с МВД и Росгвардией, следует из сообщения.</w:t>
      </w:r>
    </w:p>
    <w:p w:rsidR="00E018C9" w:rsidRDefault="00E018C9" w:rsidP="00E018C9">
      <w:r>
        <w:t xml:space="preserve">По версии спецслужбы, </w:t>
      </w:r>
      <w:r w:rsidR="00FC6D82">
        <w:t>«</w:t>
      </w:r>
      <w:r>
        <w:t>в период с 2019 по 2021 гг. члены ОПГ в целях хищения организовали незаконное формирование перерасчета пенсий жителям Республики Ингушетия без их ведома</w:t>
      </w:r>
      <w:r w:rsidR="00FC6D82">
        <w:t>»</w:t>
      </w:r>
      <w:r>
        <w:t>, заявили в спецслужбе.</w:t>
      </w:r>
    </w:p>
    <w:p w:rsidR="00E018C9" w:rsidRDefault="00FC6D82" w:rsidP="00E018C9">
      <w:r>
        <w:t>«</w:t>
      </w:r>
      <w:r w:rsidR="00E018C9">
        <w:t xml:space="preserve">Денежные средства, согласно установленной процедуре, сотрудники Пенсионного фонда перечисляли на банковские счета филиала АО </w:t>
      </w:r>
      <w:r>
        <w:t>«</w:t>
      </w:r>
      <w:r w:rsidR="00E018C9">
        <w:t>Почта России</w:t>
      </w:r>
      <w:r>
        <w:t>»</w:t>
      </w:r>
      <w:r w:rsidR="00E018C9">
        <w:t xml:space="preserve"> в Республике Ингушетия для обналичивания. Законные пенсии развозились по отделениям почтовой связи РИ для выдачи населению, а незаконно полученные под видом перерасчетов пенсий денежные средства похищались участниками организованной преступной группы</w:t>
      </w:r>
      <w:r>
        <w:t>»</w:t>
      </w:r>
      <w:r w:rsidR="00E018C9">
        <w:t>, - сообщили в ФСБ.</w:t>
      </w:r>
    </w:p>
    <w:p w:rsidR="00E018C9" w:rsidRDefault="00E018C9" w:rsidP="00E018C9">
      <w:r>
        <w:t xml:space="preserve">Как считает следствие, участники группы фальсифицировали отчеты, указывая, что все средства </w:t>
      </w:r>
      <w:r w:rsidR="00FC6D82" w:rsidRPr="00FC6D82">
        <w:rPr>
          <w:b/>
        </w:rPr>
        <w:t>ПФР</w:t>
      </w:r>
      <w:r>
        <w:t xml:space="preserve"> выданы пенсионерам в полном объеме.</w:t>
      </w:r>
    </w:p>
    <w:p w:rsidR="00E018C9" w:rsidRDefault="00E018C9" w:rsidP="00E018C9">
      <w:r>
        <w:t>Ущерб, причиненный бюджету за эти годы, в ФСБ оценили более чем в 2 млрд рублей.</w:t>
      </w:r>
    </w:p>
    <w:p w:rsidR="00E018C9" w:rsidRDefault="00E018C9" w:rsidP="00E018C9">
      <w:r>
        <w:t>Уголовное дело расследует Следственный департамент МВД. Оно возбуждено по части 4 статьи 159 (мошенничество в особо крупном размере) УК.</w:t>
      </w:r>
    </w:p>
    <w:p w:rsidR="00E018C9" w:rsidRDefault="00E018C9" w:rsidP="00E018C9">
      <w:r>
        <w:t>Обыски по делу проводились в Ингушетии, Северной Осетии и Москве, следственные действия проходили одномоментно более чем по 60 адресам, а в мероприятиях было задействовано более 1200 сотрудников правоохранительных и специальных ведомств, в том числе 600 бойцов ЦСН ФСБ, СОБР и ОМОН Росгвардии.</w:t>
      </w:r>
    </w:p>
    <w:p w:rsidR="00E018C9" w:rsidRPr="00E018C9" w:rsidRDefault="00F832E4" w:rsidP="00E018C9">
      <w:hyperlink r:id="rId14" w:history="1">
        <w:r w:rsidR="00E018C9" w:rsidRPr="002248A2">
          <w:rPr>
            <w:rStyle w:val="a3"/>
          </w:rPr>
          <w:t>https://www.interfax.ru/russia/886989</w:t>
        </w:r>
      </w:hyperlink>
      <w:r w:rsidR="00E018C9">
        <w:t xml:space="preserve"> </w:t>
      </w:r>
    </w:p>
    <w:p w:rsidR="00E018C9" w:rsidRPr="00D7654D" w:rsidRDefault="00E018C9" w:rsidP="00E018C9">
      <w:pPr>
        <w:pStyle w:val="2"/>
      </w:pPr>
      <w:bookmarkStart w:id="47" w:name="_Toc127860843"/>
      <w:r w:rsidRPr="00D7654D">
        <w:t xml:space="preserve">ПРАЙМ, 20.02.2023, ФСБ обезвредила группировку, похитившую миллиарды рублей из </w:t>
      </w:r>
      <w:r w:rsidR="00FC6D82" w:rsidRPr="00FC6D82">
        <w:t>ПФР</w:t>
      </w:r>
      <w:bookmarkEnd w:id="47"/>
    </w:p>
    <w:p w:rsidR="00E018C9" w:rsidRDefault="00E018C9" w:rsidP="00FC6D82">
      <w:pPr>
        <w:pStyle w:val="3"/>
      </w:pPr>
      <w:bookmarkStart w:id="48" w:name="_Toc127860844"/>
      <w:r>
        <w:t>Силовики пресекли деятельность ОПГ, которая похитила более двух миллиардов рублей средств Пенсионного фонда РФ, задержаны более 30 человек, сказано в сообщении ЦОС ФСБ РФ.</w:t>
      </w:r>
      <w:bookmarkEnd w:id="48"/>
    </w:p>
    <w:p w:rsidR="00E018C9" w:rsidRDefault="00FC6D82" w:rsidP="00E018C9">
      <w:r>
        <w:t>«</w:t>
      </w:r>
      <w:r w:rsidR="00E018C9">
        <w:t xml:space="preserve">Выявлена и пресечена деятельность организованной преступной группы (далее — ОПГ), специализировавшейся на хищениях бюджетных средств Пенсионного фонда РФ. В состав ОПГ входили бывшие и действующие сотрудники Пенсионного фонда Российской Федерации и АО </w:t>
      </w:r>
      <w:r>
        <w:t>«</w:t>
      </w:r>
      <w:r w:rsidR="00E018C9">
        <w:t>Почта России</w:t>
      </w:r>
      <w:r>
        <w:t>»</w:t>
      </w:r>
      <w:r w:rsidR="00E018C9">
        <w:t>, — сказано в сообщении.</w:t>
      </w:r>
    </w:p>
    <w:p w:rsidR="00E018C9" w:rsidRDefault="00E018C9" w:rsidP="00E018C9">
      <w:r>
        <w:lastRenderedPageBreak/>
        <w:t xml:space="preserve">Сообщается, что в период с 2019 по 2021 годы группировка осуществила незаконное формирование перерасчета пенсий жителям Ингушетии без их ведома. Сотрудники фонда перечисляли средства на банковские счета филиала АО </w:t>
      </w:r>
      <w:r w:rsidR="00FC6D82">
        <w:t>«</w:t>
      </w:r>
      <w:r>
        <w:t>Почта России</w:t>
      </w:r>
      <w:r w:rsidR="00FC6D82">
        <w:t>»</w:t>
      </w:r>
      <w:r>
        <w:t xml:space="preserve"> в республике с целью обналичивания. Законные пенсии развозились по региональным отделениям почтовой связи для выдачи, а незаконно полученные под видом перерасчетов пенсий средства похищались.</w:t>
      </w:r>
    </w:p>
    <w:p w:rsidR="00E018C9" w:rsidRDefault="00E018C9" w:rsidP="00E018C9">
      <w:r>
        <w:t xml:space="preserve">Ведомство добавило, что для сокрытия своих действий члены группировки фальсифицировали отчетную документацию, по которой все полученные из </w:t>
      </w:r>
      <w:r w:rsidR="00FC6D82" w:rsidRPr="00FC6D82">
        <w:rPr>
          <w:b/>
        </w:rPr>
        <w:t>ПФР</w:t>
      </w:r>
      <w:r>
        <w:t xml:space="preserve"> деньги были полностью выданы населению.</w:t>
      </w:r>
    </w:p>
    <w:p w:rsidR="00E018C9" w:rsidRDefault="00FC6D82" w:rsidP="00E018C9">
      <w:r>
        <w:t>«</w:t>
      </w:r>
      <w:r w:rsidR="00E018C9">
        <w:t>Члены ОПГ своими преступными действиями в 2019-2021 годы нанесли ущерб бюджетной системе Российской Федерации в размере более двух миллиардов рублей</w:t>
      </w:r>
      <w:r>
        <w:t>»</w:t>
      </w:r>
      <w:r w:rsidR="00E018C9">
        <w:t>, — отмечается в сообщении.</w:t>
      </w:r>
    </w:p>
    <w:p w:rsidR="00E018C9" w:rsidRDefault="00E018C9" w:rsidP="00E018C9">
      <w:r>
        <w:t>В рамках уголовного дела по части 4 статьи 159 (мошенничество в особо крупном размере) УК РФ, проведено 54 обысков по местам жительства и работы членов группировки в Ингушетии, Северной Осетии и Москве.</w:t>
      </w:r>
    </w:p>
    <w:p w:rsidR="00E018C9" w:rsidRDefault="00FC6D82" w:rsidP="00E018C9">
      <w:r>
        <w:t>«</w:t>
      </w:r>
      <w:r w:rsidR="00E018C9">
        <w:t>Следственные действия проходили одномоментно более чем в 60 адресах, а в мероприятиях было задействовано более 1200 сотрудников правоохранительных и специальных ведомств, в том числе 600 бойцов ЦСН ФСБ, СОБР и ОМОН Росгвардии. По результатам проведенных мероприятий 34 фигуранта задержано в порядке ст. 91 УПК России, им предъявлены обвинения в совершении указанного преступления и избраны меры пресечения в виде заключения под стражу</w:t>
      </w:r>
      <w:r>
        <w:t>»</w:t>
      </w:r>
      <w:r w:rsidR="00E018C9">
        <w:t>, — сообщили в ведомстве.</w:t>
      </w:r>
    </w:p>
    <w:p w:rsidR="00E018C9" w:rsidRPr="00491247" w:rsidRDefault="00F832E4" w:rsidP="00E018C9">
      <w:hyperlink r:id="rId15" w:history="1">
        <w:r w:rsidR="00E018C9" w:rsidRPr="002248A2">
          <w:rPr>
            <w:rStyle w:val="a3"/>
          </w:rPr>
          <w:t>https://1prime.ru/pensions/20230220/839863235.html?utm_source=yxnews&amp;utm_medium=desktop&amp;utm_referrer=https%3A%2F%2Fdzen.ru%2Fnews%2Fsearch%3Ftext%3D</w:t>
        </w:r>
      </w:hyperlink>
      <w:r w:rsidR="00E018C9">
        <w:t xml:space="preserve"> </w:t>
      </w:r>
    </w:p>
    <w:p w:rsidR="00DA20C9" w:rsidRPr="00D7654D" w:rsidRDefault="00DA20C9" w:rsidP="00DA20C9">
      <w:pPr>
        <w:pStyle w:val="2"/>
      </w:pPr>
      <w:bookmarkStart w:id="49" w:name="ф4"/>
      <w:bookmarkStart w:id="50" w:name="_Toc127860845"/>
      <w:bookmarkEnd w:id="49"/>
      <w:r w:rsidRPr="00D7654D">
        <w:rPr>
          <w:lang w:val="en-US"/>
        </w:rPr>
        <w:t>PensNews</w:t>
      </w:r>
      <w:r w:rsidRPr="00D7654D">
        <w:t>.</w:t>
      </w:r>
      <w:r w:rsidRPr="00D7654D">
        <w:rPr>
          <w:lang w:val="en-US"/>
        </w:rPr>
        <w:t>ru</w:t>
      </w:r>
      <w:r w:rsidRPr="00D7654D">
        <w:t>, 20.02.2023, Кому поднимут пенсии с 1 апреля 2023 года</w:t>
      </w:r>
      <w:bookmarkEnd w:id="50"/>
    </w:p>
    <w:p w:rsidR="00DA20C9" w:rsidRPr="00DA20C9" w:rsidRDefault="00DA20C9" w:rsidP="00FC6D82">
      <w:pPr>
        <w:pStyle w:val="3"/>
      </w:pPr>
      <w:bookmarkStart w:id="51" w:name="_Toc127860846"/>
      <w:r w:rsidRPr="00DA20C9">
        <w:t xml:space="preserve">Уже с 1 апреля 2023 г. в России вновь будут проиндексированы пенсии. </w:t>
      </w:r>
      <w:r w:rsidRPr="00DA20C9">
        <w:rPr>
          <w:lang w:val="en-US"/>
        </w:rPr>
        <w:t>PensNews</w:t>
      </w:r>
      <w:r w:rsidRPr="00DA20C9">
        <w:t>.</w:t>
      </w:r>
      <w:r w:rsidRPr="00DA20C9">
        <w:rPr>
          <w:lang w:val="en-US"/>
        </w:rPr>
        <w:t>ru</w:t>
      </w:r>
      <w:r w:rsidRPr="00DA20C9">
        <w:t xml:space="preserve"> рассказывает, кому ждать новых денежных сумм. Так, с 1 апреля будут увеличены пенсии нескольким категориям россиян. Среди них те, кто получает социальные пенсии, пенсии по потере кормильца, пенсии по инвалидности.</w:t>
      </w:r>
      <w:bookmarkEnd w:id="51"/>
    </w:p>
    <w:p w:rsidR="00DA20C9" w:rsidRPr="00DA20C9" w:rsidRDefault="00DA20C9" w:rsidP="00DA20C9">
      <w:r w:rsidRPr="00DA20C9">
        <w:t>Кроме того, с 1 апреля 2023 г. повысят доплаты к пенсиям, которые получают пожилые россияне, содержащие иждивенцев.</w:t>
      </w:r>
    </w:p>
    <w:p w:rsidR="00DA20C9" w:rsidRPr="00DA20C9" w:rsidRDefault="00DA20C9" w:rsidP="00DA20C9">
      <w:r w:rsidRPr="00DA20C9">
        <w:t>Ожидается, что в апреле будут увеличены также и пенсии, которые россияне получают по линии Минобороны, МВД, Росгвардии, ФСБ, МЧС и другие ведомственные пенсионные выплаты.</w:t>
      </w:r>
    </w:p>
    <w:p w:rsidR="00DA20C9" w:rsidRPr="00DA20C9" w:rsidRDefault="00DA20C9" w:rsidP="00DA20C9">
      <w:r w:rsidRPr="00DA20C9">
        <w:t>Размер прибавок колеблется в диапазоне от 200 до 600 руб., а размер индексации в апреле 2023 г. составит 3,3 процента.</w:t>
      </w:r>
    </w:p>
    <w:p w:rsidR="00DA20C9" w:rsidRPr="00491247" w:rsidRDefault="00F832E4" w:rsidP="00DA20C9">
      <w:hyperlink r:id="rId16" w:history="1">
        <w:r w:rsidR="00DA20C9" w:rsidRPr="002248A2">
          <w:rPr>
            <w:rStyle w:val="a3"/>
            <w:lang w:val="en-US"/>
          </w:rPr>
          <w:t>https</w:t>
        </w:r>
        <w:r w:rsidR="00DA20C9" w:rsidRPr="00491247">
          <w:rPr>
            <w:rStyle w:val="a3"/>
          </w:rPr>
          <w:t>://</w:t>
        </w:r>
        <w:r w:rsidR="00DA20C9" w:rsidRPr="002248A2">
          <w:rPr>
            <w:rStyle w:val="a3"/>
            <w:lang w:val="en-US"/>
          </w:rPr>
          <w:t>pensnews</w:t>
        </w:r>
        <w:r w:rsidR="00DA20C9" w:rsidRPr="00491247">
          <w:rPr>
            <w:rStyle w:val="a3"/>
          </w:rPr>
          <w:t>.</w:t>
        </w:r>
        <w:r w:rsidR="00DA20C9" w:rsidRPr="002248A2">
          <w:rPr>
            <w:rStyle w:val="a3"/>
            <w:lang w:val="en-US"/>
          </w:rPr>
          <w:t>ru</w:t>
        </w:r>
        <w:r w:rsidR="00DA20C9" w:rsidRPr="00491247">
          <w:rPr>
            <w:rStyle w:val="a3"/>
          </w:rPr>
          <w:t>/</w:t>
        </w:r>
        <w:r w:rsidR="00DA20C9" w:rsidRPr="002248A2">
          <w:rPr>
            <w:rStyle w:val="a3"/>
            <w:lang w:val="en-US"/>
          </w:rPr>
          <w:t>article</w:t>
        </w:r>
        <w:r w:rsidR="00DA20C9" w:rsidRPr="00491247">
          <w:rPr>
            <w:rStyle w:val="a3"/>
          </w:rPr>
          <w:t>/7186</w:t>
        </w:r>
      </w:hyperlink>
      <w:r w:rsidR="00DA20C9" w:rsidRPr="00491247">
        <w:t xml:space="preserve"> </w:t>
      </w:r>
    </w:p>
    <w:p w:rsidR="00085BAC" w:rsidRPr="00D7654D" w:rsidRDefault="00085BAC" w:rsidP="00085BAC">
      <w:pPr>
        <w:pStyle w:val="2"/>
      </w:pPr>
      <w:bookmarkStart w:id="52" w:name="_Toc127860847"/>
      <w:r w:rsidRPr="00D7654D">
        <w:lastRenderedPageBreak/>
        <w:t>Банки Сегодня, 20.02.2023, Единовременная выплата пенсионерам в 2023 году: когда будет и в каком размере</w:t>
      </w:r>
      <w:bookmarkEnd w:id="52"/>
    </w:p>
    <w:p w:rsidR="00085BAC" w:rsidRDefault="00085BAC" w:rsidP="00FC6D82">
      <w:pPr>
        <w:pStyle w:val="3"/>
      </w:pPr>
      <w:bookmarkStart w:id="53" w:name="_Toc127860848"/>
      <w:r>
        <w:t>Пенсионеры – одна из самых незащищённых категорий населения. Именно они острее всего ощущают рост цен на услуги, товары и ЖКХ. Но и помощи от государства они получают больше – помимо пенсий, есть ежемесячные и единоразовые выплаты. И если ежемесячные выплаты получают лишь федеральные льготники, то разовые – обычно все. Для примера можно вспомнить перечисление 5000 рублей в январе 2017 года и 10 000 рублей в сентябре 2021 года. Будет ли единовременная выплата пенсионерам в 2023 году? Кто сможет претендовать на неё и на какую сумму? Найдём ответы прямо сейчас.</w:t>
      </w:r>
      <w:bookmarkEnd w:id="53"/>
    </w:p>
    <w:p w:rsidR="00085BAC" w:rsidRDefault="00085BAC" w:rsidP="00085BAC">
      <w:r>
        <w:t xml:space="preserve">Все выплаты по линии Социального фонда (бывший </w:t>
      </w:r>
      <w:r w:rsidR="00FC6D82" w:rsidRPr="00FC6D82">
        <w:rPr>
          <w:b/>
        </w:rPr>
        <w:t>ПФР</w:t>
      </w:r>
      <w:r>
        <w:t>) должны быть прописаны в его бюджете. И в бюджете СФР на 2023 год, утвержденном законом от 5 декабря 2022 года 467-ФЗ, такие выплаты заложены. Однако есть нюансы – В пункте 4.12 Пояснительной записки к нему указано, что в бюджет заложены расходы в общей сумме 68,3 млн руб. на единовременную выплату по 10 000 рублей пенсионерам. Основание – Указ президента №486 от 24 августа 2021 года, через него всем пенсионерам выплатили по 10 тысяч в начале осени 2021 года.</w:t>
      </w:r>
    </w:p>
    <w:p w:rsidR="00085BAC" w:rsidRDefault="00085BAC" w:rsidP="00085BAC">
      <w:r>
        <w:t>Приведён и источник финансирования: переходящий остаток федерального бюджета, сэкономленный к началу 2023-го. В Приложении 2 к закону указаны такие суммы:</w:t>
      </w:r>
    </w:p>
    <w:p w:rsidR="00085BAC" w:rsidRDefault="00085BAC" w:rsidP="00085BAC">
      <w:r>
        <w:t>единовременная выплата пенсионерам в 2023 году в бюджете</w:t>
      </w:r>
    </w:p>
    <w:p w:rsidR="00085BAC" w:rsidRDefault="00085BAC" w:rsidP="00085BAC">
      <w:r>
        <w:t>Как можно заметить, есть явная несоразмерность запланированной суммы с количеством пенсионеров в РФ. Так, если разделить 68,3 миллиона на 10 тысяч, то выйдет около 6830 получателей. А на единовременную выплату всем пенсионеров страны, которых в России насчитывается около 45 миллионов, потребуется как минимум 450 миллиардов рублей.</w:t>
      </w:r>
    </w:p>
    <w:p w:rsidR="00085BAC" w:rsidRDefault="00085BAC" w:rsidP="00085BAC">
      <w:r>
        <w:t>Разгадка проста, 68 миллионов – это сумма, выделенная на исполнение Указа президента от 2021 года. То есть на выплаты тем гражданам, которые имели основания для начисления 10 000 руб. на тот момент, но по каким-то причинам не получили эту сумму.</w:t>
      </w:r>
    </w:p>
    <w:p w:rsidR="00085BAC" w:rsidRDefault="00085BAC" w:rsidP="00085BAC">
      <w:r>
        <w:t xml:space="preserve">Но основная мера поддержки пенсионеров – это все-таки обычные страховые пенсии, которые были проиндексированы неработающим пенсионерам в январе 2023 года на 4,8%. А еще есть ежемесячные денежные выплаты (ЕДВ), которые получают федеральные льготники – ветераны, инвалиды, </w:t>
      </w:r>
      <w:r w:rsidR="00FC6D82">
        <w:t>«</w:t>
      </w:r>
      <w:r>
        <w:t>чернобыльцы</w:t>
      </w:r>
      <w:r w:rsidR="00FC6D82">
        <w:t>»</w:t>
      </w:r>
      <w:r>
        <w:t xml:space="preserve"> и некоторые другие категории. Эти выплаты были повышены с 1 февраля 2023 года на 11,9%.</w:t>
      </w:r>
    </w:p>
    <w:p w:rsidR="00085BAC" w:rsidRDefault="00085BAC" w:rsidP="00085BAC">
      <w:r>
        <w:t>Кроме того, остаются в силе и отдельные единоразовые выплаты, например:</w:t>
      </w:r>
    </w:p>
    <w:p w:rsidR="00085BAC" w:rsidRDefault="00085BAC" w:rsidP="00085BAC">
      <w:r>
        <w:t xml:space="preserve">    ко Дню Победы – обычно их получают участники ВОВ и дети войны;</w:t>
      </w:r>
    </w:p>
    <w:p w:rsidR="00085BAC" w:rsidRDefault="00085BAC" w:rsidP="00085BAC">
      <w:r>
        <w:t xml:space="preserve">    выплаты отдельным категориям – например, почетным донорам;</w:t>
      </w:r>
    </w:p>
    <w:p w:rsidR="00085BAC" w:rsidRDefault="00085BAC" w:rsidP="00085BAC">
      <w:r>
        <w:t xml:space="preserve">    региональные меры поддержки – их вводят власти субъектов РФ, если у них есть такие возможности.</w:t>
      </w:r>
    </w:p>
    <w:p w:rsidR="00085BAC" w:rsidRDefault="00085BAC" w:rsidP="00085BAC">
      <w:r>
        <w:t>А еще есть право на единовременную выплату пенсионных накоплений – эта норма закона тоже не теряет актуальности.</w:t>
      </w:r>
    </w:p>
    <w:p w:rsidR="00085BAC" w:rsidRDefault="00085BAC" w:rsidP="00085BAC">
      <w:r>
        <w:lastRenderedPageBreak/>
        <w:t>Новых единовременных выплат бюджет Социального фонда на 2023 год, увы, не устанавливает.</w:t>
      </w:r>
    </w:p>
    <w:p w:rsidR="00085BAC" w:rsidRDefault="00085BAC" w:rsidP="00085BAC">
      <w:r>
        <w:t xml:space="preserve">Однако стоит напомнить, что и в 2021 году в бюджет </w:t>
      </w:r>
      <w:r w:rsidR="00FC6D82" w:rsidRPr="00FC6D82">
        <w:rPr>
          <w:b/>
        </w:rPr>
        <w:t>ПФР</w:t>
      </w:r>
      <w:r>
        <w:t xml:space="preserve"> изначально выплата в 10 тысяч рублей не входила. Она появилась только в августе, по официальной причине – из-за слишком быстрого разгона инфляции (хотя есть мнения, что все дело в выборах в Госдуму осенью 2021-го). То есть, решение было принято политическое – соответственно, выплату могут анонсировать в любой момент в течение года. Например, если инфляция снова пойдет в рост, а в бюджете на эти цели будут деньги.</w:t>
      </w:r>
    </w:p>
    <w:p w:rsidR="00085BAC" w:rsidRDefault="00085BAC" w:rsidP="00085BAC">
      <w:r>
        <w:t>Единовременная выплата пенсионерам в 2023 году в размере 10 000 рублей</w:t>
      </w:r>
    </w:p>
    <w:p w:rsidR="00085BAC" w:rsidRDefault="00085BAC" w:rsidP="00085BAC">
      <w:r>
        <w:t>Как сказано выше, в бюджете Социального фонда на 2023 год зарезервирована определенная сумма на разовые выплаты пенсионерам согласно Указа №486. Поэтому можно обратиться за получением суммы тем, кто имеет на это право.</w:t>
      </w:r>
    </w:p>
    <w:p w:rsidR="00085BAC" w:rsidRDefault="00085BAC" w:rsidP="00085BAC">
      <w:r>
        <w:t>Единовременная выплата пенсионерам в размере 10 000 рублей</w:t>
      </w:r>
    </w:p>
    <w:p w:rsidR="00085BAC" w:rsidRDefault="00085BAC" w:rsidP="00085BAC">
      <w:r>
        <w:t xml:space="preserve">Чтобы претендовать на единовременную выплату пенсионерам в 10 000 рублей в 2023 году, гражданин должен был иметь статус пенсионера к 31 августу 2021 года (то есть, не получить его позже) и не получать эти деньги ранее. Поскольку средства переводились автоматически, вариантов, по которым был бы возможен </w:t>
      </w:r>
      <w:r w:rsidR="00FC6D82">
        <w:t>«</w:t>
      </w:r>
      <w:r>
        <w:t>пропуск</w:t>
      </w:r>
      <w:r w:rsidR="00FC6D82">
        <w:t>»</w:t>
      </w:r>
      <w:r>
        <w:t>, не так много. Единоразовая выплата 2021 года могла быть пропущена по таким причинам:</w:t>
      </w:r>
    </w:p>
    <w:p w:rsidR="00085BAC" w:rsidRDefault="00085BAC" w:rsidP="00085BAC">
      <w:r>
        <w:t xml:space="preserve">    гражданин, имеющий право на средства, переехал в государство, с которым Россия не взаимодействует в сфере пенсионных выплат;</w:t>
      </w:r>
    </w:p>
    <w:p w:rsidR="00085BAC" w:rsidRDefault="00085BAC" w:rsidP="00085BAC">
      <w:r>
        <w:t xml:space="preserve">    гражданин, получающий пенсию по почте, в течение 6 месяцев не обращался за средствами в отделение </w:t>
      </w:r>
      <w:r w:rsidR="00FC6D82">
        <w:t>«</w:t>
      </w:r>
      <w:r>
        <w:t>Почты России</w:t>
      </w:r>
      <w:r w:rsidR="00FC6D82">
        <w:t>»</w:t>
      </w:r>
      <w:r>
        <w:t>;</w:t>
      </w:r>
    </w:p>
    <w:p w:rsidR="00085BAC" w:rsidRDefault="00085BAC" w:rsidP="00085BAC">
      <w:r>
        <w:t xml:space="preserve">    пенсионер, которому выплата была начислена, умер после 31.08.2021, не получив сумму (в этом случае на деньги могут претендовать его наследники);</w:t>
      </w:r>
    </w:p>
    <w:p w:rsidR="00085BAC" w:rsidRDefault="00085BAC" w:rsidP="00085BAC">
      <w:r>
        <w:t xml:space="preserve">    несвоевременное прохождение экспертизы для подтверждения инвалидности – если это пенсия по инвалидности.</w:t>
      </w:r>
    </w:p>
    <w:p w:rsidR="00085BAC" w:rsidRDefault="00085BAC" w:rsidP="00085BAC">
      <w:r>
        <w:t>Для получения средств необходимо:</w:t>
      </w:r>
    </w:p>
    <w:p w:rsidR="00085BAC" w:rsidRDefault="00085BAC" w:rsidP="00085BAC">
      <w:r>
        <w:t xml:space="preserve">    Обратиться в отделение СФР по месту регистрации (для тех, кто находится за границей, – по последнему месту жительства).</w:t>
      </w:r>
    </w:p>
    <w:p w:rsidR="00085BAC" w:rsidRDefault="00085BAC" w:rsidP="00085BAC">
      <w:r>
        <w:t xml:space="preserve">    Наследникам – представить свидетельство о праве на наследство.</w:t>
      </w:r>
    </w:p>
    <w:p w:rsidR="00085BAC" w:rsidRDefault="00085BAC" w:rsidP="00085BAC">
      <w:r>
        <w:t xml:space="preserve">    Написать письменное заявление о выплате денежной суммы (можно и через Госуслуги). В обращении достаточно указать ФИО, место жительства, а также требование: выплатить 10 000 руб. в рамках исполнения Указа №486.</w:t>
      </w:r>
    </w:p>
    <w:p w:rsidR="00085BAC" w:rsidRDefault="00085BAC" w:rsidP="00085BAC">
      <w:r>
        <w:t>Если Социальный фонд откажет, но основание для выплаты все же есть, то такой отказ на основании Указа №486 может быть обжалован.</w:t>
      </w:r>
    </w:p>
    <w:p w:rsidR="00085BAC" w:rsidRDefault="00085BAC" w:rsidP="00085BAC">
      <w:r>
        <w:t>Что касается новых подобных начислений всем пенсионерам – новостей о таких решениях пока нет. Поэтому ждать какую-то еще единовременную выплату пенсионерам в 2023 в феврале или марте точно не стоит. Если же правительство или президент запланируют новые выплаты, мы обновим эту статью.</w:t>
      </w:r>
    </w:p>
    <w:p w:rsidR="00085BAC" w:rsidRDefault="00085BAC" w:rsidP="00085BAC">
      <w:r>
        <w:t xml:space="preserve">В ноябре 2022 года появились новости, что пенсионеры, чьё денежное довольствие ниже прожиточного минимума, получат разовую финансовую поддержку от </w:t>
      </w:r>
      <w:r>
        <w:lastRenderedPageBreak/>
        <w:t>Правительства РФ в размере 5 000 руб. Однако в действительности всё оказалось не так – речь идет о социальной доплате до прожиточного минимума, которая назначается автоматически каждый месяц. А 5 тысяч рублей – это ее средний размер.</w:t>
      </w:r>
    </w:p>
    <w:p w:rsidR="00085BAC" w:rsidRDefault="00085BAC" w:rsidP="00085BAC">
      <w:r>
        <w:t>Выплата ко Дню Победы</w:t>
      </w:r>
    </w:p>
    <w:p w:rsidR="00085BAC" w:rsidRDefault="00085BAC" w:rsidP="00085BAC">
      <w:r>
        <w:t xml:space="preserve">Лаконичный Указ Президента РФ от 24.04.2019 N186 ввёл поддержку ряду лиц, имеющих отношение к Великой отечественной войне. Им перечислят средства в апреле или мае 2023 года. Однако рассчитывать на помощь могут лишь граждане, перечисленные в пп. 1 п. 1 ст. 2 ФЗ </w:t>
      </w:r>
      <w:r w:rsidR="00FC6D82">
        <w:t>«</w:t>
      </w:r>
      <w:r>
        <w:t>О ветеранах</w:t>
      </w:r>
      <w:r w:rsidR="00FC6D82">
        <w:t>»</w:t>
      </w:r>
      <w:r>
        <w:t>. Это непосредственные участники ВОВ, тыловики, фронтовики, блокадники и прочие. Размер финансовой помощи – 10 000 рублей.</w:t>
      </w:r>
    </w:p>
    <w:p w:rsidR="00085BAC" w:rsidRDefault="00085BAC" w:rsidP="00085BAC">
      <w:r>
        <w:t>Также в Госдуму был внесен законопроект №275030-8, согласно которому размер финансовой помощи таким пенсионерам может увеличиться до 75 000 рублей раз в год. Но правительство документ пока не поддержало, его рассмотрение назначено на март 2023 года.</w:t>
      </w:r>
    </w:p>
    <w:p w:rsidR="00085BAC" w:rsidRDefault="00085BAC" w:rsidP="00085BAC">
      <w:r>
        <w:t>При этом в конкретном регионе могут быть дополнительные выплаты ко Дню Победы. Региональные выплаты устанавливаются в дополнение к федеральным, а не вместо них. Каждый регион устанавливает свои условия, например:</w:t>
      </w:r>
    </w:p>
    <w:p w:rsidR="00085BAC" w:rsidRDefault="00085BAC" w:rsidP="00085BAC">
      <w:r>
        <w:t xml:space="preserve">    в Москве в 2022 году пенсионерам, имеющим непосредственное отношение к ВОВ, из средств городского бюджета выплатили по 25 тысяч рублей;</w:t>
      </w:r>
    </w:p>
    <w:p w:rsidR="00085BAC" w:rsidRDefault="00085BAC" w:rsidP="00085BAC">
      <w:r>
        <w:t xml:space="preserve">    в Московской области такой же категории пенсионеров в 2021 году перечислили по 15 тысяч рублей;</w:t>
      </w:r>
    </w:p>
    <w:p w:rsidR="00085BAC" w:rsidRDefault="00085BAC" w:rsidP="00085BAC">
      <w:r>
        <w:t xml:space="preserve">    в Санкт-Петербурге в 2022 году ветеранам, их вдовам и блокадникам выплатили от 3 до 10 тысяч рублей в зависимости от категории.</w:t>
      </w:r>
    </w:p>
    <w:p w:rsidR="00085BAC" w:rsidRDefault="00085BAC" w:rsidP="00085BAC">
      <w:r>
        <w:t>единоразовая выплата ко Дню Победы</w:t>
      </w:r>
    </w:p>
    <w:p w:rsidR="00085BAC" w:rsidRDefault="00085BAC" w:rsidP="00085BAC">
      <w:r>
        <w:t>Единовременная выплата накопительной пенсии в 2023 году</w:t>
      </w:r>
    </w:p>
    <w:p w:rsidR="00085BAC" w:rsidRDefault="00085BAC" w:rsidP="00085BAC">
      <w:r>
        <w:t>Граждане РФ, за которых отчислялись средства пенсионных накоплений (СПН), могут получить их в виде единовременной выплаты. Дело в том, что формально пенсионная система в России включает в себя страховую и накопительную пенсию. Но на пенсионные накопления часть страховых взносов перечислялась не очень долго – с 2002 по 2013 годы включительно.</w:t>
      </w:r>
    </w:p>
    <w:p w:rsidR="00085BAC" w:rsidRDefault="00085BAC" w:rsidP="00085BAC">
      <w:r>
        <w:t>Те, кто подпадал под условия программы и работал в этот период официально, скопили некоторые суммы. Всего это актуально для трёх групп населения:</w:t>
      </w:r>
    </w:p>
    <w:p w:rsidR="00085BAC" w:rsidRDefault="00085BAC" w:rsidP="00085BAC">
      <w:r>
        <w:t xml:space="preserve">    во-первых, мужчины с 1953 по 1966 года рождения и женщины с 1957 по 1966 года, за которых работодатель делал отчисления в период с 2002 по 2004 гг.;</w:t>
      </w:r>
    </w:p>
    <w:p w:rsidR="00085BAC" w:rsidRDefault="00085BAC" w:rsidP="00085BAC">
      <w:r>
        <w:t xml:space="preserve">    во-вторых, лица, родившиеся в 1967 году и раньше, начисления на страховую пенсию за которых делал работодатель с 2004 по 2013 годы;</w:t>
      </w:r>
    </w:p>
    <w:p w:rsidR="00085BAC" w:rsidRDefault="00085BAC" w:rsidP="00085BAC">
      <w:r>
        <w:t xml:space="preserve">    в-третьих, женщины, которые направили материнский капитал на накопительную пенсию.</w:t>
      </w:r>
    </w:p>
    <w:p w:rsidR="00085BAC" w:rsidRDefault="00085BAC" w:rsidP="00085BAC">
      <w:r>
        <w:t xml:space="preserve">Некоторые из них могли участвовать в программе софинансирования пенсионных накоплений – вносить до 12 тысяч рублей в год добровольно, которые государство </w:t>
      </w:r>
      <w:r>
        <w:lastRenderedPageBreak/>
        <w:t>удваивало. А кроме того, что работодатели отчисляли в накопления до 6% от зарплаты, эти деньги росли еще и за счет выгодного инвестирования.</w:t>
      </w:r>
    </w:p>
    <w:p w:rsidR="00085BAC" w:rsidRDefault="00085BAC" w:rsidP="00085BAC">
      <w:r>
        <w:t>Однако просто так взять и забрать все накопления нельзя – для этого должен соблюдаться ряд условий:</w:t>
      </w:r>
    </w:p>
    <w:p w:rsidR="00085BAC" w:rsidRDefault="00085BAC" w:rsidP="00085BAC">
      <w:r>
        <w:t xml:space="preserve">    возраст – пенсионный, но по старым правилам: для мужчин – старше 60 лет, для женщин – старше 55 лет;</w:t>
      </w:r>
    </w:p>
    <w:p w:rsidR="00085BAC" w:rsidRDefault="00085BAC" w:rsidP="00085BAC">
      <w:r>
        <w:t xml:space="preserve">    наличие страхового стажа и пенсионных коэффициентов, которых достаточно для назначения пенсии по старости;</w:t>
      </w:r>
    </w:p>
    <w:p w:rsidR="00085BAC" w:rsidRDefault="00085BAC" w:rsidP="00085BAC">
      <w:r>
        <w:t xml:space="preserve">    при назначении накопительной пенсии ее сумма будет меньше, чем 5% от страховой пенсии;</w:t>
      </w:r>
    </w:p>
    <w:p w:rsidR="00085BAC" w:rsidRDefault="00085BAC" w:rsidP="00085BAC">
      <w:r>
        <w:t xml:space="preserve">    гражданину ранее не устанавливалась накопительная пенсия.</w:t>
      </w:r>
    </w:p>
    <w:p w:rsidR="00085BAC" w:rsidRDefault="00085BAC" w:rsidP="00085BAC">
      <w:r>
        <w:t>Расчетная накопительная пенсия определяется делением всех накоплений на ожидаемый период их выплаты (в 2023 году это 264 месяца).</w:t>
      </w:r>
    </w:p>
    <w:p w:rsidR="00085BAC" w:rsidRDefault="00085BAC" w:rsidP="00085BAC">
      <w:r>
        <w:t>Пример расчёта. У человека сформировано пенсионных накоплений на 90 000 рублей, а страховая пенсия по старости составила бы 14 000 рублей в месяц, расчет идет за 2023 год.</w:t>
      </w:r>
    </w:p>
    <w:p w:rsidR="00085BAC" w:rsidRDefault="00085BAC" w:rsidP="00085BAC">
      <w:r>
        <w:t>Накопительная пенсия составила бы 341 рубль в месяц (если разделить накопления на 264 месяца). А это – всего 2,44% от страховой пенсии. Таким образом, в рассматриваемой ситуации гражданин имеет право на получение СПН в виде единовременной выплаты.</w:t>
      </w:r>
    </w:p>
    <w:p w:rsidR="00085BAC" w:rsidRDefault="00085BAC" w:rsidP="00085BAC">
      <w:r>
        <w:t>Учитывая, что сейчас средняя пенсия составляет 19 322 рубля, то 5% от нее – 966 рублей. Соответственно, если накопления составляют меньше 255 тысяч рублей, то при достижении нужного возраста человек с большой долей вероятности получит всю сумму на руки разово.</w:t>
      </w:r>
    </w:p>
    <w:p w:rsidR="00085BAC" w:rsidRDefault="00085BAC" w:rsidP="00085BAC">
      <w:r>
        <w:t>единовременная выплата накопительной части пенсии</w:t>
      </w:r>
    </w:p>
    <w:p w:rsidR="00085BAC" w:rsidRDefault="00085BAC" w:rsidP="00085BAC">
      <w:r>
        <w:t>Чтобы получить выплату, нужно:</w:t>
      </w:r>
    </w:p>
    <w:p w:rsidR="00085BAC" w:rsidRDefault="00085BAC" w:rsidP="00085BAC">
      <w:r>
        <w:t xml:space="preserve">    Уточнить, в каком именно фонде копится пенсия. По умолчанию все работающие делали отчисления в </w:t>
      </w:r>
      <w:r w:rsidR="00FC6D82" w:rsidRPr="00FC6D82">
        <w:rPr>
          <w:b/>
        </w:rPr>
        <w:t>ПФР</w:t>
      </w:r>
      <w:r>
        <w:t xml:space="preserve">, который передавал их в Государственную управляющую компанию (ГУК ВЭБ.РФ), но потом застрахованный мог перенести деньги в любой </w:t>
      </w:r>
      <w:r w:rsidR="00FC6D82" w:rsidRPr="00FC6D82">
        <w:rPr>
          <w:b/>
        </w:rPr>
        <w:t>НПФ</w:t>
      </w:r>
      <w:r>
        <w:t>. Как узнать, где лежат накопления, мы писали здесь.</w:t>
      </w:r>
    </w:p>
    <w:p w:rsidR="00085BAC" w:rsidRDefault="00085BAC" w:rsidP="00085BAC">
      <w:r>
        <w:t xml:space="preserve">    Заполнить заявление по установленному образцу. Если деньги лежат в ГУК, то заявление подается в Социальный фонд по установленной форме, если в </w:t>
      </w:r>
      <w:r w:rsidR="00FC6D82" w:rsidRPr="00FC6D82">
        <w:rPr>
          <w:b/>
        </w:rPr>
        <w:t>НПФ</w:t>
      </w:r>
      <w:r>
        <w:t xml:space="preserve"> – то в самом фонде, на его сайте или в уполномоченном банке (но всё это нужно уточнять в каждой конкретной ситуации).</w:t>
      </w:r>
    </w:p>
    <w:p w:rsidR="00085BAC" w:rsidRDefault="00085BAC" w:rsidP="00085BAC">
      <w:r>
        <w:t xml:space="preserve">    Указать реквизиты для зачисления денег и ждать выплату.</w:t>
      </w:r>
    </w:p>
    <w:p w:rsidR="00085BAC" w:rsidRDefault="00085BAC" w:rsidP="00085BAC">
      <w:r>
        <w:t xml:space="preserve">Некоторые </w:t>
      </w:r>
      <w:r w:rsidR="00FC6D82" w:rsidRPr="00FC6D82">
        <w:rPr>
          <w:b/>
        </w:rPr>
        <w:t>НПФ</w:t>
      </w:r>
      <w:r>
        <w:t xml:space="preserve"> могут принимать заявления и по обычной почте. Это актуально, потому что такие фонды обычно не открывают много офисов в разных городах, и подать заявление лично не так просто.</w:t>
      </w:r>
    </w:p>
    <w:p w:rsidR="00085BAC" w:rsidRDefault="00085BAC" w:rsidP="00085BAC">
      <w:r>
        <w:t>Региональные единовременные выплаты пенсионерам в 2023 году</w:t>
      </w:r>
    </w:p>
    <w:p w:rsidR="00085BAC" w:rsidRDefault="00085BAC" w:rsidP="00085BAC">
      <w:r>
        <w:lastRenderedPageBreak/>
        <w:t xml:space="preserve">Помимо федеральных льгот, единовременные выплаты пенсионерам есть и на уровне отдельных регионов. Как правило, власти субъектов исходят из собственных финансовых возможностей, поэтому в </w:t>
      </w:r>
      <w:r w:rsidR="00FC6D82">
        <w:t>«</w:t>
      </w:r>
      <w:r>
        <w:t>депрессивных</w:t>
      </w:r>
      <w:r w:rsidR="00FC6D82">
        <w:t>»</w:t>
      </w:r>
      <w:r>
        <w:t xml:space="preserve"> субъектах РФ никаких выплат не будет. Традиционно самые высокие социальные расходы – в Москве и Санкт-Петербурге. Проблема в том, что финансовая помощь чаще всего носит разовый характер и может не повторяться.</w:t>
      </w:r>
    </w:p>
    <w:p w:rsidR="00085BAC" w:rsidRDefault="00085BAC" w:rsidP="00085BAC">
      <w:r>
        <w:t>В каких регионах есть единовременные выплаты на 2023 год:</w:t>
      </w:r>
    </w:p>
    <w:p w:rsidR="00085BAC" w:rsidRDefault="00085BAC" w:rsidP="00085BAC">
      <w:r>
        <w:t xml:space="preserve">    Ненецкий АО – ко дню пожилого человека 1 октября мужчины старше 60 лет и женщины старше 55 лет со стажем в регионе от 15 лет получают по 5000 рублей, а престарелые (от 70 лет) – по 17 272 рубля. Выплата отмечена как ежегодная.</w:t>
      </w:r>
    </w:p>
    <w:p w:rsidR="00085BAC" w:rsidRDefault="00085BAC" w:rsidP="00085BAC">
      <w:r>
        <w:t xml:space="preserve">    Москва – есть единовременная выплата для тех, кто достиг 100-летнего возраста, это 31 562 рубля в 2023 году. А если человеку 101 год и больше – ему каждый год платят 18 938 рублей. Вдовы героев СССР, РФ, полных кавалеров Ордена славы получают по 3789 руб. (независимо от возраста).</w:t>
      </w:r>
    </w:p>
    <w:p w:rsidR="00085BAC" w:rsidRDefault="00085BAC" w:rsidP="00085BAC">
      <w:r>
        <w:t xml:space="preserve">    Московская область – к 100-летнему юбилею власти выплачивают по 5000 рублей к пенсии.</w:t>
      </w:r>
    </w:p>
    <w:p w:rsidR="00085BAC" w:rsidRDefault="00085BAC" w:rsidP="00085BAC">
      <w:r>
        <w:t xml:space="preserve">    Санкт-Петербург – на 90 лет выплачивается 16 233 рубля разово, к 95-летию – 21 644 рубля, на 100 лет – 27 055 рублей и столько же потом каждый год.</w:t>
      </w:r>
    </w:p>
    <w:p w:rsidR="00085BAC" w:rsidRDefault="00085BAC" w:rsidP="00085BAC">
      <w:r>
        <w:t xml:space="preserve">    Челябинская область – в 2022 году ко Дню пожилого человека всем пенсионерам выплатили по 700 рублей. Неясно, станет ли эта выплата постоянной.</w:t>
      </w:r>
    </w:p>
    <w:p w:rsidR="00085BAC" w:rsidRDefault="00085BAC" w:rsidP="00085BAC">
      <w:r>
        <w:t>Кроме того, выплату для пожилых людей дали в 2022 году во многих регионах – например, в ЯНАО это 1122 рубля, в Ярославской и Рязанской областях – 500 рублей, в Нижегородской – 1000 рублей разово. Но везде эти выплаты шли как разовые – и пока не сообщается, будут ли они повторяться в 2023-м.</w:t>
      </w:r>
    </w:p>
    <w:p w:rsidR="00085BAC" w:rsidRDefault="00085BAC" w:rsidP="00085BAC">
      <w:r>
        <w:t>В целом же, при отсутствии значимых политических событий, будь то выборы или всенародное законотворчество, ждать дополнительных стимулирующих мер не стоит. Впрочем, если бюджет будет заполняться ритмично, финансовая поддержка пенсионерам не исключена. Можно лишь утверждать, что в федеральном бюджете, бюджетах СФР и регионов РФ средства на это отдельно не резервировались.</w:t>
      </w:r>
    </w:p>
    <w:p w:rsidR="00085BAC" w:rsidRPr="005A6883" w:rsidRDefault="00F832E4" w:rsidP="00085BAC">
      <w:hyperlink r:id="rId17" w:history="1">
        <w:r w:rsidR="00085BAC" w:rsidRPr="002248A2">
          <w:rPr>
            <w:rStyle w:val="a3"/>
          </w:rPr>
          <w:t>https://bankstoday.net/last-articles/edinovremennaya-vyplata-pensioneram-2023</w:t>
        </w:r>
      </w:hyperlink>
      <w:r w:rsidR="00085BAC">
        <w:t xml:space="preserve"> </w:t>
      </w:r>
    </w:p>
    <w:p w:rsidR="005A6883" w:rsidRPr="00D7654D" w:rsidRDefault="005A6883" w:rsidP="005A6883">
      <w:pPr>
        <w:pStyle w:val="2"/>
      </w:pPr>
      <w:bookmarkStart w:id="54" w:name="ф5"/>
      <w:bookmarkStart w:id="55" w:name="_Toc127860849"/>
      <w:bookmarkEnd w:id="54"/>
      <w:r w:rsidRPr="00D7654D">
        <w:t>Конкурент, 20.02.2023, Эксперт предсказал пенсионерам повышение пенсий еще на 10%</w:t>
      </w:r>
      <w:bookmarkEnd w:id="55"/>
      <w:r w:rsidRPr="00D7654D">
        <w:t xml:space="preserve"> </w:t>
      </w:r>
    </w:p>
    <w:p w:rsidR="005A6883" w:rsidRDefault="005A6883" w:rsidP="00FC6D82">
      <w:pPr>
        <w:pStyle w:val="3"/>
      </w:pPr>
      <w:bookmarkStart w:id="56" w:name="_Toc127860850"/>
      <w:r>
        <w:t>Она будет необходима для выполнения поручения президента о снижении уровня бедности в стране, сообщает KONKURENT.RU.</w:t>
      </w:r>
      <w:bookmarkEnd w:id="56"/>
    </w:p>
    <w:p w:rsidR="005A6883" w:rsidRDefault="005A6883" w:rsidP="005A6883">
      <w:r>
        <w:t>Уже в ближайшее время российские власти могут объявить о проведении внеплановой индексации пенсий, прожиточного минимума и МРОТ. Такое мнение высказал пенсионный эксперт Сергей Власов.</w:t>
      </w:r>
    </w:p>
    <w:p w:rsidR="005A6883" w:rsidRDefault="005A6883" w:rsidP="005A6883">
      <w:r>
        <w:t xml:space="preserve">Так, эксперт отметил, что президент России Владимир Путин поручил российскому правительству предпринять необходимые меры, чтобы снизить уровень бедности в стране. По мнению специалиста, добиться выполнения поручения главы государства </w:t>
      </w:r>
      <w:r>
        <w:lastRenderedPageBreak/>
        <w:t>можно, проведя внеочередное повышение значимых для миллионов россиян показателей.</w:t>
      </w:r>
    </w:p>
    <w:p w:rsidR="005A6883" w:rsidRDefault="005A6883" w:rsidP="005A6883">
      <w:r>
        <w:t>Власов отмечает, что даты проведения подобного повышения сейчас неизвестны, как, собственно, и точное решение властей по этому поводу. Однако, по словам эксперта, поднять МРОТ, прожиточный минимум и пенсии могут по аналогии с прошлым летом, когда размер индексации составил 10 процентов.</w:t>
      </w:r>
    </w:p>
    <w:p w:rsidR="005A6883" w:rsidRDefault="005A6883" w:rsidP="005A6883">
      <w:r>
        <w:t>Если прогнозы эксперта сбудутся, то уровень индексации в целом с учетом январского и летнего повышения пенсий составит 24,8 процента.</w:t>
      </w:r>
    </w:p>
    <w:p w:rsidR="005A6883" w:rsidRPr="00491247" w:rsidRDefault="00F832E4" w:rsidP="005A6883">
      <w:hyperlink r:id="rId18" w:history="1">
        <w:r w:rsidR="005A6883" w:rsidRPr="002248A2">
          <w:rPr>
            <w:rStyle w:val="a3"/>
          </w:rPr>
          <w:t>https://konkurent.ru/article/56889</w:t>
        </w:r>
      </w:hyperlink>
      <w:r w:rsidR="005A6883" w:rsidRPr="00491247">
        <w:t xml:space="preserve"> </w:t>
      </w:r>
    </w:p>
    <w:p w:rsidR="00D928D3" w:rsidRPr="00D7654D" w:rsidRDefault="00D928D3" w:rsidP="00D928D3">
      <w:pPr>
        <w:pStyle w:val="2"/>
      </w:pPr>
      <w:bookmarkStart w:id="57" w:name="ф6"/>
      <w:bookmarkStart w:id="58" w:name="_Toc127860851"/>
      <w:bookmarkEnd w:id="57"/>
      <w:r w:rsidRPr="00D7654D">
        <w:t>Конкурент, 20.02.2023, Тем, кто старше 40 лет, доплатят более 16 000 рублей за стаж</w:t>
      </w:r>
      <w:bookmarkEnd w:id="58"/>
      <w:r w:rsidRPr="00D7654D">
        <w:t xml:space="preserve"> </w:t>
      </w:r>
    </w:p>
    <w:p w:rsidR="00D928D3" w:rsidRPr="00D928D3" w:rsidRDefault="00D928D3" w:rsidP="00FC6D82">
      <w:pPr>
        <w:pStyle w:val="3"/>
      </w:pPr>
      <w:bookmarkStart w:id="59" w:name="_Toc127860852"/>
      <w:r w:rsidRPr="00D928D3">
        <w:t xml:space="preserve">Граждане России, достигнув определенного возраста, сегодня имеют право получить дополнительные денежные средства от властей. Правда, подобный </w:t>
      </w:r>
      <w:r w:rsidR="00FC6D82">
        <w:t>«</w:t>
      </w:r>
      <w:r w:rsidRPr="00D928D3">
        <w:t>бонус</w:t>
      </w:r>
      <w:r w:rsidR="00FC6D82">
        <w:t>»</w:t>
      </w:r>
      <w:r w:rsidRPr="00D928D3">
        <w:t xml:space="preserve"> доступен не всем россиянам, а только тем, кто работает в определенной сфере и проживает в определенном регионе страны.</w:t>
      </w:r>
      <w:bookmarkEnd w:id="59"/>
    </w:p>
    <w:p w:rsidR="00D928D3" w:rsidRPr="00D928D3" w:rsidRDefault="00D928D3" w:rsidP="00D928D3">
      <w:r w:rsidRPr="00D928D3">
        <w:t>Речь идет о пожарных и спасателях Москвы. Как указано на сайте городской думы столицы России, новая мера социальной поддержки пожарных и спасателей будет равна размеру прожиточного минимума пенсионера, установленного в Москве. Сейчас эта сумма</w:t>
      </w:r>
      <w:r w:rsidR="00FC6D82">
        <w:t xml:space="preserve"> составляет</w:t>
      </w:r>
      <w:r w:rsidRPr="00D928D3">
        <w:t xml:space="preserve"> 16 тыс. 257 руб.</w:t>
      </w:r>
    </w:p>
    <w:p w:rsidR="00D928D3" w:rsidRPr="00D928D3" w:rsidRDefault="00D928D3" w:rsidP="00D928D3">
      <w:r w:rsidRPr="00D928D3">
        <w:t>Получить такие средства пожарные смогут при стаже более 15 лет и достижении возраста 40 лет. Для спасателей условия иные – возраст 50 лет и стаж в размере 25 лет.</w:t>
      </w:r>
    </w:p>
    <w:p w:rsidR="00D928D3" w:rsidRPr="00491247" w:rsidRDefault="00F832E4" w:rsidP="00D928D3">
      <w:hyperlink r:id="rId19" w:history="1">
        <w:r w:rsidR="00D928D3" w:rsidRPr="002248A2">
          <w:rPr>
            <w:rStyle w:val="a3"/>
            <w:lang w:val="en-US"/>
          </w:rPr>
          <w:t>https</w:t>
        </w:r>
        <w:r w:rsidR="00D928D3" w:rsidRPr="00491247">
          <w:rPr>
            <w:rStyle w:val="a3"/>
          </w:rPr>
          <w:t>://</w:t>
        </w:r>
        <w:r w:rsidR="00D928D3" w:rsidRPr="002248A2">
          <w:rPr>
            <w:rStyle w:val="a3"/>
            <w:lang w:val="en-US"/>
          </w:rPr>
          <w:t>konkurent</w:t>
        </w:r>
        <w:r w:rsidR="00D928D3" w:rsidRPr="00491247">
          <w:rPr>
            <w:rStyle w:val="a3"/>
          </w:rPr>
          <w:t>.</w:t>
        </w:r>
        <w:r w:rsidR="00D928D3" w:rsidRPr="002248A2">
          <w:rPr>
            <w:rStyle w:val="a3"/>
            <w:lang w:val="en-US"/>
          </w:rPr>
          <w:t>ru</w:t>
        </w:r>
        <w:r w:rsidR="00D928D3" w:rsidRPr="00491247">
          <w:rPr>
            <w:rStyle w:val="a3"/>
          </w:rPr>
          <w:t>/</w:t>
        </w:r>
        <w:r w:rsidR="00D928D3" w:rsidRPr="002248A2">
          <w:rPr>
            <w:rStyle w:val="a3"/>
            <w:lang w:val="en-US"/>
          </w:rPr>
          <w:t>article</w:t>
        </w:r>
        <w:r w:rsidR="00D928D3" w:rsidRPr="00491247">
          <w:rPr>
            <w:rStyle w:val="a3"/>
          </w:rPr>
          <w:t>/56908</w:t>
        </w:r>
      </w:hyperlink>
      <w:r w:rsidR="00D928D3" w:rsidRPr="00491247">
        <w:t xml:space="preserve"> </w:t>
      </w:r>
    </w:p>
    <w:p w:rsidR="00D928D3" w:rsidRPr="00D7654D" w:rsidRDefault="00D928D3" w:rsidP="00D928D3">
      <w:pPr>
        <w:pStyle w:val="2"/>
      </w:pPr>
      <w:bookmarkStart w:id="60" w:name="_Toc127860853"/>
      <w:r w:rsidRPr="00D7654D">
        <w:rPr>
          <w:lang w:val="en-US"/>
        </w:rPr>
        <w:t>PRIMPRESS</w:t>
      </w:r>
      <w:r w:rsidRPr="00D7654D">
        <w:t>, 20.02.2023, Указ подписан. Пенсионерам объявили о разовой выплате 10 000 рублей</w:t>
      </w:r>
      <w:bookmarkEnd w:id="60"/>
      <w:r w:rsidRPr="00D7654D">
        <w:t xml:space="preserve"> </w:t>
      </w:r>
    </w:p>
    <w:p w:rsidR="00D928D3" w:rsidRPr="00491247" w:rsidRDefault="00D928D3" w:rsidP="00FC6D82">
      <w:pPr>
        <w:pStyle w:val="3"/>
      </w:pPr>
      <w:bookmarkStart w:id="61" w:name="_Toc127860854"/>
      <w:r w:rsidRPr="00D928D3">
        <w:t xml:space="preserve">Пенсионерам рассказали о единовременной денежной выплате, которую будут перечислять многим уже в ближайшие дни февраля. Получить такие средства смогут пожилые граждане, которые подтвердят определенный жизненный срок. А суммы будут различаться в зависимости от региона, в ряде случаев это будет 10 и более тысяч рублей. </w:t>
      </w:r>
      <w:r w:rsidRPr="00491247">
        <w:t xml:space="preserve">Об этом рассказал пенсионный эксперт Сергей Власов, сообщает </w:t>
      </w:r>
      <w:r w:rsidRPr="00D928D3">
        <w:rPr>
          <w:lang w:val="en-US"/>
        </w:rPr>
        <w:t>PRIMPRESS</w:t>
      </w:r>
      <w:r w:rsidRPr="00491247">
        <w:t>.</w:t>
      </w:r>
      <w:bookmarkEnd w:id="61"/>
    </w:p>
    <w:p w:rsidR="00D928D3" w:rsidRPr="00D928D3" w:rsidRDefault="00D928D3" w:rsidP="00D928D3">
      <w:r w:rsidRPr="00D928D3">
        <w:t>По его словам, дополнительные деньги отдельно от пенсии могут получить те пожилые граждане, которые долгое время прожили вместе. Речь идет об официальном браке, который ни разу не прерывался и длился при этом несколько десятков лет. Такие выплаты введены во многих российских регионах, и деньги начнут поступать пенсионерам уже скоро.</w:t>
      </w:r>
    </w:p>
    <w:p w:rsidR="00D928D3" w:rsidRPr="00D928D3" w:rsidRDefault="00FC6D82" w:rsidP="00D928D3">
      <w:r>
        <w:t>«</w:t>
      </w:r>
      <w:r w:rsidR="00D928D3" w:rsidRPr="00D928D3">
        <w:t>Например, в Ленинградской области и Санкт-Петербурге уже объявили, что разовые выплаты по случаю юбилея брака пенсионеры будут получать уже с 16 февраля и вплоть до конца месяца. Это будут те граждане, которые прожили вместе 50, 60, 70 и 75 лет. А размеры таких выплат совпадают со сроком совместной жизни, то есть от 50 и до 75 тысяч рублей единовременно</w:t>
      </w:r>
      <w:r>
        <w:t>»</w:t>
      </w:r>
      <w:r w:rsidR="00D928D3" w:rsidRPr="00D928D3">
        <w:t>, – рассказал Власов.</w:t>
      </w:r>
    </w:p>
    <w:p w:rsidR="00D928D3" w:rsidRPr="00D928D3" w:rsidRDefault="00D928D3" w:rsidP="00D928D3">
      <w:r w:rsidRPr="00D928D3">
        <w:lastRenderedPageBreak/>
        <w:t>Он уточнил, что такое разовое пособие действует во многих регионах нашей страны, но условия отличаются, как и размеры выплат. Так, в Самаре пенсионерам готовы выплатить 10 тысяч рублей, но только в том случае, если один из супругов будет ветераном. При этом срок совместной жизни не имеет значения. А в ХМАО пожилым парам начисляют столько же, сколько и в Ленинградской области и на тех же условиях, то есть от 50 до 75 тысяч рублей.</w:t>
      </w:r>
    </w:p>
    <w:p w:rsidR="00D928D3" w:rsidRPr="00D928D3" w:rsidRDefault="00FC6D82" w:rsidP="00D928D3">
      <w:r>
        <w:t>«</w:t>
      </w:r>
      <w:r w:rsidR="00D928D3" w:rsidRPr="00D928D3">
        <w:t>Недавно о новых выплатах по случаю юбилея брака объявили в Татарстане. Там будут выдавать суммы от 6 до 25 тысяч рублей тем, кто прожил вместе от 50 до 70 лет, но только если юбилей будет праздноваться в этом году. Это значит, что стоит ждать решений и от других регионов</w:t>
      </w:r>
      <w:r>
        <w:t>»</w:t>
      </w:r>
      <w:r w:rsidR="00D928D3" w:rsidRPr="00D928D3">
        <w:t>, – добавил эксперт.</w:t>
      </w:r>
    </w:p>
    <w:p w:rsidR="00D928D3" w:rsidRPr="00491247" w:rsidRDefault="00F832E4" w:rsidP="00D928D3">
      <w:hyperlink r:id="rId20" w:history="1">
        <w:r w:rsidR="00D928D3" w:rsidRPr="002248A2">
          <w:rPr>
            <w:rStyle w:val="a3"/>
            <w:lang w:val="en-US"/>
          </w:rPr>
          <w:t>https</w:t>
        </w:r>
        <w:r w:rsidR="00D928D3" w:rsidRPr="00491247">
          <w:rPr>
            <w:rStyle w:val="a3"/>
          </w:rPr>
          <w:t>://</w:t>
        </w:r>
        <w:r w:rsidR="00D928D3" w:rsidRPr="002248A2">
          <w:rPr>
            <w:rStyle w:val="a3"/>
            <w:lang w:val="en-US"/>
          </w:rPr>
          <w:t>primpress</w:t>
        </w:r>
        <w:r w:rsidR="00D928D3" w:rsidRPr="00491247">
          <w:rPr>
            <w:rStyle w:val="a3"/>
          </w:rPr>
          <w:t>.</w:t>
        </w:r>
        <w:r w:rsidR="00D928D3" w:rsidRPr="002248A2">
          <w:rPr>
            <w:rStyle w:val="a3"/>
            <w:lang w:val="en-US"/>
          </w:rPr>
          <w:t>ru</w:t>
        </w:r>
        <w:r w:rsidR="00D928D3" w:rsidRPr="00491247">
          <w:rPr>
            <w:rStyle w:val="a3"/>
          </w:rPr>
          <w:t>/</w:t>
        </w:r>
        <w:r w:rsidR="00D928D3" w:rsidRPr="002248A2">
          <w:rPr>
            <w:rStyle w:val="a3"/>
            <w:lang w:val="en-US"/>
          </w:rPr>
          <w:t>article</w:t>
        </w:r>
        <w:r w:rsidR="00D928D3" w:rsidRPr="00491247">
          <w:rPr>
            <w:rStyle w:val="a3"/>
          </w:rPr>
          <w:t>/97527</w:t>
        </w:r>
      </w:hyperlink>
      <w:r w:rsidR="00D928D3" w:rsidRPr="00491247">
        <w:t xml:space="preserve"> </w:t>
      </w:r>
    </w:p>
    <w:p w:rsidR="00D928D3" w:rsidRPr="00D7654D" w:rsidRDefault="00D928D3" w:rsidP="00D928D3">
      <w:pPr>
        <w:pStyle w:val="2"/>
      </w:pPr>
      <w:bookmarkStart w:id="62" w:name="ф7"/>
      <w:bookmarkStart w:id="63" w:name="_Toc127860855"/>
      <w:bookmarkEnd w:id="62"/>
      <w:r w:rsidRPr="00D7654D">
        <w:rPr>
          <w:lang w:val="en-US"/>
        </w:rPr>
        <w:t>PRIMPRESS</w:t>
      </w:r>
      <w:r w:rsidRPr="00D7654D">
        <w:t>, 20.02.2023, Пенсионерам решили выдать один раз по 10 000 рублей: названа точная дата</w:t>
      </w:r>
      <w:bookmarkEnd w:id="63"/>
      <w:r w:rsidRPr="00D7654D">
        <w:t xml:space="preserve"> </w:t>
      </w:r>
    </w:p>
    <w:p w:rsidR="00D928D3" w:rsidRPr="00D928D3" w:rsidRDefault="00D928D3" w:rsidP="00FC6D82">
      <w:pPr>
        <w:pStyle w:val="3"/>
      </w:pPr>
      <w:bookmarkStart w:id="64" w:name="_Toc127860856"/>
      <w:r w:rsidRPr="00D928D3">
        <w:t xml:space="preserve">Пенсионерам рассказали о новой единовременной выплате, которую утвердили для пожилых граждан на региональном уровне. Такие деньги пенсионеры будут получать в дополнение к федеральной выплате. А перечислять средства будут сразу нескольким категориям людей. Об этом рассказал пенсионный эксперт Сергей Власов, сообщает </w:t>
      </w:r>
      <w:r w:rsidRPr="00D928D3">
        <w:rPr>
          <w:lang w:val="en-US"/>
        </w:rPr>
        <w:t>PRIMPRESS</w:t>
      </w:r>
      <w:r w:rsidRPr="00D928D3">
        <w:t>.</w:t>
      </w:r>
      <w:bookmarkEnd w:id="64"/>
    </w:p>
    <w:p w:rsidR="00D928D3" w:rsidRPr="00D928D3" w:rsidRDefault="00D928D3" w:rsidP="00D928D3">
      <w:r w:rsidRPr="00D928D3">
        <w:t>По его словам, речь идет о выплатах, которые в нашей стране будут скоро осуществляться в связи с очень важной майской датой. Разовые пособия смогут получить пожилые граждане ко Дню Победы. Причем на федеральном уровне для ветеранов гарантировано получение десяти тысяч рублей, которые были введены президентом еще несколько лет назад.</w:t>
      </w:r>
    </w:p>
    <w:p w:rsidR="00D928D3" w:rsidRPr="00D928D3" w:rsidRDefault="00D928D3" w:rsidP="00D928D3">
      <w:r w:rsidRPr="00D928D3">
        <w:t>Однако на уровне регионов многие пожилые, жизнь которых была связана с событиями середины прошлого века, получают еще и дополнительные деньги. Размеры таких выплат бывают разными, а решения по ним принимаются отдельными указами.</w:t>
      </w:r>
    </w:p>
    <w:p w:rsidR="00D928D3" w:rsidRPr="00D928D3" w:rsidRDefault="00D928D3" w:rsidP="00D928D3">
      <w:r w:rsidRPr="00D928D3">
        <w:t>Например, такое решение сейчас приняли в Тюменской области. Руководитель региона подписал указ, согласно которому в этом году ко Дню Победы, то есть до 9 мая, для нескольких категорий граждан будут перечислены дополнительные средства. В первую очередь размер разовой выплаты составит такие же 10 тысяч рублей, как и на федеральном уровне.</w:t>
      </w:r>
    </w:p>
    <w:p w:rsidR="00D928D3" w:rsidRPr="00D928D3" w:rsidRDefault="00D928D3" w:rsidP="00D928D3">
      <w:r w:rsidRPr="00D928D3">
        <w:t>Получить такие деньги смогут, во-первых, все участники Великой Отечественной войны. Также деньги будут перечислять бывшим узникам концлагерей, которым тогда еще не было 18 лет. Помимо этого, на такую сумму смогут рассчитывать обладатели знаков жителей осажденного Севастополя и блокадного Ленинграда. И наконец, в список на получение подобной выплаты вошли вдовы погибших военнослужащих, которые сражались не только во время ВОВ, но и в войне с Японией и Финляндией. Важно при этом, чтобы такие вдовы потом не вступали в повторный брак.</w:t>
      </w:r>
    </w:p>
    <w:p w:rsidR="00D928D3" w:rsidRPr="00D928D3" w:rsidRDefault="00D928D3" w:rsidP="00D928D3">
      <w:r w:rsidRPr="00D928D3">
        <w:t>А по 5 тысяч рублей будут перечислять в регионе тем, кто родился до 31 декабря 1931 включительно, а также детям погибших участников войны и тем, кто был награжден медалью за труд в то время.</w:t>
      </w:r>
    </w:p>
    <w:p w:rsidR="00D928D3" w:rsidRPr="00D928D3" w:rsidRDefault="00D928D3" w:rsidP="00D928D3">
      <w:r w:rsidRPr="00D928D3">
        <w:lastRenderedPageBreak/>
        <w:t>Отмечается, что в ближайшее время решения по таким выплатам должны принять и другие регионы.</w:t>
      </w:r>
    </w:p>
    <w:p w:rsidR="00D928D3" w:rsidRPr="00491247" w:rsidRDefault="00F832E4" w:rsidP="00D928D3">
      <w:hyperlink r:id="rId21" w:history="1">
        <w:r w:rsidR="00D928D3" w:rsidRPr="002248A2">
          <w:rPr>
            <w:rStyle w:val="a3"/>
            <w:lang w:val="en-US"/>
          </w:rPr>
          <w:t>https</w:t>
        </w:r>
        <w:r w:rsidR="00D928D3" w:rsidRPr="00491247">
          <w:rPr>
            <w:rStyle w:val="a3"/>
          </w:rPr>
          <w:t>://</w:t>
        </w:r>
        <w:r w:rsidR="00D928D3" w:rsidRPr="002248A2">
          <w:rPr>
            <w:rStyle w:val="a3"/>
            <w:lang w:val="en-US"/>
          </w:rPr>
          <w:t>primpress</w:t>
        </w:r>
        <w:r w:rsidR="00D928D3" w:rsidRPr="00491247">
          <w:rPr>
            <w:rStyle w:val="a3"/>
          </w:rPr>
          <w:t>.</w:t>
        </w:r>
        <w:r w:rsidR="00D928D3" w:rsidRPr="002248A2">
          <w:rPr>
            <w:rStyle w:val="a3"/>
            <w:lang w:val="en-US"/>
          </w:rPr>
          <w:t>ru</w:t>
        </w:r>
        <w:r w:rsidR="00D928D3" w:rsidRPr="00491247">
          <w:rPr>
            <w:rStyle w:val="a3"/>
          </w:rPr>
          <w:t>/</w:t>
        </w:r>
        <w:r w:rsidR="00D928D3" w:rsidRPr="002248A2">
          <w:rPr>
            <w:rStyle w:val="a3"/>
            <w:lang w:val="en-US"/>
          </w:rPr>
          <w:t>article</w:t>
        </w:r>
        <w:r w:rsidR="00D928D3" w:rsidRPr="00491247">
          <w:rPr>
            <w:rStyle w:val="a3"/>
          </w:rPr>
          <w:t>/97574</w:t>
        </w:r>
      </w:hyperlink>
      <w:r w:rsidR="00D928D3" w:rsidRPr="00491247">
        <w:t xml:space="preserve"> </w:t>
      </w:r>
    </w:p>
    <w:p w:rsidR="00DA20C9" w:rsidRPr="00D7654D" w:rsidRDefault="00DA20C9" w:rsidP="00DA20C9">
      <w:pPr>
        <w:pStyle w:val="2"/>
      </w:pPr>
      <w:bookmarkStart w:id="65" w:name="_Toc127860857"/>
      <w:r w:rsidRPr="00D7654D">
        <w:rPr>
          <w:lang w:val="en-US"/>
        </w:rPr>
        <w:t>PRIMPRESS</w:t>
      </w:r>
      <w:r w:rsidRPr="00D7654D">
        <w:t>, 20.02.2023, Пенсионеров, которые живут в квартире одни, призвали оформить новую льготу</w:t>
      </w:r>
      <w:bookmarkEnd w:id="65"/>
      <w:r w:rsidRPr="00D7654D">
        <w:t xml:space="preserve"> </w:t>
      </w:r>
    </w:p>
    <w:p w:rsidR="00DA20C9" w:rsidRPr="00DA20C9" w:rsidRDefault="00DA20C9" w:rsidP="00FC6D82">
      <w:pPr>
        <w:pStyle w:val="3"/>
      </w:pPr>
      <w:bookmarkStart w:id="66" w:name="_Toc127860858"/>
      <w:r w:rsidRPr="00DA20C9">
        <w:t xml:space="preserve">Пенсионерам, которые проживают в квартире одни, рассказали о приятной возможности, которую они могут получить в разных регионах. Местные власти активно помогают таким пожилым гражданам, если у них наступает трудный период. А с этого года входной порог для льготы стал более доступным. Об этом рассказала пенсионный эксперт Анастасия Киреева, сообщает </w:t>
      </w:r>
      <w:r w:rsidRPr="00DA20C9">
        <w:rPr>
          <w:lang w:val="en-US"/>
        </w:rPr>
        <w:t>PRIMPRESS</w:t>
      </w:r>
      <w:r w:rsidRPr="00DA20C9">
        <w:t>.</w:t>
      </w:r>
      <w:bookmarkEnd w:id="66"/>
    </w:p>
    <w:p w:rsidR="00DA20C9" w:rsidRPr="00DA20C9" w:rsidRDefault="00DA20C9" w:rsidP="00DA20C9">
      <w:r w:rsidRPr="00DA20C9">
        <w:t>По ее словам, пожилые граждане, которые живут в квартире одни или в составе семьи, состоящей из пенсионеров, могут рассчитывать на дополнительную помощь. Разные льготы для такой категории граждан действуют во многих регионах нашей страны. А с этого года получить помощь может большее количество пенсионеров, поскольку для них повысился входной порог.</w:t>
      </w:r>
    </w:p>
    <w:p w:rsidR="00DA20C9" w:rsidRPr="00DA20C9" w:rsidRDefault="00DA20C9" w:rsidP="00DA20C9">
      <w:r w:rsidRPr="00DA20C9">
        <w:t>Например, в ряде случаев помощь будут предоставлять тем пожилым гражданам, у которых сложилась тяжелая ситуация с финансами. Такая программа действует, в частности, в столичном регионе. Если по каким-то объективным причинам доход пенсионера стал ниже прожиточного минимума, можно обратиться за получением дополнительной выплаты от властей.</w:t>
      </w:r>
    </w:p>
    <w:p w:rsidR="00DA20C9" w:rsidRPr="00DA20C9" w:rsidRDefault="00FC6D82" w:rsidP="00DA20C9">
      <w:r>
        <w:t>«</w:t>
      </w:r>
      <w:r w:rsidR="00DA20C9" w:rsidRPr="00DA20C9">
        <w:t>Это может случиться, к примеру, если пенсионера настигла болезнь и пришлось серьезно потратиться на лекарства. В итоге на счету осталось мало денег, чтобы обеспечить себя, а потому дополнительные средства призваны помочь пожилому человеку в такой ситуации. Но важно, чтобы пенсионер нигде не работал и проживал один. Или это может быть семья, состоящая из неработающих пенсионеров</w:t>
      </w:r>
      <w:r>
        <w:t>»</w:t>
      </w:r>
      <w:r w:rsidR="00DA20C9" w:rsidRPr="00DA20C9">
        <w:t>, – рассказала Киреева.</w:t>
      </w:r>
    </w:p>
    <w:p w:rsidR="00DA20C9" w:rsidRPr="00DA20C9" w:rsidRDefault="00DA20C9" w:rsidP="00DA20C9">
      <w:r w:rsidRPr="00DA20C9">
        <w:t>Также, по ее словам, специалисты соцзащиты будут проверять доходы пожилого претендента на выплату. Необходимо, чтобы пенсия была ниже полутора прожиточных минимумов. В том же столичном регионе сейчас это порядка 32 тысяч рублей. И с этого года цифра стала выше, а значит, рассчитывать на получение помощи могут уже больше пенсионеров.</w:t>
      </w:r>
    </w:p>
    <w:p w:rsidR="00DA20C9" w:rsidRPr="00DA20C9" w:rsidRDefault="00FC6D82" w:rsidP="00DA20C9">
      <w:r>
        <w:t>«</w:t>
      </w:r>
      <w:r w:rsidR="00DA20C9" w:rsidRPr="00DA20C9">
        <w:t>Из других условий можно выделить наличие на счетах и вкладах у пенсионера суммы не больше полутора прожиточных минимумов. А в собственности у гражданина должно быть не более одной квартиры</w:t>
      </w:r>
      <w:r>
        <w:t>»</w:t>
      </w:r>
      <w:r w:rsidR="00DA20C9" w:rsidRPr="00DA20C9">
        <w:t>, – добавила эксперт.</w:t>
      </w:r>
    </w:p>
    <w:p w:rsidR="00DA20C9" w:rsidRPr="00DA20C9" w:rsidRDefault="00DA20C9" w:rsidP="00DA20C9">
      <w:r w:rsidRPr="00DA20C9">
        <w:t>Оформить такую помощь, по ее словам, можно один раз в пять лет. А на выбор пенсионерам могут дать либо денежную выплату, либо сертификат на покупку необходимых товаров.</w:t>
      </w:r>
    </w:p>
    <w:p w:rsidR="00DA20C9" w:rsidRPr="00491247" w:rsidRDefault="00F832E4" w:rsidP="00DA20C9">
      <w:hyperlink r:id="rId22" w:history="1">
        <w:r w:rsidR="00DA20C9" w:rsidRPr="002248A2">
          <w:rPr>
            <w:rStyle w:val="a3"/>
            <w:lang w:val="en-US"/>
          </w:rPr>
          <w:t>https</w:t>
        </w:r>
        <w:r w:rsidR="00DA20C9" w:rsidRPr="00491247">
          <w:rPr>
            <w:rStyle w:val="a3"/>
          </w:rPr>
          <w:t>://</w:t>
        </w:r>
        <w:r w:rsidR="00DA20C9" w:rsidRPr="002248A2">
          <w:rPr>
            <w:rStyle w:val="a3"/>
            <w:lang w:val="en-US"/>
          </w:rPr>
          <w:t>primpress</w:t>
        </w:r>
        <w:r w:rsidR="00DA20C9" w:rsidRPr="00491247">
          <w:rPr>
            <w:rStyle w:val="a3"/>
          </w:rPr>
          <w:t>.</w:t>
        </w:r>
        <w:r w:rsidR="00DA20C9" w:rsidRPr="002248A2">
          <w:rPr>
            <w:rStyle w:val="a3"/>
            <w:lang w:val="en-US"/>
          </w:rPr>
          <w:t>ru</w:t>
        </w:r>
        <w:r w:rsidR="00DA20C9" w:rsidRPr="00491247">
          <w:rPr>
            <w:rStyle w:val="a3"/>
          </w:rPr>
          <w:t>/</w:t>
        </w:r>
        <w:r w:rsidR="00DA20C9" w:rsidRPr="002248A2">
          <w:rPr>
            <w:rStyle w:val="a3"/>
            <w:lang w:val="en-US"/>
          </w:rPr>
          <w:t>article</w:t>
        </w:r>
        <w:r w:rsidR="00DA20C9" w:rsidRPr="00491247">
          <w:rPr>
            <w:rStyle w:val="a3"/>
          </w:rPr>
          <w:t>/97576</w:t>
        </w:r>
      </w:hyperlink>
      <w:r w:rsidR="00DA20C9" w:rsidRPr="00491247">
        <w:t xml:space="preserve"> </w:t>
      </w:r>
    </w:p>
    <w:p w:rsidR="00DA20C9" w:rsidRPr="00D7654D" w:rsidRDefault="00DA20C9" w:rsidP="00DA20C9">
      <w:pPr>
        <w:pStyle w:val="2"/>
      </w:pPr>
      <w:bookmarkStart w:id="67" w:name="_Toc127860859"/>
      <w:r w:rsidRPr="00D7654D">
        <w:rPr>
          <w:lang w:val="en-US"/>
        </w:rPr>
        <w:lastRenderedPageBreak/>
        <w:t>PRIMPRESS</w:t>
      </w:r>
      <w:r w:rsidRPr="00D7654D">
        <w:t>, 20.02.2023, Пенсионеров, у которых нет дохода, кроме пенсии, ждет большой сюрприз с 22 февраля</w:t>
      </w:r>
      <w:bookmarkEnd w:id="67"/>
      <w:r w:rsidRPr="00D7654D">
        <w:t xml:space="preserve"> </w:t>
      </w:r>
    </w:p>
    <w:p w:rsidR="00DA20C9" w:rsidRPr="00DA20C9" w:rsidRDefault="00DA20C9" w:rsidP="00FC6D82">
      <w:pPr>
        <w:pStyle w:val="3"/>
      </w:pPr>
      <w:bookmarkStart w:id="68" w:name="_Toc127860860"/>
      <w:r w:rsidRPr="00DA20C9">
        <w:t xml:space="preserve">Пенсионерам, у которых нет другого дохода, кроме обычной пенсии, рассказали о сюрпризе, который их ждет в ближайшее время. Пожилые граждане смогут оформить новую для себя возможность. И такой шанс простым пенсионерам начинают предоставлять все больше регионов. Об этом рассказала пенсионный эксперт Анастасия Киреева, сообщает </w:t>
      </w:r>
      <w:r w:rsidRPr="00DA20C9">
        <w:rPr>
          <w:lang w:val="en-US"/>
        </w:rPr>
        <w:t>PRIMPRESS</w:t>
      </w:r>
      <w:r w:rsidRPr="00DA20C9">
        <w:t>.</w:t>
      </w:r>
      <w:bookmarkEnd w:id="68"/>
    </w:p>
    <w:p w:rsidR="00DA20C9" w:rsidRPr="00DA20C9" w:rsidRDefault="00DA20C9" w:rsidP="00DA20C9">
      <w:r w:rsidRPr="00DA20C9">
        <w:t>По ее словам, речь идет о возможности получить денежную компенсацию за газификацию своего жилья. Такая социальная программа заработала в нашей стране еще несколько лет назад. Однако на федеральном уровне круг получателей выплаты довольно ограничен: 100 тысяч рублей могут выделить только льготным категориям граждан, куда входят ветераны ВОВ, инвалиды и другие.</w:t>
      </w:r>
    </w:p>
    <w:p w:rsidR="00DA20C9" w:rsidRPr="00DA20C9" w:rsidRDefault="00DA20C9" w:rsidP="00DA20C9">
      <w:r w:rsidRPr="00DA20C9">
        <w:t>Обычным пенсионерам такая возможность зачастую бывает недоступна, но в последнее время все больше регионов начали менять ситуацию. Например, получить средства за газификацию, значительно сократив свои расходы, могут пожилые граждане в Якутии.</w:t>
      </w:r>
    </w:p>
    <w:p w:rsidR="00DA20C9" w:rsidRPr="00DA20C9" w:rsidRDefault="00FC6D82" w:rsidP="00DA20C9">
      <w:r>
        <w:t>«</w:t>
      </w:r>
      <w:r w:rsidR="00DA20C9" w:rsidRPr="00DA20C9">
        <w:t>Важно при этом, чтобы пенсионер, который будет обращаться за выплатой, нигде не работал. То есть чтобы у него не было никакого другого дохода, помимо пенсии. Деньги будут предоставлять только одиноко проживающим гражданам: это может быть как человек, живущий один, так и семья, состоящая из пенсионеров. А средний доход должен быть ниже двух или полутора прожиточных минимумов. Обычно это около 20-45 тысяч рублей</w:t>
      </w:r>
      <w:r>
        <w:t>»</w:t>
      </w:r>
      <w:r w:rsidR="00DA20C9" w:rsidRPr="00DA20C9">
        <w:t>, – рассказала Киреева.</w:t>
      </w:r>
    </w:p>
    <w:p w:rsidR="00DA20C9" w:rsidRPr="00DA20C9" w:rsidRDefault="00DA20C9" w:rsidP="00DA20C9">
      <w:r w:rsidRPr="00DA20C9">
        <w:t>Также, по ее словам, к списку регионов, где такая льгота стала доступна пенсионерам, добавился и Краснодарский край. А в Хабаровском крае сейчас объявили, что будут выплачивать гражданам сумму до 150 тысяч рублей, чтобы покрыть расходы на установку и покупку оборудования для газификации. Но рассчитывать на такую помощь смогут, помимо прочего, одиноко проживающие пенсионеры, у которых есть любая группа инвалидности.</w:t>
      </w:r>
    </w:p>
    <w:p w:rsidR="00DA20C9" w:rsidRPr="00DA20C9" w:rsidRDefault="00DA20C9" w:rsidP="00DA20C9">
      <w:r w:rsidRPr="00DA20C9">
        <w:t>Отмечается, что подать заявление на выплату граждане могут уже с 22 февраля.</w:t>
      </w:r>
    </w:p>
    <w:p w:rsidR="00DA20C9" w:rsidRPr="00491247" w:rsidRDefault="00F832E4" w:rsidP="00DA20C9">
      <w:hyperlink r:id="rId23" w:history="1">
        <w:r w:rsidR="00DA20C9" w:rsidRPr="002248A2">
          <w:rPr>
            <w:rStyle w:val="a3"/>
            <w:lang w:val="en-US"/>
          </w:rPr>
          <w:t>https</w:t>
        </w:r>
        <w:r w:rsidR="00DA20C9" w:rsidRPr="00491247">
          <w:rPr>
            <w:rStyle w:val="a3"/>
          </w:rPr>
          <w:t>://</w:t>
        </w:r>
        <w:r w:rsidR="00DA20C9" w:rsidRPr="002248A2">
          <w:rPr>
            <w:rStyle w:val="a3"/>
            <w:lang w:val="en-US"/>
          </w:rPr>
          <w:t>primpress</w:t>
        </w:r>
        <w:r w:rsidR="00DA20C9" w:rsidRPr="00491247">
          <w:rPr>
            <w:rStyle w:val="a3"/>
          </w:rPr>
          <w:t>.</w:t>
        </w:r>
        <w:r w:rsidR="00DA20C9" w:rsidRPr="002248A2">
          <w:rPr>
            <w:rStyle w:val="a3"/>
            <w:lang w:val="en-US"/>
          </w:rPr>
          <w:t>ru</w:t>
        </w:r>
        <w:r w:rsidR="00DA20C9" w:rsidRPr="00491247">
          <w:rPr>
            <w:rStyle w:val="a3"/>
          </w:rPr>
          <w:t>/</w:t>
        </w:r>
        <w:r w:rsidR="00DA20C9" w:rsidRPr="002248A2">
          <w:rPr>
            <w:rStyle w:val="a3"/>
            <w:lang w:val="en-US"/>
          </w:rPr>
          <w:t>article</w:t>
        </w:r>
        <w:r w:rsidR="00DA20C9" w:rsidRPr="00491247">
          <w:rPr>
            <w:rStyle w:val="a3"/>
          </w:rPr>
          <w:t>/97575</w:t>
        </w:r>
      </w:hyperlink>
      <w:r w:rsidR="00DA20C9" w:rsidRPr="00491247">
        <w:t xml:space="preserve"> </w:t>
      </w:r>
    </w:p>
    <w:p w:rsidR="00056752" w:rsidRPr="00D7654D" w:rsidRDefault="00056752" w:rsidP="00056752">
      <w:pPr>
        <w:pStyle w:val="2"/>
      </w:pPr>
      <w:bookmarkStart w:id="69" w:name="_Toc127860861"/>
      <w:r w:rsidRPr="00D7654D">
        <w:t>Агентство экономических новостей, 20.02.2023, Юрист Турунина рассказала, как самозанятым россиянам заработать на хорошую пенсию</w:t>
      </w:r>
      <w:bookmarkEnd w:id="69"/>
    </w:p>
    <w:p w:rsidR="00056752" w:rsidRDefault="00056752" w:rsidP="00FC6D82">
      <w:pPr>
        <w:pStyle w:val="3"/>
      </w:pPr>
      <w:bookmarkStart w:id="70" w:name="_Toc127860862"/>
      <w:r>
        <w:t>Самозанятым россиянам рассказали, как при выходе на заслуженную пенсию получить достойную пенсию. Так, если выполнять все условия до назначения заслуженного отдыха, то можно получить дополнительные суммы, заявила член Ассоциации юристов России Ольга Турунина.</w:t>
      </w:r>
      <w:bookmarkEnd w:id="70"/>
    </w:p>
    <w:p w:rsidR="00056752" w:rsidRDefault="00056752" w:rsidP="00056752">
      <w:r>
        <w:t>Напомним, именно самозанятые в будущем получат минимум пенсионных выплат, и чтобы хоть как-то исправить положение, эксперт посоветовала выплачивать дополнительные страховые взносы в Соцфонд России (СФР).</w:t>
      </w:r>
    </w:p>
    <w:p w:rsidR="00056752" w:rsidRDefault="00FC6D82" w:rsidP="00056752">
      <w:r>
        <w:lastRenderedPageBreak/>
        <w:t>«</w:t>
      </w:r>
      <w:r w:rsidR="00056752">
        <w:t>В 2023 году один год страхового стажа оценивается в 36 723 рублей. А также с 1 июля текущего года самозанятые смогут рассчитывать на получение больничных</w:t>
      </w:r>
      <w:r>
        <w:t>»</w:t>
      </w:r>
      <w:r w:rsidR="00056752">
        <w:t>, — уточнила изданию юрист.</w:t>
      </w:r>
    </w:p>
    <w:p w:rsidR="009145CB" w:rsidRDefault="00F832E4" w:rsidP="00056752">
      <w:hyperlink r:id="rId24" w:history="1">
        <w:r w:rsidR="00056752" w:rsidRPr="002248A2">
          <w:rPr>
            <w:rStyle w:val="a3"/>
          </w:rPr>
          <w:t>https://www.myeconomy.ru/obshhestvo/yurist-turunina-rasskazala-kak-samozanyatym-rossiyanam-zarabotat-na-horoshuyu-pensiyu/?utm_source=yxnews&amp;utm_medium=desktop&amp;utm_referrer=https%3A%2F%2Fdzen.ru%2Fnews%2Fsearch%3Ftext%3D</w:t>
        </w:r>
      </w:hyperlink>
    </w:p>
    <w:p w:rsidR="00D1642B" w:rsidRDefault="00D1642B" w:rsidP="00D1642B">
      <w:pPr>
        <w:pStyle w:val="251"/>
      </w:pPr>
      <w:bookmarkStart w:id="71" w:name="_Toc99271704"/>
      <w:bookmarkStart w:id="72" w:name="_Toc99318656"/>
      <w:bookmarkStart w:id="73" w:name="_Toc62681899"/>
      <w:bookmarkStart w:id="74" w:name="_Toc127860863"/>
      <w:bookmarkEnd w:id="17"/>
      <w:bookmarkEnd w:id="18"/>
      <w:bookmarkEnd w:id="22"/>
      <w:bookmarkEnd w:id="23"/>
      <w:bookmarkEnd w:id="24"/>
      <w:bookmarkEnd w:id="37"/>
      <w:r>
        <w:lastRenderedPageBreak/>
        <w:t>НОВОСТИ МАКРОЭКОНОМИКИ</w:t>
      </w:r>
      <w:bookmarkEnd w:id="71"/>
      <w:bookmarkEnd w:id="72"/>
      <w:bookmarkEnd w:id="74"/>
    </w:p>
    <w:p w:rsidR="000D7ABF" w:rsidRPr="00D7654D" w:rsidRDefault="000D7ABF" w:rsidP="000D7ABF">
      <w:pPr>
        <w:pStyle w:val="2"/>
      </w:pPr>
      <w:bookmarkStart w:id="75" w:name="_Toc99271711"/>
      <w:bookmarkStart w:id="76" w:name="_Toc99318657"/>
      <w:bookmarkStart w:id="77" w:name="_Toc127860864"/>
      <w:r w:rsidRPr="00D7654D">
        <w:t>РИА Новости, 20.02.2023, Кабмин РФ выделит более 10 млрд рублей на развитие инженерных школ в вузах - Мишустин</w:t>
      </w:r>
      <w:bookmarkEnd w:id="77"/>
    </w:p>
    <w:p w:rsidR="000D7ABF" w:rsidRDefault="000D7ABF" w:rsidP="00FC6D82">
      <w:pPr>
        <w:pStyle w:val="3"/>
      </w:pPr>
      <w:bookmarkStart w:id="78" w:name="_Toc127860865"/>
      <w:r>
        <w:t>Правительство РФ выделит 30 российским вузам более 10 миллиардов рублей на развитие передовых инженерных школ в 2023 году, эта сумма в несколько раз больше, чем в прошлом году, сообщил премьер-министр РФ Михаил Мишустин на совещании с вице-премьерами в понедельник.</w:t>
      </w:r>
      <w:bookmarkEnd w:id="78"/>
    </w:p>
    <w:p w:rsidR="000D7ABF" w:rsidRDefault="00FC6D82" w:rsidP="000D7ABF">
      <w:r>
        <w:t>«</w:t>
      </w:r>
      <w:r w:rsidR="000D7ABF">
        <w:t>В текущем году гранты на развитие таких школ будут предоставлены 30 вузам. Общая сумма превысит 10 миллиардов рублей. Что в несколько раз больше финансирования на прошлый год. В кооперации с промышленными партнерами университеты продолжат работу по укреплению кадрового потенциала России. У нас очень много талантливых ребят, которые, уверен, способны преумножить успехи российской инженерной мысли. Мы будем и дальше формировать для этого условия</w:t>
      </w:r>
      <w:r>
        <w:t>»</w:t>
      </w:r>
      <w:r w:rsidR="000D7ABF">
        <w:t>, - сказал Мишустин.</w:t>
      </w:r>
    </w:p>
    <w:p w:rsidR="000D7ABF" w:rsidRDefault="000D7ABF" w:rsidP="000D7ABF">
      <w:r>
        <w:t>Он также сообщил, что в деятельности инженерных школ теперь смогут принимать участие и школьники.</w:t>
      </w:r>
    </w:p>
    <w:p w:rsidR="000D7ABF" w:rsidRDefault="00FC6D82" w:rsidP="000D7ABF">
      <w:r>
        <w:t>«</w:t>
      </w:r>
      <w:r w:rsidR="000D7ABF">
        <w:t>По поручению президента правительство внесло необходимые для этого изменения в законодательство. Молодые люди, так же, как студенты и аспиранты, получат возможность попробовать себя в изобретательстве, в исследованиях, подключиться к решению задач на производстве, воплотить собственные идеи, ну и, конечно, определиться с будущей профессией</w:t>
      </w:r>
      <w:r>
        <w:t>»</w:t>
      </w:r>
      <w:r w:rsidR="000D7ABF">
        <w:t>, - сказал Мишустин.</w:t>
      </w:r>
    </w:p>
    <w:p w:rsidR="000D7ABF" w:rsidRDefault="000D7ABF" w:rsidP="000D7ABF">
      <w:r>
        <w:t>В России было отобрано 30 университетов, которым, начиная с 2022 года, будет оказана поддержка в виде грантов на создание и развитие инженерных школ. Общее финансирование до 2030 года составит 33 миллиарда рублей.</w:t>
      </w:r>
    </w:p>
    <w:p w:rsidR="000D7ABF" w:rsidRPr="00D7654D" w:rsidRDefault="000D7ABF" w:rsidP="000D7ABF">
      <w:pPr>
        <w:pStyle w:val="2"/>
      </w:pPr>
      <w:bookmarkStart w:id="79" w:name="_Toc127860866"/>
      <w:r w:rsidRPr="00D7654D">
        <w:t xml:space="preserve">РИА Новости, 20.02.2023, Кабмин выделяет более 5,2 млрд руб на </w:t>
      </w:r>
      <w:r w:rsidR="00FC6D82">
        <w:t>«</w:t>
      </w:r>
      <w:r w:rsidRPr="00D7654D">
        <w:t>Игры будущего</w:t>
      </w:r>
      <w:r w:rsidR="00FC6D82">
        <w:t>»</w:t>
      </w:r>
      <w:r w:rsidRPr="00D7654D">
        <w:t xml:space="preserve"> в 2023-24 гг - пресс-служба</w:t>
      </w:r>
      <w:bookmarkEnd w:id="79"/>
    </w:p>
    <w:p w:rsidR="000D7ABF" w:rsidRDefault="000D7ABF" w:rsidP="00FC6D82">
      <w:pPr>
        <w:pStyle w:val="3"/>
      </w:pPr>
      <w:bookmarkStart w:id="80" w:name="_Toc127860867"/>
      <w:r>
        <w:t xml:space="preserve">Премьер-министр РФ Михаил Мишустин подписал постановление о выделении более 5,2 миллиарда рублей в ближайшие два года на подготовку и проведение спортивных соревнований </w:t>
      </w:r>
      <w:r w:rsidR="00FC6D82">
        <w:t>«</w:t>
      </w:r>
      <w:r>
        <w:t>Игры будущего</w:t>
      </w:r>
      <w:r w:rsidR="00FC6D82">
        <w:t>»</w:t>
      </w:r>
      <w:r>
        <w:t>, сообщает пресс-служба кабмина.</w:t>
      </w:r>
      <w:bookmarkEnd w:id="80"/>
    </w:p>
    <w:p w:rsidR="000D7ABF" w:rsidRDefault="00FC6D82" w:rsidP="000D7ABF">
      <w:r>
        <w:t>«</w:t>
      </w:r>
      <w:r w:rsidR="000D7ABF">
        <w:t xml:space="preserve">В ближайшие два года на подготовку и проведение спортивных соревнований </w:t>
      </w:r>
      <w:r>
        <w:t>«</w:t>
      </w:r>
      <w:r w:rsidR="000D7ABF">
        <w:t>Игры будущего</w:t>
      </w:r>
      <w:r>
        <w:t>»</w:t>
      </w:r>
      <w:r w:rsidR="000D7ABF">
        <w:t xml:space="preserve"> будет направлено более 5,2 миллиардов рублей. Распоряжение об этом подписал председатель правительства Михаил Мишустин</w:t>
      </w:r>
      <w:r>
        <w:t>»</w:t>
      </w:r>
      <w:r w:rsidR="000D7ABF">
        <w:t>, - говорится в сообщении.</w:t>
      </w:r>
    </w:p>
    <w:p w:rsidR="000D7ABF" w:rsidRDefault="000D7ABF" w:rsidP="000D7ABF">
      <w:r>
        <w:t>Федеральное финансирование будет разбито на два этапа. В 2023 году его объем составит почти 1,8 миллиарда рублей, а в 2024 - около 3,5 миллиарда рублей, уточнили в пресс-службе.</w:t>
      </w:r>
    </w:p>
    <w:p w:rsidR="000D7ABF" w:rsidRDefault="000D7ABF" w:rsidP="000D7ABF">
      <w:r>
        <w:lastRenderedPageBreak/>
        <w:t xml:space="preserve">В 2023 году за счет бюджетных средств будут проведены тестовые соревнования по новым спортивным дисциплинам, сочетающим классические и цифровые виды спорта в формате </w:t>
      </w:r>
      <w:r w:rsidR="00FC6D82">
        <w:t>«</w:t>
      </w:r>
      <w:r>
        <w:t>фиджитал</w:t>
      </w:r>
      <w:r w:rsidR="00FC6D82">
        <w:t>»</w:t>
      </w:r>
      <w:r>
        <w:t>.</w:t>
      </w:r>
    </w:p>
    <w:p w:rsidR="000D7ABF" w:rsidRDefault="00FC6D82" w:rsidP="000D7ABF">
      <w:r>
        <w:t>«</w:t>
      </w:r>
      <w:r w:rsidR="000D7ABF">
        <w:t>Так, например, игроки вначале соревнуются в киберфутболе, а затем выходят на площадку и играют в реальном футбольном матче. В числе других фиджитал-дисциплин - баскетбол, хоккей и боевые единоборства. Кроме того, будут протестированы гонки дронов и Beat Saber - игра, где спортсмены будут сражаться в условиях виртуальной реальности. Финансирование, предусмотренное на 2024 год, пойдет на проведение самих игр</w:t>
      </w:r>
      <w:r>
        <w:t>»</w:t>
      </w:r>
      <w:r w:rsidR="000D7ABF">
        <w:t>, - отмечает пресс-служба.</w:t>
      </w:r>
    </w:p>
    <w:p w:rsidR="000D7ABF" w:rsidRDefault="00FC6D82" w:rsidP="000D7ABF">
      <w:r>
        <w:t>«</w:t>
      </w:r>
      <w:r w:rsidR="000D7ABF">
        <w:t xml:space="preserve">Первые </w:t>
      </w:r>
      <w:r>
        <w:t>«</w:t>
      </w:r>
      <w:r w:rsidR="000D7ABF">
        <w:t>Игры будущего</w:t>
      </w:r>
      <w:r>
        <w:t>»</w:t>
      </w:r>
      <w:r w:rsidR="000D7ABF">
        <w:t xml:space="preserve"> пройдут в Казани в марте 2024 года. В девятидневных соревнованиях примут участие более 2 тысяч человек, представляющих более 200 команд из разных стран.</w:t>
      </w:r>
    </w:p>
    <w:p w:rsidR="000D7ABF" w:rsidRDefault="000D7ABF" w:rsidP="000D7ABF">
      <w:r>
        <w:t xml:space="preserve">Президент России Владимир Путин в декабре 2022 года подписал указ о проведении международного мультиспортивного турнира </w:t>
      </w:r>
      <w:r w:rsidR="00FC6D82">
        <w:t>«</w:t>
      </w:r>
      <w:r>
        <w:t>Игры будущего</w:t>
      </w:r>
      <w:r w:rsidR="00FC6D82">
        <w:t>»</w:t>
      </w:r>
      <w:r>
        <w:t xml:space="preserve"> в 2024 году в Казани. </w:t>
      </w:r>
      <w:r w:rsidR="00FC6D82">
        <w:t>«</w:t>
      </w:r>
      <w:r>
        <w:t>Игры будущего</w:t>
      </w:r>
      <w:r w:rsidR="00FC6D82">
        <w:t>»</w:t>
      </w:r>
      <w:r>
        <w:t xml:space="preserve"> станут крупнейшим международным турниром данного формата и будут включать в себя 16 дисциплин.</w:t>
      </w:r>
    </w:p>
    <w:p w:rsidR="000D7ABF" w:rsidRPr="00D7654D" w:rsidRDefault="000D7ABF" w:rsidP="000D7ABF">
      <w:pPr>
        <w:pStyle w:val="2"/>
      </w:pPr>
      <w:bookmarkStart w:id="81" w:name="_Toc127860868"/>
      <w:r w:rsidRPr="00D7654D">
        <w:t>РИА Новости, 20.02.2023, Банки РФ попросят Роскомнадзор не запрещать оказывать услуги через Telegram</w:t>
      </w:r>
      <w:bookmarkEnd w:id="81"/>
    </w:p>
    <w:p w:rsidR="000D7ABF" w:rsidRDefault="000D7ABF" w:rsidP="00FC6D82">
      <w:pPr>
        <w:pStyle w:val="3"/>
      </w:pPr>
      <w:bookmarkStart w:id="82" w:name="_Toc127860869"/>
      <w:r>
        <w:t>Ассоциация банков России намерена обратиться в Роскомнадзор с просьбой не запрещать кредитным организациям оказывать свои услуги через мессенджер Telegram, сообщил РИА Новости вице-президент ассоциации Алексей Войлуков.</w:t>
      </w:r>
      <w:bookmarkEnd w:id="82"/>
    </w:p>
    <w:p w:rsidR="000D7ABF" w:rsidRDefault="00FC6D82" w:rsidP="000D7ABF">
      <w:r>
        <w:t>«</w:t>
      </w:r>
      <w:r w:rsidR="000D7ABF">
        <w:t>Ассоциация направит свою позицию по Telegram в Роскомнадзор и попросит не запрещать работать банкам через данный мессенджер, поскольку это удобный дополнительно действующий инструмент, и он является просто заменой для ряда клиентов банков, лишившихся своих приложений из-за санкций</w:t>
      </w:r>
      <w:r>
        <w:t>»</w:t>
      </w:r>
      <w:r w:rsidR="000D7ABF">
        <w:t>, - рассказал он.</w:t>
      </w:r>
    </w:p>
    <w:p w:rsidR="000D7ABF" w:rsidRDefault="000D7ABF" w:rsidP="000D7ABF">
      <w:r>
        <w:t xml:space="preserve">Войлуков пояснил, что самим Telegram никакая платежная и персональная информация не обрабатывается, и уйти на сторону она не может. </w:t>
      </w:r>
      <w:r w:rsidR="00FC6D82">
        <w:t>«</w:t>
      </w:r>
      <w:r>
        <w:t>Это просто интерфейс, который переводит во внешний браузер, через который и совершаются операции. И если через Telegram запрещено, то почему не запрещено тогда пользоваться онлайн-банкингом напрямую через такие браузеры, как Safari, Chrome, IE, Edge</w:t>
      </w:r>
      <w:r w:rsidR="00FC6D82">
        <w:t>»</w:t>
      </w:r>
      <w:r>
        <w:t>, - добавил он.</w:t>
      </w:r>
    </w:p>
    <w:p w:rsidR="000D7ABF" w:rsidRDefault="000D7ABF" w:rsidP="000D7ABF">
      <w:r>
        <w:t>Ранее в феврале глава Банка России Эльвира Набиуллина заявила, что регулятор не видит дополнительных технологических рисков в предоставлении банками услуг через Telegram, но кредитные организации должны учитывать, что мошенники часто используют мессенджер как средство коммуникации, и предусмотреть защитные механизмы.</w:t>
      </w:r>
    </w:p>
    <w:p w:rsidR="000D7ABF" w:rsidRDefault="000D7ABF" w:rsidP="000D7ABF">
      <w:r>
        <w:t>В январе ВТБ запустил работу онлайн-банка в Telegram. Банк планировал, что на начальном этапе будут доступны просмотр баланса по картам и счетам, переводы через СБП и оплата мобильной связи. В Альфа-банке рассказали, что работают с Telegram с 2020 года, и в конце 2022 года уже анонсировали проект банкинга в нем, а Промсвязьбанк (ПСБ) уже в 2021 году запустил в Telegram бизнес-ассистента для предпринимателей.</w:t>
      </w:r>
    </w:p>
    <w:p w:rsidR="000D7ABF" w:rsidRDefault="000D7ABF" w:rsidP="000D7ABF">
      <w:r>
        <w:lastRenderedPageBreak/>
        <w:t>Впоследствии в пресс-службе Роскомнадзора сообщили РИА Новости, что Telegram находится в списке иностранных мессенджеров, и с 1 марта ряду организаций в России запрещено будет использовать его для передачи платежных документов и персональных данных при предоставлении услуг. В декабре президент РФ подписал закон, ограничивающий с 1 марта использование иностранных мессенджеров при предоставлении госуслуг и при реализации банками и госпредприятиями услуг и товаров.</w:t>
      </w:r>
    </w:p>
    <w:p w:rsidR="000D7ABF" w:rsidRPr="00D7654D" w:rsidRDefault="000D7ABF" w:rsidP="000D7ABF">
      <w:pPr>
        <w:pStyle w:val="2"/>
      </w:pPr>
      <w:bookmarkStart w:id="83" w:name="_Toc127860870"/>
      <w:r w:rsidRPr="00D7654D">
        <w:t>Финмаркет, 20.02.2023, С начала года порядка 4 тыс. работодателей подали заявления в программу субсидирования найма</w:t>
      </w:r>
      <w:bookmarkEnd w:id="83"/>
    </w:p>
    <w:p w:rsidR="000D7ABF" w:rsidRDefault="000D7ABF" w:rsidP="00FC6D82">
      <w:pPr>
        <w:pStyle w:val="3"/>
      </w:pPr>
      <w:bookmarkStart w:id="84" w:name="_Toc127860871"/>
      <w:r>
        <w:t>Около 4 тыс. работодателей подали заявки на участие в программе субсидирования найма на более чем 28 тыс. рабочих мест, говорится в сообщении пресс-службы Роструда.</w:t>
      </w:r>
      <w:bookmarkEnd w:id="84"/>
    </w:p>
    <w:p w:rsidR="000D7ABF" w:rsidRDefault="00FC6D82" w:rsidP="000D7ABF">
      <w:r>
        <w:t>«</w:t>
      </w:r>
      <w:r w:rsidR="000D7ABF">
        <w:t xml:space="preserve">В прошлом году по программе субсидирования найма было трудоустроено свыше 25 тысяч человек. Среди них самые разные специалисты: бухгалтеры, инженеры, водители, медсестры, токари, слесари, технологи. С начала 2023 года на портал </w:t>
      </w:r>
      <w:r>
        <w:t>«</w:t>
      </w:r>
      <w:r w:rsidR="000D7ABF">
        <w:t>Работа России</w:t>
      </w:r>
      <w:r>
        <w:t>»</w:t>
      </w:r>
      <w:r w:rsidR="000D7ABF">
        <w:t xml:space="preserve"> поступили заявления от почти 4 тысяч работодателей на более 28 тысяч рабочих мест</w:t>
      </w:r>
      <w:r>
        <w:t>»</w:t>
      </w:r>
      <w:r w:rsidR="000D7ABF">
        <w:t>, - сказал руководитель Роструда Михаил Иванков, чьи слова приводит пресс-служба.</w:t>
      </w:r>
    </w:p>
    <w:p w:rsidR="000D7ABF" w:rsidRDefault="000D7ABF" w:rsidP="000D7ABF">
      <w:r>
        <w:t>Лидером по числу заявленных рабочих мест стала Москва. Второе и третье места разделили Свердловская область (около 1,6 тыс. заявлений) и Республика Татарстан (более 1,5 тыс.) соответственно. Значительное количество заявок представлено работодателями Омской и Саратовской областей, а также Красноярского края, сказали в пресс-службе.</w:t>
      </w:r>
    </w:p>
    <w:p w:rsidR="000D7ABF" w:rsidRDefault="000D7ABF" w:rsidP="000D7ABF">
      <w:r>
        <w:t>Наиболее востребованной вакансией стала позиция слесаря. Предложения о работе по этой специальности составляют почти 5% от общего количества вакансий.</w:t>
      </w:r>
    </w:p>
    <w:p w:rsidR="000D7ABF" w:rsidRDefault="000D7ABF" w:rsidP="000D7ABF">
      <w:r>
        <w:t>Среди предложений о работе отмечается значительное количество вакансий врачей различных специализаций, бухгалтеров, поваров, трактористов, грузчиков. Также работодателям требуются специалисты сельскохозяйственной отрасли, в том числе по выращиванию зерновых культур и овощей. Большое количество заявок подано в сфере строительства, добавили в Роструде.</w:t>
      </w:r>
    </w:p>
    <w:p w:rsidR="000D7ABF" w:rsidRDefault="000D7ABF" w:rsidP="000D7ABF">
      <w:r>
        <w:t>Там напомнили, что размер субсидии на трудоустроенного работника равен трём минимальным размерам оплаты труда, увеличенным на районный коэффициент и сумму страховых взносов. Денежные средства выплачиваются поэтапно: первый платеж поступает через месяц после трудоустройства, второй - через три месяца, третий - через полгода.</w:t>
      </w:r>
    </w:p>
    <w:p w:rsidR="000D7ABF" w:rsidRDefault="000D7ABF" w:rsidP="000D7ABF">
      <w:r>
        <w:t>Программа субсидирования найма предусматривает денежную компенсацию расходов на частичную оплату при трудоустройстве отдельных категорий граждан: молодых людей в возрасте до 30 лет, тех, кто потерял работу или находится под риском увольнения и др.</w:t>
      </w:r>
    </w:p>
    <w:p w:rsidR="000D7ABF" w:rsidRDefault="000D7ABF" w:rsidP="000D7ABF">
      <w:r>
        <w:t>Ранее реализация данной программы была продлена правительством на 2023 год.</w:t>
      </w:r>
    </w:p>
    <w:p w:rsidR="000D7ABF" w:rsidRDefault="00F832E4" w:rsidP="000D7ABF">
      <w:hyperlink r:id="rId25" w:history="1">
        <w:r w:rsidR="000D7ABF" w:rsidRPr="002248A2">
          <w:rPr>
            <w:rStyle w:val="a3"/>
          </w:rPr>
          <w:t>http://www.finmarket.ru/news/5900541</w:t>
        </w:r>
      </w:hyperlink>
      <w:r w:rsidR="000D7ABF">
        <w:t xml:space="preserve"> </w:t>
      </w:r>
    </w:p>
    <w:p w:rsidR="000D7ABF" w:rsidRPr="00D7654D" w:rsidRDefault="000D7ABF" w:rsidP="000D7ABF">
      <w:pPr>
        <w:pStyle w:val="2"/>
      </w:pPr>
      <w:bookmarkStart w:id="85" w:name="_Toc127860872"/>
      <w:r w:rsidRPr="00D7654D">
        <w:lastRenderedPageBreak/>
        <w:t>РИА Новости, 20.02.2023, Вице-спикер СФ: в 53 субъектах Федерации приняты стратегии инновационного развития</w:t>
      </w:r>
      <w:bookmarkEnd w:id="85"/>
    </w:p>
    <w:p w:rsidR="000D7ABF" w:rsidRDefault="000D7ABF" w:rsidP="00FC6D82">
      <w:pPr>
        <w:pStyle w:val="3"/>
      </w:pPr>
      <w:bookmarkStart w:id="86" w:name="_Toc127860873"/>
      <w:r>
        <w:t xml:space="preserve">В 53 регионах РФ приняты стратегии инновационного развития, в 75 субъектах активно совершенствуются инструменты поддержки гражданских инициатив и развивается </w:t>
      </w:r>
      <w:r w:rsidR="00FC6D82">
        <w:t>«</w:t>
      </w:r>
      <w:r>
        <w:t>инициативное бюджетирование</w:t>
      </w:r>
      <w:r w:rsidR="00FC6D82">
        <w:t>»</w:t>
      </w:r>
      <w:r>
        <w:t>, сообщила вице-спикер Совфеда Галина Карелова.</w:t>
      </w:r>
      <w:bookmarkEnd w:id="86"/>
    </w:p>
    <w:p w:rsidR="000D7ABF" w:rsidRDefault="00FC6D82" w:rsidP="000D7ABF">
      <w:r>
        <w:t>«</w:t>
      </w:r>
      <w:r w:rsidR="000D7ABF">
        <w:t>В последние годы, как на федеральном, так и на региональном уровнях, инновационные технологии внедряются во все отрасли социальной сферы. Создана правовая основа для стимулирования инновационного потенциала субъектов Федерации. Приняты стратегические документы, программы и проекты, направленные на достижение национальных целей развития в социальной сфере</w:t>
      </w:r>
      <w:r>
        <w:t>»</w:t>
      </w:r>
      <w:r w:rsidR="000D7ABF">
        <w:t>, - сказала политик в ходе заседания Совета по развитию социальных инноваций субъектов РФ при СФ.</w:t>
      </w:r>
    </w:p>
    <w:p w:rsidR="000D7ABF" w:rsidRDefault="000D7ABF" w:rsidP="000D7ABF">
      <w:r>
        <w:t xml:space="preserve">По словам сенатора, согласно результатам рейтинга инновационного развития субъектов РФ, </w:t>
      </w:r>
      <w:r w:rsidR="00FC6D82">
        <w:t>«</w:t>
      </w:r>
      <w:r>
        <w:t>в 69 регионах приняты законодательные акты, определяющие основные принципы, направления и меры государственной поддержки инновационной деятельности</w:t>
      </w:r>
      <w:r w:rsidR="00FC6D82">
        <w:t>»</w:t>
      </w:r>
      <w:r>
        <w:t>. В 53 субъектах Федерации приняты стратегии инновационного развития, добавила она.</w:t>
      </w:r>
    </w:p>
    <w:p w:rsidR="000D7ABF" w:rsidRDefault="000D7ABF" w:rsidP="000D7ABF">
      <w:r>
        <w:t xml:space="preserve">Кроме того, в 75 регионах активно совершенствуются инструменты поддержки гражданских инициатив и развивается </w:t>
      </w:r>
      <w:r w:rsidR="00FC6D82">
        <w:t>«</w:t>
      </w:r>
      <w:r>
        <w:t>инициативное бюджетирование</w:t>
      </w:r>
      <w:r w:rsidR="00FC6D82">
        <w:t>»</w:t>
      </w:r>
      <w:r>
        <w:t>, сказала парламентарий. Граждане формируют свои предложения, касающиеся развития инфраструктуры и благоустройства территорий.</w:t>
      </w:r>
    </w:p>
    <w:p w:rsidR="000D7ABF" w:rsidRDefault="00FC6D82" w:rsidP="000D7ABF">
      <w:r>
        <w:t>«</w:t>
      </w:r>
      <w:r w:rsidR="000D7ABF">
        <w:t xml:space="preserve">Общий объем финансирования проектов в рамках </w:t>
      </w:r>
      <w:r>
        <w:t>«</w:t>
      </w:r>
      <w:r w:rsidR="000D7ABF">
        <w:t>инициативного бюджетирования</w:t>
      </w:r>
      <w:r>
        <w:t>»</w:t>
      </w:r>
      <w:r w:rsidR="000D7ABF">
        <w:t xml:space="preserve"> в 2021 году составил 39,5 миллиарда рублей</w:t>
      </w:r>
      <w:r>
        <w:t>»</w:t>
      </w:r>
      <w:r w:rsidR="000D7ABF">
        <w:t>, - привела пример Карелова.</w:t>
      </w:r>
    </w:p>
    <w:p w:rsidR="000D7ABF" w:rsidRDefault="000D7ABF" w:rsidP="000D7ABF">
      <w:r>
        <w:t>Законодатель также отметила деятельность социально ориентированных некоммерческих организаций (СОНКО), которые создают и тиражируют инновационные подходы, методы и технологии работы с различными группами населения. По ее словам, за последние годы СОНКО получили серьёзное развитие, в настоящее время их уже более 127 тысяч. При этом в 2011 году было около 97 тысяч таких организаций.</w:t>
      </w:r>
    </w:p>
    <w:p w:rsidR="000D7ABF" w:rsidRDefault="000D7ABF" w:rsidP="000D7ABF">
      <w:r>
        <w:t>Новые возможности для развития негосударственного сектора открыл и механизм государственного социального заказа, сказала Карелова. Вместе с тем за этот период сформировался запрос на обновление социальной инфраструктуры, отметила политик.</w:t>
      </w:r>
    </w:p>
    <w:p w:rsidR="000D7ABF" w:rsidRDefault="00FC6D82" w:rsidP="000D7ABF">
      <w:r>
        <w:t>«</w:t>
      </w:r>
      <w:r w:rsidR="000D7ABF">
        <w:t>В настоящее время необходимо выявить лучшие практики, определить возможность их тиражирования и включения в системную межведомственную работу, а также сформировать единые рекомендации и критерии внедрения в субъектах РФ инновационных подходов в социальной сфере. При этом качественным изменениям должна способствовать модернизация социальной инфраструктуры и профильная подготовка кадров. Совет Федерации готов оказать содействие и незамедлительно приступить к работе</w:t>
      </w:r>
      <w:r>
        <w:t>»</w:t>
      </w:r>
      <w:r w:rsidR="000D7ABF">
        <w:t>, - сказала сенатор.</w:t>
      </w:r>
    </w:p>
    <w:p w:rsidR="00804D7C" w:rsidRPr="00D7654D" w:rsidRDefault="00804D7C" w:rsidP="00804D7C">
      <w:pPr>
        <w:pStyle w:val="2"/>
      </w:pPr>
      <w:bookmarkStart w:id="87" w:name="_Toc127860874"/>
      <w:r w:rsidRPr="00D7654D">
        <w:lastRenderedPageBreak/>
        <w:t>РИА Новости, 20.02.2023, ЦБ РФ ждет годовую инфляцию по итогам I квартала в 3,6%, а спад ВВП в 2,4%</w:t>
      </w:r>
      <w:bookmarkEnd w:id="87"/>
    </w:p>
    <w:p w:rsidR="00804D7C" w:rsidRDefault="00804D7C" w:rsidP="00FC6D82">
      <w:pPr>
        <w:pStyle w:val="3"/>
      </w:pPr>
      <w:bookmarkStart w:id="88" w:name="_Toc127860875"/>
      <w:r>
        <w:t>Банк России прогнозирует годовую инфляцию в стране по итогам первого квартала на уровне 3,6%, а спад ВВП на уровне 2,4%, говорится в докладе регулятора о денежно-кредитной политике.</w:t>
      </w:r>
      <w:bookmarkEnd w:id="88"/>
    </w:p>
    <w:p w:rsidR="00804D7C" w:rsidRDefault="00804D7C" w:rsidP="00804D7C">
      <w:r>
        <w:t>Согласно официальному прогнозу ЦБ, годовая инфляция по итогам текущего года будет в диапазоне 5-7%, а ВВП может сократиться на 1% или вырасти на 1%.</w:t>
      </w:r>
    </w:p>
    <w:p w:rsidR="00804D7C" w:rsidRPr="00D7654D" w:rsidRDefault="00804D7C" w:rsidP="00804D7C">
      <w:pPr>
        <w:pStyle w:val="2"/>
      </w:pPr>
      <w:bookmarkStart w:id="89" w:name="_Toc127860876"/>
      <w:r w:rsidRPr="00D7654D">
        <w:t>РИА Новости, 20.02.2023, ЦБ ожидает минимальное значение годовой инфляции в РФ в апреле</w:t>
      </w:r>
      <w:bookmarkEnd w:id="89"/>
    </w:p>
    <w:p w:rsidR="00804D7C" w:rsidRDefault="00804D7C" w:rsidP="00FC6D82">
      <w:pPr>
        <w:pStyle w:val="3"/>
      </w:pPr>
      <w:bookmarkStart w:id="90" w:name="_Toc127860877"/>
      <w:r>
        <w:t>Годовая инфляция в России весной 2023 года может опуститься ниже 4% вследствие эффекта базы, при этом минимальное значение ожидается в апреле, сказано в докладе ЦБ о денежно-кредитной политике.</w:t>
      </w:r>
      <w:bookmarkEnd w:id="90"/>
    </w:p>
    <w:p w:rsidR="00804D7C" w:rsidRDefault="00FC6D82" w:rsidP="00804D7C">
      <w:r>
        <w:t>«</w:t>
      </w:r>
      <w:r w:rsidR="00804D7C">
        <w:t>Годовая инфляция продолжает замедляться в соответствии с прогнозом Банка России. К весне 2023 года она может опуститься до значения ниже 4% вследствие эффекта базы (внешние ограничения в начале 2022 года вызвали инфляционный всплеск в марте - апреле 2022 года). Минимальное значение годовой инфляции ожидается в апреле 2023 года</w:t>
      </w:r>
      <w:r>
        <w:t>»</w:t>
      </w:r>
      <w:r w:rsidR="00804D7C">
        <w:t>, - сказано в сообщении.</w:t>
      </w:r>
    </w:p>
    <w:p w:rsidR="00804D7C" w:rsidRDefault="00804D7C" w:rsidP="00804D7C">
      <w:r>
        <w:t>Отмечается, что в последующие кварталы по мере выхода из расчета низких месячных значений второй половины 2022 года влияние проинфляционных факторов будет постепенно нарастать, в то время как действие дезинфляционных - сокращаться.</w:t>
      </w:r>
    </w:p>
    <w:p w:rsidR="00804D7C" w:rsidRDefault="00804D7C" w:rsidP="00804D7C">
      <w:r>
        <w:t>Согласно официальному прогнозу ЦБ, по итогам текущего года инфляция сложится в диапазоне 5-7%, при развитии ситуации в соответствии с базовым прогнозом годовая инфляция вернется к 4% в 2024 году и будет находиться вблизи 4% в дальнейшем.</w:t>
      </w:r>
    </w:p>
    <w:p w:rsidR="00804D7C" w:rsidRDefault="00804D7C" w:rsidP="00804D7C">
      <w:r>
        <w:t>Ранее в феврале заместитель председателя ЦБ Алексей Заботкин говорил, что годовая инфляция в РФ в апреле-мае, вероятно, опустится ниже 4%, однако далее показатель, как ожидается, будет нарастать.</w:t>
      </w:r>
    </w:p>
    <w:p w:rsidR="00B950C0" w:rsidRPr="00D7654D" w:rsidRDefault="00B950C0" w:rsidP="00B950C0">
      <w:pPr>
        <w:pStyle w:val="2"/>
      </w:pPr>
      <w:bookmarkStart w:id="91" w:name="_Toc127860878"/>
      <w:r w:rsidRPr="00D7654D">
        <w:t>РИА Новости, 20.02.2023, ЦБ РФ ужесточит с мая регулирование выдачи ипотеки</w:t>
      </w:r>
      <w:bookmarkEnd w:id="91"/>
    </w:p>
    <w:p w:rsidR="00B950C0" w:rsidRDefault="00B950C0" w:rsidP="00FC6D82">
      <w:pPr>
        <w:pStyle w:val="3"/>
      </w:pPr>
      <w:bookmarkStart w:id="92" w:name="_Toc127860879"/>
      <w:r>
        <w:t>Банк России с мая решил повысить надбавки к коэффициентам риска по ипотечным кредитам, говорится в сообщении регулятора.</w:t>
      </w:r>
      <w:bookmarkEnd w:id="92"/>
    </w:p>
    <w:p w:rsidR="00B950C0" w:rsidRDefault="00FC6D82" w:rsidP="00B950C0">
      <w:r>
        <w:t>«</w:t>
      </w:r>
      <w:r w:rsidR="00B950C0">
        <w:t>Банк России повышает с 1 мая 2023 года надбавки к коэффициентам риска по ипотечным кредитам. Мера направлена на ограничение рисков заемщиков и банков</w:t>
      </w:r>
      <w:r>
        <w:t>»</w:t>
      </w:r>
      <w:r w:rsidR="00B950C0">
        <w:t>, - сказано в сообщении.</w:t>
      </w:r>
    </w:p>
    <w:p w:rsidR="00B950C0" w:rsidRDefault="00B950C0" w:rsidP="00B950C0">
      <w:r>
        <w:t>Так, регулятор устанавливает надбавки по ипотечным кредитам, обеспеченным правами требований по договорам долевого участия в строительстве.</w:t>
      </w:r>
    </w:p>
    <w:p w:rsidR="00B950C0" w:rsidRDefault="00FC6D82" w:rsidP="00B950C0">
      <w:r>
        <w:t>«</w:t>
      </w:r>
      <w:r w:rsidR="00B950C0">
        <w:t xml:space="preserve">Эти надбавки учитывают завышение стоимости квартир на первичном рынке жилья при использовании покупателем ипотеки. В дополнение к повышенным резервам по кредитам с экстремально низкими ставками, которые компенсируют процентные риски банков на горизонте жизни ипотечного кредита, макропруденциальные надбавки </w:t>
      </w:r>
      <w:r w:rsidR="00B950C0">
        <w:lastRenderedPageBreak/>
        <w:t>обеспечат накопление банками буфера капитала для покрытия рисков, связанных с разницей цен на первичном и вторичном рынках жилья</w:t>
      </w:r>
      <w:r>
        <w:t>»</w:t>
      </w:r>
      <w:r w:rsidR="00B950C0">
        <w:t>, - пишет ЦБ.</w:t>
      </w:r>
    </w:p>
    <w:p w:rsidR="00B950C0" w:rsidRDefault="00B950C0" w:rsidP="00B950C0">
      <w:r>
        <w:t>Также с 1 мая 2023 года устанавливаются надбавки для ипотечных кредитов, обеспеченных жилой недвижимостью.</w:t>
      </w:r>
    </w:p>
    <w:p w:rsidR="00B950C0" w:rsidRDefault="00FC6D82" w:rsidP="00B950C0">
      <w:r>
        <w:t>«</w:t>
      </w:r>
      <w:r w:rsidR="00B950C0">
        <w:t>Учитывая, что для вторичного рынка завышение стоимости жилья характерно в гораздо меньшей степени, надбавки повышаются только по кредитам с LTV (отношение суммы кредита к стоимости имущества, передаваемого в залог кредитной организации - ред.) от 85 до 90% дифференцированно в зависимости от уровня ПДН. Повышение надбавок позволит предотвратить дальнейшее ухудшение стандартов кредитования, в частности рост доли кредитов с высоким ПДН</w:t>
      </w:r>
      <w:r>
        <w:t>»</w:t>
      </w:r>
      <w:r w:rsidR="00B950C0">
        <w:t>, - указал регулятор.</w:t>
      </w:r>
    </w:p>
    <w:p w:rsidR="00491247" w:rsidRPr="00D7654D" w:rsidRDefault="00491247" w:rsidP="00491247">
      <w:pPr>
        <w:pStyle w:val="2"/>
      </w:pPr>
      <w:bookmarkStart w:id="93" w:name="_Toc127860880"/>
      <w:r w:rsidRPr="00D7654D">
        <w:t>Финмаркет, 20.02.2023, ВВП России в 2022 году снизился на 2,1%</w:t>
      </w:r>
      <w:bookmarkEnd w:id="93"/>
    </w:p>
    <w:p w:rsidR="00491247" w:rsidRDefault="00491247" w:rsidP="00FC6D82">
      <w:pPr>
        <w:pStyle w:val="3"/>
      </w:pPr>
      <w:bookmarkStart w:id="94" w:name="_Toc127860881"/>
      <w:r>
        <w:t>ВВП РФ в прошлом году снизился на 2,1% после роста на 5,6% в 2021 году, сообщает Федеральная служба госстатистики (Росстат). Как ранее сообщалось, в конце декабря Росстат улучшил оценку роста ВВП РФ в 2021 году - до 5,6% с 4,7%, сохранив оценку снижения экономики в 2020 году на уровне 2,7%.</w:t>
      </w:r>
      <w:bookmarkEnd w:id="94"/>
    </w:p>
    <w:p w:rsidR="00491247" w:rsidRDefault="00491247" w:rsidP="00491247">
      <w:r>
        <w:t>В 2019 году ВВП вырос на 2.2%, в 2018 году - на 2,8%, в 2017 году - на 1,8%, в 2016 году - на 0,2%. В 2015 году снижение составляло 2%. В 2014, 2013 и 2012 годах повышение экономики составляло 0,7%, 1,8% и 4%, соответственно.</w:t>
      </w:r>
    </w:p>
    <w:p w:rsidR="00491247" w:rsidRDefault="00491247" w:rsidP="00491247">
      <w:r>
        <w:t>Объем ВВП России за 2022 г., по первой оценке, составил в текущих ценах 151 трлн 455,6 млрд рублей. Индекс-дефлятор ВВП за 2022 г. по отношению к ценам 2021 г. составил 114,3%.</w:t>
      </w:r>
    </w:p>
    <w:p w:rsidR="00491247" w:rsidRDefault="00491247" w:rsidP="00491247">
      <w:r>
        <w:t xml:space="preserve">Динамика изменения ВВП оказалась лучше оценок аналитиков, опрошенных </w:t>
      </w:r>
      <w:r w:rsidR="00FC6D82">
        <w:t>«</w:t>
      </w:r>
      <w:r>
        <w:t>Интерфаксом</w:t>
      </w:r>
      <w:r w:rsidR="00FC6D82">
        <w:t>»</w:t>
      </w:r>
      <w:r>
        <w:t>, а также прогноза Минэкономразвития и ЦБ РФ.</w:t>
      </w:r>
    </w:p>
    <w:p w:rsidR="00491247" w:rsidRDefault="00491247" w:rsidP="00491247">
      <w:r>
        <w:t>Как сообщалось, официальный прогноз Минэкономразвития предполагал спад ВВП РФ в 2022 году на 2,9%. Минэкономразвития прогнозирует снижение экономики в 2023 году на 0,8%, рост на 2,6% в 2024 и 2025 годах.</w:t>
      </w:r>
    </w:p>
    <w:p w:rsidR="00491247" w:rsidRDefault="00491247" w:rsidP="00491247">
      <w:r>
        <w:t>Прогнозы ЦБ (от октября) по динамике экономики на 2022-2025 годы предполагали снижение на 3-3,5% в 2022 году, на 1-4% в 2023 году, рост на 1,5-2% в 2024-2025 годах.</w:t>
      </w:r>
    </w:p>
    <w:p w:rsidR="00491247" w:rsidRDefault="00491247" w:rsidP="00491247">
      <w:r>
        <w:t xml:space="preserve">Консенсус-прогноз аналитиков, опрошенных </w:t>
      </w:r>
      <w:r w:rsidR="00FC6D82">
        <w:t>«</w:t>
      </w:r>
      <w:r>
        <w:t>Интерфаксом</w:t>
      </w:r>
      <w:r w:rsidR="00FC6D82">
        <w:t>»</w:t>
      </w:r>
      <w:r>
        <w:t xml:space="preserve"> в конце декабря, по динамике ВВП в 2022 году предполагает спад на 2,7%, в 2023 году экономисты ожидают снижение на 2,2%.</w:t>
      </w:r>
    </w:p>
    <w:p w:rsidR="00491247" w:rsidRDefault="00491247" w:rsidP="00491247">
      <w:r>
        <w:t>Президент РФ Владимир Путин, выступая 17 января на совещании по экономическим вопросам, заявил, что ВВП РФ в 2022 году, по предварительным оценкам, снизился на 2,5%, при этом в III-IV кварталах 2022 года уже наблюдалась положительная поквартальная динамика (с исключением сезонного фактора).</w:t>
      </w:r>
    </w:p>
    <w:p w:rsidR="00491247" w:rsidRDefault="00FC6D82" w:rsidP="00491247">
      <w:r>
        <w:t>«</w:t>
      </w:r>
      <w:r w:rsidR="00491247">
        <w:t xml:space="preserve">Фактическая динамика (экономики в 2022 году) оказалась лучше многих экспертных прогнозов. По оценке Минэкономразвития, ВВП России за январь-ноябрь 2022 года снизился, но лишь на 2,1%. Тогда как предрекали нам, в том числе некоторые эксперты </w:t>
      </w:r>
      <w:r w:rsidR="00491247">
        <w:lastRenderedPageBreak/>
        <w:t>в нашей стране, я уж не говорю о зарубежных экспертах, падение на 10% и 15% и даже 20%. В целом по году (2022) ожидается снижение на 2,5%</w:t>
      </w:r>
      <w:r>
        <w:t>»</w:t>
      </w:r>
      <w:r w:rsidR="00491247">
        <w:t>, - подчеркнул Путин.</w:t>
      </w:r>
    </w:p>
    <w:p w:rsidR="00491247" w:rsidRDefault="00491247" w:rsidP="00491247">
      <w:r>
        <w:t xml:space="preserve">Глава Банка России Эльвира Набиуллина на брифинге по итогам совета директоров ЦБ говорила, что поквартальный рост ВВП РФ с исключением сезонного фактора фиксируется уже с 3-го квартала 2022 года, начало роста ВВП в годовом выражении ожидается в середине 2023 года. </w:t>
      </w:r>
      <w:r w:rsidR="00FC6D82">
        <w:t>«</w:t>
      </w:r>
      <w:r>
        <w:t>Что касается динамики ВВП, то поквартально (квартал к предыдущему кварталу с исключением сезонности ) динамика уже положительна и в 3-м, и 4-м кварталах (2022 года)</w:t>
      </w:r>
      <w:r w:rsidR="00FC6D82">
        <w:t>»</w:t>
      </w:r>
      <w:r>
        <w:t>, - сказала она.</w:t>
      </w:r>
    </w:p>
    <w:p w:rsidR="00491247" w:rsidRDefault="00FC6D82" w:rsidP="00491247">
      <w:r>
        <w:t>«</w:t>
      </w:r>
      <w:r w:rsidR="00491247">
        <w:t>Если говорить о годовых показателях, то, на наш взгляд, в положительную область ВВП перейдет в середине этого года</w:t>
      </w:r>
      <w:r>
        <w:t>»</w:t>
      </w:r>
      <w:r w:rsidR="00491247">
        <w:t>, - заявила Набиуллина.</w:t>
      </w:r>
    </w:p>
    <w:p w:rsidR="00491247" w:rsidRDefault="00491247" w:rsidP="00491247">
      <w:r>
        <w:t>Банк России 10 февраля улучшил прогноз динамики ВВП РФ в 2023 году - новый интервал от снижения на 1% до роста на 1% вместо спада на 1-4% по предыдущему октябрьскому прогнозу.</w:t>
      </w:r>
    </w:p>
    <w:p w:rsidR="00491247" w:rsidRDefault="00491247" w:rsidP="00491247">
      <w:r>
        <w:t xml:space="preserve">На снижение ВВП сказалось сокращение индекса физического объема добавленной стоимости в следующих отраслях: </w:t>
      </w:r>
    </w:p>
    <w:p w:rsidR="00491247" w:rsidRDefault="00491247" w:rsidP="00491247">
      <w:r>
        <w:t>•</w:t>
      </w:r>
      <w:r>
        <w:tab/>
        <w:t>- оптовая и розничная торговля;</w:t>
      </w:r>
    </w:p>
    <w:p w:rsidR="00491247" w:rsidRDefault="00491247" w:rsidP="00491247">
      <w:r>
        <w:t>•</w:t>
      </w:r>
      <w:r>
        <w:tab/>
        <w:t>- водоснабжение, водоотведение, организация сбора и утилизации отходов, деятельности по ликвидации загрязнений;</w:t>
      </w:r>
    </w:p>
    <w:p w:rsidR="00491247" w:rsidRDefault="00491247" w:rsidP="00491247">
      <w:r>
        <w:t>•</w:t>
      </w:r>
      <w:r>
        <w:tab/>
        <w:t>- обрабатывающие производства;</w:t>
      </w:r>
    </w:p>
    <w:p w:rsidR="00491247" w:rsidRDefault="00491247" w:rsidP="00491247">
      <w:r>
        <w:t>•</w:t>
      </w:r>
      <w:r>
        <w:tab/>
        <w:t xml:space="preserve">- транспортировка и хранение. </w:t>
      </w:r>
    </w:p>
    <w:p w:rsidR="00491247" w:rsidRDefault="00491247" w:rsidP="00491247">
      <w:r>
        <w:t xml:space="preserve">Вместе с тем, отмечает Росстат, часть отраслей показала рост индекса физического объема добавленной стоимости: </w:t>
      </w:r>
    </w:p>
    <w:p w:rsidR="00491247" w:rsidRDefault="00491247" w:rsidP="00491247">
      <w:r>
        <w:t>•</w:t>
      </w:r>
      <w:r>
        <w:tab/>
        <w:t>- сельское, лесное хозяйство, охота, рыболовство и рыбоводство;</w:t>
      </w:r>
    </w:p>
    <w:p w:rsidR="00491247" w:rsidRDefault="00491247" w:rsidP="00491247">
      <w:r>
        <w:t>•</w:t>
      </w:r>
      <w:r>
        <w:tab/>
        <w:t>- строительство;</w:t>
      </w:r>
    </w:p>
    <w:p w:rsidR="00491247" w:rsidRDefault="00491247" w:rsidP="00491247">
      <w:r>
        <w:t>•</w:t>
      </w:r>
      <w:r>
        <w:tab/>
        <w:t>- гостиницы и рестораны;</w:t>
      </w:r>
    </w:p>
    <w:p w:rsidR="00491247" w:rsidRDefault="00491247" w:rsidP="00491247">
      <w:r>
        <w:t>•</w:t>
      </w:r>
      <w:r>
        <w:tab/>
        <w:t>- государственное управление;</w:t>
      </w:r>
    </w:p>
    <w:p w:rsidR="00491247" w:rsidRDefault="00491247" w:rsidP="00491247">
      <w:r>
        <w:t>•</w:t>
      </w:r>
      <w:r>
        <w:tab/>
        <w:t>- информация и связь;</w:t>
      </w:r>
    </w:p>
    <w:p w:rsidR="00491247" w:rsidRDefault="00491247" w:rsidP="00491247">
      <w:r>
        <w:t>•</w:t>
      </w:r>
      <w:r>
        <w:tab/>
        <w:t xml:space="preserve">- добыча полезных ископаемых. </w:t>
      </w:r>
    </w:p>
    <w:p w:rsidR="00491247" w:rsidRDefault="00491247" w:rsidP="00491247">
      <w:r>
        <w:t xml:space="preserve">Рост индекса-дефлятора ВВП обусловлен: </w:t>
      </w:r>
    </w:p>
    <w:p w:rsidR="00491247" w:rsidRDefault="00491247" w:rsidP="00491247">
      <w:r>
        <w:t>•</w:t>
      </w:r>
      <w:r>
        <w:tab/>
      </w:r>
      <w:r w:rsidR="00FC6D82">
        <w:t>«</w:t>
      </w:r>
      <w:r>
        <w:t>- ростом мировых цен на энергоресурсы, в частности: увеличением индексов-дефляторов валовой добавленной стоимости в добывающих производствах, обрабатывающих производствах;</w:t>
      </w:r>
    </w:p>
    <w:p w:rsidR="00491247" w:rsidRDefault="00491247" w:rsidP="00491247">
      <w:r>
        <w:t>•</w:t>
      </w:r>
      <w:r>
        <w:tab/>
        <w:t xml:space="preserve">- ростом цен на жилую недвижимость на вторичном рынке, что привело к увеличению индекса-дефлятора валовой добавленной стоимости отрасли </w:t>
      </w:r>
      <w:r w:rsidR="00FC6D82">
        <w:t>«</w:t>
      </w:r>
      <w:r>
        <w:t>Деятельность по операциям с недвижимым имуществом</w:t>
      </w:r>
      <w:r w:rsidR="00FC6D82">
        <w:t>»</w:t>
      </w:r>
      <w:r>
        <w:t>;</w:t>
      </w:r>
    </w:p>
    <w:p w:rsidR="00491247" w:rsidRDefault="00491247" w:rsidP="00491247">
      <w:r>
        <w:t>•</w:t>
      </w:r>
      <w:r>
        <w:tab/>
        <w:t xml:space="preserve">- увеличением индекса-дефлятора валовой добавленной стоимости отрасли </w:t>
      </w:r>
      <w:r w:rsidR="00FC6D82">
        <w:t>«</w:t>
      </w:r>
      <w:r>
        <w:t>Оптовая и розничная торговля</w:t>
      </w:r>
      <w:r w:rsidR="00FC6D82">
        <w:t>»</w:t>
      </w:r>
      <w:r>
        <w:t xml:space="preserve"> - сложилось преимущественно за счет роста цен оптовой торговли, в частности, торговли твердым, жидким и газообразным топливом;</w:t>
      </w:r>
    </w:p>
    <w:p w:rsidR="00491247" w:rsidRDefault="00491247" w:rsidP="00491247">
      <w:r>
        <w:t>•</w:t>
      </w:r>
      <w:r>
        <w:tab/>
        <w:t>- ростом цен на строительные материалы;</w:t>
      </w:r>
    </w:p>
    <w:p w:rsidR="00491247" w:rsidRDefault="00491247" w:rsidP="00491247">
      <w:r>
        <w:lastRenderedPageBreak/>
        <w:t>•</w:t>
      </w:r>
      <w:r>
        <w:tab/>
        <w:t>- ростом средней заработной платы на одного работника, в частности: увеличением индексов-дефляторов валовой добавленной стоимости в здравоохранении и образовании;</w:t>
      </w:r>
    </w:p>
    <w:p w:rsidR="00491247" w:rsidRDefault="00491247" w:rsidP="00491247">
      <w:r>
        <w:t>•</w:t>
      </w:r>
      <w:r>
        <w:tab/>
        <w:t xml:space="preserve">- ростом тарифов на грузовые и пассажирские перевозки. </w:t>
      </w:r>
    </w:p>
    <w:p w:rsidR="00491247" w:rsidRDefault="00491247" w:rsidP="00491247">
      <w:r>
        <w:t>Использование ВВП</w:t>
      </w:r>
    </w:p>
    <w:p w:rsidR="00491247" w:rsidRDefault="00491247" w:rsidP="00491247">
      <w:r>
        <w:t>Динамика ВВП в 2022 г. по сравнению с 2021 г. характеризовалась сокращением физического объема основных компонентов ВВП.</w:t>
      </w:r>
    </w:p>
    <w:p w:rsidR="00491247" w:rsidRDefault="00491247" w:rsidP="00491247">
      <w:r>
        <w:t>Расходы на конечное потребление снизились на 0,6% за счет расходов домашних хозяйств (-1,8%) в результате сокращения спроса на непродовольственные товары. Расходы на конечное потребление сектора государственного управления выросли на 2,8% за счет коллективных услуг.</w:t>
      </w:r>
    </w:p>
    <w:p w:rsidR="00491247" w:rsidRDefault="00491247" w:rsidP="00491247">
      <w:r>
        <w:t>Валовое накопление сократилось на 3,2% за счет снижения прироста материальных оборотных средств. Рост валового накопления основного капитала и ценностей составил 5,2%.</w:t>
      </w:r>
    </w:p>
    <w:p w:rsidR="00491247" w:rsidRDefault="00491247" w:rsidP="00491247">
      <w:r>
        <w:t>Структура основных компонентов ВВП в 2022 году относительно 2021 года сместилась в сторону увеличения доли чистого экспорта (с 9,3% до 12,8%) за счет существенного превышения цен экспортируемых топливно-энергетических продуктов над ценами импорта. Доля внутреннего конечного спроса сократилась: расходов на конечное потребление - с 67,3% до 65,0%, валового накопления - с 23,4% до 22,2%.</w:t>
      </w:r>
    </w:p>
    <w:p w:rsidR="00491247" w:rsidRDefault="00491247" w:rsidP="00491247">
      <w:r>
        <w:t>ВВП по источникам доходов</w:t>
      </w:r>
    </w:p>
    <w:p w:rsidR="00491247" w:rsidRDefault="00491247" w:rsidP="00491247">
      <w:r>
        <w:t>В структуре ВВП по источникам доходов в 2022 г. относительно 2021 г. доля оплаты труда снизилась с 40,1% до 39,6%, доля чистых налогов на производство и импорт в ВВП сократилась с 10,0% до 8,2% за счет налогов на продукты и импорт. Доля валовой прибыли возросла с 49,9% до 52,2%.</w:t>
      </w:r>
    </w:p>
    <w:p w:rsidR="000D7ABF" w:rsidRDefault="00F832E4" w:rsidP="00491247">
      <w:hyperlink r:id="rId26" w:history="1">
        <w:r w:rsidR="00491247" w:rsidRPr="0041641C">
          <w:rPr>
            <w:rStyle w:val="a3"/>
          </w:rPr>
          <w:t>http://www.finmarket.ru/main/article/5900795</w:t>
        </w:r>
      </w:hyperlink>
    </w:p>
    <w:p w:rsidR="00491247" w:rsidRPr="0090779C" w:rsidRDefault="00491247" w:rsidP="00491247"/>
    <w:p w:rsidR="00D1642B" w:rsidRDefault="00D1642B" w:rsidP="00D1642B">
      <w:pPr>
        <w:pStyle w:val="251"/>
      </w:pPr>
      <w:bookmarkStart w:id="95" w:name="_Toc127860882"/>
      <w:r>
        <w:lastRenderedPageBreak/>
        <w:t>ИЗМЕНЕНИЯ В ЗАКОНОДАТЕЛЬСТВЕ</w:t>
      </w:r>
      <w:bookmarkEnd w:id="75"/>
      <w:bookmarkEnd w:id="76"/>
      <w:bookmarkEnd w:id="95"/>
    </w:p>
    <w:p w:rsidR="00FC6D82" w:rsidRPr="00D7654D" w:rsidRDefault="00FC6D82" w:rsidP="00FC6D82">
      <w:pPr>
        <w:pStyle w:val="2"/>
      </w:pPr>
      <w:bookmarkStart w:id="96" w:name="_Toc127860883"/>
      <w:r w:rsidRPr="00FC6D82">
        <w:t>Российская газета</w:t>
      </w:r>
      <w:r w:rsidRPr="00D7654D">
        <w:t>, 2</w:t>
      </w:r>
      <w:r>
        <w:t>1</w:t>
      </w:r>
      <w:r w:rsidRPr="00D7654D">
        <w:t xml:space="preserve">.02.2023, </w:t>
      </w:r>
      <w:r w:rsidRPr="00FC6D82">
        <w:t xml:space="preserve">Федеральный закон от 17 февраля 2023 г. N 17-ФЗ </w:t>
      </w:r>
      <w:r>
        <w:t>«</w:t>
      </w:r>
      <w:r w:rsidRPr="00FC6D82">
        <w:t>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t>»</w:t>
      </w:r>
      <w:bookmarkEnd w:id="96"/>
    </w:p>
    <w:p w:rsidR="00FC6D82" w:rsidRDefault="00FC6D82" w:rsidP="00FC6D82">
      <w:pPr>
        <w:pStyle w:val="3"/>
      </w:pPr>
      <w:bookmarkStart w:id="97" w:name="_Toc127860884"/>
      <w:r>
        <w:t>Принят Государственной Думой 14 февраля 2023 года</w:t>
      </w:r>
      <w:bookmarkEnd w:id="97"/>
    </w:p>
    <w:p w:rsidR="00FC6D82" w:rsidRDefault="00FC6D82" w:rsidP="00FC6D82">
      <w:r>
        <w:t>Одобрен Советом Федерации 15 февраля 2023 года</w:t>
      </w:r>
    </w:p>
    <w:p w:rsidR="00FC6D82" w:rsidRDefault="00FC6D82" w:rsidP="00FC6D82">
      <w:r>
        <w:t>Статья 1. Предмет регулирования настоящего Федерального закона</w:t>
      </w:r>
    </w:p>
    <w:p w:rsidR="00FC6D82" w:rsidRDefault="00FC6D82" w:rsidP="00FC6D82">
      <w:r>
        <w:t>1. Настоящий Федеральный закон устанавливает особенности реализации права на пенсионное и дополнительное социальное обеспечение граждан Российской Федерации, постоянно проживавших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или постоянно проживавших на территориях Донецкой Народной Республики, Луганской Народной Республики в период с 11 мая 2014 года по 29 сентября 2022 года, на территориях Запорожской области и Херсонской области в период с 24 февраля по 29 сентября 2022 года и выехавших в эти периоды за пределы данных территорий в Российскую Федерацию, в том числе через территории третьих государств, и особенности организации индивидуального (персонифицированного) учета в системах обязательного пенсионного страхования и обязательного социального страхования на территориях Донецкой Народной Республики, Луганской Народной Республики, Запорожской области и Херсонской области.</w:t>
      </w:r>
    </w:p>
    <w:p w:rsidR="00FC6D82" w:rsidRDefault="00FC6D82" w:rsidP="00FC6D82">
      <w:r>
        <w:t>2. С 1 марта 2023 года на территориях Донецкой Народной Республики, Луганской Народной Республики, Запорожской области и Херсонской области пенсионное обеспечение граждан Российской Федерации, иностранных граждан и лиц без гражданства осуществляется в соответствии с законодательством Российской Федерации.</w:t>
      </w:r>
    </w:p>
    <w:p w:rsidR="00FC6D82" w:rsidRDefault="00FC6D82" w:rsidP="00FC6D82">
      <w:r>
        <w:t>3. В целях единообразного применения настоящего Федерального закона могут издаваться разъяснения в порядке, определяемом Правительством Российской Федерации.</w:t>
      </w:r>
    </w:p>
    <w:p w:rsidR="00FC6D82" w:rsidRDefault="00FC6D82" w:rsidP="00FC6D82">
      <w:r>
        <w:t>Статья 2. Особенности установления, пересмотра и выплаты пенсий и (или) иных выплат, устанавливаемых к пенсии</w:t>
      </w:r>
    </w:p>
    <w:p w:rsidR="00FC6D82" w:rsidRDefault="00FC6D82" w:rsidP="00FC6D82">
      <w:r>
        <w:t xml:space="preserve">1. Граждане Российской Федерации, иностранные граждане и лица без гражданства вправе обратиться за установлением, пересмотром в соответствии с законодательством Российской Федерации пенсий и (или) иных выплат, устанавливаемых к пенсии. При обращении за установлением, пересмотром пенсий и (или) иных выплат, устанавливаемых к пенсии, в период с 1 марта 2023 года по 29 февраля 2024 года такие </w:t>
      </w:r>
      <w:r>
        <w:lastRenderedPageBreak/>
        <w:t>пенсии и (или) выплаты устанавливаются, пересматриваются с 1 марта 2023 года, но не ранее чем со дня возникновения права на пенсию и (или) выплату, за исключением назначения, перерасчета размера дополнительного социального обеспечения.</w:t>
      </w:r>
    </w:p>
    <w:p w:rsidR="00FC6D82" w:rsidRDefault="00FC6D82" w:rsidP="00FC6D82">
      <w:r>
        <w:t>2. Постоянное проживание гражданина Российской Федерации по состоянию на 30 сентября 2022 года на территории Донецкой Народной Республики, Луганской Народной Республики, Запорожской области или Херсонской области подтверждается отметкой в паспорте гражданина Российской Федерации о регистрации по месту жительства на соответствующей территории по состоянию на указанную дату либо свидетельством о регистрации по месту жительства (для несовершеннолетних граждан), выданным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(его территориальным органом).</w:t>
      </w:r>
    </w:p>
    <w:p w:rsidR="00FC6D82" w:rsidRDefault="00FC6D82" w:rsidP="00FC6D82">
      <w:r>
        <w:t>3. Постоянное проживание гражданина Российской Федерации на территории Донецкой Народной Республики или Луганской Народной Республики в период с 11 мая 2014 года по 29 сентября 2022 года, на территории Запорожской области или Херсонской области в период с 24 февраля по 29 сентября 2022 года, выехавшего в эти периоды за пределы указанных территорий в Российскую Федерацию, в том числе через территории третьих государств, подтверждается отметкой в паспорте гражданина Российской Федерации о регистрации по месту жительства на соответствующей территории, свидетельством о регистрации по месту жительства (для несовершеннолетних граждан), выданным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(его территориальным органом), либо иным документом, выданным этим федеральным органом исполнительной власти (его территориальным органом), при наличии в его распоряжении соответствующих документов (сведений).</w:t>
      </w:r>
    </w:p>
    <w:p w:rsidR="00FC6D82" w:rsidRDefault="00FC6D82" w:rsidP="00FC6D82">
      <w:r>
        <w:t>4. Для установления, пересмотра пенсий и (или) иных выплат, устанавливаемых к пенсии, документы, составленные на украинском языке, принимаются без перевода на русский язык.</w:t>
      </w:r>
    </w:p>
    <w:p w:rsidR="00FC6D82" w:rsidRDefault="00FC6D82" w:rsidP="00FC6D82">
      <w:r>
        <w:t>5. При установлении, пересмотре и выплате пенсий и (или) иных выплат, устанавливаемых к пенсии, учитывается льготный статус граждан Российской Федерации, иностранных граждан и лиц без гражданства, подтверждаемый правоустанавливающими документами, в том числе документами об установлении инвалидности, выданными на территории Украины до 30 сентября 2022 года, на территориях Донецкой Народной Республики и Луганской Народной Республики с 11 мая 2014 года по 28 февраля 2023 года, на территориях Запорожской области и Херсонской области с 30 сентября 2022 года по 28 февраля 2023 года.</w:t>
      </w:r>
    </w:p>
    <w:p w:rsidR="00FC6D82" w:rsidRDefault="00FC6D82" w:rsidP="00FC6D82">
      <w:r>
        <w:t>6. Из пенсии, назначенной гражданину Российской Федерации, иностранному гражданину, лицу без гражданства в соответствии с законодательством Российской Федерации, удержания излишне выплаченных сумм пенсии, которые производились на основании решений органов, осуществлявших пенсионное обеспечение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 не производятся.</w:t>
      </w:r>
    </w:p>
    <w:p w:rsidR="00FC6D82" w:rsidRDefault="00FC6D82" w:rsidP="00FC6D82">
      <w:r>
        <w:lastRenderedPageBreak/>
        <w:t>7. Доставка пенсий и (или) иных выплат, устанавливаемых к пенсии, производится в порядке, предусмотренном статьей 21 Федерального закона от 28 декабря 2013 года N 400-ФЗ «О страховых пенсиях». По желанию пенсионера пенсии и (или) иные выплаты, устанавливаемые к пенсии, могут вручаться непосредственно в кассе уполномоченного органа, осуществляющего пенсионное обеспечение соответственно на территории Донецкой Народной Республики, Луганской Народной Республики, Запорожской области, Херсонской области. Указанные кассы создаются в порядке, установленном Фондом пенсионного и социального страхования Российской Федерации.</w:t>
      </w:r>
    </w:p>
    <w:p w:rsidR="00FC6D82" w:rsidRDefault="00FC6D82" w:rsidP="00FC6D82">
      <w:r>
        <w:t>Статья 3. Пересмотр пенсий, ежемесячных пенсионных выплат, установленных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w:t>
      </w:r>
    </w:p>
    <w:p w:rsidR="00FC6D82" w:rsidRDefault="00FC6D82" w:rsidP="00FC6D82">
      <w:r>
        <w:t>1. Пенсии, ежемесячные пенсионные выплаты, установленные гражданам Российской Федерации, иностранным гражданам и лицам без гражданства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 подлежат пересмотру в соответствии с законодательством Российской Федерации.</w:t>
      </w:r>
    </w:p>
    <w:p w:rsidR="00FC6D82" w:rsidRDefault="00FC6D82" w:rsidP="00FC6D82">
      <w:r>
        <w:t>2. Пересмотр пенсии, ежемесячной пенсионной выплаты осуществляется на основании соответствующего заявления, документов, прилагаемых к заявлению, сведений, имеющихся в распоряжении органа, осуществляющего пенсионное обеспечение, в том числе содержащихся в выплатном деле.</w:t>
      </w:r>
    </w:p>
    <w:p w:rsidR="00FC6D82" w:rsidRDefault="00FC6D82" w:rsidP="00FC6D82">
      <w:r>
        <w:t>3. Пересмотр пенсии, ежемесячной пенсионной выплаты осуществляется со дня обращения за таким пересмотром (за исключением случаев обращения за пересмотром в период, указанный в части 1 статьи 2 настоящего Федерального закона), но не ранее чем со дня возникновения права на пенсию в соответствии с законодательством Российской Федерации.</w:t>
      </w:r>
    </w:p>
    <w:p w:rsidR="00FC6D82" w:rsidRDefault="00FC6D82" w:rsidP="00FC6D82">
      <w:r>
        <w:t>4. Выплата пенсий после их пересмотра производится с учетом сумм пенсии, ежемесячной пенсионной выплаты, ранее выплаченных за период с даты осуществления такого пересмотра по дату, на которую была выплачена пенсия или ежемесячная пенсионная выплата,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w:t>
      </w:r>
    </w:p>
    <w:p w:rsidR="00FC6D82" w:rsidRDefault="00FC6D82" w:rsidP="00FC6D82">
      <w:r>
        <w:t xml:space="preserve">5. Если при пересмотре пенсии, ежемесячной пенсионной выплаты размер пенсии, исчисленный в соответствии с законодательством Российской Федерации (для отдельных категорий граждан, имеющих право на одновременное получение различных пенсий в соответствии с законодательством Российской Федерации, - суммарный размер указанных пенсий), не достигнет размера пенсии, ежемесячной пенсионной выплаты, выплачиваемых по состоянию на дату, предшествующую дате осуществления такого пересмотра, к назначаемой в соответствии с законодательством Российской Федерации пенсии устанавливается доплата, которая определяется как разница между размером пенсии или ежемесячной пенсионной выплаты, выплачиваемых по состоянию на дату, предшествующую дате осуществления такого пересмотра, и размером пенсии (для отдельных категорий граждан, имеющих право на одновременное получение нескольких пенсий в соответствии с законодательством </w:t>
      </w:r>
      <w:r>
        <w:lastRenderedPageBreak/>
        <w:t>Российской Федерации, - суммарным размером указанных пенсий), определенным при пересмотре в соответствии с законодательством Российской Федерации.</w:t>
      </w:r>
    </w:p>
    <w:p w:rsidR="00FC6D82" w:rsidRDefault="00FC6D82" w:rsidP="00FC6D82">
      <w:r>
        <w:t>6. При установлении одновременно нескольких пенсий в соответствии с законодательством Российской Федерации доплата устанавливается к страховой пенсии либо пенсии по государственному пенсионному обеспечению, назначенной в соответствии с Федеральным законом от 15 декабря 2001 года N 166-ФЗ «О государственном пенсионном обеспечении в Российской Федерации». При установлении одновременно страховой пенсии и пенсии по государственному пенсионному обеспечению, предусмотренной указанным Федеральным законом, доплата устанавливается к страховой пенсии.</w:t>
      </w:r>
    </w:p>
    <w:p w:rsidR="00FC6D82" w:rsidRDefault="00FC6D82" w:rsidP="00FC6D82">
      <w:r>
        <w:t>7. Доплата, установленная к страховой пенсии, подлежит ежегодной индексации в порядке, предусмотренном для индексации размера страховой пенсии. Доплата, установленная к пенсии по государственному пенсионному обеспечению, назначенной в соответствии с Федеральным законом от 15 декабря 2001 года N 166-ФЗ «О государственном пенсионном обеспечении в Российской Федерации», индексируется в порядке, предусмотренном статьей 25 указанного Федерального закона.</w:t>
      </w:r>
    </w:p>
    <w:p w:rsidR="00FC6D82" w:rsidRDefault="00FC6D82" w:rsidP="00FC6D82">
      <w:r>
        <w:t>8. В случае представления пенсионером документов, поступления документов (сведений), подтверждающих обстоятельства, имевшие место до даты осуществления пересмотра пенсии, ежемесячной пенсионной выплаты, влекущие увеличение размера пенсии, перерасчет размера пенсии осуществляется в порядке, аналогичном порядку перерасчета размера страховой пенсии, предусмотренному частью 72 статьи 22 Федерального закона от 28 декабря 2013 года N 400-ФЗ «О страховых пенсиях». При этом размер доплаты определяется заново в порядке, предусмотренном частью 5 настоящей статьи.</w:t>
      </w:r>
    </w:p>
    <w:p w:rsidR="00FC6D82" w:rsidRDefault="00FC6D82" w:rsidP="00FC6D82">
      <w:r>
        <w:t>Статья 4. Перерасчет размеров пенсий, установленных в соответствии с законодательством Российской Федерации до дня вступления в силу настоящего Федерального закона</w:t>
      </w:r>
    </w:p>
    <w:p w:rsidR="00FC6D82" w:rsidRDefault="00FC6D82" w:rsidP="00FC6D82">
      <w:r>
        <w:t>1. Размеры пенсий, установленных гражданам, указанным в части 1 статьи 1 настоящего Федерального закона, в соответствии с законодательством Российской Федерации до дня вступления в силу настоящего Федерального закона, подлежат перерасчету в соответствии с положениями настоящего Федерального закона на основании заявлений пенсионеров о перерасчете размера пенсии, документов, представленных с заявлением, сведений, имеющихся в распоряжении органа, осуществляющего пенсионное обеспечение.</w:t>
      </w:r>
    </w:p>
    <w:p w:rsidR="00FC6D82" w:rsidRDefault="00FC6D82" w:rsidP="00FC6D82">
      <w:r>
        <w:t>2. Перерасчет размера пенсии осуществляется с 1-го числа месяца, следующего за месяцем, в котором принято заявление о перерасчете размера пенсии. При этом в случае обращения за перерасчетом размера пенсии в период с 1 марта 2023 года по 29 февраля 2024 года перерасчет размера пенсии осуществляется с 1 марта 2023 года.</w:t>
      </w:r>
    </w:p>
    <w:p w:rsidR="00FC6D82" w:rsidRDefault="00FC6D82" w:rsidP="00FC6D82">
      <w:r>
        <w:t xml:space="preserve">3. В случае представления пенсионером документов, поступления документов (сведений), подтверждающих обстоятельства, имевшие место до даты перерасчета размера пенсии, влекущие увеличение размера пенсии в связи с применением положений настоящего Федерального закона, перерасчет размера пенсии осуществляется в порядке, аналогичном порядку перерасчета размера страховой </w:t>
      </w:r>
      <w:r>
        <w:lastRenderedPageBreak/>
        <w:t>пенсии, предусмотренному частью 72 статьи 22 Федерального закона от 28 декабря 2013 года N 400-ФЗ «О страховых пенсиях».</w:t>
      </w:r>
    </w:p>
    <w:p w:rsidR="00FC6D82" w:rsidRDefault="00FC6D82" w:rsidP="00FC6D82">
      <w:r>
        <w:t>Статья 5. Порядок исчисления страхового (трудового) стажа при установлении, пересмотре пенсий, стажа (выслуги лет) при установлении дополнительного социального обеспечения</w:t>
      </w:r>
    </w:p>
    <w:p w:rsidR="00FC6D82" w:rsidRDefault="00FC6D82" w:rsidP="00FC6D82">
      <w:r>
        <w:t>1. Периоды работы, иной деятельности и иные периоды, включаемые (засчитываемые) в страховой (трудовой) стаж и учитываемые при установлении, пересмотре пенсий гражданам, указанным в части 1 статьи 1 настоящего Федерального закона, периоды работы, включаемые в стаж (выслугу лет), дающий указанным гражданам право на дополнительное социальное обеспечение, имевшие место на территории Украины по 29 сентября 2022 года, на территориях Донецкой Народной Республики и Луганской Народной Республики с 11 мая 2014 года по 31 декабря 2022 года, на территориях Запорожской области и Херсонской области в период с 30 сентября по 31 декабря 2022 года, а в организациях, которые до 1 января 2026 года не привели свои учредительные документы в соответствие с законодательством Российской Федерации и не обратились с заявлением о внесении сведений о них в единый государственный реестр юридических лиц, до 1 января 2026 года, приравниваются соответственно к периодам работы, иной деятельности и иным периодам, включаемым (засчитываемым) в страховой (трудовой) стаж, стаж на соответствующих видах работ, к периодам работы, включаемым в стаж (выслугу лет), дающий право на дополнительное социальное обеспечение.</w:t>
      </w:r>
    </w:p>
    <w:p w:rsidR="00FC6D82" w:rsidRDefault="00FC6D82" w:rsidP="00FC6D82">
      <w:r>
        <w:t>2. Периоды, указанные в части 1 настоящей статьи, подтверждаются документами, выданными (выдаваемыми) работодателями или соответствующими государственными (муниципальными) органами, в том числе содержащимися в выплатном деле.</w:t>
      </w:r>
    </w:p>
    <w:p w:rsidR="00FC6D82" w:rsidRDefault="00FC6D82" w:rsidP="00FC6D82">
      <w:r>
        <w:t>Статья 6. Особенности исчисления размера страховой пенсии</w:t>
      </w:r>
    </w:p>
    <w:p w:rsidR="00FC6D82" w:rsidRDefault="00FC6D82" w:rsidP="00FC6D82">
      <w:r>
        <w:t>1. Гражданам, указанным в части 1 статьи 1 настоящего Федерального закона, которые являлись получателями пенсии в соответствии с законодательством, действовавшим на территориях Донецкой Народной Республики и Луганской Народной Республики, при исчислении размера страховой пенсии может быть учтен среднемесячный заработок за 2000 - 2001 годы либо среднемесячный заработок за любые периоды работы и (или) иной деятельности до 1 января 2002 года, из которого исчислена пенсия в соответствии с законодательством, действовавшим на территориях Донецкой Народной Республики и Луганской Народной Республики, на основании документов выплатного дела.</w:t>
      </w:r>
    </w:p>
    <w:p w:rsidR="00FC6D82" w:rsidRDefault="00FC6D82" w:rsidP="00FC6D82">
      <w:r>
        <w:t>2. В случае, если среднемесячный заработок (доход) указан в национальной денежной единице Украины - гривнах, он пересчитывается в рубли по официальному курсу Центрального банка Российской Федерации, установленному на 1 января 2002 года (56,6723 рубля за 10 украинских гривен). Среднемесячный заработок (доход) за период с апреля по ноябрь 1992 года включительно, указанный в переходной денежной единице - купонах, при установлении, пересмотре пенсий пересчитывается в рубли по курсу 1:1.</w:t>
      </w:r>
    </w:p>
    <w:p w:rsidR="00FC6D82" w:rsidRDefault="00FC6D82" w:rsidP="00FC6D82">
      <w:r>
        <w:t>3. Среднемесячный заработок (доход), предусмотренный настоящей статьей, подтверждается документами, выданными (выдаваемыми) работодателями или соответствующими государственными (муниципальными) органами. При этом свидетельскими показаниями такой заработок граждан не подтверждается.</w:t>
      </w:r>
    </w:p>
    <w:p w:rsidR="00FC6D82" w:rsidRDefault="00FC6D82" w:rsidP="00FC6D82">
      <w:r>
        <w:lastRenderedPageBreak/>
        <w:t>4. Сумма страховых взносов на обязательное пенсионное страхование при установлении, пересмотре пенсий гражданам, указанным в части 1 статьи 1 настоящего Федерального закона, определяется:</w:t>
      </w:r>
    </w:p>
    <w:p w:rsidR="00FC6D82" w:rsidRDefault="00FC6D82" w:rsidP="00FC6D82">
      <w:r>
        <w:t>1) за периоды работы по трудовому договору, имевшие место на территориях Донецкой области Украины и Луганской области Украины в период с 1 января 2002 года по 10 мая 2014 года, на территориях Донецкой Народной Республики и Луганской Народной Республики в период с 11 мая 2014 года по 31 декабря 2022 года, исходя из предельной величины базы для исчисления страховых взносов на обязательное пенсионное страхование, установленной с 1 января 2022 года, индивидуальной части тарифа страховых взносов на обязательное пенсионное страхование, направляемого на финансирование страховой пенсии, в размере 16 процентов и среднемесячного заработка в размере 40 183 рублей;</w:t>
      </w:r>
    </w:p>
    <w:p w:rsidR="00FC6D82" w:rsidRDefault="00FC6D82" w:rsidP="00FC6D82">
      <w:r>
        <w:t>2) за периоды работы по трудовому договору, имевшие место на территории Украины в период с 1 января 2002 года по 29 сентября 2022 года, на территориях Запорожской области и Херсонской области в период с 30 сентября по 31 декабря 2022 года, исходя из предельной величины базы для исчисления страховых взносов на обязательное пенсионное страхование, установленной с 1 января 2022 года, индивидуальной части тарифа страховых взносов на обязательное пенсионное страхование, направляемого на финансирование страховой пенсии, в размере 16 процентов и среднемесячного заработка в размере 37 315 рублей.</w:t>
      </w:r>
    </w:p>
    <w:p w:rsidR="00FC6D82" w:rsidRDefault="00FC6D82" w:rsidP="00FC6D82">
      <w:r>
        <w:t>5. Сумма страховых взносов на обязательное пенсионное страхование при установлении, пересмотре пенсий гражданам, указанным в части 1 статьи 1 настоящего Федерального закона, за периоды работы по трудовому договору, имевшие место на территориях Донецкой Народной Республики, Луганской Народной Республики, Запорожской области и Херсонской области, в организациях, которые до 1 января 2026 года не привели свои учредительные документы в соответствие с законодательством Российской Федерации и не обратились с заявлением о внесении сведений о них в единый государственный реестр юридических лиц, до 1 января 2026 года, определяется:</w:t>
      </w:r>
    </w:p>
    <w:p w:rsidR="00FC6D82" w:rsidRDefault="00FC6D82" w:rsidP="00FC6D82">
      <w:r>
        <w:t>1) на территориях Донецкой Народной Республики и Луганской Народной Республики исходя из предельной величины базы для исчисления страховых взносов на обязательное пенсионное страхование, установленной с 1 января 2022 года, и индивидуальной части тарифа страховых взносов на обязательное пенсионное страхование, направляемого на финансирование страховой пенсии, в размере 16 процентов и среднемесячного заработка в размере 40 183 рублей;</w:t>
      </w:r>
    </w:p>
    <w:p w:rsidR="00FC6D82" w:rsidRDefault="00FC6D82" w:rsidP="00FC6D82">
      <w:r>
        <w:t>2) на территориях Запорожской области и Херсонской области исходя из предельной величины базы для исчисления страховых взносов на обязательное пенсионное страхование, установленной с 1 января 2022 года, и индивидуальной части тарифа страховых взносов на обязательное пенсионное страхование, направляемого на финансирование страховой пенсии, в размере 16 процентов и среднемесячного заработка в размере 37 315 рублей.</w:t>
      </w:r>
    </w:p>
    <w:p w:rsidR="00FC6D82" w:rsidRDefault="00FC6D82" w:rsidP="00FC6D82">
      <w:r>
        <w:t xml:space="preserve">6. Сумма страховых взносов на обязательное пенсионное страхование при установлении, пересмотре пенсий гражданам, указанным в части 1 статьи 1 настоящего Федерального закона, за периоды работы по договору гражданско-правового характера, предметом которого являются выполнение работ и оказание услуг, а также за периоды </w:t>
      </w:r>
      <w:r>
        <w:lastRenderedPageBreak/>
        <w:t>деятельности, в течение которых граждане самостоятельно обеспечивали себя работой (индивидуальные предприниматели,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 имевшие место на территории Украины в период с 1 января 2002 года по 29 сентября 2022 года, на территориях Донецкой Народной Республики и Луганской Народной Республики в период с 11 мая 2014 года по 31 декабря 2022 года, на территориях Запорожской области и Херсонской области в период с 30 сентября по 31 декабря 2022 года, определяется исходя из предельной величины базы для исчисления страховых взносов на обязательное пенсионное страхование, установленной с 1 января 2022 года, фиксированного размера страховых взносов на обязательное пенсионное страхование, предусмотренного для плательщиков страховых взносов, указанных в подпункте 2 пункта 1 статьи 419 Налогового кодекса Российской Федерации, на 2022 год.</w:t>
      </w:r>
    </w:p>
    <w:p w:rsidR="00FC6D82" w:rsidRDefault="00FC6D82" w:rsidP="00FC6D82">
      <w:r>
        <w:t>7. Порядок определения сумм страховых взносов на обязательное пенсионное страхование, предусмотренный частями 4 - 6 настоящей статьи, не применяется к периодам работы в организациях (у страхователей), к периодам деятельности граждан, самостоятельно обеспечивавших себя работой, за которые уплачивались взносы на обязательное пенсионное страхование в соответствии с законодательством Российской Федерации.</w:t>
      </w:r>
    </w:p>
    <w:p w:rsidR="00FC6D82" w:rsidRDefault="00FC6D82" w:rsidP="00FC6D82">
      <w:r>
        <w:t>8. В случае совпадения по времени периодов, предусмотренных частями 4 - 6 настоящей статьи, сумма страховых взносов на обязательное пенсионное страхование определяется в порядке, предусмотренном частями 4 - 6 настоящей статьи, за один из таких периодов по наиболее выгодному для гражданина варианту.</w:t>
      </w:r>
    </w:p>
    <w:p w:rsidR="00FC6D82" w:rsidRDefault="00FC6D82" w:rsidP="00FC6D82">
      <w:r>
        <w:t>9. Сумма расчетного пенсионного капитала, сформированного из сумм страховых взносов на обязательное пенсионное страхование, определенных в соответствии с частями 4 - 6 настоящей статьи, с учетом которой исчисляется размер страховой пенсии, не индексируется.</w:t>
      </w:r>
    </w:p>
    <w:p w:rsidR="00FC6D82" w:rsidRDefault="00FC6D82" w:rsidP="00FC6D82">
      <w:r>
        <w:t>10. При отнесении населенного пункта к сельской местности для установления повышения фиксированной выплаты к страховой пенсии по старости и к страховой пенсии по инвалидности, предусмотренного частью 14 статьи 17 Федерального закона от 28 декабря 2013 года N 400-ФЗ «О страховых пенсиях», до внесения соответствующих изменений в общероссийский классификатор объектов административно-территориального деления учитываются сельские населенные пункты, признаваемые таковыми в соответствии с нормативными правовыми актами Донецкой Народной Республики, Луганской Народной Республики, Запорожской области и Херсонской области по состоянию на 30 сентября 2022 года.</w:t>
      </w:r>
    </w:p>
    <w:p w:rsidR="00FC6D82" w:rsidRDefault="00FC6D82" w:rsidP="00FC6D82">
      <w:r>
        <w:t>Статья 7. Особенности установления дополнительного социального обеспечения</w:t>
      </w:r>
    </w:p>
    <w:p w:rsidR="00FC6D82" w:rsidRDefault="00FC6D82" w:rsidP="00FC6D82">
      <w:r>
        <w:t xml:space="preserve">1. Гражданам, указанным в части 1 статьи 1 настоящего Федерального закона, к пенсии, установленной в соответствии с законодательством Российской Федерации, дополнительное социальное обеспечение, предусмотренное Федеральным законом от 10 мая 2010 года N 84-ФЗ «О дополнительном социальном обеспечении отдельных категорий работников организаций угольной промышленности» и Федеральным законом от 27 ноября 2001 года N 155-ФЗ «О дополнительном социальном обеспечении членов летных экипажей воздушных судов гражданской авиации», назначается на </w:t>
      </w:r>
      <w:r>
        <w:lastRenderedPageBreak/>
        <w:t>основании соответствующего заявления в сроки, установленные указанными федеральными законами.</w:t>
      </w:r>
    </w:p>
    <w:p w:rsidR="00FC6D82" w:rsidRDefault="00FC6D82" w:rsidP="00FC6D82">
      <w:r>
        <w:t>2. Размеры дополнительного социального обеспечения, установленного гражданам, указанным в части 1 статьи 1 настоящего Федерального закона, в соответствии с Федеральным законом от 10 мая 2010 года N 84-ФЗ «О дополнительном социальном обеспечении отдельных категорий работников организаций угольной промышленности» и Федеральным законом от 27 ноября 2001 года N 155-ФЗ «О дополнительном социальном обеспечении членов летных экипажей воздушных судов гражданской авиации» до дня вступления в силу настоящего Федерального закона, подлежат перерасчету с учетом положений настоящего Федерального закона на основании соответствующего заявления в сроки, установленные указанными федеральными законами.</w:t>
      </w:r>
    </w:p>
    <w:p w:rsidR="00FC6D82" w:rsidRDefault="00FC6D82" w:rsidP="00FC6D82">
      <w:r>
        <w:t>Статья 8. Особенности подтверждения периодов работы и (или) иной деятельности и заработка</w:t>
      </w:r>
    </w:p>
    <w:p w:rsidR="00FC6D82" w:rsidRDefault="00FC6D82" w:rsidP="00FC6D82">
      <w:r>
        <w:t>1. В случае, если гражданин, указанный в части 1 статьи 1 настоящего Федерального закона, не имеет возможности подтвердить периоды работы и (или) иной деятельности, имевшие место на территории Донецкой Народной Республики, Луганской Народной Республики, Запорожской области, Херсонской области или Украины до 1 января 2023 года, и размер заработка за периоды работы, имевшие место на соответствующей территории до 1 января 2002 года, документами, выданными (выдаваемыми) работодателями или соответствующими государственными (муниципальными) органами, в том числе в случае невозможности проведения органом, осуществляющим пенсионное обеспечение, проверки обоснованности выдачи документов, представленных для подтверждения таких периодов и размера заработка, достоверности содержащихся в них сведений, такие периоды и размер заработка могут быть установлены на основании решения межведомственной комиссии по заявлению гражданина, поданному в межведомственную комиссию или орган, осуществляющий пенсионное обеспечение, для последующего направления в межведомственную комиссию. Характер работы межведомственной комиссией не подтверждается.</w:t>
      </w:r>
    </w:p>
    <w:p w:rsidR="00FC6D82" w:rsidRDefault="00FC6D82" w:rsidP="00FC6D82">
      <w:r>
        <w:t>2. Межведомственная комиссия создается на основании решения высшего должностного лица субъекта Российской Федерации - Донецкой Народной Республики, Луганской Народной Республики, Запорожской области или Херсонской области в каждом из указанных субъектов Российской Федерации и осуществляет свою деятельность в соответствии с положением, утвержденным Правительством Российской Федерации.</w:t>
      </w:r>
    </w:p>
    <w:p w:rsidR="00FC6D82" w:rsidRDefault="00FC6D82" w:rsidP="00FC6D82">
      <w:r>
        <w:t xml:space="preserve">3. В случае, если гражданин, указанный в части 1 статьи 1 настоящего Федерального закона, не имеет возможности подтвердить периоды работы, имевшие место на территории Донецкой Народной Республики, Луганской Народной Республики, Запорожской области, Херсонской области или Украины до 1 января 2023 года, и размер заработка за эти периоды работы, с учетом которых устанавливается дополнительное социальное обеспечение, документами, выданными (выдаваемыми) работодателями или соответствующими государственными (муниципальными) органами, в том числе в случае невозможности проведения органом, осуществляющим пенсионное обеспечение, проверки обоснованности выдачи документов, представленных для подтверждения таких периодов и размера заработка, </w:t>
      </w:r>
      <w:r>
        <w:lastRenderedPageBreak/>
        <w:t>достоверности содержащихся в них сведений, такие периоды работы и размер заработка могут быть установлены на основании решения межведомственной комиссии по заявлению гражданина, поданному в межведомственную комиссию или орган, осуществляющий пенсионное обеспечение, для последующего направления в межведомственную комиссию. Характер работы межведомственной комиссией не подтверждается.</w:t>
      </w:r>
    </w:p>
    <w:p w:rsidR="00FC6D82" w:rsidRDefault="00FC6D82" w:rsidP="00FC6D82">
      <w:r>
        <w:t>4. Установление межведомственной комиссией периодов работы и (или) иной деятельности, включаемых в страховой (трудовой) стаж, а также периодов работы, с учетом которых устанавливается дополнительное социальное обеспечение, осуществляется на основании:</w:t>
      </w:r>
    </w:p>
    <w:p w:rsidR="00FC6D82" w:rsidRDefault="00FC6D82" w:rsidP="00FC6D82">
      <w:r>
        <w:t>1) документа, содержащего сведения из индивидуального лицевого счета застрахованного лица в системе индивидуального (персонифицированного) учета Украины за период до 30 сентября 2022 года, Донецкой Народной Республики, Луганской Народной Республики, Запорожской области и Херсонской области за период до 1 января 2023 года;</w:t>
      </w:r>
    </w:p>
    <w:p w:rsidR="00FC6D82" w:rsidRDefault="00FC6D82" w:rsidP="00FC6D82">
      <w:r>
        <w:t>2) расчетной книжки (расчетного листа), оформленной в соответствии с требованиями, предъявляемыми к оформлению первичных учетных документов по оплате труда;</w:t>
      </w:r>
    </w:p>
    <w:p w:rsidR="00FC6D82" w:rsidRDefault="00FC6D82" w:rsidP="00FC6D82">
      <w:r>
        <w:t>3) документа о доходах физического лица, выданного работодателем;</w:t>
      </w:r>
    </w:p>
    <w:p w:rsidR="00FC6D82" w:rsidRDefault="00FC6D82" w:rsidP="00FC6D82">
      <w:r>
        <w:t>4) документа, содержащего сведения о периодах работы и (или) иной деятельности и (или) о заработке гражданина, выданного организацией на основании имеющихся в ее распоряжении документов иной организации, не являющейся правопреемником организации, создавшей указанный документ;</w:t>
      </w:r>
    </w:p>
    <w:p w:rsidR="00FC6D82" w:rsidRDefault="00FC6D82" w:rsidP="00FC6D82">
      <w:r>
        <w:t>5) документа, содержащего сведения о периодах работы и (или) иной деятельности и (или) о заработке гражданина, имеющегося в наличии у государственной службы занятости населения, территориальных органов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территориальных органов Фонда пенсионного и социального страхования Российской Федерации, органов социальной защиты и иных органов исполнительной власти Донецкой Народной Республики, Луганской Народной Республики, Запорожской области и Херсонской области;</w:t>
      </w:r>
    </w:p>
    <w:p w:rsidR="00FC6D82" w:rsidRDefault="00FC6D82" w:rsidP="00FC6D82">
      <w:r>
        <w:t>6) документа, подтверждающего уплату налоговых платежей и (или) уплату страховых взносов в Пенсионный фонд Украины за период до 30 сентября 2022 года, в Пенсионный фонд Донецкой Народной Республики, Пенсионный фонд Луганской Народной Республики, Пенсионный фонд Запорожской области, Пенсионный фонд Херсонской области за период до 1 января 2023 года;</w:t>
      </w:r>
    </w:p>
    <w:p w:rsidR="00FC6D82" w:rsidRDefault="00FC6D82" w:rsidP="00FC6D82">
      <w:r>
        <w:t>7) документа, содержащего сведения о периодах осуществления иной деятельности, выданного налоговым органом Российской Федерации, имеющим в распоряжении документы налогового органа Украины, Донецкой Народной Республики, Луганской Народной Республики;</w:t>
      </w:r>
    </w:p>
    <w:p w:rsidR="00FC6D82" w:rsidRDefault="00FC6D82" w:rsidP="00FC6D82">
      <w:r>
        <w:t>8) иного документа, содержащего сведения о периодах работы и (или) иной деятельности, который может быть учтен межведомственной комиссией в порядке, определяемом Правительством Российской Федерации.</w:t>
      </w:r>
    </w:p>
    <w:p w:rsidR="00FC6D82" w:rsidRDefault="00FC6D82" w:rsidP="00FC6D82">
      <w:r>
        <w:lastRenderedPageBreak/>
        <w:t>5. При отсутствии у гражданина, указанного в части 1 статьи 1 настоящего Федерального закона, документов, предусмотренных частью 4 настоящей статьи, периоды работы и (или) иной деятельности, включаемые в страховой (трудовой) стаж, могут устанавливаться межведомственной комиссией на основании показаний двух и более свидетелей, знающих гражданина по совместной работе и располагающих документами о своей работе у того же работодателя и в тот же период, что и гражданин, в отношении которого они дают свидетельские показания.</w:t>
      </w:r>
    </w:p>
    <w:p w:rsidR="00FC6D82" w:rsidRDefault="00FC6D82" w:rsidP="00FC6D82">
      <w:r>
        <w:t>6. Установление межведомственной комиссией размера заработка и заработка, с учетом которого устанавливается дополнительное социальное обеспечение, осуществляется на основании:</w:t>
      </w:r>
    </w:p>
    <w:p w:rsidR="00FC6D82" w:rsidRDefault="00FC6D82" w:rsidP="00FC6D82">
      <w:r>
        <w:t>1) документа, содержащего сведения о заработке из индивидуального лицевого счета застрахованного лица в системе индивидуального (персонифицированного) учета Украины за период до 30 сентября 2022 года, Донецкой Народной Республики, Луганской Народной Республики, Запорожской области и Херсонской области за период до 1 января 2023 года;</w:t>
      </w:r>
    </w:p>
    <w:p w:rsidR="00FC6D82" w:rsidRDefault="00FC6D82" w:rsidP="00FC6D82">
      <w:r>
        <w:t>2) документа, содержащего сведения о размере заработка гражданина, выданного организацией на основании имеющихся в ее распоряжении документов иной организации, в том числе не являющейся правопреемником организации, создавшей указанный документ;</w:t>
      </w:r>
    </w:p>
    <w:p w:rsidR="00FC6D82" w:rsidRDefault="00FC6D82" w:rsidP="00FC6D82">
      <w:r>
        <w:t>3) расчетной книжки (расчетного листа), оформленной в соответствии с требованиями, предъявляемыми к оформлению первичных учетных документов по оплате труда;</w:t>
      </w:r>
    </w:p>
    <w:p w:rsidR="00FC6D82" w:rsidRDefault="00FC6D82" w:rsidP="00FC6D82">
      <w:r>
        <w:t>4) документа о доходах физического лица, выданного работодателем;</w:t>
      </w:r>
    </w:p>
    <w:p w:rsidR="00FC6D82" w:rsidRDefault="00FC6D82" w:rsidP="00FC6D82">
      <w:r>
        <w:t>5) иного документа, содержащего сведения о размере заработка гражданина, который может быть учтен межведомственной комиссией в порядке, определяемом Правительством Российской Федерации.</w:t>
      </w:r>
    </w:p>
    <w:p w:rsidR="00FC6D82" w:rsidRDefault="00FC6D82" w:rsidP="00FC6D82">
      <w:r>
        <w:t>7. Продолжительность периодов работы и (или) иной деятельности, устанавливаемых межведомственной комиссией в соответствии с частями 4 и 5 настоящей статьи и необходимых для исчисления страхового (трудового) стажа, не может превышать в общей сложности 15 лет страхового стажа.</w:t>
      </w:r>
    </w:p>
    <w:p w:rsidR="00FC6D82" w:rsidRDefault="00FC6D82" w:rsidP="00FC6D82">
      <w:r>
        <w:t>Статья 9. Регистрация граждан в системе индивидуального (персонифицированного) учета</w:t>
      </w:r>
    </w:p>
    <w:p w:rsidR="00FC6D82" w:rsidRDefault="00FC6D82" w:rsidP="00FC6D82">
      <w:r>
        <w:t>1. Открытие индивидуального лицевого счета застрахованного лица осуществляется в соответствии с пунктом 1 статьи 6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поступлении в Фонд пенсионного и социального страхования Российской Федерации, в том числе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(его территориального органа), либо органа, предоставляющего государственные (муниципальные) услуги, следующих сведений о физическом лице:</w:t>
      </w:r>
    </w:p>
    <w:p w:rsidR="00FC6D82" w:rsidRDefault="00FC6D82" w:rsidP="00FC6D82">
      <w:r>
        <w:t>1) фамилия, имя, отчество (при наличии);</w:t>
      </w:r>
    </w:p>
    <w:p w:rsidR="00FC6D82" w:rsidRDefault="00FC6D82" w:rsidP="00FC6D82">
      <w:r>
        <w:t>2) дата рождения;</w:t>
      </w:r>
    </w:p>
    <w:p w:rsidR="00FC6D82" w:rsidRDefault="00FC6D82" w:rsidP="00FC6D82">
      <w:r>
        <w:lastRenderedPageBreak/>
        <w:t>3) место рождения;</w:t>
      </w:r>
    </w:p>
    <w:p w:rsidR="00FC6D82" w:rsidRDefault="00FC6D82" w:rsidP="00FC6D82">
      <w:r>
        <w:t>4) пол;</w:t>
      </w:r>
    </w:p>
    <w:p w:rsidR="00FC6D82" w:rsidRDefault="00FC6D82" w:rsidP="00FC6D82">
      <w:r>
        <w:t>5) адрес места жительства, места пребывания или места фактического проживания;</w:t>
      </w:r>
    </w:p>
    <w:p w:rsidR="00FC6D82" w:rsidRDefault="00FC6D82" w:rsidP="00FC6D82">
      <w:r>
        <w:t>6) сведения о документе, удостоверяющем личность;</w:t>
      </w:r>
    </w:p>
    <w:p w:rsidR="00FC6D82" w:rsidRDefault="00FC6D82" w:rsidP="00FC6D82">
      <w:r>
        <w:t>7) гражданство.</w:t>
      </w:r>
    </w:p>
    <w:p w:rsidR="00FC6D82" w:rsidRDefault="00FC6D82" w:rsidP="00FC6D82">
      <w:r>
        <w:t>2. Сведения, указанные в части 1 настоящей статьи, передаются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(его территориальным органом), либо органом, предоставляющим государственные (муниципальные) услуги, Фонду пенсионного и социального страхования Российской Федерации по форме, определяемой Фондом пенсионного и социального страхования Российской Федерации, в течение десяти дней со дня обращения в указанные органы физического лица за предоставлением государственной (муниципальной) услуги.</w:t>
      </w:r>
    </w:p>
    <w:p w:rsidR="00FC6D82" w:rsidRDefault="00FC6D82" w:rsidP="00FC6D82">
      <w:r>
        <w:t>3. Документ, подтверждающий регистрацию в системе индивидуального (персонифицированного) учета, выдается застрахованному лицу в соответствии с порядком, предусмотренным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FC6D82" w:rsidRDefault="00FC6D82" w:rsidP="00FC6D82">
      <w:r>
        <w:t>Статья 10. Особенности представления сведений для индивидуального (персонифицированного) учета</w:t>
      </w:r>
    </w:p>
    <w:p w:rsidR="00FC6D82" w:rsidRDefault="00FC6D82" w:rsidP="00FC6D82">
      <w:r>
        <w:t>1. В 2023 году страхователи (работодатели), осуществляющие свою деятельность на территориях Донецкой Народной Республики, Луганской Народной Республики, Запорожской области и Херсонской области, вне зависимости от численности работающих у них застрахованных лиц вправе представлять в территориальные органы Фонда пенсионного и социального страхования Российской Федерации единую форму сведений на бумажном носителе, предусмотренную пунктом 2 статьи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FC6D82" w:rsidRDefault="00FC6D82" w:rsidP="00FC6D82">
      <w:r>
        <w:t xml:space="preserve">2. В 2023 году к страхователям (работодателям), осуществляющим свою деятельность на территориях Донецкой Народной Республики, Луганской Народной Республики, Запорожской области и Херсонской области, финансовые санкции, предусмотренные статьей 17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штрафы, предусмотренные статьей 2630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территориальными органами Фонда пенсионного и социального страхования Российской Федерации не применяются (не взыскиваются), а должностные лица указанных страхователей (работодателей) не привлекаются к административной ответственности за нарушения порядка и сроков представления сведений (документов) в территориальные органы Фонда пенсионного и социального страхования Российской Федерации, установленных законодательством Российской </w:t>
      </w:r>
      <w:r>
        <w:lastRenderedPageBreak/>
        <w:t>Федерации об индивидуальном (персонифицированном) учете в системах обязательного пенсионного и обязательного социального страхования.</w:t>
      </w:r>
    </w:p>
    <w:p w:rsidR="00FC6D82" w:rsidRDefault="00FC6D82" w:rsidP="00FC6D82">
      <w:r>
        <w:t>3. Страхователи (работодатели), осуществляющие свою деятельность на территориях Донецкой Народной Республики, Луганской Народной Республики, Запорожской области и Херсонской области, не позднее 31 декабря 2026 года обязаны представить в соответствующий территориальный орган Фонда пенсионного и социального страхования Российской Федерации сведения обо всех включаемых в страховой (трудовой) стаж периодах работы и (или) иной деятельности в отношении всех работающих у них граждан, указанных в части 1 статьи 1 настоящего Федерального закона, за отчетные периоды по 31 декабря 2022 года.</w:t>
      </w:r>
    </w:p>
    <w:p w:rsidR="00FC6D82" w:rsidRDefault="00FC6D82" w:rsidP="00FC6D82">
      <w:r>
        <w:t>4. Граждане, самостоятельно обеспечивающие себя работой (индивидуальные предприниматели,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 представляют в соответствующий территориальный орган Фонда пенсионного и социального страхования Российской Федерации в отношении себя сведения о включаемых в страховой (трудовой) стаж периодах работы и (или) иной деятельности в срок, указанный в части 3 настоящей статьи.</w:t>
      </w:r>
    </w:p>
    <w:p w:rsidR="00FC6D82" w:rsidRDefault="00FC6D82" w:rsidP="00FC6D82">
      <w:r>
        <w:t>5. Формы и форматы сведений, указанных в частях 3 и 4 настоящей статьи, и порядок их заполнения определяются Фондом пенсионного и социального страхования Российской Федерации.</w:t>
      </w:r>
    </w:p>
    <w:p w:rsidR="00FC6D82" w:rsidRDefault="00FC6D82" w:rsidP="00FC6D82">
      <w:r>
        <w:t>6. Сведения о включаемых в страховой (трудовой) стаж периодах работы и (или) иной деятельности, представленные в соответствии с частями 3 и 4 настоящей статьи, а также сведения о сумме страховых взносов на обязательное пенсионное страхование, определенной в порядке, предусмотренном статьей 6 настоящего Федерального закона, отражаются Фондом пенсионного и социального страхования Российской Федерации на индивидуальном лицевом счете застрахованного лица, открытом в соответствии со статьей 9 настоящего Федерального закона.</w:t>
      </w:r>
    </w:p>
    <w:p w:rsidR="00FC6D82" w:rsidRDefault="00FC6D82" w:rsidP="00FC6D82">
      <w:r>
        <w:t>Статья 11. Установление и выплата пенсий, ежемесячных пенсионных выплат, предусмотренных законодательством Донецкой Народной Республики, Луганской Народной Республики, Запорожской области и Херсонской области, и их финансовое обеспечение</w:t>
      </w:r>
    </w:p>
    <w:p w:rsidR="00FC6D82" w:rsidRDefault="00FC6D82" w:rsidP="00FC6D82">
      <w:r>
        <w:t>1. Граждане Российской Федерации, иностранные граждане и лица без гражданства, которые в период с 1 января 2023 года по 31 декабря 2027 года достигнут возраста, дающего право на назначение пенсии по старости (по возрасту) в соответствии с законодательством, действовавшим на территориях Донецкой Народной Республики, Луганской Народной Республики, Запорожской области и Херсонской области по состоянию на 31 декабря 2022 года, при соблюдении других условий, необходимых для назначения указанной пенсии, до возникновения права на пенсию по законодательству Российской Федерации имеют право на установление пенсии, ежемесячной пенсионной выплаты на условиях и в порядке, которые предусмотрены законодательством Донецкой Народной Республики, Луганской Народной Республики, Запорожской области и Херсонской области, действующим с 1 января 2023 года.</w:t>
      </w:r>
    </w:p>
    <w:p w:rsidR="00FC6D82" w:rsidRDefault="00FC6D82" w:rsidP="00FC6D82">
      <w:r>
        <w:lastRenderedPageBreak/>
        <w:t>2. Установление и выплата пенсий, ежемесячных пенсионных выплат, предусмотренных частью 1 настоящей статьи, осуществляются Фондом пенсионного и социального страхования Российской Федерации в случае, если полномочия соответственно Донецкой Народной Республики, Луганской Народной Республики, Запорожской области и Херсонской области по установлению и выплате пенсий, ежемесячных пенсионных выплат переданы Фонду пенсионного и социального страхования Российской Федерации на основании соглашений, заключаемых между высшим исполнительным органом указанных субъектов Российской Федерации и Фондом пенсионного и социального страхования Российской Федерации.</w:t>
      </w:r>
    </w:p>
    <w:p w:rsidR="00FC6D82" w:rsidRDefault="00FC6D82" w:rsidP="00FC6D82">
      <w:r>
        <w:t>3. Исполнение переданных Фонду пенсионного и социального страхования Российской Федерации полномочий, указанных в части 2 настоящей статьи, осуществляется за счет предоставляемых бюджету Фонда пенсионного и социального страхования Российской Федерации средств бюджета соответственно Донецкой Народной Республики, Луганской Народной Республики, Запорожской области и Херсонской области и межбюджетных трансфертов, предоставляемых из федерального бюджета бюджету Фонда пенсионного и социального страхования Российской Федерации в целях софинансирования расходных обязательств соответственно Донецкой Народной Республики, Луганской Народной Республики, Запорожской области и Херсонской области в форме субвенций.</w:t>
      </w:r>
    </w:p>
    <w:p w:rsidR="00FC6D82" w:rsidRDefault="00FC6D82" w:rsidP="00FC6D82">
      <w:r>
        <w:t>Статья 12. Вступление в силу настоящего Федерального закона</w:t>
      </w:r>
    </w:p>
    <w:p w:rsidR="00FC6D82" w:rsidRDefault="00FC6D82" w:rsidP="00FC6D82">
      <w:r>
        <w:t>1. Настоящий Федеральный закон вступает в силу с 1 марта 2023 года.</w:t>
      </w:r>
    </w:p>
    <w:p w:rsidR="00FC6D82" w:rsidRDefault="00FC6D82" w:rsidP="00FC6D82">
      <w:r>
        <w:t>2. Действие положений статей 9 и 10 настоящего Федерального закона распространяется на правоотношения, возникшие с 1 января 2023 года.</w:t>
      </w:r>
    </w:p>
    <w:p w:rsidR="00FC6D82" w:rsidRDefault="00FC6D82" w:rsidP="00FC6D82">
      <w:r>
        <w:t>Президент Российской Федерации В. Путин</w:t>
      </w:r>
    </w:p>
    <w:p w:rsidR="00D1642B" w:rsidRDefault="00F832E4" w:rsidP="00D1642B">
      <w:hyperlink r:id="rId27" w:history="1">
        <w:r w:rsidR="00FC6D82" w:rsidRPr="00913699">
          <w:rPr>
            <w:rStyle w:val="a3"/>
          </w:rPr>
          <w:t>https://rg.ru/documents/2023/02/21/document-pensiya.html</w:t>
        </w:r>
      </w:hyperlink>
    </w:p>
    <w:p w:rsidR="00FC6D82" w:rsidRDefault="00FC6D82" w:rsidP="00D1642B"/>
    <w:p w:rsidR="00D1642B" w:rsidRDefault="00D1642B" w:rsidP="00D1642B">
      <w:pPr>
        <w:pStyle w:val="251"/>
      </w:pPr>
      <w:bookmarkStart w:id="98" w:name="_Toc99271712"/>
      <w:bookmarkStart w:id="99" w:name="_Toc99318658"/>
      <w:bookmarkStart w:id="100" w:name="_Toc127860885"/>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27860886"/>
      <w:r w:rsidRPr="000138E0">
        <w:t>Новости пенсионной отрасли стран ближнего зарубежья</w:t>
      </w:r>
      <w:bookmarkEnd w:id="101"/>
      <w:bookmarkEnd w:id="102"/>
      <w:bookmarkEnd w:id="103"/>
    </w:p>
    <w:p w:rsidR="003B4B17" w:rsidRPr="00D7654D" w:rsidRDefault="003B4B17" w:rsidP="003B4B17">
      <w:pPr>
        <w:pStyle w:val="2"/>
      </w:pPr>
      <w:bookmarkStart w:id="104" w:name="_Toc127860887"/>
      <w:r w:rsidRPr="00D7654D">
        <w:t>Комсомольская правда – Казахстан, 20.02.2023, Назван средний размер пенсии в Казахстане</w:t>
      </w:r>
      <w:bookmarkEnd w:id="104"/>
    </w:p>
    <w:p w:rsidR="003B4B17" w:rsidRDefault="003B4B17" w:rsidP="00FC6D82">
      <w:pPr>
        <w:pStyle w:val="3"/>
      </w:pPr>
      <w:bookmarkStart w:id="105" w:name="_Toc127860888"/>
      <w:r>
        <w:t>По данным Минтруда, средний размер совокупной пенсии на 1 февраля 2023 года составил 120 659 тенге, в том числе размер солидарной пенсии - 82 878 тенге, базовой пенсии - 37 781 тенге.</w:t>
      </w:r>
      <w:bookmarkEnd w:id="105"/>
    </w:p>
    <w:p w:rsidR="003B4B17" w:rsidRDefault="003B4B17" w:rsidP="003B4B17">
      <w:r>
        <w:t>По данным на 1 января, средний размер пенсии составлял 108 761 тенге, в том числе размер солидарной пенсии - 74 950 тенге, базовой пенсии - 33 811 тенге. Таким образом, средний размер пенсии вырос в Казахстане на 11 898 тенге.</w:t>
      </w:r>
    </w:p>
    <w:p w:rsidR="003B4B17" w:rsidRDefault="003B4B17" w:rsidP="003B4B17">
      <w:r>
        <w:t>Как отметили в ведомстве, в январе 2023 года из республиканского бюджета выплачено пенсий на сумму 274,1 млрд тенге, из них на выплату базовой пенсии - 84,2 млрд тенге, солидарной пенсии -189,9 млрд тенге.</w:t>
      </w:r>
    </w:p>
    <w:p w:rsidR="003B4B17" w:rsidRDefault="003B4B17" w:rsidP="003B4B17">
      <w:r>
        <w:t>Численность пенсионеров на 1 февраля 2023 года составляет 2 млн 292 тыс. человек.</w:t>
      </w:r>
    </w:p>
    <w:p w:rsidR="003B4B17" w:rsidRDefault="003B4B17" w:rsidP="003B4B17">
      <w:r>
        <w:t>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rsidR="003B4B17" w:rsidRDefault="003B4B17" w:rsidP="003B4B17">
      <w:r>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(ОПВ).</w:t>
      </w:r>
    </w:p>
    <w:p w:rsidR="003B4B17" w:rsidRDefault="003B4B17" w:rsidP="003B4B17">
      <w:r>
        <w:t>Так, 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p>
    <w:p w:rsidR="003B4B17" w:rsidRDefault="003B4B17" w:rsidP="003B4B17">
      <w:r>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rsidR="003B4B17" w:rsidRDefault="003B4B17" w:rsidP="003B4B17">
      <w:r>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rsidR="003B4B17" w:rsidRDefault="003B4B17" w:rsidP="003B4B17">
      <w:r>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rsidR="00D1642B" w:rsidRDefault="00F832E4" w:rsidP="003B4B17">
      <w:hyperlink r:id="rId28" w:history="1">
        <w:r w:rsidR="003B4B17" w:rsidRPr="0041641C">
          <w:rPr>
            <w:rStyle w:val="a3"/>
          </w:rPr>
          <w:t>https://www.kp.kz/online/news/5148955/?from=integrum</w:t>
        </w:r>
      </w:hyperlink>
    </w:p>
    <w:p w:rsidR="00D1642B" w:rsidRDefault="00D1642B" w:rsidP="00D1642B">
      <w:pPr>
        <w:pStyle w:val="10"/>
      </w:pPr>
      <w:bookmarkStart w:id="106" w:name="_Toc99271715"/>
      <w:bookmarkStart w:id="107" w:name="_Toc99318660"/>
      <w:bookmarkStart w:id="108" w:name="_Toc127860889"/>
      <w:r w:rsidRPr="000138E0">
        <w:lastRenderedPageBreak/>
        <w:t>Новости пенсионной отрасли стран дальнего зарубежья</w:t>
      </w:r>
      <w:bookmarkEnd w:id="106"/>
      <w:bookmarkEnd w:id="107"/>
      <w:bookmarkEnd w:id="108"/>
    </w:p>
    <w:p w:rsidR="009145CB" w:rsidRPr="00D7654D" w:rsidRDefault="009145CB" w:rsidP="009145CB">
      <w:pPr>
        <w:pStyle w:val="2"/>
      </w:pPr>
      <w:bookmarkStart w:id="109" w:name="_Toc127860890"/>
      <w:r w:rsidRPr="00D7654D">
        <w:t>Бургас по-русски, 20.02.2023, Треть населения Болгарии — пенсионеры</w:t>
      </w:r>
      <w:bookmarkEnd w:id="109"/>
    </w:p>
    <w:p w:rsidR="009145CB" w:rsidRDefault="009145CB" w:rsidP="00365C3E">
      <w:pPr>
        <w:pStyle w:val="3"/>
      </w:pPr>
      <w:bookmarkStart w:id="110" w:name="_Toc127860891"/>
      <w:r>
        <w:t>Как сообщает bourgas.ru, сегодня треть населения Болгарии — пенсионеры, граждан с таким статусом в стране насчитывается более 2 000 000 человек. Средний размер пенсии достиг 674,54 лева. Такие данные были обнародованы Национальным институтом социального обеспечения.</w:t>
      </w:r>
      <w:bookmarkEnd w:id="110"/>
    </w:p>
    <w:p w:rsidR="009145CB" w:rsidRDefault="009145CB" w:rsidP="009145CB">
      <w:r>
        <w:t>Почти 710 лв. составлял размер средней пенсии по выслуге лет и возрасту на конец декабря.</w:t>
      </w:r>
    </w:p>
    <w:p w:rsidR="009145CB" w:rsidRDefault="009145CB" w:rsidP="009145CB">
      <w:r>
        <w:t>Пенсия по инвалидности по общему заболеванию составляла 520 лв.</w:t>
      </w:r>
    </w:p>
    <w:p w:rsidR="009145CB" w:rsidRDefault="009145CB" w:rsidP="009145CB">
      <w:r>
        <w:t>Пенсии мужчин составляли в среднем 752 лева, а женских — на 130 левов меньше, или в среднем 621 лев.</w:t>
      </w:r>
    </w:p>
    <w:p w:rsidR="009145CB" w:rsidRDefault="009145CB" w:rsidP="009145CB">
      <w:r>
        <w:t>В прошлом году пенсии, назначенные Национальной пенсионной службой, составили 97 570, из которых 16 000 были наследственными.</w:t>
      </w:r>
    </w:p>
    <w:p w:rsidR="009145CB" w:rsidRDefault="009145CB" w:rsidP="009145CB">
      <w:r>
        <w:t>55 000 человек вышли на пенсию после выполнения требований по трудовому стажу и возрасту, а еще 37 000 — по инвалидности по общему заболеванию.</w:t>
      </w:r>
    </w:p>
    <w:p w:rsidR="009145CB" w:rsidRDefault="009145CB" w:rsidP="009145CB">
      <w:r>
        <w:t>В течение 2022 года Национальной пенсионной службой было прекращено более 131 000 пенсий.</w:t>
      </w:r>
    </w:p>
    <w:p w:rsidR="00D1642B" w:rsidRDefault="00F832E4" w:rsidP="009145CB">
      <w:hyperlink r:id="rId29" w:history="1">
        <w:r w:rsidR="009145CB" w:rsidRPr="002248A2">
          <w:rPr>
            <w:rStyle w:val="a3"/>
          </w:rPr>
          <w:t>http://bourgas.ru/tret-naseleniya-bolgarii-pensionery/?utm_source=yxnews&amp;utm_medium=desktop&amp;utm_referrer=https%3A%2F%2Fdzen.ru%2Fnews%2Fsearch%3Ftext%3D</w:t>
        </w:r>
      </w:hyperlink>
    </w:p>
    <w:p w:rsidR="003B4B17" w:rsidRPr="00D7654D" w:rsidRDefault="003B4B17" w:rsidP="003B4B17">
      <w:pPr>
        <w:pStyle w:val="2"/>
      </w:pPr>
      <w:bookmarkStart w:id="111" w:name="_Toc127860892"/>
      <w:r w:rsidRPr="00D7654D">
        <w:t>ИА Красная весна, 20.02.2023, Sud Ouest: Макрон решил лично убедить французов в необходимости реформы</w:t>
      </w:r>
      <w:bookmarkEnd w:id="111"/>
    </w:p>
    <w:p w:rsidR="003B4B17" w:rsidRDefault="003B4B17" w:rsidP="00365C3E">
      <w:pPr>
        <w:pStyle w:val="3"/>
      </w:pPr>
      <w:bookmarkStart w:id="112" w:name="_Toc127860893"/>
      <w:r>
        <w:t>Свой личный вклад в продвижение пенсионной реформы задумал внести президент Франции Эммануэль Макрон, решив возобновить после долгого перерыва общение с французским народом, 20 февраля пишет французская газета Sud Ouest.</w:t>
      </w:r>
      <w:bookmarkEnd w:id="112"/>
    </w:p>
    <w:p w:rsidR="003B4B17" w:rsidRDefault="003B4B17" w:rsidP="003B4B17">
      <w:r>
        <w:t>Обсуждение пенсионной реформы во Франции в самом разгаре. Все это проходило без непосредственного участия главы французского государства. И вот, спустя несколько недель с начала года, он решил возобновить встречи с простыми французами. С этой целью Макрон отправится 21 февраля на крупнейший рынок свежих продуктов в коммуне Рюнжи (департамент Валь-де-Марн), занимающем площадь в 234 га, расположенном в пригороде Парижа. Там он пообщается с теми, кто рано встает, как заявили 20 февраля в администрации президента.</w:t>
      </w:r>
    </w:p>
    <w:p w:rsidR="003B4B17" w:rsidRDefault="003B4B17" w:rsidP="003B4B17">
      <w:r>
        <w:t>Таким образом, президент Франции сможет в ходе прямого общения с гражданами страны выяснить их отношение к пенсионной реформе. С точки зрения издания, это будет очередная попытка власти убедить жителей страны в ее необходимости с помощью дискуссии об улучшении условий жизни будущих пенсионеров и важности более длительной работы для достижения этого.</w:t>
      </w:r>
    </w:p>
    <w:p w:rsidR="003B4B17" w:rsidRDefault="003B4B17" w:rsidP="003B4B17">
      <w:r>
        <w:lastRenderedPageBreak/>
        <w:t>Само посещение рынка, после слов министра внутренних дел Франции Жеральда Дарманена о том, что для приведения пенсионной системы в равновесие нужно больше работать, а значит нужно рано вставать и идти на работу, в очередной раз должно было показать всем, что для Макрона слова не отделены от дел, как отметило издание.</w:t>
      </w:r>
    </w:p>
    <w:p w:rsidR="009145CB" w:rsidRDefault="00F832E4" w:rsidP="003B4B17">
      <w:hyperlink r:id="rId30" w:history="1">
        <w:r w:rsidR="003B4B17" w:rsidRPr="0041641C">
          <w:rPr>
            <w:rStyle w:val="a3"/>
          </w:rPr>
          <w:t>https://rossaprimavera.ru/news/630e1543</w:t>
        </w:r>
      </w:hyperlink>
    </w:p>
    <w:p w:rsidR="003B4B17" w:rsidRPr="001E1CEF" w:rsidRDefault="003B4B17" w:rsidP="003B4B17"/>
    <w:p w:rsidR="00D1642B" w:rsidRDefault="00D1642B" w:rsidP="00D1642B">
      <w:pPr>
        <w:pStyle w:val="251"/>
      </w:pPr>
      <w:bookmarkStart w:id="113" w:name="_Toc99318661"/>
      <w:bookmarkStart w:id="114" w:name="_Toc127860894"/>
      <w:r>
        <w:lastRenderedPageBreak/>
        <w:t xml:space="preserve">КОРОНАВИРУС COVID-19 – </w:t>
      </w:r>
      <w:r w:rsidRPr="00F811B7">
        <w:t>ПОСЛЕДНИЕ НОВОСТИ</w:t>
      </w:r>
      <w:bookmarkEnd w:id="73"/>
      <w:bookmarkEnd w:id="113"/>
      <w:bookmarkEnd w:id="114"/>
    </w:p>
    <w:p w:rsidR="006E5366" w:rsidRPr="00D7654D" w:rsidRDefault="006E5366" w:rsidP="006E5366">
      <w:pPr>
        <w:pStyle w:val="2"/>
      </w:pPr>
      <w:bookmarkStart w:id="115" w:name="_Toc127860895"/>
      <w:r w:rsidRPr="00D7654D">
        <w:t>ТАСС, 20.02.2023, В Москве выявили 1 940 случаев заражения коронавирусом за сутки</w:t>
      </w:r>
      <w:bookmarkEnd w:id="115"/>
    </w:p>
    <w:p w:rsidR="006E5366" w:rsidRDefault="006E5366" w:rsidP="00365C3E">
      <w:pPr>
        <w:pStyle w:val="3"/>
      </w:pPr>
      <w:bookmarkStart w:id="116" w:name="_Toc127860896"/>
      <w:r>
        <w:t>Число подтвержденных случаев заражения коронавирусом в Москве увеличилось за сутки на 1 940 против 2 547 днем ранее, следует из данных, опубликованных на портале стопкоронавирус.рф в понедельник.</w:t>
      </w:r>
      <w:bookmarkEnd w:id="116"/>
    </w:p>
    <w:p w:rsidR="006E5366" w:rsidRDefault="006E5366" w:rsidP="006E5366">
      <w:r>
        <w:t>Всего в столице с начала пандемии выявили 3 401 430 случаев заражения.</w:t>
      </w:r>
    </w:p>
    <w:p w:rsidR="006E5366" w:rsidRDefault="006E5366" w:rsidP="006E5366">
      <w:r>
        <w:t xml:space="preserve">Число умерших из-за новой болезни за сутки возросло на 10 против 11 днем ранее, до 48 112. Количество случаев выздоровления за сутки увеличилось на 1 830, до 3 197 595. </w:t>
      </w:r>
    </w:p>
    <w:p w:rsidR="006E5366" w:rsidRPr="00D7654D" w:rsidRDefault="006E5366" w:rsidP="006E5366">
      <w:pPr>
        <w:pStyle w:val="2"/>
      </w:pPr>
      <w:bookmarkStart w:id="117" w:name="_Toc127860897"/>
      <w:r w:rsidRPr="00D7654D">
        <w:t>РИА Новости, 20.02.2023, Оперштаб: за сутки в РФ выявлены 12 076 новых случаев COVID-19</w:t>
      </w:r>
      <w:bookmarkEnd w:id="117"/>
    </w:p>
    <w:p w:rsidR="006E5366" w:rsidRDefault="006E5366" w:rsidP="00365C3E">
      <w:pPr>
        <w:pStyle w:val="3"/>
      </w:pPr>
      <w:bookmarkStart w:id="118" w:name="_Toc127860898"/>
      <w:r>
        <w:t>Более 12 тысяч новых случаев коронавируса выявлено в России за сутки, скончались 30 человек, сообщили журналистам в оперативном штабе по борьбе с распространением коронавируса.</w:t>
      </w:r>
      <w:bookmarkEnd w:id="118"/>
    </w:p>
    <w:p w:rsidR="006E5366" w:rsidRDefault="006E5366" w:rsidP="006E5366">
      <w:r>
        <w:t>По данным штаба, за сутки в стране госпитализированы 639 человек, на 20% меньше, чем накануне. Рост числа госпитализаций отмечен в 22 субъектах, снижение - в 44 регионах, ситуация не изменилась в 19 субъектах.</w:t>
      </w:r>
    </w:p>
    <w:p w:rsidR="006E5366" w:rsidRDefault="00FC6D82" w:rsidP="006E5366">
      <w:r>
        <w:t>«</w:t>
      </w:r>
      <w:r w:rsidR="006E5366">
        <w:t>Выздоровело за сутки 8 398 человек, или на 9,9% меньше в сравнении с 19 февраля 2023 года. Выявлено 12 076 новых случаев COVID-19. Умерло за сутки 30 человек</w:t>
      </w:r>
      <w:r>
        <w:t>»</w:t>
      </w:r>
      <w:r w:rsidR="006E5366">
        <w:t>, - говорится в сообщении.</w:t>
      </w:r>
    </w:p>
    <w:p w:rsidR="006E5366" w:rsidRDefault="006E5366" w:rsidP="006E5366">
      <w:r>
        <w:t>В штабе также отметили, что показатель госпитализаций за неделю на 100 тысяч населения составил 6,3 и вырос на 10,5%. Рост числа госпитализаций произошел в 60 субъектах, в том числе в 29 - более чем в среднем по России.</w:t>
      </w:r>
    </w:p>
    <w:p w:rsidR="006E5366" w:rsidRDefault="006E5366" w:rsidP="006E5366">
      <w:r>
        <w:t>Показатель заболеваемости новой коронавирусной инфекцией за неделю на 100 тысяч населения составил 65,0, вырос на 20,3%. Рост заболеваемости отмечен в 77 субъектах, в том числе в 22 регионах более чем в среднем по стране.</w:t>
      </w:r>
    </w:p>
    <w:p w:rsidR="006E5366" w:rsidRPr="00D7654D" w:rsidRDefault="006E5366" w:rsidP="006E5366">
      <w:pPr>
        <w:pStyle w:val="2"/>
      </w:pPr>
      <w:bookmarkStart w:id="119" w:name="_Toc127860899"/>
      <w:r w:rsidRPr="00D7654D">
        <w:t>ТАСС, 20.02.2023, В России заболеваемость ковидом выросла на 20,3% за неделю - оперативный штаб</w:t>
      </w:r>
      <w:bookmarkEnd w:id="119"/>
    </w:p>
    <w:p w:rsidR="006E5366" w:rsidRDefault="006E5366" w:rsidP="00365C3E">
      <w:pPr>
        <w:pStyle w:val="3"/>
      </w:pPr>
      <w:bookmarkStart w:id="120" w:name="_Toc127860900"/>
      <w:r>
        <w:t>Заболеваемость ковидом в России за прошедшую неделю выросла на 20,3%, а число госпитализаций в пересчете на 100 тыс. жителей увеличилось на 10,5%. Об этом сообщили журналистам в понедельник в федеральном оперативном штабе по борьбе с инфекцией.</w:t>
      </w:r>
      <w:bookmarkEnd w:id="120"/>
    </w:p>
    <w:p w:rsidR="00D1642B" w:rsidRDefault="006E5366" w:rsidP="006E5366">
      <w:r>
        <w:t>Увеличение числа госпитализаций произошло в 60 регионах. Заболеваемость выросла в 77 субъектах РФ, следует из данных штаба.</w:t>
      </w:r>
    </w:p>
    <w:p w:rsidR="006E5366" w:rsidRDefault="006E5366" w:rsidP="006E5366"/>
    <w:sectPr w:rsidR="006E5366" w:rsidSect="00B01BEA">
      <w:headerReference w:type="even" r:id="rId31"/>
      <w:headerReference w:type="default" r:id="rId32"/>
      <w:footerReference w:type="even" r:id="rId33"/>
      <w:footerReference w:type="default" r:id="rId34"/>
      <w:headerReference w:type="first" r:id="rId35"/>
      <w:footerReference w:type="firs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E4" w:rsidRDefault="00F832E4">
      <w:r>
        <w:separator/>
      </w:r>
    </w:p>
  </w:endnote>
  <w:endnote w:type="continuationSeparator" w:id="0">
    <w:p w:rsidR="00F832E4" w:rsidRDefault="00F8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Default="00FC6D8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Pr="00D64E5C" w:rsidRDefault="00FC6D8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C48FC" w:rsidRPr="000C48FC">
      <w:rPr>
        <w:rFonts w:ascii="Cambria" w:hAnsi="Cambria"/>
        <w:b/>
        <w:noProof/>
      </w:rPr>
      <w:t>2</w:t>
    </w:r>
    <w:r w:rsidRPr="00CB47BF">
      <w:rPr>
        <w:b/>
      </w:rPr>
      <w:fldChar w:fldCharType="end"/>
    </w:r>
  </w:p>
  <w:p w:rsidR="00FC6D82" w:rsidRPr="00D15988" w:rsidRDefault="00FC6D8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Default="00FC6D8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E4" w:rsidRDefault="00F832E4">
      <w:r>
        <w:separator/>
      </w:r>
    </w:p>
  </w:footnote>
  <w:footnote w:type="continuationSeparator" w:id="0">
    <w:p w:rsidR="00F832E4" w:rsidRDefault="00F8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Default="00FC6D8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Default="00F832E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C6D82" w:rsidRPr="000C041B" w:rsidRDefault="00FC6D82" w:rsidP="00122493">
                <w:pPr>
                  <w:ind w:right="423"/>
                  <w:jc w:val="center"/>
                  <w:rPr>
                    <w:rFonts w:cs="Arial"/>
                    <w:b/>
                    <w:color w:val="EEECE1"/>
                    <w:sz w:val="6"/>
                    <w:szCs w:val="6"/>
                  </w:rPr>
                </w:pPr>
                <w:r w:rsidRPr="000C041B">
                  <w:rPr>
                    <w:rFonts w:cs="Arial"/>
                    <w:b/>
                    <w:color w:val="EEECE1"/>
                    <w:sz w:val="6"/>
                    <w:szCs w:val="6"/>
                  </w:rPr>
                  <w:t xml:space="preserve">        </w:t>
                </w:r>
              </w:p>
              <w:p w:rsidR="00FC6D82" w:rsidRPr="00D15988" w:rsidRDefault="00FC6D8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C6D82" w:rsidRPr="007336C7" w:rsidRDefault="00FC6D82" w:rsidP="00122493">
                <w:pPr>
                  <w:ind w:right="423"/>
                  <w:rPr>
                    <w:rFonts w:cs="Arial"/>
                  </w:rPr>
                </w:pPr>
              </w:p>
              <w:p w:rsidR="00FC6D82" w:rsidRPr="00267F53" w:rsidRDefault="00FC6D82" w:rsidP="00122493"/>
            </w:txbxContent>
          </v:textbox>
        </v:roundrect>
      </w:pict>
    </w:r>
    <w:r w:rsidR="00FC6D82">
      <w:t xml:space="preserve"> </w:t>
    </w:r>
    <w:r w:rsidR="00983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C6D82">
      <w:t xml:space="preserve">            </w:t>
    </w:r>
    <w:r w:rsidR="00FC6D82">
      <w:tab/>
    </w:r>
    <w:r w:rsidR="00FC6D82">
      <w:fldChar w:fldCharType="begin"/>
    </w:r>
    <w:r w:rsidR="00FC6D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6D82">
      <w:fldChar w:fldCharType="separate"/>
    </w:r>
    <w:r w:rsidR="00474CDD">
      <w:fldChar w:fldCharType="begin"/>
    </w:r>
    <w:r w:rsidR="00474CD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74CD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w:instrText>
    </w:r>
    <w:r>
      <w:instrText>0%B3%D0%BE%D1%82%D0%B8%D0%BF.PNG&amp;cte=base64" \* MERGEFORMATINET</w:instrText>
    </w:r>
    <w:r>
      <w:instrText xml:space="preserve"> </w:instrText>
    </w:r>
    <w:r>
      <w:fldChar w:fldCharType="separate"/>
    </w:r>
    <w:r w:rsidR="00983964">
      <w:pict>
        <v:shape id="_x0000_i1028" type="#_x0000_t75" style="width:2in;height:51.75pt">
          <v:imagedata r:id="rId3" r:href="rId2"/>
        </v:shape>
      </w:pict>
    </w:r>
    <w:r>
      <w:fldChar w:fldCharType="end"/>
    </w:r>
    <w:r w:rsidR="00474CDD">
      <w:fldChar w:fldCharType="end"/>
    </w:r>
    <w:r w:rsidR="00FC6D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82" w:rsidRDefault="00FC6D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752"/>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BAC"/>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48FC"/>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D7ABF"/>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37D14"/>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5C3E"/>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069B"/>
    <w:rsid w:val="003B18CA"/>
    <w:rsid w:val="003B2C77"/>
    <w:rsid w:val="003B36EE"/>
    <w:rsid w:val="003B390E"/>
    <w:rsid w:val="003B39D9"/>
    <w:rsid w:val="003B3BAA"/>
    <w:rsid w:val="003B4906"/>
    <w:rsid w:val="003B4B17"/>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60F"/>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CDD"/>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247"/>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6F44"/>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2D0"/>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1817"/>
    <w:rsid w:val="005A3813"/>
    <w:rsid w:val="005A4023"/>
    <w:rsid w:val="005A61EE"/>
    <w:rsid w:val="005A62AE"/>
    <w:rsid w:val="005A6883"/>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366"/>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D7C"/>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0473"/>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3C5"/>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45CB"/>
    <w:rsid w:val="00915C94"/>
    <w:rsid w:val="00916A0D"/>
    <w:rsid w:val="0091769F"/>
    <w:rsid w:val="009179BE"/>
    <w:rsid w:val="00921A73"/>
    <w:rsid w:val="00921CD4"/>
    <w:rsid w:val="00921DCA"/>
    <w:rsid w:val="009225D2"/>
    <w:rsid w:val="00922809"/>
    <w:rsid w:val="00923225"/>
    <w:rsid w:val="00923772"/>
    <w:rsid w:val="00925C74"/>
    <w:rsid w:val="00925EB5"/>
    <w:rsid w:val="0092639E"/>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964"/>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14F2"/>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0C0"/>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1A5B"/>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53D"/>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54D"/>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8D3"/>
    <w:rsid w:val="00D92BC5"/>
    <w:rsid w:val="00D92D1A"/>
    <w:rsid w:val="00D93181"/>
    <w:rsid w:val="00D93751"/>
    <w:rsid w:val="00D93B01"/>
    <w:rsid w:val="00D94D15"/>
    <w:rsid w:val="00D95C59"/>
    <w:rsid w:val="00D96678"/>
    <w:rsid w:val="00D96DD8"/>
    <w:rsid w:val="00D975F4"/>
    <w:rsid w:val="00D97C7D"/>
    <w:rsid w:val="00DA1A95"/>
    <w:rsid w:val="00DA1D2C"/>
    <w:rsid w:val="00DA20C9"/>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18C9"/>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39B"/>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2E4"/>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82"/>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A3A2781-8F1B-4215-824F-E386DA6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764" TargetMode="External"/><Relationship Id="rId18" Type="http://schemas.openxmlformats.org/officeDocument/2006/relationships/hyperlink" Target="https://konkurent.ru/article/56889" TargetMode="External"/><Relationship Id="rId26" Type="http://schemas.openxmlformats.org/officeDocument/2006/relationships/hyperlink" Target="http://www.finmarket.ru/main/article/5900795" TargetMode="External"/><Relationship Id="rId3" Type="http://schemas.openxmlformats.org/officeDocument/2006/relationships/settings" Target="settings.xml"/><Relationship Id="rId21" Type="http://schemas.openxmlformats.org/officeDocument/2006/relationships/hyperlink" Target="https://primpress.ru/article/97574"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pbroker.ru/?p=73762" TargetMode="External"/><Relationship Id="rId17" Type="http://schemas.openxmlformats.org/officeDocument/2006/relationships/hyperlink" Target="https://bankstoday.net/last-articles/edinovremennaya-vyplata-pensioneram-2023" TargetMode="External"/><Relationship Id="rId25" Type="http://schemas.openxmlformats.org/officeDocument/2006/relationships/hyperlink" Target="http://www.finmarket.ru/news/590054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ensnews.ru/article/7186" TargetMode="External"/><Relationship Id="rId20" Type="http://schemas.openxmlformats.org/officeDocument/2006/relationships/hyperlink" Target="https://primpress.ru/article/97527" TargetMode="External"/><Relationship Id="rId29" Type="http://schemas.openxmlformats.org/officeDocument/2006/relationships/hyperlink" Target="http://bourgas.ru/tret-naseleniya-bolgarii-pensionery/?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law/hotdocs/79246.html?utm_source=yxnews&amp;utm_medium=desktop&amp;utm_referrer=https%3A%2F%2Fdzen.ru%2Fnews%2Fsearch%3Ftext%3D" TargetMode="External"/><Relationship Id="rId24" Type="http://schemas.openxmlformats.org/officeDocument/2006/relationships/hyperlink" Target="https://www.myeconomy.ru/obshhestvo/yurist-turunina-rasskazala-kak-samozanyatym-rossiyanam-zarabotat-na-horoshuyu-pensiyu/?utm_source=yxnews&amp;utm_medium=desktop&amp;utm_referrer=https%3A%2F%2Fdzen.ru%2Fnews%2Fsearch%3Ftext%3D"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1prime.ru/pensions/20230220/839863235.html?utm_source=yxnews&amp;utm_medium=desktop&amp;utm_referrer=https%3A%2F%2Fdzen.ru%2Fnews%2Fsearch%3Ftext%3D" TargetMode="External"/><Relationship Id="rId23" Type="http://schemas.openxmlformats.org/officeDocument/2006/relationships/hyperlink" Target="https://primpress.ru/article/97575" TargetMode="External"/><Relationship Id="rId28" Type="http://schemas.openxmlformats.org/officeDocument/2006/relationships/hyperlink" Target="https://www.kp.kz/online/news/5148955/?from=integrum" TargetMode="External"/><Relationship Id="rId36"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konkurent.ru/article/5690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terfax.ru/russia/886989" TargetMode="External"/><Relationship Id="rId22" Type="http://schemas.openxmlformats.org/officeDocument/2006/relationships/hyperlink" Target="https://primpress.ru/article/97576" TargetMode="External"/><Relationship Id="rId27" Type="http://schemas.openxmlformats.org/officeDocument/2006/relationships/hyperlink" Target="https://rg.ru/documents/2023/02/21/document-pensiya.html" TargetMode="External"/><Relationship Id="rId30" Type="http://schemas.openxmlformats.org/officeDocument/2006/relationships/hyperlink" Target="https://rossaprimavera.ru/news/630e1543"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50</Pages>
  <Words>19254</Words>
  <Characters>109754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128751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17</cp:revision>
  <cp:lastPrinted>2023-02-21T05:34:00Z</cp:lastPrinted>
  <dcterms:created xsi:type="dcterms:W3CDTF">2023-02-15T19:56:00Z</dcterms:created>
  <dcterms:modified xsi:type="dcterms:W3CDTF">2023-02-21T05:34:00Z</dcterms:modified>
  <cp:category>И-Консалтинг</cp:category>
  <cp:contentStatus>И-Консалтинг</cp:contentStatus>
</cp:coreProperties>
</file>