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Default="00C8080A"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87pt">
            <v:imagedata r:id="rId8"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C8080A"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BC23B3" w:rsidP="00C70A20">
      <w:pPr>
        <w:jc w:val="center"/>
        <w:rPr>
          <w:b/>
          <w:sz w:val="40"/>
          <w:szCs w:val="40"/>
        </w:rPr>
      </w:pPr>
      <w:r>
        <w:rPr>
          <w:b/>
          <w:sz w:val="40"/>
          <w:szCs w:val="40"/>
          <w:lang w:val="en-US"/>
        </w:rPr>
        <w:t>22</w:t>
      </w:r>
      <w:r w:rsidR="00CB6B64">
        <w:rPr>
          <w:b/>
          <w:sz w:val="40"/>
          <w:szCs w:val="40"/>
        </w:rPr>
        <w:t>.</w:t>
      </w:r>
      <w:r w:rsidR="00A25E59">
        <w:rPr>
          <w:b/>
          <w:sz w:val="40"/>
          <w:szCs w:val="40"/>
        </w:rPr>
        <w:t>0</w:t>
      </w:r>
      <w:r w:rsidR="00321DC6">
        <w:rPr>
          <w:b/>
          <w:sz w:val="40"/>
          <w:szCs w:val="40"/>
        </w:rPr>
        <w:t>3</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C8080A" w:rsidP="000C1A46">
      <w:pPr>
        <w:jc w:val="center"/>
        <w:rPr>
          <w:b/>
          <w:sz w:val="40"/>
          <w:szCs w:val="40"/>
        </w:rPr>
      </w:pPr>
      <w:hyperlink r:id="rId9" w:history="1">
        <w:r w:rsidR="0018705D">
          <w:fldChar w:fldCharType="begin"/>
        </w:r>
        <w:r w:rsidR="0018705D">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18705D">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6" type="#_x0000_t75" style="width:129.5pt;height:57.5pt">
              <v:imagedata r:id="rId10" r:href="rId11"/>
            </v:shape>
          </w:pict>
        </w:r>
        <w:r>
          <w:fldChar w:fldCharType="end"/>
        </w:r>
        <w:r w:rsidR="0018705D">
          <w:fldChar w:fldCharType="end"/>
        </w:r>
      </w:hyperlink>
    </w:p>
    <w:p w:rsidR="009D66A1" w:rsidRDefault="009B23FE" w:rsidP="009B23FE">
      <w:pPr>
        <w:pStyle w:val="10"/>
        <w:jc w:val="center"/>
      </w:pPr>
      <w:r>
        <w:br w:type="page"/>
      </w:r>
      <w:bookmarkStart w:id="4" w:name="_Toc396864626"/>
      <w:bookmarkStart w:id="5" w:name="_Toc130369576"/>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443853" w:rsidRDefault="00C8080A" w:rsidP="00676D5F">
      <w:pPr>
        <w:numPr>
          <w:ilvl w:val="0"/>
          <w:numId w:val="25"/>
        </w:numPr>
        <w:rPr>
          <w:i/>
        </w:rPr>
      </w:pPr>
      <w:hyperlink w:anchor="ф1" w:history="1">
        <w:r w:rsidR="00443853" w:rsidRPr="00ED2F0D">
          <w:rPr>
            <w:rStyle w:val="a3"/>
            <w:i/>
          </w:rPr>
          <w:t>По информации двух источников Frank Media</w:t>
        </w:r>
      </w:hyperlink>
      <w:r w:rsidR="00443853" w:rsidRPr="00443853">
        <w:rPr>
          <w:i/>
        </w:rPr>
        <w:t xml:space="preserve">, инвесторы предстоящего </w:t>
      </w:r>
      <w:r w:rsidR="00C652A8">
        <w:rPr>
          <w:i/>
        </w:rPr>
        <w:t>«</w:t>
      </w:r>
      <w:r w:rsidR="00443853" w:rsidRPr="00443853">
        <w:rPr>
          <w:i/>
        </w:rPr>
        <w:t>рыночного</w:t>
      </w:r>
      <w:r w:rsidR="00C652A8">
        <w:rPr>
          <w:i/>
        </w:rPr>
        <w:t>»</w:t>
      </w:r>
      <w:r w:rsidR="00443853" w:rsidRPr="00443853">
        <w:rPr>
          <w:i/>
        </w:rPr>
        <w:t xml:space="preserve"> размещения акций ВТБ входят в одну группу. Ими станут негосударственные пенсионные фонды (</w:t>
      </w:r>
      <w:r w:rsidR="00C652A8" w:rsidRPr="00C652A8">
        <w:rPr>
          <w:i/>
        </w:rPr>
        <w:t>НПФ</w:t>
      </w:r>
      <w:r w:rsidR="00443853" w:rsidRPr="00443853">
        <w:rPr>
          <w:i/>
        </w:rPr>
        <w:t xml:space="preserve">) группы Газпромбанка (ГПБ), крупнейшие из которых </w:t>
      </w:r>
      <w:r w:rsidR="00C652A8" w:rsidRPr="00C652A8">
        <w:rPr>
          <w:i/>
        </w:rPr>
        <w:t>НПФ</w:t>
      </w:r>
      <w:r w:rsidR="00443853" w:rsidRPr="00443853">
        <w:rPr>
          <w:i/>
        </w:rPr>
        <w:t xml:space="preserve"> </w:t>
      </w:r>
      <w:r w:rsidR="00C652A8">
        <w:rPr>
          <w:i/>
        </w:rPr>
        <w:t>«</w:t>
      </w:r>
      <w:r w:rsidR="00443853" w:rsidRPr="00443853">
        <w:rPr>
          <w:i/>
        </w:rPr>
        <w:t>Газфонд</w:t>
      </w:r>
      <w:r w:rsidR="00C652A8">
        <w:rPr>
          <w:i/>
        </w:rPr>
        <w:t>»</w:t>
      </w:r>
      <w:r w:rsidR="00443853" w:rsidRPr="00443853">
        <w:rPr>
          <w:i/>
        </w:rPr>
        <w:t xml:space="preserve"> и </w:t>
      </w:r>
      <w:r w:rsidR="00C652A8">
        <w:rPr>
          <w:i/>
        </w:rPr>
        <w:t>«</w:t>
      </w:r>
      <w:r w:rsidR="00443853" w:rsidRPr="00443853">
        <w:rPr>
          <w:i/>
        </w:rPr>
        <w:t>Газфонд Пенсионные накопления</w:t>
      </w:r>
      <w:r w:rsidR="00C652A8">
        <w:rPr>
          <w:i/>
        </w:rPr>
        <w:t>»</w:t>
      </w:r>
      <w:r w:rsidR="00443853" w:rsidRPr="00443853">
        <w:rPr>
          <w:i/>
        </w:rPr>
        <w:t xml:space="preserve"> (куда входят средние </w:t>
      </w:r>
      <w:r w:rsidR="00C652A8">
        <w:rPr>
          <w:i/>
        </w:rPr>
        <w:t>«</w:t>
      </w:r>
      <w:r w:rsidR="00443853" w:rsidRPr="00443853">
        <w:rPr>
          <w:i/>
        </w:rPr>
        <w:t>Газпромбанк-фонд</w:t>
      </w:r>
      <w:r w:rsidR="00C652A8">
        <w:rPr>
          <w:i/>
        </w:rPr>
        <w:t>»</w:t>
      </w:r>
      <w:r w:rsidR="00443853" w:rsidRPr="00443853">
        <w:rPr>
          <w:i/>
        </w:rPr>
        <w:t xml:space="preserve"> и </w:t>
      </w:r>
      <w:r w:rsidR="00C652A8">
        <w:rPr>
          <w:i/>
        </w:rPr>
        <w:t>«</w:t>
      </w:r>
      <w:r w:rsidR="00443853" w:rsidRPr="00443853">
        <w:rPr>
          <w:i/>
        </w:rPr>
        <w:t>Алмазная осень</w:t>
      </w:r>
      <w:r w:rsidR="00C652A8">
        <w:rPr>
          <w:i/>
        </w:rPr>
        <w:t>»</w:t>
      </w:r>
      <w:r w:rsidR="00443853" w:rsidRPr="00443853">
        <w:rPr>
          <w:i/>
        </w:rPr>
        <w:t>)</w:t>
      </w:r>
    </w:p>
    <w:p w:rsidR="0026339B" w:rsidRDefault="0026339B" w:rsidP="0026339B">
      <w:pPr>
        <w:numPr>
          <w:ilvl w:val="0"/>
          <w:numId w:val="25"/>
        </w:numPr>
        <w:rPr>
          <w:i/>
        </w:rPr>
      </w:pPr>
      <w:r w:rsidRPr="0026339B">
        <w:rPr>
          <w:i/>
        </w:rPr>
        <w:t xml:space="preserve">Большинство россиян (67%) планируют выйти на пенсию до 60 лет, говорится в исследовании </w:t>
      </w:r>
      <w:r w:rsidR="00C652A8">
        <w:rPr>
          <w:i/>
        </w:rPr>
        <w:t>«</w:t>
      </w:r>
      <w:r w:rsidRPr="0026339B">
        <w:rPr>
          <w:i/>
        </w:rPr>
        <w:t>Работа.ру</w:t>
      </w:r>
      <w:r w:rsidR="00C652A8">
        <w:rPr>
          <w:i/>
        </w:rPr>
        <w:t>»</w:t>
      </w:r>
      <w:r w:rsidRPr="0026339B">
        <w:rPr>
          <w:i/>
        </w:rPr>
        <w:t xml:space="preserve"> и Сбер</w:t>
      </w:r>
      <w:r w:rsidR="00C652A8" w:rsidRPr="00C652A8">
        <w:rPr>
          <w:i/>
        </w:rPr>
        <w:t>НПФ</w:t>
      </w:r>
      <w:r w:rsidRPr="0026339B">
        <w:rPr>
          <w:i/>
        </w:rPr>
        <w:t xml:space="preserve"> (есть у </w:t>
      </w:r>
      <w:r w:rsidR="00C652A8">
        <w:rPr>
          <w:i/>
        </w:rPr>
        <w:t>«</w:t>
      </w:r>
      <w:r w:rsidRPr="0026339B">
        <w:rPr>
          <w:i/>
        </w:rPr>
        <w:t>Известий</w:t>
      </w:r>
      <w:r w:rsidR="00C652A8">
        <w:rPr>
          <w:i/>
        </w:rPr>
        <w:t>»</w:t>
      </w:r>
      <w:r w:rsidRPr="0026339B">
        <w:rPr>
          <w:i/>
        </w:rPr>
        <w:t xml:space="preserve">). В то же время каждый третий хотел бы накопить к старости более 10 млн рублей и жить на деньги из разных источников, включая инвестиции и негосударственные выплаты. Вот только откладывать на старость россияне начинают в лучшем случае после 40 лет, хотя для достойного уровня жизни следует начать этот процесс уже в 20, </w:t>
      </w:r>
      <w:hyperlink w:anchor="_Известия,_22.03.2023,_Милана" w:history="1">
        <w:r w:rsidRPr="0026339B">
          <w:rPr>
            <w:rStyle w:val="a3"/>
            <w:i/>
          </w:rPr>
          <w:t xml:space="preserve">считают опрошенные </w:t>
        </w:r>
        <w:r w:rsidR="00C652A8">
          <w:rPr>
            <w:rStyle w:val="a3"/>
            <w:i/>
          </w:rPr>
          <w:t>«</w:t>
        </w:r>
        <w:r w:rsidRPr="0026339B">
          <w:rPr>
            <w:rStyle w:val="a3"/>
            <w:i/>
          </w:rPr>
          <w:t>Известиями</w:t>
        </w:r>
        <w:r w:rsidR="00C652A8">
          <w:rPr>
            <w:rStyle w:val="a3"/>
            <w:i/>
          </w:rPr>
          <w:t>»</w:t>
        </w:r>
        <w:r w:rsidRPr="0026339B">
          <w:rPr>
            <w:rStyle w:val="a3"/>
            <w:i/>
          </w:rPr>
          <w:t xml:space="preserve"> эксперты</w:t>
        </w:r>
      </w:hyperlink>
      <w:r w:rsidRPr="0026339B">
        <w:rPr>
          <w:i/>
        </w:rPr>
        <w:t>.</w:t>
      </w:r>
    </w:p>
    <w:p w:rsidR="00A1463C" w:rsidRDefault="00AA2C24" w:rsidP="00676D5F">
      <w:pPr>
        <w:numPr>
          <w:ilvl w:val="0"/>
          <w:numId w:val="25"/>
        </w:numPr>
        <w:rPr>
          <w:i/>
        </w:rPr>
      </w:pPr>
      <w:r w:rsidRPr="00AA2C24">
        <w:rPr>
          <w:i/>
        </w:rPr>
        <w:t xml:space="preserve">Госдума 21 марта приняла закон, согласно которому принудительные работы не назначаются женщинам, достигшим шестидесятилетнего возраста, и мужчинам, достигшим шестидесятипятилетнего возраста, с учетом положений, предусмотренных частью 1 статьи 8 Федерального закона от 28 декабря 2013 года № 400-ФЗ </w:t>
      </w:r>
      <w:r w:rsidR="00C652A8">
        <w:rPr>
          <w:i/>
        </w:rPr>
        <w:t>«</w:t>
      </w:r>
      <w:r w:rsidRPr="00AA2C24">
        <w:rPr>
          <w:i/>
        </w:rPr>
        <w:t>О страховых пенсиях</w:t>
      </w:r>
      <w:r w:rsidR="00C652A8">
        <w:rPr>
          <w:i/>
        </w:rPr>
        <w:t>»</w:t>
      </w:r>
      <w:r w:rsidRPr="00AA2C24">
        <w:rPr>
          <w:i/>
        </w:rPr>
        <w:t>, то есть переходного периода. Как отметила первый зампредседателя Комитета по государственному строительству и законодательству Ирина Панькина, инициатива прошла все необходимые экспертизы</w:t>
      </w:r>
      <w:r>
        <w:rPr>
          <w:i/>
        </w:rPr>
        <w:t xml:space="preserve">, </w:t>
      </w:r>
      <w:hyperlink w:anchor="_Парламентская_газета,_21.03.2023," w:history="1">
        <w:r w:rsidR="00A85AAD" w:rsidRPr="00ED2F0D">
          <w:rPr>
            <w:rStyle w:val="a3"/>
            <w:i/>
          </w:rPr>
          <w:t xml:space="preserve">пишет </w:t>
        </w:r>
        <w:r w:rsidR="00C652A8">
          <w:rPr>
            <w:rStyle w:val="a3"/>
            <w:i/>
          </w:rPr>
          <w:t>«</w:t>
        </w:r>
        <w:r w:rsidR="00A85AAD" w:rsidRPr="00ED2F0D">
          <w:rPr>
            <w:rStyle w:val="a3"/>
            <w:i/>
          </w:rPr>
          <w:t>Парламентская газета</w:t>
        </w:r>
        <w:r w:rsidR="00C652A8">
          <w:rPr>
            <w:rStyle w:val="a3"/>
            <w:i/>
          </w:rPr>
          <w:t>»</w:t>
        </w:r>
      </w:hyperlink>
    </w:p>
    <w:p w:rsidR="00AA2C24" w:rsidRDefault="00A85AAD" w:rsidP="00676D5F">
      <w:pPr>
        <w:numPr>
          <w:ilvl w:val="0"/>
          <w:numId w:val="25"/>
        </w:numPr>
        <w:rPr>
          <w:i/>
        </w:rPr>
      </w:pPr>
      <w:r w:rsidRPr="00A85AAD">
        <w:rPr>
          <w:i/>
        </w:rPr>
        <w:t>Если Социальный фонд отказывается назначать пенсию по старости в связи с отсутствием необходимого стажа, следует предоставить дополнительные документы, подтверждающие стаж, выверить все периоды или доработать необходимый промежуток. Об этом во вторник рассказала в своем Telegram-канале заместитель председателя Комитета Совета Федерации по социальной политике Елена Бибикова. Как рассказала сенатор, в случае отказа надлежит прежде всего получить соответствующее письменное решение Социального фонда с указанием недостающего стажа</w:t>
      </w:r>
      <w:r>
        <w:rPr>
          <w:i/>
        </w:rPr>
        <w:t xml:space="preserve">, </w:t>
      </w:r>
      <w:hyperlink w:anchor="ф3" w:history="1">
        <w:r w:rsidRPr="00ED2F0D">
          <w:rPr>
            <w:rStyle w:val="a3"/>
            <w:i/>
          </w:rPr>
          <w:t xml:space="preserve">сообщает </w:t>
        </w:r>
        <w:r w:rsidR="00C652A8">
          <w:rPr>
            <w:rStyle w:val="a3"/>
            <w:i/>
          </w:rPr>
          <w:t>«</w:t>
        </w:r>
        <w:r w:rsidRPr="00ED2F0D">
          <w:rPr>
            <w:rStyle w:val="a3"/>
            <w:i/>
          </w:rPr>
          <w:t>Парламентская газета</w:t>
        </w:r>
        <w:r w:rsidR="00C652A8">
          <w:rPr>
            <w:rStyle w:val="a3"/>
            <w:i/>
          </w:rPr>
          <w:t>»</w:t>
        </w:r>
      </w:hyperlink>
    </w:p>
    <w:p w:rsidR="00A85AAD" w:rsidRDefault="00A85AAD" w:rsidP="00676D5F">
      <w:pPr>
        <w:numPr>
          <w:ilvl w:val="0"/>
          <w:numId w:val="25"/>
        </w:numPr>
        <w:rPr>
          <w:i/>
        </w:rPr>
      </w:pPr>
      <w:r w:rsidRPr="00A85AAD">
        <w:rPr>
          <w:i/>
        </w:rPr>
        <w:t xml:space="preserve">Российским работающим пенсионерам рассказали о прибавке к пенсии. Получить дополнительные деньги можно будет уже в апреле, не оставляя при этом трудовую деятельность. Но для этого пожилым гражданам нужно успеть оформить для себя особый статус, </w:t>
      </w:r>
      <w:hyperlink w:anchor="ф4" w:history="1">
        <w:r w:rsidRPr="00ED2F0D">
          <w:rPr>
            <w:rStyle w:val="a3"/>
            <w:i/>
          </w:rPr>
          <w:t>пишет PRIMPRESS</w:t>
        </w:r>
      </w:hyperlink>
      <w:r w:rsidRPr="00A85AAD">
        <w:rPr>
          <w:i/>
        </w:rPr>
        <w:t>. Как рассказала юрист Ирина Сивакова, увеличить размер своей ежемесячной выплаты в теории может каждый работающий пенсионер. Для этого необходимо оформиться в качестве самозанятого</w:t>
      </w:r>
    </w:p>
    <w:p w:rsidR="00A85AAD" w:rsidRDefault="00A85AAD" w:rsidP="00676D5F">
      <w:pPr>
        <w:numPr>
          <w:ilvl w:val="0"/>
          <w:numId w:val="25"/>
        </w:numPr>
        <w:rPr>
          <w:i/>
        </w:rPr>
      </w:pPr>
      <w:r w:rsidRPr="00A85AAD">
        <w:rPr>
          <w:i/>
        </w:rPr>
        <w:t xml:space="preserve">Российским пенсионерам в возрасте от 57 до 86 лет рассказали о приятном для них сюрпризе. Новая возможность уже стала доступна для многих из них, а другим она будет предоставлена с 23 марта. При этом после вступления в такой клуб жизнь пожилых граждан меняется навсегда. Об этом рассказала пенсионный эксперт Анастасия Киреева, </w:t>
      </w:r>
      <w:hyperlink w:anchor="ф5" w:history="1">
        <w:r w:rsidRPr="00ED2F0D">
          <w:rPr>
            <w:rStyle w:val="a3"/>
            <w:i/>
          </w:rPr>
          <w:t>сообщает PRIMPRESS</w:t>
        </w:r>
      </w:hyperlink>
    </w:p>
    <w:p w:rsidR="00A85AAD" w:rsidRDefault="00A85AAD" w:rsidP="00676D5F">
      <w:pPr>
        <w:numPr>
          <w:ilvl w:val="0"/>
          <w:numId w:val="25"/>
        </w:numPr>
        <w:rPr>
          <w:i/>
        </w:rPr>
      </w:pPr>
      <w:r w:rsidRPr="00A85AAD">
        <w:rPr>
          <w:i/>
        </w:rPr>
        <w:lastRenderedPageBreak/>
        <w:t xml:space="preserve">Уже в ближайшее время в России кроме индексации социальных пенсий пройдет и повышение еще ряда выплат, о котором СМИ так активно не пишут. О новом повышении размера пособий рассказала ведущий юрист </w:t>
      </w:r>
      <w:r w:rsidR="00C652A8">
        <w:rPr>
          <w:i/>
        </w:rPr>
        <w:t>«</w:t>
      </w:r>
      <w:r w:rsidRPr="00A85AAD">
        <w:rPr>
          <w:i/>
        </w:rPr>
        <w:t>Европейской юридической службы</w:t>
      </w:r>
      <w:r w:rsidR="00C652A8">
        <w:rPr>
          <w:i/>
        </w:rPr>
        <w:t>»</w:t>
      </w:r>
      <w:r w:rsidRPr="00A85AAD">
        <w:rPr>
          <w:i/>
        </w:rPr>
        <w:t xml:space="preserve"> Оксана Красовская. Как пояснила эксперт, речь идет о средствах, которые назначаются целому ряду категорий граждан. Правда, носят такие меры поддержки только региональный характер. При этом многое может зависеть не только от региона проживания гражданина, получающего средства, но и от статуса субъекта РФ</w:t>
      </w:r>
      <w:r>
        <w:rPr>
          <w:i/>
        </w:rPr>
        <w:t xml:space="preserve">, </w:t>
      </w:r>
      <w:hyperlink w:anchor="ф6" w:history="1">
        <w:r w:rsidRPr="00ED2F0D">
          <w:rPr>
            <w:rStyle w:val="a3"/>
            <w:i/>
          </w:rPr>
          <w:t xml:space="preserve">пишет </w:t>
        </w:r>
        <w:r w:rsidR="00C652A8">
          <w:rPr>
            <w:rStyle w:val="a3"/>
            <w:i/>
          </w:rPr>
          <w:t>«</w:t>
        </w:r>
        <w:r w:rsidRPr="00ED2F0D">
          <w:rPr>
            <w:rStyle w:val="a3"/>
            <w:i/>
          </w:rPr>
          <w:t>Конкурент</w:t>
        </w:r>
        <w:r w:rsidR="00C652A8">
          <w:rPr>
            <w:rStyle w:val="a3"/>
            <w:i/>
          </w:rPr>
          <w:t>»</w:t>
        </w:r>
      </w:hyperlink>
    </w:p>
    <w:p w:rsidR="00A85AAD" w:rsidRDefault="00A85AAD" w:rsidP="00676D5F">
      <w:pPr>
        <w:numPr>
          <w:ilvl w:val="0"/>
          <w:numId w:val="25"/>
        </w:numPr>
        <w:rPr>
          <w:i/>
        </w:rPr>
      </w:pPr>
      <w:r w:rsidRPr="00A85AAD">
        <w:rPr>
          <w:i/>
        </w:rPr>
        <w:t>Из-за непростой ситуации в 2022 году социальные пенсии были повышены внепланово на 10 % в июне. А 1 апреля 2023 года пройдет ежегодное увеличение, которое составит 3,3 %, что больше уровня инфляции. Помимо этого ряд пенсионеров получит единовременную выплату 10 тысяч рублей. Эти деньги приурочены ко Дню Победы. Однако их перечислят еще в конце апреля, потому что срок всех выплат из-за праздников сместится</w:t>
      </w:r>
      <w:r>
        <w:rPr>
          <w:i/>
        </w:rPr>
        <w:t xml:space="preserve">, </w:t>
      </w:r>
      <w:hyperlink w:anchor="ф7" w:history="1">
        <w:r w:rsidRPr="00ED2F0D">
          <w:rPr>
            <w:rStyle w:val="a3"/>
            <w:i/>
          </w:rPr>
          <w:t xml:space="preserve">сообщает </w:t>
        </w:r>
        <w:r w:rsidR="00C652A8">
          <w:rPr>
            <w:rStyle w:val="a3"/>
            <w:i/>
          </w:rPr>
          <w:t>«</w:t>
        </w:r>
        <w:r w:rsidRPr="00ED2F0D">
          <w:rPr>
            <w:rStyle w:val="a3"/>
            <w:i/>
          </w:rPr>
          <w:t>ФедералПресс</w:t>
        </w:r>
        <w:r w:rsidR="00C652A8">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1F5931" w:rsidRDefault="001F5931" w:rsidP="001F5931">
      <w:pPr>
        <w:numPr>
          <w:ilvl w:val="0"/>
          <w:numId w:val="27"/>
        </w:numPr>
        <w:rPr>
          <w:i/>
        </w:rPr>
      </w:pPr>
      <w:r w:rsidRPr="001F5931">
        <w:rPr>
          <w:i/>
        </w:rPr>
        <w:t xml:space="preserve">Большинство россиян задумываются о пенсии в лучшем случае после 40, рассказал президент СРО </w:t>
      </w:r>
      <w:r w:rsidR="00C652A8" w:rsidRPr="00C652A8">
        <w:rPr>
          <w:i/>
        </w:rPr>
        <w:t>НАПФ</w:t>
      </w:r>
      <w:r w:rsidRPr="001F5931">
        <w:rPr>
          <w:i/>
        </w:rPr>
        <w:t xml:space="preserve"> Сергей Беляков. Но чтобы получать высокие доходы в старости, стоит начинать откладывать с первой зарплаты, продолжил он. Государство не в состоянии обеспечить выплаты в размере, достаточном для более или менее приличной жизни, заметил эксперт. Он добавил: важно отметить, что это не только реалии России - в мире практически не существует стран, которые могли бы взять на себя полное обеспечение достойной старости граждан</w:t>
      </w:r>
    </w:p>
    <w:p w:rsidR="00676D5F" w:rsidRPr="003B3BAA" w:rsidRDefault="00AC604D" w:rsidP="003B3BAA">
      <w:pPr>
        <w:numPr>
          <w:ilvl w:val="0"/>
          <w:numId w:val="27"/>
        </w:numPr>
        <w:rPr>
          <w:i/>
        </w:rPr>
      </w:pPr>
      <w:r w:rsidRPr="00AC604D">
        <w:rPr>
          <w:i/>
        </w:rPr>
        <w:t>Ренат Сулейманов</w:t>
      </w:r>
      <w:r>
        <w:rPr>
          <w:i/>
        </w:rPr>
        <w:t>, депутат Госдумы РФ:</w:t>
      </w:r>
      <w:r w:rsidRPr="00AC604D">
        <w:rPr>
          <w:i/>
        </w:rPr>
        <w:t xml:space="preserve"> </w:t>
      </w:r>
      <w:r w:rsidR="00C652A8">
        <w:rPr>
          <w:i/>
        </w:rPr>
        <w:t>«</w:t>
      </w:r>
      <w:r w:rsidRPr="00AC604D">
        <w:rPr>
          <w:i/>
        </w:rPr>
        <w:t>Сейчас, как никогда, нужна консолидация общества. Нужно делать все для отмены пенсионной реформы. Посмотрите на события во Франции — сплошные протесты и недовольства. И там пенсионный возраст поднимают до 64 лет, а у нас его повысили до 65. Пенсионеры — последний кадровый резерв. Это квалифицированные сотрудники, которые могут понадобится оборонным предприятиям в условиях наращивания гособоронзаказа. И ущемлять их в нынешних условиях как минимум глупо и недальновидно</w:t>
      </w:r>
      <w:r w:rsidR="00C652A8">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C8080A" w:rsidRDefault="000C5603">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0369576" w:history="1">
        <w:r w:rsidR="00C8080A" w:rsidRPr="008367CD">
          <w:rPr>
            <w:rStyle w:val="a3"/>
            <w:noProof/>
          </w:rPr>
          <w:t>Темы</w:t>
        </w:r>
        <w:r w:rsidR="00C8080A" w:rsidRPr="008367CD">
          <w:rPr>
            <w:rStyle w:val="a3"/>
            <w:rFonts w:ascii="Arial Rounded MT Bold" w:hAnsi="Arial Rounded MT Bold"/>
            <w:noProof/>
          </w:rPr>
          <w:t xml:space="preserve"> </w:t>
        </w:r>
        <w:r w:rsidR="00C8080A" w:rsidRPr="008367CD">
          <w:rPr>
            <w:rStyle w:val="a3"/>
            <w:noProof/>
          </w:rPr>
          <w:t>дня</w:t>
        </w:r>
        <w:r w:rsidR="00C8080A">
          <w:rPr>
            <w:noProof/>
            <w:webHidden/>
          </w:rPr>
          <w:tab/>
        </w:r>
        <w:r w:rsidR="00C8080A">
          <w:rPr>
            <w:noProof/>
            <w:webHidden/>
          </w:rPr>
          <w:fldChar w:fldCharType="begin"/>
        </w:r>
        <w:r w:rsidR="00C8080A">
          <w:rPr>
            <w:noProof/>
            <w:webHidden/>
          </w:rPr>
          <w:instrText xml:space="preserve"> PAGEREF _Toc130369576 \h </w:instrText>
        </w:r>
        <w:r w:rsidR="00C8080A">
          <w:rPr>
            <w:noProof/>
            <w:webHidden/>
          </w:rPr>
        </w:r>
        <w:r w:rsidR="00C8080A">
          <w:rPr>
            <w:noProof/>
            <w:webHidden/>
          </w:rPr>
          <w:fldChar w:fldCharType="separate"/>
        </w:r>
        <w:r w:rsidR="00C8080A">
          <w:rPr>
            <w:noProof/>
            <w:webHidden/>
          </w:rPr>
          <w:t>2</w:t>
        </w:r>
        <w:r w:rsidR="00C8080A">
          <w:rPr>
            <w:noProof/>
            <w:webHidden/>
          </w:rPr>
          <w:fldChar w:fldCharType="end"/>
        </w:r>
      </w:hyperlink>
    </w:p>
    <w:p w:rsidR="00C8080A" w:rsidRDefault="00C8080A">
      <w:pPr>
        <w:pStyle w:val="12"/>
        <w:tabs>
          <w:tab w:val="right" w:leader="dot" w:pos="9061"/>
        </w:tabs>
        <w:rPr>
          <w:rFonts w:asciiTheme="minorHAnsi" w:eastAsiaTheme="minorEastAsia" w:hAnsiTheme="minorHAnsi" w:cstheme="minorBidi"/>
          <w:b w:val="0"/>
          <w:noProof/>
          <w:sz w:val="22"/>
          <w:szCs w:val="22"/>
        </w:rPr>
      </w:pPr>
      <w:hyperlink w:anchor="_Toc130369577" w:history="1">
        <w:r w:rsidRPr="008367CD">
          <w:rPr>
            <w:rStyle w:val="a3"/>
            <w:noProof/>
          </w:rPr>
          <w:t>НОВОСТИ ПЕНСИОННОЙ ОТРАСЛИ</w:t>
        </w:r>
        <w:r>
          <w:rPr>
            <w:noProof/>
            <w:webHidden/>
          </w:rPr>
          <w:tab/>
        </w:r>
        <w:r>
          <w:rPr>
            <w:noProof/>
            <w:webHidden/>
          </w:rPr>
          <w:fldChar w:fldCharType="begin"/>
        </w:r>
        <w:r>
          <w:rPr>
            <w:noProof/>
            <w:webHidden/>
          </w:rPr>
          <w:instrText xml:space="preserve"> PAGEREF _Toc130369577 \h </w:instrText>
        </w:r>
        <w:r>
          <w:rPr>
            <w:noProof/>
            <w:webHidden/>
          </w:rPr>
        </w:r>
        <w:r>
          <w:rPr>
            <w:noProof/>
            <w:webHidden/>
          </w:rPr>
          <w:fldChar w:fldCharType="separate"/>
        </w:r>
        <w:r>
          <w:rPr>
            <w:noProof/>
            <w:webHidden/>
          </w:rPr>
          <w:t>10</w:t>
        </w:r>
        <w:r>
          <w:rPr>
            <w:noProof/>
            <w:webHidden/>
          </w:rPr>
          <w:fldChar w:fldCharType="end"/>
        </w:r>
      </w:hyperlink>
    </w:p>
    <w:p w:rsidR="00C8080A" w:rsidRDefault="00C8080A">
      <w:pPr>
        <w:pStyle w:val="12"/>
        <w:tabs>
          <w:tab w:val="right" w:leader="dot" w:pos="9061"/>
        </w:tabs>
        <w:rPr>
          <w:rFonts w:asciiTheme="minorHAnsi" w:eastAsiaTheme="minorEastAsia" w:hAnsiTheme="minorHAnsi" w:cstheme="minorBidi"/>
          <w:b w:val="0"/>
          <w:noProof/>
          <w:sz w:val="22"/>
          <w:szCs w:val="22"/>
        </w:rPr>
      </w:pPr>
      <w:hyperlink w:anchor="_Toc130369578" w:history="1">
        <w:r w:rsidRPr="008367CD">
          <w:rPr>
            <w:rStyle w:val="a3"/>
            <w:noProof/>
          </w:rPr>
          <w:t>Новости отрасли НПФ</w:t>
        </w:r>
        <w:r>
          <w:rPr>
            <w:noProof/>
            <w:webHidden/>
          </w:rPr>
          <w:tab/>
        </w:r>
        <w:r>
          <w:rPr>
            <w:noProof/>
            <w:webHidden/>
          </w:rPr>
          <w:fldChar w:fldCharType="begin"/>
        </w:r>
        <w:r>
          <w:rPr>
            <w:noProof/>
            <w:webHidden/>
          </w:rPr>
          <w:instrText xml:space="preserve"> PAGEREF _Toc130369578 \h </w:instrText>
        </w:r>
        <w:r>
          <w:rPr>
            <w:noProof/>
            <w:webHidden/>
          </w:rPr>
        </w:r>
        <w:r>
          <w:rPr>
            <w:noProof/>
            <w:webHidden/>
          </w:rPr>
          <w:fldChar w:fldCharType="separate"/>
        </w:r>
        <w:r>
          <w:rPr>
            <w:noProof/>
            <w:webHidden/>
          </w:rPr>
          <w:t>10</w:t>
        </w:r>
        <w:r>
          <w:rPr>
            <w:noProof/>
            <w:webHidden/>
          </w:rPr>
          <w:fldChar w:fldCharType="end"/>
        </w:r>
      </w:hyperlink>
    </w:p>
    <w:p w:rsidR="00C8080A" w:rsidRDefault="00C8080A">
      <w:pPr>
        <w:pStyle w:val="21"/>
        <w:tabs>
          <w:tab w:val="right" w:leader="dot" w:pos="9061"/>
        </w:tabs>
        <w:rPr>
          <w:rFonts w:asciiTheme="minorHAnsi" w:eastAsiaTheme="minorEastAsia" w:hAnsiTheme="minorHAnsi" w:cstheme="minorBidi"/>
          <w:noProof/>
          <w:sz w:val="22"/>
          <w:szCs w:val="22"/>
        </w:rPr>
      </w:pPr>
      <w:hyperlink w:anchor="_Toc130369579" w:history="1">
        <w:r w:rsidRPr="008367CD">
          <w:rPr>
            <w:rStyle w:val="a3"/>
            <w:noProof/>
          </w:rPr>
          <w:t>Frank Media, 21.03.2023, Пенсионные фонды выкупят допэмиссию ВТБ</w:t>
        </w:r>
        <w:r>
          <w:rPr>
            <w:noProof/>
            <w:webHidden/>
          </w:rPr>
          <w:tab/>
        </w:r>
        <w:r>
          <w:rPr>
            <w:noProof/>
            <w:webHidden/>
          </w:rPr>
          <w:fldChar w:fldCharType="begin"/>
        </w:r>
        <w:r>
          <w:rPr>
            <w:noProof/>
            <w:webHidden/>
          </w:rPr>
          <w:instrText xml:space="preserve"> PAGEREF _Toc130369579 \h </w:instrText>
        </w:r>
        <w:r>
          <w:rPr>
            <w:noProof/>
            <w:webHidden/>
          </w:rPr>
        </w:r>
        <w:r>
          <w:rPr>
            <w:noProof/>
            <w:webHidden/>
          </w:rPr>
          <w:fldChar w:fldCharType="separate"/>
        </w:r>
        <w:r>
          <w:rPr>
            <w:noProof/>
            <w:webHidden/>
          </w:rPr>
          <w:t>10</w:t>
        </w:r>
        <w:r>
          <w:rPr>
            <w:noProof/>
            <w:webHidden/>
          </w:rPr>
          <w:fldChar w:fldCharType="end"/>
        </w:r>
      </w:hyperlink>
    </w:p>
    <w:p w:rsidR="00C8080A" w:rsidRDefault="00C8080A">
      <w:pPr>
        <w:pStyle w:val="31"/>
        <w:rPr>
          <w:rFonts w:asciiTheme="minorHAnsi" w:eastAsiaTheme="minorEastAsia" w:hAnsiTheme="minorHAnsi" w:cstheme="minorBidi"/>
          <w:sz w:val="22"/>
          <w:szCs w:val="22"/>
        </w:rPr>
      </w:pPr>
      <w:hyperlink w:anchor="_Toc130369580" w:history="1">
        <w:r w:rsidRPr="008367CD">
          <w:rPr>
            <w:rStyle w:val="a3"/>
          </w:rPr>
          <w:t>Банк ВТБ нашел группу инвесторов на весь пакет акций для вторичного размещения, которое ожидается во втором квартале 2023 года, сообщили Frank Media четыре источника, близких к организации и обсуждению сделки.</w:t>
        </w:r>
        <w:r>
          <w:rPr>
            <w:webHidden/>
          </w:rPr>
          <w:tab/>
        </w:r>
        <w:r>
          <w:rPr>
            <w:webHidden/>
          </w:rPr>
          <w:fldChar w:fldCharType="begin"/>
        </w:r>
        <w:r>
          <w:rPr>
            <w:webHidden/>
          </w:rPr>
          <w:instrText xml:space="preserve"> PAGEREF _Toc130369580 \h </w:instrText>
        </w:r>
        <w:r>
          <w:rPr>
            <w:webHidden/>
          </w:rPr>
        </w:r>
        <w:r>
          <w:rPr>
            <w:webHidden/>
          </w:rPr>
          <w:fldChar w:fldCharType="separate"/>
        </w:r>
        <w:r>
          <w:rPr>
            <w:webHidden/>
          </w:rPr>
          <w:t>10</w:t>
        </w:r>
        <w:r>
          <w:rPr>
            <w:webHidden/>
          </w:rPr>
          <w:fldChar w:fldCharType="end"/>
        </w:r>
      </w:hyperlink>
    </w:p>
    <w:p w:rsidR="00C8080A" w:rsidRDefault="00C8080A">
      <w:pPr>
        <w:pStyle w:val="21"/>
        <w:tabs>
          <w:tab w:val="right" w:leader="dot" w:pos="9061"/>
        </w:tabs>
        <w:rPr>
          <w:rFonts w:asciiTheme="minorHAnsi" w:eastAsiaTheme="minorEastAsia" w:hAnsiTheme="minorHAnsi" w:cstheme="minorBidi"/>
          <w:noProof/>
          <w:sz w:val="22"/>
          <w:szCs w:val="22"/>
        </w:rPr>
      </w:pPr>
      <w:hyperlink w:anchor="_Toc130369581" w:history="1">
        <w:r w:rsidRPr="008367CD">
          <w:rPr>
            <w:rStyle w:val="a3"/>
            <w:noProof/>
          </w:rPr>
          <w:t>Известия, 22.03.2023, Милана ГАДЖИЕВА, Отдых-вдох: большинство россиян планируют выйти на пенсию до 60 лет</w:t>
        </w:r>
        <w:r>
          <w:rPr>
            <w:noProof/>
            <w:webHidden/>
          </w:rPr>
          <w:tab/>
        </w:r>
        <w:r>
          <w:rPr>
            <w:noProof/>
            <w:webHidden/>
          </w:rPr>
          <w:fldChar w:fldCharType="begin"/>
        </w:r>
        <w:r>
          <w:rPr>
            <w:noProof/>
            <w:webHidden/>
          </w:rPr>
          <w:instrText xml:space="preserve"> PAGEREF _Toc130369581 \h </w:instrText>
        </w:r>
        <w:r>
          <w:rPr>
            <w:noProof/>
            <w:webHidden/>
          </w:rPr>
        </w:r>
        <w:r>
          <w:rPr>
            <w:noProof/>
            <w:webHidden/>
          </w:rPr>
          <w:fldChar w:fldCharType="separate"/>
        </w:r>
        <w:r>
          <w:rPr>
            <w:noProof/>
            <w:webHidden/>
          </w:rPr>
          <w:t>13</w:t>
        </w:r>
        <w:r>
          <w:rPr>
            <w:noProof/>
            <w:webHidden/>
          </w:rPr>
          <w:fldChar w:fldCharType="end"/>
        </w:r>
      </w:hyperlink>
    </w:p>
    <w:p w:rsidR="00C8080A" w:rsidRDefault="00C8080A">
      <w:pPr>
        <w:pStyle w:val="31"/>
        <w:rPr>
          <w:rFonts w:asciiTheme="minorHAnsi" w:eastAsiaTheme="minorEastAsia" w:hAnsiTheme="minorHAnsi" w:cstheme="minorBidi"/>
          <w:sz w:val="22"/>
          <w:szCs w:val="22"/>
        </w:rPr>
      </w:pPr>
      <w:hyperlink w:anchor="_Toc130369582" w:history="1">
        <w:r w:rsidRPr="008367CD">
          <w:rPr>
            <w:rStyle w:val="a3"/>
          </w:rPr>
          <w:t>Сколько им для этого нужно денег и как можно накопить миллионы к старости</w:t>
        </w:r>
        <w:r>
          <w:rPr>
            <w:webHidden/>
          </w:rPr>
          <w:tab/>
        </w:r>
        <w:r>
          <w:rPr>
            <w:webHidden/>
          </w:rPr>
          <w:fldChar w:fldCharType="begin"/>
        </w:r>
        <w:r>
          <w:rPr>
            <w:webHidden/>
          </w:rPr>
          <w:instrText xml:space="preserve"> PAGEREF _Toc130369582 \h </w:instrText>
        </w:r>
        <w:r>
          <w:rPr>
            <w:webHidden/>
          </w:rPr>
        </w:r>
        <w:r>
          <w:rPr>
            <w:webHidden/>
          </w:rPr>
          <w:fldChar w:fldCharType="separate"/>
        </w:r>
        <w:r>
          <w:rPr>
            <w:webHidden/>
          </w:rPr>
          <w:t>13</w:t>
        </w:r>
        <w:r>
          <w:rPr>
            <w:webHidden/>
          </w:rPr>
          <w:fldChar w:fldCharType="end"/>
        </w:r>
      </w:hyperlink>
    </w:p>
    <w:p w:rsidR="00C8080A" w:rsidRDefault="00C8080A">
      <w:pPr>
        <w:pStyle w:val="21"/>
        <w:tabs>
          <w:tab w:val="right" w:leader="dot" w:pos="9061"/>
        </w:tabs>
        <w:rPr>
          <w:rFonts w:asciiTheme="minorHAnsi" w:eastAsiaTheme="minorEastAsia" w:hAnsiTheme="minorHAnsi" w:cstheme="minorBidi"/>
          <w:noProof/>
          <w:sz w:val="22"/>
          <w:szCs w:val="22"/>
        </w:rPr>
      </w:pPr>
      <w:hyperlink w:anchor="_Toc130369583" w:history="1">
        <w:r w:rsidRPr="008367CD">
          <w:rPr>
            <w:rStyle w:val="a3"/>
            <w:noProof/>
          </w:rPr>
          <w:t>СИА-Пресс, 21.03.2023, Позаботьтесь о своем будущем и выигрывайте призы</w:t>
        </w:r>
        <w:r>
          <w:rPr>
            <w:noProof/>
            <w:webHidden/>
          </w:rPr>
          <w:tab/>
        </w:r>
        <w:r>
          <w:rPr>
            <w:noProof/>
            <w:webHidden/>
          </w:rPr>
          <w:fldChar w:fldCharType="begin"/>
        </w:r>
        <w:r>
          <w:rPr>
            <w:noProof/>
            <w:webHidden/>
          </w:rPr>
          <w:instrText xml:space="preserve"> PAGEREF _Toc130369583 \h </w:instrText>
        </w:r>
        <w:r>
          <w:rPr>
            <w:noProof/>
            <w:webHidden/>
          </w:rPr>
        </w:r>
        <w:r>
          <w:rPr>
            <w:noProof/>
            <w:webHidden/>
          </w:rPr>
          <w:fldChar w:fldCharType="separate"/>
        </w:r>
        <w:r>
          <w:rPr>
            <w:noProof/>
            <w:webHidden/>
          </w:rPr>
          <w:t>15</w:t>
        </w:r>
        <w:r>
          <w:rPr>
            <w:noProof/>
            <w:webHidden/>
          </w:rPr>
          <w:fldChar w:fldCharType="end"/>
        </w:r>
      </w:hyperlink>
    </w:p>
    <w:p w:rsidR="00C8080A" w:rsidRDefault="00C8080A">
      <w:pPr>
        <w:pStyle w:val="31"/>
        <w:rPr>
          <w:rFonts w:asciiTheme="minorHAnsi" w:eastAsiaTheme="minorEastAsia" w:hAnsiTheme="minorHAnsi" w:cstheme="minorBidi"/>
          <w:sz w:val="22"/>
          <w:szCs w:val="22"/>
        </w:rPr>
      </w:pPr>
      <w:hyperlink w:anchor="_Toc130369584" w:history="1">
        <w:r w:rsidRPr="008367CD">
          <w:rPr>
            <w:rStyle w:val="a3"/>
          </w:rPr>
          <w:t>С 19 марта по 2 апреля 2023 года новые клиенты Ханты-Мансийского НПФ могут стать участниками акции «День клиента».</w:t>
        </w:r>
        <w:r>
          <w:rPr>
            <w:webHidden/>
          </w:rPr>
          <w:tab/>
        </w:r>
        <w:r>
          <w:rPr>
            <w:webHidden/>
          </w:rPr>
          <w:fldChar w:fldCharType="begin"/>
        </w:r>
        <w:r>
          <w:rPr>
            <w:webHidden/>
          </w:rPr>
          <w:instrText xml:space="preserve"> PAGEREF _Toc130369584 \h </w:instrText>
        </w:r>
        <w:r>
          <w:rPr>
            <w:webHidden/>
          </w:rPr>
        </w:r>
        <w:r>
          <w:rPr>
            <w:webHidden/>
          </w:rPr>
          <w:fldChar w:fldCharType="separate"/>
        </w:r>
        <w:r>
          <w:rPr>
            <w:webHidden/>
          </w:rPr>
          <w:t>15</w:t>
        </w:r>
        <w:r>
          <w:rPr>
            <w:webHidden/>
          </w:rPr>
          <w:fldChar w:fldCharType="end"/>
        </w:r>
      </w:hyperlink>
    </w:p>
    <w:p w:rsidR="00C8080A" w:rsidRDefault="00C8080A">
      <w:pPr>
        <w:pStyle w:val="21"/>
        <w:tabs>
          <w:tab w:val="right" w:leader="dot" w:pos="9061"/>
        </w:tabs>
        <w:rPr>
          <w:rFonts w:asciiTheme="minorHAnsi" w:eastAsiaTheme="minorEastAsia" w:hAnsiTheme="minorHAnsi" w:cstheme="minorBidi"/>
          <w:noProof/>
          <w:sz w:val="22"/>
          <w:szCs w:val="22"/>
        </w:rPr>
      </w:pPr>
      <w:hyperlink w:anchor="_Toc130369585" w:history="1">
        <w:r w:rsidRPr="008367CD">
          <w:rPr>
            <w:rStyle w:val="a3"/>
            <w:noProof/>
          </w:rPr>
          <w:t>Пенсионный Брокер, 22.03.2023, Средства клиентов АО «НПФ ГАЗФОНД» застрахованы государством</w:t>
        </w:r>
        <w:r>
          <w:rPr>
            <w:noProof/>
            <w:webHidden/>
          </w:rPr>
          <w:tab/>
        </w:r>
        <w:r>
          <w:rPr>
            <w:noProof/>
            <w:webHidden/>
          </w:rPr>
          <w:fldChar w:fldCharType="begin"/>
        </w:r>
        <w:r>
          <w:rPr>
            <w:noProof/>
            <w:webHidden/>
          </w:rPr>
          <w:instrText xml:space="preserve"> PAGEREF _Toc130369585 \h </w:instrText>
        </w:r>
        <w:r>
          <w:rPr>
            <w:noProof/>
            <w:webHidden/>
          </w:rPr>
        </w:r>
        <w:r>
          <w:rPr>
            <w:noProof/>
            <w:webHidden/>
          </w:rPr>
          <w:fldChar w:fldCharType="separate"/>
        </w:r>
        <w:r>
          <w:rPr>
            <w:noProof/>
            <w:webHidden/>
          </w:rPr>
          <w:t>15</w:t>
        </w:r>
        <w:r>
          <w:rPr>
            <w:noProof/>
            <w:webHidden/>
          </w:rPr>
          <w:fldChar w:fldCharType="end"/>
        </w:r>
      </w:hyperlink>
    </w:p>
    <w:p w:rsidR="00C8080A" w:rsidRDefault="00C8080A">
      <w:pPr>
        <w:pStyle w:val="31"/>
        <w:rPr>
          <w:rFonts w:asciiTheme="minorHAnsi" w:eastAsiaTheme="minorEastAsia" w:hAnsiTheme="minorHAnsi" w:cstheme="minorBidi"/>
          <w:sz w:val="22"/>
          <w:szCs w:val="22"/>
        </w:rPr>
      </w:pPr>
      <w:hyperlink w:anchor="_Toc130369586" w:history="1">
        <w:r w:rsidRPr="008367CD">
          <w:rPr>
            <w:rStyle w:val="a3"/>
          </w:rPr>
          <w:t>С 1 января 2023 года вступил в силу Федеральный закон от 28.12.2022 №555-ФЗ «О гарантировании прав участников негосударственных пенсионных фондов в рамках деятельности по негосударственному пенсионному обеспечению».</w:t>
        </w:r>
        <w:r>
          <w:rPr>
            <w:webHidden/>
          </w:rPr>
          <w:tab/>
        </w:r>
        <w:r>
          <w:rPr>
            <w:webHidden/>
          </w:rPr>
          <w:fldChar w:fldCharType="begin"/>
        </w:r>
        <w:r>
          <w:rPr>
            <w:webHidden/>
          </w:rPr>
          <w:instrText xml:space="preserve"> PAGEREF _Toc130369586 \h </w:instrText>
        </w:r>
        <w:r>
          <w:rPr>
            <w:webHidden/>
          </w:rPr>
        </w:r>
        <w:r>
          <w:rPr>
            <w:webHidden/>
          </w:rPr>
          <w:fldChar w:fldCharType="separate"/>
        </w:r>
        <w:r>
          <w:rPr>
            <w:webHidden/>
          </w:rPr>
          <w:t>15</w:t>
        </w:r>
        <w:r>
          <w:rPr>
            <w:webHidden/>
          </w:rPr>
          <w:fldChar w:fldCharType="end"/>
        </w:r>
      </w:hyperlink>
    </w:p>
    <w:p w:rsidR="00C8080A" w:rsidRDefault="00C8080A">
      <w:pPr>
        <w:pStyle w:val="12"/>
        <w:tabs>
          <w:tab w:val="right" w:leader="dot" w:pos="9061"/>
        </w:tabs>
        <w:rPr>
          <w:rFonts w:asciiTheme="minorHAnsi" w:eastAsiaTheme="minorEastAsia" w:hAnsiTheme="minorHAnsi" w:cstheme="minorBidi"/>
          <w:b w:val="0"/>
          <w:noProof/>
          <w:sz w:val="22"/>
          <w:szCs w:val="22"/>
        </w:rPr>
      </w:pPr>
      <w:hyperlink w:anchor="_Toc130369587" w:history="1">
        <w:r w:rsidRPr="008367CD">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_Toc130369587 \h </w:instrText>
        </w:r>
        <w:r>
          <w:rPr>
            <w:noProof/>
            <w:webHidden/>
          </w:rPr>
        </w:r>
        <w:r>
          <w:rPr>
            <w:noProof/>
            <w:webHidden/>
          </w:rPr>
          <w:fldChar w:fldCharType="separate"/>
        </w:r>
        <w:r>
          <w:rPr>
            <w:noProof/>
            <w:webHidden/>
          </w:rPr>
          <w:t>16</w:t>
        </w:r>
        <w:r>
          <w:rPr>
            <w:noProof/>
            <w:webHidden/>
          </w:rPr>
          <w:fldChar w:fldCharType="end"/>
        </w:r>
      </w:hyperlink>
    </w:p>
    <w:p w:rsidR="00C8080A" w:rsidRDefault="00C8080A">
      <w:pPr>
        <w:pStyle w:val="21"/>
        <w:tabs>
          <w:tab w:val="right" w:leader="dot" w:pos="9061"/>
        </w:tabs>
        <w:rPr>
          <w:rFonts w:asciiTheme="minorHAnsi" w:eastAsiaTheme="minorEastAsia" w:hAnsiTheme="minorHAnsi" w:cstheme="minorBidi"/>
          <w:noProof/>
          <w:sz w:val="22"/>
          <w:szCs w:val="22"/>
        </w:rPr>
      </w:pPr>
      <w:hyperlink w:anchor="_Toc130369588" w:history="1">
        <w:r w:rsidRPr="008367CD">
          <w:rPr>
            <w:rStyle w:val="a3"/>
            <w:noProof/>
          </w:rPr>
          <w:t>Российская газета, 21.03.2023, Как получить пенсию за умершего родственника</w:t>
        </w:r>
        <w:r>
          <w:rPr>
            <w:noProof/>
            <w:webHidden/>
          </w:rPr>
          <w:tab/>
        </w:r>
        <w:r>
          <w:rPr>
            <w:noProof/>
            <w:webHidden/>
          </w:rPr>
          <w:fldChar w:fldCharType="begin"/>
        </w:r>
        <w:r>
          <w:rPr>
            <w:noProof/>
            <w:webHidden/>
          </w:rPr>
          <w:instrText xml:space="preserve"> PAGEREF _Toc130369588 \h </w:instrText>
        </w:r>
        <w:r>
          <w:rPr>
            <w:noProof/>
            <w:webHidden/>
          </w:rPr>
        </w:r>
        <w:r>
          <w:rPr>
            <w:noProof/>
            <w:webHidden/>
          </w:rPr>
          <w:fldChar w:fldCharType="separate"/>
        </w:r>
        <w:r>
          <w:rPr>
            <w:noProof/>
            <w:webHidden/>
          </w:rPr>
          <w:t>16</w:t>
        </w:r>
        <w:r>
          <w:rPr>
            <w:noProof/>
            <w:webHidden/>
          </w:rPr>
          <w:fldChar w:fldCharType="end"/>
        </w:r>
      </w:hyperlink>
    </w:p>
    <w:p w:rsidR="00C8080A" w:rsidRDefault="00C8080A">
      <w:pPr>
        <w:pStyle w:val="31"/>
        <w:rPr>
          <w:rFonts w:asciiTheme="minorHAnsi" w:eastAsiaTheme="minorEastAsia" w:hAnsiTheme="minorHAnsi" w:cstheme="minorBidi"/>
          <w:sz w:val="22"/>
          <w:szCs w:val="22"/>
        </w:rPr>
      </w:pPr>
      <w:hyperlink w:anchor="_Toc130369589" w:history="1">
        <w:r w:rsidRPr="008367CD">
          <w:rPr>
            <w:rStyle w:val="a3"/>
          </w:rPr>
          <w:t>Родственники умершего пенсионера могут рассчитывать на его пенсию. Специально для «Российской газеты» адвокат Гюзель Жубанова напомнила, как получить такие денежные выплаты.</w:t>
        </w:r>
        <w:r>
          <w:rPr>
            <w:webHidden/>
          </w:rPr>
          <w:tab/>
        </w:r>
        <w:r>
          <w:rPr>
            <w:webHidden/>
          </w:rPr>
          <w:fldChar w:fldCharType="begin"/>
        </w:r>
        <w:r>
          <w:rPr>
            <w:webHidden/>
          </w:rPr>
          <w:instrText xml:space="preserve"> PAGEREF _Toc130369589 \h </w:instrText>
        </w:r>
        <w:r>
          <w:rPr>
            <w:webHidden/>
          </w:rPr>
        </w:r>
        <w:r>
          <w:rPr>
            <w:webHidden/>
          </w:rPr>
          <w:fldChar w:fldCharType="separate"/>
        </w:r>
        <w:r>
          <w:rPr>
            <w:webHidden/>
          </w:rPr>
          <w:t>16</w:t>
        </w:r>
        <w:r>
          <w:rPr>
            <w:webHidden/>
          </w:rPr>
          <w:fldChar w:fldCharType="end"/>
        </w:r>
      </w:hyperlink>
    </w:p>
    <w:p w:rsidR="00C8080A" w:rsidRDefault="00C8080A">
      <w:pPr>
        <w:pStyle w:val="21"/>
        <w:tabs>
          <w:tab w:val="right" w:leader="dot" w:pos="9061"/>
        </w:tabs>
        <w:rPr>
          <w:rFonts w:asciiTheme="minorHAnsi" w:eastAsiaTheme="minorEastAsia" w:hAnsiTheme="minorHAnsi" w:cstheme="minorBidi"/>
          <w:noProof/>
          <w:sz w:val="22"/>
          <w:szCs w:val="22"/>
        </w:rPr>
      </w:pPr>
      <w:hyperlink w:anchor="_Toc130369590" w:history="1">
        <w:r w:rsidRPr="008367CD">
          <w:rPr>
            <w:rStyle w:val="a3"/>
            <w:noProof/>
          </w:rPr>
          <w:t>ТАСС, 21.03.2023, Дума приняла закон о повышении предельного возраста для назначения принудительных работ</w:t>
        </w:r>
        <w:r>
          <w:rPr>
            <w:noProof/>
            <w:webHidden/>
          </w:rPr>
          <w:tab/>
        </w:r>
        <w:r>
          <w:rPr>
            <w:noProof/>
            <w:webHidden/>
          </w:rPr>
          <w:fldChar w:fldCharType="begin"/>
        </w:r>
        <w:r>
          <w:rPr>
            <w:noProof/>
            <w:webHidden/>
          </w:rPr>
          <w:instrText xml:space="preserve"> PAGEREF _Toc130369590 \h </w:instrText>
        </w:r>
        <w:r>
          <w:rPr>
            <w:noProof/>
            <w:webHidden/>
          </w:rPr>
        </w:r>
        <w:r>
          <w:rPr>
            <w:noProof/>
            <w:webHidden/>
          </w:rPr>
          <w:fldChar w:fldCharType="separate"/>
        </w:r>
        <w:r>
          <w:rPr>
            <w:noProof/>
            <w:webHidden/>
          </w:rPr>
          <w:t>17</w:t>
        </w:r>
        <w:r>
          <w:rPr>
            <w:noProof/>
            <w:webHidden/>
          </w:rPr>
          <w:fldChar w:fldCharType="end"/>
        </w:r>
      </w:hyperlink>
    </w:p>
    <w:p w:rsidR="00C8080A" w:rsidRDefault="00C8080A">
      <w:pPr>
        <w:pStyle w:val="31"/>
        <w:rPr>
          <w:rFonts w:asciiTheme="minorHAnsi" w:eastAsiaTheme="minorEastAsia" w:hAnsiTheme="minorHAnsi" w:cstheme="minorBidi"/>
          <w:sz w:val="22"/>
          <w:szCs w:val="22"/>
        </w:rPr>
      </w:pPr>
      <w:hyperlink w:anchor="_Toc130369591" w:history="1">
        <w:r w:rsidRPr="008367CD">
          <w:rPr>
            <w:rStyle w:val="a3"/>
          </w:rPr>
          <w:t>Госдума во вторник приняла закон о повышении в связи с изменением пенсионного законодательства максимального возраста, до которого осужденным мужчинам и женщинам могут назначить принудительные работы.</w:t>
        </w:r>
        <w:r>
          <w:rPr>
            <w:webHidden/>
          </w:rPr>
          <w:tab/>
        </w:r>
        <w:r>
          <w:rPr>
            <w:webHidden/>
          </w:rPr>
          <w:fldChar w:fldCharType="begin"/>
        </w:r>
        <w:r>
          <w:rPr>
            <w:webHidden/>
          </w:rPr>
          <w:instrText xml:space="preserve"> PAGEREF _Toc130369591 \h </w:instrText>
        </w:r>
        <w:r>
          <w:rPr>
            <w:webHidden/>
          </w:rPr>
        </w:r>
        <w:r>
          <w:rPr>
            <w:webHidden/>
          </w:rPr>
          <w:fldChar w:fldCharType="separate"/>
        </w:r>
        <w:r>
          <w:rPr>
            <w:webHidden/>
          </w:rPr>
          <w:t>17</w:t>
        </w:r>
        <w:r>
          <w:rPr>
            <w:webHidden/>
          </w:rPr>
          <w:fldChar w:fldCharType="end"/>
        </w:r>
      </w:hyperlink>
    </w:p>
    <w:p w:rsidR="00C8080A" w:rsidRDefault="00C8080A">
      <w:pPr>
        <w:pStyle w:val="21"/>
        <w:tabs>
          <w:tab w:val="right" w:leader="dot" w:pos="9061"/>
        </w:tabs>
        <w:rPr>
          <w:rFonts w:asciiTheme="minorHAnsi" w:eastAsiaTheme="minorEastAsia" w:hAnsiTheme="minorHAnsi" w:cstheme="minorBidi"/>
          <w:noProof/>
          <w:sz w:val="22"/>
          <w:szCs w:val="22"/>
        </w:rPr>
      </w:pPr>
      <w:hyperlink w:anchor="_Toc130369592" w:history="1">
        <w:r w:rsidRPr="008367CD">
          <w:rPr>
            <w:rStyle w:val="a3"/>
            <w:noProof/>
          </w:rPr>
          <w:t>Life, 21.03.2023, С 1 апреля изменится начисление пенсий: Что ждёт получателей</w:t>
        </w:r>
        <w:r>
          <w:rPr>
            <w:noProof/>
            <w:webHidden/>
          </w:rPr>
          <w:tab/>
        </w:r>
        <w:r>
          <w:rPr>
            <w:noProof/>
            <w:webHidden/>
          </w:rPr>
          <w:fldChar w:fldCharType="begin"/>
        </w:r>
        <w:r>
          <w:rPr>
            <w:noProof/>
            <w:webHidden/>
          </w:rPr>
          <w:instrText xml:space="preserve"> PAGEREF _Toc130369592 \h </w:instrText>
        </w:r>
        <w:r>
          <w:rPr>
            <w:noProof/>
            <w:webHidden/>
          </w:rPr>
        </w:r>
        <w:r>
          <w:rPr>
            <w:noProof/>
            <w:webHidden/>
          </w:rPr>
          <w:fldChar w:fldCharType="separate"/>
        </w:r>
        <w:r>
          <w:rPr>
            <w:noProof/>
            <w:webHidden/>
          </w:rPr>
          <w:t>18</w:t>
        </w:r>
        <w:r>
          <w:rPr>
            <w:noProof/>
            <w:webHidden/>
          </w:rPr>
          <w:fldChar w:fldCharType="end"/>
        </w:r>
      </w:hyperlink>
    </w:p>
    <w:p w:rsidR="00C8080A" w:rsidRDefault="00C8080A">
      <w:pPr>
        <w:pStyle w:val="31"/>
        <w:rPr>
          <w:rFonts w:asciiTheme="minorHAnsi" w:eastAsiaTheme="minorEastAsia" w:hAnsiTheme="minorHAnsi" w:cstheme="minorBidi"/>
          <w:sz w:val="22"/>
          <w:szCs w:val="22"/>
        </w:rPr>
      </w:pPr>
      <w:hyperlink w:anchor="_Toc130369593" w:history="1">
        <w:r w:rsidRPr="008367CD">
          <w:rPr>
            <w:rStyle w:val="a3"/>
          </w:rPr>
          <w:t>У пенсионеров появились вопросы, кому и как будут делать выплаты со следующего месяца. Что нового ждёт пенсионеров с 1 апреля, а чего не стоит опасаться?</w:t>
        </w:r>
        <w:r>
          <w:rPr>
            <w:webHidden/>
          </w:rPr>
          <w:tab/>
        </w:r>
        <w:r>
          <w:rPr>
            <w:webHidden/>
          </w:rPr>
          <w:fldChar w:fldCharType="begin"/>
        </w:r>
        <w:r>
          <w:rPr>
            <w:webHidden/>
          </w:rPr>
          <w:instrText xml:space="preserve"> PAGEREF _Toc130369593 \h </w:instrText>
        </w:r>
        <w:r>
          <w:rPr>
            <w:webHidden/>
          </w:rPr>
        </w:r>
        <w:r>
          <w:rPr>
            <w:webHidden/>
          </w:rPr>
          <w:fldChar w:fldCharType="separate"/>
        </w:r>
        <w:r>
          <w:rPr>
            <w:webHidden/>
          </w:rPr>
          <w:t>18</w:t>
        </w:r>
        <w:r>
          <w:rPr>
            <w:webHidden/>
          </w:rPr>
          <w:fldChar w:fldCharType="end"/>
        </w:r>
      </w:hyperlink>
    </w:p>
    <w:p w:rsidR="00C8080A" w:rsidRDefault="00C8080A">
      <w:pPr>
        <w:pStyle w:val="21"/>
        <w:tabs>
          <w:tab w:val="right" w:leader="dot" w:pos="9061"/>
        </w:tabs>
        <w:rPr>
          <w:rFonts w:asciiTheme="minorHAnsi" w:eastAsiaTheme="minorEastAsia" w:hAnsiTheme="minorHAnsi" w:cstheme="minorBidi"/>
          <w:noProof/>
          <w:sz w:val="22"/>
          <w:szCs w:val="22"/>
        </w:rPr>
      </w:pPr>
      <w:hyperlink w:anchor="_Toc130369594" w:history="1">
        <w:r w:rsidRPr="008367CD">
          <w:rPr>
            <w:rStyle w:val="a3"/>
            <w:noProof/>
          </w:rPr>
          <w:t>Парламентская газета, 21.03.2023, Возраст нарушителей, привлекаемых к принудительным работам, повысят</w:t>
        </w:r>
        <w:r>
          <w:rPr>
            <w:noProof/>
            <w:webHidden/>
          </w:rPr>
          <w:tab/>
        </w:r>
        <w:r>
          <w:rPr>
            <w:noProof/>
            <w:webHidden/>
          </w:rPr>
          <w:fldChar w:fldCharType="begin"/>
        </w:r>
        <w:r>
          <w:rPr>
            <w:noProof/>
            <w:webHidden/>
          </w:rPr>
          <w:instrText xml:space="preserve"> PAGEREF _Toc130369594 \h </w:instrText>
        </w:r>
        <w:r>
          <w:rPr>
            <w:noProof/>
            <w:webHidden/>
          </w:rPr>
        </w:r>
        <w:r>
          <w:rPr>
            <w:noProof/>
            <w:webHidden/>
          </w:rPr>
          <w:fldChar w:fldCharType="separate"/>
        </w:r>
        <w:r>
          <w:rPr>
            <w:noProof/>
            <w:webHidden/>
          </w:rPr>
          <w:t>19</w:t>
        </w:r>
        <w:r>
          <w:rPr>
            <w:noProof/>
            <w:webHidden/>
          </w:rPr>
          <w:fldChar w:fldCharType="end"/>
        </w:r>
      </w:hyperlink>
    </w:p>
    <w:p w:rsidR="00C8080A" w:rsidRDefault="00C8080A">
      <w:pPr>
        <w:pStyle w:val="31"/>
        <w:rPr>
          <w:rFonts w:asciiTheme="minorHAnsi" w:eastAsiaTheme="minorEastAsia" w:hAnsiTheme="minorHAnsi" w:cstheme="minorBidi"/>
          <w:sz w:val="22"/>
          <w:szCs w:val="22"/>
        </w:rPr>
      </w:pPr>
      <w:hyperlink w:anchor="_Toc130369595" w:history="1">
        <w:r w:rsidRPr="008367CD">
          <w:rPr>
            <w:rStyle w:val="a3"/>
          </w:rPr>
          <w:t>Госдума 21 марта приняла закон, согласно которому принудительные работы не назначаются женщинам, достигшим шестидесятилетнего возраста, и мужчинам, достигшим шестидесятипятилетнего возраста, с учетом положений, предусмотренных частью 1 статьи 8 Федерального закона от 28 декабря 2013 года № 400-ФЗ «О страховых пенсиях», то есть переходного периода.</w:t>
        </w:r>
        <w:r>
          <w:rPr>
            <w:webHidden/>
          </w:rPr>
          <w:tab/>
        </w:r>
        <w:r>
          <w:rPr>
            <w:webHidden/>
          </w:rPr>
          <w:fldChar w:fldCharType="begin"/>
        </w:r>
        <w:r>
          <w:rPr>
            <w:webHidden/>
          </w:rPr>
          <w:instrText xml:space="preserve"> PAGEREF _Toc130369595 \h </w:instrText>
        </w:r>
        <w:r>
          <w:rPr>
            <w:webHidden/>
          </w:rPr>
        </w:r>
        <w:r>
          <w:rPr>
            <w:webHidden/>
          </w:rPr>
          <w:fldChar w:fldCharType="separate"/>
        </w:r>
        <w:r>
          <w:rPr>
            <w:webHidden/>
          </w:rPr>
          <w:t>19</w:t>
        </w:r>
        <w:r>
          <w:rPr>
            <w:webHidden/>
          </w:rPr>
          <w:fldChar w:fldCharType="end"/>
        </w:r>
      </w:hyperlink>
    </w:p>
    <w:p w:rsidR="00C8080A" w:rsidRDefault="00C8080A">
      <w:pPr>
        <w:pStyle w:val="21"/>
        <w:tabs>
          <w:tab w:val="right" w:leader="dot" w:pos="9061"/>
        </w:tabs>
        <w:rPr>
          <w:rFonts w:asciiTheme="minorHAnsi" w:eastAsiaTheme="minorEastAsia" w:hAnsiTheme="minorHAnsi" w:cstheme="minorBidi"/>
          <w:noProof/>
          <w:sz w:val="22"/>
          <w:szCs w:val="22"/>
        </w:rPr>
      </w:pPr>
      <w:hyperlink w:anchor="_Toc130369596" w:history="1">
        <w:r w:rsidRPr="008367CD">
          <w:rPr>
            <w:rStyle w:val="a3"/>
            <w:noProof/>
          </w:rPr>
          <w:t>Парламентская газета, 21.03.2023, Бибикова рассказала, что делать при недостаточном стаже для назначения пенсии</w:t>
        </w:r>
        <w:r>
          <w:rPr>
            <w:noProof/>
            <w:webHidden/>
          </w:rPr>
          <w:tab/>
        </w:r>
        <w:r>
          <w:rPr>
            <w:noProof/>
            <w:webHidden/>
          </w:rPr>
          <w:fldChar w:fldCharType="begin"/>
        </w:r>
        <w:r>
          <w:rPr>
            <w:noProof/>
            <w:webHidden/>
          </w:rPr>
          <w:instrText xml:space="preserve"> PAGEREF _Toc130369596 \h </w:instrText>
        </w:r>
        <w:r>
          <w:rPr>
            <w:noProof/>
            <w:webHidden/>
          </w:rPr>
        </w:r>
        <w:r>
          <w:rPr>
            <w:noProof/>
            <w:webHidden/>
          </w:rPr>
          <w:fldChar w:fldCharType="separate"/>
        </w:r>
        <w:r>
          <w:rPr>
            <w:noProof/>
            <w:webHidden/>
          </w:rPr>
          <w:t>20</w:t>
        </w:r>
        <w:r>
          <w:rPr>
            <w:noProof/>
            <w:webHidden/>
          </w:rPr>
          <w:fldChar w:fldCharType="end"/>
        </w:r>
      </w:hyperlink>
    </w:p>
    <w:p w:rsidR="00C8080A" w:rsidRDefault="00C8080A">
      <w:pPr>
        <w:pStyle w:val="31"/>
        <w:rPr>
          <w:rFonts w:asciiTheme="minorHAnsi" w:eastAsiaTheme="minorEastAsia" w:hAnsiTheme="minorHAnsi" w:cstheme="minorBidi"/>
          <w:sz w:val="22"/>
          <w:szCs w:val="22"/>
        </w:rPr>
      </w:pPr>
      <w:hyperlink w:anchor="_Toc130369597" w:history="1">
        <w:r w:rsidRPr="008367CD">
          <w:rPr>
            <w:rStyle w:val="a3"/>
          </w:rPr>
          <w:t>Если Социальный фонд отказывается назначать пенсию по старости в связи с отсутствием необходимого стажа, следует предоставить дополнительные документы, подтверждающие стаж, выверить все периоды или доработать необходимый промежуток. Об этом во вторник рассказала в своем Telegram-канале заместитель председателя Комитета Совета Федерации по социальной политике Елена Бибикова.</w:t>
        </w:r>
        <w:r>
          <w:rPr>
            <w:webHidden/>
          </w:rPr>
          <w:tab/>
        </w:r>
        <w:r>
          <w:rPr>
            <w:webHidden/>
          </w:rPr>
          <w:fldChar w:fldCharType="begin"/>
        </w:r>
        <w:r>
          <w:rPr>
            <w:webHidden/>
          </w:rPr>
          <w:instrText xml:space="preserve"> PAGEREF _Toc130369597 \h </w:instrText>
        </w:r>
        <w:r>
          <w:rPr>
            <w:webHidden/>
          </w:rPr>
        </w:r>
        <w:r>
          <w:rPr>
            <w:webHidden/>
          </w:rPr>
          <w:fldChar w:fldCharType="separate"/>
        </w:r>
        <w:r>
          <w:rPr>
            <w:webHidden/>
          </w:rPr>
          <w:t>20</w:t>
        </w:r>
        <w:r>
          <w:rPr>
            <w:webHidden/>
          </w:rPr>
          <w:fldChar w:fldCharType="end"/>
        </w:r>
      </w:hyperlink>
    </w:p>
    <w:p w:rsidR="00C8080A" w:rsidRDefault="00C8080A">
      <w:pPr>
        <w:pStyle w:val="21"/>
        <w:tabs>
          <w:tab w:val="right" w:leader="dot" w:pos="9061"/>
        </w:tabs>
        <w:rPr>
          <w:rFonts w:asciiTheme="minorHAnsi" w:eastAsiaTheme="minorEastAsia" w:hAnsiTheme="minorHAnsi" w:cstheme="minorBidi"/>
          <w:noProof/>
          <w:sz w:val="22"/>
          <w:szCs w:val="22"/>
        </w:rPr>
      </w:pPr>
      <w:hyperlink w:anchor="_Toc130369598" w:history="1">
        <w:r w:rsidRPr="008367CD">
          <w:rPr>
            <w:rStyle w:val="a3"/>
            <w:noProof/>
          </w:rPr>
          <w:t>PRIMPRESS, 21.03.2023, Работающим пенсионерам рекордно повысят пенсии в апреле, но с одной оговоркой</w:t>
        </w:r>
        <w:r>
          <w:rPr>
            <w:noProof/>
            <w:webHidden/>
          </w:rPr>
          <w:tab/>
        </w:r>
        <w:r>
          <w:rPr>
            <w:noProof/>
            <w:webHidden/>
          </w:rPr>
          <w:fldChar w:fldCharType="begin"/>
        </w:r>
        <w:r>
          <w:rPr>
            <w:noProof/>
            <w:webHidden/>
          </w:rPr>
          <w:instrText xml:space="preserve"> PAGEREF _Toc130369598 \h </w:instrText>
        </w:r>
        <w:r>
          <w:rPr>
            <w:noProof/>
            <w:webHidden/>
          </w:rPr>
        </w:r>
        <w:r>
          <w:rPr>
            <w:noProof/>
            <w:webHidden/>
          </w:rPr>
          <w:fldChar w:fldCharType="separate"/>
        </w:r>
        <w:r>
          <w:rPr>
            <w:noProof/>
            <w:webHidden/>
          </w:rPr>
          <w:t>21</w:t>
        </w:r>
        <w:r>
          <w:rPr>
            <w:noProof/>
            <w:webHidden/>
          </w:rPr>
          <w:fldChar w:fldCharType="end"/>
        </w:r>
      </w:hyperlink>
    </w:p>
    <w:p w:rsidR="00C8080A" w:rsidRDefault="00C8080A">
      <w:pPr>
        <w:pStyle w:val="31"/>
        <w:rPr>
          <w:rFonts w:asciiTheme="minorHAnsi" w:eastAsiaTheme="minorEastAsia" w:hAnsiTheme="minorHAnsi" w:cstheme="minorBidi"/>
          <w:sz w:val="22"/>
          <w:szCs w:val="22"/>
        </w:rPr>
      </w:pPr>
      <w:hyperlink w:anchor="_Toc130369599" w:history="1">
        <w:r w:rsidRPr="008367CD">
          <w:rPr>
            <w:rStyle w:val="a3"/>
          </w:rPr>
          <w:t>Российским работающим пенсионерам рассказали о прибавке к пенсии. Получить дополнительные деньги можно будет уже в апреле, не оставляя при этом трудовую деятельность. Но для этого пожилым гражданам нужно успеть оформить для себя особый статус, сообщает PRIMPRESS.</w:t>
        </w:r>
        <w:r>
          <w:rPr>
            <w:webHidden/>
          </w:rPr>
          <w:tab/>
        </w:r>
        <w:r>
          <w:rPr>
            <w:webHidden/>
          </w:rPr>
          <w:fldChar w:fldCharType="begin"/>
        </w:r>
        <w:r>
          <w:rPr>
            <w:webHidden/>
          </w:rPr>
          <w:instrText xml:space="preserve"> PAGEREF _Toc130369599 \h </w:instrText>
        </w:r>
        <w:r>
          <w:rPr>
            <w:webHidden/>
          </w:rPr>
        </w:r>
        <w:r>
          <w:rPr>
            <w:webHidden/>
          </w:rPr>
          <w:fldChar w:fldCharType="separate"/>
        </w:r>
        <w:r>
          <w:rPr>
            <w:webHidden/>
          </w:rPr>
          <w:t>21</w:t>
        </w:r>
        <w:r>
          <w:rPr>
            <w:webHidden/>
          </w:rPr>
          <w:fldChar w:fldCharType="end"/>
        </w:r>
      </w:hyperlink>
    </w:p>
    <w:p w:rsidR="00C8080A" w:rsidRDefault="00C8080A">
      <w:pPr>
        <w:pStyle w:val="21"/>
        <w:tabs>
          <w:tab w:val="right" w:leader="dot" w:pos="9061"/>
        </w:tabs>
        <w:rPr>
          <w:rFonts w:asciiTheme="minorHAnsi" w:eastAsiaTheme="minorEastAsia" w:hAnsiTheme="minorHAnsi" w:cstheme="minorBidi"/>
          <w:noProof/>
          <w:sz w:val="22"/>
          <w:szCs w:val="22"/>
        </w:rPr>
      </w:pPr>
      <w:hyperlink w:anchor="_Toc130369600" w:history="1">
        <w:r w:rsidRPr="008367CD">
          <w:rPr>
            <w:rStyle w:val="a3"/>
            <w:noProof/>
          </w:rPr>
          <w:t>PRIMPRESS, 21.03.2023, Пенсионеров, которым от 57 до 86 лет, ждет большой сюрприз с 23 марта</w:t>
        </w:r>
        <w:r>
          <w:rPr>
            <w:noProof/>
            <w:webHidden/>
          </w:rPr>
          <w:tab/>
        </w:r>
        <w:r>
          <w:rPr>
            <w:noProof/>
            <w:webHidden/>
          </w:rPr>
          <w:fldChar w:fldCharType="begin"/>
        </w:r>
        <w:r>
          <w:rPr>
            <w:noProof/>
            <w:webHidden/>
          </w:rPr>
          <w:instrText xml:space="preserve"> PAGEREF _Toc130369600 \h </w:instrText>
        </w:r>
        <w:r>
          <w:rPr>
            <w:noProof/>
            <w:webHidden/>
          </w:rPr>
        </w:r>
        <w:r>
          <w:rPr>
            <w:noProof/>
            <w:webHidden/>
          </w:rPr>
          <w:fldChar w:fldCharType="separate"/>
        </w:r>
        <w:r>
          <w:rPr>
            <w:noProof/>
            <w:webHidden/>
          </w:rPr>
          <w:t>21</w:t>
        </w:r>
        <w:r>
          <w:rPr>
            <w:noProof/>
            <w:webHidden/>
          </w:rPr>
          <w:fldChar w:fldCharType="end"/>
        </w:r>
      </w:hyperlink>
    </w:p>
    <w:p w:rsidR="00C8080A" w:rsidRDefault="00C8080A">
      <w:pPr>
        <w:pStyle w:val="31"/>
        <w:rPr>
          <w:rFonts w:asciiTheme="minorHAnsi" w:eastAsiaTheme="minorEastAsia" w:hAnsiTheme="minorHAnsi" w:cstheme="minorBidi"/>
          <w:sz w:val="22"/>
          <w:szCs w:val="22"/>
        </w:rPr>
      </w:pPr>
      <w:hyperlink w:anchor="_Toc130369601" w:history="1">
        <w:r w:rsidRPr="008367CD">
          <w:rPr>
            <w:rStyle w:val="a3"/>
          </w:rPr>
          <w:t>Российским пенсионерам в возрасте от 57 до 86 лет рассказали о приятном для них сюрпризе. Новая возможность уже стала доступна для многих из них, а другим она будет предоставлена с 23 марта. При этом после вступления в такой клуб жизнь пожилых граждан меняется навсегда.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_Toc130369601 \h </w:instrText>
        </w:r>
        <w:r>
          <w:rPr>
            <w:webHidden/>
          </w:rPr>
        </w:r>
        <w:r>
          <w:rPr>
            <w:webHidden/>
          </w:rPr>
          <w:fldChar w:fldCharType="separate"/>
        </w:r>
        <w:r>
          <w:rPr>
            <w:webHidden/>
          </w:rPr>
          <w:t>21</w:t>
        </w:r>
        <w:r>
          <w:rPr>
            <w:webHidden/>
          </w:rPr>
          <w:fldChar w:fldCharType="end"/>
        </w:r>
      </w:hyperlink>
    </w:p>
    <w:p w:rsidR="00C8080A" w:rsidRDefault="00C8080A">
      <w:pPr>
        <w:pStyle w:val="21"/>
        <w:tabs>
          <w:tab w:val="right" w:leader="dot" w:pos="9061"/>
        </w:tabs>
        <w:rPr>
          <w:rFonts w:asciiTheme="minorHAnsi" w:eastAsiaTheme="minorEastAsia" w:hAnsiTheme="minorHAnsi" w:cstheme="minorBidi"/>
          <w:noProof/>
          <w:sz w:val="22"/>
          <w:szCs w:val="22"/>
        </w:rPr>
      </w:pPr>
      <w:hyperlink w:anchor="_Toc130369602" w:history="1">
        <w:r w:rsidRPr="008367CD">
          <w:rPr>
            <w:rStyle w:val="a3"/>
            <w:noProof/>
          </w:rPr>
          <w:t>PRIMPRESS, 21.03.2023, Всех, у кого есть стаж до 1992 года, ждет большой сюрприз с 23 марта</w:t>
        </w:r>
        <w:r>
          <w:rPr>
            <w:noProof/>
            <w:webHidden/>
          </w:rPr>
          <w:tab/>
        </w:r>
        <w:r>
          <w:rPr>
            <w:noProof/>
            <w:webHidden/>
          </w:rPr>
          <w:fldChar w:fldCharType="begin"/>
        </w:r>
        <w:r>
          <w:rPr>
            <w:noProof/>
            <w:webHidden/>
          </w:rPr>
          <w:instrText xml:space="preserve"> PAGEREF _Toc130369602 \h </w:instrText>
        </w:r>
        <w:r>
          <w:rPr>
            <w:noProof/>
            <w:webHidden/>
          </w:rPr>
        </w:r>
        <w:r>
          <w:rPr>
            <w:noProof/>
            <w:webHidden/>
          </w:rPr>
          <w:fldChar w:fldCharType="separate"/>
        </w:r>
        <w:r>
          <w:rPr>
            <w:noProof/>
            <w:webHidden/>
          </w:rPr>
          <w:t>22</w:t>
        </w:r>
        <w:r>
          <w:rPr>
            <w:noProof/>
            <w:webHidden/>
          </w:rPr>
          <w:fldChar w:fldCharType="end"/>
        </w:r>
      </w:hyperlink>
    </w:p>
    <w:p w:rsidR="00C8080A" w:rsidRDefault="00C8080A">
      <w:pPr>
        <w:pStyle w:val="31"/>
        <w:rPr>
          <w:rFonts w:asciiTheme="minorHAnsi" w:eastAsiaTheme="minorEastAsia" w:hAnsiTheme="minorHAnsi" w:cstheme="minorBidi"/>
          <w:sz w:val="22"/>
          <w:szCs w:val="22"/>
        </w:rPr>
      </w:pPr>
      <w:hyperlink w:anchor="_Toc130369603" w:history="1">
        <w:r w:rsidRPr="008367CD">
          <w:rPr>
            <w:rStyle w:val="a3"/>
          </w:rPr>
          <w:t>Российским гражданам, у которых есть стаж работы до 1992 года, рассказали о новом сюрпризе. Дополнительные услуги, касающиеся учета такого стажа, начали предлагать людям, обещая перерасчет пенсии. Однако в большинстве случаев реагировать на такое нет необходимости.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_Toc130369603 \h </w:instrText>
        </w:r>
        <w:r>
          <w:rPr>
            <w:webHidden/>
          </w:rPr>
        </w:r>
        <w:r>
          <w:rPr>
            <w:webHidden/>
          </w:rPr>
          <w:fldChar w:fldCharType="separate"/>
        </w:r>
        <w:r>
          <w:rPr>
            <w:webHidden/>
          </w:rPr>
          <w:t>22</w:t>
        </w:r>
        <w:r>
          <w:rPr>
            <w:webHidden/>
          </w:rPr>
          <w:fldChar w:fldCharType="end"/>
        </w:r>
      </w:hyperlink>
    </w:p>
    <w:p w:rsidR="00C8080A" w:rsidRDefault="00C8080A">
      <w:pPr>
        <w:pStyle w:val="21"/>
        <w:tabs>
          <w:tab w:val="right" w:leader="dot" w:pos="9061"/>
        </w:tabs>
        <w:rPr>
          <w:rFonts w:asciiTheme="minorHAnsi" w:eastAsiaTheme="minorEastAsia" w:hAnsiTheme="minorHAnsi" w:cstheme="minorBidi"/>
          <w:noProof/>
          <w:sz w:val="22"/>
          <w:szCs w:val="22"/>
        </w:rPr>
      </w:pPr>
      <w:hyperlink w:anchor="_Toc130369604" w:history="1">
        <w:r w:rsidRPr="008367CD">
          <w:rPr>
            <w:rStyle w:val="a3"/>
            <w:noProof/>
          </w:rPr>
          <w:t>PRIMPRESS, 21.03.2023, Свершилось. Пенсионерам объявили о разовой выплате 10 000 рублей</w:t>
        </w:r>
        <w:r>
          <w:rPr>
            <w:noProof/>
            <w:webHidden/>
          </w:rPr>
          <w:tab/>
        </w:r>
        <w:r>
          <w:rPr>
            <w:noProof/>
            <w:webHidden/>
          </w:rPr>
          <w:fldChar w:fldCharType="begin"/>
        </w:r>
        <w:r>
          <w:rPr>
            <w:noProof/>
            <w:webHidden/>
          </w:rPr>
          <w:instrText xml:space="preserve"> PAGEREF _Toc130369604 \h </w:instrText>
        </w:r>
        <w:r>
          <w:rPr>
            <w:noProof/>
            <w:webHidden/>
          </w:rPr>
        </w:r>
        <w:r>
          <w:rPr>
            <w:noProof/>
            <w:webHidden/>
          </w:rPr>
          <w:fldChar w:fldCharType="separate"/>
        </w:r>
        <w:r>
          <w:rPr>
            <w:noProof/>
            <w:webHidden/>
          </w:rPr>
          <w:t>23</w:t>
        </w:r>
        <w:r>
          <w:rPr>
            <w:noProof/>
            <w:webHidden/>
          </w:rPr>
          <w:fldChar w:fldCharType="end"/>
        </w:r>
      </w:hyperlink>
    </w:p>
    <w:p w:rsidR="00C8080A" w:rsidRDefault="00C8080A">
      <w:pPr>
        <w:pStyle w:val="31"/>
        <w:rPr>
          <w:rFonts w:asciiTheme="minorHAnsi" w:eastAsiaTheme="minorEastAsia" w:hAnsiTheme="minorHAnsi" w:cstheme="minorBidi"/>
          <w:sz w:val="22"/>
          <w:szCs w:val="22"/>
        </w:rPr>
      </w:pPr>
      <w:hyperlink w:anchor="_Toc130369605" w:history="1">
        <w:r w:rsidRPr="008367CD">
          <w:rPr>
            <w:rStyle w:val="a3"/>
          </w:rPr>
          <w:t>Пенсионерам рассказали о единовременной денежной выплате, которую начнут выдавать уже в апреле. Ее размер составит 10 тысяч рублей, а получить средства смогут те категории пожилых граждан, которые обойдет стороной федеральная мера поддержки.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_Toc130369605 \h </w:instrText>
        </w:r>
        <w:r>
          <w:rPr>
            <w:webHidden/>
          </w:rPr>
        </w:r>
        <w:r>
          <w:rPr>
            <w:webHidden/>
          </w:rPr>
          <w:fldChar w:fldCharType="separate"/>
        </w:r>
        <w:r>
          <w:rPr>
            <w:webHidden/>
          </w:rPr>
          <w:t>23</w:t>
        </w:r>
        <w:r>
          <w:rPr>
            <w:webHidden/>
          </w:rPr>
          <w:fldChar w:fldCharType="end"/>
        </w:r>
      </w:hyperlink>
    </w:p>
    <w:p w:rsidR="00C8080A" w:rsidRDefault="00C8080A">
      <w:pPr>
        <w:pStyle w:val="21"/>
        <w:tabs>
          <w:tab w:val="right" w:leader="dot" w:pos="9061"/>
        </w:tabs>
        <w:rPr>
          <w:rFonts w:asciiTheme="minorHAnsi" w:eastAsiaTheme="minorEastAsia" w:hAnsiTheme="minorHAnsi" w:cstheme="minorBidi"/>
          <w:noProof/>
          <w:sz w:val="22"/>
          <w:szCs w:val="22"/>
        </w:rPr>
      </w:pPr>
      <w:hyperlink w:anchor="_Toc130369606" w:history="1">
        <w:r w:rsidRPr="008367CD">
          <w:rPr>
            <w:rStyle w:val="a3"/>
            <w:noProof/>
          </w:rPr>
          <w:t>Конкурент, 21.03.2023, Эксперт рассказала россиянам об еще одной ближайшей индексации выплат</w:t>
        </w:r>
        <w:r>
          <w:rPr>
            <w:noProof/>
            <w:webHidden/>
          </w:rPr>
          <w:tab/>
        </w:r>
        <w:r>
          <w:rPr>
            <w:noProof/>
            <w:webHidden/>
          </w:rPr>
          <w:fldChar w:fldCharType="begin"/>
        </w:r>
        <w:r>
          <w:rPr>
            <w:noProof/>
            <w:webHidden/>
          </w:rPr>
          <w:instrText xml:space="preserve"> PAGEREF _Toc130369606 \h </w:instrText>
        </w:r>
        <w:r>
          <w:rPr>
            <w:noProof/>
            <w:webHidden/>
          </w:rPr>
        </w:r>
        <w:r>
          <w:rPr>
            <w:noProof/>
            <w:webHidden/>
          </w:rPr>
          <w:fldChar w:fldCharType="separate"/>
        </w:r>
        <w:r>
          <w:rPr>
            <w:noProof/>
            <w:webHidden/>
          </w:rPr>
          <w:t>24</w:t>
        </w:r>
        <w:r>
          <w:rPr>
            <w:noProof/>
            <w:webHidden/>
          </w:rPr>
          <w:fldChar w:fldCharType="end"/>
        </w:r>
      </w:hyperlink>
    </w:p>
    <w:p w:rsidR="00C8080A" w:rsidRDefault="00C8080A">
      <w:pPr>
        <w:pStyle w:val="31"/>
        <w:rPr>
          <w:rFonts w:asciiTheme="minorHAnsi" w:eastAsiaTheme="minorEastAsia" w:hAnsiTheme="minorHAnsi" w:cstheme="minorBidi"/>
          <w:sz w:val="22"/>
          <w:szCs w:val="22"/>
        </w:rPr>
      </w:pPr>
      <w:hyperlink w:anchor="_Toc130369607" w:history="1">
        <w:r w:rsidRPr="008367CD">
          <w:rPr>
            <w:rStyle w:val="a3"/>
          </w:rPr>
          <w:t>Уже в ближайшее время в России кроме индексации социальных пенсий пройдет и повышение еще ряда выплат, о котором СМИ так активно не пишут. О новом повышении размера пособий рассказала ведущий юрист «Европейской юридической службы» Оксана Красовская.</w:t>
        </w:r>
        <w:r>
          <w:rPr>
            <w:webHidden/>
          </w:rPr>
          <w:tab/>
        </w:r>
        <w:r>
          <w:rPr>
            <w:webHidden/>
          </w:rPr>
          <w:fldChar w:fldCharType="begin"/>
        </w:r>
        <w:r>
          <w:rPr>
            <w:webHidden/>
          </w:rPr>
          <w:instrText xml:space="preserve"> PAGEREF _Toc130369607 \h </w:instrText>
        </w:r>
        <w:r>
          <w:rPr>
            <w:webHidden/>
          </w:rPr>
        </w:r>
        <w:r>
          <w:rPr>
            <w:webHidden/>
          </w:rPr>
          <w:fldChar w:fldCharType="separate"/>
        </w:r>
        <w:r>
          <w:rPr>
            <w:webHidden/>
          </w:rPr>
          <w:t>24</w:t>
        </w:r>
        <w:r>
          <w:rPr>
            <w:webHidden/>
          </w:rPr>
          <w:fldChar w:fldCharType="end"/>
        </w:r>
      </w:hyperlink>
    </w:p>
    <w:p w:rsidR="00C8080A" w:rsidRDefault="00C8080A">
      <w:pPr>
        <w:pStyle w:val="21"/>
        <w:tabs>
          <w:tab w:val="right" w:leader="dot" w:pos="9061"/>
        </w:tabs>
        <w:rPr>
          <w:rFonts w:asciiTheme="minorHAnsi" w:eastAsiaTheme="minorEastAsia" w:hAnsiTheme="minorHAnsi" w:cstheme="minorBidi"/>
          <w:noProof/>
          <w:sz w:val="22"/>
          <w:szCs w:val="22"/>
        </w:rPr>
      </w:pPr>
      <w:hyperlink w:anchor="_Toc130369608" w:history="1">
        <w:r w:rsidRPr="008367CD">
          <w:rPr>
            <w:rStyle w:val="a3"/>
            <w:noProof/>
          </w:rPr>
          <w:t>ФедералПресс, 21.03.2023, Россиянам объяснили, как изменится начисление пенсий с 1 апреля</w:t>
        </w:r>
        <w:r>
          <w:rPr>
            <w:noProof/>
            <w:webHidden/>
          </w:rPr>
          <w:tab/>
        </w:r>
        <w:r>
          <w:rPr>
            <w:noProof/>
            <w:webHidden/>
          </w:rPr>
          <w:fldChar w:fldCharType="begin"/>
        </w:r>
        <w:r>
          <w:rPr>
            <w:noProof/>
            <w:webHidden/>
          </w:rPr>
          <w:instrText xml:space="preserve"> PAGEREF _Toc130369608 \h </w:instrText>
        </w:r>
        <w:r>
          <w:rPr>
            <w:noProof/>
            <w:webHidden/>
          </w:rPr>
        </w:r>
        <w:r>
          <w:rPr>
            <w:noProof/>
            <w:webHidden/>
          </w:rPr>
          <w:fldChar w:fldCharType="separate"/>
        </w:r>
        <w:r>
          <w:rPr>
            <w:noProof/>
            <w:webHidden/>
          </w:rPr>
          <w:t>24</w:t>
        </w:r>
        <w:r>
          <w:rPr>
            <w:noProof/>
            <w:webHidden/>
          </w:rPr>
          <w:fldChar w:fldCharType="end"/>
        </w:r>
      </w:hyperlink>
    </w:p>
    <w:p w:rsidR="00C8080A" w:rsidRDefault="00C8080A">
      <w:pPr>
        <w:pStyle w:val="31"/>
        <w:rPr>
          <w:rFonts w:asciiTheme="minorHAnsi" w:eastAsiaTheme="minorEastAsia" w:hAnsiTheme="minorHAnsi" w:cstheme="minorBidi"/>
          <w:sz w:val="22"/>
          <w:szCs w:val="22"/>
        </w:rPr>
      </w:pPr>
      <w:hyperlink w:anchor="_Toc130369609" w:history="1">
        <w:r w:rsidRPr="008367CD">
          <w:rPr>
            <w:rStyle w:val="a3"/>
          </w:rPr>
          <w:t>Ежегодно 1 апреля индексируются социальные пенсии, однако в этот раз прибавка будет двухэтапной и в совокупности составит 13,3 %. Эксперты объяснили, что ждет получателей пенсий.</w:t>
        </w:r>
        <w:r>
          <w:rPr>
            <w:webHidden/>
          </w:rPr>
          <w:tab/>
        </w:r>
        <w:r>
          <w:rPr>
            <w:webHidden/>
          </w:rPr>
          <w:fldChar w:fldCharType="begin"/>
        </w:r>
        <w:r>
          <w:rPr>
            <w:webHidden/>
          </w:rPr>
          <w:instrText xml:space="preserve"> PAGEREF _Toc130369609 \h </w:instrText>
        </w:r>
        <w:r>
          <w:rPr>
            <w:webHidden/>
          </w:rPr>
        </w:r>
        <w:r>
          <w:rPr>
            <w:webHidden/>
          </w:rPr>
          <w:fldChar w:fldCharType="separate"/>
        </w:r>
        <w:r>
          <w:rPr>
            <w:webHidden/>
          </w:rPr>
          <w:t>24</w:t>
        </w:r>
        <w:r>
          <w:rPr>
            <w:webHidden/>
          </w:rPr>
          <w:fldChar w:fldCharType="end"/>
        </w:r>
      </w:hyperlink>
    </w:p>
    <w:p w:rsidR="00C8080A" w:rsidRDefault="00C8080A">
      <w:pPr>
        <w:pStyle w:val="21"/>
        <w:tabs>
          <w:tab w:val="right" w:leader="dot" w:pos="9061"/>
        </w:tabs>
        <w:rPr>
          <w:rFonts w:asciiTheme="minorHAnsi" w:eastAsiaTheme="minorEastAsia" w:hAnsiTheme="minorHAnsi" w:cstheme="minorBidi"/>
          <w:noProof/>
          <w:sz w:val="22"/>
          <w:szCs w:val="22"/>
        </w:rPr>
      </w:pPr>
      <w:hyperlink w:anchor="_Toc130369610" w:history="1">
        <w:r w:rsidRPr="008367CD">
          <w:rPr>
            <w:rStyle w:val="a3"/>
            <w:noProof/>
          </w:rPr>
          <w:t>Vesti.ru, 21.03.2023, «На эти деньги вполне можно прожить». Марк Варшавер - о своей пенсии</w:t>
        </w:r>
        <w:r>
          <w:rPr>
            <w:noProof/>
            <w:webHidden/>
          </w:rPr>
          <w:tab/>
        </w:r>
        <w:r>
          <w:rPr>
            <w:noProof/>
            <w:webHidden/>
          </w:rPr>
          <w:fldChar w:fldCharType="begin"/>
        </w:r>
        <w:r>
          <w:rPr>
            <w:noProof/>
            <w:webHidden/>
          </w:rPr>
          <w:instrText xml:space="preserve"> PAGEREF _Toc130369610 \h </w:instrText>
        </w:r>
        <w:r>
          <w:rPr>
            <w:noProof/>
            <w:webHidden/>
          </w:rPr>
        </w:r>
        <w:r>
          <w:rPr>
            <w:noProof/>
            <w:webHidden/>
          </w:rPr>
          <w:fldChar w:fldCharType="separate"/>
        </w:r>
        <w:r>
          <w:rPr>
            <w:noProof/>
            <w:webHidden/>
          </w:rPr>
          <w:t>25</w:t>
        </w:r>
        <w:r>
          <w:rPr>
            <w:noProof/>
            <w:webHidden/>
          </w:rPr>
          <w:fldChar w:fldCharType="end"/>
        </w:r>
      </w:hyperlink>
    </w:p>
    <w:p w:rsidR="00C8080A" w:rsidRDefault="00C8080A">
      <w:pPr>
        <w:pStyle w:val="31"/>
        <w:rPr>
          <w:rFonts w:asciiTheme="minorHAnsi" w:eastAsiaTheme="minorEastAsia" w:hAnsiTheme="minorHAnsi" w:cstheme="minorBidi"/>
          <w:sz w:val="22"/>
          <w:szCs w:val="22"/>
        </w:rPr>
      </w:pPr>
      <w:hyperlink w:anchor="_Toc130369611" w:history="1">
        <w:r w:rsidRPr="008367CD">
          <w:rPr>
            <w:rStyle w:val="a3"/>
          </w:rPr>
          <w:t>Марк Варшавер раскрыл размер своей ежемесячной пенсионной выплаты. Глава театра «Ленком» считает, что получает от государства сумму, которой вполне хватает на жизнь.</w:t>
        </w:r>
        <w:r>
          <w:rPr>
            <w:webHidden/>
          </w:rPr>
          <w:tab/>
        </w:r>
        <w:r>
          <w:rPr>
            <w:webHidden/>
          </w:rPr>
          <w:fldChar w:fldCharType="begin"/>
        </w:r>
        <w:r>
          <w:rPr>
            <w:webHidden/>
          </w:rPr>
          <w:instrText xml:space="preserve"> PAGEREF _Toc130369611 \h </w:instrText>
        </w:r>
        <w:r>
          <w:rPr>
            <w:webHidden/>
          </w:rPr>
        </w:r>
        <w:r>
          <w:rPr>
            <w:webHidden/>
          </w:rPr>
          <w:fldChar w:fldCharType="separate"/>
        </w:r>
        <w:r>
          <w:rPr>
            <w:webHidden/>
          </w:rPr>
          <w:t>25</w:t>
        </w:r>
        <w:r>
          <w:rPr>
            <w:webHidden/>
          </w:rPr>
          <w:fldChar w:fldCharType="end"/>
        </w:r>
      </w:hyperlink>
    </w:p>
    <w:p w:rsidR="00C8080A" w:rsidRDefault="00C8080A">
      <w:pPr>
        <w:pStyle w:val="21"/>
        <w:tabs>
          <w:tab w:val="right" w:leader="dot" w:pos="9061"/>
        </w:tabs>
        <w:rPr>
          <w:rFonts w:asciiTheme="minorHAnsi" w:eastAsiaTheme="minorEastAsia" w:hAnsiTheme="minorHAnsi" w:cstheme="minorBidi"/>
          <w:noProof/>
          <w:sz w:val="22"/>
          <w:szCs w:val="22"/>
        </w:rPr>
      </w:pPr>
      <w:hyperlink w:anchor="_Toc130369612" w:history="1">
        <w:r w:rsidRPr="008367CD">
          <w:rPr>
            <w:rStyle w:val="a3"/>
            <w:noProof/>
          </w:rPr>
          <w:t>Комсомольская правда, 21.03.2023, Жалуются на 60 тысяч в месяц: Назван размер пенсий российских звезд</w:t>
        </w:r>
        <w:r>
          <w:rPr>
            <w:noProof/>
            <w:webHidden/>
          </w:rPr>
          <w:tab/>
        </w:r>
        <w:r>
          <w:rPr>
            <w:noProof/>
            <w:webHidden/>
          </w:rPr>
          <w:fldChar w:fldCharType="begin"/>
        </w:r>
        <w:r>
          <w:rPr>
            <w:noProof/>
            <w:webHidden/>
          </w:rPr>
          <w:instrText xml:space="preserve"> PAGEREF _Toc130369612 \h </w:instrText>
        </w:r>
        <w:r>
          <w:rPr>
            <w:noProof/>
            <w:webHidden/>
          </w:rPr>
        </w:r>
        <w:r>
          <w:rPr>
            <w:noProof/>
            <w:webHidden/>
          </w:rPr>
          <w:fldChar w:fldCharType="separate"/>
        </w:r>
        <w:r>
          <w:rPr>
            <w:noProof/>
            <w:webHidden/>
          </w:rPr>
          <w:t>25</w:t>
        </w:r>
        <w:r>
          <w:rPr>
            <w:noProof/>
            <w:webHidden/>
          </w:rPr>
          <w:fldChar w:fldCharType="end"/>
        </w:r>
      </w:hyperlink>
    </w:p>
    <w:p w:rsidR="00C8080A" w:rsidRDefault="00C8080A">
      <w:pPr>
        <w:pStyle w:val="31"/>
        <w:rPr>
          <w:rFonts w:asciiTheme="minorHAnsi" w:eastAsiaTheme="minorEastAsia" w:hAnsiTheme="minorHAnsi" w:cstheme="minorBidi"/>
          <w:sz w:val="22"/>
          <w:szCs w:val="22"/>
        </w:rPr>
      </w:pPr>
      <w:hyperlink w:anchor="_Toc130369613" w:history="1">
        <w:r w:rsidRPr="008367CD">
          <w:rPr>
            <w:rStyle w:val="a3"/>
          </w:rPr>
          <w:t>Доходы у звездных пенсионеров разные. Одни снимаются, поют, играют и не замечают пенсию в списке расходов, другие переживают из-за отсутствия надбавок. Посчитали: сколько получают артисты с регалиями и без них.</w:t>
        </w:r>
        <w:r>
          <w:rPr>
            <w:webHidden/>
          </w:rPr>
          <w:tab/>
        </w:r>
        <w:r>
          <w:rPr>
            <w:webHidden/>
          </w:rPr>
          <w:fldChar w:fldCharType="begin"/>
        </w:r>
        <w:r>
          <w:rPr>
            <w:webHidden/>
          </w:rPr>
          <w:instrText xml:space="preserve"> PAGEREF _Toc130369613 \h </w:instrText>
        </w:r>
        <w:r>
          <w:rPr>
            <w:webHidden/>
          </w:rPr>
        </w:r>
        <w:r>
          <w:rPr>
            <w:webHidden/>
          </w:rPr>
          <w:fldChar w:fldCharType="separate"/>
        </w:r>
        <w:r>
          <w:rPr>
            <w:webHidden/>
          </w:rPr>
          <w:t>25</w:t>
        </w:r>
        <w:r>
          <w:rPr>
            <w:webHidden/>
          </w:rPr>
          <w:fldChar w:fldCharType="end"/>
        </w:r>
      </w:hyperlink>
    </w:p>
    <w:p w:rsidR="00C8080A" w:rsidRDefault="00C8080A">
      <w:pPr>
        <w:pStyle w:val="12"/>
        <w:tabs>
          <w:tab w:val="right" w:leader="dot" w:pos="9061"/>
        </w:tabs>
        <w:rPr>
          <w:rFonts w:asciiTheme="minorHAnsi" w:eastAsiaTheme="minorEastAsia" w:hAnsiTheme="minorHAnsi" w:cstheme="minorBidi"/>
          <w:b w:val="0"/>
          <w:noProof/>
          <w:sz w:val="22"/>
          <w:szCs w:val="22"/>
        </w:rPr>
      </w:pPr>
      <w:hyperlink w:anchor="_Toc130369614" w:history="1">
        <w:r w:rsidRPr="008367CD">
          <w:rPr>
            <w:rStyle w:val="a3"/>
            <w:noProof/>
          </w:rPr>
          <w:t>Региональные СМИ</w:t>
        </w:r>
        <w:r>
          <w:rPr>
            <w:noProof/>
            <w:webHidden/>
          </w:rPr>
          <w:tab/>
        </w:r>
        <w:r>
          <w:rPr>
            <w:noProof/>
            <w:webHidden/>
          </w:rPr>
          <w:fldChar w:fldCharType="begin"/>
        </w:r>
        <w:r>
          <w:rPr>
            <w:noProof/>
            <w:webHidden/>
          </w:rPr>
          <w:instrText xml:space="preserve"> PAGEREF _Toc130369614 \h </w:instrText>
        </w:r>
        <w:r>
          <w:rPr>
            <w:noProof/>
            <w:webHidden/>
          </w:rPr>
        </w:r>
        <w:r>
          <w:rPr>
            <w:noProof/>
            <w:webHidden/>
          </w:rPr>
          <w:fldChar w:fldCharType="separate"/>
        </w:r>
        <w:r>
          <w:rPr>
            <w:noProof/>
            <w:webHidden/>
          </w:rPr>
          <w:t>28</w:t>
        </w:r>
        <w:r>
          <w:rPr>
            <w:noProof/>
            <w:webHidden/>
          </w:rPr>
          <w:fldChar w:fldCharType="end"/>
        </w:r>
      </w:hyperlink>
    </w:p>
    <w:p w:rsidR="00C8080A" w:rsidRDefault="00C8080A">
      <w:pPr>
        <w:pStyle w:val="21"/>
        <w:tabs>
          <w:tab w:val="right" w:leader="dot" w:pos="9061"/>
        </w:tabs>
        <w:rPr>
          <w:rFonts w:asciiTheme="minorHAnsi" w:eastAsiaTheme="minorEastAsia" w:hAnsiTheme="minorHAnsi" w:cstheme="minorBidi"/>
          <w:noProof/>
          <w:sz w:val="22"/>
          <w:szCs w:val="22"/>
        </w:rPr>
      </w:pPr>
      <w:hyperlink w:anchor="_Toc130369615" w:history="1">
        <w:r w:rsidRPr="008367CD">
          <w:rPr>
            <w:rStyle w:val="a3"/>
            <w:noProof/>
          </w:rPr>
          <w:t>Новосибирское отделение КПРФ, 21.03.2023, Ренат Сулейманов: Проводить новую пенсионную реформу — глупо и недальновидно</w:t>
        </w:r>
        <w:r>
          <w:rPr>
            <w:noProof/>
            <w:webHidden/>
          </w:rPr>
          <w:tab/>
        </w:r>
        <w:r>
          <w:rPr>
            <w:noProof/>
            <w:webHidden/>
          </w:rPr>
          <w:fldChar w:fldCharType="begin"/>
        </w:r>
        <w:r>
          <w:rPr>
            <w:noProof/>
            <w:webHidden/>
          </w:rPr>
          <w:instrText xml:space="preserve"> PAGEREF _Toc130369615 \h </w:instrText>
        </w:r>
        <w:r>
          <w:rPr>
            <w:noProof/>
            <w:webHidden/>
          </w:rPr>
        </w:r>
        <w:r>
          <w:rPr>
            <w:noProof/>
            <w:webHidden/>
          </w:rPr>
          <w:fldChar w:fldCharType="separate"/>
        </w:r>
        <w:r>
          <w:rPr>
            <w:noProof/>
            <w:webHidden/>
          </w:rPr>
          <w:t>28</w:t>
        </w:r>
        <w:r>
          <w:rPr>
            <w:noProof/>
            <w:webHidden/>
          </w:rPr>
          <w:fldChar w:fldCharType="end"/>
        </w:r>
      </w:hyperlink>
    </w:p>
    <w:p w:rsidR="00C8080A" w:rsidRDefault="00C8080A">
      <w:pPr>
        <w:pStyle w:val="31"/>
        <w:rPr>
          <w:rFonts w:asciiTheme="minorHAnsi" w:eastAsiaTheme="minorEastAsia" w:hAnsiTheme="minorHAnsi" w:cstheme="minorBidi"/>
          <w:sz w:val="22"/>
          <w:szCs w:val="22"/>
        </w:rPr>
      </w:pPr>
      <w:hyperlink w:anchor="_Toc130369616" w:history="1">
        <w:r w:rsidRPr="008367CD">
          <w:rPr>
            <w:rStyle w:val="a3"/>
          </w:rPr>
          <w:t>В России заговорили о ревизии пенсионной реформы. За несколько лет его работы ни одна цель, которая ставилась, не достигнута. А недавно появилась информация, что пенсионный возраст в очередной раз могут поднять.</w:t>
        </w:r>
        <w:r>
          <w:rPr>
            <w:webHidden/>
          </w:rPr>
          <w:tab/>
        </w:r>
        <w:r>
          <w:rPr>
            <w:webHidden/>
          </w:rPr>
          <w:fldChar w:fldCharType="begin"/>
        </w:r>
        <w:r>
          <w:rPr>
            <w:webHidden/>
          </w:rPr>
          <w:instrText xml:space="preserve"> PAGEREF _Toc130369616 \h </w:instrText>
        </w:r>
        <w:r>
          <w:rPr>
            <w:webHidden/>
          </w:rPr>
        </w:r>
        <w:r>
          <w:rPr>
            <w:webHidden/>
          </w:rPr>
          <w:fldChar w:fldCharType="separate"/>
        </w:r>
        <w:r>
          <w:rPr>
            <w:webHidden/>
          </w:rPr>
          <w:t>28</w:t>
        </w:r>
        <w:r>
          <w:rPr>
            <w:webHidden/>
          </w:rPr>
          <w:fldChar w:fldCharType="end"/>
        </w:r>
      </w:hyperlink>
    </w:p>
    <w:p w:rsidR="00C8080A" w:rsidRDefault="00C8080A">
      <w:pPr>
        <w:pStyle w:val="21"/>
        <w:tabs>
          <w:tab w:val="right" w:leader="dot" w:pos="9061"/>
        </w:tabs>
        <w:rPr>
          <w:rFonts w:asciiTheme="minorHAnsi" w:eastAsiaTheme="minorEastAsia" w:hAnsiTheme="minorHAnsi" w:cstheme="minorBidi"/>
          <w:noProof/>
          <w:sz w:val="22"/>
          <w:szCs w:val="22"/>
        </w:rPr>
      </w:pPr>
      <w:hyperlink w:anchor="_Toc130369617" w:history="1">
        <w:r w:rsidRPr="008367CD">
          <w:rPr>
            <w:rStyle w:val="a3"/>
            <w:noProof/>
          </w:rPr>
          <w:t>Санкт-Петербургские ведомости, 21.03.2023, Яков КРАЙНИЙ, В плену стереотипов</w:t>
        </w:r>
        <w:r>
          <w:rPr>
            <w:noProof/>
            <w:webHidden/>
          </w:rPr>
          <w:tab/>
        </w:r>
        <w:r>
          <w:rPr>
            <w:noProof/>
            <w:webHidden/>
          </w:rPr>
          <w:fldChar w:fldCharType="begin"/>
        </w:r>
        <w:r>
          <w:rPr>
            <w:noProof/>
            <w:webHidden/>
          </w:rPr>
          <w:instrText xml:space="preserve"> PAGEREF _Toc130369617 \h </w:instrText>
        </w:r>
        <w:r>
          <w:rPr>
            <w:noProof/>
            <w:webHidden/>
          </w:rPr>
        </w:r>
        <w:r>
          <w:rPr>
            <w:noProof/>
            <w:webHidden/>
          </w:rPr>
          <w:fldChar w:fldCharType="separate"/>
        </w:r>
        <w:r>
          <w:rPr>
            <w:noProof/>
            <w:webHidden/>
          </w:rPr>
          <w:t>29</w:t>
        </w:r>
        <w:r>
          <w:rPr>
            <w:noProof/>
            <w:webHidden/>
          </w:rPr>
          <w:fldChar w:fldCharType="end"/>
        </w:r>
      </w:hyperlink>
    </w:p>
    <w:p w:rsidR="00C8080A" w:rsidRDefault="00C8080A">
      <w:pPr>
        <w:pStyle w:val="31"/>
        <w:rPr>
          <w:rFonts w:asciiTheme="minorHAnsi" w:eastAsiaTheme="minorEastAsia" w:hAnsiTheme="minorHAnsi" w:cstheme="minorBidi"/>
          <w:sz w:val="22"/>
          <w:szCs w:val="22"/>
        </w:rPr>
      </w:pPr>
      <w:hyperlink w:anchor="_Toc130369618" w:history="1">
        <w:r w:rsidRPr="008367CD">
          <w:rPr>
            <w:rStyle w:val="a3"/>
          </w:rPr>
          <w:t>Основной причиной отказа в трудоустройстве российские работодатели называют несоответствие навыков и квалификации кандидата требованиям вакансии — об этом свидетельствуют данные большого исследования, проведенного в системе крупнейшей интернет-платформы по подбору работы.</w:t>
        </w:r>
        <w:r>
          <w:rPr>
            <w:webHidden/>
          </w:rPr>
          <w:tab/>
        </w:r>
        <w:r>
          <w:rPr>
            <w:webHidden/>
          </w:rPr>
          <w:fldChar w:fldCharType="begin"/>
        </w:r>
        <w:r>
          <w:rPr>
            <w:webHidden/>
          </w:rPr>
          <w:instrText xml:space="preserve"> PAGEREF _Toc130369618 \h </w:instrText>
        </w:r>
        <w:r>
          <w:rPr>
            <w:webHidden/>
          </w:rPr>
        </w:r>
        <w:r>
          <w:rPr>
            <w:webHidden/>
          </w:rPr>
          <w:fldChar w:fldCharType="separate"/>
        </w:r>
        <w:r>
          <w:rPr>
            <w:webHidden/>
          </w:rPr>
          <w:t>29</w:t>
        </w:r>
        <w:r>
          <w:rPr>
            <w:webHidden/>
          </w:rPr>
          <w:fldChar w:fldCharType="end"/>
        </w:r>
      </w:hyperlink>
    </w:p>
    <w:p w:rsidR="00C8080A" w:rsidRDefault="00C8080A">
      <w:pPr>
        <w:pStyle w:val="12"/>
        <w:tabs>
          <w:tab w:val="right" w:leader="dot" w:pos="9061"/>
        </w:tabs>
        <w:rPr>
          <w:rFonts w:asciiTheme="minorHAnsi" w:eastAsiaTheme="minorEastAsia" w:hAnsiTheme="minorHAnsi" w:cstheme="minorBidi"/>
          <w:b w:val="0"/>
          <w:noProof/>
          <w:sz w:val="22"/>
          <w:szCs w:val="22"/>
        </w:rPr>
      </w:pPr>
      <w:hyperlink w:anchor="_Toc130369619" w:history="1">
        <w:r w:rsidRPr="008367CD">
          <w:rPr>
            <w:rStyle w:val="a3"/>
            <w:noProof/>
          </w:rPr>
          <w:t>НОВОСТИ МАКРОЭКОНОМИКИ</w:t>
        </w:r>
        <w:r>
          <w:rPr>
            <w:noProof/>
            <w:webHidden/>
          </w:rPr>
          <w:tab/>
        </w:r>
        <w:r>
          <w:rPr>
            <w:noProof/>
            <w:webHidden/>
          </w:rPr>
          <w:fldChar w:fldCharType="begin"/>
        </w:r>
        <w:r>
          <w:rPr>
            <w:noProof/>
            <w:webHidden/>
          </w:rPr>
          <w:instrText xml:space="preserve"> PAGEREF _Toc130369619 \h </w:instrText>
        </w:r>
        <w:r>
          <w:rPr>
            <w:noProof/>
            <w:webHidden/>
          </w:rPr>
        </w:r>
        <w:r>
          <w:rPr>
            <w:noProof/>
            <w:webHidden/>
          </w:rPr>
          <w:fldChar w:fldCharType="separate"/>
        </w:r>
        <w:r>
          <w:rPr>
            <w:noProof/>
            <w:webHidden/>
          </w:rPr>
          <w:t>31</w:t>
        </w:r>
        <w:r>
          <w:rPr>
            <w:noProof/>
            <w:webHidden/>
          </w:rPr>
          <w:fldChar w:fldCharType="end"/>
        </w:r>
      </w:hyperlink>
    </w:p>
    <w:p w:rsidR="00C8080A" w:rsidRDefault="00C8080A">
      <w:pPr>
        <w:pStyle w:val="21"/>
        <w:tabs>
          <w:tab w:val="right" w:leader="dot" w:pos="9061"/>
        </w:tabs>
        <w:rPr>
          <w:rFonts w:asciiTheme="minorHAnsi" w:eastAsiaTheme="minorEastAsia" w:hAnsiTheme="minorHAnsi" w:cstheme="minorBidi"/>
          <w:noProof/>
          <w:sz w:val="22"/>
          <w:szCs w:val="22"/>
        </w:rPr>
      </w:pPr>
      <w:hyperlink w:anchor="_Toc130369620" w:history="1">
        <w:r w:rsidRPr="008367CD">
          <w:rPr>
            <w:rStyle w:val="a3"/>
            <w:noProof/>
          </w:rPr>
          <w:t>ТАСС, 21.03.2023, Портфель «инвестиционной» межправкомиссии РФ и КНР включает 79 проектов - Мишустин</w:t>
        </w:r>
        <w:r>
          <w:rPr>
            <w:noProof/>
            <w:webHidden/>
          </w:rPr>
          <w:tab/>
        </w:r>
        <w:r>
          <w:rPr>
            <w:noProof/>
            <w:webHidden/>
          </w:rPr>
          <w:fldChar w:fldCharType="begin"/>
        </w:r>
        <w:r>
          <w:rPr>
            <w:noProof/>
            <w:webHidden/>
          </w:rPr>
          <w:instrText xml:space="preserve"> PAGEREF _Toc130369620 \h </w:instrText>
        </w:r>
        <w:r>
          <w:rPr>
            <w:noProof/>
            <w:webHidden/>
          </w:rPr>
        </w:r>
        <w:r>
          <w:rPr>
            <w:noProof/>
            <w:webHidden/>
          </w:rPr>
          <w:fldChar w:fldCharType="separate"/>
        </w:r>
        <w:r>
          <w:rPr>
            <w:noProof/>
            <w:webHidden/>
          </w:rPr>
          <w:t>31</w:t>
        </w:r>
        <w:r>
          <w:rPr>
            <w:noProof/>
            <w:webHidden/>
          </w:rPr>
          <w:fldChar w:fldCharType="end"/>
        </w:r>
      </w:hyperlink>
    </w:p>
    <w:p w:rsidR="00C8080A" w:rsidRDefault="00C8080A">
      <w:pPr>
        <w:pStyle w:val="31"/>
        <w:rPr>
          <w:rFonts w:asciiTheme="minorHAnsi" w:eastAsiaTheme="minorEastAsia" w:hAnsiTheme="minorHAnsi" w:cstheme="minorBidi"/>
          <w:sz w:val="22"/>
          <w:szCs w:val="22"/>
        </w:rPr>
      </w:pPr>
      <w:hyperlink w:anchor="_Toc130369621" w:history="1">
        <w:r w:rsidRPr="008367CD">
          <w:rPr>
            <w:rStyle w:val="a3"/>
          </w:rPr>
          <w:t>Инвестиционный портфель Межправительственной российско-китайской комиссии по инвестиционному сотрудничеству насчитывает 79 проектов на сумму свыше 165 млрд долларов, сообщил премьер-министр Михаил Мишустин во вторник, открывая встречу с председателем КНР Си Цзиньпином.</w:t>
        </w:r>
        <w:r>
          <w:rPr>
            <w:webHidden/>
          </w:rPr>
          <w:tab/>
        </w:r>
        <w:r>
          <w:rPr>
            <w:webHidden/>
          </w:rPr>
          <w:fldChar w:fldCharType="begin"/>
        </w:r>
        <w:r>
          <w:rPr>
            <w:webHidden/>
          </w:rPr>
          <w:instrText xml:space="preserve"> PAGEREF _Toc130369621 \h </w:instrText>
        </w:r>
        <w:r>
          <w:rPr>
            <w:webHidden/>
          </w:rPr>
        </w:r>
        <w:r>
          <w:rPr>
            <w:webHidden/>
          </w:rPr>
          <w:fldChar w:fldCharType="separate"/>
        </w:r>
        <w:r>
          <w:rPr>
            <w:webHidden/>
          </w:rPr>
          <w:t>31</w:t>
        </w:r>
        <w:r>
          <w:rPr>
            <w:webHidden/>
          </w:rPr>
          <w:fldChar w:fldCharType="end"/>
        </w:r>
      </w:hyperlink>
    </w:p>
    <w:p w:rsidR="00C8080A" w:rsidRDefault="00C8080A">
      <w:pPr>
        <w:pStyle w:val="21"/>
        <w:tabs>
          <w:tab w:val="right" w:leader="dot" w:pos="9061"/>
        </w:tabs>
        <w:rPr>
          <w:rFonts w:asciiTheme="minorHAnsi" w:eastAsiaTheme="minorEastAsia" w:hAnsiTheme="minorHAnsi" w:cstheme="minorBidi"/>
          <w:noProof/>
          <w:sz w:val="22"/>
          <w:szCs w:val="22"/>
        </w:rPr>
      </w:pPr>
      <w:hyperlink w:anchor="_Toc130369622" w:history="1">
        <w:r w:rsidRPr="008367CD">
          <w:rPr>
            <w:rStyle w:val="a3"/>
            <w:noProof/>
          </w:rPr>
          <w:t>РИА Новости, 21.03.2023, Мишустин: расширение инновационного диалога укрепит технологический суверенитет РФ и КНР</w:t>
        </w:r>
        <w:r>
          <w:rPr>
            <w:noProof/>
            <w:webHidden/>
          </w:rPr>
          <w:tab/>
        </w:r>
        <w:r>
          <w:rPr>
            <w:noProof/>
            <w:webHidden/>
          </w:rPr>
          <w:fldChar w:fldCharType="begin"/>
        </w:r>
        <w:r>
          <w:rPr>
            <w:noProof/>
            <w:webHidden/>
          </w:rPr>
          <w:instrText xml:space="preserve"> PAGEREF _Toc130369622 \h </w:instrText>
        </w:r>
        <w:r>
          <w:rPr>
            <w:noProof/>
            <w:webHidden/>
          </w:rPr>
        </w:r>
        <w:r>
          <w:rPr>
            <w:noProof/>
            <w:webHidden/>
          </w:rPr>
          <w:fldChar w:fldCharType="separate"/>
        </w:r>
        <w:r>
          <w:rPr>
            <w:noProof/>
            <w:webHidden/>
          </w:rPr>
          <w:t>32</w:t>
        </w:r>
        <w:r>
          <w:rPr>
            <w:noProof/>
            <w:webHidden/>
          </w:rPr>
          <w:fldChar w:fldCharType="end"/>
        </w:r>
      </w:hyperlink>
    </w:p>
    <w:p w:rsidR="00C8080A" w:rsidRDefault="00C8080A">
      <w:pPr>
        <w:pStyle w:val="31"/>
        <w:rPr>
          <w:rFonts w:asciiTheme="minorHAnsi" w:eastAsiaTheme="minorEastAsia" w:hAnsiTheme="minorHAnsi" w:cstheme="minorBidi"/>
          <w:sz w:val="22"/>
          <w:szCs w:val="22"/>
        </w:rPr>
      </w:pPr>
      <w:hyperlink w:anchor="_Toc130369623" w:history="1">
        <w:r w:rsidRPr="008367CD">
          <w:rPr>
            <w:rStyle w:val="a3"/>
          </w:rPr>
          <w:t>Премьер-министр России Михаил Мишустин убежден, что расширение инновационного сотрудничества укрепит технологический суверенитет РФ и КНР.</w:t>
        </w:r>
        <w:r>
          <w:rPr>
            <w:webHidden/>
          </w:rPr>
          <w:tab/>
        </w:r>
        <w:r>
          <w:rPr>
            <w:webHidden/>
          </w:rPr>
          <w:fldChar w:fldCharType="begin"/>
        </w:r>
        <w:r>
          <w:rPr>
            <w:webHidden/>
          </w:rPr>
          <w:instrText xml:space="preserve"> PAGEREF _Toc130369623 \h </w:instrText>
        </w:r>
        <w:r>
          <w:rPr>
            <w:webHidden/>
          </w:rPr>
        </w:r>
        <w:r>
          <w:rPr>
            <w:webHidden/>
          </w:rPr>
          <w:fldChar w:fldCharType="separate"/>
        </w:r>
        <w:r>
          <w:rPr>
            <w:webHidden/>
          </w:rPr>
          <w:t>32</w:t>
        </w:r>
        <w:r>
          <w:rPr>
            <w:webHidden/>
          </w:rPr>
          <w:fldChar w:fldCharType="end"/>
        </w:r>
      </w:hyperlink>
    </w:p>
    <w:p w:rsidR="00C8080A" w:rsidRDefault="00C8080A">
      <w:pPr>
        <w:pStyle w:val="21"/>
        <w:tabs>
          <w:tab w:val="right" w:leader="dot" w:pos="9061"/>
        </w:tabs>
        <w:rPr>
          <w:rFonts w:asciiTheme="minorHAnsi" w:eastAsiaTheme="minorEastAsia" w:hAnsiTheme="minorHAnsi" w:cstheme="minorBidi"/>
          <w:noProof/>
          <w:sz w:val="22"/>
          <w:szCs w:val="22"/>
        </w:rPr>
      </w:pPr>
      <w:hyperlink w:anchor="_Toc130369624" w:history="1">
        <w:r w:rsidRPr="008367CD">
          <w:rPr>
            <w:rStyle w:val="a3"/>
            <w:noProof/>
          </w:rPr>
          <w:t>РИА Новости, 21.03.2023, Госдума одобрила в I чтении продление механизма СПИК в автопроме до конца 2033 года</w:t>
        </w:r>
        <w:r>
          <w:rPr>
            <w:noProof/>
            <w:webHidden/>
          </w:rPr>
          <w:tab/>
        </w:r>
        <w:r>
          <w:rPr>
            <w:noProof/>
            <w:webHidden/>
          </w:rPr>
          <w:fldChar w:fldCharType="begin"/>
        </w:r>
        <w:r>
          <w:rPr>
            <w:noProof/>
            <w:webHidden/>
          </w:rPr>
          <w:instrText xml:space="preserve"> PAGEREF _Toc130369624 \h </w:instrText>
        </w:r>
        <w:r>
          <w:rPr>
            <w:noProof/>
            <w:webHidden/>
          </w:rPr>
        </w:r>
        <w:r>
          <w:rPr>
            <w:noProof/>
            <w:webHidden/>
          </w:rPr>
          <w:fldChar w:fldCharType="separate"/>
        </w:r>
        <w:r>
          <w:rPr>
            <w:noProof/>
            <w:webHidden/>
          </w:rPr>
          <w:t>32</w:t>
        </w:r>
        <w:r>
          <w:rPr>
            <w:noProof/>
            <w:webHidden/>
          </w:rPr>
          <w:fldChar w:fldCharType="end"/>
        </w:r>
      </w:hyperlink>
    </w:p>
    <w:p w:rsidR="00C8080A" w:rsidRDefault="00C8080A">
      <w:pPr>
        <w:pStyle w:val="31"/>
        <w:rPr>
          <w:rFonts w:asciiTheme="minorHAnsi" w:eastAsiaTheme="minorEastAsia" w:hAnsiTheme="minorHAnsi" w:cstheme="minorBidi"/>
          <w:sz w:val="22"/>
          <w:szCs w:val="22"/>
        </w:rPr>
      </w:pPr>
      <w:hyperlink w:anchor="_Toc130369625" w:history="1">
        <w:r w:rsidRPr="008367CD">
          <w:rPr>
            <w:rStyle w:val="a3"/>
          </w:rPr>
          <w:t>Госдума приняла в первом чтении правительственный законопроект, допускающий продление специальных инвестиционных контрактов (СПИК) в автомобильной промышленности до 31 декабря 2033 года.</w:t>
        </w:r>
        <w:r>
          <w:rPr>
            <w:webHidden/>
          </w:rPr>
          <w:tab/>
        </w:r>
        <w:r>
          <w:rPr>
            <w:webHidden/>
          </w:rPr>
          <w:fldChar w:fldCharType="begin"/>
        </w:r>
        <w:r>
          <w:rPr>
            <w:webHidden/>
          </w:rPr>
          <w:instrText xml:space="preserve"> PAGEREF _Toc130369625 \h </w:instrText>
        </w:r>
        <w:r>
          <w:rPr>
            <w:webHidden/>
          </w:rPr>
        </w:r>
        <w:r>
          <w:rPr>
            <w:webHidden/>
          </w:rPr>
          <w:fldChar w:fldCharType="separate"/>
        </w:r>
        <w:r>
          <w:rPr>
            <w:webHidden/>
          </w:rPr>
          <w:t>32</w:t>
        </w:r>
        <w:r>
          <w:rPr>
            <w:webHidden/>
          </w:rPr>
          <w:fldChar w:fldCharType="end"/>
        </w:r>
      </w:hyperlink>
    </w:p>
    <w:p w:rsidR="00C8080A" w:rsidRDefault="00C8080A">
      <w:pPr>
        <w:pStyle w:val="21"/>
        <w:tabs>
          <w:tab w:val="right" w:leader="dot" w:pos="9061"/>
        </w:tabs>
        <w:rPr>
          <w:rFonts w:asciiTheme="minorHAnsi" w:eastAsiaTheme="minorEastAsia" w:hAnsiTheme="minorHAnsi" w:cstheme="minorBidi"/>
          <w:noProof/>
          <w:sz w:val="22"/>
          <w:szCs w:val="22"/>
        </w:rPr>
      </w:pPr>
      <w:hyperlink w:anchor="_Toc130369626" w:history="1">
        <w:r w:rsidRPr="008367CD">
          <w:rPr>
            <w:rStyle w:val="a3"/>
            <w:noProof/>
          </w:rPr>
          <w:t>РИА Новости, 21.03.2023, ГД одобрила проект о праве Банка России на перечисление денежного довольствия военным</w:t>
        </w:r>
        <w:r>
          <w:rPr>
            <w:noProof/>
            <w:webHidden/>
          </w:rPr>
          <w:tab/>
        </w:r>
        <w:r>
          <w:rPr>
            <w:noProof/>
            <w:webHidden/>
          </w:rPr>
          <w:fldChar w:fldCharType="begin"/>
        </w:r>
        <w:r>
          <w:rPr>
            <w:noProof/>
            <w:webHidden/>
          </w:rPr>
          <w:instrText xml:space="preserve"> PAGEREF _Toc130369626 \h </w:instrText>
        </w:r>
        <w:r>
          <w:rPr>
            <w:noProof/>
            <w:webHidden/>
          </w:rPr>
        </w:r>
        <w:r>
          <w:rPr>
            <w:noProof/>
            <w:webHidden/>
          </w:rPr>
          <w:fldChar w:fldCharType="separate"/>
        </w:r>
        <w:r>
          <w:rPr>
            <w:noProof/>
            <w:webHidden/>
          </w:rPr>
          <w:t>33</w:t>
        </w:r>
        <w:r>
          <w:rPr>
            <w:noProof/>
            <w:webHidden/>
          </w:rPr>
          <w:fldChar w:fldCharType="end"/>
        </w:r>
      </w:hyperlink>
    </w:p>
    <w:p w:rsidR="00C8080A" w:rsidRDefault="00C8080A">
      <w:pPr>
        <w:pStyle w:val="31"/>
        <w:rPr>
          <w:rFonts w:asciiTheme="minorHAnsi" w:eastAsiaTheme="minorEastAsia" w:hAnsiTheme="minorHAnsi" w:cstheme="minorBidi"/>
          <w:sz w:val="22"/>
          <w:szCs w:val="22"/>
        </w:rPr>
      </w:pPr>
      <w:hyperlink w:anchor="_Toc130369627" w:history="1">
        <w:r w:rsidRPr="008367CD">
          <w:rPr>
            <w:rStyle w:val="a3"/>
          </w:rPr>
          <w:t>Госдума на пленарном заседании во вторник приняла в первом чтении правительственный законопроект, которым предлагается установить, что перечислять денежное довольствие военнослужащим могут Банк России и кредитные организации, определенные правительством.</w:t>
        </w:r>
        <w:r>
          <w:rPr>
            <w:webHidden/>
          </w:rPr>
          <w:tab/>
        </w:r>
        <w:r>
          <w:rPr>
            <w:webHidden/>
          </w:rPr>
          <w:fldChar w:fldCharType="begin"/>
        </w:r>
        <w:r>
          <w:rPr>
            <w:webHidden/>
          </w:rPr>
          <w:instrText xml:space="preserve"> PAGEREF _Toc130369627 \h </w:instrText>
        </w:r>
        <w:r>
          <w:rPr>
            <w:webHidden/>
          </w:rPr>
        </w:r>
        <w:r>
          <w:rPr>
            <w:webHidden/>
          </w:rPr>
          <w:fldChar w:fldCharType="separate"/>
        </w:r>
        <w:r>
          <w:rPr>
            <w:webHidden/>
          </w:rPr>
          <w:t>33</w:t>
        </w:r>
        <w:r>
          <w:rPr>
            <w:webHidden/>
          </w:rPr>
          <w:fldChar w:fldCharType="end"/>
        </w:r>
      </w:hyperlink>
    </w:p>
    <w:p w:rsidR="00C8080A" w:rsidRDefault="00C8080A">
      <w:pPr>
        <w:pStyle w:val="21"/>
        <w:tabs>
          <w:tab w:val="right" w:leader="dot" w:pos="9061"/>
        </w:tabs>
        <w:rPr>
          <w:rFonts w:asciiTheme="minorHAnsi" w:eastAsiaTheme="minorEastAsia" w:hAnsiTheme="minorHAnsi" w:cstheme="minorBidi"/>
          <w:noProof/>
          <w:sz w:val="22"/>
          <w:szCs w:val="22"/>
        </w:rPr>
      </w:pPr>
      <w:hyperlink w:anchor="_Toc130369628" w:history="1">
        <w:r w:rsidRPr="008367CD">
          <w:rPr>
            <w:rStyle w:val="a3"/>
            <w:noProof/>
          </w:rPr>
          <w:t>РИА Новости, 21.03.2023, Дума в I чтении открыла «Дом.РФ» доступ к кредитным историям при секьюритизации ипотеки</w:t>
        </w:r>
        <w:r>
          <w:rPr>
            <w:noProof/>
            <w:webHidden/>
          </w:rPr>
          <w:tab/>
        </w:r>
        <w:r>
          <w:rPr>
            <w:noProof/>
            <w:webHidden/>
          </w:rPr>
          <w:fldChar w:fldCharType="begin"/>
        </w:r>
        <w:r>
          <w:rPr>
            <w:noProof/>
            <w:webHidden/>
          </w:rPr>
          <w:instrText xml:space="preserve"> PAGEREF _Toc130369628 \h </w:instrText>
        </w:r>
        <w:r>
          <w:rPr>
            <w:noProof/>
            <w:webHidden/>
          </w:rPr>
        </w:r>
        <w:r>
          <w:rPr>
            <w:noProof/>
            <w:webHidden/>
          </w:rPr>
          <w:fldChar w:fldCharType="separate"/>
        </w:r>
        <w:r>
          <w:rPr>
            <w:noProof/>
            <w:webHidden/>
          </w:rPr>
          <w:t>34</w:t>
        </w:r>
        <w:r>
          <w:rPr>
            <w:noProof/>
            <w:webHidden/>
          </w:rPr>
          <w:fldChar w:fldCharType="end"/>
        </w:r>
      </w:hyperlink>
    </w:p>
    <w:p w:rsidR="00C8080A" w:rsidRDefault="00C8080A">
      <w:pPr>
        <w:pStyle w:val="31"/>
        <w:rPr>
          <w:rFonts w:asciiTheme="minorHAnsi" w:eastAsiaTheme="minorEastAsia" w:hAnsiTheme="minorHAnsi" w:cstheme="minorBidi"/>
          <w:sz w:val="22"/>
          <w:szCs w:val="22"/>
        </w:rPr>
      </w:pPr>
      <w:hyperlink w:anchor="_Toc130369629" w:history="1">
        <w:r w:rsidRPr="008367CD">
          <w:rPr>
            <w:rStyle w:val="a3"/>
          </w:rPr>
          <w:t>Госдума приняла в первом чтении законопроект, позволяющий банку «Дом.РФ» получить доступ к кредитным историям заемщиков при секьюритизации портфеля ипотечных кредитов.</w:t>
        </w:r>
        <w:r>
          <w:rPr>
            <w:webHidden/>
          </w:rPr>
          <w:tab/>
        </w:r>
        <w:r>
          <w:rPr>
            <w:webHidden/>
          </w:rPr>
          <w:fldChar w:fldCharType="begin"/>
        </w:r>
        <w:r>
          <w:rPr>
            <w:webHidden/>
          </w:rPr>
          <w:instrText xml:space="preserve"> PAGEREF _Toc130369629 \h </w:instrText>
        </w:r>
        <w:r>
          <w:rPr>
            <w:webHidden/>
          </w:rPr>
        </w:r>
        <w:r>
          <w:rPr>
            <w:webHidden/>
          </w:rPr>
          <w:fldChar w:fldCharType="separate"/>
        </w:r>
        <w:r>
          <w:rPr>
            <w:webHidden/>
          </w:rPr>
          <w:t>34</w:t>
        </w:r>
        <w:r>
          <w:rPr>
            <w:webHidden/>
          </w:rPr>
          <w:fldChar w:fldCharType="end"/>
        </w:r>
      </w:hyperlink>
    </w:p>
    <w:p w:rsidR="00C8080A" w:rsidRDefault="00C8080A">
      <w:pPr>
        <w:pStyle w:val="21"/>
        <w:tabs>
          <w:tab w:val="right" w:leader="dot" w:pos="9061"/>
        </w:tabs>
        <w:rPr>
          <w:rFonts w:asciiTheme="minorHAnsi" w:eastAsiaTheme="minorEastAsia" w:hAnsiTheme="minorHAnsi" w:cstheme="minorBidi"/>
          <w:noProof/>
          <w:sz w:val="22"/>
          <w:szCs w:val="22"/>
        </w:rPr>
      </w:pPr>
      <w:hyperlink w:anchor="_Toc130369630" w:history="1">
        <w:r w:rsidRPr="008367CD">
          <w:rPr>
            <w:rStyle w:val="a3"/>
            <w:noProof/>
          </w:rPr>
          <w:t>РИА Новости, 21.03.2023, В ГД предлагают закрепить механизм исключения иноагентов из реестра соцориентированных НКО</w:t>
        </w:r>
        <w:r>
          <w:rPr>
            <w:noProof/>
            <w:webHidden/>
          </w:rPr>
          <w:tab/>
        </w:r>
        <w:r>
          <w:rPr>
            <w:noProof/>
            <w:webHidden/>
          </w:rPr>
          <w:fldChar w:fldCharType="begin"/>
        </w:r>
        <w:r>
          <w:rPr>
            <w:noProof/>
            <w:webHidden/>
          </w:rPr>
          <w:instrText xml:space="preserve"> PAGEREF _Toc130369630 \h </w:instrText>
        </w:r>
        <w:r>
          <w:rPr>
            <w:noProof/>
            <w:webHidden/>
          </w:rPr>
        </w:r>
        <w:r>
          <w:rPr>
            <w:noProof/>
            <w:webHidden/>
          </w:rPr>
          <w:fldChar w:fldCharType="separate"/>
        </w:r>
        <w:r>
          <w:rPr>
            <w:noProof/>
            <w:webHidden/>
          </w:rPr>
          <w:t>34</w:t>
        </w:r>
        <w:r>
          <w:rPr>
            <w:noProof/>
            <w:webHidden/>
          </w:rPr>
          <w:fldChar w:fldCharType="end"/>
        </w:r>
      </w:hyperlink>
    </w:p>
    <w:p w:rsidR="00C8080A" w:rsidRDefault="00C8080A">
      <w:pPr>
        <w:pStyle w:val="31"/>
        <w:rPr>
          <w:rFonts w:asciiTheme="minorHAnsi" w:eastAsiaTheme="minorEastAsia" w:hAnsiTheme="minorHAnsi" w:cstheme="minorBidi"/>
          <w:sz w:val="22"/>
          <w:szCs w:val="22"/>
        </w:rPr>
      </w:pPr>
      <w:hyperlink w:anchor="_Toc130369631" w:history="1">
        <w:r w:rsidRPr="008367CD">
          <w:rPr>
            <w:rStyle w:val="a3"/>
          </w:rPr>
          <w:t>Замглавы комитета Госдумы по развитию гражданского общества Ольга Занко (ЕР) сообщила РИА Новости, что совместно с министерством экономического развития ведется работа над законодательным закреплением механизма исключения иностранных агентов из реестра социально ориентированных некоммерческих организаций (СО НКО).</w:t>
        </w:r>
        <w:r>
          <w:rPr>
            <w:webHidden/>
          </w:rPr>
          <w:tab/>
        </w:r>
        <w:r>
          <w:rPr>
            <w:webHidden/>
          </w:rPr>
          <w:fldChar w:fldCharType="begin"/>
        </w:r>
        <w:r>
          <w:rPr>
            <w:webHidden/>
          </w:rPr>
          <w:instrText xml:space="preserve"> PAGEREF _Toc130369631 \h </w:instrText>
        </w:r>
        <w:r>
          <w:rPr>
            <w:webHidden/>
          </w:rPr>
        </w:r>
        <w:r>
          <w:rPr>
            <w:webHidden/>
          </w:rPr>
          <w:fldChar w:fldCharType="separate"/>
        </w:r>
        <w:r>
          <w:rPr>
            <w:webHidden/>
          </w:rPr>
          <w:t>34</w:t>
        </w:r>
        <w:r>
          <w:rPr>
            <w:webHidden/>
          </w:rPr>
          <w:fldChar w:fldCharType="end"/>
        </w:r>
      </w:hyperlink>
    </w:p>
    <w:p w:rsidR="00C8080A" w:rsidRDefault="00C8080A">
      <w:pPr>
        <w:pStyle w:val="21"/>
        <w:tabs>
          <w:tab w:val="right" w:leader="dot" w:pos="9061"/>
        </w:tabs>
        <w:rPr>
          <w:rFonts w:asciiTheme="minorHAnsi" w:eastAsiaTheme="minorEastAsia" w:hAnsiTheme="minorHAnsi" w:cstheme="minorBidi"/>
          <w:noProof/>
          <w:sz w:val="22"/>
          <w:szCs w:val="22"/>
        </w:rPr>
      </w:pPr>
      <w:hyperlink w:anchor="_Toc130369632" w:history="1">
        <w:r w:rsidRPr="008367CD">
          <w:rPr>
            <w:rStyle w:val="a3"/>
            <w:noProof/>
          </w:rPr>
          <w:t>РИА Новости, 21.03.2023, Сбережения россиян в валюте достигли рекордных $226 млрд</w:t>
        </w:r>
        <w:r>
          <w:rPr>
            <w:noProof/>
            <w:webHidden/>
          </w:rPr>
          <w:tab/>
        </w:r>
        <w:r>
          <w:rPr>
            <w:noProof/>
            <w:webHidden/>
          </w:rPr>
          <w:fldChar w:fldCharType="begin"/>
        </w:r>
        <w:r>
          <w:rPr>
            <w:noProof/>
            <w:webHidden/>
          </w:rPr>
          <w:instrText xml:space="preserve"> PAGEREF _Toc130369632 \h </w:instrText>
        </w:r>
        <w:r>
          <w:rPr>
            <w:noProof/>
            <w:webHidden/>
          </w:rPr>
        </w:r>
        <w:r>
          <w:rPr>
            <w:noProof/>
            <w:webHidden/>
          </w:rPr>
          <w:fldChar w:fldCharType="separate"/>
        </w:r>
        <w:r>
          <w:rPr>
            <w:noProof/>
            <w:webHidden/>
          </w:rPr>
          <w:t>35</w:t>
        </w:r>
        <w:r>
          <w:rPr>
            <w:noProof/>
            <w:webHidden/>
          </w:rPr>
          <w:fldChar w:fldCharType="end"/>
        </w:r>
      </w:hyperlink>
    </w:p>
    <w:p w:rsidR="00C8080A" w:rsidRDefault="00C8080A">
      <w:pPr>
        <w:pStyle w:val="31"/>
        <w:rPr>
          <w:rFonts w:asciiTheme="minorHAnsi" w:eastAsiaTheme="minorEastAsia" w:hAnsiTheme="minorHAnsi" w:cstheme="minorBidi"/>
          <w:sz w:val="22"/>
          <w:szCs w:val="22"/>
        </w:rPr>
      </w:pPr>
      <w:hyperlink w:anchor="_Toc130369633" w:history="1">
        <w:r w:rsidRPr="008367CD">
          <w:rPr>
            <w:rStyle w:val="a3"/>
          </w:rPr>
          <w:t>Валютные сбережения россиян выросли в начале года на 1,4% - до рекордных 226,6 миллиарда долларов, следует из расчетов РИА Новости на основе данных ЦБ.</w:t>
        </w:r>
        <w:r>
          <w:rPr>
            <w:webHidden/>
          </w:rPr>
          <w:tab/>
        </w:r>
        <w:r>
          <w:rPr>
            <w:webHidden/>
          </w:rPr>
          <w:fldChar w:fldCharType="begin"/>
        </w:r>
        <w:r>
          <w:rPr>
            <w:webHidden/>
          </w:rPr>
          <w:instrText xml:space="preserve"> PAGEREF _Toc130369633 \h </w:instrText>
        </w:r>
        <w:r>
          <w:rPr>
            <w:webHidden/>
          </w:rPr>
        </w:r>
        <w:r>
          <w:rPr>
            <w:webHidden/>
          </w:rPr>
          <w:fldChar w:fldCharType="separate"/>
        </w:r>
        <w:r>
          <w:rPr>
            <w:webHidden/>
          </w:rPr>
          <w:t>35</w:t>
        </w:r>
        <w:r>
          <w:rPr>
            <w:webHidden/>
          </w:rPr>
          <w:fldChar w:fldCharType="end"/>
        </w:r>
      </w:hyperlink>
    </w:p>
    <w:p w:rsidR="00C8080A" w:rsidRDefault="00C8080A">
      <w:pPr>
        <w:pStyle w:val="21"/>
        <w:tabs>
          <w:tab w:val="right" w:leader="dot" w:pos="9061"/>
        </w:tabs>
        <w:rPr>
          <w:rFonts w:asciiTheme="minorHAnsi" w:eastAsiaTheme="minorEastAsia" w:hAnsiTheme="minorHAnsi" w:cstheme="minorBidi"/>
          <w:noProof/>
          <w:sz w:val="22"/>
          <w:szCs w:val="22"/>
        </w:rPr>
      </w:pPr>
      <w:hyperlink w:anchor="_Toc130369634" w:history="1">
        <w:r w:rsidRPr="008367CD">
          <w:rPr>
            <w:rStyle w:val="a3"/>
            <w:noProof/>
          </w:rPr>
          <w:t>РИА Новости, 21.03.2023, ЦБ РФ определил для депозитариев порядок возврата российских ценных бумаг из-за рубежа</w:t>
        </w:r>
        <w:r>
          <w:rPr>
            <w:noProof/>
            <w:webHidden/>
          </w:rPr>
          <w:tab/>
        </w:r>
        <w:r>
          <w:rPr>
            <w:noProof/>
            <w:webHidden/>
          </w:rPr>
          <w:fldChar w:fldCharType="begin"/>
        </w:r>
        <w:r>
          <w:rPr>
            <w:noProof/>
            <w:webHidden/>
          </w:rPr>
          <w:instrText xml:space="preserve"> PAGEREF _Toc130369634 \h </w:instrText>
        </w:r>
        <w:r>
          <w:rPr>
            <w:noProof/>
            <w:webHidden/>
          </w:rPr>
        </w:r>
        <w:r>
          <w:rPr>
            <w:noProof/>
            <w:webHidden/>
          </w:rPr>
          <w:fldChar w:fldCharType="separate"/>
        </w:r>
        <w:r>
          <w:rPr>
            <w:noProof/>
            <w:webHidden/>
          </w:rPr>
          <w:t>35</w:t>
        </w:r>
        <w:r>
          <w:rPr>
            <w:noProof/>
            <w:webHidden/>
          </w:rPr>
          <w:fldChar w:fldCharType="end"/>
        </w:r>
      </w:hyperlink>
    </w:p>
    <w:p w:rsidR="00C8080A" w:rsidRDefault="00C8080A">
      <w:pPr>
        <w:pStyle w:val="31"/>
        <w:rPr>
          <w:rFonts w:asciiTheme="minorHAnsi" w:eastAsiaTheme="minorEastAsia" w:hAnsiTheme="minorHAnsi" w:cstheme="minorBidi"/>
          <w:sz w:val="22"/>
          <w:szCs w:val="22"/>
        </w:rPr>
      </w:pPr>
      <w:hyperlink w:anchor="_Toc130369635" w:history="1">
        <w:r w:rsidRPr="008367CD">
          <w:rPr>
            <w:rStyle w:val="a3"/>
          </w:rPr>
          <w:t>Банк России определил для депозитариев порядок возврата российских ценных бумаг из-за рубежа, что позволит исключить иностранные организации из цепочки учета этих бумаг, говорится в сообщении ЦБ РФ.</w:t>
        </w:r>
        <w:r>
          <w:rPr>
            <w:webHidden/>
          </w:rPr>
          <w:tab/>
        </w:r>
        <w:r>
          <w:rPr>
            <w:webHidden/>
          </w:rPr>
          <w:fldChar w:fldCharType="begin"/>
        </w:r>
        <w:r>
          <w:rPr>
            <w:webHidden/>
          </w:rPr>
          <w:instrText xml:space="preserve"> PAGEREF _Toc130369635 \h </w:instrText>
        </w:r>
        <w:r>
          <w:rPr>
            <w:webHidden/>
          </w:rPr>
        </w:r>
        <w:r>
          <w:rPr>
            <w:webHidden/>
          </w:rPr>
          <w:fldChar w:fldCharType="separate"/>
        </w:r>
        <w:r>
          <w:rPr>
            <w:webHidden/>
          </w:rPr>
          <w:t>35</w:t>
        </w:r>
        <w:r>
          <w:rPr>
            <w:webHidden/>
          </w:rPr>
          <w:fldChar w:fldCharType="end"/>
        </w:r>
      </w:hyperlink>
    </w:p>
    <w:p w:rsidR="00C8080A" w:rsidRDefault="00C8080A">
      <w:pPr>
        <w:pStyle w:val="21"/>
        <w:tabs>
          <w:tab w:val="right" w:leader="dot" w:pos="9061"/>
        </w:tabs>
        <w:rPr>
          <w:rFonts w:asciiTheme="minorHAnsi" w:eastAsiaTheme="minorEastAsia" w:hAnsiTheme="minorHAnsi" w:cstheme="minorBidi"/>
          <w:noProof/>
          <w:sz w:val="22"/>
          <w:szCs w:val="22"/>
        </w:rPr>
      </w:pPr>
      <w:hyperlink w:anchor="_Toc130369636" w:history="1">
        <w:r w:rsidRPr="008367CD">
          <w:rPr>
            <w:rStyle w:val="a3"/>
            <w:noProof/>
          </w:rPr>
          <w:t>РИА Новости, 21.03.2023, Брокеры РФ будут предупреждать «неквалов» о рисках депозитариев недружественных стран - ЦБ</w:t>
        </w:r>
        <w:r>
          <w:rPr>
            <w:noProof/>
            <w:webHidden/>
          </w:rPr>
          <w:tab/>
        </w:r>
        <w:r>
          <w:rPr>
            <w:noProof/>
            <w:webHidden/>
          </w:rPr>
          <w:fldChar w:fldCharType="begin"/>
        </w:r>
        <w:r>
          <w:rPr>
            <w:noProof/>
            <w:webHidden/>
          </w:rPr>
          <w:instrText xml:space="preserve"> PAGEREF _Toc130369636 \h </w:instrText>
        </w:r>
        <w:r>
          <w:rPr>
            <w:noProof/>
            <w:webHidden/>
          </w:rPr>
        </w:r>
        <w:r>
          <w:rPr>
            <w:noProof/>
            <w:webHidden/>
          </w:rPr>
          <w:fldChar w:fldCharType="separate"/>
        </w:r>
        <w:r>
          <w:rPr>
            <w:noProof/>
            <w:webHidden/>
          </w:rPr>
          <w:t>36</w:t>
        </w:r>
        <w:r>
          <w:rPr>
            <w:noProof/>
            <w:webHidden/>
          </w:rPr>
          <w:fldChar w:fldCharType="end"/>
        </w:r>
      </w:hyperlink>
    </w:p>
    <w:p w:rsidR="00C8080A" w:rsidRDefault="00C8080A">
      <w:pPr>
        <w:pStyle w:val="31"/>
        <w:rPr>
          <w:rFonts w:asciiTheme="minorHAnsi" w:eastAsiaTheme="minorEastAsia" w:hAnsiTheme="minorHAnsi" w:cstheme="minorBidi"/>
          <w:sz w:val="22"/>
          <w:szCs w:val="22"/>
        </w:rPr>
      </w:pPr>
      <w:hyperlink w:anchor="_Toc130369637" w:history="1">
        <w:r w:rsidRPr="008367CD">
          <w:rPr>
            <w:rStyle w:val="a3"/>
          </w:rPr>
          <w:t>ЦБ РФ с 1 апреля обязывает брокеров предупреждать неопытных инвесторов о рисках инвестирования даже в бумаги эмитентов из дружественных стран, если они учитываются в депозитарии в недружественной стране, следует из сообщения финансового регулятора.</w:t>
        </w:r>
        <w:r>
          <w:rPr>
            <w:webHidden/>
          </w:rPr>
          <w:tab/>
        </w:r>
        <w:r>
          <w:rPr>
            <w:webHidden/>
          </w:rPr>
          <w:fldChar w:fldCharType="begin"/>
        </w:r>
        <w:r>
          <w:rPr>
            <w:webHidden/>
          </w:rPr>
          <w:instrText xml:space="preserve"> PAGEREF _Toc130369637 \h </w:instrText>
        </w:r>
        <w:r>
          <w:rPr>
            <w:webHidden/>
          </w:rPr>
        </w:r>
        <w:r>
          <w:rPr>
            <w:webHidden/>
          </w:rPr>
          <w:fldChar w:fldCharType="separate"/>
        </w:r>
        <w:r>
          <w:rPr>
            <w:webHidden/>
          </w:rPr>
          <w:t>36</w:t>
        </w:r>
        <w:r>
          <w:rPr>
            <w:webHidden/>
          </w:rPr>
          <w:fldChar w:fldCharType="end"/>
        </w:r>
      </w:hyperlink>
    </w:p>
    <w:p w:rsidR="00C8080A" w:rsidRDefault="00C8080A">
      <w:pPr>
        <w:pStyle w:val="12"/>
        <w:tabs>
          <w:tab w:val="right" w:leader="dot" w:pos="9061"/>
        </w:tabs>
        <w:rPr>
          <w:rFonts w:asciiTheme="minorHAnsi" w:eastAsiaTheme="minorEastAsia" w:hAnsiTheme="minorHAnsi" w:cstheme="minorBidi"/>
          <w:b w:val="0"/>
          <w:noProof/>
          <w:sz w:val="22"/>
          <w:szCs w:val="22"/>
        </w:rPr>
      </w:pPr>
      <w:hyperlink w:anchor="_Toc130369638" w:history="1">
        <w:r w:rsidRPr="008367CD">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_Toc130369638 \h </w:instrText>
        </w:r>
        <w:r>
          <w:rPr>
            <w:noProof/>
            <w:webHidden/>
          </w:rPr>
        </w:r>
        <w:r>
          <w:rPr>
            <w:noProof/>
            <w:webHidden/>
          </w:rPr>
          <w:fldChar w:fldCharType="separate"/>
        </w:r>
        <w:r>
          <w:rPr>
            <w:noProof/>
            <w:webHidden/>
          </w:rPr>
          <w:t>37</w:t>
        </w:r>
        <w:r>
          <w:rPr>
            <w:noProof/>
            <w:webHidden/>
          </w:rPr>
          <w:fldChar w:fldCharType="end"/>
        </w:r>
      </w:hyperlink>
    </w:p>
    <w:p w:rsidR="00C8080A" w:rsidRDefault="00C8080A">
      <w:pPr>
        <w:pStyle w:val="12"/>
        <w:tabs>
          <w:tab w:val="right" w:leader="dot" w:pos="9061"/>
        </w:tabs>
        <w:rPr>
          <w:rFonts w:asciiTheme="minorHAnsi" w:eastAsiaTheme="minorEastAsia" w:hAnsiTheme="minorHAnsi" w:cstheme="minorBidi"/>
          <w:b w:val="0"/>
          <w:noProof/>
          <w:sz w:val="22"/>
          <w:szCs w:val="22"/>
        </w:rPr>
      </w:pPr>
      <w:hyperlink w:anchor="_Toc130369639" w:history="1">
        <w:r w:rsidRPr="008367CD">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_Toc130369639 \h </w:instrText>
        </w:r>
        <w:r>
          <w:rPr>
            <w:noProof/>
            <w:webHidden/>
          </w:rPr>
        </w:r>
        <w:r>
          <w:rPr>
            <w:noProof/>
            <w:webHidden/>
          </w:rPr>
          <w:fldChar w:fldCharType="separate"/>
        </w:r>
        <w:r>
          <w:rPr>
            <w:noProof/>
            <w:webHidden/>
          </w:rPr>
          <w:t>37</w:t>
        </w:r>
        <w:r>
          <w:rPr>
            <w:noProof/>
            <w:webHidden/>
          </w:rPr>
          <w:fldChar w:fldCharType="end"/>
        </w:r>
      </w:hyperlink>
    </w:p>
    <w:p w:rsidR="00C8080A" w:rsidRDefault="00C8080A">
      <w:pPr>
        <w:pStyle w:val="21"/>
        <w:tabs>
          <w:tab w:val="right" w:leader="dot" w:pos="9061"/>
        </w:tabs>
        <w:rPr>
          <w:rFonts w:asciiTheme="minorHAnsi" w:eastAsiaTheme="minorEastAsia" w:hAnsiTheme="minorHAnsi" w:cstheme="minorBidi"/>
          <w:noProof/>
          <w:sz w:val="22"/>
          <w:szCs w:val="22"/>
        </w:rPr>
      </w:pPr>
      <w:hyperlink w:anchor="_Toc130369640" w:history="1">
        <w:r w:rsidRPr="008367CD">
          <w:rPr>
            <w:rStyle w:val="a3"/>
            <w:noProof/>
          </w:rPr>
          <w:t>Sputnik Армения, 21.03.2023, В Армении намерены запретить увольнение трудящихся по причине выхода на пенсию</w:t>
        </w:r>
        <w:r>
          <w:rPr>
            <w:noProof/>
            <w:webHidden/>
          </w:rPr>
          <w:tab/>
        </w:r>
        <w:r>
          <w:rPr>
            <w:noProof/>
            <w:webHidden/>
          </w:rPr>
          <w:fldChar w:fldCharType="begin"/>
        </w:r>
        <w:r>
          <w:rPr>
            <w:noProof/>
            <w:webHidden/>
          </w:rPr>
          <w:instrText xml:space="preserve"> PAGEREF _Toc130369640 \h </w:instrText>
        </w:r>
        <w:r>
          <w:rPr>
            <w:noProof/>
            <w:webHidden/>
          </w:rPr>
        </w:r>
        <w:r>
          <w:rPr>
            <w:noProof/>
            <w:webHidden/>
          </w:rPr>
          <w:fldChar w:fldCharType="separate"/>
        </w:r>
        <w:r>
          <w:rPr>
            <w:noProof/>
            <w:webHidden/>
          </w:rPr>
          <w:t>37</w:t>
        </w:r>
        <w:r>
          <w:rPr>
            <w:noProof/>
            <w:webHidden/>
          </w:rPr>
          <w:fldChar w:fldCharType="end"/>
        </w:r>
      </w:hyperlink>
    </w:p>
    <w:p w:rsidR="00C8080A" w:rsidRDefault="00C8080A">
      <w:pPr>
        <w:pStyle w:val="31"/>
        <w:rPr>
          <w:rFonts w:asciiTheme="minorHAnsi" w:eastAsiaTheme="minorEastAsia" w:hAnsiTheme="minorHAnsi" w:cstheme="minorBidi"/>
          <w:sz w:val="22"/>
          <w:szCs w:val="22"/>
        </w:rPr>
      </w:pPr>
      <w:hyperlink w:anchor="_Toc130369641" w:history="1">
        <w:r w:rsidRPr="008367CD">
          <w:rPr>
            <w:rStyle w:val="a3"/>
          </w:rPr>
          <w:t>Трудящихся не смогут увольнять лишь по причине достижения пенсионного возраста, заявил замминистра труда и социальных вопросов Армении Рубен Саркисян, представляя законопроект в парламенте страны.</w:t>
        </w:r>
        <w:r>
          <w:rPr>
            <w:webHidden/>
          </w:rPr>
          <w:tab/>
        </w:r>
        <w:r>
          <w:rPr>
            <w:webHidden/>
          </w:rPr>
          <w:fldChar w:fldCharType="begin"/>
        </w:r>
        <w:r>
          <w:rPr>
            <w:webHidden/>
          </w:rPr>
          <w:instrText xml:space="preserve"> PAGEREF _Toc130369641 \h </w:instrText>
        </w:r>
        <w:r>
          <w:rPr>
            <w:webHidden/>
          </w:rPr>
        </w:r>
        <w:r>
          <w:rPr>
            <w:webHidden/>
          </w:rPr>
          <w:fldChar w:fldCharType="separate"/>
        </w:r>
        <w:r>
          <w:rPr>
            <w:webHidden/>
          </w:rPr>
          <w:t>37</w:t>
        </w:r>
        <w:r>
          <w:rPr>
            <w:webHidden/>
          </w:rPr>
          <w:fldChar w:fldCharType="end"/>
        </w:r>
      </w:hyperlink>
    </w:p>
    <w:p w:rsidR="00C8080A" w:rsidRDefault="00C8080A">
      <w:pPr>
        <w:pStyle w:val="21"/>
        <w:tabs>
          <w:tab w:val="right" w:leader="dot" w:pos="9061"/>
        </w:tabs>
        <w:rPr>
          <w:rFonts w:asciiTheme="minorHAnsi" w:eastAsiaTheme="minorEastAsia" w:hAnsiTheme="minorHAnsi" w:cstheme="minorBidi"/>
          <w:noProof/>
          <w:sz w:val="22"/>
          <w:szCs w:val="22"/>
        </w:rPr>
      </w:pPr>
      <w:hyperlink w:anchor="_Toc130369642" w:history="1">
        <w:r w:rsidRPr="008367CD">
          <w:rPr>
            <w:rStyle w:val="a3"/>
            <w:noProof/>
          </w:rPr>
          <w:t>АиФ – Беларусь, 21.03.2023, В программу пенсионных накоплений включились более 14 тыс. белорусов</w:t>
        </w:r>
        <w:r>
          <w:rPr>
            <w:noProof/>
            <w:webHidden/>
          </w:rPr>
          <w:tab/>
        </w:r>
        <w:r>
          <w:rPr>
            <w:noProof/>
            <w:webHidden/>
          </w:rPr>
          <w:fldChar w:fldCharType="begin"/>
        </w:r>
        <w:r>
          <w:rPr>
            <w:noProof/>
            <w:webHidden/>
          </w:rPr>
          <w:instrText xml:space="preserve"> PAGEREF _Toc130369642 \h </w:instrText>
        </w:r>
        <w:r>
          <w:rPr>
            <w:noProof/>
            <w:webHidden/>
          </w:rPr>
        </w:r>
        <w:r>
          <w:rPr>
            <w:noProof/>
            <w:webHidden/>
          </w:rPr>
          <w:fldChar w:fldCharType="separate"/>
        </w:r>
        <w:r>
          <w:rPr>
            <w:noProof/>
            <w:webHidden/>
          </w:rPr>
          <w:t>38</w:t>
        </w:r>
        <w:r>
          <w:rPr>
            <w:noProof/>
            <w:webHidden/>
          </w:rPr>
          <w:fldChar w:fldCharType="end"/>
        </w:r>
      </w:hyperlink>
    </w:p>
    <w:p w:rsidR="00C8080A" w:rsidRDefault="00C8080A">
      <w:pPr>
        <w:pStyle w:val="31"/>
        <w:rPr>
          <w:rFonts w:asciiTheme="minorHAnsi" w:eastAsiaTheme="minorEastAsia" w:hAnsiTheme="minorHAnsi" w:cstheme="minorBidi"/>
          <w:sz w:val="22"/>
          <w:szCs w:val="22"/>
        </w:rPr>
      </w:pPr>
      <w:hyperlink w:anchor="_Toc130369643" w:history="1">
        <w:r w:rsidRPr="008367CD">
          <w:rPr>
            <w:rStyle w:val="a3"/>
          </w:rPr>
          <w:t>Договоры заключили 14 150 человек. Из них 80% договоров заключается в офисе компании либо через представителя «Стравиты» и 20% - онлайн. В Минске заключается чуть больше онлайн-договоров, но в целом выдерживается соотношение 80/20.</w:t>
        </w:r>
        <w:r>
          <w:rPr>
            <w:webHidden/>
          </w:rPr>
          <w:tab/>
        </w:r>
        <w:r>
          <w:rPr>
            <w:webHidden/>
          </w:rPr>
          <w:fldChar w:fldCharType="begin"/>
        </w:r>
        <w:r>
          <w:rPr>
            <w:webHidden/>
          </w:rPr>
          <w:instrText xml:space="preserve"> PAGEREF _Toc130369643 \h </w:instrText>
        </w:r>
        <w:r>
          <w:rPr>
            <w:webHidden/>
          </w:rPr>
        </w:r>
        <w:r>
          <w:rPr>
            <w:webHidden/>
          </w:rPr>
          <w:fldChar w:fldCharType="separate"/>
        </w:r>
        <w:r>
          <w:rPr>
            <w:webHidden/>
          </w:rPr>
          <w:t>38</w:t>
        </w:r>
        <w:r>
          <w:rPr>
            <w:webHidden/>
          </w:rPr>
          <w:fldChar w:fldCharType="end"/>
        </w:r>
      </w:hyperlink>
    </w:p>
    <w:p w:rsidR="00C8080A" w:rsidRDefault="00C8080A">
      <w:pPr>
        <w:pStyle w:val="21"/>
        <w:tabs>
          <w:tab w:val="right" w:leader="dot" w:pos="9061"/>
        </w:tabs>
        <w:rPr>
          <w:rFonts w:asciiTheme="minorHAnsi" w:eastAsiaTheme="minorEastAsia" w:hAnsiTheme="minorHAnsi" w:cstheme="minorBidi"/>
          <w:noProof/>
          <w:sz w:val="22"/>
          <w:szCs w:val="22"/>
        </w:rPr>
      </w:pPr>
      <w:hyperlink w:anchor="_Toc130369644" w:history="1">
        <w:r w:rsidRPr="008367CD">
          <w:rPr>
            <w:rStyle w:val="a3"/>
            <w:noProof/>
          </w:rPr>
          <w:t>БелТелеРадиокомпания, 21.03.2023, Сколько белорусов будут получать вторую пенсию</w:t>
        </w:r>
        <w:r>
          <w:rPr>
            <w:noProof/>
            <w:webHidden/>
          </w:rPr>
          <w:tab/>
        </w:r>
        <w:r>
          <w:rPr>
            <w:noProof/>
            <w:webHidden/>
          </w:rPr>
          <w:fldChar w:fldCharType="begin"/>
        </w:r>
        <w:r>
          <w:rPr>
            <w:noProof/>
            <w:webHidden/>
          </w:rPr>
          <w:instrText xml:space="preserve"> PAGEREF _Toc130369644 \h </w:instrText>
        </w:r>
        <w:r>
          <w:rPr>
            <w:noProof/>
            <w:webHidden/>
          </w:rPr>
        </w:r>
        <w:r>
          <w:rPr>
            <w:noProof/>
            <w:webHidden/>
          </w:rPr>
          <w:fldChar w:fldCharType="separate"/>
        </w:r>
        <w:r>
          <w:rPr>
            <w:noProof/>
            <w:webHidden/>
          </w:rPr>
          <w:t>39</w:t>
        </w:r>
        <w:r>
          <w:rPr>
            <w:noProof/>
            <w:webHidden/>
          </w:rPr>
          <w:fldChar w:fldCharType="end"/>
        </w:r>
      </w:hyperlink>
    </w:p>
    <w:p w:rsidR="00C8080A" w:rsidRDefault="00C8080A">
      <w:pPr>
        <w:pStyle w:val="31"/>
        <w:rPr>
          <w:rFonts w:asciiTheme="minorHAnsi" w:eastAsiaTheme="minorEastAsia" w:hAnsiTheme="minorHAnsi" w:cstheme="minorBidi"/>
          <w:sz w:val="22"/>
          <w:szCs w:val="22"/>
        </w:rPr>
      </w:pPr>
      <w:hyperlink w:anchor="_Toc130369645" w:history="1">
        <w:r w:rsidRPr="008367CD">
          <w:rPr>
            <w:rStyle w:val="a3"/>
          </w:rPr>
          <w:t>Более 14 тысяч белорусов заключили договоры дополнительного накопительного пенсионного страхования. Данный механизм работает в Беларуси уже почти полгода. Самый популярный тариф среди населения - 6 %, когда взносы (3+3) платят работник и наниматель. К слову, вкладывают в свое будущее чаще женщины, на них приходится почти 70 % договоров. О второй пенсии белорусы задумываются ближе к 48 годам, хотя позаботиться об этом можно и раньше.</w:t>
        </w:r>
        <w:r>
          <w:rPr>
            <w:webHidden/>
          </w:rPr>
          <w:tab/>
        </w:r>
        <w:r>
          <w:rPr>
            <w:webHidden/>
          </w:rPr>
          <w:fldChar w:fldCharType="begin"/>
        </w:r>
        <w:r>
          <w:rPr>
            <w:webHidden/>
          </w:rPr>
          <w:instrText xml:space="preserve"> PAGEREF _Toc130369645 \h </w:instrText>
        </w:r>
        <w:r>
          <w:rPr>
            <w:webHidden/>
          </w:rPr>
        </w:r>
        <w:r>
          <w:rPr>
            <w:webHidden/>
          </w:rPr>
          <w:fldChar w:fldCharType="separate"/>
        </w:r>
        <w:r>
          <w:rPr>
            <w:webHidden/>
          </w:rPr>
          <w:t>39</w:t>
        </w:r>
        <w:r>
          <w:rPr>
            <w:webHidden/>
          </w:rPr>
          <w:fldChar w:fldCharType="end"/>
        </w:r>
      </w:hyperlink>
    </w:p>
    <w:p w:rsidR="00C8080A" w:rsidRDefault="00C8080A">
      <w:pPr>
        <w:pStyle w:val="21"/>
        <w:tabs>
          <w:tab w:val="right" w:leader="dot" w:pos="9061"/>
        </w:tabs>
        <w:rPr>
          <w:rFonts w:asciiTheme="minorHAnsi" w:eastAsiaTheme="minorEastAsia" w:hAnsiTheme="minorHAnsi" w:cstheme="minorBidi"/>
          <w:noProof/>
          <w:sz w:val="22"/>
          <w:szCs w:val="22"/>
        </w:rPr>
      </w:pPr>
      <w:hyperlink w:anchor="_Toc130369646" w:history="1">
        <w:r w:rsidRPr="008367CD">
          <w:rPr>
            <w:rStyle w:val="a3"/>
            <w:noProof/>
          </w:rPr>
          <w:t>Мелитопольские ведомости, 21.03.2023, Пенсии в Украине повысит с 1 апреля. У кого вырастут выплаты</w:t>
        </w:r>
        <w:r>
          <w:rPr>
            <w:noProof/>
            <w:webHidden/>
          </w:rPr>
          <w:tab/>
        </w:r>
        <w:r>
          <w:rPr>
            <w:noProof/>
            <w:webHidden/>
          </w:rPr>
          <w:fldChar w:fldCharType="begin"/>
        </w:r>
        <w:r>
          <w:rPr>
            <w:noProof/>
            <w:webHidden/>
          </w:rPr>
          <w:instrText xml:space="preserve"> PAGEREF _Toc130369646 \h </w:instrText>
        </w:r>
        <w:r>
          <w:rPr>
            <w:noProof/>
            <w:webHidden/>
          </w:rPr>
        </w:r>
        <w:r>
          <w:rPr>
            <w:noProof/>
            <w:webHidden/>
          </w:rPr>
          <w:fldChar w:fldCharType="separate"/>
        </w:r>
        <w:r>
          <w:rPr>
            <w:noProof/>
            <w:webHidden/>
          </w:rPr>
          <w:t>39</w:t>
        </w:r>
        <w:r>
          <w:rPr>
            <w:noProof/>
            <w:webHidden/>
          </w:rPr>
          <w:fldChar w:fldCharType="end"/>
        </w:r>
      </w:hyperlink>
    </w:p>
    <w:p w:rsidR="00C8080A" w:rsidRDefault="00C8080A">
      <w:pPr>
        <w:pStyle w:val="31"/>
        <w:rPr>
          <w:rFonts w:asciiTheme="minorHAnsi" w:eastAsiaTheme="minorEastAsia" w:hAnsiTheme="minorHAnsi" w:cstheme="minorBidi"/>
          <w:sz w:val="22"/>
          <w:szCs w:val="22"/>
        </w:rPr>
      </w:pPr>
      <w:hyperlink w:anchor="_Toc130369647" w:history="1">
        <w:r w:rsidRPr="008367CD">
          <w:rPr>
            <w:rStyle w:val="a3"/>
          </w:rPr>
          <w:t>В то время как в марте пенсии в Украине проиндексировали не всем, с 1 апреля пенсионерам, которые продолжают работать и таким образом увеличивают страховой стаж, перечислят размер выплат. Изменения будут носить индивидуальный характер: выплаты будут учитывать несколько параметров.</w:t>
        </w:r>
        <w:r>
          <w:rPr>
            <w:webHidden/>
          </w:rPr>
          <w:tab/>
        </w:r>
        <w:r>
          <w:rPr>
            <w:webHidden/>
          </w:rPr>
          <w:fldChar w:fldCharType="begin"/>
        </w:r>
        <w:r>
          <w:rPr>
            <w:webHidden/>
          </w:rPr>
          <w:instrText xml:space="preserve"> PAGEREF _Toc130369647 \h </w:instrText>
        </w:r>
        <w:r>
          <w:rPr>
            <w:webHidden/>
          </w:rPr>
        </w:r>
        <w:r>
          <w:rPr>
            <w:webHidden/>
          </w:rPr>
          <w:fldChar w:fldCharType="separate"/>
        </w:r>
        <w:r>
          <w:rPr>
            <w:webHidden/>
          </w:rPr>
          <w:t>39</w:t>
        </w:r>
        <w:r>
          <w:rPr>
            <w:webHidden/>
          </w:rPr>
          <w:fldChar w:fldCharType="end"/>
        </w:r>
      </w:hyperlink>
    </w:p>
    <w:p w:rsidR="00C8080A" w:rsidRDefault="00C8080A">
      <w:pPr>
        <w:pStyle w:val="12"/>
        <w:tabs>
          <w:tab w:val="right" w:leader="dot" w:pos="9061"/>
        </w:tabs>
        <w:rPr>
          <w:rFonts w:asciiTheme="minorHAnsi" w:eastAsiaTheme="minorEastAsia" w:hAnsiTheme="minorHAnsi" w:cstheme="minorBidi"/>
          <w:b w:val="0"/>
          <w:noProof/>
          <w:sz w:val="22"/>
          <w:szCs w:val="22"/>
        </w:rPr>
      </w:pPr>
      <w:hyperlink w:anchor="_Toc130369648" w:history="1">
        <w:r w:rsidRPr="008367CD">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_Toc130369648 \h </w:instrText>
        </w:r>
        <w:r>
          <w:rPr>
            <w:noProof/>
            <w:webHidden/>
          </w:rPr>
        </w:r>
        <w:r>
          <w:rPr>
            <w:noProof/>
            <w:webHidden/>
          </w:rPr>
          <w:fldChar w:fldCharType="separate"/>
        </w:r>
        <w:r>
          <w:rPr>
            <w:noProof/>
            <w:webHidden/>
          </w:rPr>
          <w:t>40</w:t>
        </w:r>
        <w:r>
          <w:rPr>
            <w:noProof/>
            <w:webHidden/>
          </w:rPr>
          <w:fldChar w:fldCharType="end"/>
        </w:r>
      </w:hyperlink>
    </w:p>
    <w:p w:rsidR="00C8080A" w:rsidRDefault="00C8080A">
      <w:pPr>
        <w:pStyle w:val="21"/>
        <w:tabs>
          <w:tab w:val="right" w:leader="dot" w:pos="9061"/>
        </w:tabs>
        <w:rPr>
          <w:rFonts w:asciiTheme="minorHAnsi" w:eastAsiaTheme="minorEastAsia" w:hAnsiTheme="minorHAnsi" w:cstheme="minorBidi"/>
          <w:noProof/>
          <w:sz w:val="22"/>
          <w:szCs w:val="22"/>
        </w:rPr>
      </w:pPr>
      <w:hyperlink w:anchor="_Toc130369649" w:history="1">
        <w:r w:rsidRPr="008367CD">
          <w:rPr>
            <w:rStyle w:val="a3"/>
            <w:noProof/>
          </w:rPr>
          <w:t>Catalunya.ru, 21.03.2023, В Испании одобрена новая пенсионная реформа</w:t>
        </w:r>
        <w:r>
          <w:rPr>
            <w:noProof/>
            <w:webHidden/>
          </w:rPr>
          <w:tab/>
        </w:r>
        <w:r>
          <w:rPr>
            <w:noProof/>
            <w:webHidden/>
          </w:rPr>
          <w:fldChar w:fldCharType="begin"/>
        </w:r>
        <w:r>
          <w:rPr>
            <w:noProof/>
            <w:webHidden/>
          </w:rPr>
          <w:instrText xml:space="preserve"> PAGEREF _Toc130369649 \h </w:instrText>
        </w:r>
        <w:r>
          <w:rPr>
            <w:noProof/>
            <w:webHidden/>
          </w:rPr>
        </w:r>
        <w:r>
          <w:rPr>
            <w:noProof/>
            <w:webHidden/>
          </w:rPr>
          <w:fldChar w:fldCharType="separate"/>
        </w:r>
        <w:r>
          <w:rPr>
            <w:noProof/>
            <w:webHidden/>
          </w:rPr>
          <w:t>40</w:t>
        </w:r>
        <w:r>
          <w:rPr>
            <w:noProof/>
            <w:webHidden/>
          </w:rPr>
          <w:fldChar w:fldCharType="end"/>
        </w:r>
      </w:hyperlink>
    </w:p>
    <w:p w:rsidR="00C8080A" w:rsidRDefault="00C8080A">
      <w:pPr>
        <w:pStyle w:val="31"/>
        <w:rPr>
          <w:rFonts w:asciiTheme="minorHAnsi" w:eastAsiaTheme="minorEastAsia" w:hAnsiTheme="minorHAnsi" w:cstheme="minorBidi"/>
          <w:sz w:val="22"/>
          <w:szCs w:val="22"/>
        </w:rPr>
      </w:pPr>
      <w:hyperlink w:anchor="_Toc130369650" w:history="1">
        <w:r w:rsidRPr="008367CD">
          <w:rPr>
            <w:rStyle w:val="a3"/>
          </w:rPr>
          <w:t>Правительство Испании достигло соглашения с социальными агентами по вопросу пенсионной реформы. В результате документ был одобрен.</w:t>
        </w:r>
        <w:r>
          <w:rPr>
            <w:webHidden/>
          </w:rPr>
          <w:tab/>
        </w:r>
        <w:r>
          <w:rPr>
            <w:webHidden/>
          </w:rPr>
          <w:fldChar w:fldCharType="begin"/>
        </w:r>
        <w:r>
          <w:rPr>
            <w:webHidden/>
          </w:rPr>
          <w:instrText xml:space="preserve"> PAGEREF _Toc130369650 \h </w:instrText>
        </w:r>
        <w:r>
          <w:rPr>
            <w:webHidden/>
          </w:rPr>
        </w:r>
        <w:r>
          <w:rPr>
            <w:webHidden/>
          </w:rPr>
          <w:fldChar w:fldCharType="separate"/>
        </w:r>
        <w:r>
          <w:rPr>
            <w:webHidden/>
          </w:rPr>
          <w:t>40</w:t>
        </w:r>
        <w:r>
          <w:rPr>
            <w:webHidden/>
          </w:rPr>
          <w:fldChar w:fldCharType="end"/>
        </w:r>
      </w:hyperlink>
    </w:p>
    <w:p w:rsidR="00C8080A" w:rsidRDefault="00C8080A">
      <w:pPr>
        <w:pStyle w:val="21"/>
        <w:tabs>
          <w:tab w:val="right" w:leader="dot" w:pos="9061"/>
        </w:tabs>
        <w:rPr>
          <w:rFonts w:asciiTheme="minorHAnsi" w:eastAsiaTheme="minorEastAsia" w:hAnsiTheme="minorHAnsi" w:cstheme="minorBidi"/>
          <w:noProof/>
          <w:sz w:val="22"/>
          <w:szCs w:val="22"/>
        </w:rPr>
      </w:pPr>
      <w:hyperlink w:anchor="_Toc130369651" w:history="1">
        <w:r w:rsidRPr="008367CD">
          <w:rPr>
            <w:rStyle w:val="a3"/>
            <w:noProof/>
          </w:rPr>
          <w:t>Российская газета, 21.03.2023, Схватка за пенсионную реформу далека от завершения. Ждет ли Францию всенародный референдум?</w:t>
        </w:r>
        <w:r>
          <w:rPr>
            <w:noProof/>
            <w:webHidden/>
          </w:rPr>
          <w:tab/>
        </w:r>
        <w:r>
          <w:rPr>
            <w:noProof/>
            <w:webHidden/>
          </w:rPr>
          <w:fldChar w:fldCharType="begin"/>
        </w:r>
        <w:r>
          <w:rPr>
            <w:noProof/>
            <w:webHidden/>
          </w:rPr>
          <w:instrText xml:space="preserve"> PAGEREF _Toc130369651 \h </w:instrText>
        </w:r>
        <w:r>
          <w:rPr>
            <w:noProof/>
            <w:webHidden/>
          </w:rPr>
        </w:r>
        <w:r>
          <w:rPr>
            <w:noProof/>
            <w:webHidden/>
          </w:rPr>
          <w:fldChar w:fldCharType="separate"/>
        </w:r>
        <w:r>
          <w:rPr>
            <w:noProof/>
            <w:webHidden/>
          </w:rPr>
          <w:t>41</w:t>
        </w:r>
        <w:r>
          <w:rPr>
            <w:noProof/>
            <w:webHidden/>
          </w:rPr>
          <w:fldChar w:fldCharType="end"/>
        </w:r>
      </w:hyperlink>
    </w:p>
    <w:p w:rsidR="00C8080A" w:rsidRDefault="00C8080A">
      <w:pPr>
        <w:pStyle w:val="31"/>
        <w:rPr>
          <w:rFonts w:asciiTheme="minorHAnsi" w:eastAsiaTheme="minorEastAsia" w:hAnsiTheme="minorHAnsi" w:cstheme="minorBidi"/>
          <w:sz w:val="22"/>
          <w:szCs w:val="22"/>
        </w:rPr>
      </w:pPr>
      <w:hyperlink w:anchor="_Toc130369652" w:history="1">
        <w:r w:rsidRPr="008367CD">
          <w:rPr>
            <w:rStyle w:val="a3"/>
          </w:rPr>
          <w:t>Как и предполагали эксперты, нижняя палата французского парламента не вынесла вотум недоверия правительству. «Правительство в тупике», «Реформу утвердили, но гнев вскипает», «Вотум недоверия захлестнет ли улицы?». Так местная пресса отреагировала на голосование в Национальном собрании по двум резолюциям о недоверии кабинету министров, который решил в обход депутатов провести ненавистную миллионам граждан пенсионную реформу.</w:t>
        </w:r>
        <w:r>
          <w:rPr>
            <w:webHidden/>
          </w:rPr>
          <w:tab/>
        </w:r>
        <w:r>
          <w:rPr>
            <w:webHidden/>
          </w:rPr>
          <w:fldChar w:fldCharType="begin"/>
        </w:r>
        <w:r>
          <w:rPr>
            <w:webHidden/>
          </w:rPr>
          <w:instrText xml:space="preserve"> PAGEREF _Toc130369652 \h </w:instrText>
        </w:r>
        <w:r>
          <w:rPr>
            <w:webHidden/>
          </w:rPr>
        </w:r>
        <w:r>
          <w:rPr>
            <w:webHidden/>
          </w:rPr>
          <w:fldChar w:fldCharType="separate"/>
        </w:r>
        <w:r>
          <w:rPr>
            <w:webHidden/>
          </w:rPr>
          <w:t>41</w:t>
        </w:r>
        <w:r>
          <w:rPr>
            <w:webHidden/>
          </w:rPr>
          <w:fldChar w:fldCharType="end"/>
        </w:r>
      </w:hyperlink>
    </w:p>
    <w:p w:rsidR="00C8080A" w:rsidRDefault="00C8080A">
      <w:pPr>
        <w:pStyle w:val="21"/>
        <w:tabs>
          <w:tab w:val="right" w:leader="dot" w:pos="9061"/>
        </w:tabs>
        <w:rPr>
          <w:rFonts w:asciiTheme="minorHAnsi" w:eastAsiaTheme="minorEastAsia" w:hAnsiTheme="minorHAnsi" w:cstheme="minorBidi"/>
          <w:noProof/>
          <w:sz w:val="22"/>
          <w:szCs w:val="22"/>
        </w:rPr>
      </w:pPr>
      <w:hyperlink w:anchor="_Toc130369653" w:history="1">
        <w:r w:rsidRPr="008367CD">
          <w:rPr>
            <w:rStyle w:val="a3"/>
            <w:noProof/>
          </w:rPr>
          <w:t>ИА Красная весна, 21.03.2023, Население Чехии продолжает стареть - статистика</w:t>
        </w:r>
        <w:r>
          <w:rPr>
            <w:noProof/>
            <w:webHidden/>
          </w:rPr>
          <w:tab/>
        </w:r>
        <w:r>
          <w:rPr>
            <w:noProof/>
            <w:webHidden/>
          </w:rPr>
          <w:fldChar w:fldCharType="begin"/>
        </w:r>
        <w:r>
          <w:rPr>
            <w:noProof/>
            <w:webHidden/>
          </w:rPr>
          <w:instrText xml:space="preserve"> PAGEREF _Toc130369653 \h </w:instrText>
        </w:r>
        <w:r>
          <w:rPr>
            <w:noProof/>
            <w:webHidden/>
          </w:rPr>
        </w:r>
        <w:r>
          <w:rPr>
            <w:noProof/>
            <w:webHidden/>
          </w:rPr>
          <w:fldChar w:fldCharType="separate"/>
        </w:r>
        <w:r>
          <w:rPr>
            <w:noProof/>
            <w:webHidden/>
          </w:rPr>
          <w:t>43</w:t>
        </w:r>
        <w:r>
          <w:rPr>
            <w:noProof/>
            <w:webHidden/>
          </w:rPr>
          <w:fldChar w:fldCharType="end"/>
        </w:r>
      </w:hyperlink>
    </w:p>
    <w:p w:rsidR="00C8080A" w:rsidRDefault="00C8080A">
      <w:pPr>
        <w:pStyle w:val="31"/>
        <w:rPr>
          <w:rFonts w:asciiTheme="minorHAnsi" w:eastAsiaTheme="minorEastAsia" w:hAnsiTheme="minorHAnsi" w:cstheme="minorBidi"/>
          <w:sz w:val="22"/>
          <w:szCs w:val="22"/>
        </w:rPr>
      </w:pPr>
      <w:hyperlink w:anchor="_Toc130369654" w:history="1">
        <w:r w:rsidRPr="008367CD">
          <w:rPr>
            <w:rStyle w:val="a3"/>
          </w:rPr>
          <w:t>В 2022 году увеличилось доля людей старше 65 лет, они составили 20,9% населения. Об этом сообщили в Чешском статистическом управлении (CZSO), 21 марта сообщает портал eskэch noviny.</w:t>
        </w:r>
        <w:r>
          <w:rPr>
            <w:webHidden/>
          </w:rPr>
          <w:tab/>
        </w:r>
        <w:r>
          <w:rPr>
            <w:webHidden/>
          </w:rPr>
          <w:fldChar w:fldCharType="begin"/>
        </w:r>
        <w:r>
          <w:rPr>
            <w:webHidden/>
          </w:rPr>
          <w:instrText xml:space="preserve"> PAGEREF _Toc130369654 \h </w:instrText>
        </w:r>
        <w:r>
          <w:rPr>
            <w:webHidden/>
          </w:rPr>
        </w:r>
        <w:r>
          <w:rPr>
            <w:webHidden/>
          </w:rPr>
          <w:fldChar w:fldCharType="separate"/>
        </w:r>
        <w:r>
          <w:rPr>
            <w:webHidden/>
          </w:rPr>
          <w:t>43</w:t>
        </w:r>
        <w:r>
          <w:rPr>
            <w:webHidden/>
          </w:rPr>
          <w:fldChar w:fldCharType="end"/>
        </w:r>
      </w:hyperlink>
    </w:p>
    <w:p w:rsidR="00C8080A" w:rsidRDefault="00C8080A">
      <w:pPr>
        <w:pStyle w:val="21"/>
        <w:tabs>
          <w:tab w:val="right" w:leader="dot" w:pos="9061"/>
        </w:tabs>
        <w:rPr>
          <w:rFonts w:asciiTheme="minorHAnsi" w:eastAsiaTheme="minorEastAsia" w:hAnsiTheme="minorHAnsi" w:cstheme="minorBidi"/>
          <w:noProof/>
          <w:sz w:val="22"/>
          <w:szCs w:val="22"/>
        </w:rPr>
      </w:pPr>
      <w:hyperlink w:anchor="_Toc130369655" w:history="1">
        <w:r w:rsidRPr="008367CD">
          <w:rPr>
            <w:rStyle w:val="a3"/>
            <w:noProof/>
          </w:rPr>
          <w:t>РИА Новости, 21.03.2023, Крупнейший пенсионный фонд Швеции продал свои акции в First Republic Bank - СМИ</w:t>
        </w:r>
        <w:r>
          <w:rPr>
            <w:noProof/>
            <w:webHidden/>
          </w:rPr>
          <w:tab/>
        </w:r>
        <w:r>
          <w:rPr>
            <w:noProof/>
            <w:webHidden/>
          </w:rPr>
          <w:fldChar w:fldCharType="begin"/>
        </w:r>
        <w:r>
          <w:rPr>
            <w:noProof/>
            <w:webHidden/>
          </w:rPr>
          <w:instrText xml:space="preserve"> PAGEREF _Toc130369655 \h </w:instrText>
        </w:r>
        <w:r>
          <w:rPr>
            <w:noProof/>
            <w:webHidden/>
          </w:rPr>
        </w:r>
        <w:r>
          <w:rPr>
            <w:noProof/>
            <w:webHidden/>
          </w:rPr>
          <w:fldChar w:fldCharType="separate"/>
        </w:r>
        <w:r>
          <w:rPr>
            <w:noProof/>
            <w:webHidden/>
          </w:rPr>
          <w:t>43</w:t>
        </w:r>
        <w:r>
          <w:rPr>
            <w:noProof/>
            <w:webHidden/>
          </w:rPr>
          <w:fldChar w:fldCharType="end"/>
        </w:r>
      </w:hyperlink>
    </w:p>
    <w:p w:rsidR="00C8080A" w:rsidRDefault="00C8080A">
      <w:pPr>
        <w:pStyle w:val="31"/>
        <w:rPr>
          <w:rFonts w:asciiTheme="minorHAnsi" w:eastAsiaTheme="minorEastAsia" w:hAnsiTheme="minorHAnsi" w:cstheme="minorBidi"/>
          <w:sz w:val="22"/>
          <w:szCs w:val="22"/>
        </w:rPr>
      </w:pPr>
      <w:hyperlink w:anchor="_Toc130369656" w:history="1">
        <w:r w:rsidRPr="008367CD">
          <w:rPr>
            <w:rStyle w:val="a3"/>
          </w:rPr>
          <w:t>Крупнейший пенсионный фонд Швеции Alecta продал все свои акции в испытывающем трудности американском банке First Republic Bank, передает агентство Блумберг со ссылкой на гендиректора фонда Магнуса Биллинга (Magnus Billing).</w:t>
        </w:r>
        <w:r>
          <w:rPr>
            <w:webHidden/>
          </w:rPr>
          <w:tab/>
        </w:r>
        <w:r>
          <w:rPr>
            <w:webHidden/>
          </w:rPr>
          <w:fldChar w:fldCharType="begin"/>
        </w:r>
        <w:r>
          <w:rPr>
            <w:webHidden/>
          </w:rPr>
          <w:instrText xml:space="preserve"> PAGEREF _Toc130369656 \h </w:instrText>
        </w:r>
        <w:r>
          <w:rPr>
            <w:webHidden/>
          </w:rPr>
        </w:r>
        <w:r>
          <w:rPr>
            <w:webHidden/>
          </w:rPr>
          <w:fldChar w:fldCharType="separate"/>
        </w:r>
        <w:r>
          <w:rPr>
            <w:webHidden/>
          </w:rPr>
          <w:t>43</w:t>
        </w:r>
        <w:r>
          <w:rPr>
            <w:webHidden/>
          </w:rPr>
          <w:fldChar w:fldCharType="end"/>
        </w:r>
      </w:hyperlink>
    </w:p>
    <w:p w:rsidR="00C8080A" w:rsidRDefault="00C8080A">
      <w:pPr>
        <w:pStyle w:val="12"/>
        <w:tabs>
          <w:tab w:val="right" w:leader="dot" w:pos="9061"/>
        </w:tabs>
        <w:rPr>
          <w:rFonts w:asciiTheme="minorHAnsi" w:eastAsiaTheme="minorEastAsia" w:hAnsiTheme="minorHAnsi" w:cstheme="minorBidi"/>
          <w:b w:val="0"/>
          <w:noProof/>
          <w:sz w:val="22"/>
          <w:szCs w:val="22"/>
        </w:rPr>
      </w:pPr>
      <w:hyperlink w:anchor="_Toc130369657" w:history="1">
        <w:r w:rsidRPr="008367CD">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_Toc130369657 \h </w:instrText>
        </w:r>
        <w:r>
          <w:rPr>
            <w:noProof/>
            <w:webHidden/>
          </w:rPr>
        </w:r>
        <w:r>
          <w:rPr>
            <w:noProof/>
            <w:webHidden/>
          </w:rPr>
          <w:fldChar w:fldCharType="separate"/>
        </w:r>
        <w:r>
          <w:rPr>
            <w:noProof/>
            <w:webHidden/>
          </w:rPr>
          <w:t>45</w:t>
        </w:r>
        <w:r>
          <w:rPr>
            <w:noProof/>
            <w:webHidden/>
          </w:rPr>
          <w:fldChar w:fldCharType="end"/>
        </w:r>
      </w:hyperlink>
    </w:p>
    <w:p w:rsidR="00C8080A" w:rsidRDefault="00C8080A">
      <w:pPr>
        <w:pStyle w:val="21"/>
        <w:tabs>
          <w:tab w:val="right" w:leader="dot" w:pos="9061"/>
        </w:tabs>
        <w:rPr>
          <w:rFonts w:asciiTheme="minorHAnsi" w:eastAsiaTheme="minorEastAsia" w:hAnsiTheme="minorHAnsi" w:cstheme="minorBidi"/>
          <w:noProof/>
          <w:sz w:val="22"/>
          <w:szCs w:val="22"/>
        </w:rPr>
      </w:pPr>
      <w:hyperlink w:anchor="_Toc130369658" w:history="1">
        <w:r w:rsidRPr="008367CD">
          <w:rPr>
            <w:rStyle w:val="a3"/>
            <w:noProof/>
          </w:rPr>
          <w:t>РИА Новости, 21.03.2023, Роспотребнадзор: активность вирусов гриппа, ОРВИ и COVID-19 в РФ сохраняется</w:t>
        </w:r>
        <w:r>
          <w:rPr>
            <w:noProof/>
            <w:webHidden/>
          </w:rPr>
          <w:tab/>
        </w:r>
        <w:r>
          <w:rPr>
            <w:noProof/>
            <w:webHidden/>
          </w:rPr>
          <w:fldChar w:fldCharType="begin"/>
        </w:r>
        <w:r>
          <w:rPr>
            <w:noProof/>
            <w:webHidden/>
          </w:rPr>
          <w:instrText xml:space="preserve"> PAGEREF _Toc130369658 \h </w:instrText>
        </w:r>
        <w:r>
          <w:rPr>
            <w:noProof/>
            <w:webHidden/>
          </w:rPr>
        </w:r>
        <w:r>
          <w:rPr>
            <w:noProof/>
            <w:webHidden/>
          </w:rPr>
          <w:fldChar w:fldCharType="separate"/>
        </w:r>
        <w:r>
          <w:rPr>
            <w:noProof/>
            <w:webHidden/>
          </w:rPr>
          <w:t>45</w:t>
        </w:r>
        <w:r>
          <w:rPr>
            <w:noProof/>
            <w:webHidden/>
          </w:rPr>
          <w:fldChar w:fldCharType="end"/>
        </w:r>
      </w:hyperlink>
    </w:p>
    <w:p w:rsidR="00C8080A" w:rsidRDefault="00C8080A">
      <w:pPr>
        <w:pStyle w:val="31"/>
        <w:rPr>
          <w:rFonts w:asciiTheme="minorHAnsi" w:eastAsiaTheme="minorEastAsia" w:hAnsiTheme="minorHAnsi" w:cstheme="minorBidi"/>
          <w:sz w:val="22"/>
          <w:szCs w:val="22"/>
        </w:rPr>
      </w:pPr>
      <w:hyperlink w:anchor="_Toc130369659" w:history="1">
        <w:r w:rsidRPr="008367CD">
          <w:rPr>
            <w:rStyle w:val="a3"/>
          </w:rPr>
          <w:t>Заболеваемость гриппом и ОРВИ за неделю выросла в России на 11,7%, коронавирусной инфекции - на 3,8%, сообщила пресс-служба Роспотребнадзора.</w:t>
        </w:r>
        <w:r>
          <w:rPr>
            <w:webHidden/>
          </w:rPr>
          <w:tab/>
        </w:r>
        <w:r>
          <w:rPr>
            <w:webHidden/>
          </w:rPr>
          <w:fldChar w:fldCharType="begin"/>
        </w:r>
        <w:r>
          <w:rPr>
            <w:webHidden/>
          </w:rPr>
          <w:instrText xml:space="preserve"> PAGEREF _Toc130369659 \h </w:instrText>
        </w:r>
        <w:r>
          <w:rPr>
            <w:webHidden/>
          </w:rPr>
        </w:r>
        <w:r>
          <w:rPr>
            <w:webHidden/>
          </w:rPr>
          <w:fldChar w:fldCharType="separate"/>
        </w:r>
        <w:r>
          <w:rPr>
            <w:webHidden/>
          </w:rPr>
          <w:t>45</w:t>
        </w:r>
        <w:r>
          <w:rPr>
            <w:webHidden/>
          </w:rPr>
          <w:fldChar w:fldCharType="end"/>
        </w:r>
      </w:hyperlink>
    </w:p>
    <w:p w:rsidR="00C8080A" w:rsidRDefault="00C8080A">
      <w:pPr>
        <w:pStyle w:val="21"/>
        <w:tabs>
          <w:tab w:val="right" w:leader="dot" w:pos="9061"/>
        </w:tabs>
        <w:rPr>
          <w:rFonts w:asciiTheme="minorHAnsi" w:eastAsiaTheme="minorEastAsia" w:hAnsiTheme="minorHAnsi" w:cstheme="minorBidi"/>
          <w:noProof/>
          <w:sz w:val="22"/>
          <w:szCs w:val="22"/>
        </w:rPr>
      </w:pPr>
      <w:hyperlink w:anchor="_Toc130369660" w:history="1">
        <w:r w:rsidRPr="008367CD">
          <w:rPr>
            <w:rStyle w:val="a3"/>
            <w:noProof/>
          </w:rPr>
          <w:t>ТАСС, 21.03.2023, В Москве выявили 1 092 случая заражения коронавирусом за сутки</w:t>
        </w:r>
        <w:r>
          <w:rPr>
            <w:noProof/>
            <w:webHidden/>
          </w:rPr>
          <w:tab/>
        </w:r>
        <w:r>
          <w:rPr>
            <w:noProof/>
            <w:webHidden/>
          </w:rPr>
          <w:fldChar w:fldCharType="begin"/>
        </w:r>
        <w:r>
          <w:rPr>
            <w:noProof/>
            <w:webHidden/>
          </w:rPr>
          <w:instrText xml:space="preserve"> PAGEREF _Toc130369660 \h </w:instrText>
        </w:r>
        <w:r>
          <w:rPr>
            <w:noProof/>
            <w:webHidden/>
          </w:rPr>
        </w:r>
        <w:r>
          <w:rPr>
            <w:noProof/>
            <w:webHidden/>
          </w:rPr>
          <w:fldChar w:fldCharType="separate"/>
        </w:r>
        <w:r>
          <w:rPr>
            <w:noProof/>
            <w:webHidden/>
          </w:rPr>
          <w:t>45</w:t>
        </w:r>
        <w:r>
          <w:rPr>
            <w:noProof/>
            <w:webHidden/>
          </w:rPr>
          <w:fldChar w:fldCharType="end"/>
        </w:r>
      </w:hyperlink>
    </w:p>
    <w:p w:rsidR="00C8080A" w:rsidRDefault="00C8080A">
      <w:pPr>
        <w:pStyle w:val="31"/>
        <w:rPr>
          <w:rFonts w:asciiTheme="minorHAnsi" w:eastAsiaTheme="minorEastAsia" w:hAnsiTheme="minorHAnsi" w:cstheme="minorBidi"/>
          <w:sz w:val="22"/>
          <w:szCs w:val="22"/>
        </w:rPr>
      </w:pPr>
      <w:hyperlink w:anchor="_Toc130369661" w:history="1">
        <w:r w:rsidRPr="008367CD">
          <w:rPr>
            <w:rStyle w:val="a3"/>
          </w:rPr>
          <w:t>Число подтвержденных случаев заражения коронавирусной инфекцией в Москве увеличилось за сутки на 1 092 против 1 282 днем ранее, следует из данных, опубликованных на портале стопкоронавирус.рф во вторник.</w:t>
        </w:r>
        <w:r>
          <w:rPr>
            <w:webHidden/>
          </w:rPr>
          <w:tab/>
        </w:r>
        <w:r>
          <w:rPr>
            <w:webHidden/>
          </w:rPr>
          <w:fldChar w:fldCharType="begin"/>
        </w:r>
        <w:r>
          <w:rPr>
            <w:webHidden/>
          </w:rPr>
          <w:instrText xml:space="preserve"> PAGEREF _Toc130369661 \h </w:instrText>
        </w:r>
        <w:r>
          <w:rPr>
            <w:webHidden/>
          </w:rPr>
        </w:r>
        <w:r>
          <w:rPr>
            <w:webHidden/>
          </w:rPr>
          <w:fldChar w:fldCharType="separate"/>
        </w:r>
        <w:r>
          <w:rPr>
            <w:webHidden/>
          </w:rPr>
          <w:t>45</w:t>
        </w:r>
        <w:r>
          <w:rPr>
            <w:webHidden/>
          </w:rPr>
          <w:fldChar w:fldCharType="end"/>
        </w:r>
      </w:hyperlink>
    </w:p>
    <w:p w:rsidR="00C8080A" w:rsidRDefault="00C8080A">
      <w:pPr>
        <w:pStyle w:val="21"/>
        <w:tabs>
          <w:tab w:val="right" w:leader="dot" w:pos="9061"/>
        </w:tabs>
        <w:rPr>
          <w:rFonts w:asciiTheme="minorHAnsi" w:eastAsiaTheme="minorEastAsia" w:hAnsiTheme="minorHAnsi" w:cstheme="minorBidi"/>
          <w:noProof/>
          <w:sz w:val="22"/>
          <w:szCs w:val="22"/>
        </w:rPr>
      </w:pPr>
      <w:hyperlink w:anchor="_Toc130369662" w:history="1">
        <w:r w:rsidRPr="008367CD">
          <w:rPr>
            <w:rStyle w:val="a3"/>
            <w:noProof/>
          </w:rPr>
          <w:t>ТАСС, 21.03.2023, В России выявили 9 373 случая заражения коронавирусом за сутки, умерли 34 заболевших</w:t>
        </w:r>
        <w:r>
          <w:rPr>
            <w:noProof/>
            <w:webHidden/>
          </w:rPr>
          <w:tab/>
        </w:r>
        <w:r>
          <w:rPr>
            <w:noProof/>
            <w:webHidden/>
          </w:rPr>
          <w:fldChar w:fldCharType="begin"/>
        </w:r>
        <w:r>
          <w:rPr>
            <w:noProof/>
            <w:webHidden/>
          </w:rPr>
          <w:instrText xml:space="preserve"> PAGEREF _Toc130369662 \h </w:instrText>
        </w:r>
        <w:r>
          <w:rPr>
            <w:noProof/>
            <w:webHidden/>
          </w:rPr>
        </w:r>
        <w:r>
          <w:rPr>
            <w:noProof/>
            <w:webHidden/>
          </w:rPr>
          <w:fldChar w:fldCharType="separate"/>
        </w:r>
        <w:r>
          <w:rPr>
            <w:noProof/>
            <w:webHidden/>
          </w:rPr>
          <w:t>45</w:t>
        </w:r>
        <w:r>
          <w:rPr>
            <w:noProof/>
            <w:webHidden/>
          </w:rPr>
          <w:fldChar w:fldCharType="end"/>
        </w:r>
      </w:hyperlink>
    </w:p>
    <w:p w:rsidR="00C8080A" w:rsidRDefault="00C8080A">
      <w:pPr>
        <w:pStyle w:val="31"/>
        <w:rPr>
          <w:rFonts w:asciiTheme="minorHAnsi" w:eastAsiaTheme="minorEastAsia" w:hAnsiTheme="minorHAnsi" w:cstheme="minorBidi"/>
          <w:sz w:val="22"/>
          <w:szCs w:val="22"/>
        </w:rPr>
      </w:pPr>
      <w:hyperlink w:anchor="_Toc130369663" w:history="1">
        <w:r w:rsidRPr="008367CD">
          <w:rPr>
            <w:rStyle w:val="a3"/>
          </w:rPr>
          <w:t>Число подтвержденных случаев заражения коронавирусом в России возросло за сутки на 9 373, летальных исходов из-за ковида - на 34. Об этом сообщили во вторник журналистам в федеральном оперативном штабе по борьбе с инфекцией.</w:t>
        </w:r>
        <w:r>
          <w:rPr>
            <w:webHidden/>
          </w:rPr>
          <w:tab/>
        </w:r>
        <w:r>
          <w:rPr>
            <w:webHidden/>
          </w:rPr>
          <w:fldChar w:fldCharType="begin"/>
        </w:r>
        <w:r>
          <w:rPr>
            <w:webHidden/>
          </w:rPr>
          <w:instrText xml:space="preserve"> PAGEREF _Toc130369663 \h </w:instrText>
        </w:r>
        <w:r>
          <w:rPr>
            <w:webHidden/>
          </w:rPr>
        </w:r>
        <w:r>
          <w:rPr>
            <w:webHidden/>
          </w:rPr>
          <w:fldChar w:fldCharType="separate"/>
        </w:r>
        <w:r>
          <w:rPr>
            <w:webHidden/>
          </w:rPr>
          <w:t>45</w:t>
        </w:r>
        <w:r>
          <w:rPr>
            <w:webHidden/>
          </w:rPr>
          <w:fldChar w:fldCharType="end"/>
        </w:r>
      </w:hyperlink>
    </w:p>
    <w:p w:rsidR="00A0290C" w:rsidRDefault="000C5603"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0369577"/>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0369578"/>
      <w:r w:rsidRPr="0045223A">
        <w:t xml:space="preserve">Новости отрасли </w:t>
      </w:r>
      <w:r w:rsidR="00C652A8" w:rsidRPr="00C652A8">
        <w:t>НПФ</w:t>
      </w:r>
      <w:bookmarkEnd w:id="20"/>
      <w:bookmarkEnd w:id="21"/>
      <w:bookmarkEnd w:id="25"/>
    </w:p>
    <w:p w:rsidR="00491601" w:rsidRPr="00E95A44" w:rsidRDefault="00491601" w:rsidP="00491601">
      <w:pPr>
        <w:pStyle w:val="2"/>
      </w:pPr>
      <w:bookmarkStart w:id="26" w:name="ф1"/>
      <w:bookmarkStart w:id="27" w:name="_Toc130369579"/>
      <w:bookmarkEnd w:id="26"/>
      <w:r w:rsidRPr="00E95A44">
        <w:t>Frank Media, 21.03.2023, Пенсионные фонды выкупят допэмиссию ВТБ</w:t>
      </w:r>
      <w:bookmarkEnd w:id="27"/>
    </w:p>
    <w:p w:rsidR="00491601" w:rsidRDefault="00491601" w:rsidP="00C652A8">
      <w:pPr>
        <w:pStyle w:val="3"/>
      </w:pPr>
      <w:bookmarkStart w:id="28" w:name="_Toc130369580"/>
      <w:r>
        <w:t>Банк ВТБ нашел группу инвесторов на весь пакет акций для вторичного размещения, которое ожидается во втором квартале 2023 года, сообщили Frank Media четыре источника, близких к организации и обсуждению сделки.</w:t>
      </w:r>
      <w:bookmarkEnd w:id="28"/>
    </w:p>
    <w:p w:rsidR="00491601" w:rsidRDefault="00491601" w:rsidP="00491601">
      <w:r>
        <w:t xml:space="preserve">Президент ВТБ Андрей Костин в интервью телеканалу </w:t>
      </w:r>
      <w:r w:rsidR="00C652A8">
        <w:t>«</w:t>
      </w:r>
      <w:r>
        <w:t>Россия — 24</w:t>
      </w:r>
      <w:r w:rsidR="00C652A8">
        <w:t>»</w:t>
      </w:r>
      <w:r>
        <w:t xml:space="preserve"> говорил, что вторая допэмиссия объемом 120 млрд рублей — </w:t>
      </w:r>
      <w:r w:rsidR="00C652A8">
        <w:t>«</w:t>
      </w:r>
      <w:r>
        <w:t>чисто коммерческая</w:t>
      </w:r>
      <w:r w:rsidR="00C652A8">
        <w:t>»</w:t>
      </w:r>
      <w:r>
        <w:t xml:space="preserve">, а банк — </w:t>
      </w:r>
      <w:r w:rsidR="00C652A8">
        <w:t>«</w:t>
      </w:r>
      <w:r>
        <w:t>будет размещать акции на рынке, на открытом рынке</w:t>
      </w:r>
      <w:r w:rsidR="00C652A8">
        <w:t>»</w:t>
      </w:r>
      <w:r>
        <w:t>. Из его слов следовало, что все акции уже ждут покупателей — банк собрал предварительные заявки на всю сумму.</w:t>
      </w:r>
    </w:p>
    <w:p w:rsidR="00491601" w:rsidRDefault="00491601" w:rsidP="00491601">
      <w:r>
        <w:t>Кто купит акции ВТБ</w:t>
      </w:r>
    </w:p>
    <w:p w:rsidR="00491601" w:rsidRDefault="00491601" w:rsidP="00491601">
      <w:r>
        <w:t xml:space="preserve">По информации двух источников Frank Media, инвесторы предстоящего </w:t>
      </w:r>
      <w:r w:rsidR="00C652A8">
        <w:t>«</w:t>
      </w:r>
      <w:r>
        <w:t>рыночного</w:t>
      </w:r>
      <w:r w:rsidR="00C652A8">
        <w:t>»</w:t>
      </w:r>
      <w:r>
        <w:t xml:space="preserve"> размещения акций ВТБ входят в одну группу. Ими станут негосударственные пенсионные фонды (</w:t>
      </w:r>
      <w:r w:rsidR="00C652A8" w:rsidRPr="00C652A8">
        <w:rPr>
          <w:b/>
        </w:rPr>
        <w:t>НПФ</w:t>
      </w:r>
      <w:r>
        <w:t xml:space="preserve">) группы Газпромбанка (ГПБ), крупнейшие из которых </w:t>
      </w:r>
      <w:r w:rsidR="00C652A8" w:rsidRPr="00C652A8">
        <w:rPr>
          <w:b/>
        </w:rPr>
        <w:t>НПФ</w:t>
      </w:r>
      <w:r>
        <w:t xml:space="preserve"> </w:t>
      </w:r>
      <w:r w:rsidR="00C652A8">
        <w:t>«</w:t>
      </w:r>
      <w:r>
        <w:t>Газфонд</w:t>
      </w:r>
      <w:r w:rsidR="00C652A8">
        <w:t>»</w:t>
      </w:r>
      <w:r>
        <w:t xml:space="preserve"> и </w:t>
      </w:r>
      <w:r w:rsidR="00C652A8">
        <w:t>«</w:t>
      </w:r>
      <w:r>
        <w:t>Газфонд Пенсионные накопления</w:t>
      </w:r>
      <w:r w:rsidR="00C652A8">
        <w:t>»</w:t>
      </w:r>
      <w:r>
        <w:t xml:space="preserve"> (куда входят средние </w:t>
      </w:r>
      <w:r w:rsidR="00C652A8">
        <w:t>«</w:t>
      </w:r>
      <w:r>
        <w:t>Газпромбанк-фонд</w:t>
      </w:r>
      <w:r w:rsidR="00C652A8">
        <w:t>»</w:t>
      </w:r>
      <w:r>
        <w:t xml:space="preserve"> и </w:t>
      </w:r>
      <w:r w:rsidR="00C652A8">
        <w:t>«</w:t>
      </w:r>
      <w:r>
        <w:t>Алмазная осень</w:t>
      </w:r>
      <w:r w:rsidR="00C652A8">
        <w:t>»</w:t>
      </w:r>
      <w:r>
        <w:t>).</w:t>
      </w:r>
    </w:p>
    <w:p w:rsidR="00491601" w:rsidRDefault="00491601" w:rsidP="00491601">
      <w:r>
        <w:t xml:space="preserve">Еще один источник указал, что всю допэмиссию выкупит группа пенсионных фондов, не уточняя названия. А источник, близкий к руководству ЦБ, указал, что по сути весь объем идет </w:t>
      </w:r>
      <w:r w:rsidR="00C652A8">
        <w:t>«</w:t>
      </w:r>
      <w:r>
        <w:t>одному покупателю</w:t>
      </w:r>
      <w:r w:rsidR="00C652A8">
        <w:t>»</w:t>
      </w:r>
      <w:r>
        <w:t>.</w:t>
      </w:r>
    </w:p>
    <w:p w:rsidR="00491601" w:rsidRDefault="00491601" w:rsidP="00491601">
      <w:r>
        <w:t>В ответ на вопрос, какой может быть бизнес-идея у такого приобретения, один из собеседников предположил, что фонды войдут в актив по привлекательной цене. Однако с тех пор котировки акций ВТБ прибавили почти 14% на новостях о прибыли в 2023 году.</w:t>
      </w:r>
    </w:p>
    <w:p w:rsidR="00491601" w:rsidRDefault="00491601" w:rsidP="00491601">
      <w:r>
        <w:t xml:space="preserve">Пенсионная группа ГПБ обладает вполне достаточными средствами (даже с учетом лимитов, установленных ЦБ) для полного выкупа допэмиссии ВТБ. В четырех ее фондах сконцентрировано 608,3 млрд рублей пенсионных накоплений и 548,5 млрд рублей – пенсионных резервов. Кроме того, у ГПБ есть мажоритарная доля в </w:t>
      </w:r>
      <w:r w:rsidR="00C652A8" w:rsidRPr="00C652A8">
        <w:rPr>
          <w:b/>
        </w:rPr>
        <w:t>НПФ</w:t>
      </w:r>
      <w:r>
        <w:t xml:space="preserve"> </w:t>
      </w:r>
      <w:r w:rsidR="00C652A8">
        <w:t>«</w:t>
      </w:r>
      <w:r>
        <w:t>Благосостояние</w:t>
      </w:r>
      <w:r w:rsidR="00C652A8">
        <w:t>»</w:t>
      </w:r>
      <w:r>
        <w:t xml:space="preserve"> (489,9 млрд рублей резервов), средства которого тоже потенциально могут использоваться в покупке акций ВТБ.</w:t>
      </w:r>
    </w:p>
    <w:p w:rsidR="00491601" w:rsidRDefault="00491601" w:rsidP="00491601">
      <w:r>
        <w:t xml:space="preserve">Фонды группы ГПБ обладают длительной историей вложения в банковские активы. Через компании </w:t>
      </w:r>
      <w:r w:rsidR="00C652A8">
        <w:t>«</w:t>
      </w:r>
      <w:r>
        <w:t>Газкон</w:t>
      </w:r>
      <w:r w:rsidR="00C652A8">
        <w:t>»</w:t>
      </w:r>
      <w:r>
        <w:t xml:space="preserve">, </w:t>
      </w:r>
      <w:r w:rsidR="00C652A8">
        <w:t>«</w:t>
      </w:r>
      <w:r>
        <w:t>Газ-Тек</w:t>
      </w:r>
      <w:r w:rsidR="00C652A8">
        <w:t>»</w:t>
      </w:r>
      <w:r>
        <w:t xml:space="preserve"> и </w:t>
      </w:r>
      <w:r w:rsidR="00C652A8">
        <w:t>«</w:t>
      </w:r>
      <w:r>
        <w:t>Газ-сервис</w:t>
      </w:r>
      <w:r w:rsidR="00C652A8">
        <w:t>»</w:t>
      </w:r>
      <w:r>
        <w:t xml:space="preserve">, а также напрямую </w:t>
      </w:r>
      <w:r w:rsidR="00C652A8">
        <w:t>«</w:t>
      </w:r>
      <w:r>
        <w:t>Газфонд</w:t>
      </w:r>
      <w:r w:rsidR="00C652A8">
        <w:t>»</w:t>
      </w:r>
      <w:r>
        <w:t xml:space="preserve"> владеет крупным пакетом в капитале Газпромбанка. В 2021 году к акционерам ГПБ прибавился и </w:t>
      </w:r>
      <w:r w:rsidR="00C652A8">
        <w:t>«</w:t>
      </w:r>
      <w:r>
        <w:t>Газфонд ПН</w:t>
      </w:r>
      <w:r w:rsidR="00C652A8">
        <w:t>»</w:t>
      </w:r>
      <w:r>
        <w:t xml:space="preserve"> (ему принадлежит Севергазбанк, СГБ).</w:t>
      </w:r>
    </w:p>
    <w:p w:rsidR="00491601" w:rsidRDefault="00491601" w:rsidP="00491601">
      <w:r>
        <w:t xml:space="preserve">ВТБ и раньше старался привлекать в акционеры крупных институциональных инвесторов. Среди его инвесторов во время SPO в 2013 году были крупнейшие </w:t>
      </w:r>
      <w:r>
        <w:lastRenderedPageBreak/>
        <w:t>суверенные фонды мира из Катара и Норвегии. Однако с момента IPO в 2007 году банк размещал дополнительные выпуски акций несколько раз, что размывало долю миноритарных акционеров.</w:t>
      </w:r>
    </w:p>
    <w:p w:rsidR="00491601" w:rsidRDefault="00C652A8" w:rsidP="00491601">
      <w:r>
        <w:t>«</w:t>
      </w:r>
      <w:r w:rsidR="00491601">
        <w:t>Из-за таких периодических дополнительных размещений доля миноритарных акционеров ВТБ постепенно размывалась, что стало одной из ключевых причин отставания акций ВТБ от рынка — с момента размещения на IPO (цена составляла 13,6 копейки за акцию — FM) бумаги потеряли почти 90%</w:t>
      </w:r>
      <w:r>
        <w:t>»</w:t>
      </w:r>
      <w:r w:rsidR="00491601">
        <w:t xml:space="preserve">, — писали ранее аналитики </w:t>
      </w:r>
      <w:r>
        <w:t>«</w:t>
      </w:r>
      <w:r w:rsidR="00491601">
        <w:t>БКС Мир инвестиций</w:t>
      </w:r>
      <w:r>
        <w:t>»</w:t>
      </w:r>
      <w:r w:rsidR="00491601">
        <w:t>.</w:t>
      </w:r>
    </w:p>
    <w:p w:rsidR="00491601" w:rsidRDefault="00491601" w:rsidP="00491601">
      <w:r>
        <w:t xml:space="preserve">На мой взгляд, достаточно давно понятно, что частному акционеру сложно рассчитывать на какой-то доход от акций ВТБ. &lt;…&gt; Если мы посмотрим на 5- или 10-летнюю историю группы, то отдельные удачные годы сопровождались достаточно серьезными провалами прибыли и докапитализацией со стороны государства. — говорил в интервью Frank Media Михаил Задорнов, экс-президент </w:t>
      </w:r>
      <w:r w:rsidR="00C652A8">
        <w:t>«</w:t>
      </w:r>
      <w:r>
        <w:t>ФК Открытие</w:t>
      </w:r>
      <w:r w:rsidR="00C652A8">
        <w:t>»</w:t>
      </w:r>
      <w:r>
        <w:t>, входивший в наблюдательный совет ВТБ. — Доля частных акционеров постоянно размывалась и дивидендная доходность была низкой. Для инвесторов очевидно — банк по сути становится государственным, каким он и был.</w:t>
      </w:r>
    </w:p>
    <w:p w:rsidR="00491601" w:rsidRDefault="00491601" w:rsidP="00491601">
      <w:r>
        <w:t>Разные инвесторы — разная цена акций?</w:t>
      </w:r>
    </w:p>
    <w:p w:rsidR="00491601" w:rsidRDefault="00491601" w:rsidP="00491601">
      <w:r>
        <w:t>ВТБ планирует две допэмиссии акций. В том же интервью Костин говорил, что банк рассчитывает получить на менее 270 млрд рублей в капитал первого уровня банка для решения проблемы с капиталом.</w:t>
      </w:r>
    </w:p>
    <w:p w:rsidR="00491601" w:rsidRDefault="00491601" w:rsidP="00491601">
      <w:r>
        <w:t>Основная часть в 150 млрд рублей будет размещена в адрес Росимущества и Минфина. Государство оплачивает допэмиссию в капитал госбанка акциями крымского РНКБ (он присоединяется к группе, но сохранит юрлицо — FM) и конвертацией субординированного депозита на 100 млрд рублей, полученного из ФНБ в 2014 году. Это размещение акционеры ВТБ одобрили в январе. Аналитики Альфа-банка подсчитали, что по его итогам голосующая доля государства в ВТБ, увеличится до 88,3% с текущих 60,9%. Второе размещение будут одобрять в апреле, после чего доля государства несколько сократится.</w:t>
      </w:r>
    </w:p>
    <w:p w:rsidR="00491601" w:rsidRDefault="00491601" w:rsidP="00491601">
      <w:r>
        <w:t>Допэмиссии оказались юридически и регуляторно несовместимыми из-за определения цены размещения, говорит один из собеседников Frank Media. Из документов следует, что первое размещение в пользу госструктур будет неденежной сделкой, цена для него определялась как средневзвешенная цена торгов в течение последних шести месяцев. Она составила 0,017085 рубля. Вторая допэмиссия наоборот — предполагает денежную сделку, цену для которой предстоит определить наблюдательному совету.</w:t>
      </w:r>
    </w:p>
    <w:p w:rsidR="00491601" w:rsidRDefault="00491601" w:rsidP="00491601">
      <w:r>
        <w:t>Будут ли различаться цены для государства и инвесторов, неизвестно.</w:t>
      </w:r>
    </w:p>
    <w:p w:rsidR="00491601" w:rsidRDefault="00491601" w:rsidP="00491601">
      <w:r>
        <w:t xml:space="preserve">В [второй] допэмиссии государство не участвует, она проводится для привлечения нового частного капитала в банк. Допэмиссия предполагает размещение акций на открытом рынке, в ней могут поучаствовать любые инвесторы, поэтому говорить о новом составе акционеров преждевременно. Отметим, что связанные с группой ВТБ структуры, в том числе </w:t>
      </w:r>
      <w:r w:rsidR="00C652A8">
        <w:t>«</w:t>
      </w:r>
      <w:r w:rsidR="00C652A8" w:rsidRPr="00C652A8">
        <w:rPr>
          <w:b/>
        </w:rPr>
        <w:t>НПФ</w:t>
      </w:r>
      <w:r>
        <w:t xml:space="preserve"> Открытие</w:t>
      </w:r>
      <w:r w:rsidR="00C652A8">
        <w:t>»</w:t>
      </w:r>
      <w:r>
        <w:t>, участвовать в размещении не будут.</w:t>
      </w:r>
    </w:p>
    <w:p w:rsidR="00491601" w:rsidRDefault="00491601" w:rsidP="00491601">
      <w:r>
        <w:t>комментарий пресс-службы ВТБ</w:t>
      </w:r>
    </w:p>
    <w:p w:rsidR="00491601" w:rsidRDefault="00491601" w:rsidP="00491601">
      <w:r>
        <w:t>Зачем пенсионным фондам ВТБ</w:t>
      </w:r>
    </w:p>
    <w:p w:rsidR="00491601" w:rsidRDefault="00491601" w:rsidP="00491601">
      <w:r>
        <w:lastRenderedPageBreak/>
        <w:t xml:space="preserve">В прошлом году ВТБ купил группу </w:t>
      </w:r>
      <w:r w:rsidR="00C652A8">
        <w:t>«</w:t>
      </w:r>
      <w:r>
        <w:t>ФК Открытие</w:t>
      </w:r>
      <w:r w:rsidR="00C652A8">
        <w:t>»</w:t>
      </w:r>
      <w:r>
        <w:t xml:space="preserve"> у ЦБ за 340 млрд рублей. После завершения сделки госбанк рассматривал возможность продажи </w:t>
      </w:r>
      <w:r w:rsidR="00C652A8" w:rsidRPr="00C652A8">
        <w:rPr>
          <w:b/>
        </w:rPr>
        <w:t>НПФ</w:t>
      </w:r>
      <w:r>
        <w:t xml:space="preserve"> </w:t>
      </w:r>
      <w:r w:rsidR="00C652A8">
        <w:t>«</w:t>
      </w:r>
      <w:r>
        <w:t>Открытие</w:t>
      </w:r>
      <w:r w:rsidR="00C652A8">
        <w:t>»</w:t>
      </w:r>
      <w:r>
        <w:t xml:space="preserve"> пенсионной группе ГПБ, однако, в ЦБ высказались против такого решения – их беспокоила еще большее увеличение концентрации пенсионного рынка, знает один из собеседников Frank Media. Другой источник подтверждает эту информацию, не зная конкретных причин, он говорит о </w:t>
      </w:r>
      <w:r w:rsidR="00C652A8">
        <w:t>«</w:t>
      </w:r>
      <w:r>
        <w:t>непреодолимом препятствии</w:t>
      </w:r>
      <w:r w:rsidR="00C652A8">
        <w:t>»</w:t>
      </w:r>
      <w:r>
        <w:t xml:space="preserve">, возникшем при обсуждении продажи </w:t>
      </w:r>
      <w:r w:rsidR="00C652A8" w:rsidRPr="00C652A8">
        <w:rPr>
          <w:b/>
        </w:rPr>
        <w:t>НПФ</w:t>
      </w:r>
      <w:r>
        <w:t xml:space="preserve"> </w:t>
      </w:r>
      <w:r w:rsidR="00C652A8">
        <w:t>«</w:t>
      </w:r>
      <w:r>
        <w:t>Открытие</w:t>
      </w:r>
      <w:r w:rsidR="00C652A8">
        <w:t>»</w:t>
      </w:r>
      <w:r>
        <w:t xml:space="preserve"> пенсионному дивизиону ГПБ.</w:t>
      </w:r>
    </w:p>
    <w:p w:rsidR="00491601" w:rsidRDefault="00491601" w:rsidP="00491601">
      <w:r>
        <w:t xml:space="preserve">Было принято решение сохранить фонд в периметре группы ВТБ, говорят четыре собеседника Frank Media (в том числе рассматривается его объединение с </w:t>
      </w:r>
      <w:r w:rsidR="00C652A8">
        <w:t>«</w:t>
      </w:r>
      <w:r>
        <w:t>ВТБ Пенсионный фонд</w:t>
      </w:r>
      <w:r w:rsidR="00C652A8">
        <w:t>»</w:t>
      </w:r>
      <w:r>
        <w:t xml:space="preserve">, утверждают двое из них, но, по их словам, процесс будет не быстрым). Однако, формально оставаясь в периметре, он фактически перейдет к группе ГПБ: управлять пенсионными средствами </w:t>
      </w:r>
      <w:r w:rsidR="00C652A8" w:rsidRPr="00C652A8">
        <w:rPr>
          <w:b/>
        </w:rPr>
        <w:t>НПФ</w:t>
      </w:r>
      <w:r>
        <w:t xml:space="preserve"> станут УК, входящие или близкие к группе Газпромбанка, утверждают трое собеседников Frank Media. Пока договоры не подписаны, знает один из них. Но подписание ожидается уже скоро, говорит другой источник.</w:t>
      </w:r>
    </w:p>
    <w:p w:rsidR="00491601" w:rsidRDefault="00491601" w:rsidP="00491601">
      <w:r>
        <w:t xml:space="preserve">В </w:t>
      </w:r>
      <w:r w:rsidR="00C652A8" w:rsidRPr="00C652A8">
        <w:rPr>
          <w:b/>
        </w:rPr>
        <w:t>НПФ</w:t>
      </w:r>
      <w:r>
        <w:t xml:space="preserve"> </w:t>
      </w:r>
      <w:r w:rsidR="00C652A8">
        <w:t>«</w:t>
      </w:r>
      <w:r>
        <w:t>Открытие</w:t>
      </w:r>
      <w:r w:rsidR="00C652A8">
        <w:t>»</w:t>
      </w:r>
      <w:r>
        <w:t xml:space="preserve"> на конец февраля было сконцентрировано 563,8 млрд рублей пенсионных накоплений и 70,8 млрд пенсионных резервов. Весь полученный доход </w:t>
      </w:r>
      <w:r w:rsidR="00C652A8" w:rsidRPr="00C652A8">
        <w:rPr>
          <w:b/>
        </w:rPr>
        <w:t>НПФ</w:t>
      </w:r>
      <w:r>
        <w:t xml:space="preserve"> может распределять по своему усмотрению, в том числе назначая нерыночное повышенное вознаграждение управляющему (УК). Именно такое поведение ранее было характерно для </w:t>
      </w:r>
      <w:r w:rsidR="00C652A8">
        <w:t>«</w:t>
      </w:r>
      <w:r>
        <w:t>Газфонд ПН</w:t>
      </w:r>
      <w:r w:rsidR="00C652A8">
        <w:t>»</w:t>
      </w:r>
      <w:r>
        <w:t xml:space="preserve">, который сделал центром прибыли не </w:t>
      </w:r>
      <w:r w:rsidR="00C652A8" w:rsidRPr="00C652A8">
        <w:rPr>
          <w:b/>
        </w:rPr>
        <w:t>НПФ</w:t>
      </w:r>
      <w:r>
        <w:t xml:space="preserve">, а УК, писал </w:t>
      </w:r>
      <w:r w:rsidR="00C652A8">
        <w:t>«</w:t>
      </w:r>
      <w:r>
        <w:t>Коммерсант</w:t>
      </w:r>
      <w:r w:rsidR="00C652A8">
        <w:t>»</w:t>
      </w:r>
      <w:r>
        <w:t>.</w:t>
      </w:r>
    </w:p>
    <w:p w:rsidR="00491601" w:rsidRDefault="00491601" w:rsidP="00491601">
      <w:r>
        <w:t xml:space="preserve">На кону серьезные суммы – в 2020 году </w:t>
      </w:r>
      <w:r w:rsidR="00C652A8" w:rsidRPr="00C652A8">
        <w:rPr>
          <w:b/>
        </w:rPr>
        <w:t>НПФ</w:t>
      </w:r>
      <w:r>
        <w:t xml:space="preserve"> </w:t>
      </w:r>
      <w:r w:rsidR="00C652A8">
        <w:t>«</w:t>
      </w:r>
      <w:r>
        <w:t>Открытие</w:t>
      </w:r>
      <w:r w:rsidR="00C652A8">
        <w:t>»</w:t>
      </w:r>
      <w:r>
        <w:t xml:space="preserve"> выплатил своему акционеру – более 10 млрд рублей, а в следующем году – более 4,5 млрд рублей. Впрочем, один из собеседников Frank Media сомневается в реализации схемы по </w:t>
      </w:r>
      <w:r w:rsidR="00C652A8">
        <w:t>«</w:t>
      </w:r>
      <w:r>
        <w:t>подъему</w:t>
      </w:r>
      <w:r w:rsidR="00C652A8">
        <w:t>»</w:t>
      </w:r>
      <w:r>
        <w:t xml:space="preserve"> средств на группу ГПБ через УК. </w:t>
      </w:r>
      <w:r w:rsidR="00C652A8">
        <w:t>«</w:t>
      </w:r>
      <w:r>
        <w:t>Таким образом, средства попадают под двойное налогообложение: сначала по вознаграждению УК, а затем по выплате дивидендов</w:t>
      </w:r>
      <w:r w:rsidR="00C652A8">
        <w:t>»</w:t>
      </w:r>
      <w:r>
        <w:t>, — удивляется он, не отрицая возможности существования такой схемы.</w:t>
      </w:r>
    </w:p>
    <w:p w:rsidR="00491601" w:rsidRDefault="00491601" w:rsidP="00491601">
      <w:r>
        <w:t xml:space="preserve">Кроме получения прибыли от вознаграждения, пенсионная группа ГПБ при назначении в </w:t>
      </w:r>
      <w:r w:rsidR="00C652A8" w:rsidRPr="00C652A8">
        <w:rPr>
          <w:b/>
        </w:rPr>
        <w:t>НПФ</w:t>
      </w:r>
      <w:r>
        <w:t xml:space="preserve"> </w:t>
      </w:r>
      <w:r w:rsidR="00C652A8">
        <w:t>«</w:t>
      </w:r>
      <w:r>
        <w:t>Открытие</w:t>
      </w:r>
      <w:r w:rsidR="00C652A8">
        <w:t>»</w:t>
      </w:r>
      <w:r>
        <w:t xml:space="preserve"> своих УК получит контроль над инвестиционной деятельностью фонда, добавляет один из собеседников Frank Media. </w:t>
      </w:r>
      <w:r w:rsidR="00C652A8">
        <w:t>«</w:t>
      </w:r>
      <w:r>
        <w:t>Фонд лишь место хранения пенсионных средств, реальным управлением сейчас занимаются УК</w:t>
      </w:r>
      <w:r w:rsidR="00C652A8">
        <w:t>»</w:t>
      </w:r>
      <w:r>
        <w:t xml:space="preserve">, — говорит он. Кроме того, операционный контроль может осуществляться и через нового гендиректора Максима Филатова, пришедшего в </w:t>
      </w:r>
      <w:r w:rsidR="00C652A8" w:rsidRPr="00C652A8">
        <w:rPr>
          <w:b/>
        </w:rPr>
        <w:t>НПФ</w:t>
      </w:r>
      <w:r>
        <w:t xml:space="preserve"> </w:t>
      </w:r>
      <w:r w:rsidR="00C652A8">
        <w:t>«</w:t>
      </w:r>
      <w:r>
        <w:t>Открытие</w:t>
      </w:r>
      <w:r w:rsidR="00C652A8">
        <w:t>»</w:t>
      </w:r>
      <w:r>
        <w:t xml:space="preserve"> из Севергазбанка.</w:t>
      </w:r>
    </w:p>
    <w:p w:rsidR="00491601" w:rsidRDefault="00491601" w:rsidP="00491601">
      <w:r>
        <w:t xml:space="preserve">Схожая схема, когда компания остается внутри группы, но контроль над управлением и денежными потоками получает внешняя группа ГПБ, может быть осуществлена с СК </w:t>
      </w:r>
      <w:r w:rsidR="00C652A8">
        <w:t>«</w:t>
      </w:r>
      <w:r>
        <w:t>Росгосстрах</w:t>
      </w:r>
      <w:r w:rsidR="00C652A8">
        <w:t>»</w:t>
      </w:r>
      <w:r>
        <w:t xml:space="preserve">, осведомлен еще один собеседник Frank Media (ранее несколько собеседников были уверены, что компания будет продана </w:t>
      </w:r>
      <w:r w:rsidR="00C652A8">
        <w:t>«</w:t>
      </w:r>
      <w:r>
        <w:t>Согазу</w:t>
      </w:r>
      <w:r w:rsidR="00C652A8">
        <w:t>»</w:t>
      </w:r>
      <w:r>
        <w:t xml:space="preserve">). Впрочем, собеседник, близкий к ВТБ утверждает, что такая схема не будет применена к </w:t>
      </w:r>
      <w:r w:rsidR="00C652A8">
        <w:t>«</w:t>
      </w:r>
      <w:r>
        <w:t>Росгосстраху</w:t>
      </w:r>
      <w:r w:rsidR="00C652A8">
        <w:t>»</w:t>
      </w:r>
      <w:r>
        <w:t xml:space="preserve">: </w:t>
      </w:r>
      <w:r w:rsidR="00C652A8">
        <w:t>«</w:t>
      </w:r>
      <w:r>
        <w:t>Это утка!</w:t>
      </w:r>
      <w:r w:rsidR="00C652A8">
        <w:t>»</w:t>
      </w:r>
      <w:r>
        <w:t>.</w:t>
      </w:r>
    </w:p>
    <w:p w:rsidR="00491601" w:rsidRDefault="00491601" w:rsidP="00491601">
      <w:r>
        <w:t xml:space="preserve">В </w:t>
      </w:r>
      <w:r w:rsidR="00C652A8" w:rsidRPr="00C652A8">
        <w:rPr>
          <w:b/>
        </w:rPr>
        <w:t>НПФ</w:t>
      </w:r>
      <w:r>
        <w:t xml:space="preserve"> </w:t>
      </w:r>
      <w:r w:rsidR="00C652A8">
        <w:t>«</w:t>
      </w:r>
      <w:r>
        <w:t>Газфонд</w:t>
      </w:r>
      <w:r w:rsidR="00C652A8">
        <w:t>»</w:t>
      </w:r>
      <w:r>
        <w:t xml:space="preserve">, </w:t>
      </w:r>
      <w:r w:rsidR="00C652A8">
        <w:t>«</w:t>
      </w:r>
      <w:r>
        <w:t>Газфонд ПН</w:t>
      </w:r>
      <w:r w:rsidR="00C652A8">
        <w:t>»</w:t>
      </w:r>
      <w:r>
        <w:t xml:space="preserve">, </w:t>
      </w:r>
      <w:r w:rsidR="00C652A8">
        <w:t>«</w:t>
      </w:r>
      <w:r>
        <w:t>Открытие</w:t>
      </w:r>
      <w:r w:rsidR="00C652A8">
        <w:t>»</w:t>
      </w:r>
      <w:r>
        <w:t xml:space="preserve">, </w:t>
      </w:r>
      <w:r w:rsidR="00C652A8">
        <w:t>«</w:t>
      </w:r>
      <w:r>
        <w:t>Алмазная осень</w:t>
      </w:r>
      <w:r w:rsidR="00C652A8">
        <w:t>»</w:t>
      </w:r>
      <w:r>
        <w:t xml:space="preserve">, </w:t>
      </w:r>
      <w:r w:rsidR="00C652A8">
        <w:t>«</w:t>
      </w:r>
      <w:r>
        <w:t>Газпромбанк-фонд</w:t>
      </w:r>
      <w:r w:rsidR="00C652A8">
        <w:t>»</w:t>
      </w:r>
      <w:r>
        <w:t xml:space="preserve"> не ответили на запрос FM. Также поступили в крупнейших УК </w:t>
      </w:r>
      <w:r w:rsidR="00C652A8">
        <w:t>«</w:t>
      </w:r>
      <w:r>
        <w:t>Газфонда</w:t>
      </w:r>
      <w:r w:rsidR="00C652A8">
        <w:t>»</w:t>
      </w:r>
      <w:r>
        <w:t xml:space="preserve"> и </w:t>
      </w:r>
      <w:r w:rsidR="00C652A8">
        <w:t>«</w:t>
      </w:r>
      <w:r>
        <w:t>Газфонда ПН</w:t>
      </w:r>
      <w:r w:rsidR="00C652A8">
        <w:t>»</w:t>
      </w:r>
      <w:r>
        <w:t>, Газпромбанке, ЦБ, Минфине и Росгосстрахе.</w:t>
      </w:r>
    </w:p>
    <w:p w:rsidR="00491601" w:rsidRPr="00491601" w:rsidRDefault="00C8080A" w:rsidP="00491601">
      <w:hyperlink r:id="rId12" w:history="1">
        <w:r w:rsidR="00491601" w:rsidRPr="00607658">
          <w:rPr>
            <w:rStyle w:val="a3"/>
          </w:rPr>
          <w:t>https://frankrg.com/117049</w:t>
        </w:r>
      </w:hyperlink>
      <w:r w:rsidR="00491601">
        <w:t xml:space="preserve"> </w:t>
      </w:r>
    </w:p>
    <w:p w:rsidR="001F5931" w:rsidRPr="00E95A44" w:rsidRDefault="001F5931" w:rsidP="001F5931">
      <w:pPr>
        <w:pStyle w:val="2"/>
      </w:pPr>
      <w:bookmarkStart w:id="29" w:name="_Известия,_22.03.2023,_Милана"/>
      <w:bookmarkStart w:id="30" w:name="_Toc130369581"/>
      <w:bookmarkEnd w:id="29"/>
      <w:r w:rsidRPr="001F5931">
        <w:lastRenderedPageBreak/>
        <w:t>Известия</w:t>
      </w:r>
      <w:r w:rsidRPr="00E95A44">
        <w:t>, 2</w:t>
      </w:r>
      <w:r>
        <w:t>2</w:t>
      </w:r>
      <w:r w:rsidRPr="00E95A44">
        <w:t xml:space="preserve">.03.2023, </w:t>
      </w:r>
      <w:r w:rsidRPr="001F5931">
        <w:t>Милана ГАДЖИЕВА</w:t>
      </w:r>
      <w:r>
        <w:t xml:space="preserve">, </w:t>
      </w:r>
      <w:r w:rsidRPr="001F5931">
        <w:t>Отдых-вдох: большинство россиян планируют выйти на пенсию до 60 лет</w:t>
      </w:r>
      <w:bookmarkEnd w:id="30"/>
    </w:p>
    <w:p w:rsidR="001F5931" w:rsidRDefault="001F5931" w:rsidP="00C652A8">
      <w:pPr>
        <w:pStyle w:val="3"/>
      </w:pPr>
      <w:bookmarkStart w:id="31" w:name="_Toc130369582"/>
      <w:r>
        <w:t>Сколько им для этого нужно денег и как можно накопить миллионы к старости</w:t>
      </w:r>
      <w:bookmarkEnd w:id="31"/>
    </w:p>
    <w:p w:rsidR="001F5931" w:rsidRDefault="001F5931" w:rsidP="001F5931">
      <w:r>
        <w:t xml:space="preserve">Большинство россиян (67%) планируют выйти на пенсию до 60 лет, говорится в исследовании </w:t>
      </w:r>
      <w:r w:rsidR="00C652A8">
        <w:t>«</w:t>
      </w:r>
      <w:r>
        <w:t>Работа.ру</w:t>
      </w:r>
      <w:r w:rsidR="00C652A8">
        <w:t>»</w:t>
      </w:r>
      <w:r>
        <w:t xml:space="preserve"> и Сбер</w:t>
      </w:r>
      <w:r w:rsidR="00C652A8" w:rsidRPr="00C652A8">
        <w:rPr>
          <w:b/>
        </w:rPr>
        <w:t>НПФ</w:t>
      </w:r>
      <w:r>
        <w:t xml:space="preserve"> (есть у </w:t>
      </w:r>
      <w:r w:rsidR="00C652A8">
        <w:t>«</w:t>
      </w:r>
      <w:r>
        <w:t>Известий</w:t>
      </w:r>
      <w:r w:rsidR="00C652A8">
        <w:t>»</w:t>
      </w:r>
      <w:r>
        <w:t xml:space="preserve">). В то же время каждый третий хотел бы накопить к старости более 10 млн рублей и жить на деньги из разных источников, включая инвестиции и негосударственные выплаты. Вот только откладывать на старость россияне начинают в лучшем случае после 40 лет, хотя для достойного уровня жизни следует начать этот процесс уже в 20, считают опрошенные </w:t>
      </w:r>
      <w:r w:rsidR="00C652A8">
        <w:t>«</w:t>
      </w:r>
      <w:r>
        <w:t>Известиями</w:t>
      </w:r>
      <w:r w:rsidR="00C652A8">
        <w:t>»</w:t>
      </w:r>
      <w:r>
        <w:t xml:space="preserve"> эксперты.</w:t>
      </w:r>
    </w:p>
    <w:p w:rsidR="001F5931" w:rsidRDefault="001F5931" w:rsidP="001F5931">
      <w:r>
        <w:t>Время и деньги</w:t>
      </w:r>
    </w:p>
    <w:p w:rsidR="001F5931" w:rsidRDefault="001F5931" w:rsidP="001F5931">
      <w:r>
        <w:t xml:space="preserve">Большинство россиян хотят выйти на пенсию до 60 лет - об этом рассказали 67% респондентов, говорится в исследовании </w:t>
      </w:r>
      <w:r w:rsidR="00C652A8">
        <w:t>«</w:t>
      </w:r>
      <w:r>
        <w:t>Работа.ру</w:t>
      </w:r>
      <w:r w:rsidR="00C652A8">
        <w:t>»</w:t>
      </w:r>
      <w:r>
        <w:t xml:space="preserve"> и Сбер</w:t>
      </w:r>
      <w:r w:rsidR="00C652A8" w:rsidRPr="00C652A8">
        <w:rPr>
          <w:b/>
        </w:rPr>
        <w:t>НПФ</w:t>
      </w:r>
      <w:r>
        <w:t>. В нем приняли участие более 5 тыс. человек из всех регионов России.</w:t>
      </w:r>
    </w:p>
    <w:p w:rsidR="001F5931" w:rsidRDefault="001F5931" w:rsidP="001F5931">
      <w:r>
        <w:t>Половина опрошенных (49%) планируют завершить трудовую деятельность в возрасте 51-60 лет. В основном это работники сфер производства и торговли. При этом практически каждый пятый (18%) рассматривает более ранний выход на пенсию: 15% - в 41-50 лет, 3% - до 40. Преимущественно это сотрудники IT и транспортных компаний, подчеркивается в исследовании.</w:t>
      </w:r>
    </w:p>
    <w:p w:rsidR="001F5931" w:rsidRDefault="001F5931" w:rsidP="001F5931">
      <w:r>
        <w:t>В то же время только каждый пятый собирается прекратить работать в положенный срок - от 61 до 65 лет. Об этом сообщили в основном те, кто трудится в сфере строительства и производства. Еще 13% россиян рассказали о планах уйти на покой после 65 лет - чаще всего об этом говорили респонденты из сферы транспорта, бухгалтерии и ритейла.</w:t>
      </w:r>
    </w:p>
    <w:p w:rsidR="001F5931" w:rsidRDefault="001F5931" w:rsidP="001F5931">
      <w:r>
        <w:t xml:space="preserve">Справка </w:t>
      </w:r>
      <w:r w:rsidR="00C652A8">
        <w:t>«</w:t>
      </w:r>
      <w:r>
        <w:t>Известий</w:t>
      </w:r>
      <w:r w:rsidR="00C652A8">
        <w:t>»</w:t>
      </w:r>
    </w:p>
    <w:p w:rsidR="001F5931" w:rsidRDefault="001F5931" w:rsidP="001F5931">
      <w:r>
        <w:t>Граждане РФ могут получать страховую пенсию по старости с 60 (женщины) и 65 (мужчины) лет. Право на досрочный выход имеют люди, которые работали в тяжелых и вредных условиях труда (шахтеры, спасатели, машинисты электропоездов), а также многодетные родители и инвалиды. Кроме того, более ранние выплаты положены в ряде профессий (учителям, врачам, военным). При этом негосударственную пенсию можно начать получать на пять лет раньше: для женщин - с 55 лет, для мужчин - с 60.</w:t>
      </w:r>
    </w:p>
    <w:p w:rsidR="001F5931" w:rsidRDefault="001F5931" w:rsidP="001F5931">
      <w:r>
        <w:t>Между тем, согласно исследованию, почти каждый третий россиянин (31%) к моменту выхода на пенсию хотел бы обладать сбережениями на сумму более 10 млн рублей. Вдвое меньше (16%) респондентов рассчитывают накопить 5-10 млн, и только 10% назвали желательным запасом 500 тыс.</w:t>
      </w:r>
    </w:p>
    <w:p w:rsidR="001F5931" w:rsidRDefault="001F5931" w:rsidP="001F5931">
      <w:r>
        <w:t xml:space="preserve">Отвечая на вопрос про планируемые источники дохода в старости, можно было выбрать несколько вариантов, подчеркивается в документе. Согласно опросу, более половины россиян (51%) рассчитывают на государственные выплаты - так ответили в основном работники производства, строительства и образования. Четверть опрошенных (26%) планируют жить на накопления из разных источников - такой подход оказался особенно популярен у айтишников, водителей и ритейлеров. По 18% </w:t>
      </w:r>
      <w:r>
        <w:lastRenderedPageBreak/>
        <w:t>респондентов рассказали, что надеются на деньги от аренды и накоплений в негосударственных пенсионных фондах (</w:t>
      </w:r>
      <w:r w:rsidR="00C652A8" w:rsidRPr="00C652A8">
        <w:rPr>
          <w:b/>
        </w:rPr>
        <w:t>НПФ</w:t>
      </w:r>
      <w:r>
        <w:t>). Также участники опроса называли инвестиции в ценные бумаги, помощь детей и подработки как будущие источники доходов.</w:t>
      </w:r>
    </w:p>
    <w:p w:rsidR="001F5931" w:rsidRDefault="001F5931" w:rsidP="001F5931">
      <w:r>
        <w:t>В 2023 году средний размер страховых пенсий в России составляет 21 864 рублей. Всего на их выплату в бюджете Социального фонда заложено свыше 9,5 трлн.</w:t>
      </w:r>
    </w:p>
    <w:p w:rsidR="001F5931" w:rsidRDefault="00C652A8" w:rsidP="001F5931">
      <w:r>
        <w:t>«</w:t>
      </w:r>
      <w:r w:rsidR="001F5931">
        <w:t>Известия</w:t>
      </w:r>
      <w:r>
        <w:t>»</w:t>
      </w:r>
      <w:r w:rsidR="001F5931">
        <w:t xml:space="preserve"> обратились в Минтруд и Минфин с просьбой оценить планы россиян по выходу на пенсию. Создание нескольких источников дохода - это разумная финансовая стратегия, позволяющая сохранить привычный уровень жизни после завершения карьеры, считает руководитель направления Сбер</w:t>
      </w:r>
      <w:r w:rsidRPr="00C652A8">
        <w:rPr>
          <w:b/>
        </w:rPr>
        <w:t>НПФ</w:t>
      </w:r>
      <w:r w:rsidR="001F5931">
        <w:t xml:space="preserve"> Тимур Гилязов. Пенсионный портфель целесообразно диверсифицировать и выплаты от государства можно рассматривать как одну из его составляющих, добавил он.</w:t>
      </w:r>
    </w:p>
    <w:p w:rsidR="001F5931" w:rsidRDefault="001F5931" w:rsidP="001F5931">
      <w:r>
        <w:t xml:space="preserve">При этом продолжает расти число участников добровольной пенсионной системы, продолжил эксперт. По его словам, этому поспособствовало вступление в силу поправок, которые обеспечивают страхование накоплений по аналогии с банковскими вкладами. Как напомнил Тимур Гилязов, сегодня страховое покрытие по счетам в одном </w:t>
      </w:r>
      <w:r w:rsidR="00C652A8" w:rsidRPr="00C652A8">
        <w:rPr>
          <w:b/>
        </w:rPr>
        <w:t>НПФ</w:t>
      </w:r>
      <w:r>
        <w:t xml:space="preserve"> составляет 1,4 млн - недавно президент Владимир Путин предложил увеличить его до 2,8 млн.</w:t>
      </w:r>
    </w:p>
    <w:p w:rsidR="001F5931" w:rsidRDefault="001F5931" w:rsidP="001F5931">
      <w:r>
        <w:t xml:space="preserve">- У негосударственной пенсии есть ряд преимуществ. Среди них возможность получать социальный налоговый вычет (СНВ) от суммы личных взносов (13%). Кроме того, сформированные средства в </w:t>
      </w:r>
      <w:r w:rsidR="00C652A8" w:rsidRPr="00C652A8">
        <w:rPr>
          <w:b/>
        </w:rPr>
        <w:t>НПФ</w:t>
      </w:r>
      <w:r>
        <w:t xml:space="preserve"> могут подлежать правопреемству или наследованию. Также если работник участвует в корпоративной пенсионной программе, то его взносы могут увеличиваться за счет софинансирования работодателя, - рассказал коммерческий директор </w:t>
      </w:r>
      <w:r w:rsidR="00C652A8" w:rsidRPr="00C652A8">
        <w:rPr>
          <w:b/>
        </w:rPr>
        <w:t>НПФ</w:t>
      </w:r>
      <w:r>
        <w:t xml:space="preserve"> </w:t>
      </w:r>
      <w:r w:rsidR="00C652A8">
        <w:t>«</w:t>
      </w:r>
      <w:r>
        <w:t>Открытие</w:t>
      </w:r>
      <w:r w:rsidR="00C652A8">
        <w:t>»</w:t>
      </w:r>
      <w:r>
        <w:t xml:space="preserve"> Егор Шкерин.</w:t>
      </w:r>
    </w:p>
    <w:p w:rsidR="001F5931" w:rsidRDefault="001F5931" w:rsidP="001F5931">
      <w:r>
        <w:t>В то же время чем старше человек, тем дальше он склонен откладывать момент начала формирования средств на будущую пенсию, отметил эксперт. Однако для достойного уровня жизни необходимо начинать копить на старость уже в 20 лет, подчеркнул он.</w:t>
      </w:r>
    </w:p>
    <w:p w:rsidR="001F5931" w:rsidRDefault="001F5931" w:rsidP="001F5931">
      <w:r>
        <w:t xml:space="preserve">Большинство россиян задумываются о пенсии в лучшем случае после 40, рассказал президент СРО </w:t>
      </w:r>
      <w:r w:rsidR="00C652A8" w:rsidRPr="00C652A8">
        <w:rPr>
          <w:b/>
        </w:rPr>
        <w:t>НАПФ</w:t>
      </w:r>
      <w:r>
        <w:t xml:space="preserve"> Сергей Беляков. Но чтобы получать высокие доходы в старости, стоит начинать откладывать с первой зарплаты, продолжил он. Государство не в состоянии обеспечить выплаты в размере, достаточном для более или менее приличной жизни, заметил эксперт. Он добавил: важно отметить, что это не только реалии России - в мире практически не существует стран, которые могли бы взять на себя полное обеспечение достойной старости граждан.</w:t>
      </w:r>
    </w:p>
    <w:p w:rsidR="001F5931" w:rsidRDefault="001F5931" w:rsidP="001F5931">
      <w:r>
        <w:t xml:space="preserve">Между тем Минфин совместно с ЦБ прорабатывает свою концепцию стимулирования долгосрочных сбережений граждан через </w:t>
      </w:r>
      <w:r w:rsidR="00C652A8" w:rsidRPr="00C652A8">
        <w:rPr>
          <w:b/>
        </w:rPr>
        <w:t>НПФ</w:t>
      </w:r>
      <w:r>
        <w:t>. В частности, как сообщили в министерстве, программа предусматривает софинансирование уплачиваемых взносов граждан государством, которое может составить до 36 тыс. рублей в год, и возможность получения налогового вычета до 52 тыс. рублей ежегодно.</w:t>
      </w:r>
    </w:p>
    <w:p w:rsidR="001F5931" w:rsidRDefault="00C8080A" w:rsidP="001F5931">
      <w:hyperlink r:id="rId13" w:history="1">
        <w:r w:rsidR="001F5931" w:rsidRPr="008F508D">
          <w:rPr>
            <w:rStyle w:val="a3"/>
          </w:rPr>
          <w:t>https://iz.ru/1486446/milana-gadzhieva/otdykh-vdokh-bolshinstvo-rossiian-planiruiut-vyiti-na-pensiiu-do-60-let</w:t>
        </w:r>
      </w:hyperlink>
    </w:p>
    <w:p w:rsidR="00C652A8" w:rsidRPr="00E95A44" w:rsidRDefault="00C652A8" w:rsidP="00C652A8">
      <w:pPr>
        <w:pStyle w:val="2"/>
      </w:pPr>
      <w:bookmarkStart w:id="32" w:name="_Toc130369583"/>
      <w:r w:rsidRPr="00E95A44">
        <w:lastRenderedPageBreak/>
        <w:t>СИА-Пресс, 21.03.2023, Позаботьтесь о своем будущем и выигрывайте призы</w:t>
      </w:r>
      <w:bookmarkEnd w:id="32"/>
    </w:p>
    <w:p w:rsidR="00C652A8" w:rsidRPr="00C652A8" w:rsidRDefault="00C652A8" w:rsidP="00C652A8">
      <w:pPr>
        <w:pStyle w:val="3"/>
      </w:pPr>
      <w:bookmarkStart w:id="33" w:name="_Toc130369584"/>
      <w:r w:rsidRPr="00C652A8">
        <w:t>С 19 марта по 2 апреля 2023 года новые клиенты Ханты-Мансийского НПФ могут стать участниками акции «День клиента».</w:t>
      </w:r>
      <w:bookmarkEnd w:id="33"/>
    </w:p>
    <w:p w:rsidR="00C652A8" w:rsidRDefault="00C652A8" w:rsidP="00C652A8">
      <w:r>
        <w:t xml:space="preserve">Чтобы получить возможность выиграть один из ценных призов, нужно выполнить три простых условия: заключить договор по программе «Две пенсии для бюджетников» или «Две пенсии для всех» на сайте hmnpf.ru, подписаться на социальные сети Ханты-Мансийского </w:t>
      </w:r>
      <w:r w:rsidRPr="00C652A8">
        <w:rPr>
          <w:b/>
        </w:rPr>
        <w:t>НПФ</w:t>
      </w:r>
      <w:r>
        <w:t xml:space="preserve"> и зарегистрироваться в «Личном кабинете».</w:t>
      </w:r>
    </w:p>
    <w:p w:rsidR="00C652A8" w:rsidRDefault="00C652A8" w:rsidP="00C652A8">
      <w:r>
        <w:t>10 апреля 2023 года среди тех, кто выполнит условия акции, будут разыгрываться: гриль, миксер, мультиварка, кофемашина и фитнес-браслет.</w:t>
      </w:r>
    </w:p>
    <w:p w:rsidR="00C652A8" w:rsidRDefault="00C652A8" w:rsidP="00C652A8">
      <w:r>
        <w:t xml:space="preserve">Вторую пенсию в Ханты-Мансийском </w:t>
      </w:r>
      <w:r w:rsidRPr="00C652A8">
        <w:rPr>
          <w:b/>
        </w:rPr>
        <w:t>НПФ</w:t>
      </w:r>
      <w:r>
        <w:t xml:space="preserve"> формируют более 61 тысячи человек. Присоединяйтесь и вы: позаботьтесь о своем будущем и получите подарок.</w:t>
      </w:r>
    </w:p>
    <w:p w:rsidR="00C652A8" w:rsidRDefault="00C652A8" w:rsidP="00C652A8">
      <w:r>
        <w:t>Подробнее – на странице акции https://www.hmnpf.ru/press/actions/55/</w:t>
      </w:r>
    </w:p>
    <w:p w:rsidR="00C652A8" w:rsidRDefault="00C8080A" w:rsidP="00C652A8">
      <w:hyperlink r:id="rId14" w:history="1">
        <w:r w:rsidR="00C652A8" w:rsidRPr="00755C93">
          <w:rPr>
            <w:rStyle w:val="a3"/>
          </w:rPr>
          <w:t>https://www.siapress.ru/official/120884-novie-klienti-hanti-mansiyskogo-npf-mogut-stat-uchastnikami-aktsii-den-klienta</w:t>
        </w:r>
      </w:hyperlink>
    </w:p>
    <w:p w:rsidR="00C652A8" w:rsidRPr="00E95A44" w:rsidRDefault="00C652A8" w:rsidP="00C652A8">
      <w:pPr>
        <w:pStyle w:val="2"/>
      </w:pPr>
      <w:bookmarkStart w:id="34" w:name="_Toc130369585"/>
      <w:r>
        <w:t>Пенсионный Брокер</w:t>
      </w:r>
      <w:r w:rsidRPr="00E95A44">
        <w:t>, 2</w:t>
      </w:r>
      <w:r>
        <w:t>2</w:t>
      </w:r>
      <w:r w:rsidRPr="00E95A44">
        <w:t xml:space="preserve">.03.2023, </w:t>
      </w:r>
      <w:r w:rsidRPr="00C652A8">
        <w:t xml:space="preserve">Средства клиентов АО </w:t>
      </w:r>
      <w:r>
        <w:t>«</w:t>
      </w:r>
      <w:r w:rsidRPr="00C652A8">
        <w:t>НПФ ГАЗФОНД</w:t>
      </w:r>
      <w:r>
        <w:t>»</w:t>
      </w:r>
      <w:r w:rsidRPr="00C652A8">
        <w:t xml:space="preserve"> застрахованы государством</w:t>
      </w:r>
      <w:bookmarkEnd w:id="34"/>
    </w:p>
    <w:p w:rsidR="00C652A8" w:rsidRDefault="00C652A8" w:rsidP="00C652A8">
      <w:pPr>
        <w:pStyle w:val="3"/>
      </w:pPr>
      <w:bookmarkStart w:id="35" w:name="_Toc130369586"/>
      <w:r>
        <w:t>С 1 января 2023 года вступил в силу Федеральный закон от 28.12.2022 №555-ФЗ «О гарантировании прав участников негосударственных пенсионных фондов в рамках деятельности по негосударственному пенсионному обеспечению».</w:t>
      </w:r>
      <w:bookmarkEnd w:id="35"/>
    </w:p>
    <w:p w:rsidR="00C652A8" w:rsidRDefault="00C652A8" w:rsidP="00C652A8">
      <w:r>
        <w:t>Законом предусмотрено создание системы гарантирования прав участников негосударственных пенсионных фондов (</w:t>
      </w:r>
      <w:r w:rsidRPr="00C652A8">
        <w:rPr>
          <w:b/>
        </w:rPr>
        <w:t>НПФ</w:t>
      </w:r>
      <w:r>
        <w:t>) по негосударственному пенсионному обеспечению (НПО).</w:t>
      </w:r>
    </w:p>
    <w:p w:rsidR="00C652A8" w:rsidRDefault="00C652A8" w:rsidP="00C652A8">
      <w:r>
        <w:t xml:space="preserve">Администрирует систему государственная корпорация «Агентство по страхованию вкладов» (АСВ). На сайте АСВ опубликован реестр </w:t>
      </w:r>
      <w:r w:rsidRPr="00C652A8">
        <w:rPr>
          <w:b/>
        </w:rPr>
        <w:t>НПФ</w:t>
      </w:r>
      <w:r>
        <w:t xml:space="preserve">-участников системы гарантирования прав участников </w:t>
      </w:r>
      <w:r w:rsidRPr="00C652A8">
        <w:rPr>
          <w:b/>
        </w:rPr>
        <w:t>НПФ</w:t>
      </w:r>
      <w:r>
        <w:t>, в который с 01.01.2023 года включен АО «</w:t>
      </w:r>
      <w:r w:rsidRPr="00C652A8">
        <w:rPr>
          <w:b/>
        </w:rPr>
        <w:t>НПФ</w:t>
      </w:r>
      <w:r>
        <w:t xml:space="preserve"> ГАЗФОНД».</w:t>
      </w:r>
    </w:p>
    <w:p w:rsidR="00C652A8" w:rsidRDefault="00C652A8" w:rsidP="00C652A8">
      <w:r>
        <w:t xml:space="preserve">При наступлении гарантийного случая — если аннулирована лицензия </w:t>
      </w:r>
      <w:r w:rsidRPr="00C652A8">
        <w:rPr>
          <w:b/>
        </w:rPr>
        <w:t>НПФ</w:t>
      </w:r>
      <w:r>
        <w:t xml:space="preserve"> или он признан банкротом — возмещение будет выплачиваться АСВ из отдельного фонда гарантирования пенсионных резервов, который сформируется из ежегодных взносов </w:t>
      </w:r>
      <w:r w:rsidRPr="00C652A8">
        <w:rPr>
          <w:b/>
        </w:rPr>
        <w:t>НПФ</w:t>
      </w:r>
      <w:r>
        <w:t>-участников системы гарантирования.</w:t>
      </w:r>
    </w:p>
    <w:p w:rsidR="00C652A8" w:rsidRDefault="00C652A8" w:rsidP="00C652A8">
      <w:r>
        <w:t>Предельный размер гарантируемой суммы возмещения на этапе накопления средств составляет 1,4 млн рублей.</w:t>
      </w:r>
    </w:p>
    <w:p w:rsidR="00C652A8" w:rsidRDefault="00C652A8" w:rsidP="00C652A8">
      <w:r>
        <w:t xml:space="preserve">Гарантия возврата распространяется на пенсионные взносы, перечисленные клиентом (участником) самостоятельно, на взносы работодателя в его пользу, а также на доход </w:t>
      </w:r>
      <w:r w:rsidRPr="00C652A8">
        <w:rPr>
          <w:b/>
        </w:rPr>
        <w:t>НПФ</w:t>
      </w:r>
      <w:r>
        <w:t>, полученный от размещения накопленных средств.</w:t>
      </w:r>
    </w:p>
    <w:p w:rsidR="00C652A8" w:rsidRDefault="00C652A8" w:rsidP="00C652A8">
      <w:r>
        <w:t>Клиенты, оформившие на момент наступления гарантийного случая негосударственную пенсию, продолжат её получать, но в размере не более двукратного размера социальной пенсии по старости.</w:t>
      </w:r>
    </w:p>
    <w:p w:rsidR="00C652A8" w:rsidRDefault="00C652A8" w:rsidP="00C652A8">
      <w:r>
        <w:lastRenderedPageBreak/>
        <w:t xml:space="preserve">Гарантии распространяются в том числе на правопреемников клиентов </w:t>
      </w:r>
      <w:r w:rsidRPr="00C652A8">
        <w:rPr>
          <w:b/>
        </w:rPr>
        <w:t>НПФ</w:t>
      </w:r>
      <w:r>
        <w:t>.</w:t>
      </w:r>
    </w:p>
    <w:p w:rsidR="00C652A8" w:rsidRDefault="00C652A8" w:rsidP="00C652A8">
      <w:r>
        <w:t xml:space="preserve">Создание государственной системы гарантирования направлено на повышение доверия к </w:t>
      </w:r>
      <w:r w:rsidRPr="00C652A8">
        <w:rPr>
          <w:b/>
        </w:rPr>
        <w:t>НПФ</w:t>
      </w:r>
      <w:r>
        <w:t xml:space="preserve"> и стимулирование граждан к участию в формировании дополнительного пенсионного капитала, используя возможности НПО.</w:t>
      </w:r>
    </w:p>
    <w:p w:rsidR="00BA5892" w:rsidRDefault="00C8080A" w:rsidP="00D85EA8">
      <w:hyperlink r:id="rId15" w:history="1">
        <w:r w:rsidR="00C652A8" w:rsidRPr="008F508D">
          <w:rPr>
            <w:rStyle w:val="a3"/>
          </w:rPr>
          <w:t>http://pbroker.ru/?p=74101</w:t>
        </w:r>
      </w:hyperlink>
    </w:p>
    <w:p w:rsidR="00D94D15" w:rsidRDefault="00D94D15" w:rsidP="00D94D15">
      <w:pPr>
        <w:pStyle w:val="10"/>
      </w:pPr>
      <w:bookmarkStart w:id="36" w:name="_Toc99271691"/>
      <w:bookmarkStart w:id="37" w:name="_Toc99318654"/>
      <w:bookmarkStart w:id="38" w:name="_Toc99318783"/>
      <w:bookmarkStart w:id="39" w:name="_Toc396864672"/>
      <w:bookmarkStart w:id="40" w:name="_Toc130369587"/>
      <w:r>
        <w:t>Н</w:t>
      </w:r>
      <w:r w:rsidRPr="00880858">
        <w:t>овости развити</w:t>
      </w:r>
      <w:r>
        <w:t>я</w:t>
      </w:r>
      <w:r w:rsidRPr="00880858">
        <w:t xml:space="preserve"> системы обязательного пенсионного страхования и страховой пенсии</w:t>
      </w:r>
      <w:bookmarkEnd w:id="36"/>
      <w:bookmarkEnd w:id="37"/>
      <w:bookmarkEnd w:id="38"/>
      <w:bookmarkEnd w:id="40"/>
    </w:p>
    <w:p w:rsidR="00443853" w:rsidRPr="00E95A44" w:rsidRDefault="00443853" w:rsidP="00443853">
      <w:pPr>
        <w:pStyle w:val="2"/>
      </w:pPr>
      <w:bookmarkStart w:id="41" w:name="_Toc130369588"/>
      <w:r w:rsidRPr="00E95A44">
        <w:t>Российская газета, 21.03.2023, Как получить пенсию за умершего родственника</w:t>
      </w:r>
      <w:bookmarkEnd w:id="41"/>
    </w:p>
    <w:p w:rsidR="00443853" w:rsidRDefault="00443853" w:rsidP="00C652A8">
      <w:pPr>
        <w:pStyle w:val="3"/>
      </w:pPr>
      <w:bookmarkStart w:id="42" w:name="_Toc130369589"/>
      <w:r>
        <w:t xml:space="preserve">Родственники умершего пенсионера могут рассчитывать на его пенсию. Специально для </w:t>
      </w:r>
      <w:r w:rsidR="00C652A8">
        <w:t>«</w:t>
      </w:r>
      <w:r>
        <w:t>Российской газеты</w:t>
      </w:r>
      <w:r w:rsidR="00C652A8">
        <w:t>»</w:t>
      </w:r>
      <w:r>
        <w:t xml:space="preserve"> адвокат Гюзель Жубанова напомнила, как получить такие денежные выплаты.</w:t>
      </w:r>
      <w:bookmarkEnd w:id="42"/>
    </w:p>
    <w:p w:rsidR="00443853" w:rsidRDefault="00443853" w:rsidP="00443853">
      <w:r>
        <w:t>Получить страховую пенсию</w:t>
      </w:r>
    </w:p>
    <w:p w:rsidR="00443853" w:rsidRDefault="00443853" w:rsidP="00443853">
      <w:r>
        <w:t>Пенсионный фонд РФ перестает выплачивать страховую пенсию с первого числа месяца, следующего за месяцем, в котором наступила смерть пожилого гражданина.</w:t>
      </w:r>
    </w:p>
    <w:p w:rsidR="00443853" w:rsidRDefault="00443853" w:rsidP="00443853">
      <w:r>
        <w:t xml:space="preserve">Если средства поступили из </w:t>
      </w:r>
      <w:r w:rsidR="00C652A8" w:rsidRPr="00C652A8">
        <w:rPr>
          <w:b/>
        </w:rPr>
        <w:t>ПФР</w:t>
      </w:r>
      <w:r>
        <w:t xml:space="preserve"> в текущем месяце, но не были получены в связи со смертью пенсионера, деньги могут получить нетрудоспособные члены семьи умершего, проживавшим с ним на момент смерти, или наследники пенсионера, указанные в завещании.</w:t>
      </w:r>
    </w:p>
    <w:p w:rsidR="00443853" w:rsidRDefault="00443853" w:rsidP="00443853">
      <w:r>
        <w:t>Какие документы нужны</w:t>
      </w:r>
    </w:p>
    <w:p w:rsidR="00443853" w:rsidRDefault="00443853" w:rsidP="00443853">
      <w:r>
        <w:t>Родственникам умершего нужно прийти в территориальный орган Фонда пенсионного и социального страхования РФ непосредственно (лично, в том числе при выездном приеме, или через представителя) или через МФЦ (если перечнем услуг МФЦ предусмотрен прием таких заявлений). Также можно подать заявление в электронной форме через Единый портал госуслуг в течение шести месяцев после смерти пенсионера. Там необходимо показать документы о смерти и документы, которые подтверждают родство с умершим и совместное с ним проживание. Также потребуется свидетельство о праве на наследство.</w:t>
      </w:r>
    </w:p>
    <w:p w:rsidR="00443853" w:rsidRDefault="00443853" w:rsidP="00443853">
      <w:r>
        <w:t>Если поступили обращения со стороны нескольких родственников, то сумма делится между ними поровну.</w:t>
      </w:r>
    </w:p>
    <w:p w:rsidR="00443853" w:rsidRDefault="00443853" w:rsidP="00443853">
      <w:r>
        <w:t>Получить накопительную пенсию</w:t>
      </w:r>
    </w:p>
    <w:p w:rsidR="00443853" w:rsidRDefault="00443853" w:rsidP="00443853">
      <w:r>
        <w:t>Пенсионные накопления являются собственностью государства, так что тут речь может идти только о правопреемстве на эти денежные средства.</w:t>
      </w:r>
    </w:p>
    <w:p w:rsidR="00443853" w:rsidRDefault="00443853" w:rsidP="00443853">
      <w:r>
        <w:t xml:space="preserve">Правопреемником может быть любой человек, который указан в заявлении о назначении правопреемников, которое пенсионер при жизни отсылает в </w:t>
      </w:r>
      <w:r w:rsidR="00C652A8" w:rsidRPr="00C652A8">
        <w:rPr>
          <w:b/>
        </w:rPr>
        <w:t>НПФ</w:t>
      </w:r>
      <w:r>
        <w:t xml:space="preserve"> или </w:t>
      </w:r>
      <w:r w:rsidR="00C652A8" w:rsidRPr="00C652A8">
        <w:rPr>
          <w:b/>
        </w:rPr>
        <w:t>ПФР</w:t>
      </w:r>
      <w:r>
        <w:t xml:space="preserve">. Если это заявление не было подано, то правопреемниками автоматически становятся родственники умершего. В первую очередь остатки накопленных средств </w:t>
      </w:r>
      <w:r>
        <w:lastRenderedPageBreak/>
        <w:t>пенсионера выплачиваются детям, супругам и родителям. Во вторую - братьям, сестрам, бабушкам, дедушкам и внукам.</w:t>
      </w:r>
    </w:p>
    <w:p w:rsidR="00443853" w:rsidRDefault="00443853" w:rsidP="00443853">
      <w:r>
        <w:t>Какие документы нужны правопреемникам</w:t>
      </w:r>
    </w:p>
    <w:p w:rsidR="00443853" w:rsidRDefault="00443853" w:rsidP="00443853">
      <w:r>
        <w:t xml:space="preserve">Нужно в течение шести месяцев с даты смерти пенсионера обратиться со всеми необходимыми документами в </w:t>
      </w:r>
      <w:r w:rsidR="00C652A8" w:rsidRPr="00C652A8">
        <w:rPr>
          <w:b/>
        </w:rPr>
        <w:t>ПФР</w:t>
      </w:r>
      <w:r>
        <w:t xml:space="preserve"> или </w:t>
      </w:r>
      <w:r w:rsidR="00C652A8" w:rsidRPr="00C652A8">
        <w:rPr>
          <w:b/>
        </w:rPr>
        <w:t>НПФ</w:t>
      </w:r>
      <w:r>
        <w:t>. Если прошло более шести месяцев, то срок обращения надо восстановить в суде.</w:t>
      </w:r>
    </w:p>
    <w:p w:rsidR="00443853" w:rsidRDefault="00443853" w:rsidP="00443853">
      <w:r>
        <w:t xml:space="preserve">    Заявление о выплате средств пенсионных накоплений.</w:t>
      </w:r>
    </w:p>
    <w:p w:rsidR="00443853" w:rsidRDefault="00443853" w:rsidP="00443853">
      <w:r>
        <w:t xml:space="preserve">    Подлинники или (если отправляете по почте) засвидетельствованные нотариусом копии паспорта заявителя, а также, свидетельство о смерти и СНИЛС умершего. Еще нужны свидетельства о рождении, браке или усыновлении, то есть документы, подтверждающие родство. Однако они необязательны, если правопреемник указан в договоре или особом заявлении о правопреемнике.</w:t>
      </w:r>
    </w:p>
    <w:p w:rsidR="00443853" w:rsidRDefault="00443853" w:rsidP="00443853">
      <w:r>
        <w:t xml:space="preserve">    Платежные реквизиты для получения выплаты.</w:t>
      </w:r>
    </w:p>
    <w:p w:rsidR="00443853" w:rsidRDefault="00443853" w:rsidP="00443853">
      <w:r>
        <w:t xml:space="preserve">    Если срок обращения в фонд (шесть месяцев) был пропущен, нужно еще решение суда о восстановлении срока.</w:t>
      </w:r>
    </w:p>
    <w:p w:rsidR="00443853" w:rsidRDefault="00443853" w:rsidP="00443853">
      <w:r>
        <w:t>ВАЖНО</w:t>
      </w:r>
    </w:p>
    <w:p w:rsidR="00443853" w:rsidRDefault="00443853" w:rsidP="00443853">
      <w:r>
        <w:t>Накопительная пенсия выплачивается пенсионеру несколькими способами: единовременная выплата, срочная пенсионная выплата (в течение как минимум десяти лет) или пожизненная накопительная пенсия.</w:t>
      </w:r>
    </w:p>
    <w:p w:rsidR="00443853" w:rsidRDefault="00443853" w:rsidP="00443853">
      <w:r>
        <w:t xml:space="preserve">Если пенсионер при жизни оформил пожизненную накопительную пенсию, то после его смерти накопленные средства уходят на выплаты другим пенсионерам. Об этом говорится в Федеральном законе </w:t>
      </w:r>
      <w:r w:rsidR="00C652A8">
        <w:t>«</w:t>
      </w:r>
      <w:r>
        <w:t>О накопительной пенсии</w:t>
      </w:r>
      <w:r w:rsidR="00C652A8">
        <w:t>»</w:t>
      </w:r>
      <w:r>
        <w:t>.</w:t>
      </w:r>
    </w:p>
    <w:p w:rsidR="00443853" w:rsidRDefault="00443853" w:rsidP="00443853">
      <w:r>
        <w:t>Так что правопреемники могут рассчитывать на остатки невыплаченных накоплений умершего только в случае срочных выплат.</w:t>
      </w:r>
    </w:p>
    <w:p w:rsidR="00443853" w:rsidRPr="00443853" w:rsidRDefault="00C8080A" w:rsidP="00443853">
      <w:hyperlink r:id="rId16" w:history="1">
        <w:r w:rsidR="00443853" w:rsidRPr="00607658">
          <w:rPr>
            <w:rStyle w:val="a3"/>
          </w:rPr>
          <w:t>https://rg.ru/2023/03/21/kak-poluchit-pensiiu-za-umershego-rodstvennika.html</w:t>
        </w:r>
      </w:hyperlink>
      <w:r w:rsidR="00443853">
        <w:t xml:space="preserve"> </w:t>
      </w:r>
    </w:p>
    <w:p w:rsidR="007E3916" w:rsidRPr="00E95A44" w:rsidRDefault="007E3916" w:rsidP="007E3916">
      <w:pPr>
        <w:pStyle w:val="2"/>
      </w:pPr>
      <w:bookmarkStart w:id="43" w:name="_Toc130369590"/>
      <w:r w:rsidRPr="00E95A44">
        <w:t>ТАСС, 21.03.2023, Дума приняла закон о повышении предельного возраста для назначения принудительных работ</w:t>
      </w:r>
      <w:bookmarkEnd w:id="43"/>
    </w:p>
    <w:p w:rsidR="007E3916" w:rsidRDefault="007E3916" w:rsidP="00C652A8">
      <w:pPr>
        <w:pStyle w:val="3"/>
      </w:pPr>
      <w:bookmarkStart w:id="44" w:name="_Toc130369591"/>
      <w:r>
        <w:t>Госдума во вторник приняла закон о повышении в связи с изменением пенсионного законодательства максимального возраста, до которого осужденным мужчинам и женщинам могут назначить принудительные работы.</w:t>
      </w:r>
      <w:bookmarkEnd w:id="44"/>
    </w:p>
    <w:p w:rsidR="007E3916" w:rsidRDefault="007E3916" w:rsidP="007E3916">
      <w:r>
        <w:t>Сейчас статьей 53.1 Уголовного кодекса РФ предусмотрено, что принудительные работы не назначаются женщинам, достигшим 55 лет, и мужчинам, достигшим 60 лет. В 2018 году был принят закон об изменении пенсионной системы в РФ, согласно которому пенсионный возраст был увеличен на пять лет: с 60 до 65 лет - для мужчин, с 55 до 60 лет - для женщин. Постепенное повышение пенсионного возраста началось в 2019 году. Переходный период продлится до 2028 года.</w:t>
      </w:r>
    </w:p>
    <w:p w:rsidR="007E3916" w:rsidRDefault="007E3916" w:rsidP="007E3916">
      <w:r>
        <w:t xml:space="preserve">Принятый закон приводит указанное положение Уголовного кодекса РФ в соответствие с изменениями пенсионного законодательства. </w:t>
      </w:r>
    </w:p>
    <w:p w:rsidR="007E3916" w:rsidRDefault="00C8080A" w:rsidP="007E3916">
      <w:hyperlink r:id="rId17" w:history="1">
        <w:r w:rsidR="007E3916" w:rsidRPr="00755C93">
          <w:rPr>
            <w:rStyle w:val="a3"/>
          </w:rPr>
          <w:t>https://tass.ru/obschestvo/17327009</w:t>
        </w:r>
      </w:hyperlink>
      <w:r w:rsidR="007E3916">
        <w:t xml:space="preserve"> </w:t>
      </w:r>
    </w:p>
    <w:p w:rsidR="0018705D" w:rsidRPr="00E95A44" w:rsidRDefault="0018705D" w:rsidP="0018705D">
      <w:pPr>
        <w:pStyle w:val="2"/>
      </w:pPr>
      <w:bookmarkStart w:id="45" w:name="ф2"/>
      <w:bookmarkStart w:id="46" w:name="_Toc130369592"/>
      <w:bookmarkEnd w:id="45"/>
      <w:r>
        <w:t>Life</w:t>
      </w:r>
      <w:r w:rsidRPr="00E95A44">
        <w:t xml:space="preserve">, 21.03.2023, </w:t>
      </w:r>
      <w:r w:rsidRPr="0018705D">
        <w:t>С 1 апреля изменится начисление пенсий: Что ждёт получателей</w:t>
      </w:r>
      <w:bookmarkEnd w:id="46"/>
    </w:p>
    <w:p w:rsidR="0018705D" w:rsidRDefault="0018705D" w:rsidP="00C652A8">
      <w:pPr>
        <w:pStyle w:val="3"/>
      </w:pPr>
      <w:bookmarkStart w:id="47" w:name="_Toc130369593"/>
      <w:r w:rsidRPr="0018705D">
        <w:t>У пенсионеров появились вопросы, кому и как будут делать выплаты со следующего месяца. Что нового ждёт пенсионеров с 1 апреля, а чего не стоит опасаться?</w:t>
      </w:r>
      <w:bookmarkEnd w:id="47"/>
    </w:p>
    <w:p w:rsidR="0018705D" w:rsidRDefault="0018705D" w:rsidP="0018705D">
      <w:r>
        <w:t>Каждый год с 1 апреля проводят индексацию социальных пенсий, но сейчас прибавка проходит в два этапа. Сейчас сложилась необычная ситуация. Социальные пенсии внепланово повысили на 10% с 1 июня 2022 года. Раньше так не делали. При этом инфляция на конец прошлого года составила 11,9%. В результате было принято решение проиндексировать социальные пенсии с 1 апреля на 3,3%. Таким образом, совокупная прибавка составит 13,3%. Это выше официального уровня инфляции.</w:t>
      </w:r>
    </w:p>
    <w:p w:rsidR="0018705D" w:rsidRDefault="0018705D" w:rsidP="0018705D">
      <w:r>
        <w:t>Кроме того, части пенсионеров положена единовременная денежная выплата в размере 10 000 рублей. Делают её ко Дню Победы. Выплаты переводят вместе с пенсией. При этом из-за майских праздников часть пенсий выплачивают заранее, то есть в конце апреля. Соответственно, и единовременную выплату сделают раньше. Это касается тех, кому пенсию выплачивают в мае и кому положена ещё и единовременная выплата ко Дню Победы.</w:t>
      </w:r>
    </w:p>
    <w:p w:rsidR="0018705D" w:rsidRDefault="0018705D" w:rsidP="0018705D">
      <w:r>
        <w:t>При этом с 1 апреля вводится ещё одно новшество, которое очень взволновало многих пенсионеров. Покупатели и бизнес для расчётов получат третью форму национальной валюты. Это цифровой рубль. Его задача — сократить долю наличных денег в расчётах и упростить контроль за расходованием бюджетных средств. Цифровой рубль станет полноценной валютой. Он будет использоваться для переводов и оплаты товаров.</w:t>
      </w:r>
    </w:p>
    <w:p w:rsidR="0018705D" w:rsidRDefault="0018705D" w:rsidP="0018705D">
      <w:r>
        <w:t>В перспективе появится и так называемая цифровая пенсия. Впрочем, тут стоит обратить внимание на один важный нюанс. С 1 апреля запускается только пилотный проект по использованию цифрового рубля. Это лишь тестирование данного продукта. В пилоте принимает участие ограниченное количество и банков, и клиентов. Иными словами, массово выдавать пенсии с помощью цифрового рубля с 1 апреля не будут.</w:t>
      </w:r>
    </w:p>
    <w:p w:rsidR="0018705D" w:rsidRDefault="0018705D" w:rsidP="0018705D">
      <w:r>
        <w:t>Безусловно, это лишь вопрос времени. Впрочем, пока не понятно, кому и как будут делать выплаты в будущем. Точных сроков перевода пенсий на цифровой рубль нет. Более того, даже если такой перевод и будет, то по желанию. Проще говоря, пенсионер сам сможет выбрать, в какой форме ему удобно получать деньги и где.</w:t>
      </w:r>
    </w:p>
    <w:p w:rsidR="0018705D" w:rsidRDefault="0018705D" w:rsidP="0018705D">
      <w:r>
        <w:t>— Действительно сейчас многие пенсионеры обеспокоены перспективой появления цифрового рубля. В будущем ЦБ планирует внедрить его в широкий оборот, в том числе и выплачивать им пенсии. Но опасаться здесь нечего. Во-первых, пенсионные начисления будут переводиться в цифровой формат исключительно по желанию получателя выплат. То есть принудительного перехода на цифровые пенсии не будет. Во-вторых, это надёжное платёжное средство, которое, в отличие от наличных денег, не подвержено внешним влияниям, — рассказала старший управляющий партнёр юридической компании PG Partners Светлана Петрикова.</w:t>
      </w:r>
    </w:p>
    <w:p w:rsidR="0018705D" w:rsidRDefault="0018705D" w:rsidP="0018705D">
      <w:r>
        <w:lastRenderedPageBreak/>
        <w:t>Она добавила, что Центробанк заинтересован в массовом внедрении новой российской валюты, поэтому, возможно, для её скорейшей популяризации будут предусмотрены стимулирующие меры в виде дополнительных бонусов.</w:t>
      </w:r>
    </w:p>
    <w:p w:rsidR="0018705D" w:rsidRDefault="0018705D" w:rsidP="0018705D">
      <w:r>
        <w:t>Появились новшества, которые могут затронуть работающих пенсионеров. В частности тех, кто трудится на предприятиях. 16 марта Госдума приняла закон об увеличении страховой выплаты в случае чрезвычайного происшествия на производстве. Сумма компенсации увеличится в два раза — до двух миллионов рублей. Касается это любой работы.</w:t>
      </w:r>
    </w:p>
    <w:p w:rsidR="0018705D" w:rsidRDefault="0018705D" w:rsidP="0018705D">
      <w:r>
        <w:t>Также с 1 апреля предусмотрена индексация ряда региональных выплат. Например, повысят ежемесячные денежные выплаты, которые получают определённые категории льготников.</w:t>
      </w:r>
    </w:p>
    <w:p w:rsidR="0018705D" w:rsidRDefault="0018705D" w:rsidP="0018705D">
      <w:r>
        <w:t>Кстати, в связи с новшествами в законодательстве, сейчас активизировались мошенники. Они пользуются в том числе и опасениями пенсионеров. Чтобы не стать жертвой аферистов, нужно помнить, что индексация пенсий с 1 апреля пройдёт автоматически. Никаких заявлений никуда подавать не нужно. Что касается цифровых пенсий, то ни о каком обязательном переводе денег в новый формат нет речи.</w:t>
      </w:r>
    </w:p>
    <w:p w:rsidR="0018705D" w:rsidRDefault="0018705D" w:rsidP="0018705D">
      <w:r w:rsidRPr="0018705D">
        <w:t>— Мы предупреждаем о простых мерах предосторожности, которые помогут избежать уловок мошенников. Если вам позвонили и представились сотрудником Социального фонда, то никогда не называйте свои персональные данные. Специалисты СФР никогда не спрашивают по телефону ни номер СНИЛС, ни паспортные данные. Тем более данные банковской карты, в том числе её ПИН-код. Если по телефону запрашивают такую информацию, скорее всего, это мошенники, — рассказали в СФР.</w:t>
      </w:r>
    </w:p>
    <w:p w:rsidR="0018705D" w:rsidRDefault="0018705D" w:rsidP="0018705D">
      <w:r>
        <w:t>Там добавили, что аферисты могут предлагать прибавку к пенсии, юридическую помощь с оформлением услуг или перерасчётом выплат. Бывает, что мошенники сообщают о сверке данных для начисления тех или иных пособий. В Социальном фонде предупредили также, что их специалисты не ходят по домам с предложением услуг.</w:t>
      </w:r>
    </w:p>
    <w:p w:rsidR="0018705D" w:rsidRDefault="0018705D" w:rsidP="0018705D">
      <w:r>
        <w:t xml:space="preserve">— Если к вам постучались такие незваные гости и представились работниками Социального фонда, стоит насторожиться. Все услуги фонд оказывает в своих клиентских службах или онлайн через портал </w:t>
      </w:r>
      <w:r w:rsidR="00C652A8">
        <w:t>«</w:t>
      </w:r>
      <w:r>
        <w:t>Госуслуги</w:t>
      </w:r>
      <w:r w:rsidR="00C652A8">
        <w:t>»</w:t>
      </w:r>
      <w:r>
        <w:t>. Важно, что все такие услуги бесплатны, — уточнили в СФР.</w:t>
      </w:r>
    </w:p>
    <w:p w:rsidR="0018705D" w:rsidRDefault="00C8080A" w:rsidP="0018705D">
      <w:hyperlink r:id="rId18" w:history="1">
        <w:r w:rsidR="0018705D" w:rsidRPr="008F508D">
          <w:rPr>
            <w:rStyle w:val="a3"/>
          </w:rPr>
          <w:t>https://life.ru/p/1566612</w:t>
        </w:r>
      </w:hyperlink>
    </w:p>
    <w:p w:rsidR="007E3916" w:rsidRPr="00E95A44" w:rsidRDefault="007E3916" w:rsidP="007E3916">
      <w:pPr>
        <w:pStyle w:val="2"/>
      </w:pPr>
      <w:bookmarkStart w:id="48" w:name="_Toc130369594"/>
      <w:r w:rsidRPr="00E95A44">
        <w:t>Парламентская газета, 21.03.2023, Возраст нарушителей, привлекаемых к принудительным работам, повысят</w:t>
      </w:r>
      <w:bookmarkEnd w:id="48"/>
    </w:p>
    <w:p w:rsidR="007E3916" w:rsidRDefault="007E3916" w:rsidP="00C652A8">
      <w:pPr>
        <w:pStyle w:val="3"/>
      </w:pPr>
      <w:bookmarkStart w:id="49" w:name="_Toc130369595"/>
      <w:r>
        <w:t xml:space="preserve">Госдума 21 марта приняла закон, согласно которому принудительные работы не назначаются женщинам, достигшим шестидесятилетнего возраста, и мужчинам, достигшим шестидесятипятилетнего возраста, с учетом положений, предусмотренных частью 1 статьи 8 Федерального закона от 28 декабря 2013 года № 400-ФЗ </w:t>
      </w:r>
      <w:r w:rsidR="00C652A8">
        <w:t>«</w:t>
      </w:r>
      <w:r>
        <w:t>О страховых пенсиях</w:t>
      </w:r>
      <w:r w:rsidR="00C652A8">
        <w:t>»</w:t>
      </w:r>
      <w:r>
        <w:t>, то есть переходного периода.</w:t>
      </w:r>
      <w:bookmarkEnd w:id="49"/>
    </w:p>
    <w:p w:rsidR="007E3916" w:rsidRDefault="007E3916" w:rsidP="007E3916">
      <w:r>
        <w:t xml:space="preserve">В связи с принятием Федерального закона от 3 октября 2018 года № 350-Ф3 </w:t>
      </w:r>
      <w:r w:rsidR="00C652A8">
        <w:t>«</w:t>
      </w:r>
      <w:r>
        <w:t xml:space="preserve">О внесении изменений в отдельные законодательные акты Российской Федерации по </w:t>
      </w:r>
      <w:r>
        <w:lastRenderedPageBreak/>
        <w:t>вопросам назначения и выплаты пенсий</w:t>
      </w:r>
      <w:r w:rsidR="00C652A8">
        <w:t>»</w:t>
      </w:r>
      <w:r>
        <w:t xml:space="preserve"> с 2019 года постепенно повышается возраст выхода на страховую пенсию по старости (к 2023 году для мужчин — до 65 лет, для женщин — до 60 лет).</w:t>
      </w:r>
    </w:p>
    <w:p w:rsidR="007E3916" w:rsidRDefault="007E3916" w:rsidP="007E3916">
      <w:r>
        <w:t>Как отметила первый зампредседателя Комитета по государственному строительству и законодательству Ирина Панькина, инициатива прошла все необходимые экспертизы.</w:t>
      </w:r>
    </w:p>
    <w:p w:rsidR="007E3916" w:rsidRDefault="007E3916" w:rsidP="007E3916">
      <w:r>
        <w:t>По словам авторов инициативы, многие осужденные полагают несправедливым сохранение имеющегося возрастного ограничения для назначения принудительных работ после повышения пенсионного возраста. Принятие законопроекта позволит расширить число оступившихся граждан, которым могут быть назначены принудительные работы.</w:t>
      </w:r>
    </w:p>
    <w:p w:rsidR="007E3916" w:rsidRPr="007E3916" w:rsidRDefault="00C8080A" w:rsidP="007E3916">
      <w:hyperlink r:id="rId19" w:history="1">
        <w:r w:rsidR="007E3916" w:rsidRPr="00755C93">
          <w:rPr>
            <w:rStyle w:val="a3"/>
          </w:rPr>
          <w:t>https://www.pnp.ru/social/vozrast-narushiteley-privlekaemykh-k-prinuditelnym-rabotam-povysyat.html</w:t>
        </w:r>
      </w:hyperlink>
      <w:r w:rsidR="007E3916">
        <w:t xml:space="preserve"> </w:t>
      </w:r>
    </w:p>
    <w:p w:rsidR="0014339F" w:rsidRPr="00E95A44" w:rsidRDefault="0014339F" w:rsidP="007E3916">
      <w:pPr>
        <w:pStyle w:val="2"/>
      </w:pPr>
      <w:bookmarkStart w:id="50" w:name="ф3"/>
      <w:bookmarkStart w:id="51" w:name="_Парламентская_газета,_21.03.2023,"/>
      <w:bookmarkStart w:id="52" w:name="_Toc130369596"/>
      <w:bookmarkEnd w:id="50"/>
      <w:bookmarkEnd w:id="51"/>
      <w:r w:rsidRPr="00E95A44">
        <w:t>Парламентская газета, 21.03.2023, Бибикова рассказала, что делать при недостаточном стаже для назначения пенсии</w:t>
      </w:r>
      <w:bookmarkEnd w:id="52"/>
    </w:p>
    <w:p w:rsidR="0014339F" w:rsidRDefault="0014339F" w:rsidP="00C652A8">
      <w:pPr>
        <w:pStyle w:val="3"/>
      </w:pPr>
      <w:bookmarkStart w:id="53" w:name="_Toc130369597"/>
      <w:r>
        <w:t>Если Социальный фонд отказывается назначать пенсию по старости в связи с отсутствием необходимого стажа, следует предоставить дополнительные документы, подтверждающие стаж, выверить все периоды или доработать необходимый промежуток. Об этом во вторник рассказала в своем Telegram-канале заместитель председателя Комитета Совета Федерации по социальной политике Елена Бибикова.</w:t>
      </w:r>
      <w:bookmarkEnd w:id="53"/>
    </w:p>
    <w:p w:rsidR="0014339F" w:rsidRDefault="0014339F" w:rsidP="0014339F">
      <w:r>
        <w:t>Как рассказала сенатор, в случае отказа надлежит прежде всего получить соответствующее письменное решение Социального фонда с указанием недостающего стажа.</w:t>
      </w:r>
    </w:p>
    <w:p w:rsidR="0014339F" w:rsidRDefault="0014339F" w:rsidP="0014339F">
      <w:r>
        <w:t>После этого, по ее словам, нужно проверить, все ли периоды были учтены при рассмотрении вопроса назначения пенсии. Кроме того, можно предоставить документы, которые подтверждали бы наличие нестраховых периодов. Речь идет о периоде военной службы, ухода за детьми до 1,5 года (не более 6 лет всего), получения пособия по безработице и ухода за инвалидом первой группы или лицом старше 80 лет.</w:t>
      </w:r>
    </w:p>
    <w:p w:rsidR="0014339F" w:rsidRDefault="0014339F" w:rsidP="0014339F">
      <w:r>
        <w:t>Также под эту категорию подпадает период проживания супругов военнослужащих (до 5 лет) и необоснованного отстранения от работы или привлечения к уголовной ответственности при условии дальнейшей реаибилитации, рассказала Бибикова.</w:t>
      </w:r>
    </w:p>
    <w:p w:rsidR="0014339F" w:rsidRDefault="0014339F" w:rsidP="0014339F">
      <w:r>
        <w:t xml:space="preserve">В случае же наличия недостаточного стажа для назначения пенсии следует доработать недостающий стаж или сформировать его, уплатив страховые взносы. </w:t>
      </w:r>
      <w:r w:rsidR="00C652A8">
        <w:t>«</w:t>
      </w:r>
      <w:r>
        <w:t>Если все предложенные меры не привели к желаемому результату, следует ожидать назначения социальной пенсии — спустя 5 лет после наступления общеустановленного пенсионного возраста</w:t>
      </w:r>
      <w:r w:rsidR="00C652A8">
        <w:t>»</w:t>
      </w:r>
      <w:r>
        <w:t>, — заключила парламентарий.</w:t>
      </w:r>
    </w:p>
    <w:p w:rsidR="0014339F" w:rsidRDefault="0014339F" w:rsidP="0014339F">
      <w:r>
        <w:t>Ранее Бибикова разъяснила, как оплатить обучение детей маткапиталом. Для этого необходимо подать соответствующее заявление на портале госуслуг, в офисах Социального фонда или МФЦ, для этого потребуется паспорт родителя, на которого зарегистрирован маткапитал.</w:t>
      </w:r>
    </w:p>
    <w:p w:rsidR="0014339F" w:rsidRDefault="00C8080A" w:rsidP="0014339F">
      <w:hyperlink r:id="rId20" w:history="1">
        <w:r w:rsidR="007E3916" w:rsidRPr="00755C93">
          <w:rPr>
            <w:rStyle w:val="a3"/>
          </w:rPr>
          <w:t>https://www.pnp.ru/economics/bibikova-rasskazala-chto-delat-pri-nedostatochnom-stazhe-dlya-naznacheniya-pensii.html?utm_source=yxnews&amp;utm_medium=desktop&amp;utm_referrer=https%3A%2F%2Fdzen.ru%2Fnews%2Fsearch%3Ftext%3D</w:t>
        </w:r>
      </w:hyperlink>
      <w:r w:rsidR="007E3916">
        <w:t xml:space="preserve"> </w:t>
      </w:r>
    </w:p>
    <w:p w:rsidR="00D973FA" w:rsidRPr="00E95A44" w:rsidRDefault="00D973FA" w:rsidP="00D973FA">
      <w:pPr>
        <w:pStyle w:val="2"/>
      </w:pPr>
      <w:bookmarkStart w:id="54" w:name="ф4"/>
      <w:bookmarkStart w:id="55" w:name="_Toc130369598"/>
      <w:bookmarkEnd w:id="54"/>
      <w:r w:rsidRPr="00E95A44">
        <w:t>PRIMPRESS, 21.03.2023, Работающим пенсионерам рекордно повысят пенсии в апреле, но с одной оговоркой</w:t>
      </w:r>
      <w:bookmarkEnd w:id="55"/>
      <w:r w:rsidRPr="00E95A44">
        <w:t xml:space="preserve"> </w:t>
      </w:r>
    </w:p>
    <w:p w:rsidR="00D973FA" w:rsidRDefault="00D973FA" w:rsidP="00C652A8">
      <w:pPr>
        <w:pStyle w:val="3"/>
      </w:pPr>
      <w:bookmarkStart w:id="56" w:name="_Toc130369599"/>
      <w:r>
        <w:t>Российским работающим пенсионерам рассказали о прибавке к пенсии. Получить дополнительные деньги можно будет уже в апреле, не оставляя при этом трудовую деятельность. Но для этого пожилым гражданам нужно успеть оформить для себя особый статус, сообщает PRIMPRESS.</w:t>
      </w:r>
      <w:bookmarkEnd w:id="56"/>
    </w:p>
    <w:p w:rsidR="00D973FA" w:rsidRDefault="00D973FA" w:rsidP="00D973FA">
      <w:r>
        <w:t>Как рассказала юрист Ирина Сивакова, увеличить размер своей ежемесячной выплаты в теории может каждый работающий пенсионер. Для этого необходимо оформиться в качестве самозанятого. Такой статус, с одной стороны, позволяет встроить себя в систему налогообложения и оставаться в легальном поле, с другой стороны, он дает множество преимуществ, особенно пенсионерам.</w:t>
      </w:r>
    </w:p>
    <w:p w:rsidR="00D973FA" w:rsidRDefault="00D973FA" w:rsidP="00D973FA">
      <w:r>
        <w:t>Ведь самозанятые граждане Социальным фондом России считаются официально неработающими. Это происходит с теми, кто не платит страховые взносы в СФР, но работает при этом официально. Как только пенсионер становится самозанятым и данные об этом попадают в фонд, человека переводят в новый статус, а значит, он получает право на все пропущенные за годы работы индексации.</w:t>
      </w:r>
    </w:p>
    <w:p w:rsidR="00D973FA" w:rsidRDefault="00D973FA" w:rsidP="00D973FA">
      <w:r>
        <w:t>Если оформить такой статус до конца марта, то прибавку к пенсии можно получить уже в апреле. И это будет рекордный для человека размер, особенно если индексация не начислялась ему в течение нескольких лет.</w:t>
      </w:r>
    </w:p>
    <w:p w:rsidR="00D973FA" w:rsidRDefault="00D973FA" w:rsidP="00D973FA">
      <w:r>
        <w:t>При этом, по словам Сиваковой, помимо индексации самозанятые пенсионеры могут рассчитывать еще и на получение различных доплат к пенсии. Например, социальной доплаты, которая полагается тем, у кого пенсия находится на уровне ниже прожиточного минимума. Такие деньги выдают только неработающим пенсионерам, но самозанятые подходят под эту категорию, если они не включены в программу добровольных отчислений.</w:t>
      </w:r>
    </w:p>
    <w:p w:rsidR="00D973FA" w:rsidRDefault="00C8080A" w:rsidP="00D973FA">
      <w:hyperlink r:id="rId21" w:history="1">
        <w:r w:rsidR="00D973FA" w:rsidRPr="00755C93">
          <w:rPr>
            <w:rStyle w:val="a3"/>
          </w:rPr>
          <w:t>https://primpress.ru/article/98737</w:t>
        </w:r>
      </w:hyperlink>
      <w:r w:rsidR="00D973FA">
        <w:t xml:space="preserve"> </w:t>
      </w:r>
    </w:p>
    <w:p w:rsidR="00D973FA" w:rsidRPr="00E95A44" w:rsidRDefault="00D973FA" w:rsidP="00D973FA">
      <w:pPr>
        <w:pStyle w:val="2"/>
      </w:pPr>
      <w:bookmarkStart w:id="57" w:name="ф5"/>
      <w:bookmarkStart w:id="58" w:name="_Toc130369600"/>
      <w:bookmarkEnd w:id="57"/>
      <w:r w:rsidRPr="00E95A44">
        <w:t>PRIMPRESS, 21.03.2023, Пенсионеров, которым от 57 до 86 лет, ждет большой сюрприз с 23 марта</w:t>
      </w:r>
      <w:bookmarkEnd w:id="58"/>
      <w:r w:rsidRPr="00E95A44">
        <w:t xml:space="preserve"> </w:t>
      </w:r>
    </w:p>
    <w:p w:rsidR="00D973FA" w:rsidRDefault="00D973FA" w:rsidP="00C652A8">
      <w:pPr>
        <w:pStyle w:val="3"/>
      </w:pPr>
      <w:bookmarkStart w:id="59" w:name="_Toc130369601"/>
      <w:r>
        <w:t>Российским пенсионерам в возрасте от 57 до 86 лет рассказали о приятном для них сюрпризе. Новая возможность уже стала доступна для многих из них, а другим она будет предоставлена с 23 марта. При этом после вступления в такой клуб жизнь пожилых граждан меняется навсегда. Об этом рассказала пенсионный эксперт Анастасия Киреева, сообщает PRIMPRESS.</w:t>
      </w:r>
      <w:bookmarkEnd w:id="59"/>
    </w:p>
    <w:p w:rsidR="00D973FA" w:rsidRDefault="00D973FA" w:rsidP="00D973FA">
      <w:r>
        <w:t xml:space="preserve">По ее словам, новые программы начали вводить для пожилых граждан в различных регионах. Местные жители организуют клубы по интересам для пенсионеров, и чаще </w:t>
      </w:r>
      <w:r>
        <w:lastRenderedPageBreak/>
        <w:t>всего такие организации появляются при региональных библиотеках. А участвуют в проекте все желающие, кто может записаться.</w:t>
      </w:r>
    </w:p>
    <w:p w:rsidR="00D973FA" w:rsidRDefault="00C652A8" w:rsidP="00D973FA">
      <w:r>
        <w:t>«</w:t>
      </w:r>
      <w:r w:rsidR="00D973FA">
        <w:t>В таких клубах, которые организуют в основном сами же пенсионеры на уровне энтузиазма, пожилые граждане общаются между собой, находят новых друзей, развиваются и постигают новые для себя вершины. Многие люди в возрасте становятся одинокими, ведь дети уезжают жить в другой город, а потому им очень нужно в первую очередь общение, это и дают сполна такие клубы</w:t>
      </w:r>
      <w:r>
        <w:t>»</w:t>
      </w:r>
      <w:r w:rsidR="00D973FA">
        <w:t>, – рассказала Киреева.</w:t>
      </w:r>
    </w:p>
    <w:p w:rsidR="00D973FA" w:rsidRDefault="00D973FA" w:rsidP="00D973FA">
      <w:r>
        <w:t xml:space="preserve">В качестве примера она привела клуб с говорящим названием </w:t>
      </w:r>
      <w:r w:rsidR="00C652A8">
        <w:t>«</w:t>
      </w:r>
      <w:r>
        <w:t>Надежда</w:t>
      </w:r>
      <w:r w:rsidR="00C652A8">
        <w:t>»</w:t>
      </w:r>
      <w:r>
        <w:t>, который был создан энтузиастами в Саратовской области. Пожилые граждане собираются в центральной библиотеке и не только общаются, но и участвуют в познавательных занятиях, поют, читают литературу, познают азы компьютерной и юридической грамотности, а также занимаются физкультурой под руководством тренера.</w:t>
      </w:r>
    </w:p>
    <w:p w:rsidR="00D973FA" w:rsidRDefault="00C652A8" w:rsidP="00D973FA">
      <w:r>
        <w:t>«</w:t>
      </w:r>
      <w:r w:rsidR="00D973FA">
        <w:t>На таких занятиях присутствуют юристы, врачи, музыканты и поэты, которых туда приглашают в качестве экспертов. А возраст участников составляет от 57 до 86 лет, хотя всех желающих клубы порой не могут вместить из-за небольших помещений, но туда все равно приглашают новых участников</w:t>
      </w:r>
      <w:r>
        <w:t>»</w:t>
      </w:r>
      <w:r w:rsidR="00D973FA">
        <w:t>, – добавила эксперт.</w:t>
      </w:r>
    </w:p>
    <w:p w:rsidR="00D973FA" w:rsidRDefault="00D973FA" w:rsidP="00D973FA">
      <w:r>
        <w:t>Она добавила, что о наличии таких клубов у себя в регионе пенсионерам лучше узнавать в местных библиотеках. Если такая возможность есть, воспользоваться ею можно будет уже в ближайшие дни, то есть с 23 марта.</w:t>
      </w:r>
    </w:p>
    <w:p w:rsidR="00D973FA" w:rsidRDefault="00C8080A" w:rsidP="00D973FA">
      <w:hyperlink r:id="rId22" w:history="1">
        <w:r w:rsidR="00D973FA" w:rsidRPr="00755C93">
          <w:rPr>
            <w:rStyle w:val="a3"/>
          </w:rPr>
          <w:t>https://primpress.ru/article/98736</w:t>
        </w:r>
      </w:hyperlink>
      <w:r w:rsidR="00D973FA">
        <w:t xml:space="preserve"> </w:t>
      </w:r>
    </w:p>
    <w:p w:rsidR="008E437C" w:rsidRPr="00E95A44" w:rsidRDefault="008E437C" w:rsidP="008E437C">
      <w:pPr>
        <w:pStyle w:val="2"/>
      </w:pPr>
      <w:bookmarkStart w:id="60" w:name="_Toc130369602"/>
      <w:r w:rsidRPr="00E95A44">
        <w:t>PRIMPRESS, 21.03.2023, Всех, у кого есть стаж до 1992 года, ждет большой сюрприз с 23 марта</w:t>
      </w:r>
      <w:bookmarkEnd w:id="60"/>
      <w:r w:rsidRPr="00E95A44">
        <w:t xml:space="preserve"> </w:t>
      </w:r>
    </w:p>
    <w:p w:rsidR="008E437C" w:rsidRDefault="008E437C" w:rsidP="00C652A8">
      <w:pPr>
        <w:pStyle w:val="3"/>
      </w:pPr>
      <w:bookmarkStart w:id="61" w:name="_Toc130369603"/>
      <w:r>
        <w:t>Российским гражданам, у которых есть стаж работы до 1992 года, рассказали о новом сюрпризе. Дополнительные услуги, касающиеся учета такого стажа, начали предлагать людям, обещая перерасчет пенсии. Однако в большинстве случаев реагировать на такое нет необходимости. Об этом рассказала пенсионный эксперт Анастасия Киреева, сообщает PRIMPRESS.</w:t>
      </w:r>
      <w:bookmarkEnd w:id="61"/>
    </w:p>
    <w:p w:rsidR="008E437C" w:rsidRDefault="008E437C" w:rsidP="008E437C">
      <w:r>
        <w:t>По ее словам, речь идет о стаже, который был получен нашими гражданами еще во времена Советского Союза. Чаще всего в источниках указываются периоды времени до 1991 года, хотя иногда обозначают и срок до 1992 года. Для нынешних пенсионеров и тех, кто только собирается выйти на заслуженный отдых, такие периоды стажа имеют особое значение. И этим начали активно пользоваться различные частные конторы.</w:t>
      </w:r>
    </w:p>
    <w:p w:rsidR="008E437C" w:rsidRDefault="00C652A8" w:rsidP="008E437C">
      <w:r>
        <w:t>«</w:t>
      </w:r>
      <w:r w:rsidR="008E437C">
        <w:t xml:space="preserve">Так называемые юристы предлагают гражданам произвести перерасчет и получить прибавку к пенсии за советский стаж. Употребляют термин </w:t>
      </w:r>
      <w:r>
        <w:t>«</w:t>
      </w:r>
      <w:r w:rsidR="008E437C">
        <w:t>валоризация</w:t>
      </w:r>
      <w:r>
        <w:t>»</w:t>
      </w:r>
      <w:r w:rsidR="008E437C">
        <w:t xml:space="preserve"> и обещают, что после запроса в Социальный фонд размер выплаты увеличится. Но чаще всего такие обращения в ведомство ничем не заканчиваются, ведь весь стаж уже был зачислен гражданам еще много лет назад, причем с надбавками</w:t>
      </w:r>
      <w:r>
        <w:t>»</w:t>
      </w:r>
      <w:r w:rsidR="008E437C">
        <w:t>, – рассказала Киреева.</w:t>
      </w:r>
    </w:p>
    <w:p w:rsidR="008E437C" w:rsidRDefault="008E437C" w:rsidP="008E437C">
      <w:r>
        <w:t>Она уточнила, что такой процесс массово был проведен специалистами еще в 2010 году для тех, кто тогда был на пенсии, и для будущих пенсионеров тоже. Имеющийся на 2002 год пенсионный капитал каждого работника увеличили на десять процентов, а за каждый год стажа до распада Союза начисляли еще по одному проценту сверху.</w:t>
      </w:r>
    </w:p>
    <w:p w:rsidR="008E437C" w:rsidRDefault="00C652A8" w:rsidP="008E437C">
      <w:r>
        <w:lastRenderedPageBreak/>
        <w:t>«</w:t>
      </w:r>
      <w:r w:rsidR="008E437C">
        <w:t>В нынешних пенсиях этот момент уже учтен, также это касается и тех граждан, которые, например, будут выходить на пенсию по старости в следующем году. Речь идет о женщинах 1966 года рождения и мужчинах, которые родились в 1961 году</w:t>
      </w:r>
      <w:r>
        <w:t>»</w:t>
      </w:r>
      <w:r w:rsidR="008E437C">
        <w:t>, – добавила эксперт.</w:t>
      </w:r>
    </w:p>
    <w:p w:rsidR="008E437C" w:rsidRDefault="008E437C" w:rsidP="008E437C">
      <w:r>
        <w:t>С другой стороны, по ее словам, в СФР могут учесть дополнительные периоды стажа, информации о которых у специалистов не было. И это может повлиять на размер пенсии. Но нужно будет представить доказательства, например, справку от бывшего работодателя или свидетельские показания.</w:t>
      </w:r>
    </w:p>
    <w:p w:rsidR="008E437C" w:rsidRDefault="00C8080A" w:rsidP="008E437C">
      <w:hyperlink r:id="rId23" w:history="1">
        <w:r w:rsidR="008E437C" w:rsidRPr="00755C93">
          <w:rPr>
            <w:rStyle w:val="a3"/>
          </w:rPr>
          <w:t>https://primpress.ru/article/98731</w:t>
        </w:r>
      </w:hyperlink>
      <w:r w:rsidR="008E437C">
        <w:t xml:space="preserve"> </w:t>
      </w:r>
    </w:p>
    <w:p w:rsidR="00D973FA" w:rsidRPr="00E95A44" w:rsidRDefault="00D973FA" w:rsidP="00D973FA">
      <w:pPr>
        <w:pStyle w:val="2"/>
      </w:pPr>
      <w:bookmarkStart w:id="62" w:name="_Toc130369604"/>
      <w:r w:rsidRPr="00E95A44">
        <w:t>PRIMPRESS, 21.03.2023, Свершилось. Пенсионерам объявили о разовой выплате 10 000 рублей</w:t>
      </w:r>
      <w:bookmarkEnd w:id="62"/>
      <w:r w:rsidRPr="00E95A44">
        <w:t xml:space="preserve"> </w:t>
      </w:r>
    </w:p>
    <w:p w:rsidR="00D973FA" w:rsidRDefault="00D973FA" w:rsidP="00C652A8">
      <w:pPr>
        <w:pStyle w:val="3"/>
      </w:pPr>
      <w:bookmarkStart w:id="63" w:name="_Toc130369605"/>
      <w:r>
        <w:t>Пенсионерам рассказали о единовременной денежной выплате, которую начнут выдавать уже в апреле. Ее размер составит 10 тысяч рублей, а получить средства смогут те категории пожилых граждан, которые обойдет стороной федеральная мера поддержки. Об этом рассказал пенсионный эксперт Сергей Власов, сообщает PRIMPRESS.</w:t>
      </w:r>
      <w:bookmarkEnd w:id="63"/>
    </w:p>
    <w:p w:rsidR="00D973FA" w:rsidRDefault="00D973FA" w:rsidP="00D973FA">
      <w:r>
        <w:t>По его словам, новую финансовую меру поддержки для пожилых граждан начали вводить различные российские регионы. Деньги будут перечислять пенсионерам в преддверии памятной даты, которая придется на первую половину мая. А получить деньги смогут те, кто имеет отношение к историческим событиям середины прошлого века.</w:t>
      </w:r>
    </w:p>
    <w:p w:rsidR="00D973FA" w:rsidRDefault="00C652A8" w:rsidP="00D973FA">
      <w:r>
        <w:t>«</w:t>
      </w:r>
      <w:r w:rsidR="00D973FA">
        <w:t>Ко Дню Победы, как известно, на федеральном уровне единовременную выплату будут перечислять ветеранам и участникам Великой Отечественной войны, а также тем, кто к этим категориям граждан приравнен. Но есть те люди, которые имеют прямое отношение к ВОВ, но при этом не охвачены федеральной выплатой. Для таких граждан средства будут перечисляться на уровне регионов</w:t>
      </w:r>
      <w:r>
        <w:t>»</w:t>
      </w:r>
      <w:r w:rsidR="00D973FA">
        <w:t>, – рассказал Власов.</w:t>
      </w:r>
    </w:p>
    <w:p w:rsidR="00D973FA" w:rsidRDefault="00D973FA" w:rsidP="00D973FA">
      <w:r>
        <w:t>Например, по его словам, подобное действие свершилось для пенсионеров в Иркутской области. Местные власти приняли решение, что разовую выплату в размере 10 тысяч рублей получат не только ветераны к 9 Мая. Это будут также и те, кто относится к категориии детей войны, то есть нынешние пенсионеры, родившиеся до 1945 года.</w:t>
      </w:r>
    </w:p>
    <w:p w:rsidR="00D973FA" w:rsidRDefault="00D973FA" w:rsidP="00D973FA">
      <w:r>
        <w:t>Помимо этого, в список на выплату вошли и бывшие несовершеннолетние узники фашизма, а также обладатели знаков жителей блокадного Ленинграда и осажденного Севастополя. И подобные решения, по словам эксперта, сейчас принимают многие регионы.</w:t>
      </w:r>
    </w:p>
    <w:p w:rsidR="00D973FA" w:rsidRDefault="00C8080A" w:rsidP="00D973FA">
      <w:hyperlink r:id="rId24" w:history="1">
        <w:r w:rsidR="00D973FA" w:rsidRPr="00755C93">
          <w:rPr>
            <w:rStyle w:val="a3"/>
          </w:rPr>
          <w:t>https://primpress.ru/article/98735</w:t>
        </w:r>
      </w:hyperlink>
      <w:r w:rsidR="00D973FA">
        <w:t xml:space="preserve"> </w:t>
      </w:r>
    </w:p>
    <w:p w:rsidR="008E437C" w:rsidRPr="00E95A44" w:rsidRDefault="008E437C" w:rsidP="008E437C">
      <w:pPr>
        <w:pStyle w:val="2"/>
      </w:pPr>
      <w:bookmarkStart w:id="64" w:name="ф6"/>
      <w:bookmarkStart w:id="65" w:name="_Toc130369606"/>
      <w:bookmarkEnd w:id="64"/>
      <w:r w:rsidRPr="00E95A44">
        <w:lastRenderedPageBreak/>
        <w:t>Конкурент, 21.03.2023, Эксперт рассказала россиянам об еще одной ближайшей индексации выплат</w:t>
      </w:r>
      <w:bookmarkEnd w:id="65"/>
      <w:r w:rsidRPr="00E95A44">
        <w:t xml:space="preserve"> </w:t>
      </w:r>
    </w:p>
    <w:p w:rsidR="008E437C" w:rsidRDefault="008E437C" w:rsidP="00C652A8">
      <w:pPr>
        <w:pStyle w:val="3"/>
      </w:pPr>
      <w:bookmarkStart w:id="66" w:name="_Toc130369607"/>
      <w:r>
        <w:t xml:space="preserve">Уже в ближайшее время в России кроме индексации социальных пенсий пройдет и повышение еще ряда выплат, о котором СМИ так активно не пишут. О новом повышении размера пособий рассказала ведущий юрист </w:t>
      </w:r>
      <w:r w:rsidR="00C652A8">
        <w:t>«</w:t>
      </w:r>
      <w:r>
        <w:t>Европейской юридической службы</w:t>
      </w:r>
      <w:r w:rsidR="00C652A8">
        <w:t>»</w:t>
      </w:r>
      <w:r>
        <w:t xml:space="preserve"> Оксана Красовская.</w:t>
      </w:r>
      <w:bookmarkEnd w:id="66"/>
    </w:p>
    <w:p w:rsidR="008E437C" w:rsidRDefault="008E437C" w:rsidP="008E437C">
      <w:r>
        <w:t>Как пояснила эксперт, речь идет о средствах, которые назначаются целому ряду категорий граждан. Правда, носят такие меры поддержки только региональный характер. При этом многое может зависеть не только от региона проживания гражданина, получающего средства, но и от статуса субъекта РФ.</w:t>
      </w:r>
    </w:p>
    <w:p w:rsidR="008E437C" w:rsidRDefault="008E437C" w:rsidP="008E437C">
      <w:r>
        <w:t>Например, на ряд льгот имеют право жители районов Крайнего Севера или сельской местности. При этом, по словам юриста, такие меры поддержки влияют и на размер получаемых пенсий.</w:t>
      </w:r>
    </w:p>
    <w:p w:rsidR="008E437C" w:rsidRDefault="00C652A8" w:rsidP="008E437C">
      <w:r>
        <w:t>«</w:t>
      </w:r>
      <w:r w:rsidR="008E437C">
        <w:t>С 1 апреля на региональном уровне будет проведена индексация выплат отдельным категориям граждан. Так, в Пермском крае будут проиндексированы ежемесячные денежные выплаты на 1,061, которые установлены отдельным категориям граждан. Также индексация выплат будет в Иркутской области, Тульской, Орловской и других областях</w:t>
      </w:r>
      <w:r>
        <w:t>»</w:t>
      </w:r>
      <w:r w:rsidR="008E437C">
        <w:t>, – передает слова эксперта издание LIFE.</w:t>
      </w:r>
    </w:p>
    <w:p w:rsidR="008E437C" w:rsidRDefault="00C8080A" w:rsidP="008E437C">
      <w:hyperlink r:id="rId25" w:history="1">
        <w:r w:rsidR="008E437C" w:rsidRPr="00755C93">
          <w:rPr>
            <w:rStyle w:val="a3"/>
          </w:rPr>
          <w:t>https://konkurent.ru/article/57681</w:t>
        </w:r>
      </w:hyperlink>
      <w:r w:rsidR="008E437C">
        <w:t xml:space="preserve"> </w:t>
      </w:r>
    </w:p>
    <w:p w:rsidR="008E437C" w:rsidRPr="00E95A44" w:rsidRDefault="008E437C" w:rsidP="008E437C">
      <w:pPr>
        <w:pStyle w:val="2"/>
      </w:pPr>
      <w:bookmarkStart w:id="67" w:name="ф7"/>
      <w:bookmarkStart w:id="68" w:name="_Toc130369608"/>
      <w:bookmarkEnd w:id="67"/>
      <w:r w:rsidRPr="00E95A44">
        <w:t>ФедералПресс, 21.03.2023, Россиянам объяснили, как изменится начисление пенсий с 1 апреля</w:t>
      </w:r>
      <w:bookmarkEnd w:id="68"/>
    </w:p>
    <w:p w:rsidR="008E437C" w:rsidRDefault="008E437C" w:rsidP="00C652A8">
      <w:pPr>
        <w:pStyle w:val="3"/>
      </w:pPr>
      <w:bookmarkStart w:id="69" w:name="_Toc130369609"/>
      <w:r>
        <w:t>Ежегодно 1 апреля индексируются социальные пенсии, однако в этот раз прибавка будет двухэтапной и в совокупности составит 13,3 %. Эксперты объяснили, что ждет получателей пенсий.</w:t>
      </w:r>
      <w:bookmarkEnd w:id="69"/>
    </w:p>
    <w:p w:rsidR="008E437C" w:rsidRDefault="008E437C" w:rsidP="008E437C">
      <w:r>
        <w:t>Из-за непростой ситуации в 2022 году социальные пенсии были повышены внепланово на 10 % в июне. А 1 апреля 2023 года пройдет ежегодное увеличение, которое составит 3,3 %, что больше уровня инфляции.</w:t>
      </w:r>
    </w:p>
    <w:p w:rsidR="008E437C" w:rsidRDefault="008E437C" w:rsidP="008E437C">
      <w:r>
        <w:t>Помимо этого ряд пенсионеров получит единовременную выплату 10 тысяч рублей. Эти деньги приурочены ко Дню Победы. Однако их перечислят еще в конце апреля, потому что срок всех выплат из-за праздников сместится.</w:t>
      </w:r>
    </w:p>
    <w:p w:rsidR="008E437C" w:rsidRDefault="008E437C" w:rsidP="008E437C">
      <w:r>
        <w:t>С 1 апреля в России запускается тестирование проекта цифрового рубля – третьей формы национальной валюты. Ею можно будет пользоваться для оплаты покупок и совершения переводов. В таком формате в дальнейшем россияне смогут получать и пенсию. Однако пока это доступно только ограниченному количеству клиентов банков.</w:t>
      </w:r>
    </w:p>
    <w:p w:rsidR="008E437C" w:rsidRDefault="00C652A8" w:rsidP="008E437C">
      <w:r>
        <w:t>«</w:t>
      </w:r>
      <w:r w:rsidR="008E437C">
        <w:t>Опасаться здесь нечего. Во-первых, пенсионные начисления будут переводиться в цифровой формат исключительно по желанию получателя выплат. То есть принудительного перехода на цифровые пенсии не будет. Во-вторых, это надежное платежное средство, которое, в отличие от наличных денег, не подвержено внешним влияниям</w:t>
      </w:r>
      <w:r>
        <w:t>»</w:t>
      </w:r>
      <w:r w:rsidR="008E437C">
        <w:t>, – объяснила старший управляющий партнер юридической компании PG Partners Светлана Петрикова.</w:t>
      </w:r>
    </w:p>
    <w:p w:rsidR="008E437C" w:rsidRDefault="008E437C" w:rsidP="008E437C">
      <w:r>
        <w:lastRenderedPageBreak/>
        <w:t>ЦБ намерен постепенно внедрить цифровой рубль в массовый оборот. Не исключено, что для его распространения будут использоваться различные стимулы и бонусы.</w:t>
      </w:r>
    </w:p>
    <w:p w:rsidR="008E437C" w:rsidRDefault="008E437C" w:rsidP="008E437C">
      <w:r>
        <w:t>Трудящихся на предприятиях также ждут некоторые перемены. В частности, выплата на случай ЧП будет увеличена до 2 млн рублей.</w:t>
      </w:r>
    </w:p>
    <w:p w:rsidR="008E437C" w:rsidRDefault="008E437C" w:rsidP="008E437C">
      <w:r>
        <w:t>Вместе с тем индексация коснется и ряда региональных выплат. Например, будут повышены ЕДВ определенным категориям льготников.</w:t>
      </w:r>
    </w:p>
    <w:p w:rsidR="008E437C" w:rsidRDefault="008E437C" w:rsidP="008E437C">
      <w:r>
        <w:t xml:space="preserve">Перед индексацией в Соцфонде РФ россиянам напомнили о том, что в этот период могут активизироваться мошенники. По данным специалистов, увеличение пенсий и выплат будет происходить автоматически, соответственно, не нужно заполнять никаких бумаг и предоставлять незнакомцам, называющим себя соцработниками, свои персональные данные. </w:t>
      </w:r>
    </w:p>
    <w:p w:rsidR="008E437C" w:rsidRPr="0014339F" w:rsidRDefault="00C8080A" w:rsidP="008E437C">
      <w:hyperlink r:id="rId26" w:history="1">
        <w:r w:rsidR="008E437C" w:rsidRPr="00755C93">
          <w:rPr>
            <w:rStyle w:val="a3"/>
          </w:rPr>
          <w:t>https://fedpress.ru/news/77/society/3224089</w:t>
        </w:r>
      </w:hyperlink>
      <w:r w:rsidR="008E437C">
        <w:t xml:space="preserve"> </w:t>
      </w:r>
    </w:p>
    <w:p w:rsidR="00695E64" w:rsidRPr="00E95A44" w:rsidRDefault="00695E64" w:rsidP="00695E64">
      <w:pPr>
        <w:pStyle w:val="2"/>
      </w:pPr>
      <w:bookmarkStart w:id="70" w:name="_Toc130369610"/>
      <w:r w:rsidRPr="00E95A44">
        <w:t xml:space="preserve">Vesti.ru, 21.03.2023, </w:t>
      </w:r>
      <w:r w:rsidR="00C652A8">
        <w:t>«</w:t>
      </w:r>
      <w:r w:rsidRPr="00E95A44">
        <w:t>На эти деньги вполне можно прожить</w:t>
      </w:r>
      <w:r w:rsidR="00C652A8">
        <w:t>»</w:t>
      </w:r>
      <w:r w:rsidRPr="00E95A44">
        <w:t>. Марк Варшавер - о своей пенсии</w:t>
      </w:r>
      <w:bookmarkEnd w:id="70"/>
    </w:p>
    <w:p w:rsidR="00695E64" w:rsidRDefault="00695E64" w:rsidP="00C652A8">
      <w:pPr>
        <w:pStyle w:val="3"/>
      </w:pPr>
      <w:bookmarkStart w:id="71" w:name="_Toc130369611"/>
      <w:r>
        <w:t xml:space="preserve">Марк Варшавер раскрыл размер своей ежемесячной пенсионной выплаты. Глава театра </w:t>
      </w:r>
      <w:r w:rsidR="00C652A8">
        <w:t>«</w:t>
      </w:r>
      <w:r>
        <w:t>Ленком</w:t>
      </w:r>
      <w:r w:rsidR="00C652A8">
        <w:t>»</w:t>
      </w:r>
      <w:r>
        <w:t xml:space="preserve"> считает, что получает от государства сумму, которой вполне хватает на жизнь.</w:t>
      </w:r>
      <w:bookmarkEnd w:id="71"/>
    </w:p>
    <w:p w:rsidR="00695E64" w:rsidRDefault="00C652A8" w:rsidP="00695E64">
      <w:r>
        <w:t>«</w:t>
      </w:r>
      <w:r w:rsidR="00695E64">
        <w:t>У меня пенсия - ого-го! Двадцать пять тысяч рублей. Но я считаю, что это нормальная пенсия, на эти деньги вполне можно прожить</w:t>
      </w:r>
      <w:r>
        <w:t>»</w:t>
      </w:r>
      <w:r w:rsidR="00695E64">
        <w:t>, - сообщил Варшавер в разговоре с Teleprogramma.pro.</w:t>
      </w:r>
    </w:p>
    <w:p w:rsidR="00695E64" w:rsidRDefault="00695E64" w:rsidP="00695E64">
      <w:r>
        <w:t xml:space="preserve">Он добавил, что сам живет на зарплату, а пенсию старается откладывать, чтобы накопить на </w:t>
      </w:r>
      <w:r w:rsidR="00C652A8">
        <w:t>«</w:t>
      </w:r>
      <w:r>
        <w:t>черный день</w:t>
      </w:r>
      <w:r w:rsidR="00C652A8">
        <w:t>»</w:t>
      </w:r>
      <w:r>
        <w:t>.</w:t>
      </w:r>
    </w:p>
    <w:p w:rsidR="00695E64" w:rsidRDefault="00695E64" w:rsidP="00695E64">
      <w:r>
        <w:t xml:space="preserve">Также о пенсионных выплатах высказался артист Александр Збруев. </w:t>
      </w:r>
      <w:r w:rsidR="00C652A8">
        <w:t>«</w:t>
      </w:r>
      <w:r>
        <w:t>Поскольку я народный артист РСФСР и живу в Москве, моя пенсия сильно отличается от пенсии периферийных актеров, потому что мэр Москвы Сергей Собянин ввел надбавки для людей актерской профессии</w:t>
      </w:r>
      <w:r w:rsidR="00C652A8">
        <w:t>»</w:t>
      </w:r>
      <w:r>
        <w:t>, - сказал актер.</w:t>
      </w:r>
    </w:p>
    <w:p w:rsidR="00695E64" w:rsidRDefault="00695E64" w:rsidP="00695E64">
      <w:r>
        <w:t>По словам Александра Викторовича, он не знает точную сумму своей пенсии, но средства всегда приходят ему на карту.</w:t>
      </w:r>
    </w:p>
    <w:p w:rsidR="00695E64" w:rsidRDefault="00695E64" w:rsidP="00695E64">
      <w:r>
        <w:t>Ранее знаменитый дрессировщик и клоун Юрий Куклачев озвучил размер своей пенсии. Ежемесячно он получает от государства около 30 тысяч рублей.</w:t>
      </w:r>
    </w:p>
    <w:p w:rsidR="00D1642B" w:rsidRDefault="00C8080A" w:rsidP="00695E64">
      <w:hyperlink r:id="rId27" w:history="1">
        <w:r w:rsidR="00695E64" w:rsidRPr="00755C93">
          <w:rPr>
            <w:rStyle w:val="a3"/>
          </w:rPr>
          <w:t>https://www.vesti.ru/television/article/3260398</w:t>
        </w:r>
      </w:hyperlink>
    </w:p>
    <w:p w:rsidR="00416279" w:rsidRPr="00E95A44" w:rsidRDefault="00416279" w:rsidP="00D85EA8">
      <w:pPr>
        <w:pStyle w:val="2"/>
      </w:pPr>
      <w:bookmarkStart w:id="72" w:name="_Toc130369612"/>
      <w:r w:rsidRPr="00E95A44">
        <w:t>Комсомольская правда, 21.03.2023, Жалуются на 60 тысяч в месяц: Назван размер пенсий российских звезд</w:t>
      </w:r>
      <w:bookmarkEnd w:id="72"/>
    </w:p>
    <w:p w:rsidR="00416279" w:rsidRDefault="00416279" w:rsidP="00C652A8">
      <w:pPr>
        <w:pStyle w:val="3"/>
      </w:pPr>
      <w:bookmarkStart w:id="73" w:name="_Toc130369613"/>
      <w:r>
        <w:t>Доходы у звездных пенсионеров разные. Одни снимаются, поют, играют и не замечают пенсию в списке расходов, другие переживают из-за отсутствия надбавок. Посчитали: сколько получают артисты с регалиями и без них.</w:t>
      </w:r>
      <w:bookmarkEnd w:id="73"/>
    </w:p>
    <w:p w:rsidR="00416279" w:rsidRDefault="00416279" w:rsidP="00416279">
      <w:r>
        <w:t>Звезды без надбавок</w:t>
      </w:r>
    </w:p>
    <w:p w:rsidR="00416279" w:rsidRDefault="00416279" w:rsidP="00416279">
      <w:r>
        <w:lastRenderedPageBreak/>
        <w:t>Московские звездные пенсионеры из разных сфер творчества без званий надбавок к пенсии не имеют, но многие работают.</w:t>
      </w:r>
    </w:p>
    <w:p w:rsidR="00416279" w:rsidRDefault="00416279" w:rsidP="00416279">
      <w:r>
        <w:t xml:space="preserve">Михаил Муромов жалуется: </w:t>
      </w:r>
      <w:r w:rsidR="00C652A8">
        <w:t>«</w:t>
      </w:r>
      <w:r>
        <w:t>Мне срезали субсидии. Я авторские деньги получаю, значит есть приработок. Кроме того, я не заслуженный артист - званий нет. Пенсия - 12 тысяч 700 рублей</w:t>
      </w:r>
      <w:r w:rsidR="00C652A8">
        <w:t>»</w:t>
      </w:r>
      <w:r>
        <w:t xml:space="preserve">. Певец и композитор Муромов написал много хитов, и теперь ему приходят отчисления – когда его песни крутят на радио, ТВ или поют в караоке. Размер </w:t>
      </w:r>
      <w:r w:rsidR="00C652A8">
        <w:t>«</w:t>
      </w:r>
      <w:r>
        <w:t>авторских</w:t>
      </w:r>
      <w:r w:rsidR="00C652A8">
        <w:t>»</w:t>
      </w:r>
      <w:r>
        <w:t xml:space="preserve"> Михаил не раскрывает, но говорит, что ему в месяц на жизнь нужно 70 тысяч рублей. Также Муромов не часто, но гастролирует.</w:t>
      </w:r>
    </w:p>
    <w:p w:rsidR="00416279" w:rsidRDefault="00416279" w:rsidP="00416279">
      <w:r>
        <w:t xml:space="preserve">У Ларисы Рубальской авторских отчислений (как и написанных хитов) больше чем у коллеги, потому на жизнь месте с пенсией размером 33 тысячи рублей хватает: </w:t>
      </w:r>
      <w:r w:rsidR="00C652A8">
        <w:t>«</w:t>
      </w:r>
      <w:r>
        <w:t>В совокупности с тем, что я зарабатываю - у меня с доходами все нормально</w:t>
      </w:r>
      <w:r w:rsidR="00C652A8">
        <w:t>»</w:t>
      </w:r>
      <w:r>
        <w:t>. Автор песен и стихов работает – получает гонорары за творческие вечера.</w:t>
      </w:r>
    </w:p>
    <w:p w:rsidR="00416279" w:rsidRDefault="00416279" w:rsidP="00416279">
      <w:r>
        <w:t>Николай Дроздов сейчас на больничном (лечит переломы и трещины ребер), а до травмы работал – он профессор в МГУ на географическом факультете, также читает лекции, снимается в рекламе. Пенсия у Николая Николаевича как у Рубальской, но он внукам помогает, потому и подрабатывает.</w:t>
      </w:r>
    </w:p>
    <w:p w:rsidR="00416279" w:rsidRDefault="00416279" w:rsidP="00416279">
      <w:r>
        <w:t xml:space="preserve">Лолита теперь не только поет, но и в театре играет, в сериалах снимается. Пенсия у артистки 23 тысячи 200 рублей: </w:t>
      </w:r>
      <w:r w:rsidR="00C652A8">
        <w:t>«</w:t>
      </w:r>
      <w:r>
        <w:t>У меня нет ни званий, ни наград. Каждое звание или награда накидывает тебе к пенсии. Мне этот претит</w:t>
      </w:r>
      <w:r w:rsidR="00C652A8">
        <w:t>»</w:t>
      </w:r>
      <w:r>
        <w:t>.</w:t>
      </w:r>
    </w:p>
    <w:p w:rsidR="00416279" w:rsidRDefault="00416279" w:rsidP="00416279">
      <w:r>
        <w:t xml:space="preserve">Телеведущие пенсионеры с Первого канала Дмитрий Дибров и Роза Сябитова много работают. Пенсии у них разные. Дмитрий получает 34 тысяч рублей: </w:t>
      </w:r>
      <w:r w:rsidR="00C652A8">
        <w:t>«</w:t>
      </w:r>
      <w:r>
        <w:t>У меня трудовая книжка без единого перерыва в стаже. Считаю размер пособия справедливым</w:t>
      </w:r>
      <w:r w:rsidR="00C652A8">
        <w:t>»</w:t>
      </w:r>
      <w:r>
        <w:t xml:space="preserve">. А Сябитова получает </w:t>
      </w:r>
      <w:r w:rsidR="00C652A8">
        <w:t>«</w:t>
      </w:r>
      <w:r>
        <w:t>минималку</w:t>
      </w:r>
      <w:r w:rsidR="00C652A8">
        <w:t>»</w:t>
      </w:r>
      <w:r>
        <w:t xml:space="preserve"> 16 тысяч рублей, но не жалуется – у нее еще и бизнес по знакомству пар.</w:t>
      </w:r>
    </w:p>
    <w:p w:rsidR="00416279" w:rsidRDefault="00416279" w:rsidP="00416279">
      <w:r>
        <w:t xml:space="preserve">У Ефима Шифрина как и у Сябитовой – минимальное пособие как у работающего пенсионера в Москве: 16 тысяч 257 рублей. Много лет назад актер отказался от предложения отдела кадров Театра эстрады собрать документы, чтобы подать их на получения звания </w:t>
      </w:r>
      <w:r w:rsidR="00C652A8">
        <w:t>«</w:t>
      </w:r>
      <w:r>
        <w:t>заслуженного артиста</w:t>
      </w:r>
      <w:r w:rsidR="00C652A8">
        <w:t>»</w:t>
      </w:r>
      <w:r>
        <w:t xml:space="preserve">, так как тогда за звания не доплачивали. У подруги и коллеги Шифрина телеведущей Регины Дубовицкой такая же пенсия, потому она и подрабатывает концертами и съемками </w:t>
      </w:r>
      <w:r w:rsidR="00C652A8">
        <w:t>«</w:t>
      </w:r>
      <w:r>
        <w:t>Аншлага</w:t>
      </w:r>
      <w:r w:rsidR="00C652A8">
        <w:t>»</w:t>
      </w:r>
      <w:r>
        <w:t>.</w:t>
      </w:r>
    </w:p>
    <w:p w:rsidR="00416279" w:rsidRDefault="00416279" w:rsidP="00416279">
      <w:r>
        <w:t>По надбавке – заслуженным и народным</w:t>
      </w:r>
    </w:p>
    <w:p w:rsidR="00416279" w:rsidRDefault="00416279" w:rsidP="00416279">
      <w:r>
        <w:t>С 2018 года столичным пенсионерам, имеющим звания заслуженные и народные артисты (СССР, РСФСР, РФ) начисляют к базовой пенсии ежемесячно компенсацию в размере 30 тысяч рублей. Благодаря надбавке артисты стали получают весьма приличную пенсию – от 47 до 60 тысяч рублей.</w:t>
      </w:r>
    </w:p>
    <w:p w:rsidR="00416279" w:rsidRDefault="00416279" w:rsidP="00416279">
      <w:r>
        <w:t xml:space="preserve">Народный артист Александр Панкратов-Черный много снимается, пенсией доволен – с надбавкой получается почти 47 тысяч рублей. Александр Васильевич вспомнил, как на гастролях в одном из регионов поднял тост за приличные пенсии народных артистов – и вышел казус, так как у не москвичей надбавки 30 тысяч рублей нет. Роксана Бабаян получает столько же, но считает свою пенсию </w:t>
      </w:r>
      <w:r w:rsidR="00C652A8">
        <w:t>«</w:t>
      </w:r>
      <w:r>
        <w:t>маленькой</w:t>
      </w:r>
      <w:r w:rsidR="00C652A8">
        <w:t>»</w:t>
      </w:r>
      <w:r>
        <w:t xml:space="preserve">, она уже не работает. Телеведущая Ангелина Вовк ведет концерты, мероприятия, снимается, курирует свой детский фестиваль </w:t>
      </w:r>
      <w:r w:rsidR="00C652A8">
        <w:t>«</w:t>
      </w:r>
      <w:r>
        <w:t>Песенка года</w:t>
      </w:r>
      <w:r w:rsidR="00C652A8">
        <w:t>»</w:t>
      </w:r>
      <w:r>
        <w:t xml:space="preserve"> и творческую академию. Ангелина Михайловна говорит: </w:t>
      </w:r>
      <w:r w:rsidR="00C652A8">
        <w:t>«</w:t>
      </w:r>
      <w:r>
        <w:t>Моя пенсия с нашей московской надбавкой за звание выходит 47 тысяч с копейками</w:t>
      </w:r>
      <w:r w:rsidR="00C652A8">
        <w:t>»</w:t>
      </w:r>
      <w:r>
        <w:t>. Вовк на пенсию живет, а на заработки ездит в санатории, путешествует.</w:t>
      </w:r>
    </w:p>
    <w:p w:rsidR="00416279" w:rsidRDefault="00416279" w:rsidP="00416279">
      <w:r>
        <w:lastRenderedPageBreak/>
        <w:t xml:space="preserve">Певица Ирина Понаровская недавно выиграла суд из-за размера пособия: </w:t>
      </w:r>
      <w:r w:rsidR="00C652A8">
        <w:t>«</w:t>
      </w:r>
      <w:r>
        <w:t>Отсудила пенсию, и на минуточку - это 240 тысяч за 10 лет недоплаты. Я получала минималку после сорока с лишним лет работы на сцене и всяких международных наград. И после того, как получила звание заслуженной, меня целый год мурыжили и не начисляли положенные 30 тысяч в месяц</w:t>
      </w:r>
      <w:r w:rsidR="00C652A8">
        <w:t>»</w:t>
      </w:r>
      <w:r>
        <w:t>. Артистка через суд обязала включить в ее общий трудовой стаж период работы в Краснодарской филармонии (1982 – 1983 года) и произвести перерасчет страховой пенсии.</w:t>
      </w:r>
    </w:p>
    <w:p w:rsidR="00416279" w:rsidRDefault="00416279" w:rsidP="00416279">
      <w:r>
        <w:t xml:space="preserve">Актер Юрий Стоянов хоть и пенсионер, а сейчас нарасхват – и в кино, и в сериалах снимается даже чаще, чем в молодости. У Стоянова получается 60 тысяч рублей – с солидной надбавкой за звание и небольшой за ордена. Удивительно, но Татьяну Васильеву такие же деньги не устраивают: </w:t>
      </w:r>
      <w:r w:rsidR="00C652A8">
        <w:t>«</w:t>
      </w:r>
      <w:r>
        <w:t>Никаких золотых гор: у меня ежемесячно 30 тысяч рублей от государства и 30 тысяч московская надбавка за звание</w:t>
      </w:r>
      <w:r w:rsidR="00C652A8">
        <w:t>»</w:t>
      </w:r>
      <w:r>
        <w:t>. Васильева играет в театре, снимается, получает гонорары за телешоу и рекламу - артистка обеспечивает и себя, и семью сына.</w:t>
      </w:r>
    </w:p>
    <w:p w:rsidR="00416279" w:rsidRDefault="00416279" w:rsidP="00416279">
      <w:r>
        <w:t xml:space="preserve">Небольшое число артистов со званиями получают еще и дополнительное материальное обеспечением (ДМО) – доплату за ордена, лауреатам Государственной премии. ДМО начисляют неработающим пенсионерам. К примеру, полным кавалерам ордена </w:t>
      </w:r>
      <w:r w:rsidR="00C652A8">
        <w:t>«</w:t>
      </w:r>
      <w:r>
        <w:t>За заслуги перед Отечеством</w:t>
      </w:r>
      <w:r w:rsidR="00C652A8">
        <w:t>»</w:t>
      </w:r>
      <w:r>
        <w:t xml:space="preserve"> (Александр Ширвиндт, Татьяна Доронина) доплачивают 415% размера социальной пенсии - по 29 тысяч рублей. Кавалерам ордена </w:t>
      </w:r>
      <w:r w:rsidR="00C652A8">
        <w:t>«</w:t>
      </w:r>
      <w:r>
        <w:t>За заслуги перед Отечеством</w:t>
      </w:r>
      <w:r w:rsidR="00C652A8">
        <w:t>»</w:t>
      </w:r>
      <w:r>
        <w:t xml:space="preserve"> II степени (Александра Пахмутова, Олег Стриженов) или III и IV степени – 330 % или по 23 тысячи. ДМО привязано к базовому размеру соцпенсии, индексируется, так как. Так у этих легенд пенсии </w:t>
      </w:r>
      <w:r w:rsidR="00C652A8">
        <w:t>«</w:t>
      </w:r>
      <w:r>
        <w:t>набегают</w:t>
      </w:r>
      <w:r w:rsidR="00C652A8">
        <w:t>»</w:t>
      </w:r>
      <w:r>
        <w:t xml:space="preserve"> под 60 - 70 тысяч рублей.</w:t>
      </w:r>
    </w:p>
    <w:p w:rsidR="00416279" w:rsidRDefault="00416279" w:rsidP="00416279">
      <w:r>
        <w:t>Пенсионеры уехали – а денежки идут</w:t>
      </w:r>
    </w:p>
    <w:p w:rsidR="00416279" w:rsidRDefault="00416279" w:rsidP="00416279">
      <w:r>
        <w:t>Звезды, которые с начала СВО уехали за границу, продолжают получать пенсию. Часть из них имеют приличные сбережения, или продолжает выступать, курировать бизнес на Родине, или жить за счет супруга.</w:t>
      </w:r>
    </w:p>
    <w:p w:rsidR="00416279" w:rsidRDefault="00416279" w:rsidP="00416279">
      <w:r>
        <w:t xml:space="preserve">Адвокат, автор проекта </w:t>
      </w:r>
      <w:r w:rsidR="00C652A8">
        <w:t>«</w:t>
      </w:r>
      <w:r>
        <w:t>Доступное права</w:t>
      </w:r>
      <w:r w:rsidR="00C652A8">
        <w:t>»</w:t>
      </w:r>
      <w:r>
        <w:t xml:space="preserve"> Сергей Романов рассказал kp.ru: </w:t>
      </w:r>
      <w:r w:rsidR="00C652A8">
        <w:t>«</w:t>
      </w:r>
      <w:r>
        <w:t>Выезд за границу не лишает человека права на получение пенсии. Законодательством о пенсионном обеспечении граждан не предусмотрено оснований лишения прав получения пенсионных выплат в связи с признанием иностранными агентами или совершением преступлений, а также при смене места жительства пенсионера</w:t>
      </w:r>
      <w:r w:rsidR="00C652A8">
        <w:t>»</w:t>
      </w:r>
      <w:r>
        <w:t xml:space="preserve">. Уехавшим за границу пенсионерам раз в год нужно подтверждать, что они живы: в посольстве или консульстве России за границей или в Пенсионном фонде на территории России. Пенсию можно получать на счет или карту, при уведомлении ПФ об отъезде за рубеж пособие может поступать не только на карту национальной платежной системы, но и на карты международных платежных систем. По доверенности друзья могут снимать пенсию </w:t>
      </w:r>
      <w:r w:rsidR="00C652A8">
        <w:t>«</w:t>
      </w:r>
      <w:r>
        <w:t>отъехавшего</w:t>
      </w:r>
      <w:r w:rsidR="00C652A8">
        <w:t>»</w:t>
      </w:r>
      <w:r>
        <w:t xml:space="preserve"> в России. Есть ситуации, когда прекращают платить – к примеру, если пенсионер начинает получать пенсию от страны, куда переехал, но у наших артистов не этот случай.</w:t>
      </w:r>
    </w:p>
    <w:p w:rsidR="00416279" w:rsidRDefault="00416279" w:rsidP="00416279">
      <w:r>
        <w:t xml:space="preserve">Актер Дмитрий Назаров с женой-артисткой сейчас гастролирует по Израилю, а живут они в собственных апартаментах во Франции – на побережье в Каннах. Назаров с надбавкой за звание </w:t>
      </w:r>
      <w:r w:rsidR="00C652A8">
        <w:t>«</w:t>
      </w:r>
      <w:r>
        <w:t>народный артист</w:t>
      </w:r>
      <w:r w:rsidR="00C652A8">
        <w:t>»</w:t>
      </w:r>
      <w:r>
        <w:t xml:space="preserve"> получает пенсию почти 54 тысячи рублей. Алла Пугачева живет в Израиле, а пенсию перечисляет поклоннице инвалиду. Пугачева получает надбавки как народная артистка СССР и за орден </w:t>
      </w:r>
      <w:r w:rsidR="00C652A8">
        <w:t>«</w:t>
      </w:r>
      <w:r>
        <w:t>За заслуги перед Отечеством</w:t>
      </w:r>
      <w:r w:rsidR="00C652A8">
        <w:t>»</w:t>
      </w:r>
      <w:r>
        <w:t xml:space="preserve">. У иноагента Андрея Макаревича* в Израиле винный бизнес, гастроли по </w:t>
      </w:r>
      <w:r>
        <w:lastRenderedPageBreak/>
        <w:t>заграницам; на Родине работает джаз-клуб-ресторан, сдаются в аренду помещения продюсерского центра, студии. Музыканту платят две надбавки: как ветерану труда и народному артисту – получается 59 тысяч рублей. Музыкант Борис Гребенщиков званий не имеет, давно обосновался в Лондоне, его пенсия чуть больше 20 тысяч рублей.</w:t>
      </w:r>
    </w:p>
    <w:p w:rsidR="00416279" w:rsidRDefault="00416279" w:rsidP="00416279">
      <w:r>
        <w:t>Пенсии артистов:</w:t>
      </w:r>
    </w:p>
    <w:p w:rsidR="00416279" w:rsidRDefault="00416279" w:rsidP="00416279">
      <w:r>
        <w:t>От 12 до 34 тысяч рублей: Михаил Муромов, Юрий Лоза, Жанна Агузарова, Лариса Рубальская, Лолита, Михаил Боярский, Николай Дроздов, Дмитрий Дибров, Ефим Шифрин, Регина Дубовицкая, Семен Альтов.</w:t>
      </w:r>
    </w:p>
    <w:p w:rsidR="00416279" w:rsidRDefault="00416279" w:rsidP="00416279">
      <w:r>
        <w:t>От 47 до 60 тысяч рублей: Надежда Бабкина, Надежда Кадышева, Александра Пахмутова, Екатерина Шаврина, Лариса Долина, Ирина Аллегрова, Вячеслав Малежик, Вячеслав Добрынин, Владимир Кузьмин, Юрий Антонов, Ирина Понаровская, Лариса Гузеева, Елена Степаненко, Евгений Петросян, Татьяна Судец, Юрий Николаев, Леонид Якубович, Юрий Стоянов, Василий Ливанов, Елена Яковлева, Татьяна Догилева, Наталья Варлей, Евгения Симонова, Елена Сафонова, Ирина Розанова, Лариса Удовиченко, Елена Проклова, Александр Панкратов-Черный, Татьяна Доронина, Юрий Соломин.</w:t>
      </w:r>
    </w:p>
    <w:p w:rsidR="00695E64" w:rsidRDefault="00C8080A" w:rsidP="00416279">
      <w:hyperlink r:id="rId28" w:history="1">
        <w:r w:rsidR="00416279" w:rsidRPr="00755C93">
          <w:rPr>
            <w:rStyle w:val="a3"/>
          </w:rPr>
          <w:t>https://www.kp.ru/daily/27480/4736355/</w:t>
        </w:r>
      </w:hyperlink>
    </w:p>
    <w:p w:rsidR="00D1642B" w:rsidRDefault="00D1642B" w:rsidP="00D1642B">
      <w:pPr>
        <w:pStyle w:val="10"/>
      </w:pPr>
      <w:bookmarkStart w:id="74" w:name="_Toc99318655"/>
      <w:bookmarkStart w:id="75" w:name="_Toc130369614"/>
      <w:r>
        <w:t>Региональные СМИ</w:t>
      </w:r>
      <w:bookmarkEnd w:id="39"/>
      <w:bookmarkEnd w:id="74"/>
      <w:bookmarkEnd w:id="75"/>
    </w:p>
    <w:p w:rsidR="00416279" w:rsidRPr="00E95A44" w:rsidRDefault="00416279" w:rsidP="00416279">
      <w:pPr>
        <w:pStyle w:val="2"/>
      </w:pPr>
      <w:bookmarkStart w:id="76" w:name="_Toc130369615"/>
      <w:r w:rsidRPr="00E95A44">
        <w:t>Новосибирское отделение КПРФ, 21.03.2023, Ренат Сулейманов: Проводить новую пенсионную реформу — глупо и недальновидно</w:t>
      </w:r>
      <w:bookmarkEnd w:id="76"/>
    </w:p>
    <w:p w:rsidR="00416279" w:rsidRDefault="00416279" w:rsidP="00C652A8">
      <w:pPr>
        <w:pStyle w:val="3"/>
      </w:pPr>
      <w:bookmarkStart w:id="77" w:name="_Toc130369616"/>
      <w:r>
        <w:t>В России заговорили о ревизии пенсионной реформы. За несколько лет его работы ни одна цель, которая ставилась, не достигнута. А недавно появилась информация, что пенсионный возраст в очередной раз могут поднять.</w:t>
      </w:r>
      <w:bookmarkEnd w:id="77"/>
    </w:p>
    <w:p w:rsidR="00416279" w:rsidRDefault="00416279" w:rsidP="00416279">
      <w:r>
        <w:t>Как отметил второй секретарь Новосибирского обкома КПРФ, депутат Государственной думы Ренат Сулейманов, скорее всего, информация о новом повышении возраста выхода на пенсию — фейк. Страна еще не до конца оправилась от реформы 2018 года. В 2022 году ее подробно разобрали на двухчасовой дискуссии в Госдуме, когда несколько фракций, в том числе и КПРФ, внесли законопроекты об отмене повышения пенсионного возраста и возвращении прежнего. Тогда депутаты выяснили, что ни одна из заявленных целей не достигнута.</w:t>
      </w:r>
    </w:p>
    <w:p w:rsidR="00416279" w:rsidRDefault="00416279" w:rsidP="00416279">
      <w:r>
        <w:t>Ренат Сулейманов объяснил, что сейчас возникают сложности с новыми территориями страны — ЛНР, ДНР, Херсонской и Запорожской областями. Затевать в ходе специальной военной операции еще одну подобную реформу — не самый правильный поступок.</w:t>
      </w:r>
    </w:p>
    <w:p w:rsidR="00416279" w:rsidRDefault="00416279" w:rsidP="00416279">
      <w:r>
        <w:t xml:space="preserve">— Сейчас, как никогда, нужна консолидация общества. Нужно делать все для отмены пенсионной реформы. Посмотрите на события во Франции — сплошные протесты и </w:t>
      </w:r>
      <w:r>
        <w:lastRenderedPageBreak/>
        <w:t>недовольства. И там пенсионный возраст поднимают до 64 лет, а у нас его повысили до 65, — считает Ренат Сулейманов.</w:t>
      </w:r>
    </w:p>
    <w:p w:rsidR="00416279" w:rsidRDefault="00416279" w:rsidP="00416279">
      <w:r>
        <w:t>По его словам, пенсионеры — последний кадровый резерв. Это квалифицированные сотрудники, которые могут понадобится оборонным предприятиям в условиях наращивания гособоронзаказа. И ущемлять их в нынешних условиях как минимум глупо и недальновидно.</w:t>
      </w:r>
    </w:p>
    <w:p w:rsidR="00D1642B" w:rsidRDefault="00C8080A" w:rsidP="00416279">
      <w:hyperlink r:id="rId29" w:history="1">
        <w:r w:rsidR="00416279" w:rsidRPr="00755C93">
          <w:rPr>
            <w:rStyle w:val="a3"/>
          </w:rPr>
          <w:t>https://kprfnsk.ru/inform/news/43871/?utm_source=yxnews&amp;utm_medium=desktop&amp;utm_referrer=https%3A%2F%2Fdzen.ru%2Fnews%2Fsearch%3Ftext%3D</w:t>
        </w:r>
      </w:hyperlink>
    </w:p>
    <w:p w:rsidR="00F976C4" w:rsidRPr="00E95A44" w:rsidRDefault="00F976C4" w:rsidP="00F976C4">
      <w:pPr>
        <w:pStyle w:val="2"/>
      </w:pPr>
      <w:bookmarkStart w:id="78" w:name="_Toc130369617"/>
      <w:r w:rsidRPr="00E95A44">
        <w:t>Санкт-Петербургские ведомости, 21.03.2023, Яков КРАЙНИЙ, В плену стереотипов</w:t>
      </w:r>
      <w:bookmarkEnd w:id="78"/>
    </w:p>
    <w:p w:rsidR="00F976C4" w:rsidRDefault="00F976C4" w:rsidP="00C652A8">
      <w:pPr>
        <w:pStyle w:val="3"/>
      </w:pPr>
      <w:bookmarkStart w:id="79" w:name="_Toc130369618"/>
      <w:r>
        <w:t>Основной причиной отказа в трудоустройстве российские работодатели называют несоответствие навыков и квалификации кандидата требованиям вакансии — об этом свидетельствуют данные большого исследования, проведенного в системе крупнейшей интернет-платформы по подбору работы.</w:t>
      </w:r>
      <w:bookmarkEnd w:id="79"/>
    </w:p>
    <w:p w:rsidR="00F976C4" w:rsidRDefault="00F976C4" w:rsidP="00F976C4">
      <w:r>
        <w:t>Проанализировав 2,7 млн. случаев отказов, аналитики установили: четверо из десяти рекрутеров причиной отказа в трудоустройстве называют несоответствие навыков и квалификации соискателя требованиям вакансии. А почти каждое десятое потенциальное трудоустройство оборачивалось прекращением общения кандидата с работодателем в одностороннем порядке без указания каких-либо причин.</w:t>
      </w:r>
    </w:p>
    <w:p w:rsidR="00F976C4" w:rsidRDefault="00F976C4" w:rsidP="00F976C4">
      <w:r>
        <w:t>Доля других значимых причин отказов в трудоустройстве по явным дискриминационным признакам (из-за пола, возраста или национальности) составила в общем 7% — самой распространенной из них стал возраст (5%). Примерно столько же кандидатов не смогли договориться с работодателем из-за неподходящих условий труда (график, расположение рабочего места) или утратили интерес к компании или вакансии после собеседования.</w:t>
      </w:r>
    </w:p>
    <w:p w:rsidR="00F976C4" w:rsidRDefault="00F976C4" w:rsidP="00F976C4">
      <w:r>
        <w:t xml:space="preserve">Как выяснили исследователи, доля отказов от трудоустройства по причине несоответствия зарплатных ожиданий соискателей предлагаемой в вакансии невелика (только 3,5%), а иные причины (кандидат не понравился работодателю, не подходит под стандарты корпоративной культуры, не прошел проверку службы безопасности, антиваксер и пр.) занимают и вовсе менее 1%, балансируя на грани погрешности. </w:t>
      </w:r>
      <w:r w:rsidR="00C652A8">
        <w:t>«</w:t>
      </w:r>
      <w:r>
        <w:t>Отказы по дискриминационным причинам встречаются все реже, а на рынке труда наблюдается гармонизация зарплатных предложений работодателей и ожиданий соискателей, — отмечает директор по развитию компании — участника исследования Марина Хадина. — Это говорит о том, что стороны все чаще адекватно оценивают рыночные условия оплаты труда</w:t>
      </w:r>
      <w:r w:rsidR="00C652A8">
        <w:t>»</w:t>
      </w:r>
      <w:r>
        <w:t>.</w:t>
      </w:r>
    </w:p>
    <w:p w:rsidR="00F976C4" w:rsidRDefault="00F976C4" w:rsidP="00F976C4">
      <w:r>
        <w:t xml:space="preserve">Вместе с тем работодатели назвали причины, по которым та или иная вакансия достается не специалистам в </w:t>
      </w:r>
      <w:r w:rsidR="00C652A8">
        <w:t>«</w:t>
      </w:r>
      <w:r>
        <w:t>серебряном</w:t>
      </w:r>
      <w:r w:rsidR="00C652A8">
        <w:t>»</w:t>
      </w:r>
      <w:r>
        <w:t xml:space="preserve"> возрасте, а их более молодым конкурентам. На самом деле ситуация для возрастных кандидатов не так уж и критична: по данным аналитиков, больше половины (55%) работодателей рассматривают резюме соискателей пенсионного возраста. Как минимум 38% из них постоянно берут на работу пенсионеров и предпенсионеров, а еще 26% готовы приглашать кандидатов пенсионного возраста хотя бы на собеседование для того, чтобы убедиться в их </w:t>
      </w:r>
      <w:r>
        <w:lastRenderedPageBreak/>
        <w:t>квалификации и желании трудиться. Более того: в 78% случаев работодатели признают, что в их компании такие сотрудники уже трудятся.</w:t>
      </w:r>
    </w:p>
    <w:p w:rsidR="00F976C4" w:rsidRDefault="00F976C4" w:rsidP="00F976C4">
      <w:r>
        <w:t>Однако и тех, кто находится в плену стереотипов и не хочет сотрудничать со специалистами старшего возраста (55+), хватает. Так, 36% российских компаний не готовы брать их на работу, а каждая третья компания не рассматривает резюме возрастных кандидатов в принципе. В результате в большинстве российских компаний пенсионеры и предпенсионеры есть, но представлены они совсем в малом количестве.</w:t>
      </w:r>
    </w:p>
    <w:p w:rsidR="00416279" w:rsidRDefault="00F976C4" w:rsidP="00F976C4">
      <w:r>
        <w:t>Почему им отказывают в работе или сводят их число к минимуму? Ответы есть в таблице, где перечислены основные причины неготовности работодателей принимать кандидатов пенсионного возраста (в %, множественный выбор).</w:t>
      </w:r>
    </w:p>
    <w:p w:rsidR="00F976C4" w:rsidRPr="00DE0C82" w:rsidRDefault="00F976C4" w:rsidP="00F976C4"/>
    <w:p w:rsidR="00D1642B" w:rsidRDefault="00D1642B" w:rsidP="00D1642B">
      <w:pPr>
        <w:pStyle w:val="251"/>
      </w:pPr>
      <w:bookmarkStart w:id="80" w:name="_Toc99271704"/>
      <w:bookmarkStart w:id="81" w:name="_Toc99318656"/>
      <w:bookmarkStart w:id="82" w:name="_Toc62681899"/>
      <w:bookmarkStart w:id="83" w:name="_Toc130369619"/>
      <w:bookmarkEnd w:id="17"/>
      <w:bookmarkEnd w:id="18"/>
      <w:bookmarkEnd w:id="22"/>
      <w:bookmarkEnd w:id="23"/>
      <w:bookmarkEnd w:id="24"/>
      <w:r>
        <w:lastRenderedPageBreak/>
        <w:t>НОВОСТИ МАКРОЭКОНОМИКИ</w:t>
      </w:r>
      <w:bookmarkEnd w:id="80"/>
      <w:bookmarkEnd w:id="81"/>
      <w:bookmarkEnd w:id="83"/>
    </w:p>
    <w:p w:rsidR="00774681" w:rsidRPr="00E95A44" w:rsidRDefault="00774681" w:rsidP="00774681">
      <w:pPr>
        <w:pStyle w:val="2"/>
      </w:pPr>
      <w:bookmarkStart w:id="84" w:name="_Toc99271711"/>
      <w:bookmarkStart w:id="85" w:name="_Toc99318657"/>
      <w:bookmarkStart w:id="86" w:name="_Toc130369620"/>
      <w:r w:rsidRPr="00E95A44">
        <w:t xml:space="preserve">ТАСС, 21.03.2023, Портфель </w:t>
      </w:r>
      <w:r w:rsidR="00C652A8">
        <w:t>«</w:t>
      </w:r>
      <w:r w:rsidRPr="00E95A44">
        <w:t>инвестиционной</w:t>
      </w:r>
      <w:r w:rsidR="00C652A8">
        <w:t>»</w:t>
      </w:r>
      <w:r w:rsidRPr="00E95A44">
        <w:t xml:space="preserve"> межправкомиссии РФ и КНР включает 79 проектов - Мишустин</w:t>
      </w:r>
      <w:bookmarkEnd w:id="86"/>
    </w:p>
    <w:p w:rsidR="00774681" w:rsidRDefault="00774681" w:rsidP="00C652A8">
      <w:pPr>
        <w:pStyle w:val="3"/>
      </w:pPr>
      <w:bookmarkStart w:id="87" w:name="_Toc130369621"/>
      <w:r>
        <w:t>Инвестиционный портфель Межправительственной российско-китайской комиссии по инвестиционному сотрудничеству насчитывает 79 проектов на сумму свыше 165 млрд долларов, сообщил премьер-министр Михаил Мишустин во вторник, открывая встречу с председателем КНР Си Цзиньпином.</w:t>
      </w:r>
      <w:bookmarkEnd w:id="87"/>
    </w:p>
    <w:p w:rsidR="00774681" w:rsidRDefault="00C652A8" w:rsidP="00774681">
      <w:r>
        <w:t>«</w:t>
      </w:r>
      <w:r w:rsidR="00774681">
        <w:t xml:space="preserve">Приоритетное значение уделяем инвестиционному сотрудничеству. Портфель Межправительственной </w:t>
      </w:r>
      <w:r>
        <w:t>«</w:t>
      </w:r>
      <w:r w:rsidR="00774681">
        <w:t>инвестиционной</w:t>
      </w:r>
      <w:r>
        <w:t>»</w:t>
      </w:r>
      <w:r w:rsidR="00774681">
        <w:t xml:space="preserve"> комиссии насчитывает 79 проектов на общую сумму свыше 165 млрд долларов</w:t>
      </w:r>
      <w:r>
        <w:t>»</w:t>
      </w:r>
      <w:r w:rsidR="00774681">
        <w:t xml:space="preserve"> - сообщил Мишустин.</w:t>
      </w:r>
    </w:p>
    <w:p w:rsidR="00774681" w:rsidRDefault="00774681" w:rsidP="00774681">
      <w:r>
        <w:t xml:space="preserve">Он отметил, что стратегический характер носит энергетическое партнерство, которое охватывает все отраслевые направления - природный газ, нефть и нефтепродукты, уголь, электроэнергию и мирный атом. Успешно реализуются крупные совместные энергетические проекты - </w:t>
      </w:r>
      <w:r w:rsidR="00C652A8">
        <w:t>«</w:t>
      </w:r>
      <w:r>
        <w:t>Ямал-СПГ</w:t>
      </w:r>
      <w:r w:rsidR="00C652A8">
        <w:t>»</w:t>
      </w:r>
      <w:r>
        <w:t xml:space="preserve">, </w:t>
      </w:r>
      <w:r w:rsidR="00C652A8">
        <w:t>«</w:t>
      </w:r>
      <w:r>
        <w:t>Арктик СПГ 2</w:t>
      </w:r>
      <w:r w:rsidR="00C652A8">
        <w:t>»</w:t>
      </w:r>
      <w:r>
        <w:t xml:space="preserve">, Амурский газохимический комбинат и комплекс газопереработки в Усть-Луге. </w:t>
      </w:r>
      <w:r w:rsidR="00C652A8">
        <w:t>«</w:t>
      </w:r>
      <w:r>
        <w:t>Хотел бы особо выделить кооперацию в высокотехнологичных сферах. Речь идет об авиастроении, машиностроении, станкостроении, космических исследованиях, а также - о сквозных технологиях, нацеленных на создание инновационной продукции и оказание услуг. Убежден, что расширение инновационного сотрудничества укрепит технологический суверенитет России и Китая</w:t>
      </w:r>
      <w:r w:rsidR="00C652A8">
        <w:t>»</w:t>
      </w:r>
      <w:r>
        <w:t>, - сказал российский премьер.</w:t>
      </w:r>
    </w:p>
    <w:p w:rsidR="00774681" w:rsidRDefault="00774681" w:rsidP="00774681">
      <w:r>
        <w:t xml:space="preserve">По мнению Мишустина, в агропромышленном комплексе первостепенное внимание уделяется обеспечению продовольственной безопасности двух стран. </w:t>
      </w:r>
      <w:r w:rsidR="00C652A8">
        <w:t>«</w:t>
      </w:r>
      <w:r>
        <w:t xml:space="preserve">Поддерживаем проект </w:t>
      </w:r>
      <w:r w:rsidR="00C652A8">
        <w:t>«</w:t>
      </w:r>
      <w:r>
        <w:t>Нового сухопутного зернового коридора</w:t>
      </w:r>
      <w:r w:rsidR="00C652A8">
        <w:t>»</w:t>
      </w:r>
      <w:r>
        <w:t>, который обеспечит поставки зерновых, зернобобовых и масличных культур из сибирских и дальневосточных регионов России - на китайский рынок</w:t>
      </w:r>
      <w:r w:rsidR="00C652A8">
        <w:t>»</w:t>
      </w:r>
      <w:r>
        <w:t>, - сказал премьер РФ.</w:t>
      </w:r>
    </w:p>
    <w:p w:rsidR="00774681" w:rsidRDefault="00774681" w:rsidP="00774681">
      <w:r>
        <w:t xml:space="preserve">Глава российского правительства также подчеркнул, что </w:t>
      </w:r>
      <w:r w:rsidR="00C652A8">
        <w:t>«</w:t>
      </w:r>
      <w:r>
        <w:t>в новых геополитических условиях возрастает значение транспортно-логистических коридоров, опирающихся на развитие трансграничной инфраструктуры</w:t>
      </w:r>
      <w:r w:rsidR="00C652A8">
        <w:t>»</w:t>
      </w:r>
      <w:r>
        <w:t>. Он напомнил, что в прошлом году было открыто движение по автомобильному и железнодорожному переходам через реку Амур. Мишустин добавил, что готовятся новые проекты, которые существенно увеличат перевозки по Транссибирскому и Трансазиатскому маршрутам.</w:t>
      </w:r>
    </w:p>
    <w:p w:rsidR="00774681" w:rsidRDefault="00774681" w:rsidP="00774681">
      <w:r>
        <w:t xml:space="preserve">Мишустин также уделил внимание гуманитарному аспекту. </w:t>
      </w:r>
      <w:r w:rsidR="00C652A8">
        <w:t>«</w:t>
      </w:r>
      <w:r>
        <w:t>Мы дорожим прочными культурными и гуманитарными связями, объединяющими Россию и Китай. Они опираются на исторические традиции дружбы и взаимного уважения наших народов. И устремлены в будущее - в интересах молодых поколений российских и китайских граждан</w:t>
      </w:r>
      <w:r w:rsidR="00C652A8">
        <w:t>»</w:t>
      </w:r>
      <w:r>
        <w:t>, - сказал он, предложив своему собеседнику обсудить наиболее важные вопросы сотрудничества России и Китая.</w:t>
      </w:r>
    </w:p>
    <w:p w:rsidR="00774681" w:rsidRPr="00E95A44" w:rsidRDefault="00774681" w:rsidP="00774681">
      <w:pPr>
        <w:pStyle w:val="2"/>
      </w:pPr>
      <w:bookmarkStart w:id="88" w:name="_Toc130369622"/>
      <w:r w:rsidRPr="00E95A44">
        <w:lastRenderedPageBreak/>
        <w:t>РИА Новости, 21.03.2023, Мишустин: расширение инновационного диалога укрепит технологический суверенитет РФ и КНР</w:t>
      </w:r>
      <w:bookmarkEnd w:id="88"/>
    </w:p>
    <w:p w:rsidR="00774681" w:rsidRDefault="00774681" w:rsidP="00C652A8">
      <w:pPr>
        <w:pStyle w:val="3"/>
      </w:pPr>
      <w:bookmarkStart w:id="89" w:name="_Toc130369623"/>
      <w:r>
        <w:t>Премьер-министр России Михаил Мишустин убежден, что расширение инновационного сотрудничества укрепит технологический суверенитет РФ и КНР.</w:t>
      </w:r>
      <w:bookmarkEnd w:id="89"/>
    </w:p>
    <w:p w:rsidR="00774681" w:rsidRDefault="00C652A8" w:rsidP="00774681">
      <w:r>
        <w:t>«</w:t>
      </w:r>
      <w:r w:rsidR="00774681">
        <w:t xml:space="preserve">Хотел бы особо выделить кооперацию в высокотехнологичных сферах. Речь идет об авиастроении, машиностроении, станкостроении, космических исследованиях. А также - о </w:t>
      </w:r>
      <w:r>
        <w:t>«</w:t>
      </w:r>
      <w:r w:rsidR="00774681">
        <w:t>сквозных</w:t>
      </w:r>
      <w:r>
        <w:t>»</w:t>
      </w:r>
      <w:r w:rsidR="00774681">
        <w:t xml:space="preserve"> технологиях, нацеленных на создание инновационной продукции и оказание услуг. Убежден, что расширение инновационного сотрудничества - укрепит технологический суверенитет России и Китая</w:t>
      </w:r>
      <w:r>
        <w:t>»</w:t>
      </w:r>
      <w:r w:rsidR="00774681">
        <w:t>, - сказал он на встрече с председателем КНР.</w:t>
      </w:r>
    </w:p>
    <w:p w:rsidR="00774681" w:rsidRDefault="00774681" w:rsidP="00774681">
      <w:r>
        <w:t>Мишустин также отметил, что приоритетное значение уделяем инвестиционному сотрудничеству.</w:t>
      </w:r>
    </w:p>
    <w:p w:rsidR="00774681" w:rsidRDefault="00C652A8" w:rsidP="00774681">
      <w:r>
        <w:t>«</w:t>
      </w:r>
      <w:r w:rsidR="00774681">
        <w:t>Портфель</w:t>
      </w:r>
      <w:r>
        <w:t>»</w:t>
      </w:r>
      <w:r w:rsidR="00774681">
        <w:t xml:space="preserve"> Межправительственной </w:t>
      </w:r>
      <w:r>
        <w:t>«</w:t>
      </w:r>
      <w:r w:rsidR="00774681">
        <w:t>инвестиционной</w:t>
      </w:r>
      <w:r>
        <w:t>»</w:t>
      </w:r>
      <w:r w:rsidR="00774681">
        <w:t xml:space="preserve"> комиссии насчитывает семьдесят девять проектов на общую сумму свыше ста шестидесяти пяти миллиардов долларов</w:t>
      </w:r>
      <w:r>
        <w:t>»</w:t>
      </w:r>
      <w:r w:rsidR="00774681">
        <w:t>, - сказал глава правительства России.</w:t>
      </w:r>
    </w:p>
    <w:p w:rsidR="00774681" w:rsidRDefault="00774681" w:rsidP="00774681">
      <w:r>
        <w:t xml:space="preserve">Он также отметил стратегический характер энергетического партнерства, которое охватывает все отраслевые направления - природный газ, нефть и нефтепродукты, уголь, электроэнергию и </w:t>
      </w:r>
      <w:r w:rsidR="00C652A8">
        <w:t>«</w:t>
      </w:r>
      <w:r>
        <w:t>мирный</w:t>
      </w:r>
      <w:r w:rsidR="00C652A8">
        <w:t>»</w:t>
      </w:r>
      <w:r>
        <w:t xml:space="preserve"> атом. </w:t>
      </w:r>
      <w:r w:rsidR="00C652A8">
        <w:t>«</w:t>
      </w:r>
      <w:r>
        <w:t xml:space="preserve">Успешно реализуются крупные совместные энергетические проекты - </w:t>
      </w:r>
      <w:r w:rsidR="00C652A8">
        <w:t>«</w:t>
      </w:r>
      <w:r>
        <w:t>Ямал-СПГ</w:t>
      </w:r>
      <w:r w:rsidR="00C652A8">
        <w:t>»</w:t>
      </w:r>
      <w:r>
        <w:t xml:space="preserve">, </w:t>
      </w:r>
      <w:r w:rsidR="00C652A8">
        <w:t>«</w:t>
      </w:r>
      <w:r>
        <w:t>Арктик СПГ 2</w:t>
      </w:r>
      <w:r w:rsidR="00C652A8">
        <w:t>»</w:t>
      </w:r>
      <w:r>
        <w:t>, Амурский газохимический комбинат и комплекс газопереработки в Усть-Луге</w:t>
      </w:r>
      <w:r w:rsidR="00C652A8">
        <w:t>»</w:t>
      </w:r>
      <w:r>
        <w:t>, - сказал Мишустин.</w:t>
      </w:r>
    </w:p>
    <w:p w:rsidR="00774681" w:rsidRDefault="00774681" w:rsidP="00774681">
      <w:r>
        <w:t xml:space="preserve">В агропромышленном комплексе первостепенное внимание уделяется обеспечению продовольственной безопасности, РФ и КНР поддерживают проект </w:t>
      </w:r>
      <w:r w:rsidR="00C652A8">
        <w:t>«</w:t>
      </w:r>
      <w:r>
        <w:t>Нового сухопутного зернового коридора</w:t>
      </w:r>
      <w:r w:rsidR="00C652A8">
        <w:t>»</w:t>
      </w:r>
      <w:r>
        <w:t>, который обеспечит поставки зерновых, зернобобовых и масличных культур из сибирских и дальневосточных регионов России - на китайский рынок, отметил Мишустин.</w:t>
      </w:r>
    </w:p>
    <w:p w:rsidR="00774681" w:rsidRPr="00E95A44" w:rsidRDefault="00774681" w:rsidP="00774681">
      <w:pPr>
        <w:pStyle w:val="2"/>
      </w:pPr>
      <w:bookmarkStart w:id="90" w:name="_Toc130369624"/>
      <w:r w:rsidRPr="00E95A44">
        <w:t>РИА Новости, 21.03.2023, Госдума одобрила в I чтении продление механизма СПИК в автопроме до конца 2033 года</w:t>
      </w:r>
      <w:bookmarkEnd w:id="90"/>
    </w:p>
    <w:p w:rsidR="00774681" w:rsidRDefault="00774681" w:rsidP="00C652A8">
      <w:pPr>
        <w:pStyle w:val="3"/>
      </w:pPr>
      <w:bookmarkStart w:id="91" w:name="_Toc130369625"/>
      <w:r>
        <w:t>Госдума приняла в первом чтении правительственный законопроект, допускающий продление специальных инвестиционных контрактов (СПИК) в автомобильной промышленности до 31 декабря 2033 года.</w:t>
      </w:r>
      <w:bookmarkEnd w:id="91"/>
    </w:p>
    <w:p w:rsidR="00774681" w:rsidRDefault="00774681" w:rsidP="00774681">
      <w:r>
        <w:t xml:space="preserve">В связи с недружественными действиями ряда иностранных государств предприятия автопрома, заключившие такие контракты, столкнулись </w:t>
      </w:r>
      <w:r w:rsidR="00C652A8">
        <w:t>«</w:t>
      </w:r>
      <w:r>
        <w:t>с условиями, не позволяющими в полной мере исполнить обязательства по освоению критических технологических операций и достижению соответствующего уровня локализации продукции, исчисляемого в баллах, к окончанию срока действия</w:t>
      </w:r>
      <w:r w:rsidR="00C652A8">
        <w:t>»</w:t>
      </w:r>
      <w:r>
        <w:t xml:space="preserve"> СПИК, сказано в пояснительной записке.</w:t>
      </w:r>
    </w:p>
    <w:p w:rsidR="00774681" w:rsidRDefault="00774681" w:rsidP="00774681">
      <w:r>
        <w:t xml:space="preserve">Премьер-министр Михаил Мишустин ранее пояснял, что законопроект во исполнение поручения президента РФ позволяет продлить действие специнвестконтрактов </w:t>
      </w:r>
      <w:r>
        <w:lastRenderedPageBreak/>
        <w:t>автопроизводителей с государством, чтобы выйти на те показатели, в том числе по локализации, которые были прописаны в СПИК.</w:t>
      </w:r>
    </w:p>
    <w:p w:rsidR="00774681" w:rsidRDefault="00774681" w:rsidP="00774681">
      <w:r>
        <w:t>В текущих условиях, по словам премьера, предприятиям автопрома предстоит проделать огромную дополнительную работу, освоить критически важные технологии, наладить выпуск комплектующих, найти поставщиков в России и привлечь новых партнеров из дружественных стран. При этом важно сохранить общий тренд на расширение внутреннего потенциала отрасли и создание новых рабочих мест, подчеркивал Мишустин.</w:t>
      </w:r>
    </w:p>
    <w:p w:rsidR="00774681" w:rsidRDefault="00774681" w:rsidP="00774681">
      <w:r>
        <w:t>С инициативой продлить действие СПИК до конца 2033 года в августе прошлого года выступал Минпромторг России. В министерстве отмечали, что это позволит скорректировать сроки окупаемости инвестпроектов и повысить стабильность условий их реализации. Также, по мнению Минпромторга, это создаст 10-летний горизонт планирования, увеличив инвестиционную привлекательность российского автопрома.</w:t>
      </w:r>
    </w:p>
    <w:p w:rsidR="00774681" w:rsidRDefault="00774681" w:rsidP="00774681">
      <w:r>
        <w:t>Инструмент специнвестконтрактов работает в России с 2015 года. Он подразумевает вложения инвесторов в экономику страны в обмен на неухудшение условий ведения бизнеса и налоговые льготы. СПИК заключен со всеми крупнейшими российскими и иностранными автоконцернами, имеющими собственную производственную площадку в стране.</w:t>
      </w:r>
    </w:p>
    <w:p w:rsidR="00774681" w:rsidRPr="00E95A44" w:rsidRDefault="00774681" w:rsidP="00774681">
      <w:pPr>
        <w:pStyle w:val="2"/>
      </w:pPr>
      <w:bookmarkStart w:id="92" w:name="_Toc130369626"/>
      <w:r w:rsidRPr="00E95A44">
        <w:t>РИА Новости, 21.03.2023, ГД одобрила проект о праве Банка России на перечисление денежного довольствия военным</w:t>
      </w:r>
      <w:bookmarkEnd w:id="92"/>
    </w:p>
    <w:p w:rsidR="00774681" w:rsidRDefault="00774681" w:rsidP="00C652A8">
      <w:pPr>
        <w:pStyle w:val="3"/>
      </w:pPr>
      <w:bookmarkStart w:id="93" w:name="_Toc130369627"/>
      <w:r>
        <w:t>Госдума на пленарном заседании во вторник приняла в первом чтении правительственный законопроект, которым предлагается установить, что перечислять денежное довольствие военнослужащим могут Банк России и кредитные организации, определенные правительством.</w:t>
      </w:r>
      <w:bookmarkEnd w:id="93"/>
    </w:p>
    <w:p w:rsidR="00774681" w:rsidRDefault="00C652A8" w:rsidP="00774681">
      <w:r>
        <w:t>«</w:t>
      </w:r>
      <w:r w:rsidR="00774681">
        <w:t>Законопроектом устанавливается, что финансовое обеспечение личного состава в части перечисления денежного довольствия (денежного содержания), заработной платы и иных выплат осуществляется полевыми учреждениями Банка России или кредитными организациями, определенными правительством Российской Федерации</w:t>
      </w:r>
      <w:r>
        <w:t>»</w:t>
      </w:r>
      <w:r w:rsidR="00774681">
        <w:t>, - сообщается в пояснительной записке к проекту.</w:t>
      </w:r>
    </w:p>
    <w:p w:rsidR="00774681" w:rsidRDefault="00774681" w:rsidP="00774681">
      <w:r>
        <w:t>Кроме того, инициативой предоставляется право правительству РФ определять кредитные организации, которые осуществляют перечисление денежного довольствия, из числа организаций, которые отнесены к категории уполномоченных банков.</w:t>
      </w:r>
    </w:p>
    <w:p w:rsidR="00774681" w:rsidRDefault="00774681" w:rsidP="00774681">
      <w:r>
        <w:t xml:space="preserve">Согласно пояснительной записке к проекту, на данный момент 77 кредитных организаций осуществляют перечисление денежных средств военнослужащим и гражданскому персоналу ВС РФ, что </w:t>
      </w:r>
      <w:r w:rsidR="00C652A8">
        <w:t>«</w:t>
      </w:r>
      <w:r>
        <w:t>создает предпосылки доступа третьих лиц к персональным данным личного состава, раскрывает принадлежность к Вооруженным силам Российской Федерации</w:t>
      </w:r>
      <w:r w:rsidR="00C652A8">
        <w:t>»</w:t>
      </w:r>
      <w:r>
        <w:t>.</w:t>
      </w:r>
    </w:p>
    <w:p w:rsidR="00774681" w:rsidRPr="00E95A44" w:rsidRDefault="00774681" w:rsidP="00774681">
      <w:pPr>
        <w:pStyle w:val="2"/>
      </w:pPr>
      <w:bookmarkStart w:id="94" w:name="_Toc130369628"/>
      <w:r w:rsidRPr="00E95A44">
        <w:lastRenderedPageBreak/>
        <w:t xml:space="preserve">РИА Новости, 21.03.2023, Дума в I чтении открыла </w:t>
      </w:r>
      <w:r w:rsidR="00C652A8">
        <w:t>«</w:t>
      </w:r>
      <w:r w:rsidRPr="00E95A44">
        <w:t>Дом.РФ</w:t>
      </w:r>
      <w:r w:rsidR="00C652A8">
        <w:t>»</w:t>
      </w:r>
      <w:r w:rsidRPr="00E95A44">
        <w:t xml:space="preserve"> доступ к кредитным историям при секьюритизации ипотеки</w:t>
      </w:r>
      <w:bookmarkEnd w:id="94"/>
    </w:p>
    <w:p w:rsidR="00774681" w:rsidRDefault="00774681" w:rsidP="00C652A8">
      <w:pPr>
        <w:pStyle w:val="3"/>
      </w:pPr>
      <w:bookmarkStart w:id="95" w:name="_Toc130369629"/>
      <w:r>
        <w:t xml:space="preserve">Госдума приняла в первом чтении законопроект, позволяющий банку </w:t>
      </w:r>
      <w:r w:rsidR="00C652A8">
        <w:t>«</w:t>
      </w:r>
      <w:r>
        <w:t>Дом.РФ</w:t>
      </w:r>
      <w:r w:rsidR="00C652A8">
        <w:t>»</w:t>
      </w:r>
      <w:r>
        <w:t xml:space="preserve"> получить доступ к кредитным историям заемщиков при секьюритизации портфеля ипотечных кредитов.</w:t>
      </w:r>
      <w:bookmarkEnd w:id="95"/>
    </w:p>
    <w:p w:rsidR="00774681" w:rsidRDefault="00774681" w:rsidP="00774681">
      <w:r>
        <w:t xml:space="preserve">Законопроект, внесенный правительством РФ, включает единый институт развития в жилищной сфере, то есть АО </w:t>
      </w:r>
      <w:r w:rsidR="00C652A8">
        <w:t>«</w:t>
      </w:r>
      <w:r>
        <w:t>Дом.РФ</w:t>
      </w:r>
      <w:r w:rsidR="00C652A8">
        <w:t>»</w:t>
      </w:r>
      <w:r>
        <w:t xml:space="preserve">, в перечень источников формирования кредитной истории. При этом банк получает доступ к содержащимся в бюро кредитных историй (БКИ) сведениям по кредитам, долги по которым включаются в ипотечное покрытие при выпуске облигаций под поручительство </w:t>
      </w:r>
      <w:r w:rsidR="00C652A8">
        <w:t>«</w:t>
      </w:r>
      <w:r>
        <w:t>Дом.РФ</w:t>
      </w:r>
      <w:r w:rsidR="00C652A8">
        <w:t>»</w:t>
      </w:r>
      <w:r>
        <w:t>.</w:t>
      </w:r>
    </w:p>
    <w:p w:rsidR="00774681" w:rsidRDefault="00774681" w:rsidP="00774681">
      <w:r>
        <w:t>Эти изменения позволят сократить расходы на сопровождение сделок по секьюритизации ипотеки (выпуск ценных бумаг под залог недвижимости, на которую выдан кредит), а также улучшить оценку качества ипотечных кредитов, подлежащих включению в ипотечное покрытие облигаций.</w:t>
      </w:r>
    </w:p>
    <w:p w:rsidR="00774681" w:rsidRDefault="00774681" w:rsidP="00774681">
      <w:r>
        <w:t xml:space="preserve">Одной из основных задач банка </w:t>
      </w:r>
      <w:r w:rsidR="00C652A8">
        <w:t>«</w:t>
      </w:r>
      <w:r>
        <w:t>Дом.РФ</w:t>
      </w:r>
      <w:r w:rsidR="00C652A8">
        <w:t>»</w:t>
      </w:r>
      <w:r>
        <w:t xml:space="preserve"> является содействие развитию ипотечного жилищного кредитования и развитию рынка ипотечных ценных бумаг (ИЦБ), иных финансовых инструментов, повышению их ликвидности. Другой его задачей является снижение рисков в этой сфере.</w:t>
      </w:r>
    </w:p>
    <w:p w:rsidR="00774681" w:rsidRDefault="00774681" w:rsidP="00774681">
      <w:r>
        <w:t>Ипотечные ценные бумаги - это бумаги, выпущенные банком и обеспеченные платежами его клиентов по ипотечным кредитам. ИЦБ за счет управления кредитным и процентным риском ипотеки и снижения нагрузки на капитал позволяют банкам увеличить объемы выдачи ипотечных кредитов.</w:t>
      </w:r>
    </w:p>
    <w:p w:rsidR="00774681" w:rsidRPr="00E95A44" w:rsidRDefault="00774681" w:rsidP="00774681">
      <w:pPr>
        <w:pStyle w:val="2"/>
      </w:pPr>
      <w:bookmarkStart w:id="96" w:name="_Toc130369630"/>
      <w:r w:rsidRPr="00E95A44">
        <w:t>РИА Новости, 21.03.2023, В ГД предлагают закрепить механизм исключения иноагентов из реестра соцориентированных НКО</w:t>
      </w:r>
      <w:bookmarkEnd w:id="96"/>
    </w:p>
    <w:p w:rsidR="00774681" w:rsidRDefault="00774681" w:rsidP="00C652A8">
      <w:pPr>
        <w:pStyle w:val="3"/>
      </w:pPr>
      <w:bookmarkStart w:id="97" w:name="_Toc130369631"/>
      <w:r>
        <w:t>Замглавы комитета Госдумы по развитию гражданского общества Ольга Занко (ЕР) сообщила РИА Новости, что совместно с министерством экономического развития ведется работа над законодательным закреплением механизма исключения иностранных агентов из реестра социально ориентированных некоммерческих организаций (СО НКО).</w:t>
      </w:r>
      <w:bookmarkEnd w:id="97"/>
    </w:p>
    <w:p w:rsidR="00774681" w:rsidRDefault="00774681" w:rsidP="00774681">
      <w:r>
        <w:t>Как напомнила парламентарий, соответствующая инициатива прозвучала на встрече с министром экономического развития Максимом Решетниковым, который поддержал ее.</w:t>
      </w:r>
    </w:p>
    <w:p w:rsidR="00774681" w:rsidRDefault="00C652A8" w:rsidP="00774681">
      <w:r>
        <w:t>«</w:t>
      </w:r>
      <w:r w:rsidR="00774681">
        <w:t>Мы уже начали работу над созданием механизма исключения. И один из вариантов - закрепить его на законодательном уровне</w:t>
      </w:r>
      <w:r>
        <w:t>»</w:t>
      </w:r>
      <w:r w:rsidR="00774681">
        <w:t>, - сказала Занко.</w:t>
      </w:r>
    </w:p>
    <w:p w:rsidR="00774681" w:rsidRDefault="00774681" w:rsidP="00774681">
      <w:r>
        <w:t>По словам парламентария, есть некоммерческие организации, которые признаны иноагентами, но при этом продолжают официально находиться в реестре СО НКО.</w:t>
      </w:r>
    </w:p>
    <w:p w:rsidR="00774681" w:rsidRDefault="00C652A8" w:rsidP="00774681">
      <w:r>
        <w:t>«</w:t>
      </w:r>
      <w:r w:rsidR="00774681">
        <w:t>А значит, могут претендовать на поддержку со стороны государства, против которого выступают. Считаю это недопустимым</w:t>
      </w:r>
      <w:r>
        <w:t>»</w:t>
      </w:r>
      <w:r w:rsidR="00774681">
        <w:t>, - добавила Занко.</w:t>
      </w:r>
    </w:p>
    <w:p w:rsidR="00774681" w:rsidRPr="00E95A44" w:rsidRDefault="00774681" w:rsidP="00774681">
      <w:pPr>
        <w:pStyle w:val="2"/>
      </w:pPr>
      <w:bookmarkStart w:id="98" w:name="_Toc130369632"/>
      <w:r w:rsidRPr="00E95A44">
        <w:lastRenderedPageBreak/>
        <w:t>РИА Новости, 21.03.2023, Сбережения россиян в валюте достигли рекордных $226 млрд</w:t>
      </w:r>
      <w:bookmarkEnd w:id="98"/>
    </w:p>
    <w:p w:rsidR="00774681" w:rsidRDefault="00774681" w:rsidP="00C652A8">
      <w:pPr>
        <w:pStyle w:val="3"/>
      </w:pPr>
      <w:bookmarkStart w:id="99" w:name="_Toc130369633"/>
      <w:r>
        <w:t>Валютные сбережения россиян выросли в начале года на 1,4% - до рекордных 226,6 миллиарда долларов, следует из расчетов РИА Новости на основе данных ЦБ.</w:t>
      </w:r>
      <w:bookmarkEnd w:id="99"/>
    </w:p>
    <w:p w:rsidR="00774681" w:rsidRDefault="00774681" w:rsidP="00774681">
      <w:r>
        <w:t>Так, почти половина сбережений россиян в январе пришлась на наличную валюту: за месяц ее объем вырос на 1,5%, или 1,6 миллиарда долларов, - до 105,4 миллиарда долларов. При этом за год эта сумма увеличилась на 21,6 миллиарда долларов.</w:t>
      </w:r>
    </w:p>
    <w:p w:rsidR="00774681" w:rsidRDefault="00774681" w:rsidP="00774681">
      <w:r>
        <w:t xml:space="preserve">Второе место по популярности для хранения валютных сбережений у россиян занимали депозиты в зарубежных банках - на них </w:t>
      </w:r>
      <w:r w:rsidR="00C652A8">
        <w:t>«</w:t>
      </w:r>
      <w:r>
        <w:t>лежит</w:t>
      </w:r>
      <w:r w:rsidR="00C652A8">
        <w:t>»</w:t>
      </w:r>
      <w:r>
        <w:t xml:space="preserve"> 29% всех валютных средств граждан. Жители страны перевели на свои иностранные счета в январе 2 миллиарда долларов, в результате чего они выросли на 3% - до 66,5 миллиарда долларов.</w:t>
      </w:r>
    </w:p>
    <w:p w:rsidR="00774681" w:rsidRDefault="00774681" w:rsidP="00774681">
      <w:r>
        <w:t xml:space="preserve">При этом валютные счета в российских банках продолжают </w:t>
      </w:r>
      <w:r w:rsidR="00C652A8">
        <w:t>«</w:t>
      </w:r>
      <w:r>
        <w:t>худеть</w:t>
      </w:r>
      <w:r w:rsidR="00C652A8">
        <w:t>»</w:t>
      </w:r>
      <w:r>
        <w:t>: за первый месяц текущего года они сократились еще на 0,8%, или 440 миллионов долларов, до минимальных за все время публикации этой статистики 54,7 миллиарда долларов.</w:t>
      </w:r>
    </w:p>
    <w:p w:rsidR="00774681" w:rsidRPr="00E95A44" w:rsidRDefault="00774681" w:rsidP="00774681">
      <w:pPr>
        <w:pStyle w:val="2"/>
      </w:pPr>
      <w:bookmarkStart w:id="100" w:name="_Toc130369634"/>
      <w:r w:rsidRPr="00E95A44">
        <w:t>РИА Новости, 21.03.2023, ЦБ РФ определил для депозитариев порядок возврата российских ценных бумаг из-за рубежа</w:t>
      </w:r>
      <w:bookmarkEnd w:id="100"/>
    </w:p>
    <w:p w:rsidR="00774681" w:rsidRDefault="00774681" w:rsidP="00C652A8">
      <w:pPr>
        <w:pStyle w:val="3"/>
      </w:pPr>
      <w:bookmarkStart w:id="101" w:name="_Toc130369635"/>
      <w:r>
        <w:t>Банк России определил для депозитариев порядок возврата российских ценных бумаг из-за рубежа, что позволит исключить иностранные организации из цепочки учета этих бумаг, говорится в сообщении ЦБ РФ.</w:t>
      </w:r>
      <w:bookmarkEnd w:id="101"/>
    </w:p>
    <w:p w:rsidR="00774681" w:rsidRDefault="00C652A8" w:rsidP="00774681">
      <w:r>
        <w:t>«</w:t>
      </w:r>
      <w:r w:rsidR="00774681">
        <w:t>Банк России определил для депозитариев порядок возврата российских ценных бумаг, которые учитываются на их клиентских счетах за рубежом. Это позволит исключить иностранные организации из цепочки учета российских бумаг и защитить интересы и права инвесторов</w:t>
      </w:r>
      <w:r>
        <w:t>»</w:t>
      </w:r>
      <w:r w:rsidR="00774681">
        <w:t>, - сообщает регулятор.</w:t>
      </w:r>
    </w:p>
    <w:p w:rsidR="00774681" w:rsidRDefault="00774681" w:rsidP="00774681">
      <w:r>
        <w:t>Как указывается в сообщении, депозитарии должны подать заявления о переводе в НРД, после чего ценные бумаги будут зачислены на их счета депо номинального держателя, открытые в центральном депозитарии. Такая возможность предоставляется им один раз, указывается там же.</w:t>
      </w:r>
    </w:p>
    <w:p w:rsidR="00774681" w:rsidRDefault="00774681" w:rsidP="00774681">
      <w:r>
        <w:t>Кроме того, с 1 января 2023 года владельцы ценных бумаг, передавшие их по договору на хранение иностранной организации с правом пользования, могут обратиться с заявлением в российский депозитарий о принудительном переводе активов в отечественную инфраструктуру, сообщает ЦБ.</w:t>
      </w:r>
    </w:p>
    <w:p w:rsidR="00774681" w:rsidRDefault="00C652A8" w:rsidP="00774681">
      <w:r>
        <w:t>«</w:t>
      </w:r>
      <w:r w:rsidR="00774681">
        <w:t>При этом Банк России установил срок, на который может быть продлена эта процедура. Если зарубежный институт представил свои обоснованные возражения на списание за два дня до истечения срока, указанного в уведомлении, то на урегулирование вопросов дается еще 30 рабочих дней</w:t>
      </w:r>
      <w:r>
        <w:t>»</w:t>
      </w:r>
      <w:r w:rsidR="00774681">
        <w:t>, - отмечается там же.</w:t>
      </w:r>
    </w:p>
    <w:p w:rsidR="00774681" w:rsidRPr="00E95A44" w:rsidRDefault="00774681" w:rsidP="00774681">
      <w:pPr>
        <w:pStyle w:val="2"/>
      </w:pPr>
      <w:bookmarkStart w:id="102" w:name="_Toc130369636"/>
      <w:r w:rsidRPr="00E95A44">
        <w:lastRenderedPageBreak/>
        <w:t xml:space="preserve">РИА Новости, 21.03.2023, Брокеры РФ будут предупреждать </w:t>
      </w:r>
      <w:r w:rsidR="00C652A8">
        <w:t>«</w:t>
      </w:r>
      <w:r w:rsidRPr="00E95A44">
        <w:t>неквалов</w:t>
      </w:r>
      <w:r w:rsidR="00C652A8">
        <w:t>»</w:t>
      </w:r>
      <w:r w:rsidRPr="00E95A44">
        <w:t xml:space="preserve"> о рисках депозитариев недружественных стран - ЦБ</w:t>
      </w:r>
      <w:bookmarkEnd w:id="102"/>
    </w:p>
    <w:p w:rsidR="00774681" w:rsidRDefault="00774681" w:rsidP="00C652A8">
      <w:pPr>
        <w:pStyle w:val="3"/>
      </w:pPr>
      <w:bookmarkStart w:id="103" w:name="_Toc130369637"/>
      <w:r>
        <w:t>ЦБ РФ с 1 апреля обязывает брокеров предупреждать неопытных инвесторов о рисках инвестирования даже в бумаги эмитентов из дружественных стран, если они учитываются в депозитарии в недружественной стране, следует из сообщения финансового регулятора.</w:t>
      </w:r>
      <w:bookmarkEnd w:id="103"/>
    </w:p>
    <w:p w:rsidR="00774681" w:rsidRDefault="00C652A8" w:rsidP="00774681">
      <w:r>
        <w:t>«</w:t>
      </w:r>
      <w:r w:rsidR="00774681">
        <w:t>С 1 апреля 2023 года меняются правила покупки неквалифицированными инвесторами ценных бумаг дружественных эмитентов, если они учитываются в недружественном депозитарии. Брокер вправе исполнить поручение клиента только в случае, если уведомил клиента о возможной дальнейшей блокировке таких ценных бумаг. Брокер может либо перед каждой сделкой направлять сообщение клиенту с помощью push-уведомлений, либо однократно проинформировать его о правилах покупки и получить согласие на принятие риска</w:t>
      </w:r>
      <w:r>
        <w:t>»</w:t>
      </w:r>
      <w:r w:rsidR="00774681">
        <w:t>, - говорится в сообщении.</w:t>
      </w:r>
    </w:p>
    <w:p w:rsidR="00774681" w:rsidRDefault="00C652A8" w:rsidP="00774681">
      <w:r>
        <w:t>«</w:t>
      </w:r>
      <w:r w:rsidR="00774681">
        <w:t xml:space="preserve">При этом с 21 марта 2023 года приостанавливается допуск к организованным торгам </w:t>
      </w:r>
      <w:r>
        <w:t>«</w:t>
      </w:r>
      <w:r w:rsidR="00774681">
        <w:t>СПБ Биржи</w:t>
      </w:r>
      <w:r>
        <w:t>»</w:t>
      </w:r>
      <w:r w:rsidR="00774681">
        <w:t xml:space="preserve"> новых иностранных ценных бумаг, разрешенных для неквалифицированных инвесторов, если они учитываются в недружественном депозитарии</w:t>
      </w:r>
      <w:r>
        <w:t>»</w:t>
      </w:r>
      <w:r w:rsidR="00774681">
        <w:t>, - также сообщает ЦБ РФ.</w:t>
      </w:r>
    </w:p>
    <w:p w:rsidR="00774681" w:rsidRDefault="00C652A8" w:rsidP="00774681">
      <w:r>
        <w:t>«</w:t>
      </w:r>
      <w:r w:rsidR="00774681">
        <w:t>Предписание Банка России от 21 марта 2023 года направлено на информирование неквалифицированных инвесторов о рисках со стороны недружественной учетной инфраструктуры. Квалифицированных инвесторов новые требования регулятора не касаются</w:t>
      </w:r>
      <w:r>
        <w:t>»</w:t>
      </w:r>
      <w:r w:rsidR="00774681">
        <w:t xml:space="preserve">, - пояснили РИА Новости в пресс-службе </w:t>
      </w:r>
      <w:r>
        <w:t>«</w:t>
      </w:r>
      <w:r w:rsidR="00774681">
        <w:t>СПБ Биржи</w:t>
      </w:r>
      <w:r>
        <w:t>»</w:t>
      </w:r>
      <w:r w:rsidR="00774681">
        <w:t>.</w:t>
      </w:r>
    </w:p>
    <w:p w:rsidR="00774681" w:rsidRDefault="00774681" w:rsidP="00774681">
      <w:r>
        <w:t>Как уточнили на торговой площадке, предписание Банка России распространяется на все ценные бумаги иностранных эмитентов (акции, расписки, ETF), как уже торгующиеся на российских биржевых площадках, так и те, которые будут выводиться на торги с 1 апреля 2023 года.</w:t>
      </w:r>
    </w:p>
    <w:p w:rsidR="00774681" w:rsidRDefault="00C652A8" w:rsidP="00774681">
      <w:r>
        <w:t>«</w:t>
      </w:r>
      <w:r w:rsidR="00774681">
        <w:t>Доступ неквалифицированных инвесторов к совершению сделок с иностранными ценными бумагами из дружественных юрисдикций, хранящимися в депозитариях недружественных стран, будет по-прежнему возможен. Для этого брокер должен будет предупредить инвестора о том, что совершение сделки влечет риск возможных ограничений иностранных ценных бумаг, а инвестор должен подтвердить, что понимает и принимает риски</w:t>
      </w:r>
      <w:r>
        <w:t>»</w:t>
      </w:r>
      <w:r w:rsidR="00774681">
        <w:t>, - пояснили в пресс-службе.</w:t>
      </w:r>
    </w:p>
    <w:p w:rsidR="00D94D15" w:rsidRDefault="00C652A8" w:rsidP="00774681">
      <w:r>
        <w:t>«</w:t>
      </w:r>
      <w:r w:rsidR="00774681">
        <w:t>СПБ Биржа</w:t>
      </w:r>
      <w:r>
        <w:t>»</w:t>
      </w:r>
      <w:r w:rsidR="00774681">
        <w:t xml:space="preserve"> взаимодействует с брокерами в связи с новыми регуляторными требованиями, синхронизируя действия по информированию инвесторов об инфраструктурных рисках</w:t>
      </w:r>
      <w:r>
        <w:t>»</w:t>
      </w:r>
      <w:r w:rsidR="00774681">
        <w:t>, - добавили там же.</w:t>
      </w:r>
    </w:p>
    <w:p w:rsidR="00774681" w:rsidRPr="0090779C" w:rsidRDefault="00774681" w:rsidP="00774681"/>
    <w:p w:rsidR="00D1642B" w:rsidRDefault="00D1642B" w:rsidP="00D1642B">
      <w:pPr>
        <w:pStyle w:val="251"/>
      </w:pPr>
      <w:bookmarkStart w:id="104" w:name="_Toc99271712"/>
      <w:bookmarkStart w:id="105" w:name="_Toc99318658"/>
      <w:bookmarkStart w:id="106" w:name="_Toc130369638"/>
      <w:bookmarkEnd w:id="84"/>
      <w:bookmarkEnd w:id="85"/>
      <w:r w:rsidRPr="00073D82">
        <w:lastRenderedPageBreak/>
        <w:t>НОВОСТИ ЗАРУБЕЖНЫХ ПЕНСИОННЫХ СИСТЕМ</w:t>
      </w:r>
      <w:bookmarkEnd w:id="104"/>
      <w:bookmarkEnd w:id="105"/>
      <w:bookmarkEnd w:id="106"/>
    </w:p>
    <w:p w:rsidR="00D1642B" w:rsidRPr="0090779C" w:rsidRDefault="00D1642B" w:rsidP="00D1642B">
      <w:pPr>
        <w:pStyle w:val="10"/>
      </w:pPr>
      <w:bookmarkStart w:id="107" w:name="_Toc99271713"/>
      <w:bookmarkStart w:id="108" w:name="_Toc99318659"/>
      <w:bookmarkStart w:id="109" w:name="_Toc130369639"/>
      <w:r w:rsidRPr="000138E0">
        <w:t>Новости пенсионной отрасли стран ближнего зарубежья</w:t>
      </w:r>
      <w:bookmarkEnd w:id="107"/>
      <w:bookmarkEnd w:id="108"/>
      <w:bookmarkEnd w:id="109"/>
    </w:p>
    <w:p w:rsidR="0014339F" w:rsidRPr="00E95A44" w:rsidRDefault="0014339F" w:rsidP="0014339F">
      <w:pPr>
        <w:pStyle w:val="2"/>
      </w:pPr>
      <w:bookmarkStart w:id="110" w:name="_Toc130369640"/>
      <w:r w:rsidRPr="00E95A44">
        <w:t>Sputnik Армения, 21.03.2023, В Армении намерены запретить увольнение трудящихся по причине выхода на пенсию</w:t>
      </w:r>
      <w:bookmarkEnd w:id="110"/>
    </w:p>
    <w:p w:rsidR="0014339F" w:rsidRDefault="0014339F" w:rsidP="00C652A8">
      <w:pPr>
        <w:pStyle w:val="3"/>
      </w:pPr>
      <w:bookmarkStart w:id="111" w:name="_Toc130369641"/>
      <w:r>
        <w:t>Трудящихся не смогут увольнять лишь по причине достижения пенсионного возраста, заявил замминистра труда и социальных вопросов Армении Рубен Саркисян, представляя законопроект в парламенте страны.</w:t>
      </w:r>
      <w:bookmarkEnd w:id="111"/>
    </w:p>
    <w:p w:rsidR="0014339F" w:rsidRDefault="0014339F" w:rsidP="0014339F">
      <w:r>
        <w:t>Как отметил Саркисян, планируется исключить из Трудового кодекса это основание для освобождения от должности.</w:t>
      </w:r>
    </w:p>
    <w:p w:rsidR="0014339F" w:rsidRDefault="0014339F" w:rsidP="0014339F">
      <w:r>
        <w:t>Согласно проекту, в случае сокращения рабочих мест, преимущество по сохранению должности будет у граждан, получивших инвалидность или лишившихся члена семьи в ходе военных действий.</w:t>
      </w:r>
    </w:p>
    <w:p w:rsidR="0014339F" w:rsidRDefault="0014339F" w:rsidP="0014339F">
      <w:r>
        <w:t xml:space="preserve">Проектом предлагается определить и понятие </w:t>
      </w:r>
      <w:r w:rsidR="00C652A8">
        <w:t>«</w:t>
      </w:r>
      <w:r>
        <w:t>академический отпуск</w:t>
      </w:r>
      <w:r w:rsidR="00C652A8">
        <w:t>»</w:t>
      </w:r>
      <w:r>
        <w:t>. Граждане получат возможность уезжать на учебу или переподготовку за рубеж на 2 года.</w:t>
      </w:r>
    </w:p>
    <w:p w:rsidR="0014339F" w:rsidRDefault="0014339F" w:rsidP="0014339F">
      <w:r>
        <w:t>По словам замминистра, работники смогут уходить в отпуск в первые полгода после принятия на работу, если работодатель даст на это согласие.</w:t>
      </w:r>
    </w:p>
    <w:p w:rsidR="0014339F" w:rsidRDefault="0014339F" w:rsidP="0014339F">
      <w:r>
        <w:t>С другой стороны, если сотрудник не уходит в отпуск в течение двух с половиной лет, то работодатель может отправить его в отпуск в принудительном порядке.</w:t>
      </w:r>
    </w:p>
    <w:p w:rsidR="0014339F" w:rsidRDefault="0014339F" w:rsidP="0014339F">
      <w:r>
        <w:t>Ранее власти Армении решили помочь бизнесу принимать на работу граждан, неконкурентоспособных на рынке труда. Пакет поддержки был утвержден 23 февраля на заседании правительства. В частности, согласно постановлению, работодателям, принимающим граждан с инвалидностью и лиц из необеспеченных семей, будет полностью или частично компенсироваться подоходный налог.</w:t>
      </w:r>
    </w:p>
    <w:p w:rsidR="00D1642B" w:rsidRDefault="00C8080A" w:rsidP="0014339F">
      <w:hyperlink r:id="rId30" w:history="1">
        <w:r w:rsidR="0014339F" w:rsidRPr="00755C93">
          <w:rPr>
            <w:rStyle w:val="a3"/>
          </w:rPr>
          <w:t>https://ru.armeniasputnik.am/20230321/v-armenii-namereny-zapretit-uvolnenie-trudyaschikhsya-po-prichine-vykhoda-na-pensiyu-57037516.html?utm_source=yxnews&amp;utm_medium=desktop&amp;utm_referrer=https%3A%2F%2Fdzen.ru%2Fnews%2Fsearch%3Ftext%3D</w:t>
        </w:r>
      </w:hyperlink>
    </w:p>
    <w:p w:rsidR="00F976C4" w:rsidRPr="00E95A44" w:rsidRDefault="00F976C4" w:rsidP="00F976C4">
      <w:pPr>
        <w:pStyle w:val="2"/>
      </w:pPr>
      <w:bookmarkStart w:id="112" w:name="_Toc130369642"/>
      <w:r w:rsidRPr="00E95A44">
        <w:lastRenderedPageBreak/>
        <w:t>АиФ – Беларусь, 21.03.2023, В программу пенсионных накоплений включились более 14 тыс. белорусов</w:t>
      </w:r>
      <w:bookmarkEnd w:id="112"/>
    </w:p>
    <w:p w:rsidR="00F976C4" w:rsidRDefault="00F976C4" w:rsidP="00C652A8">
      <w:pPr>
        <w:pStyle w:val="3"/>
      </w:pPr>
      <w:bookmarkStart w:id="113" w:name="_Toc130369643"/>
      <w:r>
        <w:t xml:space="preserve">Договоры заключили 14 150 человек. Из них 80% договоров заключается в офисе компании либо через представителя </w:t>
      </w:r>
      <w:r w:rsidR="00C652A8">
        <w:t>«</w:t>
      </w:r>
      <w:r>
        <w:t>Стравиты</w:t>
      </w:r>
      <w:r w:rsidR="00C652A8">
        <w:t>»</w:t>
      </w:r>
      <w:r>
        <w:t xml:space="preserve"> и 20% - онлайн. В Минске заключается чуть больше онлайн-договоров, но в целом выдерживается соотношение 80/20.</w:t>
      </w:r>
      <w:bookmarkEnd w:id="113"/>
    </w:p>
    <w:p w:rsidR="00F976C4" w:rsidRDefault="00F976C4" w:rsidP="00F976C4">
      <w:r>
        <w:t xml:space="preserve">Более 14 тыс. белорусов включились в программу накоплений на </w:t>
      </w:r>
      <w:r w:rsidR="00C652A8">
        <w:t>«</w:t>
      </w:r>
      <w:r>
        <w:t>вторую пенсию</w:t>
      </w:r>
      <w:r w:rsidR="00C652A8">
        <w:t>»</w:t>
      </w:r>
      <w:r>
        <w:t xml:space="preserve">. Об этом рассказал гендиректор государственного предприятия </w:t>
      </w:r>
      <w:r w:rsidR="00C652A8">
        <w:t>«</w:t>
      </w:r>
      <w:r>
        <w:t>Стравита</w:t>
      </w:r>
      <w:r w:rsidR="00C652A8">
        <w:t>»</w:t>
      </w:r>
      <w:r>
        <w:t xml:space="preserve"> Сергей Андриевич.</w:t>
      </w:r>
    </w:p>
    <w:p w:rsidR="00F976C4" w:rsidRDefault="00F976C4" w:rsidP="00F976C4">
      <w:r>
        <w:t xml:space="preserve">С 1 октября 2022 года каждый работающий гражданин, которому до достижения общеустановленного пенсионного возраста остается не менее 3 лет и за которого уплачиваются взносы в ФСЗН, имеет возможность заключить договор по программе </w:t>
      </w:r>
      <w:r w:rsidR="00C652A8">
        <w:t>«</w:t>
      </w:r>
      <w:r>
        <w:t>Стравита</w:t>
      </w:r>
      <w:r w:rsidR="00C652A8">
        <w:t>»</w:t>
      </w:r>
      <w:r>
        <w:t xml:space="preserve"> с государственным софинансированием. По условиям договора работник определяет тариф собственных отчислений (от 1% до 10% от заработной платы) - при тарифах от 1% до 3% работодатель обязан отчислять соразмерную сумму, а при тарифе от 4% и выше работодатель неизменно отчисляет 3%.</w:t>
      </w:r>
    </w:p>
    <w:p w:rsidR="00F976C4" w:rsidRDefault="00C652A8" w:rsidP="00F976C4">
      <w:r>
        <w:t>«</w:t>
      </w:r>
      <w:r w:rsidR="00F976C4">
        <w:t xml:space="preserve">На сегодняшний день договоры заключили 14 150 человек. Из них 80% договоров заключается в офисе компании либо через представителя </w:t>
      </w:r>
      <w:r>
        <w:t>«</w:t>
      </w:r>
      <w:r w:rsidR="00F976C4">
        <w:t>Стравиты</w:t>
      </w:r>
      <w:r>
        <w:t>»</w:t>
      </w:r>
      <w:r w:rsidR="00F976C4">
        <w:t xml:space="preserve"> и 20% - онлайн. В Минске заключается чуть больше онлайн-договоров, но в целом выдерживается соотношение 80/20</w:t>
      </w:r>
      <w:r>
        <w:t>»</w:t>
      </w:r>
      <w:r w:rsidR="00F976C4">
        <w:t>, - рассказал Сергей Андриевич.</w:t>
      </w:r>
    </w:p>
    <w:p w:rsidR="00F976C4" w:rsidRDefault="00F976C4" w:rsidP="00F976C4">
      <w:r>
        <w:t xml:space="preserve">В основном к этой программе подключились женщины - 68%, а мужчины составили 32%. Наиболее популярным тарифом стал </w:t>
      </w:r>
      <w:r w:rsidR="00C652A8">
        <w:t>«</w:t>
      </w:r>
      <w:r>
        <w:t>три плюс три</w:t>
      </w:r>
      <w:r w:rsidR="00C652A8">
        <w:t>»</w:t>
      </w:r>
      <w:r>
        <w:t xml:space="preserve"> - 66% общего числа договоров. Тариф </w:t>
      </w:r>
      <w:r w:rsidR="00C652A8">
        <w:t>«</w:t>
      </w:r>
      <w:r>
        <w:t>один плюс один</w:t>
      </w:r>
      <w:r w:rsidR="00C652A8">
        <w:t>»</w:t>
      </w:r>
      <w:r>
        <w:t xml:space="preserve"> также популярен - 18% всего количества заключенных договоров. </w:t>
      </w:r>
      <w:r w:rsidR="00C652A8">
        <w:t>«</w:t>
      </w:r>
      <w:r>
        <w:t xml:space="preserve">Раз в год гражданин имеет право изменить тариф. Многие говорят, что выбирают тариф </w:t>
      </w:r>
      <w:r w:rsidR="00C652A8">
        <w:t>«</w:t>
      </w:r>
      <w:r>
        <w:t>один плюс один</w:t>
      </w:r>
      <w:r w:rsidR="00C652A8">
        <w:t>»</w:t>
      </w:r>
      <w:r>
        <w:t xml:space="preserve">, чтобы попробовать, как это работает, а уже после переходят на </w:t>
      </w:r>
      <w:r w:rsidR="00C652A8">
        <w:t>«</w:t>
      </w:r>
      <w:r>
        <w:t>три плюс три</w:t>
      </w:r>
      <w:r w:rsidR="00C652A8">
        <w:t>»</w:t>
      </w:r>
      <w:r>
        <w:t>, - подчеркнул глава предприятия.</w:t>
      </w:r>
    </w:p>
    <w:p w:rsidR="00F976C4" w:rsidRDefault="00F976C4" w:rsidP="00F976C4">
      <w:r>
        <w:t xml:space="preserve">Если говорить о возрасте, наибольшее количество договоров - почти 45% - заключено лицами в возрасте от 48 до 57 лет. </w:t>
      </w:r>
      <w:r w:rsidR="00C652A8">
        <w:t>«</w:t>
      </w:r>
      <w:r>
        <w:t>Можно сказать, что это люди, которые ближе к пенсионному возрасту. Они начинают более активно задумываться о том, что их ждет на пенсии. Молодежь, к сожалению, не так рьяно вступает в эту программу. Гражданами до 37 лет было заключено почти 15% общего числа договоров. Думаю, это тоже неплохой показатель. Мы нацелены на то, чтобы охват этой программы был как можно больше и чтобы человек намного раньше начинал заботиться о своем будущем</w:t>
      </w:r>
      <w:r w:rsidR="00C652A8">
        <w:t>»</w:t>
      </w:r>
      <w:r>
        <w:t>, - отметил Сергей Андриевич.</w:t>
      </w:r>
    </w:p>
    <w:p w:rsidR="00F976C4" w:rsidRDefault="00F976C4" w:rsidP="00F976C4">
      <w:r>
        <w:t xml:space="preserve">Если взять количество работодателей, то к программе присоединилось уже более 2,1 тыс. работодателей, которые тесно взаимодействуют со </w:t>
      </w:r>
      <w:r w:rsidR="00C652A8">
        <w:t>«</w:t>
      </w:r>
      <w:r>
        <w:t>Стравитой</w:t>
      </w:r>
      <w:r w:rsidR="00C652A8">
        <w:t>»</w:t>
      </w:r>
      <w:r>
        <w:t>, в том числе по предоставлению списков платежей.</w:t>
      </w:r>
    </w:p>
    <w:p w:rsidR="00F976C4" w:rsidRDefault="00C8080A" w:rsidP="00F976C4">
      <w:hyperlink r:id="rId31" w:history="1">
        <w:r w:rsidR="00F976C4" w:rsidRPr="00755C93">
          <w:rPr>
            <w:rStyle w:val="a3"/>
          </w:rPr>
          <w:t>https://aif.by/social/pensii/v_programmu_pensionnyh_nakopleniy_vklyuchilis_bolee_14_tys_belorusov</w:t>
        </w:r>
      </w:hyperlink>
      <w:r w:rsidR="00F976C4">
        <w:t xml:space="preserve"> </w:t>
      </w:r>
    </w:p>
    <w:p w:rsidR="007E3916" w:rsidRPr="00E95A44" w:rsidRDefault="007E3916" w:rsidP="007E3916">
      <w:pPr>
        <w:pStyle w:val="2"/>
      </w:pPr>
      <w:bookmarkStart w:id="114" w:name="_Toc130369644"/>
      <w:r w:rsidRPr="00E95A44">
        <w:lastRenderedPageBreak/>
        <w:t>БелТелеРадиокомпания, 21.03.2023, Сколько белорусов будут получать вторую пенсию</w:t>
      </w:r>
      <w:bookmarkEnd w:id="114"/>
    </w:p>
    <w:p w:rsidR="007E3916" w:rsidRDefault="007E3916" w:rsidP="00C652A8">
      <w:pPr>
        <w:pStyle w:val="3"/>
      </w:pPr>
      <w:bookmarkStart w:id="115" w:name="_Toc130369645"/>
      <w:r>
        <w:t>Более 14 тысяч белорусов заключили договоры дополнительного накопительного пенсионного страхования. Данный механизм работает в Беларуси уже почти полгода. Самый популярный тариф среди населения - 6 %, когда взносы (3+3) платят работник и наниматель. К слову, вкладывают в свое будущее чаще женщины, на них приходится почти 70 % договоров. О второй пенсии белорусы задумываются ближе к 48 годам, хотя позаботиться об этом можно и раньше.</w:t>
      </w:r>
      <w:bookmarkEnd w:id="115"/>
    </w:p>
    <w:p w:rsidR="007E3916" w:rsidRDefault="007E3916" w:rsidP="007E3916">
      <w:r>
        <w:t>Юлия Бердникова, управляющий Фондом соцзащиты населения Министерства труда и соцзащиты Беларуси:</w:t>
      </w:r>
    </w:p>
    <w:p w:rsidR="007E3916" w:rsidRDefault="007E3916" w:rsidP="007E3916">
      <w:r>
        <w:t xml:space="preserve">Отчисления в </w:t>
      </w:r>
      <w:r w:rsidR="00C652A8">
        <w:t>«</w:t>
      </w:r>
      <w:r>
        <w:t>Стравиту</w:t>
      </w:r>
      <w:r w:rsidR="00C652A8">
        <w:t>»</w:t>
      </w:r>
      <w:r>
        <w:t xml:space="preserve"> защищены государством. Согласно указу главы государства, все взносы будут сохранены. Здесь для каждого будущего пенсионера, для молодежи, которая со временем достигнет пенсионного возраста, хороший шанс приумножить свои будущие пенсионные выплаты.</w:t>
      </w:r>
    </w:p>
    <w:p w:rsidR="007E3916" w:rsidRDefault="007E3916" w:rsidP="007E3916">
      <w:r>
        <w:t xml:space="preserve">Сергей Андриевич, гендиректор ГП </w:t>
      </w:r>
      <w:r w:rsidR="00C652A8">
        <w:t>«</w:t>
      </w:r>
      <w:r>
        <w:t>Стравита</w:t>
      </w:r>
      <w:r w:rsidR="00C652A8">
        <w:t>»</w:t>
      </w:r>
      <w:r>
        <w:t>:</w:t>
      </w:r>
    </w:p>
    <w:p w:rsidR="007E3916" w:rsidRDefault="00C652A8" w:rsidP="007E3916">
      <w:r>
        <w:t>«</w:t>
      </w:r>
      <w:r w:rsidR="007E3916">
        <w:t>Стравита</w:t>
      </w:r>
      <w:r>
        <w:t>»</w:t>
      </w:r>
      <w:r w:rsidR="007E3916">
        <w:t xml:space="preserve"> уже работает больше 21 года. За это время мы пережили и девальвации, и инфляции, и различные экономические кризисы, но тем не менее компания работает, выплаты осуществляются, пенсионные и накопительные программы развиваются. Так и эта, просто новый механизм.</w:t>
      </w:r>
    </w:p>
    <w:p w:rsidR="007E3916" w:rsidRDefault="007E3916" w:rsidP="007E3916">
      <w:r>
        <w:t xml:space="preserve">Заключить договор страхования можно как классическим способом в офисе, так и не выходя из дома в режиме онлайн. </w:t>
      </w:r>
    </w:p>
    <w:p w:rsidR="0014339F" w:rsidRDefault="00C8080A" w:rsidP="007E3916">
      <w:hyperlink r:id="rId32" w:history="1">
        <w:r w:rsidR="007E3916" w:rsidRPr="00755C93">
          <w:rPr>
            <w:rStyle w:val="a3"/>
          </w:rPr>
          <w:t>https://www.tvr.by/news/obshchestvo/bolee_14_tysyach_belorusov_zaklyuchili_dogovory_dopolnitelnogo_nakopitelnogo_pensionnogo_strakhovani/?utm_source=yxnews&amp;utm_medium=desktop&amp;utm_referrer=https%3A%2F%2Fdzen.ru%2Fnews%2Fsearch%3Ftext%3D</w:t>
        </w:r>
      </w:hyperlink>
    </w:p>
    <w:p w:rsidR="00774681" w:rsidRPr="00E95A44" w:rsidRDefault="00774681" w:rsidP="00774681">
      <w:pPr>
        <w:pStyle w:val="2"/>
      </w:pPr>
      <w:bookmarkStart w:id="116" w:name="_Toc130369646"/>
      <w:r w:rsidRPr="00E95A44">
        <w:t>Мелитопольские ведомости, 21.03.2023, Пенсии в Украине повысит с 1 апреля. У кого вырастут выплаты</w:t>
      </w:r>
      <w:bookmarkEnd w:id="116"/>
    </w:p>
    <w:p w:rsidR="00774681" w:rsidRDefault="00774681" w:rsidP="00C652A8">
      <w:pPr>
        <w:pStyle w:val="3"/>
      </w:pPr>
      <w:bookmarkStart w:id="117" w:name="_Toc130369647"/>
      <w:r>
        <w:t>В то время как в марте пенсии в Украине проиндексировали не всем, с 1 апреля пенсионерам, которые продолжают работать и таким образом увеличивают страховой стаж, перечислят размер выплат. Изменения будут носить индивидуальный характер: выплаты будут учитывать несколько параметров.</w:t>
      </w:r>
      <w:bookmarkEnd w:id="117"/>
    </w:p>
    <w:p w:rsidR="00774681" w:rsidRDefault="00774681" w:rsidP="00774681">
      <w:r>
        <w:t>В то время как в марте пенсии в Украине проиндексировали не всем, с 1 апреля пенсионерам, которые продолжают работать и таким образом увеличивают страховой стаж, перечислят размер выплат. Изменения будут носить индивидуальный характер: выплаты будут учитывать несколько параметров.</w:t>
      </w:r>
    </w:p>
    <w:p w:rsidR="00774681" w:rsidRDefault="00774681" w:rsidP="00774681">
      <w:r>
        <w:t>Как пишет Обозреватель, в Минсоцполитики отметили, что речь идет о:</w:t>
      </w:r>
    </w:p>
    <w:p w:rsidR="00774681" w:rsidRDefault="00774681" w:rsidP="00774681">
      <w:r>
        <w:t>приобретенный стаж;</w:t>
      </w:r>
    </w:p>
    <w:p w:rsidR="00774681" w:rsidRDefault="00774681" w:rsidP="00774681">
      <w:r>
        <w:t>размер официальной заработной платы.</w:t>
      </w:r>
    </w:p>
    <w:p w:rsidR="00774681" w:rsidRDefault="00C652A8" w:rsidP="00774681">
      <w:r>
        <w:lastRenderedPageBreak/>
        <w:t>«</w:t>
      </w:r>
      <w:r w:rsidR="00774681">
        <w:t>Объем выплат пенсионерам, которые продолжают работать, рассчитывается путем умножения средней зарплаты, страхового стажа и индивидуального коэффициента заработка. Для пересчета специально обращаться в Пенсионный фонд не нужно, он будет сделан автоматически</w:t>
      </w:r>
      <w:r>
        <w:t>»</w:t>
      </w:r>
      <w:r w:rsidR="00774681">
        <w:t>, - объяснили суть повышения специалиста.</w:t>
      </w:r>
    </w:p>
    <w:p w:rsidR="00774681" w:rsidRDefault="00774681" w:rsidP="00774681">
      <w:r>
        <w:t>Узнать, насколько увеличится пенсия в рамках апрельского перерасчета, можно самостоятельно - на портале электронных услуг Пенсионного фонда. Для этого нужно:</w:t>
      </w:r>
    </w:p>
    <w:p w:rsidR="00774681" w:rsidRDefault="00774681" w:rsidP="00774681">
      <w:r>
        <w:t>авторизироваться в персональном кабинете с помощью квалифицированной электронной подписи или ID-банкинга,</w:t>
      </w:r>
    </w:p>
    <w:p w:rsidR="00774681" w:rsidRDefault="00774681" w:rsidP="00774681">
      <w:r>
        <w:t xml:space="preserve">проверить информацию о перерасчете в разделе </w:t>
      </w:r>
      <w:r w:rsidR="00C652A8">
        <w:t>«</w:t>
      </w:r>
      <w:r>
        <w:t>Моя пенсия</w:t>
      </w:r>
      <w:r w:rsidR="00C652A8">
        <w:t>»</w:t>
      </w:r>
      <w:r>
        <w:t>.</w:t>
      </w:r>
    </w:p>
    <w:p w:rsidR="00774681" w:rsidRDefault="00774681" w:rsidP="00774681">
      <w:r>
        <w:t>Правила индексации пенсий переписали</w:t>
      </w:r>
    </w:p>
    <w:p w:rsidR="00774681" w:rsidRDefault="00774681" w:rsidP="00774681">
      <w:r>
        <w:t>В то же время в Украине при индексации пенсий в 2023 году впервые ввели ограничения на сумму перерасчета. Лимит был установлен на уровне 1500 грн. Так, при пенсии выше 7600 грн повышение произойдет именно на 1500 грн, а не на 19,7% от размера выплаты (как тем, у кого она ниже этого уровня).</w:t>
      </w:r>
    </w:p>
    <w:p w:rsidR="00774681" w:rsidRDefault="00774681" w:rsidP="00774681">
      <w:r>
        <w:t>По словам замминистра соцполитики Дарии Марчак, такое решение может стать основой для предстоящего пересмотра формулы индексации. Ведь лимит установили, чтобы снизить разрыв в суммах выплат.</w:t>
      </w:r>
    </w:p>
    <w:p w:rsidR="00774681" w:rsidRDefault="00774681" w:rsidP="00774681">
      <w:r>
        <w:t xml:space="preserve">Марчак подчеркнула, что это ограничение является </w:t>
      </w:r>
      <w:r w:rsidR="00C652A8">
        <w:t>«</w:t>
      </w:r>
      <w:r>
        <w:t>механизмом балансировки</w:t>
      </w:r>
      <w:r w:rsidR="00C652A8">
        <w:t>»</w:t>
      </w:r>
      <w:r>
        <w:t>. И может обеспечить равномерное увеличение выплат.</w:t>
      </w:r>
    </w:p>
    <w:p w:rsidR="00774681" w:rsidRDefault="00774681" w:rsidP="00774681">
      <w:r>
        <w:t>Как сообщали Українські Новини, 1 марта, несмотря на военное положение в Украине, состоялась ежегодная индексация пенсий. Выплаты повысили на 19,7% для 10,5 млн. пенсионеров.</w:t>
      </w:r>
    </w:p>
    <w:p w:rsidR="00774681" w:rsidRDefault="00774681" w:rsidP="00774681">
      <w:r>
        <w:t>Между тем, украинские пенсионеры в возрасте от 70 лет могут рассчитывать на ежемесячные компенсационные выплаты в около 300-570 грн. Однако только при условии, что пенсии, которые они получают, меньше 10 340 грн.</w:t>
      </w:r>
    </w:p>
    <w:p w:rsidR="007E3916" w:rsidRDefault="00C8080A" w:rsidP="00774681">
      <w:hyperlink r:id="rId33" w:history="1">
        <w:r w:rsidR="00774681" w:rsidRPr="00755C93">
          <w:rPr>
            <w:rStyle w:val="a3"/>
          </w:rPr>
          <w:t>https://www.mv.org.ua/news/264998-pensii_v_ukraine_povysit_s_1_aprelja_u_kogo_vyrastut_vyplaty.html</w:t>
        </w:r>
      </w:hyperlink>
    </w:p>
    <w:p w:rsidR="00D1642B" w:rsidRDefault="00D1642B" w:rsidP="00D1642B">
      <w:pPr>
        <w:pStyle w:val="10"/>
      </w:pPr>
      <w:bookmarkStart w:id="118" w:name="_Toc99271715"/>
      <w:bookmarkStart w:id="119" w:name="_Toc99318660"/>
      <w:bookmarkStart w:id="120" w:name="_Toc130369648"/>
      <w:r w:rsidRPr="000138E0">
        <w:t>Новости пенсионной отрасли стран дальнего зарубежья</w:t>
      </w:r>
      <w:bookmarkEnd w:id="118"/>
      <w:bookmarkEnd w:id="119"/>
      <w:bookmarkEnd w:id="120"/>
    </w:p>
    <w:p w:rsidR="00416279" w:rsidRPr="00E95A44" w:rsidRDefault="00416279" w:rsidP="00416279">
      <w:pPr>
        <w:pStyle w:val="2"/>
      </w:pPr>
      <w:bookmarkStart w:id="121" w:name="_Toc130369649"/>
      <w:r w:rsidRPr="00E95A44">
        <w:t>Catalunya.ru, 21.03.2023, В Испании одобрена новая пенсионная реформа</w:t>
      </w:r>
      <w:bookmarkEnd w:id="121"/>
    </w:p>
    <w:p w:rsidR="00416279" w:rsidRDefault="00416279" w:rsidP="00C652A8">
      <w:pPr>
        <w:pStyle w:val="3"/>
      </w:pPr>
      <w:bookmarkStart w:id="122" w:name="_Toc130369650"/>
      <w:r>
        <w:t>Правительство Испании достигло соглашения с социальными агентами по вопросу пенсионной реформы. В результате документ был одобрен.</w:t>
      </w:r>
      <w:bookmarkEnd w:id="122"/>
    </w:p>
    <w:p w:rsidR="00416279" w:rsidRDefault="00416279" w:rsidP="00416279">
      <w:r>
        <w:t xml:space="preserve">Самый главный вопрос касательно реформы заключается в пенсионном возрасте. С принятием документа в 2023 году испанцы смогут выходить на пенсию в 65 лет, при условии, что на протяжении 37 лет и 9 месяцев они платили взносы систему социального страхования страны. Если взносы вносились меньший отрезок времени, то выйти на пенсию можно будет не ранее, чем в 66 лет и 4 месяца. </w:t>
      </w:r>
    </w:p>
    <w:p w:rsidR="00416279" w:rsidRDefault="00416279" w:rsidP="00416279">
      <w:r>
        <w:lastRenderedPageBreak/>
        <w:t xml:space="preserve">Стоит отметить, что пенсионный возраст в королевстве повышается. Так, уже сейчас возраст на 2 месяца превышает значения прошлого года. </w:t>
      </w:r>
    </w:p>
    <w:p w:rsidR="00416279" w:rsidRDefault="00416279" w:rsidP="00416279">
      <w:r>
        <w:t xml:space="preserve">Сообщается, что в 2024 году отправиться на пенсию смогут сотрудники, достигшие 65 лет, если их трудовой стаж составит от 38 лет. Для иных лиц пенсионный возраст устанавливается на уровне 66,5 лет. Основная цель – установить пенсионный возраст на уровне 67 лет. </w:t>
      </w:r>
    </w:p>
    <w:p w:rsidR="00416279" w:rsidRDefault="00416279" w:rsidP="00416279">
      <w:r>
        <w:t xml:space="preserve">Вопросы повышения пенсионного возраста вызывают многочисленные споры. В том числе высказывалось мнение об установление срока выхода на законный отдых на отметке в 70 лет. </w:t>
      </w:r>
    </w:p>
    <w:p w:rsidR="00416279" w:rsidRDefault="00416279" w:rsidP="00416279">
      <w:r>
        <w:t xml:space="preserve">Правда, по мнению министра Эскрива, для обеспечения устойчивости пенсионной системы достаточно, чтобы к 2027 году возраст выхода на пенсию составлял 67 лет.  </w:t>
      </w:r>
    </w:p>
    <w:p w:rsidR="00D1642B" w:rsidRDefault="00C8080A" w:rsidP="00416279">
      <w:hyperlink r:id="rId34" w:history="1">
        <w:r w:rsidR="00416279" w:rsidRPr="00755C93">
          <w:rPr>
            <w:rStyle w:val="a3"/>
          </w:rPr>
          <w:t>https://catalunya.ru/articles.html/zakonodatelstvo/v-ispanii-odobrena-novaya-pensionnaya-reforma-r10501/?utm_source=yxnews&amp;utm_medium=desktop&amp;utm_referrer=https%3A%2F%2Fdzen.ru%2Fnews%2Fsearch%3Ftext%3D</w:t>
        </w:r>
      </w:hyperlink>
    </w:p>
    <w:p w:rsidR="00E95A44" w:rsidRPr="00E95A44" w:rsidRDefault="00E95A44" w:rsidP="00E95A44">
      <w:pPr>
        <w:pStyle w:val="2"/>
      </w:pPr>
      <w:bookmarkStart w:id="123" w:name="_Toc130369651"/>
      <w:r w:rsidRPr="00E95A44">
        <w:t>Российская газета, 21.03.2023, Схватка за пенсионную реформу далека от завершения. Ждет ли Францию всенародный референдум?</w:t>
      </w:r>
      <w:bookmarkEnd w:id="123"/>
    </w:p>
    <w:p w:rsidR="00E95A44" w:rsidRDefault="00E95A44" w:rsidP="00C652A8">
      <w:pPr>
        <w:pStyle w:val="3"/>
      </w:pPr>
      <w:bookmarkStart w:id="124" w:name="_Toc130369652"/>
      <w:r>
        <w:t xml:space="preserve">Как и предполагали эксперты, нижняя палата французского парламента не вынесла вотум недоверия правительству. </w:t>
      </w:r>
      <w:r w:rsidR="00C652A8">
        <w:t>«</w:t>
      </w:r>
      <w:r>
        <w:t>Правительство в тупике</w:t>
      </w:r>
      <w:r w:rsidR="00C652A8">
        <w:t>»</w:t>
      </w:r>
      <w:r>
        <w:t xml:space="preserve">, </w:t>
      </w:r>
      <w:r w:rsidR="00C652A8">
        <w:t>«</w:t>
      </w:r>
      <w:r>
        <w:t>Реформу утвердили, но гнев вскипает</w:t>
      </w:r>
      <w:r w:rsidR="00C652A8">
        <w:t>»</w:t>
      </w:r>
      <w:r>
        <w:t xml:space="preserve">, </w:t>
      </w:r>
      <w:r w:rsidR="00C652A8">
        <w:t>«</w:t>
      </w:r>
      <w:r>
        <w:t>Вотум недоверия захлестнет ли улицы?</w:t>
      </w:r>
      <w:r w:rsidR="00C652A8">
        <w:t>»</w:t>
      </w:r>
      <w:r>
        <w:t>. Так местная пресса отреагировала на голосование в Национальном собрании по двум резолюциям о недоверии кабинету министров, который решил в обход депутатов провести ненавистную миллионам граждан пенсионную реформу.</w:t>
      </w:r>
      <w:bookmarkEnd w:id="124"/>
    </w:p>
    <w:p w:rsidR="00E95A44" w:rsidRDefault="00E95A44" w:rsidP="00E95A44">
      <w:r>
        <w:t xml:space="preserve">За резолюцию, поданную группой независимых и левых фракций, проголосовали 278 депутатов. Для того, чтобы отправить в отставку премьера Элизабет Борн, не хватило всего лишь девяти голосов. Как во вторник написала столичная газета Figaro, </w:t>
      </w:r>
      <w:r w:rsidR="00C652A8">
        <w:t>«</w:t>
      </w:r>
      <w:r>
        <w:t>французская политическая система оказалась на грани краха</w:t>
      </w:r>
      <w:r w:rsidR="00C652A8">
        <w:t>»</w:t>
      </w:r>
      <w:r>
        <w:t xml:space="preserve">. Автор передовицы считает, что </w:t>
      </w:r>
      <w:r w:rsidR="00C652A8">
        <w:t>«</w:t>
      </w:r>
      <w:r>
        <w:t>теперь эту реформу отвергают куда сильнее, чем было раньше</w:t>
      </w:r>
      <w:r w:rsidR="00C652A8">
        <w:t>»</w:t>
      </w:r>
      <w:r>
        <w:t>.</w:t>
      </w:r>
    </w:p>
    <w:p w:rsidR="00E95A44" w:rsidRDefault="00E95A44" w:rsidP="00E95A44">
      <w:r>
        <w:t xml:space="preserve">Со своей стороны леволиберальное издание Libеe ration констатирует: </w:t>
      </w:r>
      <w:r w:rsidR="00C652A8">
        <w:t>«</w:t>
      </w:r>
      <w:r>
        <w:t>Президент и премьер углубили пропасть, которая все больше разделяет граждан и политику</w:t>
      </w:r>
      <w:r w:rsidR="00C652A8">
        <w:t>»</w:t>
      </w:r>
      <w:r>
        <w:t xml:space="preserve"> и делает вывод: </w:t>
      </w:r>
      <w:r w:rsidR="00C652A8">
        <w:t>«</w:t>
      </w:r>
      <w:r>
        <w:t>Реформа должна была продемонстрировать способность Макрона действовать, но на деле превратила его в почти голого короля</w:t>
      </w:r>
      <w:r w:rsidR="00C652A8">
        <w:t>»</w:t>
      </w:r>
      <w:r>
        <w:t>.</w:t>
      </w:r>
    </w:p>
    <w:p w:rsidR="00E95A44" w:rsidRDefault="00E95A44" w:rsidP="00E95A44">
      <w:r>
        <w:t>Сразу же после того, как стал известен исход голосования в Нацсобрании, парижане устроили протестный митинг. Несколько тысяч человек, среди которых были профсоюзные активисты, студенты, представители левых партий, энергично выражали свое негодование, скандировали гневные антиправительственные лозунги. Полиция применила слезоточивый газ.</w:t>
      </w:r>
    </w:p>
    <w:p w:rsidR="00E95A44" w:rsidRDefault="00E95A44" w:rsidP="00E95A44">
      <w:r>
        <w:t xml:space="preserve">После этого манифестанты разделились на небольшие группы и разбрелись по многочисленным авеню и улочкам вокруг вокзала Сен-Лазар и Парижской оперы. По ходу дела стали поджигать мусорные баки и горы отбросов вокруг них, которые там </w:t>
      </w:r>
      <w:r>
        <w:lastRenderedPageBreak/>
        <w:t>накопились за две недели забастовки столичных уборщиков. Полиция задержала пару сотен демонстрантов, а пожарные ликвидировали 240 очагов возгорания.</w:t>
      </w:r>
    </w:p>
    <w:p w:rsidR="00E95A44" w:rsidRDefault="00E95A44" w:rsidP="00E95A44">
      <w:r>
        <w:t>Как будут дальше развиваться события и что ждет Эмманюэля Макрона? С таким вопросом я обратился к директору Парижской высшей школы социальных наук, французскому экономисту и политологу Жаку Сапиру. Вот что он рассказал:</w:t>
      </w:r>
    </w:p>
    <w:p w:rsidR="00E95A44" w:rsidRDefault="00E95A44" w:rsidP="00E95A44">
      <w:r>
        <w:t>- Нынешнее решение Нацсобрания отнюдь не означает, что закон о пенсионной реформе сразу получит путевку в жизнь. Перед ним возникнут два препятствия. Первое - это Конституционный совет, куда представители депутатов от оппозиционных партий уже направили требование признать закон в полном объеме или некоторые его положения не соответствующими Конституции.</w:t>
      </w:r>
    </w:p>
    <w:p w:rsidR="00E95A44" w:rsidRDefault="00E95A44" w:rsidP="00E95A44">
      <w:r>
        <w:t xml:space="preserve">Это заблокирует реформу на определенное время, скорее всего, на две-три недели, пока </w:t>
      </w:r>
      <w:r w:rsidR="00C652A8">
        <w:t>«</w:t>
      </w:r>
      <w:r>
        <w:t>мудрецы</w:t>
      </w:r>
      <w:r w:rsidR="00C652A8">
        <w:t>»</w:t>
      </w:r>
      <w:r>
        <w:t xml:space="preserve">, как называют членов этого совета, не вынесут свой вердикт. Но есть еще одна преграда, не менее серьезная. Оппозиционные парламентарии могут выйти с предложением провести так называемый </w:t>
      </w:r>
      <w:r w:rsidR="00C652A8">
        <w:t>«</w:t>
      </w:r>
      <w:r>
        <w:t>референдум народной инициативы</w:t>
      </w:r>
      <w:r w:rsidR="00C652A8">
        <w:t>»</w:t>
      </w:r>
      <w:r>
        <w:t>, положение о котором содержится в Конституции. Для этого надо, чтобы такой демарш поддержали 189 парламентариев, а это вполне реально, учитывая солидное представительство оппозиции как в Нацсобрании, так и в Сенате. После этого процесс вступления в силу закона о пенсионной реформе блокируется.</w:t>
      </w:r>
    </w:p>
    <w:p w:rsidR="00E95A44" w:rsidRDefault="00E95A44" w:rsidP="00E95A44">
      <w:r>
        <w:t>Нынешнее решение Нацсобрания не означает, что закон о пенсионной реформе сразу получит путевку в жизнь</w:t>
      </w:r>
    </w:p>
    <w:p w:rsidR="00E95A44" w:rsidRDefault="00E95A44" w:rsidP="00E95A44">
      <w:r>
        <w:t>В течение последующих девяти месяцев происходит сбор подписей граждан, которые не согласны с этим законом. Чтобы вопрос официально был вынесен на референдум, следует собрать 4,8 миллиона подписей, что, на мой взгляд, не так уж сложно, учитывая неприятие в обществе крайне непопулярной реформы. А после на всенародном референдуме на планах Макрона будет поставлен крест, в чем больших сомнений нет, ибо, как показывают многочисленные опросы общественного мнения, 70 процентов французов не приемлют повышение пенсионного возраста. Это означает, что Макрону рано праздновать победу. Тем более если учесть, что социальный климат в стране будет постоянно ухудшаться, а рейтинг президента, без того низкий в народе, также будет подтачиваться.</w:t>
      </w:r>
    </w:p>
    <w:p w:rsidR="00E95A44" w:rsidRDefault="00E95A44" w:rsidP="00E95A44">
      <w:r>
        <w:t>На какие шаги может пойти хозяин Елисейского дворца? Предположу, что постарается хоть в какой-то степени восстановить утраченные позиции с тем, чтобы продолжить управлять страной. Ведь не будем забывать, что он был избран в качестве главы государства в мае 2022 года, и его мандат истекает лишь весной 2027-го. Для этого, как мне представляется, Макрон готов пойти на смену правительства, что может произойти в конце апреля или начале мая. Так что в любом случае Элизабет Борн придется расстаться с Матиньонским дворцом, как и ряду ее министров. Не исключаю, что Макрон рискнет назначить, как ранее обещал, новые парламентские выборы, предположительно в мае.</w:t>
      </w:r>
    </w:p>
    <w:p w:rsidR="00E95A44" w:rsidRDefault="00E95A44" w:rsidP="00E95A44">
      <w:r>
        <w:t>Однако учитывая негативный настрой французов, его сторонникам будет сложно их выиграть. В результате оппозиционеры окажутся в парламенте в большинстве, а это значит, что проводить какие-либо законы через Национальное собрание станет крайне сложно, если вообще возможно.</w:t>
      </w:r>
    </w:p>
    <w:p w:rsidR="00E95A44" w:rsidRDefault="00C8080A" w:rsidP="00E95A44">
      <w:hyperlink r:id="rId35" w:history="1">
        <w:r w:rsidR="00E95A44" w:rsidRPr="00607658">
          <w:rPr>
            <w:rStyle w:val="a3"/>
          </w:rPr>
          <w:t>https://rg.ru/2023/03/21/pochti-golyj-korol.html</w:t>
        </w:r>
      </w:hyperlink>
      <w:r w:rsidR="00E95A44">
        <w:t xml:space="preserve"> </w:t>
      </w:r>
    </w:p>
    <w:p w:rsidR="00E95A44" w:rsidRPr="00E95A44" w:rsidRDefault="00E95A44" w:rsidP="00E95A44">
      <w:pPr>
        <w:pStyle w:val="2"/>
      </w:pPr>
      <w:bookmarkStart w:id="125" w:name="_Toc130369653"/>
      <w:r w:rsidRPr="00E95A44">
        <w:lastRenderedPageBreak/>
        <w:t>ИА Красная весна, 21.03.2023, Население Чехии продолжает стареть - статистика</w:t>
      </w:r>
      <w:bookmarkEnd w:id="125"/>
    </w:p>
    <w:p w:rsidR="00E95A44" w:rsidRDefault="00E95A44" w:rsidP="00C652A8">
      <w:pPr>
        <w:pStyle w:val="3"/>
      </w:pPr>
      <w:bookmarkStart w:id="126" w:name="_Toc130369654"/>
      <w:r>
        <w:t>В 2022 году увеличилось доля людей старше 65 лет, они составили 20,9% населения. Об этом сообщили в Чешском статистическом управлении (CZSO), 21 марта сообщает портал eskэch noviny.</w:t>
      </w:r>
      <w:bookmarkEnd w:id="126"/>
    </w:p>
    <w:p w:rsidR="00E95A44" w:rsidRDefault="00E95A44" w:rsidP="00E95A44">
      <w:r>
        <w:t>Чешское общество продолжает стареть. Количество и доля людей старше 65 лет выросли в прошлом году. Они составили 20,9% населения Чехии, что равно 2,2 миллиона человек, сообщает CZSO.</w:t>
      </w:r>
    </w:p>
    <w:p w:rsidR="00E95A44" w:rsidRDefault="00E95A44" w:rsidP="00E95A44">
      <w:r>
        <w:t xml:space="preserve">Население Чехии в 2022 году увеличилось В стране проживало более 10,53 млн человек. Однако, по словам демографа CZSO Михаэлы Немечковой, это число увеличилось не во всех возрастных группах. </w:t>
      </w:r>
      <w:r w:rsidR="00C652A8">
        <w:t>«</w:t>
      </w:r>
      <w:r>
        <w:t>Весь прирост пришелся на старшую группу. В конце 2022 года жителей старше 65 лет было на 28 тысяч больше, чем в начале. Численность людей трудоспособного возраста по сравнению с прошлым годом не изменилась, а количество детей несколько уменьшилось.</w:t>
      </w:r>
      <w:r w:rsidR="00C652A8">
        <w:t>»</w:t>
      </w:r>
      <w:r>
        <w:t>, - сказала Немечкова.</w:t>
      </w:r>
    </w:p>
    <w:p w:rsidR="00E95A44" w:rsidRDefault="00E95A44" w:rsidP="00E95A44">
      <w:r>
        <w:t>Отметим, по мнению экономистов и других экспертов, нынешняя пенсионная система Чехии не является устойчивой из-за старения населения. В текущем году выплаченная сумма будет как минимум на 78 млрд больше, чем пенсионные сборы. Основная нагрузка на государственный пенсионный уровень ожидается с середины 1930-х годов, когда на пенсию начнет выходить самое многочисленное послевоенное поколение.</w:t>
      </w:r>
    </w:p>
    <w:p w:rsidR="00E95A44" w:rsidRDefault="00C8080A" w:rsidP="00E95A44">
      <w:hyperlink r:id="rId36" w:history="1">
        <w:r w:rsidR="00E95A44" w:rsidRPr="00607658">
          <w:rPr>
            <w:rStyle w:val="a3"/>
          </w:rPr>
          <w:t>https://rossaprimavera.ru/news/4a1915e3</w:t>
        </w:r>
      </w:hyperlink>
      <w:r w:rsidR="00E95A44">
        <w:t xml:space="preserve"> </w:t>
      </w:r>
    </w:p>
    <w:p w:rsidR="00B73773" w:rsidRPr="00E95A44" w:rsidRDefault="00B73773" w:rsidP="00B73773">
      <w:pPr>
        <w:pStyle w:val="2"/>
      </w:pPr>
      <w:bookmarkStart w:id="127" w:name="_Toc130369655"/>
      <w:r w:rsidRPr="00E95A44">
        <w:t>РИА Новости, 21.03.2023, Крупнейший пенсионный фонд Швеции продал свои акции в First Republic Bank - СМИ</w:t>
      </w:r>
      <w:bookmarkEnd w:id="127"/>
    </w:p>
    <w:p w:rsidR="00B73773" w:rsidRDefault="00B73773" w:rsidP="00C652A8">
      <w:pPr>
        <w:pStyle w:val="3"/>
      </w:pPr>
      <w:bookmarkStart w:id="128" w:name="_Toc130369656"/>
      <w:r>
        <w:t>Крупнейший пенсионный фонд Швеции Alecta продал все свои акции в испытывающем трудности американском банке First Republic Bank, передает агентство Блумберг со ссылкой на гендиректора фонда Магнуса Биллинга (Magnus Billing).</w:t>
      </w:r>
      <w:bookmarkEnd w:id="128"/>
    </w:p>
    <w:p w:rsidR="00B73773" w:rsidRDefault="00C652A8" w:rsidP="00B73773">
      <w:r>
        <w:t>«</w:t>
      </w:r>
      <w:r w:rsidR="00B73773">
        <w:t>Крупнейший пенсионный фонд Швеции, Alecta, продал все свои акции в испытывающем трудности американском кредиторе First Republic Bank с убытком в 7,5 миллиарда крон (728 миллионов долларов)</w:t>
      </w:r>
      <w:r>
        <w:t>»</w:t>
      </w:r>
      <w:r w:rsidR="00B73773">
        <w:t>, - пишет агентство со ссылкой на главу фонда.</w:t>
      </w:r>
    </w:p>
    <w:p w:rsidR="00B73773" w:rsidRDefault="00B73773" w:rsidP="00B73773">
      <w:r>
        <w:t>В документе Alecta, который приводит агентство, компания заявила, что продала все акции банка 15 марта, а ее общий инвестированный капитал в First Republic составлял 9,7 миллиарда крон (941 миллион долларов). Шведский фонд покупал акции банка с 2019 года, что сделало его пятым по величине акционером First Republic.</w:t>
      </w:r>
    </w:p>
    <w:p w:rsidR="00B73773" w:rsidRDefault="00B73773" w:rsidP="00B73773">
      <w:r>
        <w:t>По данным Блумберг, на прошлой неделе фонд также заявил, что ожидает полного списания своих инвестиций стоимостью 1,1 миллиарда долларов в Silicon Valley Bank (SVB) и Signature Bank. Агентство добавляет, что финансовый надзорный орган Швеции потребовал от фонда объяснений, как и почему Alecta, управляющая деньгами 2,6 миллиона шведов, инвестировала в сумме около 21,8 миллиарда крон (2,1 миллиарда долларов) своих средств в банки, связанные с крахом SVB.</w:t>
      </w:r>
    </w:p>
    <w:p w:rsidR="00B73773" w:rsidRDefault="00B73773" w:rsidP="00B73773">
      <w:r>
        <w:lastRenderedPageBreak/>
        <w:t>Регуляторы штата Калифорния 10 марта закрыли Silicon Valley Bank, что стало наиболее крупным банкротством банка в США после финансового кризиса 2008 года. Крах SVB оказался связан с ростом ключевой ставки ФРС, повлекшей обесценение активов на балансах многих финансовых институтов. Кроме того, 8 марта было объявлено о закрытии крипто-ориентированного банка Silvergate, а 12 марта - аналогичного нью-йоркского Signature Bank.</w:t>
      </w:r>
    </w:p>
    <w:p w:rsidR="00416279" w:rsidRDefault="00B73773" w:rsidP="00B73773">
      <w:r>
        <w:t xml:space="preserve">Газета New York Times сообщала, что банкротство SVB вызвало опасения, что и другие американские банки также могут столкнуться с проблемами. На этом фоне на рынке произошел </w:t>
      </w:r>
      <w:r w:rsidR="00C652A8">
        <w:t>«</w:t>
      </w:r>
      <w:r>
        <w:t>сброс</w:t>
      </w:r>
      <w:r w:rsidR="00C652A8">
        <w:t>»</w:t>
      </w:r>
      <w:r>
        <w:t xml:space="preserve"> акций аналогичных SVB банков, таких как First Republic Bank, Signature Bank и Western Alliance. Многие из этих финансово-кредитных организаций обслуживают начинающих клиентов и имеют схожие с SVB инвестиционные портфели.</w:t>
      </w:r>
    </w:p>
    <w:p w:rsidR="00B73773" w:rsidRPr="001E1CEF" w:rsidRDefault="00B73773" w:rsidP="00B73773"/>
    <w:p w:rsidR="00D1642B" w:rsidRDefault="00D1642B" w:rsidP="00D1642B">
      <w:pPr>
        <w:pStyle w:val="251"/>
      </w:pPr>
      <w:bookmarkStart w:id="129" w:name="_Toc99318661"/>
      <w:bookmarkStart w:id="130" w:name="_Toc130369657"/>
      <w:r>
        <w:lastRenderedPageBreak/>
        <w:t xml:space="preserve">КОРОНАВИРУС COVID-19 – </w:t>
      </w:r>
      <w:r w:rsidRPr="00F811B7">
        <w:t>ПОСЛЕДНИЕ НОВОСТИ</w:t>
      </w:r>
      <w:bookmarkEnd w:id="82"/>
      <w:bookmarkEnd w:id="129"/>
      <w:bookmarkEnd w:id="130"/>
    </w:p>
    <w:p w:rsidR="001B2F75" w:rsidRPr="00E95A44" w:rsidRDefault="001B2F75" w:rsidP="001B2F75">
      <w:pPr>
        <w:pStyle w:val="2"/>
      </w:pPr>
      <w:bookmarkStart w:id="131" w:name="_Toc130369658"/>
      <w:r w:rsidRPr="00E95A44">
        <w:t>РИА Новости, 21.03.2023, Роспотребнадзор: активность вирусов гриппа, ОРВИ и COVID-19 в РФ сохраняется</w:t>
      </w:r>
      <w:bookmarkEnd w:id="131"/>
    </w:p>
    <w:p w:rsidR="001B2F75" w:rsidRDefault="001B2F75" w:rsidP="00C652A8">
      <w:pPr>
        <w:pStyle w:val="3"/>
      </w:pPr>
      <w:bookmarkStart w:id="132" w:name="_Toc130369659"/>
      <w:r>
        <w:t>Заболеваемость гриппом и ОРВИ за неделю выросла в России на 11,7%, коронавирусной инфекции - на 3,8%, сообщила пресс-служба Роспотребнадзора.</w:t>
      </w:r>
      <w:bookmarkEnd w:id="132"/>
    </w:p>
    <w:p w:rsidR="001B2F75" w:rsidRDefault="00C652A8" w:rsidP="001B2F75">
      <w:r>
        <w:t>«</w:t>
      </w:r>
      <w:r w:rsidR="001B2F75">
        <w:t>На 11-й неделе 2023 года на территории РФ заболеваемость гриппом и ОРВИ по сравнению с предыдущей неделей выросла на 11,7%, зарегистрировано 849 тысяч случаев. В структуре циркулирующих респираторных вирусов доля вирусов гриппа составила 48,5%</w:t>
      </w:r>
      <w:r>
        <w:t>»</w:t>
      </w:r>
      <w:r w:rsidR="001B2F75">
        <w:t>, - говорится в сообщении.</w:t>
      </w:r>
    </w:p>
    <w:p w:rsidR="001B2F75" w:rsidRDefault="001B2F75" w:rsidP="001B2F75">
      <w:r>
        <w:t>Заболеваемость COVID-19 выросла по сравнению с прошлой неделей незначительно - на 3,8%, зарегистрировано 83 тысячи случаев, уточнили в ведомстве.</w:t>
      </w:r>
    </w:p>
    <w:p w:rsidR="001B2F75" w:rsidRDefault="001B2F75" w:rsidP="001B2F75">
      <w:r>
        <w:t xml:space="preserve">В регионах продолжается реализация регламентированного комплекса профилактических и противоэпидемических мероприятий, отметили в пресс-службе. </w:t>
      </w:r>
    </w:p>
    <w:p w:rsidR="001B2F75" w:rsidRPr="00E95A44" w:rsidRDefault="001B2F75" w:rsidP="001B2F75">
      <w:pPr>
        <w:pStyle w:val="2"/>
      </w:pPr>
      <w:bookmarkStart w:id="133" w:name="_Toc130369660"/>
      <w:r w:rsidRPr="00E95A44">
        <w:t>ТАСС, 21.03.2023, В Москве выявили 1 092 случая заражения коронавирусом за сутки</w:t>
      </w:r>
      <w:bookmarkEnd w:id="133"/>
    </w:p>
    <w:p w:rsidR="001B2F75" w:rsidRDefault="001B2F75" w:rsidP="00C652A8">
      <w:pPr>
        <w:pStyle w:val="3"/>
      </w:pPr>
      <w:bookmarkStart w:id="134" w:name="_Toc130369661"/>
      <w:r>
        <w:t>Число подтвержденных случаев заражения коронавирусной инфекцией в Москве увеличилось за сутки на 1 092 против 1 282 днем ранее, следует из данных, опубликованных на портале стопкоронавирус.рф во вторник.</w:t>
      </w:r>
      <w:bookmarkEnd w:id="134"/>
    </w:p>
    <w:p w:rsidR="001B2F75" w:rsidRDefault="001B2F75" w:rsidP="001B2F75">
      <w:r>
        <w:t xml:space="preserve">Всего в столице с начала пандемии выявили 3 460 548 случаев инфицирования. Число умерших из-за ковида в Москве за сутки возросло на 8 против 5 днем ранее. Всего с начала пандемии в городе зафиксировали 48 386 смертей из-за коронавируса. Количество выздоровевших за сутки увеличилось на 2 397 - до 3 264 866. </w:t>
      </w:r>
    </w:p>
    <w:p w:rsidR="001B2F75" w:rsidRPr="00E95A44" w:rsidRDefault="001B2F75" w:rsidP="001B2F75">
      <w:pPr>
        <w:pStyle w:val="2"/>
      </w:pPr>
      <w:bookmarkStart w:id="135" w:name="_Toc130369662"/>
      <w:r w:rsidRPr="00E95A44">
        <w:t>ТАСС, 21.03.2023, В России выявили 9 373 случая заражения коронавирусом за сутки, умерли 34 заболевших</w:t>
      </w:r>
      <w:bookmarkEnd w:id="135"/>
    </w:p>
    <w:p w:rsidR="001B2F75" w:rsidRDefault="001B2F75" w:rsidP="00C652A8">
      <w:pPr>
        <w:pStyle w:val="3"/>
      </w:pPr>
      <w:bookmarkStart w:id="136" w:name="_Toc130369663"/>
      <w:r>
        <w:t>Число подтвержденных случаев заражения коронавирусом в России возросло за сутки на 9 373, летальных исходов из-за ковида - на 34. Об этом сообщили во вторник журналистам в федеральном оперативном штабе по борьбе с инфекцией.</w:t>
      </w:r>
      <w:bookmarkEnd w:id="136"/>
    </w:p>
    <w:p w:rsidR="001B2F75" w:rsidRDefault="001B2F75" w:rsidP="001B2F75">
      <w:r>
        <w:t>Днем ранее в стране зарегистрировали 10 310 случаев заражения и 31 смерть, всего с начала пандемии - 22 525 882 и 396 899 соответственно.</w:t>
      </w:r>
    </w:p>
    <w:p w:rsidR="001B2F75" w:rsidRDefault="001B2F75" w:rsidP="001B2F75">
      <w:r>
        <w:t>Число случаев выздоровления увеличилось за сутки на 13 345 против 8 593 днем ранее, до 21 873 518.</w:t>
      </w:r>
    </w:p>
    <w:p w:rsidR="00D1642B" w:rsidRDefault="001B2F75" w:rsidP="001B2F75">
      <w:r>
        <w:t>За сутки в РФ госпитализировали 1 541 заболевшего против 610 днем ранее (рост на 152,6%). Число госпитализаций увеличилось в 74 регионах и уменьшилось в 6, в 5 субъектах ситуация не изменилась.</w:t>
      </w:r>
    </w:p>
    <w:sectPr w:rsidR="00D1642B" w:rsidSect="00B01BEA">
      <w:headerReference w:type="even" r:id="rId37"/>
      <w:headerReference w:type="default" r:id="rId38"/>
      <w:footerReference w:type="even" r:id="rId39"/>
      <w:footerReference w:type="default" r:id="rId40"/>
      <w:headerReference w:type="first" r:id="rId41"/>
      <w:footerReference w:type="first" r:id="rId4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2A8" w:rsidRDefault="00C652A8">
      <w:r>
        <w:separator/>
      </w:r>
    </w:p>
  </w:endnote>
  <w:endnote w:type="continuationSeparator" w:id="0">
    <w:p w:rsidR="00C652A8" w:rsidRDefault="00C65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2A8" w:rsidRDefault="00C652A8">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2A8" w:rsidRPr="00D64E5C" w:rsidRDefault="00C652A8"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C8080A" w:rsidRPr="00C8080A">
      <w:rPr>
        <w:rFonts w:ascii="Cambria" w:hAnsi="Cambria"/>
        <w:b/>
        <w:noProof/>
      </w:rPr>
      <w:t>4</w:t>
    </w:r>
    <w:r w:rsidRPr="00CB47BF">
      <w:rPr>
        <w:b/>
      </w:rPr>
      <w:fldChar w:fldCharType="end"/>
    </w:r>
  </w:p>
  <w:p w:rsidR="00C652A8" w:rsidRPr="00D15988" w:rsidRDefault="00C652A8"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2A8" w:rsidRDefault="00C652A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2A8" w:rsidRDefault="00C652A8">
      <w:r>
        <w:separator/>
      </w:r>
    </w:p>
  </w:footnote>
  <w:footnote w:type="continuationSeparator" w:id="0">
    <w:p w:rsidR="00C652A8" w:rsidRDefault="00C65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2A8" w:rsidRDefault="00C652A8">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2A8" w:rsidRDefault="00C8080A"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C652A8" w:rsidRPr="000C041B" w:rsidRDefault="00C652A8" w:rsidP="00122493">
                <w:pPr>
                  <w:ind w:right="423"/>
                  <w:jc w:val="center"/>
                  <w:rPr>
                    <w:rFonts w:cs="Arial"/>
                    <w:b/>
                    <w:color w:val="EEECE1"/>
                    <w:sz w:val="6"/>
                    <w:szCs w:val="6"/>
                  </w:rPr>
                </w:pPr>
                <w:r w:rsidRPr="000C041B">
                  <w:rPr>
                    <w:rFonts w:cs="Arial"/>
                    <w:b/>
                    <w:color w:val="EEECE1"/>
                    <w:sz w:val="6"/>
                    <w:szCs w:val="6"/>
                  </w:rPr>
                  <w:t xml:space="preserve">        </w:t>
                </w:r>
              </w:p>
              <w:p w:rsidR="00C652A8" w:rsidRPr="00D15988" w:rsidRDefault="00C652A8"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C652A8" w:rsidRPr="007336C7" w:rsidRDefault="00C652A8" w:rsidP="00122493">
                <w:pPr>
                  <w:ind w:right="423"/>
                  <w:rPr>
                    <w:rFonts w:cs="Arial"/>
                  </w:rPr>
                </w:pPr>
              </w:p>
              <w:p w:rsidR="00C652A8" w:rsidRPr="00267F53" w:rsidRDefault="00C652A8" w:rsidP="00122493"/>
            </w:txbxContent>
          </v:textbox>
        </v:roundrect>
      </w:pict>
    </w:r>
    <w:r w:rsidR="00C652A8">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8.5pt;height:29pt">
          <v:imagedata r:id="rId1" o:title="Колонтитул"/>
        </v:shape>
      </w:pict>
    </w:r>
    <w:r w:rsidR="00C652A8">
      <w:t xml:space="preserve">            </w:t>
    </w:r>
    <w:r w:rsidR="00C652A8">
      <w:tab/>
    </w:r>
    <w:r w:rsidR="00C652A8">
      <w:fldChar w:fldCharType="begin"/>
    </w:r>
    <w:r w:rsidR="00C652A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652A8">
      <w:fldChar w:fldCharType="separate"/>
    </w:r>
    <w:r>
      <w:fldChar w:fldCharType="begin"/>
    </w:r>
    <w:r>
      <w:instrText xml:space="preserve"> </w:instrText>
    </w:r>
    <w:r>
      <w:instrText>INCLUDEPICTURE  "https://apf.mail.ru/cgi-bin/readmsg/%D0%9B%D0%BE%D0%B3%D0%BE%D1%82%D0%B8%D0%BF.PNG?id=14089677830000000986;0;1&amp;x-email=natulek_8@mail.ru&amp;exif=1&amp;</w:instrText>
    </w:r>
    <w:r>
      <w:instrText>bs=4924&amp;bl=52781&amp;ct=image/png&amp;cn=%D0%9B%D0%BE%D0%B3%D0%BE%D1%82%D0%B8%D0%BF.PNG&amp;cte=base64" \* MERGEFORMATINET</w:instrText>
    </w:r>
    <w:r>
      <w:instrText xml:space="preserve"> </w:instrText>
    </w:r>
    <w:r>
      <w:fldChar w:fldCharType="separate"/>
    </w:r>
    <w:r>
      <w:pict>
        <v:shape id="_x0000_i1028" type="#_x0000_t75" style="width:2in;height:50.5pt">
          <v:imagedata r:id="rId3" r:href="rId2"/>
        </v:shape>
      </w:pict>
    </w:r>
    <w:r>
      <w:fldChar w:fldCharType="end"/>
    </w:r>
    <w:r w:rsidR="00C652A8">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2A8" w:rsidRDefault="00C652A8">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C7E"/>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603"/>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39F"/>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05D"/>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2F75"/>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931"/>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39B"/>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6279"/>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385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1601"/>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453"/>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5E64"/>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6BD1"/>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4681"/>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3916"/>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1F4E"/>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37C"/>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5E68"/>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AAD"/>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2C24"/>
    <w:rsid w:val="00AA54AF"/>
    <w:rsid w:val="00AA58D6"/>
    <w:rsid w:val="00AA6D1C"/>
    <w:rsid w:val="00AB0484"/>
    <w:rsid w:val="00AB19E1"/>
    <w:rsid w:val="00AB276D"/>
    <w:rsid w:val="00AB2F27"/>
    <w:rsid w:val="00AB3B14"/>
    <w:rsid w:val="00AB3C75"/>
    <w:rsid w:val="00AB437D"/>
    <w:rsid w:val="00AB50BA"/>
    <w:rsid w:val="00AB6BE8"/>
    <w:rsid w:val="00AC0F0D"/>
    <w:rsid w:val="00AC1196"/>
    <w:rsid w:val="00AC134F"/>
    <w:rsid w:val="00AC16B4"/>
    <w:rsid w:val="00AC1BA7"/>
    <w:rsid w:val="00AC20D6"/>
    <w:rsid w:val="00AC424C"/>
    <w:rsid w:val="00AC4509"/>
    <w:rsid w:val="00AC4770"/>
    <w:rsid w:val="00AC502A"/>
    <w:rsid w:val="00AC57C0"/>
    <w:rsid w:val="00AC5A2B"/>
    <w:rsid w:val="00AC604D"/>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E7ACB"/>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773"/>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5892"/>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5FC7"/>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4581"/>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52A8"/>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80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5EA8"/>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3FA"/>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5A4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F0D"/>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6C4"/>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15:docId w15:val="{4A619615-A225-469A-BA59-E9C7460A5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78853">
      <w:bodyDiv w:val="1"/>
      <w:marLeft w:val="0"/>
      <w:marRight w:val="0"/>
      <w:marTop w:val="0"/>
      <w:marBottom w:val="0"/>
      <w:divBdr>
        <w:top w:val="none" w:sz="0" w:space="0" w:color="auto"/>
        <w:left w:val="none" w:sz="0" w:space="0" w:color="auto"/>
        <w:bottom w:val="none" w:sz="0" w:space="0" w:color="auto"/>
        <w:right w:val="none" w:sz="0" w:space="0" w:color="auto"/>
      </w:divBdr>
    </w:div>
    <w:div w:id="92476412">
      <w:bodyDiv w:val="1"/>
      <w:marLeft w:val="0"/>
      <w:marRight w:val="0"/>
      <w:marTop w:val="0"/>
      <w:marBottom w:val="0"/>
      <w:divBdr>
        <w:top w:val="none" w:sz="0" w:space="0" w:color="auto"/>
        <w:left w:val="none" w:sz="0" w:space="0" w:color="auto"/>
        <w:bottom w:val="none" w:sz="0" w:space="0" w:color="auto"/>
        <w:right w:val="none" w:sz="0" w:space="0" w:color="auto"/>
      </w:divBdr>
    </w:div>
    <w:div w:id="128981545">
      <w:bodyDiv w:val="1"/>
      <w:marLeft w:val="0"/>
      <w:marRight w:val="0"/>
      <w:marTop w:val="0"/>
      <w:marBottom w:val="0"/>
      <w:divBdr>
        <w:top w:val="none" w:sz="0" w:space="0" w:color="auto"/>
        <w:left w:val="none" w:sz="0" w:space="0" w:color="auto"/>
        <w:bottom w:val="none" w:sz="0" w:space="0" w:color="auto"/>
        <w:right w:val="none" w:sz="0" w:space="0" w:color="auto"/>
      </w:divBdr>
      <w:divsChild>
        <w:div w:id="2108768746">
          <w:marLeft w:val="0"/>
          <w:marRight w:val="0"/>
          <w:marTop w:val="0"/>
          <w:marBottom w:val="0"/>
          <w:divBdr>
            <w:top w:val="none" w:sz="0" w:space="0" w:color="auto"/>
            <w:left w:val="none" w:sz="0" w:space="0" w:color="auto"/>
            <w:bottom w:val="none" w:sz="0" w:space="0" w:color="auto"/>
            <w:right w:val="none" w:sz="0" w:space="0" w:color="auto"/>
          </w:divBdr>
        </w:div>
        <w:div w:id="1364556778">
          <w:marLeft w:val="0"/>
          <w:marRight w:val="0"/>
          <w:marTop w:val="0"/>
          <w:marBottom w:val="0"/>
          <w:divBdr>
            <w:top w:val="none" w:sz="0" w:space="0" w:color="auto"/>
            <w:left w:val="none" w:sz="0" w:space="0" w:color="auto"/>
            <w:bottom w:val="none" w:sz="0" w:space="0" w:color="auto"/>
            <w:right w:val="none" w:sz="0" w:space="0" w:color="auto"/>
          </w:divBdr>
        </w:div>
        <w:div w:id="1998068121">
          <w:marLeft w:val="0"/>
          <w:marRight w:val="0"/>
          <w:marTop w:val="0"/>
          <w:marBottom w:val="0"/>
          <w:divBdr>
            <w:top w:val="none" w:sz="0" w:space="0" w:color="auto"/>
            <w:left w:val="none" w:sz="0" w:space="0" w:color="auto"/>
            <w:bottom w:val="none" w:sz="0" w:space="0" w:color="auto"/>
            <w:right w:val="none" w:sz="0" w:space="0" w:color="auto"/>
          </w:divBdr>
        </w:div>
        <w:div w:id="2141265368">
          <w:marLeft w:val="0"/>
          <w:marRight w:val="0"/>
          <w:marTop w:val="0"/>
          <w:marBottom w:val="0"/>
          <w:divBdr>
            <w:top w:val="none" w:sz="0" w:space="0" w:color="auto"/>
            <w:left w:val="none" w:sz="0" w:space="0" w:color="auto"/>
            <w:bottom w:val="none" w:sz="0" w:space="0" w:color="auto"/>
            <w:right w:val="none" w:sz="0" w:space="0" w:color="auto"/>
          </w:divBdr>
        </w:div>
      </w:divsChild>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50182402">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28901786">
      <w:bodyDiv w:val="1"/>
      <w:marLeft w:val="0"/>
      <w:marRight w:val="0"/>
      <w:marTop w:val="0"/>
      <w:marBottom w:val="0"/>
      <w:divBdr>
        <w:top w:val="none" w:sz="0" w:space="0" w:color="auto"/>
        <w:left w:val="none" w:sz="0" w:space="0" w:color="auto"/>
        <w:bottom w:val="none" w:sz="0" w:space="0" w:color="auto"/>
        <w:right w:val="none" w:sz="0" w:space="0" w:color="auto"/>
      </w:divBdr>
      <w:divsChild>
        <w:div w:id="535705386">
          <w:marLeft w:val="0"/>
          <w:marRight w:val="0"/>
          <w:marTop w:val="0"/>
          <w:marBottom w:val="0"/>
          <w:divBdr>
            <w:top w:val="none" w:sz="0" w:space="0" w:color="auto"/>
            <w:left w:val="none" w:sz="0" w:space="0" w:color="auto"/>
            <w:bottom w:val="none" w:sz="0" w:space="0" w:color="auto"/>
            <w:right w:val="none" w:sz="0" w:space="0" w:color="auto"/>
          </w:divBdr>
        </w:div>
        <w:div w:id="1505315706">
          <w:marLeft w:val="0"/>
          <w:marRight w:val="0"/>
          <w:marTop w:val="0"/>
          <w:marBottom w:val="0"/>
          <w:divBdr>
            <w:top w:val="none" w:sz="0" w:space="0" w:color="auto"/>
            <w:left w:val="none" w:sz="0" w:space="0" w:color="auto"/>
            <w:bottom w:val="none" w:sz="0" w:space="0" w:color="auto"/>
            <w:right w:val="none" w:sz="0" w:space="0" w:color="auto"/>
          </w:divBdr>
        </w:div>
      </w:divsChild>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60084290">
      <w:bodyDiv w:val="1"/>
      <w:marLeft w:val="0"/>
      <w:marRight w:val="0"/>
      <w:marTop w:val="0"/>
      <w:marBottom w:val="0"/>
      <w:divBdr>
        <w:top w:val="none" w:sz="0" w:space="0" w:color="auto"/>
        <w:left w:val="none" w:sz="0" w:space="0" w:color="auto"/>
        <w:bottom w:val="none" w:sz="0" w:space="0" w:color="auto"/>
        <w:right w:val="none" w:sz="0" w:space="0" w:color="auto"/>
      </w:divBdr>
      <w:divsChild>
        <w:div w:id="984427945">
          <w:marLeft w:val="0"/>
          <w:marRight w:val="0"/>
          <w:marTop w:val="0"/>
          <w:marBottom w:val="0"/>
          <w:divBdr>
            <w:top w:val="none" w:sz="0" w:space="0" w:color="auto"/>
            <w:left w:val="none" w:sz="0" w:space="0" w:color="auto"/>
            <w:bottom w:val="none" w:sz="0" w:space="0" w:color="auto"/>
            <w:right w:val="none" w:sz="0" w:space="0" w:color="auto"/>
          </w:divBdr>
        </w:div>
        <w:div w:id="1119185446">
          <w:marLeft w:val="0"/>
          <w:marRight w:val="0"/>
          <w:marTop w:val="0"/>
          <w:marBottom w:val="0"/>
          <w:divBdr>
            <w:top w:val="none" w:sz="0" w:space="0" w:color="auto"/>
            <w:left w:val="none" w:sz="0" w:space="0" w:color="auto"/>
            <w:bottom w:val="none" w:sz="0" w:space="0" w:color="auto"/>
            <w:right w:val="none" w:sz="0" w:space="0" w:color="auto"/>
          </w:divBdr>
        </w:div>
        <w:div w:id="1851605418">
          <w:marLeft w:val="0"/>
          <w:marRight w:val="0"/>
          <w:marTop w:val="0"/>
          <w:marBottom w:val="0"/>
          <w:divBdr>
            <w:top w:val="none" w:sz="0" w:space="0" w:color="auto"/>
            <w:left w:val="none" w:sz="0" w:space="0" w:color="auto"/>
            <w:bottom w:val="none" w:sz="0" w:space="0" w:color="auto"/>
            <w:right w:val="none" w:sz="0" w:space="0" w:color="auto"/>
          </w:divBdr>
          <w:divsChild>
            <w:div w:id="749541414">
              <w:marLeft w:val="0"/>
              <w:marRight w:val="0"/>
              <w:marTop w:val="0"/>
              <w:marBottom w:val="0"/>
              <w:divBdr>
                <w:top w:val="none" w:sz="0" w:space="0" w:color="auto"/>
                <w:left w:val="none" w:sz="0" w:space="0" w:color="auto"/>
                <w:bottom w:val="none" w:sz="0" w:space="0" w:color="auto"/>
                <w:right w:val="none" w:sz="0" w:space="0" w:color="auto"/>
              </w:divBdr>
              <w:divsChild>
                <w:div w:id="15450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62026256">
      <w:bodyDiv w:val="1"/>
      <w:marLeft w:val="0"/>
      <w:marRight w:val="0"/>
      <w:marTop w:val="0"/>
      <w:marBottom w:val="0"/>
      <w:divBdr>
        <w:top w:val="none" w:sz="0" w:space="0" w:color="auto"/>
        <w:left w:val="none" w:sz="0" w:space="0" w:color="auto"/>
        <w:bottom w:val="none" w:sz="0" w:space="0" w:color="auto"/>
        <w:right w:val="none" w:sz="0" w:space="0" w:color="auto"/>
      </w:divBdr>
      <w:divsChild>
        <w:div w:id="938222906">
          <w:marLeft w:val="0"/>
          <w:marRight w:val="0"/>
          <w:marTop w:val="0"/>
          <w:marBottom w:val="0"/>
          <w:divBdr>
            <w:top w:val="none" w:sz="0" w:space="0" w:color="auto"/>
            <w:left w:val="none" w:sz="0" w:space="0" w:color="auto"/>
            <w:bottom w:val="none" w:sz="0" w:space="0" w:color="auto"/>
            <w:right w:val="none" w:sz="0" w:space="0" w:color="auto"/>
          </w:divBdr>
        </w:div>
        <w:div w:id="596449360">
          <w:marLeft w:val="0"/>
          <w:marRight w:val="0"/>
          <w:marTop w:val="0"/>
          <w:marBottom w:val="0"/>
          <w:divBdr>
            <w:top w:val="none" w:sz="0" w:space="0" w:color="auto"/>
            <w:left w:val="none" w:sz="0" w:space="0" w:color="auto"/>
            <w:bottom w:val="none" w:sz="0" w:space="0" w:color="auto"/>
            <w:right w:val="none" w:sz="0" w:space="0" w:color="auto"/>
          </w:divBdr>
        </w:div>
      </w:divsChild>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57768014">
      <w:bodyDiv w:val="1"/>
      <w:marLeft w:val="0"/>
      <w:marRight w:val="0"/>
      <w:marTop w:val="0"/>
      <w:marBottom w:val="0"/>
      <w:divBdr>
        <w:top w:val="none" w:sz="0" w:space="0" w:color="auto"/>
        <w:left w:val="none" w:sz="0" w:space="0" w:color="auto"/>
        <w:bottom w:val="none" w:sz="0" w:space="0" w:color="auto"/>
        <w:right w:val="none" w:sz="0" w:space="0" w:color="auto"/>
      </w:divBdr>
      <w:divsChild>
        <w:div w:id="62291417">
          <w:marLeft w:val="0"/>
          <w:marRight w:val="0"/>
          <w:marTop w:val="0"/>
          <w:marBottom w:val="0"/>
          <w:divBdr>
            <w:top w:val="none" w:sz="0" w:space="0" w:color="auto"/>
            <w:left w:val="none" w:sz="0" w:space="0" w:color="auto"/>
            <w:bottom w:val="none" w:sz="0" w:space="0" w:color="auto"/>
            <w:right w:val="none" w:sz="0" w:space="0" w:color="auto"/>
          </w:divBdr>
        </w:div>
        <w:div w:id="362243161">
          <w:marLeft w:val="0"/>
          <w:marRight w:val="0"/>
          <w:marTop w:val="0"/>
          <w:marBottom w:val="0"/>
          <w:divBdr>
            <w:top w:val="none" w:sz="0" w:space="0" w:color="auto"/>
            <w:left w:val="none" w:sz="0" w:space="0" w:color="auto"/>
            <w:bottom w:val="none" w:sz="0" w:space="0" w:color="auto"/>
            <w:right w:val="none" w:sz="0" w:space="0" w:color="auto"/>
          </w:divBdr>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49819904">
      <w:bodyDiv w:val="1"/>
      <w:marLeft w:val="0"/>
      <w:marRight w:val="0"/>
      <w:marTop w:val="0"/>
      <w:marBottom w:val="0"/>
      <w:divBdr>
        <w:top w:val="none" w:sz="0" w:space="0" w:color="auto"/>
        <w:left w:val="none" w:sz="0" w:space="0" w:color="auto"/>
        <w:bottom w:val="none" w:sz="0" w:space="0" w:color="auto"/>
        <w:right w:val="none" w:sz="0" w:space="0" w:color="auto"/>
      </w:divBdr>
      <w:divsChild>
        <w:div w:id="2001037993">
          <w:marLeft w:val="0"/>
          <w:marRight w:val="0"/>
          <w:marTop w:val="0"/>
          <w:marBottom w:val="0"/>
          <w:divBdr>
            <w:top w:val="none" w:sz="0" w:space="0" w:color="auto"/>
            <w:left w:val="none" w:sz="0" w:space="0" w:color="auto"/>
            <w:bottom w:val="none" w:sz="0" w:space="0" w:color="auto"/>
            <w:right w:val="none" w:sz="0" w:space="0" w:color="auto"/>
          </w:divBdr>
        </w:div>
        <w:div w:id="132600423">
          <w:marLeft w:val="0"/>
          <w:marRight w:val="0"/>
          <w:marTop w:val="0"/>
          <w:marBottom w:val="0"/>
          <w:divBdr>
            <w:top w:val="none" w:sz="0" w:space="0" w:color="auto"/>
            <w:left w:val="none" w:sz="0" w:space="0" w:color="auto"/>
            <w:bottom w:val="none" w:sz="0" w:space="0" w:color="auto"/>
            <w:right w:val="none" w:sz="0" w:space="0" w:color="auto"/>
          </w:divBdr>
        </w:div>
      </w:divsChild>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z.ru/1486446/milana-gadzhieva/otdykh-vdokh-bolshinstvo-rossiian-planiruiut-vyiti-na-pensiiu-do-60-let" TargetMode="External"/><Relationship Id="rId18" Type="http://schemas.openxmlformats.org/officeDocument/2006/relationships/hyperlink" Target="https://life.ru/p/1566612" TargetMode="External"/><Relationship Id="rId26" Type="http://schemas.openxmlformats.org/officeDocument/2006/relationships/hyperlink" Target="https://fedpress.ru/news/77/society/3224089"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rimpress.ru/article/98737" TargetMode="External"/><Relationship Id="rId34" Type="http://schemas.openxmlformats.org/officeDocument/2006/relationships/hyperlink" Target="https://catalunya.ru/articles.html/zakonodatelstvo/v-ispanii-odobrena-novaya-pensionnaya-reforma-r10501/?utm_source=yxnews&amp;utm_medium=desktop&amp;utm_referrer=https%3A%2F%2Fdzen.ru%2Fnews%2Fsearch%3Ftext%3D"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frankrg.com/117049" TargetMode="External"/><Relationship Id="rId17" Type="http://schemas.openxmlformats.org/officeDocument/2006/relationships/hyperlink" Target="https://tass.ru/obschestvo/17327009" TargetMode="External"/><Relationship Id="rId25" Type="http://schemas.openxmlformats.org/officeDocument/2006/relationships/hyperlink" Target="https://konkurent.ru/article/57681" TargetMode="External"/><Relationship Id="rId33" Type="http://schemas.openxmlformats.org/officeDocument/2006/relationships/hyperlink" Target="https://www.mv.org.ua/news/264998-pensii_v_ukraine_povysit_s_1_aprelja_u_kogo_vyrastut_vyplaty.htm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rg.ru/2023/03/21/kak-poluchit-pensiiu-za-umershego-rodstvennika.html" TargetMode="External"/><Relationship Id="rId20" Type="http://schemas.openxmlformats.org/officeDocument/2006/relationships/hyperlink" Target="https://www.pnp.ru/economics/bibikova-rasskazala-chto-delat-pri-nedostatochnom-stazhe-dlya-naznacheniya-pensii.html?utm_source=yxnews&amp;utm_medium=desktop&amp;utm_referrer=https%3A%2F%2Fdzen.ru%2Fnews%2Fsearch%3Ftext%3D" TargetMode="External"/><Relationship Id="rId29" Type="http://schemas.openxmlformats.org/officeDocument/2006/relationships/hyperlink" Target="https://kprfnsk.ru/inform/news/43871/?utm_source=yxnews&amp;utm_medium=desktop&amp;utm_referrer=https%3A%2F%2Fdzen.ru%2Fnews%2Fsearch%3Ftext%3D"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primpress.ru/article/98735" TargetMode="External"/><Relationship Id="rId32" Type="http://schemas.openxmlformats.org/officeDocument/2006/relationships/hyperlink" Target="https://www.tvr.by/news/obshchestvo/bolee_14_tysyach_belorusov_zaklyuchili_dogovory_dopolnitelnogo_nakopitelnogo_pensionnogo_strakhovani/?utm_source=yxnews&amp;utm_medium=desktop&amp;utm_referrer=https%3A%2F%2Fdzen.ru%2Fnews%2Fsearch%3Ftext%3D"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broker.ru/?p=74101" TargetMode="External"/><Relationship Id="rId23" Type="http://schemas.openxmlformats.org/officeDocument/2006/relationships/hyperlink" Target="https://primpress.ru/article/98731" TargetMode="External"/><Relationship Id="rId28" Type="http://schemas.openxmlformats.org/officeDocument/2006/relationships/hyperlink" Target="https://www.kp.ru/daily/27480/4736355/" TargetMode="External"/><Relationship Id="rId36" Type="http://schemas.openxmlformats.org/officeDocument/2006/relationships/hyperlink" Target="https://rossaprimavera.ru/news/4a1915e3" TargetMode="External"/><Relationship Id="rId10" Type="http://schemas.openxmlformats.org/officeDocument/2006/relationships/image" Target="media/image2.png"/><Relationship Id="rId19" Type="http://schemas.openxmlformats.org/officeDocument/2006/relationships/hyperlink" Target="https://www.pnp.ru/social/vozrast-narushiteley-privlekaemykh-k-prinuditelnym-rabotam-povysyat.html" TargetMode="External"/><Relationship Id="rId31" Type="http://schemas.openxmlformats.org/officeDocument/2006/relationships/hyperlink" Target="https://aif.by/social/pensii/v_programmu_pensionnyh_nakopleniy_vklyuchilis_bolee_14_tys_belorusov"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www.siapress.ru/official/120884-novie-klienti-hanti-mansiyskogo-npf-mogut-stat-uchastnikami-aktsii-den-klienta" TargetMode="External"/><Relationship Id="rId22" Type="http://schemas.openxmlformats.org/officeDocument/2006/relationships/hyperlink" Target="https://primpress.ru/article/98736" TargetMode="External"/><Relationship Id="rId27" Type="http://schemas.openxmlformats.org/officeDocument/2006/relationships/hyperlink" Target="https://www.vesti.ru/television/article/3260398" TargetMode="External"/><Relationship Id="rId30" Type="http://schemas.openxmlformats.org/officeDocument/2006/relationships/hyperlink" Target="https://ru.armeniasputnik.am/20230321/v-armenii-namereny-zapretit-uvolnenie-trudyaschikhsya-po-prichine-vykhoda-na-pensiyu-57037516.html?utm_source=yxnews&amp;utm_medium=desktop&amp;utm_referrer=https%3A%2F%2Fdzen.ru%2Fnews%2Fsearch%3Ftext%3D" TargetMode="External"/><Relationship Id="rId35" Type="http://schemas.openxmlformats.org/officeDocument/2006/relationships/hyperlink" Target="https://rg.ru/2023/03/21/pochti-golyj-korol.html"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ABEBA-08A5-49D9-B185-EC6581EBE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45</Pages>
  <Words>17498</Words>
  <Characters>99739</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117003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Елена</cp:lastModifiedBy>
  <cp:revision>12</cp:revision>
  <cp:lastPrinted>2009-04-02T10:14:00Z</cp:lastPrinted>
  <dcterms:created xsi:type="dcterms:W3CDTF">2023-03-15T20:01:00Z</dcterms:created>
  <dcterms:modified xsi:type="dcterms:W3CDTF">2023-03-22T05:29:00Z</dcterms:modified>
  <cp:category>И-Консалтинг</cp:category>
  <cp:contentStatus>И-Консалтинг</cp:contentStatus>
</cp:coreProperties>
</file>