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76" w:rsidRDefault="00D72970"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7pt">
            <v:imagedata r:id="rId7"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D72970"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CC2482" w:rsidP="00C70A20">
      <w:pPr>
        <w:jc w:val="center"/>
        <w:rPr>
          <w:b/>
          <w:sz w:val="40"/>
          <w:szCs w:val="40"/>
        </w:rPr>
      </w:pPr>
      <w:r>
        <w:rPr>
          <w:b/>
          <w:sz w:val="40"/>
          <w:szCs w:val="40"/>
        </w:rPr>
        <w:t>11</w:t>
      </w:r>
      <w:r w:rsidR="00CB6B64">
        <w:rPr>
          <w:b/>
          <w:sz w:val="40"/>
          <w:szCs w:val="40"/>
        </w:rPr>
        <w:t>.</w:t>
      </w:r>
      <w:r w:rsidR="00A25E59">
        <w:rPr>
          <w:b/>
          <w:sz w:val="40"/>
          <w:szCs w:val="40"/>
        </w:rPr>
        <w:t>0</w:t>
      </w:r>
      <w:r w:rsidR="00F64F5B">
        <w:rPr>
          <w:b/>
          <w:sz w:val="40"/>
          <w:szCs w:val="40"/>
        </w:rPr>
        <w:t>4</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D72970" w:rsidP="000C1A46">
      <w:pPr>
        <w:jc w:val="center"/>
        <w:rPr>
          <w:b/>
          <w:sz w:val="40"/>
          <w:szCs w:val="40"/>
        </w:rPr>
      </w:pPr>
      <w:hyperlink r:id="rId8" w:history="1">
        <w:r w:rsidR="00847B78">
          <w:fldChar w:fldCharType="begin"/>
        </w:r>
        <w:r w:rsidR="00847B78">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847B78">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w:instrText>
        </w:r>
        <w:r>
          <w:instrText>NG&amp;cte=base64" \* MERGEFORMATINET</w:instrText>
        </w:r>
        <w:r>
          <w:instrText xml:space="preserve"> </w:instrText>
        </w:r>
        <w:r>
          <w:fldChar w:fldCharType="separate"/>
        </w:r>
        <w:r>
          <w:pict>
            <v:shape id="_x0000_i1026" type="#_x0000_t75" style="width:128.95pt;height:56.95pt">
              <v:imagedata r:id="rId9" r:href="rId10"/>
            </v:shape>
          </w:pict>
        </w:r>
        <w:r>
          <w:fldChar w:fldCharType="end"/>
        </w:r>
        <w:r w:rsidR="00847B78">
          <w:fldChar w:fldCharType="end"/>
        </w:r>
      </w:hyperlink>
    </w:p>
    <w:p w:rsidR="009D66A1" w:rsidRDefault="009B23FE" w:rsidP="009B23FE">
      <w:pPr>
        <w:pStyle w:val="10"/>
        <w:jc w:val="center"/>
      </w:pPr>
      <w:r>
        <w:br w:type="page"/>
      </w:r>
      <w:bookmarkStart w:id="4" w:name="_Toc396864626"/>
      <w:bookmarkStart w:id="5" w:name="_Toc132097319"/>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0B7EE9" w:rsidRDefault="00D72970" w:rsidP="00676D5F">
      <w:pPr>
        <w:numPr>
          <w:ilvl w:val="0"/>
          <w:numId w:val="25"/>
        </w:numPr>
        <w:rPr>
          <w:i/>
        </w:rPr>
      </w:pPr>
      <w:hyperlink w:anchor="ф1" w:history="1">
        <w:r w:rsidR="000B7EE9" w:rsidRPr="00EC2C35">
          <w:rPr>
            <w:rStyle w:val="a3"/>
            <w:i/>
          </w:rPr>
          <w:t xml:space="preserve">На официальной странице </w:t>
        </w:r>
        <w:r w:rsidR="00847B78" w:rsidRPr="00847B78">
          <w:rPr>
            <w:rStyle w:val="a3"/>
            <w:i/>
          </w:rPr>
          <w:t>НАПФ</w:t>
        </w:r>
      </w:hyperlink>
      <w:r w:rsidR="000B7EE9" w:rsidRPr="000B7EE9">
        <w:rPr>
          <w:i/>
        </w:rPr>
        <w:t xml:space="preserve"> опубликовано интервью президента саморегулируемой организации </w:t>
      </w:r>
      <w:r w:rsidR="00847B78">
        <w:rPr>
          <w:i/>
        </w:rPr>
        <w:t>«</w:t>
      </w:r>
      <w:r w:rsidR="000B7EE9" w:rsidRPr="000B7EE9">
        <w:rPr>
          <w:i/>
        </w:rPr>
        <w:t>Национальная ассоциация негосударственных пенсионных фондов</w:t>
      </w:r>
      <w:r w:rsidR="00847B78">
        <w:rPr>
          <w:i/>
        </w:rPr>
        <w:t>»</w:t>
      </w:r>
      <w:r w:rsidR="000B7EE9" w:rsidRPr="000B7EE9">
        <w:rPr>
          <w:i/>
        </w:rPr>
        <w:t xml:space="preserve"> Вестнику НАУФОР </w:t>
      </w:r>
    </w:p>
    <w:p w:rsidR="00A1463C" w:rsidRDefault="00BC5A88" w:rsidP="00676D5F">
      <w:pPr>
        <w:numPr>
          <w:ilvl w:val="0"/>
          <w:numId w:val="25"/>
        </w:numPr>
        <w:rPr>
          <w:i/>
        </w:rPr>
      </w:pPr>
      <w:r w:rsidRPr="00BC5A88">
        <w:rPr>
          <w:i/>
        </w:rPr>
        <w:t>В Минтруде предложили установить ожидаемый период выплаты накопительной пенсии на 2024 год на уровне 264 месяца. Соответствующий законопроект опубликован на портале проектов нормативных правовых актов. Отметим, что показатель остается неизменным с 2021 года. В документе поясняется, что методика расчета не содержит положений, позволяющих сократить период, хотя сам показатель снижается</w:t>
      </w:r>
      <w:r>
        <w:rPr>
          <w:i/>
        </w:rPr>
        <w:t xml:space="preserve">, </w:t>
      </w:r>
      <w:hyperlink w:anchor="ф2" w:history="1">
        <w:r w:rsidRPr="00EC2C35">
          <w:rPr>
            <w:rStyle w:val="a3"/>
            <w:i/>
          </w:rPr>
          <w:t xml:space="preserve">сообщает </w:t>
        </w:r>
        <w:r w:rsidR="00847B78">
          <w:rPr>
            <w:rStyle w:val="a3"/>
            <w:i/>
          </w:rPr>
          <w:t>«</w:t>
        </w:r>
        <w:r w:rsidRPr="00EC2C35">
          <w:rPr>
            <w:rStyle w:val="a3"/>
            <w:i/>
          </w:rPr>
          <w:t>Парламентская газета</w:t>
        </w:r>
        <w:r w:rsidR="00847B78">
          <w:rPr>
            <w:rStyle w:val="a3"/>
            <w:i/>
          </w:rPr>
          <w:t>»</w:t>
        </w:r>
      </w:hyperlink>
    </w:p>
    <w:p w:rsidR="00EC2C35" w:rsidRDefault="00EC2C35" w:rsidP="00676D5F">
      <w:pPr>
        <w:numPr>
          <w:ilvl w:val="0"/>
          <w:numId w:val="25"/>
        </w:numPr>
        <w:rPr>
          <w:i/>
        </w:rPr>
      </w:pPr>
      <w:r w:rsidRPr="00EC2C35">
        <w:rPr>
          <w:i/>
        </w:rPr>
        <w:t>Средневзвешенная разнесенная по счетам клиентов доходность российских негосударственных пенсионных фондов (</w:t>
      </w:r>
      <w:r w:rsidR="00847B78" w:rsidRPr="00847B78">
        <w:rPr>
          <w:i/>
        </w:rPr>
        <w:t>НПФ</w:t>
      </w:r>
      <w:r w:rsidRPr="00EC2C35">
        <w:rPr>
          <w:i/>
        </w:rPr>
        <w:t xml:space="preserve">) за прошлый год составила 3,6%, </w:t>
      </w:r>
      <w:hyperlink w:anchor="ф3" w:history="1">
        <w:r w:rsidRPr="00EC2C35">
          <w:rPr>
            <w:rStyle w:val="a3"/>
            <w:i/>
          </w:rPr>
          <w:t xml:space="preserve">подсчитали </w:t>
        </w:r>
        <w:proofErr w:type="spellStart"/>
        <w:r w:rsidRPr="00EC2C35">
          <w:rPr>
            <w:rStyle w:val="a3"/>
            <w:i/>
          </w:rPr>
          <w:t>Frank</w:t>
        </w:r>
        <w:proofErr w:type="spellEnd"/>
        <w:r w:rsidRPr="00EC2C35">
          <w:rPr>
            <w:rStyle w:val="a3"/>
            <w:i/>
          </w:rPr>
          <w:t xml:space="preserve"> </w:t>
        </w:r>
        <w:proofErr w:type="spellStart"/>
        <w:r w:rsidRPr="00EC2C35">
          <w:rPr>
            <w:rStyle w:val="a3"/>
            <w:i/>
          </w:rPr>
          <w:t>Media</w:t>
        </w:r>
        <w:proofErr w:type="spellEnd"/>
      </w:hyperlink>
      <w:r w:rsidRPr="00EC2C35">
        <w:rPr>
          <w:i/>
        </w:rPr>
        <w:t xml:space="preserve"> на основании данных всех </w:t>
      </w:r>
      <w:r w:rsidR="00847B78" w:rsidRPr="00847B78">
        <w:rPr>
          <w:i/>
        </w:rPr>
        <w:t>НПФ</w:t>
      </w:r>
      <w:r w:rsidRPr="00EC2C35">
        <w:rPr>
          <w:i/>
        </w:rPr>
        <w:t>, работающих с пенсионными накоплениями россиян (формируются в системе обязательного пенсионного страхования, ОПС). Диапазон доходностей фондов составил 0,7-7,9%</w:t>
      </w:r>
    </w:p>
    <w:p w:rsidR="00BC5A88" w:rsidRDefault="00EB5924" w:rsidP="00676D5F">
      <w:pPr>
        <w:numPr>
          <w:ilvl w:val="0"/>
          <w:numId w:val="25"/>
        </w:numPr>
        <w:rPr>
          <w:i/>
        </w:rPr>
      </w:pPr>
      <w:r w:rsidRPr="00EB5924">
        <w:rPr>
          <w:i/>
        </w:rPr>
        <w:t xml:space="preserve">Более 600 тысяч человек получили </w:t>
      </w:r>
      <w:proofErr w:type="spellStart"/>
      <w:r w:rsidRPr="00EB5924">
        <w:rPr>
          <w:i/>
        </w:rPr>
        <w:t>проактивные</w:t>
      </w:r>
      <w:proofErr w:type="spellEnd"/>
      <w:r w:rsidRPr="00EB5924">
        <w:rPr>
          <w:i/>
        </w:rPr>
        <w:t xml:space="preserve"> уведомления о размере будущей страховой пенсии по старости, такие сведения поступили в личный кабинет на портале </w:t>
      </w:r>
      <w:proofErr w:type="spellStart"/>
      <w:r w:rsidRPr="00EB5924">
        <w:rPr>
          <w:i/>
        </w:rPr>
        <w:t>госуслуг</w:t>
      </w:r>
      <w:proofErr w:type="spellEnd"/>
      <w:r w:rsidRPr="00EB5924">
        <w:rPr>
          <w:i/>
        </w:rPr>
        <w:t xml:space="preserve"> мужчинам, достигшим 45 лет, и женщинам, которым исполнилось 40 лет, сообщается на сайте Социального фонда России. В ведомстве пояснили, что </w:t>
      </w:r>
      <w:proofErr w:type="spellStart"/>
      <w:r w:rsidRPr="00EB5924">
        <w:rPr>
          <w:i/>
        </w:rPr>
        <w:t>проактивное</w:t>
      </w:r>
      <w:proofErr w:type="spellEnd"/>
      <w:r w:rsidRPr="00EB5924">
        <w:rPr>
          <w:i/>
        </w:rPr>
        <w:t xml:space="preserve"> информирование дает гражданам возможность проверить переданные работодателями сведения и заранее оценить свои пенсионные права, за все время с момента начала рассылки такие уведомления получили порядка 32 миллионов россиян</w:t>
      </w:r>
      <w:r>
        <w:rPr>
          <w:i/>
        </w:rPr>
        <w:t xml:space="preserve">, </w:t>
      </w:r>
      <w:hyperlink w:anchor="ф4" w:history="1">
        <w:r w:rsidRPr="00EC2C35">
          <w:rPr>
            <w:rStyle w:val="a3"/>
            <w:i/>
          </w:rPr>
          <w:t>передает ПРАЙМ</w:t>
        </w:r>
      </w:hyperlink>
    </w:p>
    <w:p w:rsidR="00EB5924" w:rsidRDefault="00EB5924" w:rsidP="00676D5F">
      <w:pPr>
        <w:numPr>
          <w:ilvl w:val="0"/>
          <w:numId w:val="25"/>
        </w:numPr>
        <w:rPr>
          <w:i/>
        </w:rPr>
      </w:pPr>
      <w:r w:rsidRPr="00EB5924">
        <w:rPr>
          <w:i/>
        </w:rPr>
        <w:t>Правительство России внесло в Госдуму законопроект, направленный на установление порядка пенсионного обеспечения граждан РФ, являющихся военными пенсионерами и постоянно проживающих в новых регионах России, в соответствии с законодательством РФ</w:t>
      </w:r>
      <w:r>
        <w:rPr>
          <w:i/>
        </w:rPr>
        <w:t xml:space="preserve">. </w:t>
      </w:r>
      <w:r w:rsidRPr="00EB5924">
        <w:rPr>
          <w:i/>
        </w:rPr>
        <w:t>Инициатива также предусматривает, что при отсутствии у граждан документов, необходимых для назначения пенсии, в связи с их утратой в ходе спецоперации или при невозможности предоставления документов, пенсия назначается по заявлению гражданина на основании решения комиссии</w:t>
      </w:r>
      <w:r>
        <w:rPr>
          <w:i/>
        </w:rPr>
        <w:t xml:space="preserve">, </w:t>
      </w:r>
      <w:hyperlink w:anchor="ф5" w:history="1">
        <w:r w:rsidRPr="00EC2C35">
          <w:rPr>
            <w:rStyle w:val="a3"/>
            <w:i/>
          </w:rPr>
          <w:t>сообщает РИА Новости</w:t>
        </w:r>
      </w:hyperlink>
    </w:p>
    <w:p w:rsidR="00EB5924" w:rsidRDefault="00EB5924" w:rsidP="00676D5F">
      <w:pPr>
        <w:numPr>
          <w:ilvl w:val="0"/>
          <w:numId w:val="25"/>
        </w:numPr>
        <w:rPr>
          <w:i/>
        </w:rPr>
      </w:pPr>
      <w:r w:rsidRPr="00EB5924">
        <w:rPr>
          <w:i/>
        </w:rPr>
        <w:t xml:space="preserve">Слухи о выплате пенсий только в цифровых рублях и замене ими наличных абсолютная неправда, цифровой рубль ничего не отменяет и не заменяет, это просто еще один способ расчетов, заявила глава ЦБ РФ Эльвира </w:t>
      </w:r>
      <w:proofErr w:type="spellStart"/>
      <w:r w:rsidRPr="00EB5924">
        <w:rPr>
          <w:i/>
        </w:rPr>
        <w:t>Набиуллина</w:t>
      </w:r>
      <w:proofErr w:type="spellEnd"/>
      <w:r w:rsidRPr="00EB5924">
        <w:rPr>
          <w:i/>
        </w:rPr>
        <w:t>. Глава ЦБ отметила, что регулятор продолжит развивать как безналичное, так и наличное денежное обращение, чтобы людям было удобно распоряжаться своими деньгами в любой жизненной ситуации</w:t>
      </w:r>
      <w:r>
        <w:rPr>
          <w:i/>
        </w:rPr>
        <w:t xml:space="preserve">, </w:t>
      </w:r>
      <w:hyperlink w:anchor="ф6" w:history="1">
        <w:r w:rsidRPr="00EC2C35">
          <w:rPr>
            <w:rStyle w:val="a3"/>
            <w:i/>
          </w:rPr>
          <w:t>пишет РИА Новости</w:t>
        </w:r>
      </w:hyperlink>
    </w:p>
    <w:p w:rsidR="00EB5924" w:rsidRDefault="00EB5924" w:rsidP="00676D5F">
      <w:pPr>
        <w:numPr>
          <w:ilvl w:val="0"/>
          <w:numId w:val="25"/>
        </w:numPr>
        <w:rPr>
          <w:i/>
        </w:rPr>
      </w:pPr>
      <w:r w:rsidRPr="00EB5924">
        <w:rPr>
          <w:i/>
        </w:rPr>
        <w:t xml:space="preserve">Для основной массы пенсионеров в России предусмотрен один из видов пенсии: страховая или социальная. </w:t>
      </w:r>
      <w:hyperlink w:anchor="ф7" w:history="1">
        <w:r w:rsidR="00847B78">
          <w:rPr>
            <w:rStyle w:val="a3"/>
            <w:i/>
          </w:rPr>
          <w:t>«</w:t>
        </w:r>
        <w:proofErr w:type="spellStart"/>
        <w:r w:rsidRPr="00EC2C35">
          <w:rPr>
            <w:rStyle w:val="a3"/>
            <w:i/>
          </w:rPr>
          <w:t>ФедералПресс</w:t>
        </w:r>
        <w:proofErr w:type="spellEnd"/>
        <w:r w:rsidR="00847B78">
          <w:rPr>
            <w:rStyle w:val="a3"/>
            <w:i/>
          </w:rPr>
          <w:t>»</w:t>
        </w:r>
        <w:r w:rsidRPr="00EC2C35">
          <w:rPr>
            <w:rStyle w:val="a3"/>
            <w:i/>
          </w:rPr>
          <w:t xml:space="preserve"> разобрал</w:t>
        </w:r>
      </w:hyperlink>
      <w:r w:rsidRPr="00EB5924">
        <w:rPr>
          <w:i/>
        </w:rPr>
        <w:t xml:space="preserve">, каков средний размер </w:t>
      </w:r>
      <w:r w:rsidRPr="00EB5924">
        <w:rPr>
          <w:i/>
        </w:rPr>
        <w:lastRenderedPageBreak/>
        <w:t>пенсий в стране после индексации, когда можно выходить на заслуженный отдых и как можно законно увеличить выплаты</w:t>
      </w:r>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Pr="003B3BAA" w:rsidRDefault="00BC5A88" w:rsidP="003B3BAA">
      <w:pPr>
        <w:numPr>
          <w:ilvl w:val="0"/>
          <w:numId w:val="27"/>
        </w:numPr>
        <w:rPr>
          <w:i/>
        </w:rPr>
      </w:pPr>
      <w:r w:rsidRPr="00BC5A88">
        <w:rPr>
          <w:i/>
        </w:rPr>
        <w:t xml:space="preserve">Владимир </w:t>
      </w:r>
      <w:proofErr w:type="spellStart"/>
      <w:r w:rsidRPr="00BC5A88">
        <w:rPr>
          <w:i/>
        </w:rPr>
        <w:t>Гамза</w:t>
      </w:r>
      <w:proofErr w:type="spellEnd"/>
      <w:r>
        <w:rPr>
          <w:i/>
        </w:rPr>
        <w:t xml:space="preserve">, </w:t>
      </w:r>
      <w:r w:rsidRPr="00BC5A88">
        <w:rPr>
          <w:i/>
        </w:rPr>
        <w:t>председатель Совета ТПП по финансово-промышленной и инвестиционной политике</w:t>
      </w:r>
      <w:r>
        <w:rPr>
          <w:i/>
        </w:rPr>
        <w:t>:</w:t>
      </w:r>
      <w:r w:rsidRPr="00BC5A88">
        <w:rPr>
          <w:i/>
        </w:rPr>
        <w:t xml:space="preserve"> </w:t>
      </w:r>
      <w:r w:rsidR="00847B78">
        <w:rPr>
          <w:i/>
        </w:rPr>
        <w:t>«</w:t>
      </w:r>
      <w:r w:rsidRPr="00BC5A88">
        <w:rPr>
          <w:i/>
        </w:rPr>
        <w:t xml:space="preserve">У меня иногда складывается такое впечатление, что люди плохо знают арифметику. Чтобы получить от государства 36 тыс. рублей тем, у кого заработная плата до 80 тыс., а надо понимать, что это большинство – со средней зарплатой до 40 тысяч, нужно фактически одну свою зарплату положить на счет в пенсионный фонд… Считаем дальше. 36 тыс. в год: за 10 лет – это 360 тыс., за 30 лет – около 1 млн рублей. Это не спасает </w:t>
      </w:r>
      <w:r w:rsidR="00847B78">
        <w:rPr>
          <w:i/>
        </w:rPr>
        <w:t>«</w:t>
      </w:r>
      <w:r w:rsidRPr="00BC5A88">
        <w:rPr>
          <w:i/>
        </w:rPr>
        <w:t>отца русской демократии</w:t>
      </w:r>
      <w:r w:rsidR="00847B78">
        <w:rPr>
          <w:i/>
        </w:rPr>
        <w:t>»</w:t>
      </w:r>
      <w:r w:rsidRPr="00BC5A88">
        <w:rPr>
          <w:i/>
        </w:rPr>
        <w:t>, это не те накопления, которые за счет государства могли бы обеспечить безбедную жизнь на пенсии</w:t>
      </w:r>
      <w:r>
        <w:rPr>
          <w:i/>
        </w:rPr>
        <w:t xml:space="preserve">. </w:t>
      </w:r>
      <w:r w:rsidRPr="00BC5A88">
        <w:rPr>
          <w:i/>
        </w:rPr>
        <w:t>Поддерживать нужно частную инициативу – бизнес, который мог бы оказывать работникам помощь в накоплении таких сбережений. А для того, чтобы бизнесу это было интересно, нужно обеспечить их льготным налогообложением той части, которая откладывается в негосударственный пенсионный фонд</w:t>
      </w:r>
      <w:r w:rsidR="00847B78">
        <w:rPr>
          <w:i/>
        </w:rPr>
        <w:t>»</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rsidR="00D72970" w:rsidRDefault="00965BC3">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32097319" w:history="1">
        <w:r w:rsidR="00D72970" w:rsidRPr="0063161F">
          <w:rPr>
            <w:rStyle w:val="a3"/>
            <w:noProof/>
          </w:rPr>
          <w:t>Темы</w:t>
        </w:r>
        <w:r w:rsidR="00D72970" w:rsidRPr="0063161F">
          <w:rPr>
            <w:rStyle w:val="a3"/>
            <w:rFonts w:ascii="Arial Rounded MT Bold" w:hAnsi="Arial Rounded MT Bold"/>
            <w:noProof/>
          </w:rPr>
          <w:t xml:space="preserve"> </w:t>
        </w:r>
        <w:r w:rsidR="00D72970" w:rsidRPr="0063161F">
          <w:rPr>
            <w:rStyle w:val="a3"/>
            <w:noProof/>
          </w:rPr>
          <w:t>дня</w:t>
        </w:r>
        <w:r w:rsidR="00D72970">
          <w:rPr>
            <w:noProof/>
            <w:webHidden/>
          </w:rPr>
          <w:tab/>
        </w:r>
        <w:r w:rsidR="00D72970">
          <w:rPr>
            <w:noProof/>
            <w:webHidden/>
          </w:rPr>
          <w:fldChar w:fldCharType="begin"/>
        </w:r>
        <w:r w:rsidR="00D72970">
          <w:rPr>
            <w:noProof/>
            <w:webHidden/>
          </w:rPr>
          <w:instrText xml:space="preserve"> PAGEREF _Toc132097319 \h </w:instrText>
        </w:r>
        <w:r w:rsidR="00D72970">
          <w:rPr>
            <w:noProof/>
            <w:webHidden/>
          </w:rPr>
        </w:r>
        <w:r w:rsidR="00D72970">
          <w:rPr>
            <w:noProof/>
            <w:webHidden/>
          </w:rPr>
          <w:fldChar w:fldCharType="separate"/>
        </w:r>
        <w:r w:rsidR="00D72970">
          <w:rPr>
            <w:noProof/>
            <w:webHidden/>
          </w:rPr>
          <w:t>2</w:t>
        </w:r>
        <w:r w:rsidR="00D72970">
          <w:rPr>
            <w:noProof/>
            <w:webHidden/>
          </w:rPr>
          <w:fldChar w:fldCharType="end"/>
        </w:r>
      </w:hyperlink>
    </w:p>
    <w:p w:rsidR="00D72970" w:rsidRDefault="00D72970">
      <w:pPr>
        <w:pStyle w:val="12"/>
        <w:tabs>
          <w:tab w:val="right" w:leader="dot" w:pos="9061"/>
        </w:tabs>
        <w:rPr>
          <w:rFonts w:asciiTheme="minorHAnsi" w:eastAsiaTheme="minorEastAsia" w:hAnsiTheme="minorHAnsi" w:cstheme="minorBidi"/>
          <w:b w:val="0"/>
          <w:noProof/>
          <w:sz w:val="22"/>
          <w:szCs w:val="22"/>
        </w:rPr>
      </w:pPr>
      <w:hyperlink w:anchor="_Toc132097320" w:history="1">
        <w:r w:rsidRPr="0063161F">
          <w:rPr>
            <w:rStyle w:val="a3"/>
            <w:noProof/>
          </w:rPr>
          <w:t>НОВОСТИ ПЕНСИОННОЙ ОТРАСЛИ</w:t>
        </w:r>
        <w:r>
          <w:rPr>
            <w:noProof/>
            <w:webHidden/>
          </w:rPr>
          <w:tab/>
        </w:r>
        <w:r>
          <w:rPr>
            <w:noProof/>
            <w:webHidden/>
          </w:rPr>
          <w:fldChar w:fldCharType="begin"/>
        </w:r>
        <w:r>
          <w:rPr>
            <w:noProof/>
            <w:webHidden/>
          </w:rPr>
          <w:instrText xml:space="preserve"> PAGEREF _Toc132097320 \h </w:instrText>
        </w:r>
        <w:r>
          <w:rPr>
            <w:noProof/>
            <w:webHidden/>
          </w:rPr>
        </w:r>
        <w:r>
          <w:rPr>
            <w:noProof/>
            <w:webHidden/>
          </w:rPr>
          <w:fldChar w:fldCharType="separate"/>
        </w:r>
        <w:r>
          <w:rPr>
            <w:noProof/>
            <w:webHidden/>
          </w:rPr>
          <w:t>11</w:t>
        </w:r>
        <w:r>
          <w:rPr>
            <w:noProof/>
            <w:webHidden/>
          </w:rPr>
          <w:fldChar w:fldCharType="end"/>
        </w:r>
      </w:hyperlink>
    </w:p>
    <w:p w:rsidR="00D72970" w:rsidRDefault="00D72970">
      <w:pPr>
        <w:pStyle w:val="12"/>
        <w:tabs>
          <w:tab w:val="right" w:leader="dot" w:pos="9061"/>
        </w:tabs>
        <w:rPr>
          <w:rFonts w:asciiTheme="minorHAnsi" w:eastAsiaTheme="minorEastAsia" w:hAnsiTheme="minorHAnsi" w:cstheme="minorBidi"/>
          <w:b w:val="0"/>
          <w:noProof/>
          <w:sz w:val="22"/>
          <w:szCs w:val="22"/>
        </w:rPr>
      </w:pPr>
      <w:hyperlink w:anchor="_Toc132097321" w:history="1">
        <w:r w:rsidRPr="0063161F">
          <w:rPr>
            <w:rStyle w:val="a3"/>
            <w:noProof/>
          </w:rPr>
          <w:t>Новости отрасли НПФ</w:t>
        </w:r>
        <w:r>
          <w:rPr>
            <w:noProof/>
            <w:webHidden/>
          </w:rPr>
          <w:tab/>
        </w:r>
        <w:r>
          <w:rPr>
            <w:noProof/>
            <w:webHidden/>
          </w:rPr>
          <w:fldChar w:fldCharType="begin"/>
        </w:r>
        <w:r>
          <w:rPr>
            <w:noProof/>
            <w:webHidden/>
          </w:rPr>
          <w:instrText xml:space="preserve"> PAGEREF _Toc132097321 \h </w:instrText>
        </w:r>
        <w:r>
          <w:rPr>
            <w:noProof/>
            <w:webHidden/>
          </w:rPr>
        </w:r>
        <w:r>
          <w:rPr>
            <w:noProof/>
            <w:webHidden/>
          </w:rPr>
          <w:fldChar w:fldCharType="separate"/>
        </w:r>
        <w:r>
          <w:rPr>
            <w:noProof/>
            <w:webHidden/>
          </w:rPr>
          <w:t>11</w:t>
        </w:r>
        <w:r>
          <w:rPr>
            <w:noProof/>
            <w:webHidden/>
          </w:rPr>
          <w:fldChar w:fldCharType="end"/>
        </w:r>
      </w:hyperlink>
    </w:p>
    <w:p w:rsidR="00D72970" w:rsidRDefault="00D72970">
      <w:pPr>
        <w:pStyle w:val="21"/>
        <w:tabs>
          <w:tab w:val="right" w:leader="dot" w:pos="9061"/>
        </w:tabs>
        <w:rPr>
          <w:rFonts w:asciiTheme="minorHAnsi" w:eastAsiaTheme="minorEastAsia" w:hAnsiTheme="minorHAnsi" w:cstheme="minorBidi"/>
          <w:noProof/>
          <w:sz w:val="22"/>
          <w:szCs w:val="22"/>
        </w:rPr>
      </w:pPr>
      <w:hyperlink w:anchor="_Toc132097322" w:history="1">
        <w:r w:rsidRPr="0063161F">
          <w:rPr>
            <w:rStyle w:val="a3"/>
            <w:noProof/>
          </w:rPr>
          <w:t>НАПФ, 10.04.2023, Интервью президента саморегулируемой организации «Национальная ассоциация негосударственных пенсионных фондов» Вестнику НАУФОР</w:t>
        </w:r>
        <w:r>
          <w:rPr>
            <w:noProof/>
            <w:webHidden/>
          </w:rPr>
          <w:tab/>
        </w:r>
        <w:r>
          <w:rPr>
            <w:noProof/>
            <w:webHidden/>
          </w:rPr>
          <w:fldChar w:fldCharType="begin"/>
        </w:r>
        <w:r>
          <w:rPr>
            <w:noProof/>
            <w:webHidden/>
          </w:rPr>
          <w:instrText xml:space="preserve"> PAGEREF _Toc132097322 \h </w:instrText>
        </w:r>
        <w:r>
          <w:rPr>
            <w:noProof/>
            <w:webHidden/>
          </w:rPr>
        </w:r>
        <w:r>
          <w:rPr>
            <w:noProof/>
            <w:webHidden/>
          </w:rPr>
          <w:fldChar w:fldCharType="separate"/>
        </w:r>
        <w:r>
          <w:rPr>
            <w:noProof/>
            <w:webHidden/>
          </w:rPr>
          <w:t>11</w:t>
        </w:r>
        <w:r>
          <w:rPr>
            <w:noProof/>
            <w:webHidden/>
          </w:rPr>
          <w:fldChar w:fldCharType="end"/>
        </w:r>
      </w:hyperlink>
    </w:p>
    <w:p w:rsidR="00D72970" w:rsidRDefault="00D72970">
      <w:pPr>
        <w:pStyle w:val="31"/>
        <w:rPr>
          <w:rFonts w:asciiTheme="minorHAnsi" w:eastAsiaTheme="minorEastAsia" w:hAnsiTheme="minorHAnsi" w:cstheme="minorBidi"/>
          <w:sz w:val="22"/>
          <w:szCs w:val="22"/>
        </w:rPr>
      </w:pPr>
      <w:hyperlink w:anchor="_Toc132097323" w:history="1">
        <w:r w:rsidRPr="0063161F">
          <w:rPr>
            <w:rStyle w:val="a3"/>
          </w:rPr>
          <w:t>На официальной странице НАПФ опубликовано интервью президента саморегулируемой организации «Национальная ассоциация негосударственных пенсионных фондов» Вестнику НАУФОР.</w:t>
        </w:r>
        <w:r>
          <w:rPr>
            <w:webHidden/>
          </w:rPr>
          <w:tab/>
        </w:r>
        <w:r>
          <w:rPr>
            <w:webHidden/>
          </w:rPr>
          <w:fldChar w:fldCharType="begin"/>
        </w:r>
        <w:r>
          <w:rPr>
            <w:webHidden/>
          </w:rPr>
          <w:instrText xml:space="preserve"> PAGEREF _Toc132097323 \h </w:instrText>
        </w:r>
        <w:r>
          <w:rPr>
            <w:webHidden/>
          </w:rPr>
        </w:r>
        <w:r>
          <w:rPr>
            <w:webHidden/>
          </w:rPr>
          <w:fldChar w:fldCharType="separate"/>
        </w:r>
        <w:r>
          <w:rPr>
            <w:webHidden/>
          </w:rPr>
          <w:t>11</w:t>
        </w:r>
        <w:r>
          <w:rPr>
            <w:webHidden/>
          </w:rPr>
          <w:fldChar w:fldCharType="end"/>
        </w:r>
      </w:hyperlink>
    </w:p>
    <w:p w:rsidR="00D72970" w:rsidRDefault="00D72970">
      <w:pPr>
        <w:pStyle w:val="21"/>
        <w:tabs>
          <w:tab w:val="right" w:leader="dot" w:pos="9061"/>
        </w:tabs>
        <w:rPr>
          <w:rFonts w:asciiTheme="minorHAnsi" w:eastAsiaTheme="minorEastAsia" w:hAnsiTheme="minorHAnsi" w:cstheme="minorBidi"/>
          <w:noProof/>
          <w:sz w:val="22"/>
          <w:szCs w:val="22"/>
        </w:rPr>
      </w:pPr>
      <w:hyperlink w:anchor="_Toc132097324" w:history="1">
        <w:r w:rsidRPr="0063161F">
          <w:rPr>
            <w:rStyle w:val="a3"/>
            <w:noProof/>
          </w:rPr>
          <w:t>Парламентская газета, 10.04.2023, В Минтруде рассчитали ожидаемый период выплаты накопительной пенсии</w:t>
        </w:r>
        <w:r>
          <w:rPr>
            <w:noProof/>
            <w:webHidden/>
          </w:rPr>
          <w:tab/>
        </w:r>
        <w:r>
          <w:rPr>
            <w:noProof/>
            <w:webHidden/>
          </w:rPr>
          <w:fldChar w:fldCharType="begin"/>
        </w:r>
        <w:r>
          <w:rPr>
            <w:noProof/>
            <w:webHidden/>
          </w:rPr>
          <w:instrText xml:space="preserve"> PAGEREF _Toc132097324 \h </w:instrText>
        </w:r>
        <w:r>
          <w:rPr>
            <w:noProof/>
            <w:webHidden/>
          </w:rPr>
        </w:r>
        <w:r>
          <w:rPr>
            <w:noProof/>
            <w:webHidden/>
          </w:rPr>
          <w:fldChar w:fldCharType="separate"/>
        </w:r>
        <w:r>
          <w:rPr>
            <w:noProof/>
            <w:webHidden/>
          </w:rPr>
          <w:t>11</w:t>
        </w:r>
        <w:r>
          <w:rPr>
            <w:noProof/>
            <w:webHidden/>
          </w:rPr>
          <w:fldChar w:fldCharType="end"/>
        </w:r>
      </w:hyperlink>
    </w:p>
    <w:p w:rsidR="00D72970" w:rsidRDefault="00D72970">
      <w:pPr>
        <w:pStyle w:val="31"/>
        <w:rPr>
          <w:rFonts w:asciiTheme="minorHAnsi" w:eastAsiaTheme="minorEastAsia" w:hAnsiTheme="minorHAnsi" w:cstheme="minorBidi"/>
          <w:sz w:val="22"/>
          <w:szCs w:val="22"/>
        </w:rPr>
      </w:pPr>
      <w:hyperlink w:anchor="_Toc132097325" w:history="1">
        <w:r w:rsidRPr="0063161F">
          <w:rPr>
            <w:rStyle w:val="a3"/>
          </w:rPr>
          <w:t>В Минтруде предложили установить ожидаемый период выплаты накопительной пенсии на 2024 год на уровне 264 месяца. Соответствующий законопроект опубликован на портале проектов нормативных правовых актов. Отметим, что показатель остается неизменным с 2021 года.</w:t>
        </w:r>
        <w:r>
          <w:rPr>
            <w:webHidden/>
          </w:rPr>
          <w:tab/>
        </w:r>
        <w:r>
          <w:rPr>
            <w:webHidden/>
          </w:rPr>
          <w:fldChar w:fldCharType="begin"/>
        </w:r>
        <w:r>
          <w:rPr>
            <w:webHidden/>
          </w:rPr>
          <w:instrText xml:space="preserve"> PAGEREF _Toc132097325 \h </w:instrText>
        </w:r>
        <w:r>
          <w:rPr>
            <w:webHidden/>
          </w:rPr>
        </w:r>
        <w:r>
          <w:rPr>
            <w:webHidden/>
          </w:rPr>
          <w:fldChar w:fldCharType="separate"/>
        </w:r>
        <w:r>
          <w:rPr>
            <w:webHidden/>
          </w:rPr>
          <w:t>11</w:t>
        </w:r>
        <w:r>
          <w:rPr>
            <w:webHidden/>
          </w:rPr>
          <w:fldChar w:fldCharType="end"/>
        </w:r>
      </w:hyperlink>
    </w:p>
    <w:p w:rsidR="00D72970" w:rsidRDefault="00D72970">
      <w:pPr>
        <w:pStyle w:val="21"/>
        <w:tabs>
          <w:tab w:val="right" w:leader="dot" w:pos="9061"/>
        </w:tabs>
        <w:rPr>
          <w:rFonts w:asciiTheme="minorHAnsi" w:eastAsiaTheme="minorEastAsia" w:hAnsiTheme="minorHAnsi" w:cstheme="minorBidi"/>
          <w:noProof/>
          <w:sz w:val="22"/>
          <w:szCs w:val="22"/>
        </w:rPr>
      </w:pPr>
      <w:hyperlink w:anchor="_Toc132097326" w:history="1">
        <w:r w:rsidRPr="0063161F">
          <w:rPr>
            <w:rStyle w:val="a3"/>
            <w:noProof/>
          </w:rPr>
          <w:t>Frank Media, 10.04.2023, Илья УСОВ, Будущие пенсионеры получили реальный убыток</w:t>
        </w:r>
        <w:r>
          <w:rPr>
            <w:noProof/>
            <w:webHidden/>
          </w:rPr>
          <w:tab/>
        </w:r>
        <w:r>
          <w:rPr>
            <w:noProof/>
            <w:webHidden/>
          </w:rPr>
          <w:fldChar w:fldCharType="begin"/>
        </w:r>
        <w:r>
          <w:rPr>
            <w:noProof/>
            <w:webHidden/>
          </w:rPr>
          <w:instrText xml:space="preserve"> PAGEREF _Toc132097326 \h </w:instrText>
        </w:r>
        <w:r>
          <w:rPr>
            <w:noProof/>
            <w:webHidden/>
          </w:rPr>
        </w:r>
        <w:r>
          <w:rPr>
            <w:noProof/>
            <w:webHidden/>
          </w:rPr>
          <w:fldChar w:fldCharType="separate"/>
        </w:r>
        <w:r>
          <w:rPr>
            <w:noProof/>
            <w:webHidden/>
          </w:rPr>
          <w:t>12</w:t>
        </w:r>
        <w:r>
          <w:rPr>
            <w:noProof/>
            <w:webHidden/>
          </w:rPr>
          <w:fldChar w:fldCharType="end"/>
        </w:r>
      </w:hyperlink>
    </w:p>
    <w:p w:rsidR="00D72970" w:rsidRDefault="00D72970">
      <w:pPr>
        <w:pStyle w:val="31"/>
        <w:rPr>
          <w:rFonts w:asciiTheme="minorHAnsi" w:eastAsiaTheme="minorEastAsia" w:hAnsiTheme="minorHAnsi" w:cstheme="minorBidi"/>
          <w:sz w:val="22"/>
          <w:szCs w:val="22"/>
        </w:rPr>
      </w:pPr>
      <w:hyperlink w:anchor="_Toc132097327" w:history="1">
        <w:r w:rsidRPr="0063161F">
          <w:rPr>
            <w:rStyle w:val="a3"/>
          </w:rPr>
          <w:t>Средневзвешенная разнесенная по счетам клиентов доходность российских негосударственных пенсионных фондов (НПФ) за прошлый год составила 3,6%, подсчитали Frank Media на основании данных всех НПФ, работающих с пенсионными накоплениями россиян (формируются в системе обязательного пенсионного страхования, ОПС). Диапазон доходностей фондов составил 0,7-7,9%.</w:t>
        </w:r>
        <w:r>
          <w:rPr>
            <w:webHidden/>
          </w:rPr>
          <w:tab/>
        </w:r>
        <w:r>
          <w:rPr>
            <w:webHidden/>
          </w:rPr>
          <w:fldChar w:fldCharType="begin"/>
        </w:r>
        <w:r>
          <w:rPr>
            <w:webHidden/>
          </w:rPr>
          <w:instrText xml:space="preserve"> PAGEREF _Toc132097327 \h </w:instrText>
        </w:r>
        <w:r>
          <w:rPr>
            <w:webHidden/>
          </w:rPr>
        </w:r>
        <w:r>
          <w:rPr>
            <w:webHidden/>
          </w:rPr>
          <w:fldChar w:fldCharType="separate"/>
        </w:r>
        <w:r>
          <w:rPr>
            <w:webHidden/>
          </w:rPr>
          <w:t>12</w:t>
        </w:r>
        <w:r>
          <w:rPr>
            <w:webHidden/>
          </w:rPr>
          <w:fldChar w:fldCharType="end"/>
        </w:r>
      </w:hyperlink>
    </w:p>
    <w:p w:rsidR="00D72970" w:rsidRDefault="00D72970">
      <w:pPr>
        <w:pStyle w:val="21"/>
        <w:tabs>
          <w:tab w:val="right" w:leader="dot" w:pos="9061"/>
        </w:tabs>
        <w:rPr>
          <w:rFonts w:asciiTheme="minorHAnsi" w:eastAsiaTheme="minorEastAsia" w:hAnsiTheme="minorHAnsi" w:cstheme="minorBidi"/>
          <w:noProof/>
          <w:sz w:val="22"/>
          <w:szCs w:val="22"/>
        </w:rPr>
      </w:pPr>
      <w:hyperlink w:anchor="_Toc132097328" w:history="1">
        <w:r w:rsidRPr="0063161F">
          <w:rPr>
            <w:rStyle w:val="a3"/>
            <w:noProof/>
          </w:rPr>
          <w:t>partyadela.ru, 10.04.2023, Владимир Гамза: Прямое участие государства в системе добровольных пенсионных сбережений не нужно</w:t>
        </w:r>
        <w:r>
          <w:rPr>
            <w:noProof/>
            <w:webHidden/>
          </w:rPr>
          <w:tab/>
        </w:r>
        <w:r>
          <w:rPr>
            <w:noProof/>
            <w:webHidden/>
          </w:rPr>
          <w:fldChar w:fldCharType="begin"/>
        </w:r>
        <w:r>
          <w:rPr>
            <w:noProof/>
            <w:webHidden/>
          </w:rPr>
          <w:instrText xml:space="preserve"> PAGEREF _Toc132097328 \h </w:instrText>
        </w:r>
        <w:r>
          <w:rPr>
            <w:noProof/>
            <w:webHidden/>
          </w:rPr>
        </w:r>
        <w:r>
          <w:rPr>
            <w:noProof/>
            <w:webHidden/>
          </w:rPr>
          <w:fldChar w:fldCharType="separate"/>
        </w:r>
        <w:r>
          <w:rPr>
            <w:noProof/>
            <w:webHidden/>
          </w:rPr>
          <w:t>13</w:t>
        </w:r>
        <w:r>
          <w:rPr>
            <w:noProof/>
            <w:webHidden/>
          </w:rPr>
          <w:fldChar w:fldCharType="end"/>
        </w:r>
      </w:hyperlink>
    </w:p>
    <w:p w:rsidR="00D72970" w:rsidRDefault="00D72970">
      <w:pPr>
        <w:pStyle w:val="31"/>
        <w:rPr>
          <w:rFonts w:asciiTheme="minorHAnsi" w:eastAsiaTheme="minorEastAsia" w:hAnsiTheme="minorHAnsi" w:cstheme="minorBidi"/>
          <w:sz w:val="22"/>
          <w:szCs w:val="22"/>
        </w:rPr>
      </w:pPr>
      <w:hyperlink w:anchor="_Toc132097329" w:history="1">
        <w:r w:rsidRPr="0063161F">
          <w:rPr>
            <w:rStyle w:val="a3"/>
          </w:rPr>
          <w:t>Государство всё время пытается влезть туда, где его участие не требуется, заявил член Генерального Совета ПАРТИИ ДЕЛА, председатель Совета ТПП по финансово-промышленной и инвестиционной политике Владимир Гамза. Это касается и программы добровольных сбережений, для которой поддержка от властей должна быть иной, считает он</w:t>
        </w:r>
        <w:r>
          <w:rPr>
            <w:webHidden/>
          </w:rPr>
          <w:tab/>
        </w:r>
        <w:r>
          <w:rPr>
            <w:webHidden/>
          </w:rPr>
          <w:fldChar w:fldCharType="begin"/>
        </w:r>
        <w:r>
          <w:rPr>
            <w:webHidden/>
          </w:rPr>
          <w:instrText xml:space="preserve"> PAGEREF _Toc132097329 \h </w:instrText>
        </w:r>
        <w:r>
          <w:rPr>
            <w:webHidden/>
          </w:rPr>
        </w:r>
        <w:r>
          <w:rPr>
            <w:webHidden/>
          </w:rPr>
          <w:fldChar w:fldCharType="separate"/>
        </w:r>
        <w:r>
          <w:rPr>
            <w:webHidden/>
          </w:rPr>
          <w:t>13</w:t>
        </w:r>
        <w:r>
          <w:rPr>
            <w:webHidden/>
          </w:rPr>
          <w:fldChar w:fldCharType="end"/>
        </w:r>
      </w:hyperlink>
    </w:p>
    <w:p w:rsidR="00D72970" w:rsidRDefault="00D72970">
      <w:pPr>
        <w:pStyle w:val="21"/>
        <w:tabs>
          <w:tab w:val="right" w:leader="dot" w:pos="9061"/>
        </w:tabs>
        <w:rPr>
          <w:rFonts w:asciiTheme="minorHAnsi" w:eastAsiaTheme="minorEastAsia" w:hAnsiTheme="minorHAnsi" w:cstheme="minorBidi"/>
          <w:noProof/>
          <w:sz w:val="22"/>
          <w:szCs w:val="22"/>
        </w:rPr>
      </w:pPr>
      <w:hyperlink w:anchor="_Toc132097330" w:history="1">
        <w:r w:rsidRPr="0063161F">
          <w:rPr>
            <w:rStyle w:val="a3"/>
            <w:noProof/>
          </w:rPr>
          <w:t>Комсомольская правда, 10.04.2023, НПФ «БЛАГОСОСТОЯНИЕ» - партнер РФСО «Локомотив»</w:t>
        </w:r>
        <w:r>
          <w:rPr>
            <w:noProof/>
            <w:webHidden/>
          </w:rPr>
          <w:tab/>
        </w:r>
        <w:r>
          <w:rPr>
            <w:noProof/>
            <w:webHidden/>
          </w:rPr>
          <w:fldChar w:fldCharType="begin"/>
        </w:r>
        <w:r>
          <w:rPr>
            <w:noProof/>
            <w:webHidden/>
          </w:rPr>
          <w:instrText xml:space="preserve"> PAGEREF _Toc132097330 \h </w:instrText>
        </w:r>
        <w:r>
          <w:rPr>
            <w:noProof/>
            <w:webHidden/>
          </w:rPr>
        </w:r>
        <w:r>
          <w:rPr>
            <w:noProof/>
            <w:webHidden/>
          </w:rPr>
          <w:fldChar w:fldCharType="separate"/>
        </w:r>
        <w:r>
          <w:rPr>
            <w:noProof/>
            <w:webHidden/>
          </w:rPr>
          <w:t>14</w:t>
        </w:r>
        <w:r>
          <w:rPr>
            <w:noProof/>
            <w:webHidden/>
          </w:rPr>
          <w:fldChar w:fldCharType="end"/>
        </w:r>
      </w:hyperlink>
    </w:p>
    <w:p w:rsidR="00D72970" w:rsidRDefault="00D72970">
      <w:pPr>
        <w:pStyle w:val="31"/>
        <w:rPr>
          <w:rFonts w:asciiTheme="minorHAnsi" w:eastAsiaTheme="minorEastAsia" w:hAnsiTheme="minorHAnsi" w:cstheme="minorBidi"/>
          <w:sz w:val="22"/>
          <w:szCs w:val="22"/>
        </w:rPr>
      </w:pPr>
      <w:hyperlink w:anchor="_Toc132097331" w:history="1">
        <w:r w:rsidRPr="0063161F">
          <w:rPr>
            <w:rStyle w:val="a3"/>
          </w:rPr>
          <w:t>В 2023 году НПФ «БЛАГОСОСТОЯНИЕ» вновь выступит партнером Российского физкультурно-спортивного общества «Локомотив». Сотрудничество фонда и РФСО включает проведение спортивно-массовых мероприятий, популяризацию здорового образа жизни и корпоративного пенсионного обеспечения среди работников железнодорожной отрасли.</w:t>
        </w:r>
        <w:r>
          <w:rPr>
            <w:webHidden/>
          </w:rPr>
          <w:tab/>
        </w:r>
        <w:r>
          <w:rPr>
            <w:webHidden/>
          </w:rPr>
          <w:fldChar w:fldCharType="begin"/>
        </w:r>
        <w:r>
          <w:rPr>
            <w:webHidden/>
          </w:rPr>
          <w:instrText xml:space="preserve"> PAGEREF _Toc132097331 \h </w:instrText>
        </w:r>
        <w:r>
          <w:rPr>
            <w:webHidden/>
          </w:rPr>
        </w:r>
        <w:r>
          <w:rPr>
            <w:webHidden/>
          </w:rPr>
          <w:fldChar w:fldCharType="separate"/>
        </w:r>
        <w:r>
          <w:rPr>
            <w:webHidden/>
          </w:rPr>
          <w:t>14</w:t>
        </w:r>
        <w:r>
          <w:rPr>
            <w:webHidden/>
          </w:rPr>
          <w:fldChar w:fldCharType="end"/>
        </w:r>
      </w:hyperlink>
    </w:p>
    <w:p w:rsidR="00D72970" w:rsidRDefault="00D72970">
      <w:pPr>
        <w:pStyle w:val="12"/>
        <w:tabs>
          <w:tab w:val="right" w:leader="dot" w:pos="9061"/>
        </w:tabs>
        <w:rPr>
          <w:rFonts w:asciiTheme="minorHAnsi" w:eastAsiaTheme="minorEastAsia" w:hAnsiTheme="minorHAnsi" w:cstheme="minorBidi"/>
          <w:b w:val="0"/>
          <w:noProof/>
          <w:sz w:val="22"/>
          <w:szCs w:val="22"/>
        </w:rPr>
      </w:pPr>
      <w:hyperlink w:anchor="_Toc132097332" w:history="1">
        <w:r w:rsidRPr="0063161F">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_Toc132097332 \h </w:instrText>
        </w:r>
        <w:r>
          <w:rPr>
            <w:noProof/>
            <w:webHidden/>
          </w:rPr>
        </w:r>
        <w:r>
          <w:rPr>
            <w:noProof/>
            <w:webHidden/>
          </w:rPr>
          <w:fldChar w:fldCharType="separate"/>
        </w:r>
        <w:r>
          <w:rPr>
            <w:noProof/>
            <w:webHidden/>
          </w:rPr>
          <w:t>15</w:t>
        </w:r>
        <w:r>
          <w:rPr>
            <w:noProof/>
            <w:webHidden/>
          </w:rPr>
          <w:fldChar w:fldCharType="end"/>
        </w:r>
      </w:hyperlink>
    </w:p>
    <w:p w:rsidR="00D72970" w:rsidRDefault="00D72970">
      <w:pPr>
        <w:pStyle w:val="21"/>
        <w:tabs>
          <w:tab w:val="right" w:leader="dot" w:pos="9061"/>
        </w:tabs>
        <w:rPr>
          <w:rFonts w:asciiTheme="minorHAnsi" w:eastAsiaTheme="minorEastAsia" w:hAnsiTheme="minorHAnsi" w:cstheme="minorBidi"/>
          <w:noProof/>
          <w:sz w:val="22"/>
          <w:szCs w:val="22"/>
        </w:rPr>
      </w:pPr>
      <w:hyperlink w:anchor="_Toc132097333" w:history="1">
        <w:r w:rsidRPr="0063161F">
          <w:rPr>
            <w:rStyle w:val="a3"/>
            <w:noProof/>
          </w:rPr>
          <w:t>Российская газета, 10.04.2023, Возобновить получение пенсий станет проще</w:t>
        </w:r>
        <w:r>
          <w:rPr>
            <w:noProof/>
            <w:webHidden/>
          </w:rPr>
          <w:tab/>
        </w:r>
        <w:r>
          <w:rPr>
            <w:noProof/>
            <w:webHidden/>
          </w:rPr>
          <w:fldChar w:fldCharType="begin"/>
        </w:r>
        <w:r>
          <w:rPr>
            <w:noProof/>
            <w:webHidden/>
          </w:rPr>
          <w:instrText xml:space="preserve"> PAGEREF _Toc132097333 \h </w:instrText>
        </w:r>
        <w:r>
          <w:rPr>
            <w:noProof/>
            <w:webHidden/>
          </w:rPr>
        </w:r>
        <w:r>
          <w:rPr>
            <w:noProof/>
            <w:webHidden/>
          </w:rPr>
          <w:fldChar w:fldCharType="separate"/>
        </w:r>
        <w:r>
          <w:rPr>
            <w:noProof/>
            <w:webHidden/>
          </w:rPr>
          <w:t>15</w:t>
        </w:r>
        <w:r>
          <w:rPr>
            <w:noProof/>
            <w:webHidden/>
          </w:rPr>
          <w:fldChar w:fldCharType="end"/>
        </w:r>
      </w:hyperlink>
    </w:p>
    <w:p w:rsidR="00D72970" w:rsidRDefault="00D72970">
      <w:pPr>
        <w:pStyle w:val="31"/>
        <w:rPr>
          <w:rFonts w:asciiTheme="minorHAnsi" w:eastAsiaTheme="minorEastAsia" w:hAnsiTheme="minorHAnsi" w:cstheme="minorBidi"/>
          <w:sz w:val="22"/>
          <w:szCs w:val="22"/>
        </w:rPr>
      </w:pPr>
      <w:hyperlink w:anchor="_Toc132097334" w:history="1">
        <w:r w:rsidRPr="0063161F">
          <w:rPr>
            <w:rStyle w:val="a3"/>
          </w:rPr>
          <w:t>Российским гражданам станет легче восстановить получение пенсии, если ее перестали начислять. Соответствующий законопроект разработал Минтруд. В частности, для того чтобы возобновить получение пенсии, потребуется меньше справок. «Предлагаемые изменения исключают необходимость представления пенсионером двух заявлений: заявления о возобновлении выплаты пенсии и заявления о доставке пенсии», - говорится в пояснительной записке к проекту.</w:t>
        </w:r>
        <w:r>
          <w:rPr>
            <w:webHidden/>
          </w:rPr>
          <w:tab/>
        </w:r>
        <w:r>
          <w:rPr>
            <w:webHidden/>
          </w:rPr>
          <w:fldChar w:fldCharType="begin"/>
        </w:r>
        <w:r>
          <w:rPr>
            <w:webHidden/>
          </w:rPr>
          <w:instrText xml:space="preserve"> PAGEREF _Toc132097334 \h </w:instrText>
        </w:r>
        <w:r>
          <w:rPr>
            <w:webHidden/>
          </w:rPr>
        </w:r>
        <w:r>
          <w:rPr>
            <w:webHidden/>
          </w:rPr>
          <w:fldChar w:fldCharType="separate"/>
        </w:r>
        <w:r>
          <w:rPr>
            <w:webHidden/>
          </w:rPr>
          <w:t>15</w:t>
        </w:r>
        <w:r>
          <w:rPr>
            <w:webHidden/>
          </w:rPr>
          <w:fldChar w:fldCharType="end"/>
        </w:r>
      </w:hyperlink>
    </w:p>
    <w:p w:rsidR="00D72970" w:rsidRDefault="00D72970">
      <w:pPr>
        <w:pStyle w:val="21"/>
        <w:tabs>
          <w:tab w:val="right" w:leader="dot" w:pos="9061"/>
        </w:tabs>
        <w:rPr>
          <w:rFonts w:asciiTheme="minorHAnsi" w:eastAsiaTheme="minorEastAsia" w:hAnsiTheme="minorHAnsi" w:cstheme="minorBidi"/>
          <w:noProof/>
          <w:sz w:val="22"/>
          <w:szCs w:val="22"/>
        </w:rPr>
      </w:pPr>
      <w:hyperlink w:anchor="_Toc132097335" w:history="1">
        <w:r w:rsidRPr="0063161F">
          <w:rPr>
            <w:rStyle w:val="a3"/>
            <w:noProof/>
          </w:rPr>
          <w:t>ПРАЙМ, 10.04.2023, Соцфонд: более 600 тысяч человек получили проактивные уведомления о будущей пенсии</w:t>
        </w:r>
        <w:r>
          <w:rPr>
            <w:noProof/>
            <w:webHidden/>
          </w:rPr>
          <w:tab/>
        </w:r>
        <w:r>
          <w:rPr>
            <w:noProof/>
            <w:webHidden/>
          </w:rPr>
          <w:fldChar w:fldCharType="begin"/>
        </w:r>
        <w:r>
          <w:rPr>
            <w:noProof/>
            <w:webHidden/>
          </w:rPr>
          <w:instrText xml:space="preserve"> PAGEREF _Toc132097335 \h </w:instrText>
        </w:r>
        <w:r>
          <w:rPr>
            <w:noProof/>
            <w:webHidden/>
          </w:rPr>
        </w:r>
        <w:r>
          <w:rPr>
            <w:noProof/>
            <w:webHidden/>
          </w:rPr>
          <w:fldChar w:fldCharType="separate"/>
        </w:r>
        <w:r>
          <w:rPr>
            <w:noProof/>
            <w:webHidden/>
          </w:rPr>
          <w:t>16</w:t>
        </w:r>
        <w:r>
          <w:rPr>
            <w:noProof/>
            <w:webHidden/>
          </w:rPr>
          <w:fldChar w:fldCharType="end"/>
        </w:r>
      </w:hyperlink>
    </w:p>
    <w:p w:rsidR="00D72970" w:rsidRDefault="00D72970">
      <w:pPr>
        <w:pStyle w:val="31"/>
        <w:rPr>
          <w:rFonts w:asciiTheme="minorHAnsi" w:eastAsiaTheme="minorEastAsia" w:hAnsiTheme="minorHAnsi" w:cstheme="minorBidi"/>
          <w:sz w:val="22"/>
          <w:szCs w:val="22"/>
        </w:rPr>
      </w:pPr>
      <w:hyperlink w:anchor="_Toc132097336" w:history="1">
        <w:r w:rsidRPr="0063161F">
          <w:rPr>
            <w:rStyle w:val="a3"/>
          </w:rPr>
          <w:t>Более 600 тысяч человек получили проактивные уведомления о размере будущей страховой пенсии по старости, такие сведения поступили в личный кабинет на портале госуслуг мужчинам, достигшим 45 лет, и женщинам, которым исполнилось 40 лет, сообщается на сайте Социального фонда России.</w:t>
        </w:r>
        <w:r>
          <w:rPr>
            <w:webHidden/>
          </w:rPr>
          <w:tab/>
        </w:r>
        <w:r>
          <w:rPr>
            <w:webHidden/>
          </w:rPr>
          <w:fldChar w:fldCharType="begin"/>
        </w:r>
        <w:r>
          <w:rPr>
            <w:webHidden/>
          </w:rPr>
          <w:instrText xml:space="preserve"> PAGEREF _Toc132097336 \h </w:instrText>
        </w:r>
        <w:r>
          <w:rPr>
            <w:webHidden/>
          </w:rPr>
        </w:r>
        <w:r>
          <w:rPr>
            <w:webHidden/>
          </w:rPr>
          <w:fldChar w:fldCharType="separate"/>
        </w:r>
        <w:r>
          <w:rPr>
            <w:webHidden/>
          </w:rPr>
          <w:t>16</w:t>
        </w:r>
        <w:r>
          <w:rPr>
            <w:webHidden/>
          </w:rPr>
          <w:fldChar w:fldCharType="end"/>
        </w:r>
      </w:hyperlink>
    </w:p>
    <w:p w:rsidR="00D72970" w:rsidRDefault="00D72970">
      <w:pPr>
        <w:pStyle w:val="21"/>
        <w:tabs>
          <w:tab w:val="right" w:leader="dot" w:pos="9061"/>
        </w:tabs>
        <w:rPr>
          <w:rFonts w:asciiTheme="minorHAnsi" w:eastAsiaTheme="minorEastAsia" w:hAnsiTheme="minorHAnsi" w:cstheme="minorBidi"/>
          <w:noProof/>
          <w:sz w:val="22"/>
          <w:szCs w:val="22"/>
        </w:rPr>
      </w:pPr>
      <w:hyperlink w:anchor="_Toc132097337" w:history="1">
        <w:r w:rsidRPr="0063161F">
          <w:rPr>
            <w:rStyle w:val="a3"/>
            <w:noProof/>
          </w:rPr>
          <w:t>РИА Новости, 10.04.2023, В Госдуму внесли проект о пенсионном обеспечении военных в новых регионах</w:t>
        </w:r>
        <w:r>
          <w:rPr>
            <w:noProof/>
            <w:webHidden/>
          </w:rPr>
          <w:tab/>
        </w:r>
        <w:r>
          <w:rPr>
            <w:noProof/>
            <w:webHidden/>
          </w:rPr>
          <w:fldChar w:fldCharType="begin"/>
        </w:r>
        <w:r>
          <w:rPr>
            <w:noProof/>
            <w:webHidden/>
          </w:rPr>
          <w:instrText xml:space="preserve"> PAGEREF _Toc132097337 \h </w:instrText>
        </w:r>
        <w:r>
          <w:rPr>
            <w:noProof/>
            <w:webHidden/>
          </w:rPr>
        </w:r>
        <w:r>
          <w:rPr>
            <w:noProof/>
            <w:webHidden/>
          </w:rPr>
          <w:fldChar w:fldCharType="separate"/>
        </w:r>
        <w:r>
          <w:rPr>
            <w:noProof/>
            <w:webHidden/>
          </w:rPr>
          <w:t>16</w:t>
        </w:r>
        <w:r>
          <w:rPr>
            <w:noProof/>
            <w:webHidden/>
          </w:rPr>
          <w:fldChar w:fldCharType="end"/>
        </w:r>
      </w:hyperlink>
    </w:p>
    <w:p w:rsidR="00D72970" w:rsidRDefault="00D72970">
      <w:pPr>
        <w:pStyle w:val="31"/>
        <w:rPr>
          <w:rFonts w:asciiTheme="minorHAnsi" w:eastAsiaTheme="minorEastAsia" w:hAnsiTheme="minorHAnsi" w:cstheme="minorBidi"/>
          <w:sz w:val="22"/>
          <w:szCs w:val="22"/>
        </w:rPr>
      </w:pPr>
      <w:hyperlink w:anchor="_Toc132097338" w:history="1">
        <w:r w:rsidRPr="0063161F">
          <w:rPr>
            <w:rStyle w:val="a3"/>
          </w:rPr>
          <w:t>Правительство России внесло в Госдуму законопроект, направленный на установление порядка пенсионного обеспечения граждан РФ, являющихся военными пенсионерами и постоянно проживающих в новых регионах России, в соответствии с законодательством РФ, соответствующий законопроект размещен в думской электронной базе.</w:t>
        </w:r>
        <w:r>
          <w:rPr>
            <w:webHidden/>
          </w:rPr>
          <w:tab/>
        </w:r>
        <w:r>
          <w:rPr>
            <w:webHidden/>
          </w:rPr>
          <w:fldChar w:fldCharType="begin"/>
        </w:r>
        <w:r>
          <w:rPr>
            <w:webHidden/>
          </w:rPr>
          <w:instrText xml:space="preserve"> PAGEREF _Toc132097338 \h </w:instrText>
        </w:r>
        <w:r>
          <w:rPr>
            <w:webHidden/>
          </w:rPr>
        </w:r>
        <w:r>
          <w:rPr>
            <w:webHidden/>
          </w:rPr>
          <w:fldChar w:fldCharType="separate"/>
        </w:r>
        <w:r>
          <w:rPr>
            <w:webHidden/>
          </w:rPr>
          <w:t>16</w:t>
        </w:r>
        <w:r>
          <w:rPr>
            <w:webHidden/>
          </w:rPr>
          <w:fldChar w:fldCharType="end"/>
        </w:r>
      </w:hyperlink>
    </w:p>
    <w:p w:rsidR="00D72970" w:rsidRDefault="00D72970">
      <w:pPr>
        <w:pStyle w:val="21"/>
        <w:tabs>
          <w:tab w:val="right" w:leader="dot" w:pos="9061"/>
        </w:tabs>
        <w:rPr>
          <w:rFonts w:asciiTheme="minorHAnsi" w:eastAsiaTheme="minorEastAsia" w:hAnsiTheme="minorHAnsi" w:cstheme="minorBidi"/>
          <w:noProof/>
          <w:sz w:val="22"/>
          <w:szCs w:val="22"/>
        </w:rPr>
      </w:pPr>
      <w:hyperlink w:anchor="_Toc132097339" w:history="1">
        <w:r w:rsidRPr="0063161F">
          <w:rPr>
            <w:rStyle w:val="a3"/>
            <w:noProof/>
          </w:rPr>
          <w:t>Парламентская газета, 10.04.2023, Военные пенсии в новых регионах будут платить по российским нормам</w:t>
        </w:r>
        <w:r>
          <w:rPr>
            <w:noProof/>
            <w:webHidden/>
          </w:rPr>
          <w:tab/>
        </w:r>
        <w:r>
          <w:rPr>
            <w:noProof/>
            <w:webHidden/>
          </w:rPr>
          <w:fldChar w:fldCharType="begin"/>
        </w:r>
        <w:r>
          <w:rPr>
            <w:noProof/>
            <w:webHidden/>
          </w:rPr>
          <w:instrText xml:space="preserve"> PAGEREF _Toc132097339 \h </w:instrText>
        </w:r>
        <w:r>
          <w:rPr>
            <w:noProof/>
            <w:webHidden/>
          </w:rPr>
        </w:r>
        <w:r>
          <w:rPr>
            <w:noProof/>
            <w:webHidden/>
          </w:rPr>
          <w:fldChar w:fldCharType="separate"/>
        </w:r>
        <w:r>
          <w:rPr>
            <w:noProof/>
            <w:webHidden/>
          </w:rPr>
          <w:t>17</w:t>
        </w:r>
        <w:r>
          <w:rPr>
            <w:noProof/>
            <w:webHidden/>
          </w:rPr>
          <w:fldChar w:fldCharType="end"/>
        </w:r>
      </w:hyperlink>
    </w:p>
    <w:p w:rsidR="00D72970" w:rsidRDefault="00D72970">
      <w:pPr>
        <w:pStyle w:val="31"/>
        <w:rPr>
          <w:rFonts w:asciiTheme="minorHAnsi" w:eastAsiaTheme="minorEastAsia" w:hAnsiTheme="minorHAnsi" w:cstheme="minorBidi"/>
          <w:sz w:val="22"/>
          <w:szCs w:val="22"/>
        </w:rPr>
      </w:pPr>
      <w:hyperlink w:anchor="_Toc132097340" w:history="1">
        <w:r w:rsidRPr="0063161F">
          <w:rPr>
            <w:rStyle w:val="a3"/>
          </w:rPr>
          <w:t>Жители Донецкой и Луганской народных республик, а также Запорожской и Херсонской областей, проходившие военную и приравненную к ней службу, будут получать пенсии по российским нормам. Соответствующий правительственный законопроект опубликован в электронной базе Государственной Думы.</w:t>
        </w:r>
        <w:r>
          <w:rPr>
            <w:webHidden/>
          </w:rPr>
          <w:tab/>
        </w:r>
        <w:r>
          <w:rPr>
            <w:webHidden/>
          </w:rPr>
          <w:fldChar w:fldCharType="begin"/>
        </w:r>
        <w:r>
          <w:rPr>
            <w:webHidden/>
          </w:rPr>
          <w:instrText xml:space="preserve"> PAGEREF _Toc132097340 \h </w:instrText>
        </w:r>
        <w:r>
          <w:rPr>
            <w:webHidden/>
          </w:rPr>
        </w:r>
        <w:r>
          <w:rPr>
            <w:webHidden/>
          </w:rPr>
          <w:fldChar w:fldCharType="separate"/>
        </w:r>
        <w:r>
          <w:rPr>
            <w:webHidden/>
          </w:rPr>
          <w:t>17</w:t>
        </w:r>
        <w:r>
          <w:rPr>
            <w:webHidden/>
          </w:rPr>
          <w:fldChar w:fldCharType="end"/>
        </w:r>
      </w:hyperlink>
    </w:p>
    <w:p w:rsidR="00D72970" w:rsidRDefault="00D72970">
      <w:pPr>
        <w:pStyle w:val="21"/>
        <w:tabs>
          <w:tab w:val="right" w:leader="dot" w:pos="9061"/>
        </w:tabs>
        <w:rPr>
          <w:rFonts w:asciiTheme="minorHAnsi" w:eastAsiaTheme="minorEastAsia" w:hAnsiTheme="minorHAnsi" w:cstheme="minorBidi"/>
          <w:noProof/>
          <w:sz w:val="22"/>
          <w:szCs w:val="22"/>
        </w:rPr>
      </w:pPr>
      <w:hyperlink w:anchor="_Toc132097341" w:history="1">
        <w:r w:rsidRPr="0063161F">
          <w:rPr>
            <w:rStyle w:val="a3"/>
            <w:noProof/>
          </w:rPr>
          <w:t>РИА Новости, 10.04.2023, Набиуллина опровергла слухи о выплате пенсий только в цифровых рублях</w:t>
        </w:r>
        <w:r>
          <w:rPr>
            <w:noProof/>
            <w:webHidden/>
          </w:rPr>
          <w:tab/>
        </w:r>
        <w:r>
          <w:rPr>
            <w:noProof/>
            <w:webHidden/>
          </w:rPr>
          <w:fldChar w:fldCharType="begin"/>
        </w:r>
        <w:r>
          <w:rPr>
            <w:noProof/>
            <w:webHidden/>
          </w:rPr>
          <w:instrText xml:space="preserve"> PAGEREF _Toc132097341 \h </w:instrText>
        </w:r>
        <w:r>
          <w:rPr>
            <w:noProof/>
            <w:webHidden/>
          </w:rPr>
        </w:r>
        <w:r>
          <w:rPr>
            <w:noProof/>
            <w:webHidden/>
          </w:rPr>
          <w:fldChar w:fldCharType="separate"/>
        </w:r>
        <w:r>
          <w:rPr>
            <w:noProof/>
            <w:webHidden/>
          </w:rPr>
          <w:t>18</w:t>
        </w:r>
        <w:r>
          <w:rPr>
            <w:noProof/>
            <w:webHidden/>
          </w:rPr>
          <w:fldChar w:fldCharType="end"/>
        </w:r>
      </w:hyperlink>
    </w:p>
    <w:p w:rsidR="00D72970" w:rsidRDefault="00D72970">
      <w:pPr>
        <w:pStyle w:val="31"/>
        <w:rPr>
          <w:rFonts w:asciiTheme="minorHAnsi" w:eastAsiaTheme="minorEastAsia" w:hAnsiTheme="minorHAnsi" w:cstheme="minorBidi"/>
          <w:sz w:val="22"/>
          <w:szCs w:val="22"/>
        </w:rPr>
      </w:pPr>
      <w:hyperlink w:anchor="_Toc132097342" w:history="1">
        <w:r w:rsidRPr="0063161F">
          <w:rPr>
            <w:rStyle w:val="a3"/>
          </w:rPr>
          <w:t>Слухи о выплате пенсий только в цифровых рублях и замене ими наличных абсолютная неправда, цифровой рубль ничего не отменяет и не заменяет, это просто еще один способ расчетов, заявила глава ЦБ РФ Эльвира Набиуллина.</w:t>
        </w:r>
        <w:r>
          <w:rPr>
            <w:webHidden/>
          </w:rPr>
          <w:tab/>
        </w:r>
        <w:r>
          <w:rPr>
            <w:webHidden/>
          </w:rPr>
          <w:fldChar w:fldCharType="begin"/>
        </w:r>
        <w:r>
          <w:rPr>
            <w:webHidden/>
          </w:rPr>
          <w:instrText xml:space="preserve"> PAGEREF _Toc132097342 \h </w:instrText>
        </w:r>
        <w:r>
          <w:rPr>
            <w:webHidden/>
          </w:rPr>
        </w:r>
        <w:r>
          <w:rPr>
            <w:webHidden/>
          </w:rPr>
          <w:fldChar w:fldCharType="separate"/>
        </w:r>
        <w:r>
          <w:rPr>
            <w:webHidden/>
          </w:rPr>
          <w:t>18</w:t>
        </w:r>
        <w:r>
          <w:rPr>
            <w:webHidden/>
          </w:rPr>
          <w:fldChar w:fldCharType="end"/>
        </w:r>
      </w:hyperlink>
    </w:p>
    <w:p w:rsidR="00D72970" w:rsidRDefault="00D72970">
      <w:pPr>
        <w:pStyle w:val="21"/>
        <w:tabs>
          <w:tab w:val="right" w:leader="dot" w:pos="9061"/>
        </w:tabs>
        <w:rPr>
          <w:rFonts w:asciiTheme="minorHAnsi" w:eastAsiaTheme="minorEastAsia" w:hAnsiTheme="minorHAnsi" w:cstheme="minorBidi"/>
          <w:noProof/>
          <w:sz w:val="22"/>
          <w:szCs w:val="22"/>
        </w:rPr>
      </w:pPr>
      <w:hyperlink w:anchor="_Toc132097343" w:history="1">
        <w:r w:rsidRPr="0063161F">
          <w:rPr>
            <w:rStyle w:val="a3"/>
            <w:noProof/>
          </w:rPr>
          <w:t>Парламентская газета, 10.04.2023, Набиуллина опровергла слухи о выплате пенсий только в цифровых рублях</w:t>
        </w:r>
        <w:r>
          <w:rPr>
            <w:noProof/>
            <w:webHidden/>
          </w:rPr>
          <w:tab/>
        </w:r>
        <w:r>
          <w:rPr>
            <w:noProof/>
            <w:webHidden/>
          </w:rPr>
          <w:fldChar w:fldCharType="begin"/>
        </w:r>
        <w:r>
          <w:rPr>
            <w:noProof/>
            <w:webHidden/>
          </w:rPr>
          <w:instrText xml:space="preserve"> PAGEREF _Toc132097343 \h </w:instrText>
        </w:r>
        <w:r>
          <w:rPr>
            <w:noProof/>
            <w:webHidden/>
          </w:rPr>
        </w:r>
        <w:r>
          <w:rPr>
            <w:noProof/>
            <w:webHidden/>
          </w:rPr>
          <w:fldChar w:fldCharType="separate"/>
        </w:r>
        <w:r>
          <w:rPr>
            <w:noProof/>
            <w:webHidden/>
          </w:rPr>
          <w:t>19</w:t>
        </w:r>
        <w:r>
          <w:rPr>
            <w:noProof/>
            <w:webHidden/>
          </w:rPr>
          <w:fldChar w:fldCharType="end"/>
        </w:r>
      </w:hyperlink>
    </w:p>
    <w:p w:rsidR="00D72970" w:rsidRDefault="00D72970">
      <w:pPr>
        <w:pStyle w:val="31"/>
        <w:rPr>
          <w:rFonts w:asciiTheme="minorHAnsi" w:eastAsiaTheme="minorEastAsia" w:hAnsiTheme="minorHAnsi" w:cstheme="minorBidi"/>
          <w:sz w:val="22"/>
          <w:szCs w:val="22"/>
        </w:rPr>
      </w:pPr>
      <w:hyperlink w:anchor="_Toc132097344" w:history="1">
        <w:r w:rsidRPr="0063161F">
          <w:rPr>
            <w:rStyle w:val="a3"/>
          </w:rPr>
          <w:t>Разговоры о выплате пенсий только в цифровых рублях и замене ими наличных денег абсолютная неправда. Цифровой рубль ничего не отменяет и не заменяет, а дополняет — это еще один из способов расчетов. Об этом сказала председатель Центробанка РФ Эльвира Набиуллина на заседании президиума фракции «Единая Россия» 10 апреля.</w:t>
        </w:r>
        <w:r>
          <w:rPr>
            <w:webHidden/>
          </w:rPr>
          <w:tab/>
        </w:r>
        <w:r>
          <w:rPr>
            <w:webHidden/>
          </w:rPr>
          <w:fldChar w:fldCharType="begin"/>
        </w:r>
        <w:r>
          <w:rPr>
            <w:webHidden/>
          </w:rPr>
          <w:instrText xml:space="preserve"> PAGEREF _Toc132097344 \h </w:instrText>
        </w:r>
        <w:r>
          <w:rPr>
            <w:webHidden/>
          </w:rPr>
        </w:r>
        <w:r>
          <w:rPr>
            <w:webHidden/>
          </w:rPr>
          <w:fldChar w:fldCharType="separate"/>
        </w:r>
        <w:r>
          <w:rPr>
            <w:webHidden/>
          </w:rPr>
          <w:t>19</w:t>
        </w:r>
        <w:r>
          <w:rPr>
            <w:webHidden/>
          </w:rPr>
          <w:fldChar w:fldCharType="end"/>
        </w:r>
      </w:hyperlink>
    </w:p>
    <w:p w:rsidR="00D72970" w:rsidRDefault="00D72970">
      <w:pPr>
        <w:pStyle w:val="21"/>
        <w:tabs>
          <w:tab w:val="right" w:leader="dot" w:pos="9061"/>
        </w:tabs>
        <w:rPr>
          <w:rFonts w:asciiTheme="minorHAnsi" w:eastAsiaTheme="minorEastAsia" w:hAnsiTheme="minorHAnsi" w:cstheme="minorBidi"/>
          <w:noProof/>
          <w:sz w:val="22"/>
          <w:szCs w:val="22"/>
        </w:rPr>
      </w:pPr>
      <w:hyperlink w:anchor="_Toc132097345" w:history="1">
        <w:r w:rsidRPr="0063161F">
          <w:rPr>
            <w:rStyle w:val="a3"/>
            <w:noProof/>
          </w:rPr>
          <w:t>РИА Новости, 10.04.2023, Кабмин внес в Госдуму законопроект о пенсионном обеспечении отдельных категорий граждан</w:t>
        </w:r>
        <w:r>
          <w:rPr>
            <w:noProof/>
            <w:webHidden/>
          </w:rPr>
          <w:tab/>
        </w:r>
        <w:r>
          <w:rPr>
            <w:noProof/>
            <w:webHidden/>
          </w:rPr>
          <w:fldChar w:fldCharType="begin"/>
        </w:r>
        <w:r>
          <w:rPr>
            <w:noProof/>
            <w:webHidden/>
          </w:rPr>
          <w:instrText xml:space="preserve"> PAGEREF _Toc132097345 \h </w:instrText>
        </w:r>
        <w:r>
          <w:rPr>
            <w:noProof/>
            <w:webHidden/>
          </w:rPr>
        </w:r>
        <w:r>
          <w:rPr>
            <w:noProof/>
            <w:webHidden/>
          </w:rPr>
          <w:fldChar w:fldCharType="separate"/>
        </w:r>
        <w:r>
          <w:rPr>
            <w:noProof/>
            <w:webHidden/>
          </w:rPr>
          <w:t>19</w:t>
        </w:r>
        <w:r>
          <w:rPr>
            <w:noProof/>
            <w:webHidden/>
          </w:rPr>
          <w:fldChar w:fldCharType="end"/>
        </w:r>
      </w:hyperlink>
    </w:p>
    <w:p w:rsidR="00D72970" w:rsidRDefault="00D72970">
      <w:pPr>
        <w:pStyle w:val="31"/>
        <w:rPr>
          <w:rFonts w:asciiTheme="minorHAnsi" w:eastAsiaTheme="minorEastAsia" w:hAnsiTheme="minorHAnsi" w:cstheme="minorBidi"/>
          <w:sz w:val="22"/>
          <w:szCs w:val="22"/>
        </w:rPr>
      </w:pPr>
      <w:hyperlink w:anchor="_Toc132097346" w:history="1">
        <w:r w:rsidRPr="0063161F">
          <w:rPr>
            <w:rStyle w:val="a3"/>
          </w:rPr>
          <w:t>Правительство России внесло в Госдуму проект закона об особенностях пенсионного обеспечения отдельных категорий граждан РФ и назначило замминистра обороны РФ Татьяну Шевцову официальным представителем при рассмотрении палатами Федерального Собрания данного проекта, соответствующее распоряжение опубликовано на портале правовой информации.</w:t>
        </w:r>
        <w:r>
          <w:rPr>
            <w:webHidden/>
          </w:rPr>
          <w:tab/>
        </w:r>
        <w:r>
          <w:rPr>
            <w:webHidden/>
          </w:rPr>
          <w:fldChar w:fldCharType="begin"/>
        </w:r>
        <w:r>
          <w:rPr>
            <w:webHidden/>
          </w:rPr>
          <w:instrText xml:space="preserve"> PAGEREF _Toc132097346 \h </w:instrText>
        </w:r>
        <w:r>
          <w:rPr>
            <w:webHidden/>
          </w:rPr>
        </w:r>
        <w:r>
          <w:rPr>
            <w:webHidden/>
          </w:rPr>
          <w:fldChar w:fldCharType="separate"/>
        </w:r>
        <w:r>
          <w:rPr>
            <w:webHidden/>
          </w:rPr>
          <w:t>19</w:t>
        </w:r>
        <w:r>
          <w:rPr>
            <w:webHidden/>
          </w:rPr>
          <w:fldChar w:fldCharType="end"/>
        </w:r>
      </w:hyperlink>
    </w:p>
    <w:p w:rsidR="00D72970" w:rsidRDefault="00D72970">
      <w:pPr>
        <w:pStyle w:val="21"/>
        <w:tabs>
          <w:tab w:val="right" w:leader="dot" w:pos="9061"/>
        </w:tabs>
        <w:rPr>
          <w:rFonts w:asciiTheme="minorHAnsi" w:eastAsiaTheme="minorEastAsia" w:hAnsiTheme="minorHAnsi" w:cstheme="minorBidi"/>
          <w:noProof/>
          <w:sz w:val="22"/>
          <w:szCs w:val="22"/>
        </w:rPr>
      </w:pPr>
      <w:hyperlink w:anchor="_Toc132097347" w:history="1">
        <w:r w:rsidRPr="0063161F">
          <w:rPr>
            <w:rStyle w:val="a3"/>
            <w:noProof/>
          </w:rPr>
          <w:t>КонсультантПлюс, 10.04.2023, В Госдуму внесен законопроект о пенсионном обеспечении выпускников школ, получавших пенсию по случаю потери кормильца, назначенную в соответствии с Законом РФ от 12 февраля 1993 г. N 4468-1</w:t>
        </w:r>
        <w:r>
          <w:rPr>
            <w:noProof/>
            <w:webHidden/>
          </w:rPr>
          <w:tab/>
        </w:r>
        <w:r>
          <w:rPr>
            <w:noProof/>
            <w:webHidden/>
          </w:rPr>
          <w:fldChar w:fldCharType="begin"/>
        </w:r>
        <w:r>
          <w:rPr>
            <w:noProof/>
            <w:webHidden/>
          </w:rPr>
          <w:instrText xml:space="preserve"> PAGEREF _Toc132097347 \h </w:instrText>
        </w:r>
        <w:r>
          <w:rPr>
            <w:noProof/>
            <w:webHidden/>
          </w:rPr>
        </w:r>
        <w:r>
          <w:rPr>
            <w:noProof/>
            <w:webHidden/>
          </w:rPr>
          <w:fldChar w:fldCharType="separate"/>
        </w:r>
        <w:r>
          <w:rPr>
            <w:noProof/>
            <w:webHidden/>
          </w:rPr>
          <w:t>20</w:t>
        </w:r>
        <w:r>
          <w:rPr>
            <w:noProof/>
            <w:webHidden/>
          </w:rPr>
          <w:fldChar w:fldCharType="end"/>
        </w:r>
      </w:hyperlink>
    </w:p>
    <w:p w:rsidR="00D72970" w:rsidRDefault="00D72970">
      <w:pPr>
        <w:pStyle w:val="31"/>
        <w:rPr>
          <w:rFonts w:asciiTheme="minorHAnsi" w:eastAsiaTheme="minorEastAsia" w:hAnsiTheme="minorHAnsi" w:cstheme="minorBidi"/>
          <w:sz w:val="22"/>
          <w:szCs w:val="22"/>
        </w:rPr>
      </w:pPr>
      <w:hyperlink w:anchor="_Toc132097348" w:history="1">
        <w:r w:rsidRPr="0063161F">
          <w:rPr>
            <w:rStyle w:val="a3"/>
          </w:rPr>
          <w:t>Проект Федерального закона N 332020-8 «О внесении изменений в Закон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r>
          <w:rPr>
            <w:webHidden/>
          </w:rPr>
          <w:tab/>
        </w:r>
        <w:r>
          <w:rPr>
            <w:webHidden/>
          </w:rPr>
          <w:fldChar w:fldCharType="begin"/>
        </w:r>
        <w:r>
          <w:rPr>
            <w:webHidden/>
          </w:rPr>
          <w:instrText xml:space="preserve"> PAGEREF _Toc132097348 \h </w:instrText>
        </w:r>
        <w:r>
          <w:rPr>
            <w:webHidden/>
          </w:rPr>
        </w:r>
        <w:r>
          <w:rPr>
            <w:webHidden/>
          </w:rPr>
          <w:fldChar w:fldCharType="separate"/>
        </w:r>
        <w:r>
          <w:rPr>
            <w:webHidden/>
          </w:rPr>
          <w:t>20</w:t>
        </w:r>
        <w:r>
          <w:rPr>
            <w:webHidden/>
          </w:rPr>
          <w:fldChar w:fldCharType="end"/>
        </w:r>
      </w:hyperlink>
    </w:p>
    <w:p w:rsidR="00D72970" w:rsidRDefault="00D72970">
      <w:pPr>
        <w:pStyle w:val="21"/>
        <w:tabs>
          <w:tab w:val="right" w:leader="dot" w:pos="9061"/>
        </w:tabs>
        <w:rPr>
          <w:rFonts w:asciiTheme="minorHAnsi" w:eastAsiaTheme="minorEastAsia" w:hAnsiTheme="minorHAnsi" w:cstheme="minorBidi"/>
          <w:noProof/>
          <w:sz w:val="22"/>
          <w:szCs w:val="22"/>
        </w:rPr>
      </w:pPr>
      <w:hyperlink w:anchor="_Toc132097349" w:history="1">
        <w:r w:rsidRPr="0063161F">
          <w:rPr>
            <w:rStyle w:val="a3"/>
            <w:noProof/>
          </w:rPr>
          <w:t>NEWS.ru, 10.04.2023, Как будут осуществляться выплаты пенсионерам в 2023 году</w:t>
        </w:r>
        <w:r>
          <w:rPr>
            <w:noProof/>
            <w:webHidden/>
          </w:rPr>
          <w:tab/>
        </w:r>
        <w:r>
          <w:rPr>
            <w:noProof/>
            <w:webHidden/>
          </w:rPr>
          <w:fldChar w:fldCharType="begin"/>
        </w:r>
        <w:r>
          <w:rPr>
            <w:noProof/>
            <w:webHidden/>
          </w:rPr>
          <w:instrText xml:space="preserve"> PAGEREF _Toc132097349 \h </w:instrText>
        </w:r>
        <w:r>
          <w:rPr>
            <w:noProof/>
            <w:webHidden/>
          </w:rPr>
        </w:r>
        <w:r>
          <w:rPr>
            <w:noProof/>
            <w:webHidden/>
          </w:rPr>
          <w:fldChar w:fldCharType="separate"/>
        </w:r>
        <w:r>
          <w:rPr>
            <w:noProof/>
            <w:webHidden/>
          </w:rPr>
          <w:t>20</w:t>
        </w:r>
        <w:r>
          <w:rPr>
            <w:noProof/>
            <w:webHidden/>
          </w:rPr>
          <w:fldChar w:fldCharType="end"/>
        </w:r>
      </w:hyperlink>
    </w:p>
    <w:p w:rsidR="00D72970" w:rsidRDefault="00D72970">
      <w:pPr>
        <w:pStyle w:val="31"/>
        <w:rPr>
          <w:rFonts w:asciiTheme="minorHAnsi" w:eastAsiaTheme="minorEastAsia" w:hAnsiTheme="minorHAnsi" w:cstheme="minorBidi"/>
          <w:sz w:val="22"/>
          <w:szCs w:val="22"/>
        </w:rPr>
      </w:pPr>
      <w:hyperlink w:anchor="_Toc132097350" w:history="1">
        <w:r w:rsidRPr="0063161F">
          <w:rPr>
            <w:rStyle w:val="a3"/>
          </w:rPr>
          <w:t>Все российские пенсионеры, вне зависимости от стажа, получают финансовую поддержку от государства. Пенсионный вопрос никогда не перестанет быть актуальным, а 1 апреля выплаты были проиндексированы.</w:t>
        </w:r>
        <w:r>
          <w:rPr>
            <w:webHidden/>
          </w:rPr>
          <w:tab/>
        </w:r>
        <w:r>
          <w:rPr>
            <w:webHidden/>
          </w:rPr>
          <w:fldChar w:fldCharType="begin"/>
        </w:r>
        <w:r>
          <w:rPr>
            <w:webHidden/>
          </w:rPr>
          <w:instrText xml:space="preserve"> PAGEREF _Toc132097350 \h </w:instrText>
        </w:r>
        <w:r>
          <w:rPr>
            <w:webHidden/>
          </w:rPr>
        </w:r>
        <w:r>
          <w:rPr>
            <w:webHidden/>
          </w:rPr>
          <w:fldChar w:fldCharType="separate"/>
        </w:r>
        <w:r>
          <w:rPr>
            <w:webHidden/>
          </w:rPr>
          <w:t>20</w:t>
        </w:r>
        <w:r>
          <w:rPr>
            <w:webHidden/>
          </w:rPr>
          <w:fldChar w:fldCharType="end"/>
        </w:r>
      </w:hyperlink>
    </w:p>
    <w:p w:rsidR="00D72970" w:rsidRDefault="00D72970">
      <w:pPr>
        <w:pStyle w:val="21"/>
        <w:tabs>
          <w:tab w:val="right" w:leader="dot" w:pos="9061"/>
        </w:tabs>
        <w:rPr>
          <w:rFonts w:asciiTheme="minorHAnsi" w:eastAsiaTheme="minorEastAsia" w:hAnsiTheme="minorHAnsi" w:cstheme="minorBidi"/>
          <w:noProof/>
          <w:sz w:val="22"/>
          <w:szCs w:val="22"/>
        </w:rPr>
      </w:pPr>
      <w:hyperlink w:anchor="_Toc132097351" w:history="1">
        <w:r w:rsidRPr="0063161F">
          <w:rPr>
            <w:rStyle w:val="a3"/>
            <w:noProof/>
          </w:rPr>
          <w:t>ФедералПресс, 10.04.2023, В России выплачивают две пенсии: когда получать и на сколько повысили</w:t>
        </w:r>
        <w:r>
          <w:rPr>
            <w:noProof/>
            <w:webHidden/>
          </w:rPr>
          <w:tab/>
        </w:r>
        <w:r>
          <w:rPr>
            <w:noProof/>
            <w:webHidden/>
          </w:rPr>
          <w:fldChar w:fldCharType="begin"/>
        </w:r>
        <w:r>
          <w:rPr>
            <w:noProof/>
            <w:webHidden/>
          </w:rPr>
          <w:instrText xml:space="preserve"> PAGEREF _Toc132097351 \h </w:instrText>
        </w:r>
        <w:r>
          <w:rPr>
            <w:noProof/>
            <w:webHidden/>
          </w:rPr>
        </w:r>
        <w:r>
          <w:rPr>
            <w:noProof/>
            <w:webHidden/>
          </w:rPr>
          <w:fldChar w:fldCharType="separate"/>
        </w:r>
        <w:r>
          <w:rPr>
            <w:noProof/>
            <w:webHidden/>
          </w:rPr>
          <w:t>22</w:t>
        </w:r>
        <w:r>
          <w:rPr>
            <w:noProof/>
            <w:webHidden/>
          </w:rPr>
          <w:fldChar w:fldCharType="end"/>
        </w:r>
      </w:hyperlink>
    </w:p>
    <w:p w:rsidR="00D72970" w:rsidRDefault="00D72970">
      <w:pPr>
        <w:pStyle w:val="31"/>
        <w:rPr>
          <w:rFonts w:asciiTheme="minorHAnsi" w:eastAsiaTheme="minorEastAsia" w:hAnsiTheme="minorHAnsi" w:cstheme="minorBidi"/>
          <w:sz w:val="22"/>
          <w:szCs w:val="22"/>
        </w:rPr>
      </w:pPr>
      <w:hyperlink w:anchor="_Toc132097352" w:history="1">
        <w:r w:rsidRPr="0063161F">
          <w:rPr>
            <w:rStyle w:val="a3"/>
          </w:rPr>
          <w:t>Для основной массы пенсионеров в России предусмотрен один из видов пенсии: страховая или социальная. «ФедералПресс» разобрал, каков средний размер пенсий в стране после индексации, когда можно выходить на заслуженный отдых и как можно законно увеличить выплаты.</w:t>
        </w:r>
        <w:r>
          <w:rPr>
            <w:webHidden/>
          </w:rPr>
          <w:tab/>
        </w:r>
        <w:r>
          <w:rPr>
            <w:webHidden/>
          </w:rPr>
          <w:fldChar w:fldCharType="begin"/>
        </w:r>
        <w:r>
          <w:rPr>
            <w:webHidden/>
          </w:rPr>
          <w:instrText xml:space="preserve"> PAGEREF _Toc132097352 \h </w:instrText>
        </w:r>
        <w:r>
          <w:rPr>
            <w:webHidden/>
          </w:rPr>
        </w:r>
        <w:r>
          <w:rPr>
            <w:webHidden/>
          </w:rPr>
          <w:fldChar w:fldCharType="separate"/>
        </w:r>
        <w:r>
          <w:rPr>
            <w:webHidden/>
          </w:rPr>
          <w:t>22</w:t>
        </w:r>
        <w:r>
          <w:rPr>
            <w:webHidden/>
          </w:rPr>
          <w:fldChar w:fldCharType="end"/>
        </w:r>
      </w:hyperlink>
    </w:p>
    <w:p w:rsidR="00D72970" w:rsidRDefault="00D72970">
      <w:pPr>
        <w:pStyle w:val="21"/>
        <w:tabs>
          <w:tab w:val="right" w:leader="dot" w:pos="9061"/>
        </w:tabs>
        <w:rPr>
          <w:rFonts w:asciiTheme="minorHAnsi" w:eastAsiaTheme="minorEastAsia" w:hAnsiTheme="minorHAnsi" w:cstheme="minorBidi"/>
          <w:noProof/>
          <w:sz w:val="22"/>
          <w:szCs w:val="22"/>
        </w:rPr>
      </w:pPr>
      <w:hyperlink w:anchor="_Toc132097353" w:history="1">
        <w:r w:rsidRPr="0063161F">
          <w:rPr>
            <w:rStyle w:val="a3"/>
            <w:noProof/>
          </w:rPr>
          <w:t>PRIMPRESS, 10.04.2023, «Пенсионный возраст понизят до 55/60 лет»: россиян ждет большой сюрприз в 2024 году</w:t>
        </w:r>
        <w:r>
          <w:rPr>
            <w:noProof/>
            <w:webHidden/>
          </w:rPr>
          <w:tab/>
        </w:r>
        <w:r>
          <w:rPr>
            <w:noProof/>
            <w:webHidden/>
          </w:rPr>
          <w:fldChar w:fldCharType="begin"/>
        </w:r>
        <w:r>
          <w:rPr>
            <w:noProof/>
            <w:webHidden/>
          </w:rPr>
          <w:instrText xml:space="preserve"> PAGEREF _Toc132097353 \h </w:instrText>
        </w:r>
        <w:r>
          <w:rPr>
            <w:noProof/>
            <w:webHidden/>
          </w:rPr>
        </w:r>
        <w:r>
          <w:rPr>
            <w:noProof/>
            <w:webHidden/>
          </w:rPr>
          <w:fldChar w:fldCharType="separate"/>
        </w:r>
        <w:r>
          <w:rPr>
            <w:noProof/>
            <w:webHidden/>
          </w:rPr>
          <w:t>24</w:t>
        </w:r>
        <w:r>
          <w:rPr>
            <w:noProof/>
            <w:webHidden/>
          </w:rPr>
          <w:fldChar w:fldCharType="end"/>
        </w:r>
      </w:hyperlink>
    </w:p>
    <w:p w:rsidR="00D72970" w:rsidRDefault="00D72970">
      <w:pPr>
        <w:pStyle w:val="31"/>
        <w:rPr>
          <w:rFonts w:asciiTheme="minorHAnsi" w:eastAsiaTheme="minorEastAsia" w:hAnsiTheme="minorHAnsi" w:cstheme="minorBidi"/>
          <w:sz w:val="22"/>
          <w:szCs w:val="22"/>
        </w:rPr>
      </w:pPr>
      <w:hyperlink w:anchor="_Toc132097354" w:history="1">
        <w:r w:rsidRPr="0063161F">
          <w:rPr>
            <w:rStyle w:val="a3"/>
          </w:rPr>
          <w:t>Российским гражданам рассказали о возможности выхода на пенсию на пять лет раньше. Начать получать ежемесячную выплату можно будет уже в 55 лет женщинам и в 60 лет мужчинам. А в 2024 году людей ждет большой сюрприз в этом плане. Об этом рассказал пенсионный эксперт Сергей Власов, сообщает PRIMPRESS.</w:t>
        </w:r>
        <w:r>
          <w:rPr>
            <w:webHidden/>
          </w:rPr>
          <w:tab/>
        </w:r>
        <w:r>
          <w:rPr>
            <w:webHidden/>
          </w:rPr>
          <w:fldChar w:fldCharType="begin"/>
        </w:r>
        <w:r>
          <w:rPr>
            <w:webHidden/>
          </w:rPr>
          <w:instrText xml:space="preserve"> PAGEREF _Toc132097354 \h </w:instrText>
        </w:r>
        <w:r>
          <w:rPr>
            <w:webHidden/>
          </w:rPr>
        </w:r>
        <w:r>
          <w:rPr>
            <w:webHidden/>
          </w:rPr>
          <w:fldChar w:fldCharType="separate"/>
        </w:r>
        <w:r>
          <w:rPr>
            <w:webHidden/>
          </w:rPr>
          <w:t>24</w:t>
        </w:r>
        <w:r>
          <w:rPr>
            <w:webHidden/>
          </w:rPr>
          <w:fldChar w:fldCharType="end"/>
        </w:r>
      </w:hyperlink>
    </w:p>
    <w:p w:rsidR="00D72970" w:rsidRDefault="00D72970">
      <w:pPr>
        <w:pStyle w:val="21"/>
        <w:tabs>
          <w:tab w:val="right" w:leader="dot" w:pos="9061"/>
        </w:tabs>
        <w:rPr>
          <w:rFonts w:asciiTheme="minorHAnsi" w:eastAsiaTheme="minorEastAsia" w:hAnsiTheme="minorHAnsi" w:cstheme="minorBidi"/>
          <w:noProof/>
          <w:sz w:val="22"/>
          <w:szCs w:val="22"/>
        </w:rPr>
      </w:pPr>
      <w:hyperlink w:anchor="_Toc132097355" w:history="1">
        <w:r w:rsidRPr="0063161F">
          <w:rPr>
            <w:rStyle w:val="a3"/>
            <w:noProof/>
          </w:rPr>
          <w:t>PRIMPRESS, 10.04.2023, В мае придет новая сумма пенсии. Пенсионеров ждет большой сюрприз</w:t>
        </w:r>
        <w:r>
          <w:rPr>
            <w:noProof/>
            <w:webHidden/>
          </w:rPr>
          <w:tab/>
        </w:r>
        <w:r>
          <w:rPr>
            <w:noProof/>
            <w:webHidden/>
          </w:rPr>
          <w:fldChar w:fldCharType="begin"/>
        </w:r>
        <w:r>
          <w:rPr>
            <w:noProof/>
            <w:webHidden/>
          </w:rPr>
          <w:instrText xml:space="preserve"> PAGEREF _Toc132097355 \h </w:instrText>
        </w:r>
        <w:r>
          <w:rPr>
            <w:noProof/>
            <w:webHidden/>
          </w:rPr>
        </w:r>
        <w:r>
          <w:rPr>
            <w:noProof/>
            <w:webHidden/>
          </w:rPr>
          <w:fldChar w:fldCharType="separate"/>
        </w:r>
        <w:r>
          <w:rPr>
            <w:noProof/>
            <w:webHidden/>
          </w:rPr>
          <w:t>25</w:t>
        </w:r>
        <w:r>
          <w:rPr>
            <w:noProof/>
            <w:webHidden/>
          </w:rPr>
          <w:fldChar w:fldCharType="end"/>
        </w:r>
      </w:hyperlink>
    </w:p>
    <w:p w:rsidR="00D72970" w:rsidRDefault="00D72970">
      <w:pPr>
        <w:pStyle w:val="31"/>
        <w:rPr>
          <w:rFonts w:asciiTheme="minorHAnsi" w:eastAsiaTheme="minorEastAsia" w:hAnsiTheme="minorHAnsi" w:cstheme="minorBidi"/>
          <w:sz w:val="22"/>
          <w:szCs w:val="22"/>
        </w:rPr>
      </w:pPr>
      <w:hyperlink w:anchor="_Toc132097356" w:history="1">
        <w:r w:rsidRPr="0063161F">
          <w:rPr>
            <w:rStyle w:val="a3"/>
          </w:rPr>
          <w:t>Российским пенсионерам рассказали об изменении размера выплат, которое ожидается уже с мая. В конце весны пенсии в новом размере начнут приходить сразу нескольким категориям пожилых граждан. И суммы могут измениться как в большую сторону, так и в меньшую.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_Toc132097356 \h </w:instrText>
        </w:r>
        <w:r>
          <w:rPr>
            <w:webHidden/>
          </w:rPr>
        </w:r>
        <w:r>
          <w:rPr>
            <w:webHidden/>
          </w:rPr>
          <w:fldChar w:fldCharType="separate"/>
        </w:r>
        <w:r>
          <w:rPr>
            <w:webHidden/>
          </w:rPr>
          <w:t>25</w:t>
        </w:r>
        <w:r>
          <w:rPr>
            <w:webHidden/>
          </w:rPr>
          <w:fldChar w:fldCharType="end"/>
        </w:r>
      </w:hyperlink>
    </w:p>
    <w:p w:rsidR="00D72970" w:rsidRDefault="00D72970">
      <w:pPr>
        <w:pStyle w:val="21"/>
        <w:tabs>
          <w:tab w:val="right" w:leader="dot" w:pos="9061"/>
        </w:tabs>
        <w:rPr>
          <w:rFonts w:asciiTheme="minorHAnsi" w:eastAsiaTheme="minorEastAsia" w:hAnsiTheme="minorHAnsi" w:cstheme="minorBidi"/>
          <w:noProof/>
          <w:sz w:val="22"/>
          <w:szCs w:val="22"/>
        </w:rPr>
      </w:pPr>
      <w:hyperlink w:anchor="_Toc132097357" w:history="1">
        <w:r w:rsidRPr="0063161F">
          <w:rPr>
            <w:rStyle w:val="a3"/>
            <w:noProof/>
          </w:rPr>
          <w:t>PRIMPRESS, 10.04.2023, Можно оформлять. Новая льгота вводится для всех пенсионеров с 10 апреля</w:t>
        </w:r>
        <w:r>
          <w:rPr>
            <w:noProof/>
            <w:webHidden/>
          </w:rPr>
          <w:tab/>
        </w:r>
        <w:r>
          <w:rPr>
            <w:noProof/>
            <w:webHidden/>
          </w:rPr>
          <w:fldChar w:fldCharType="begin"/>
        </w:r>
        <w:r>
          <w:rPr>
            <w:noProof/>
            <w:webHidden/>
          </w:rPr>
          <w:instrText xml:space="preserve"> PAGEREF _Toc132097357 \h </w:instrText>
        </w:r>
        <w:r>
          <w:rPr>
            <w:noProof/>
            <w:webHidden/>
          </w:rPr>
        </w:r>
        <w:r>
          <w:rPr>
            <w:noProof/>
            <w:webHidden/>
          </w:rPr>
          <w:fldChar w:fldCharType="separate"/>
        </w:r>
        <w:r>
          <w:rPr>
            <w:noProof/>
            <w:webHidden/>
          </w:rPr>
          <w:t>25</w:t>
        </w:r>
        <w:r>
          <w:rPr>
            <w:noProof/>
            <w:webHidden/>
          </w:rPr>
          <w:fldChar w:fldCharType="end"/>
        </w:r>
      </w:hyperlink>
    </w:p>
    <w:p w:rsidR="00D72970" w:rsidRDefault="00D72970">
      <w:pPr>
        <w:pStyle w:val="31"/>
        <w:rPr>
          <w:rFonts w:asciiTheme="minorHAnsi" w:eastAsiaTheme="minorEastAsia" w:hAnsiTheme="minorHAnsi" w:cstheme="minorBidi"/>
          <w:sz w:val="22"/>
          <w:szCs w:val="22"/>
        </w:rPr>
      </w:pPr>
      <w:hyperlink w:anchor="_Toc132097358" w:history="1">
        <w:r w:rsidRPr="0063161F">
          <w:rPr>
            <w:rStyle w:val="a3"/>
          </w:rPr>
          <w:t>Российским пенсионерам рассказали о дополнительной помощи, которая им станет доступна с 10 апреля. Новую возможность будут предоставлять всем пожилым гражданам вне зависимости от уровня доходов или наличия льгот. И за счет этого пенсионеры смогут поправить свое здоровье.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_Toc132097358 \h </w:instrText>
        </w:r>
        <w:r>
          <w:rPr>
            <w:webHidden/>
          </w:rPr>
        </w:r>
        <w:r>
          <w:rPr>
            <w:webHidden/>
          </w:rPr>
          <w:fldChar w:fldCharType="separate"/>
        </w:r>
        <w:r>
          <w:rPr>
            <w:webHidden/>
          </w:rPr>
          <w:t>25</w:t>
        </w:r>
        <w:r>
          <w:rPr>
            <w:webHidden/>
          </w:rPr>
          <w:fldChar w:fldCharType="end"/>
        </w:r>
      </w:hyperlink>
    </w:p>
    <w:p w:rsidR="00D72970" w:rsidRDefault="00D72970">
      <w:pPr>
        <w:pStyle w:val="21"/>
        <w:tabs>
          <w:tab w:val="right" w:leader="dot" w:pos="9061"/>
        </w:tabs>
        <w:rPr>
          <w:rFonts w:asciiTheme="minorHAnsi" w:eastAsiaTheme="minorEastAsia" w:hAnsiTheme="minorHAnsi" w:cstheme="minorBidi"/>
          <w:noProof/>
          <w:sz w:val="22"/>
          <w:szCs w:val="22"/>
        </w:rPr>
      </w:pPr>
      <w:hyperlink w:anchor="_Toc132097359" w:history="1">
        <w:r w:rsidRPr="0063161F">
          <w:rPr>
            <w:rStyle w:val="a3"/>
            <w:noProof/>
          </w:rPr>
          <w:t>PRIMPRESS, 10.04.2023, «Придется доплачивать». Пенсионеров, у которых есть дети, ждет сюрприз с 11 апреля</w:t>
        </w:r>
        <w:r>
          <w:rPr>
            <w:noProof/>
            <w:webHidden/>
          </w:rPr>
          <w:tab/>
        </w:r>
        <w:r>
          <w:rPr>
            <w:noProof/>
            <w:webHidden/>
          </w:rPr>
          <w:fldChar w:fldCharType="begin"/>
        </w:r>
        <w:r>
          <w:rPr>
            <w:noProof/>
            <w:webHidden/>
          </w:rPr>
          <w:instrText xml:space="preserve"> PAGEREF _Toc132097359 \h </w:instrText>
        </w:r>
        <w:r>
          <w:rPr>
            <w:noProof/>
            <w:webHidden/>
          </w:rPr>
        </w:r>
        <w:r>
          <w:rPr>
            <w:noProof/>
            <w:webHidden/>
          </w:rPr>
          <w:fldChar w:fldCharType="separate"/>
        </w:r>
        <w:r>
          <w:rPr>
            <w:noProof/>
            <w:webHidden/>
          </w:rPr>
          <w:t>26</w:t>
        </w:r>
        <w:r>
          <w:rPr>
            <w:noProof/>
            <w:webHidden/>
          </w:rPr>
          <w:fldChar w:fldCharType="end"/>
        </w:r>
      </w:hyperlink>
    </w:p>
    <w:p w:rsidR="00D72970" w:rsidRDefault="00D72970">
      <w:pPr>
        <w:pStyle w:val="31"/>
        <w:rPr>
          <w:rFonts w:asciiTheme="minorHAnsi" w:eastAsiaTheme="minorEastAsia" w:hAnsiTheme="minorHAnsi" w:cstheme="minorBidi"/>
          <w:sz w:val="22"/>
          <w:szCs w:val="22"/>
        </w:rPr>
      </w:pPr>
      <w:hyperlink w:anchor="_Toc132097360" w:history="1">
        <w:r w:rsidRPr="0063161F">
          <w:rPr>
            <w:rStyle w:val="a3"/>
          </w:rPr>
          <w:t>Российским пенсионерам, у которых есть дети, рассказали о новом сюрпризе. С этого года для таких пожилых граждан начало действовать новое правило, которое касается начисления дополнительных денег. А доплачивать теперь придется без подтверждения со стороны пенсионеров, сообщает PRIMPRESS.</w:t>
        </w:r>
        <w:r>
          <w:rPr>
            <w:webHidden/>
          </w:rPr>
          <w:tab/>
        </w:r>
        <w:r>
          <w:rPr>
            <w:webHidden/>
          </w:rPr>
          <w:fldChar w:fldCharType="begin"/>
        </w:r>
        <w:r>
          <w:rPr>
            <w:webHidden/>
          </w:rPr>
          <w:instrText xml:space="preserve"> PAGEREF _Toc132097360 \h </w:instrText>
        </w:r>
        <w:r>
          <w:rPr>
            <w:webHidden/>
          </w:rPr>
        </w:r>
        <w:r>
          <w:rPr>
            <w:webHidden/>
          </w:rPr>
          <w:fldChar w:fldCharType="separate"/>
        </w:r>
        <w:r>
          <w:rPr>
            <w:webHidden/>
          </w:rPr>
          <w:t>26</w:t>
        </w:r>
        <w:r>
          <w:rPr>
            <w:webHidden/>
          </w:rPr>
          <w:fldChar w:fldCharType="end"/>
        </w:r>
      </w:hyperlink>
    </w:p>
    <w:p w:rsidR="00D72970" w:rsidRDefault="00D72970">
      <w:pPr>
        <w:pStyle w:val="21"/>
        <w:tabs>
          <w:tab w:val="right" w:leader="dot" w:pos="9061"/>
        </w:tabs>
        <w:rPr>
          <w:rFonts w:asciiTheme="minorHAnsi" w:eastAsiaTheme="minorEastAsia" w:hAnsiTheme="minorHAnsi" w:cstheme="minorBidi"/>
          <w:noProof/>
          <w:sz w:val="22"/>
          <w:szCs w:val="22"/>
        </w:rPr>
      </w:pPr>
      <w:hyperlink w:anchor="_Toc132097361" w:history="1">
        <w:r w:rsidRPr="0063161F">
          <w:rPr>
            <w:rStyle w:val="a3"/>
            <w:noProof/>
          </w:rPr>
          <w:t>Pensnews.ru, 10.04.2023, Стало известно, насколько увеличились социальные выплаты с 1 апреля</w:t>
        </w:r>
        <w:r>
          <w:rPr>
            <w:noProof/>
            <w:webHidden/>
          </w:rPr>
          <w:tab/>
        </w:r>
        <w:r>
          <w:rPr>
            <w:noProof/>
            <w:webHidden/>
          </w:rPr>
          <w:fldChar w:fldCharType="begin"/>
        </w:r>
        <w:r>
          <w:rPr>
            <w:noProof/>
            <w:webHidden/>
          </w:rPr>
          <w:instrText xml:space="preserve"> PAGEREF _Toc132097361 \h </w:instrText>
        </w:r>
        <w:r>
          <w:rPr>
            <w:noProof/>
            <w:webHidden/>
          </w:rPr>
        </w:r>
        <w:r>
          <w:rPr>
            <w:noProof/>
            <w:webHidden/>
          </w:rPr>
          <w:fldChar w:fldCharType="separate"/>
        </w:r>
        <w:r>
          <w:rPr>
            <w:noProof/>
            <w:webHidden/>
          </w:rPr>
          <w:t>27</w:t>
        </w:r>
        <w:r>
          <w:rPr>
            <w:noProof/>
            <w:webHidden/>
          </w:rPr>
          <w:fldChar w:fldCharType="end"/>
        </w:r>
      </w:hyperlink>
    </w:p>
    <w:p w:rsidR="00D72970" w:rsidRDefault="00D72970">
      <w:pPr>
        <w:pStyle w:val="31"/>
        <w:rPr>
          <w:rFonts w:asciiTheme="minorHAnsi" w:eastAsiaTheme="minorEastAsia" w:hAnsiTheme="minorHAnsi" w:cstheme="minorBidi"/>
          <w:sz w:val="22"/>
          <w:szCs w:val="22"/>
        </w:rPr>
      </w:pPr>
      <w:hyperlink w:anchor="_Toc132097362" w:history="1">
        <w:r w:rsidRPr="0063161F">
          <w:rPr>
            <w:rStyle w:val="a3"/>
          </w:rPr>
          <w:t>Как уже сообщал Pensnews.ru, российское законодательство требует, чтобы социальные выплаты увеличивались ежегодно. В частности, 1 апреля произошла очередная индексация пособий. Сегодня мы расскажем, кому и насколько повысили выплаты.</w:t>
        </w:r>
        <w:r>
          <w:rPr>
            <w:webHidden/>
          </w:rPr>
          <w:tab/>
        </w:r>
        <w:r>
          <w:rPr>
            <w:webHidden/>
          </w:rPr>
          <w:fldChar w:fldCharType="begin"/>
        </w:r>
        <w:r>
          <w:rPr>
            <w:webHidden/>
          </w:rPr>
          <w:instrText xml:space="preserve"> PAGEREF _Toc132097362 \h </w:instrText>
        </w:r>
        <w:r>
          <w:rPr>
            <w:webHidden/>
          </w:rPr>
        </w:r>
        <w:r>
          <w:rPr>
            <w:webHidden/>
          </w:rPr>
          <w:fldChar w:fldCharType="separate"/>
        </w:r>
        <w:r>
          <w:rPr>
            <w:webHidden/>
          </w:rPr>
          <w:t>27</w:t>
        </w:r>
        <w:r>
          <w:rPr>
            <w:webHidden/>
          </w:rPr>
          <w:fldChar w:fldCharType="end"/>
        </w:r>
      </w:hyperlink>
    </w:p>
    <w:p w:rsidR="00D72970" w:rsidRDefault="00D72970">
      <w:pPr>
        <w:pStyle w:val="21"/>
        <w:tabs>
          <w:tab w:val="right" w:leader="dot" w:pos="9061"/>
        </w:tabs>
        <w:rPr>
          <w:rFonts w:asciiTheme="minorHAnsi" w:eastAsiaTheme="minorEastAsia" w:hAnsiTheme="minorHAnsi" w:cstheme="minorBidi"/>
          <w:noProof/>
          <w:sz w:val="22"/>
          <w:szCs w:val="22"/>
        </w:rPr>
      </w:pPr>
      <w:hyperlink w:anchor="_Toc132097363" w:history="1">
        <w:r w:rsidRPr="0063161F">
          <w:rPr>
            <w:rStyle w:val="a3"/>
            <w:noProof/>
          </w:rPr>
          <w:t>Pensnews.ru, 10.04.2023, Пенсионерам вместо повышения выплат, обещают новые «бонусы»</w:t>
        </w:r>
        <w:r>
          <w:rPr>
            <w:noProof/>
            <w:webHidden/>
          </w:rPr>
          <w:tab/>
        </w:r>
        <w:r>
          <w:rPr>
            <w:noProof/>
            <w:webHidden/>
          </w:rPr>
          <w:fldChar w:fldCharType="begin"/>
        </w:r>
        <w:r>
          <w:rPr>
            <w:noProof/>
            <w:webHidden/>
          </w:rPr>
          <w:instrText xml:space="preserve"> PAGEREF _Toc132097363 \h </w:instrText>
        </w:r>
        <w:r>
          <w:rPr>
            <w:noProof/>
            <w:webHidden/>
          </w:rPr>
        </w:r>
        <w:r>
          <w:rPr>
            <w:noProof/>
            <w:webHidden/>
          </w:rPr>
          <w:fldChar w:fldCharType="separate"/>
        </w:r>
        <w:r>
          <w:rPr>
            <w:noProof/>
            <w:webHidden/>
          </w:rPr>
          <w:t>28</w:t>
        </w:r>
        <w:r>
          <w:rPr>
            <w:noProof/>
            <w:webHidden/>
          </w:rPr>
          <w:fldChar w:fldCharType="end"/>
        </w:r>
      </w:hyperlink>
    </w:p>
    <w:p w:rsidR="00D72970" w:rsidRDefault="00D72970">
      <w:pPr>
        <w:pStyle w:val="31"/>
        <w:rPr>
          <w:rFonts w:asciiTheme="minorHAnsi" w:eastAsiaTheme="minorEastAsia" w:hAnsiTheme="minorHAnsi" w:cstheme="minorBidi"/>
          <w:sz w:val="22"/>
          <w:szCs w:val="22"/>
        </w:rPr>
      </w:pPr>
      <w:hyperlink w:anchor="_Toc132097364" w:history="1">
        <w:r w:rsidRPr="0063161F">
          <w:rPr>
            <w:rStyle w:val="a3"/>
          </w:rPr>
          <w:t>В Государственной думе совершенно неожиданно были озвучено предложение, которое касается пенсионеров, пишет Pensnews.ru. Неожиданность объясняется авторством инициативы. Речь идет о фракции партии «Новые люди», которая в основном занимается защитой прав и интересов среднего класса.</w:t>
        </w:r>
        <w:r>
          <w:rPr>
            <w:webHidden/>
          </w:rPr>
          <w:tab/>
        </w:r>
        <w:r>
          <w:rPr>
            <w:webHidden/>
          </w:rPr>
          <w:fldChar w:fldCharType="begin"/>
        </w:r>
        <w:r>
          <w:rPr>
            <w:webHidden/>
          </w:rPr>
          <w:instrText xml:space="preserve"> PAGEREF _Toc132097364 \h </w:instrText>
        </w:r>
        <w:r>
          <w:rPr>
            <w:webHidden/>
          </w:rPr>
        </w:r>
        <w:r>
          <w:rPr>
            <w:webHidden/>
          </w:rPr>
          <w:fldChar w:fldCharType="separate"/>
        </w:r>
        <w:r>
          <w:rPr>
            <w:webHidden/>
          </w:rPr>
          <w:t>28</w:t>
        </w:r>
        <w:r>
          <w:rPr>
            <w:webHidden/>
          </w:rPr>
          <w:fldChar w:fldCharType="end"/>
        </w:r>
      </w:hyperlink>
    </w:p>
    <w:p w:rsidR="00D72970" w:rsidRDefault="00D72970">
      <w:pPr>
        <w:pStyle w:val="21"/>
        <w:tabs>
          <w:tab w:val="right" w:leader="dot" w:pos="9061"/>
        </w:tabs>
        <w:rPr>
          <w:rFonts w:asciiTheme="minorHAnsi" w:eastAsiaTheme="minorEastAsia" w:hAnsiTheme="minorHAnsi" w:cstheme="minorBidi"/>
          <w:noProof/>
          <w:sz w:val="22"/>
          <w:szCs w:val="22"/>
        </w:rPr>
      </w:pPr>
      <w:hyperlink w:anchor="_Toc132097365" w:history="1">
        <w:r w:rsidRPr="0063161F">
          <w:rPr>
            <w:rStyle w:val="a3"/>
            <w:noProof/>
          </w:rPr>
          <w:t>Конкурент, 10.04.2023, «Никакой индексации не будет». Всего одно действие лишит пенсионера права на доплаты</w:t>
        </w:r>
        <w:r>
          <w:rPr>
            <w:noProof/>
            <w:webHidden/>
          </w:rPr>
          <w:tab/>
        </w:r>
        <w:r>
          <w:rPr>
            <w:noProof/>
            <w:webHidden/>
          </w:rPr>
          <w:fldChar w:fldCharType="begin"/>
        </w:r>
        <w:r>
          <w:rPr>
            <w:noProof/>
            <w:webHidden/>
          </w:rPr>
          <w:instrText xml:space="preserve"> PAGEREF _Toc132097365 \h </w:instrText>
        </w:r>
        <w:r>
          <w:rPr>
            <w:noProof/>
            <w:webHidden/>
          </w:rPr>
        </w:r>
        <w:r>
          <w:rPr>
            <w:noProof/>
            <w:webHidden/>
          </w:rPr>
          <w:fldChar w:fldCharType="separate"/>
        </w:r>
        <w:r>
          <w:rPr>
            <w:noProof/>
            <w:webHidden/>
          </w:rPr>
          <w:t>29</w:t>
        </w:r>
        <w:r>
          <w:rPr>
            <w:noProof/>
            <w:webHidden/>
          </w:rPr>
          <w:fldChar w:fldCharType="end"/>
        </w:r>
      </w:hyperlink>
    </w:p>
    <w:p w:rsidR="00D72970" w:rsidRDefault="00D72970">
      <w:pPr>
        <w:pStyle w:val="31"/>
        <w:rPr>
          <w:rFonts w:asciiTheme="minorHAnsi" w:eastAsiaTheme="minorEastAsia" w:hAnsiTheme="minorHAnsi" w:cstheme="minorBidi"/>
          <w:sz w:val="22"/>
          <w:szCs w:val="22"/>
        </w:rPr>
      </w:pPr>
      <w:hyperlink w:anchor="_Toc132097366" w:history="1">
        <w:r w:rsidRPr="0063161F">
          <w:rPr>
            <w:rStyle w:val="a3"/>
          </w:rPr>
          <w:t>Сегодня многие пенсионеры пользуются одной хитростью, которая позволяет им получать более высокие пенсии. Однако такой способ лишает права на индексацию и некоторые льготы, считает член Общественной палаты, декан факультета права НИУ ВШЭ Вадим Виноградов. Речь идет о способе, который помогает работающему пенсионеру получить все пропущенные из-за трудоустройства повышения пенсии.</w:t>
        </w:r>
        <w:r>
          <w:rPr>
            <w:webHidden/>
          </w:rPr>
          <w:tab/>
        </w:r>
        <w:r>
          <w:rPr>
            <w:webHidden/>
          </w:rPr>
          <w:fldChar w:fldCharType="begin"/>
        </w:r>
        <w:r>
          <w:rPr>
            <w:webHidden/>
          </w:rPr>
          <w:instrText xml:space="preserve"> PAGEREF _Toc132097366 \h </w:instrText>
        </w:r>
        <w:r>
          <w:rPr>
            <w:webHidden/>
          </w:rPr>
        </w:r>
        <w:r>
          <w:rPr>
            <w:webHidden/>
          </w:rPr>
          <w:fldChar w:fldCharType="separate"/>
        </w:r>
        <w:r>
          <w:rPr>
            <w:webHidden/>
          </w:rPr>
          <w:t>29</w:t>
        </w:r>
        <w:r>
          <w:rPr>
            <w:webHidden/>
          </w:rPr>
          <w:fldChar w:fldCharType="end"/>
        </w:r>
      </w:hyperlink>
    </w:p>
    <w:p w:rsidR="00D72970" w:rsidRDefault="00D72970">
      <w:pPr>
        <w:pStyle w:val="21"/>
        <w:tabs>
          <w:tab w:val="right" w:leader="dot" w:pos="9061"/>
        </w:tabs>
        <w:rPr>
          <w:rFonts w:asciiTheme="minorHAnsi" w:eastAsiaTheme="minorEastAsia" w:hAnsiTheme="minorHAnsi" w:cstheme="minorBidi"/>
          <w:noProof/>
          <w:sz w:val="22"/>
          <w:szCs w:val="22"/>
        </w:rPr>
      </w:pPr>
      <w:hyperlink w:anchor="_Toc132097367" w:history="1">
        <w:r w:rsidRPr="0063161F">
          <w:rPr>
            <w:rStyle w:val="a3"/>
            <w:noProof/>
          </w:rPr>
          <w:t>Лента.ру, 10.04.2023, Пропаже 10 триллионов рублей пенсий умерших нашли объяснение</w:t>
        </w:r>
        <w:r>
          <w:rPr>
            <w:noProof/>
            <w:webHidden/>
          </w:rPr>
          <w:tab/>
        </w:r>
        <w:r>
          <w:rPr>
            <w:noProof/>
            <w:webHidden/>
          </w:rPr>
          <w:fldChar w:fldCharType="begin"/>
        </w:r>
        <w:r>
          <w:rPr>
            <w:noProof/>
            <w:webHidden/>
          </w:rPr>
          <w:instrText xml:space="preserve"> PAGEREF _Toc132097367 \h </w:instrText>
        </w:r>
        <w:r>
          <w:rPr>
            <w:noProof/>
            <w:webHidden/>
          </w:rPr>
        </w:r>
        <w:r>
          <w:rPr>
            <w:noProof/>
            <w:webHidden/>
          </w:rPr>
          <w:fldChar w:fldCharType="separate"/>
        </w:r>
        <w:r>
          <w:rPr>
            <w:noProof/>
            <w:webHidden/>
          </w:rPr>
          <w:t>29</w:t>
        </w:r>
        <w:r>
          <w:rPr>
            <w:noProof/>
            <w:webHidden/>
          </w:rPr>
          <w:fldChar w:fldCharType="end"/>
        </w:r>
      </w:hyperlink>
    </w:p>
    <w:p w:rsidR="00D72970" w:rsidRDefault="00D72970">
      <w:pPr>
        <w:pStyle w:val="31"/>
        <w:rPr>
          <w:rFonts w:asciiTheme="minorHAnsi" w:eastAsiaTheme="minorEastAsia" w:hAnsiTheme="minorHAnsi" w:cstheme="minorBidi"/>
          <w:sz w:val="22"/>
          <w:szCs w:val="22"/>
        </w:rPr>
      </w:pPr>
      <w:hyperlink w:anchor="_Toc132097368" w:history="1">
        <w:r w:rsidRPr="0063161F">
          <w:rPr>
            <w:rStyle w:val="a3"/>
          </w:rPr>
          <w:t>9 сентября 2018 года на странице писателя Эльдара Ахадова появился пост, в котором говорится, что в России с 1995 по 2015 год умерли 45 миллионов человек, из которых 10 миллионов — работавшие, которые не достигли пенсионного возраста. Утверждается, что пенсионные накопления умерших составляют 10 триллионов рублей. По его мнению, они были украдены. Однако эта информация не подтверждена.</w:t>
        </w:r>
        <w:r>
          <w:rPr>
            <w:webHidden/>
          </w:rPr>
          <w:tab/>
        </w:r>
        <w:r>
          <w:rPr>
            <w:webHidden/>
          </w:rPr>
          <w:fldChar w:fldCharType="begin"/>
        </w:r>
        <w:r>
          <w:rPr>
            <w:webHidden/>
          </w:rPr>
          <w:instrText xml:space="preserve"> PAGEREF _Toc132097368 \h </w:instrText>
        </w:r>
        <w:r>
          <w:rPr>
            <w:webHidden/>
          </w:rPr>
        </w:r>
        <w:r>
          <w:rPr>
            <w:webHidden/>
          </w:rPr>
          <w:fldChar w:fldCharType="separate"/>
        </w:r>
        <w:r>
          <w:rPr>
            <w:webHidden/>
          </w:rPr>
          <w:t>29</w:t>
        </w:r>
        <w:r>
          <w:rPr>
            <w:webHidden/>
          </w:rPr>
          <w:fldChar w:fldCharType="end"/>
        </w:r>
      </w:hyperlink>
    </w:p>
    <w:p w:rsidR="00D72970" w:rsidRDefault="00D72970">
      <w:pPr>
        <w:pStyle w:val="12"/>
        <w:tabs>
          <w:tab w:val="right" w:leader="dot" w:pos="9061"/>
        </w:tabs>
        <w:rPr>
          <w:rFonts w:asciiTheme="minorHAnsi" w:eastAsiaTheme="minorEastAsia" w:hAnsiTheme="minorHAnsi" w:cstheme="minorBidi"/>
          <w:b w:val="0"/>
          <w:noProof/>
          <w:sz w:val="22"/>
          <w:szCs w:val="22"/>
        </w:rPr>
      </w:pPr>
      <w:hyperlink w:anchor="_Toc132097369" w:history="1">
        <w:r w:rsidRPr="0063161F">
          <w:rPr>
            <w:rStyle w:val="a3"/>
            <w:noProof/>
          </w:rPr>
          <w:t>НОВОСТИ МАКРОЭКОНОМИКИ</w:t>
        </w:r>
        <w:r>
          <w:rPr>
            <w:noProof/>
            <w:webHidden/>
          </w:rPr>
          <w:tab/>
        </w:r>
        <w:r>
          <w:rPr>
            <w:noProof/>
            <w:webHidden/>
          </w:rPr>
          <w:fldChar w:fldCharType="begin"/>
        </w:r>
        <w:r>
          <w:rPr>
            <w:noProof/>
            <w:webHidden/>
          </w:rPr>
          <w:instrText xml:space="preserve"> PAGEREF _Toc132097369 \h </w:instrText>
        </w:r>
        <w:r>
          <w:rPr>
            <w:noProof/>
            <w:webHidden/>
          </w:rPr>
        </w:r>
        <w:r>
          <w:rPr>
            <w:noProof/>
            <w:webHidden/>
          </w:rPr>
          <w:fldChar w:fldCharType="separate"/>
        </w:r>
        <w:r>
          <w:rPr>
            <w:noProof/>
            <w:webHidden/>
          </w:rPr>
          <w:t>31</w:t>
        </w:r>
        <w:r>
          <w:rPr>
            <w:noProof/>
            <w:webHidden/>
          </w:rPr>
          <w:fldChar w:fldCharType="end"/>
        </w:r>
      </w:hyperlink>
    </w:p>
    <w:p w:rsidR="00D72970" w:rsidRDefault="00D72970">
      <w:pPr>
        <w:pStyle w:val="21"/>
        <w:tabs>
          <w:tab w:val="right" w:leader="dot" w:pos="9061"/>
        </w:tabs>
        <w:rPr>
          <w:rFonts w:asciiTheme="minorHAnsi" w:eastAsiaTheme="minorEastAsia" w:hAnsiTheme="minorHAnsi" w:cstheme="minorBidi"/>
          <w:noProof/>
          <w:sz w:val="22"/>
          <w:szCs w:val="22"/>
        </w:rPr>
      </w:pPr>
      <w:hyperlink w:anchor="_Toc132097370" w:history="1">
        <w:r w:rsidRPr="0063161F">
          <w:rPr>
            <w:rStyle w:val="a3"/>
            <w:noProof/>
          </w:rPr>
          <w:t>РИА Новости, 10.04.2023, Путин и Жапаров обсудили развитие сотрудничества в различных областях</w:t>
        </w:r>
        <w:r>
          <w:rPr>
            <w:noProof/>
            <w:webHidden/>
          </w:rPr>
          <w:tab/>
        </w:r>
        <w:r>
          <w:rPr>
            <w:noProof/>
            <w:webHidden/>
          </w:rPr>
          <w:fldChar w:fldCharType="begin"/>
        </w:r>
        <w:r>
          <w:rPr>
            <w:noProof/>
            <w:webHidden/>
          </w:rPr>
          <w:instrText xml:space="preserve"> PAGEREF _Toc132097370 \h </w:instrText>
        </w:r>
        <w:r>
          <w:rPr>
            <w:noProof/>
            <w:webHidden/>
          </w:rPr>
        </w:r>
        <w:r>
          <w:rPr>
            <w:noProof/>
            <w:webHidden/>
          </w:rPr>
          <w:fldChar w:fldCharType="separate"/>
        </w:r>
        <w:r>
          <w:rPr>
            <w:noProof/>
            <w:webHidden/>
          </w:rPr>
          <w:t>31</w:t>
        </w:r>
        <w:r>
          <w:rPr>
            <w:noProof/>
            <w:webHidden/>
          </w:rPr>
          <w:fldChar w:fldCharType="end"/>
        </w:r>
      </w:hyperlink>
    </w:p>
    <w:p w:rsidR="00D72970" w:rsidRDefault="00D72970">
      <w:pPr>
        <w:pStyle w:val="31"/>
        <w:rPr>
          <w:rFonts w:asciiTheme="minorHAnsi" w:eastAsiaTheme="minorEastAsia" w:hAnsiTheme="minorHAnsi" w:cstheme="minorBidi"/>
          <w:sz w:val="22"/>
          <w:szCs w:val="22"/>
        </w:rPr>
      </w:pPr>
      <w:hyperlink w:anchor="_Toc132097371" w:history="1">
        <w:r w:rsidRPr="0063161F">
          <w:rPr>
            <w:rStyle w:val="a3"/>
          </w:rPr>
          <w:t>Президент России Владимир Путин поговорил по телефону с главой Киргизии Садыром Жапаровым, стороны обсудили развитие сотрудничества, в том числе в финансовой, гуманитарной областях и экономике, сообщает пресс-служба Кремля.</w:t>
        </w:r>
        <w:r>
          <w:rPr>
            <w:webHidden/>
          </w:rPr>
          <w:tab/>
        </w:r>
        <w:r>
          <w:rPr>
            <w:webHidden/>
          </w:rPr>
          <w:fldChar w:fldCharType="begin"/>
        </w:r>
        <w:r>
          <w:rPr>
            <w:webHidden/>
          </w:rPr>
          <w:instrText xml:space="preserve"> PAGEREF _Toc132097371 \h </w:instrText>
        </w:r>
        <w:r>
          <w:rPr>
            <w:webHidden/>
          </w:rPr>
        </w:r>
        <w:r>
          <w:rPr>
            <w:webHidden/>
          </w:rPr>
          <w:fldChar w:fldCharType="separate"/>
        </w:r>
        <w:r>
          <w:rPr>
            <w:webHidden/>
          </w:rPr>
          <w:t>31</w:t>
        </w:r>
        <w:r>
          <w:rPr>
            <w:webHidden/>
          </w:rPr>
          <w:fldChar w:fldCharType="end"/>
        </w:r>
      </w:hyperlink>
    </w:p>
    <w:p w:rsidR="00D72970" w:rsidRDefault="00D72970">
      <w:pPr>
        <w:pStyle w:val="21"/>
        <w:tabs>
          <w:tab w:val="right" w:leader="dot" w:pos="9061"/>
        </w:tabs>
        <w:rPr>
          <w:rFonts w:asciiTheme="minorHAnsi" w:eastAsiaTheme="minorEastAsia" w:hAnsiTheme="minorHAnsi" w:cstheme="minorBidi"/>
          <w:noProof/>
          <w:sz w:val="22"/>
          <w:szCs w:val="22"/>
        </w:rPr>
      </w:pPr>
      <w:hyperlink w:anchor="_Toc132097372" w:history="1">
        <w:r w:rsidRPr="0063161F">
          <w:rPr>
            <w:rStyle w:val="a3"/>
            <w:noProof/>
          </w:rPr>
          <w:t>РИА Новости, 10.04.2023, Кабмин при необходимости увеличит финансирование промышленной ипотеки - Мишустин</w:t>
        </w:r>
        <w:r>
          <w:rPr>
            <w:noProof/>
            <w:webHidden/>
          </w:rPr>
          <w:tab/>
        </w:r>
        <w:r>
          <w:rPr>
            <w:noProof/>
            <w:webHidden/>
          </w:rPr>
          <w:fldChar w:fldCharType="begin"/>
        </w:r>
        <w:r>
          <w:rPr>
            <w:noProof/>
            <w:webHidden/>
          </w:rPr>
          <w:instrText xml:space="preserve"> PAGEREF _Toc132097372 \h </w:instrText>
        </w:r>
        <w:r>
          <w:rPr>
            <w:noProof/>
            <w:webHidden/>
          </w:rPr>
        </w:r>
        <w:r>
          <w:rPr>
            <w:noProof/>
            <w:webHidden/>
          </w:rPr>
          <w:fldChar w:fldCharType="separate"/>
        </w:r>
        <w:r>
          <w:rPr>
            <w:noProof/>
            <w:webHidden/>
          </w:rPr>
          <w:t>31</w:t>
        </w:r>
        <w:r>
          <w:rPr>
            <w:noProof/>
            <w:webHidden/>
          </w:rPr>
          <w:fldChar w:fldCharType="end"/>
        </w:r>
      </w:hyperlink>
    </w:p>
    <w:p w:rsidR="00D72970" w:rsidRDefault="00D72970">
      <w:pPr>
        <w:pStyle w:val="31"/>
        <w:rPr>
          <w:rFonts w:asciiTheme="minorHAnsi" w:eastAsiaTheme="minorEastAsia" w:hAnsiTheme="minorHAnsi" w:cstheme="minorBidi"/>
          <w:sz w:val="22"/>
          <w:szCs w:val="22"/>
        </w:rPr>
      </w:pPr>
      <w:hyperlink w:anchor="_Toc132097373" w:history="1">
        <w:r w:rsidRPr="0063161F">
          <w:rPr>
            <w:rStyle w:val="a3"/>
          </w:rPr>
          <w:t>Правительство при необходимости увеличит объем финансирования программы промышленной ипотеки на этот год, сообщил премьер-министр России Михаил Мишустин.</w:t>
        </w:r>
        <w:r>
          <w:rPr>
            <w:webHidden/>
          </w:rPr>
          <w:tab/>
        </w:r>
        <w:r>
          <w:rPr>
            <w:webHidden/>
          </w:rPr>
          <w:fldChar w:fldCharType="begin"/>
        </w:r>
        <w:r>
          <w:rPr>
            <w:webHidden/>
          </w:rPr>
          <w:instrText xml:space="preserve"> PAGEREF _Toc132097373 \h </w:instrText>
        </w:r>
        <w:r>
          <w:rPr>
            <w:webHidden/>
          </w:rPr>
        </w:r>
        <w:r>
          <w:rPr>
            <w:webHidden/>
          </w:rPr>
          <w:fldChar w:fldCharType="separate"/>
        </w:r>
        <w:r>
          <w:rPr>
            <w:webHidden/>
          </w:rPr>
          <w:t>31</w:t>
        </w:r>
        <w:r>
          <w:rPr>
            <w:webHidden/>
          </w:rPr>
          <w:fldChar w:fldCharType="end"/>
        </w:r>
      </w:hyperlink>
    </w:p>
    <w:p w:rsidR="00D72970" w:rsidRDefault="00D72970">
      <w:pPr>
        <w:pStyle w:val="21"/>
        <w:tabs>
          <w:tab w:val="right" w:leader="dot" w:pos="9061"/>
        </w:tabs>
        <w:rPr>
          <w:rFonts w:asciiTheme="minorHAnsi" w:eastAsiaTheme="minorEastAsia" w:hAnsiTheme="minorHAnsi" w:cstheme="minorBidi"/>
          <w:noProof/>
          <w:sz w:val="22"/>
          <w:szCs w:val="22"/>
        </w:rPr>
      </w:pPr>
      <w:hyperlink w:anchor="_Toc132097374" w:history="1">
        <w:r w:rsidRPr="0063161F">
          <w:rPr>
            <w:rStyle w:val="a3"/>
            <w:noProof/>
          </w:rPr>
          <w:t>РИА Новости, 10.04.2023, Мишустин: кабмин окажет допподдержку фармпроизводителям, занятым импортозамещением</w:t>
        </w:r>
        <w:r>
          <w:rPr>
            <w:noProof/>
            <w:webHidden/>
          </w:rPr>
          <w:tab/>
        </w:r>
        <w:r>
          <w:rPr>
            <w:noProof/>
            <w:webHidden/>
          </w:rPr>
          <w:fldChar w:fldCharType="begin"/>
        </w:r>
        <w:r>
          <w:rPr>
            <w:noProof/>
            <w:webHidden/>
          </w:rPr>
          <w:instrText xml:space="preserve"> PAGEREF _Toc132097374 \h </w:instrText>
        </w:r>
        <w:r>
          <w:rPr>
            <w:noProof/>
            <w:webHidden/>
          </w:rPr>
        </w:r>
        <w:r>
          <w:rPr>
            <w:noProof/>
            <w:webHidden/>
          </w:rPr>
          <w:fldChar w:fldCharType="separate"/>
        </w:r>
        <w:r>
          <w:rPr>
            <w:noProof/>
            <w:webHidden/>
          </w:rPr>
          <w:t>32</w:t>
        </w:r>
        <w:r>
          <w:rPr>
            <w:noProof/>
            <w:webHidden/>
          </w:rPr>
          <w:fldChar w:fldCharType="end"/>
        </w:r>
      </w:hyperlink>
    </w:p>
    <w:p w:rsidR="00D72970" w:rsidRDefault="00D72970">
      <w:pPr>
        <w:pStyle w:val="31"/>
        <w:rPr>
          <w:rFonts w:asciiTheme="minorHAnsi" w:eastAsiaTheme="minorEastAsia" w:hAnsiTheme="minorHAnsi" w:cstheme="minorBidi"/>
          <w:sz w:val="22"/>
          <w:szCs w:val="22"/>
        </w:rPr>
      </w:pPr>
      <w:hyperlink w:anchor="_Toc132097375" w:history="1">
        <w:r w:rsidRPr="0063161F">
          <w:rPr>
            <w:rStyle w:val="a3"/>
          </w:rPr>
          <w:t>Правительство РФ окажет дополнительную поддержку российским фармпроизводителям, занимающимся импортозамещением, заявил премьер-министр России Михаил Мишустин.</w:t>
        </w:r>
        <w:r>
          <w:rPr>
            <w:webHidden/>
          </w:rPr>
          <w:tab/>
        </w:r>
        <w:r>
          <w:rPr>
            <w:webHidden/>
          </w:rPr>
          <w:fldChar w:fldCharType="begin"/>
        </w:r>
        <w:r>
          <w:rPr>
            <w:webHidden/>
          </w:rPr>
          <w:instrText xml:space="preserve"> PAGEREF _Toc132097375 \h </w:instrText>
        </w:r>
        <w:r>
          <w:rPr>
            <w:webHidden/>
          </w:rPr>
        </w:r>
        <w:r>
          <w:rPr>
            <w:webHidden/>
          </w:rPr>
          <w:fldChar w:fldCharType="separate"/>
        </w:r>
        <w:r>
          <w:rPr>
            <w:webHidden/>
          </w:rPr>
          <w:t>32</w:t>
        </w:r>
        <w:r>
          <w:rPr>
            <w:webHidden/>
          </w:rPr>
          <w:fldChar w:fldCharType="end"/>
        </w:r>
      </w:hyperlink>
    </w:p>
    <w:p w:rsidR="00D72970" w:rsidRDefault="00D72970">
      <w:pPr>
        <w:pStyle w:val="21"/>
        <w:tabs>
          <w:tab w:val="right" w:leader="dot" w:pos="9061"/>
        </w:tabs>
        <w:rPr>
          <w:rFonts w:asciiTheme="minorHAnsi" w:eastAsiaTheme="minorEastAsia" w:hAnsiTheme="minorHAnsi" w:cstheme="minorBidi"/>
          <w:noProof/>
          <w:sz w:val="22"/>
          <w:szCs w:val="22"/>
        </w:rPr>
      </w:pPr>
      <w:hyperlink w:anchor="_Toc132097376" w:history="1">
        <w:r w:rsidRPr="0063161F">
          <w:rPr>
            <w:rStyle w:val="a3"/>
            <w:noProof/>
          </w:rPr>
          <w:t>ТАСС, 10.04.2023, Парламентская комиссия одобрила выделение 86,5 млрд руб. на инфраструктурные проекты</w:t>
        </w:r>
        <w:r>
          <w:rPr>
            <w:noProof/>
            <w:webHidden/>
          </w:rPr>
          <w:tab/>
        </w:r>
        <w:r>
          <w:rPr>
            <w:noProof/>
            <w:webHidden/>
          </w:rPr>
          <w:fldChar w:fldCharType="begin"/>
        </w:r>
        <w:r>
          <w:rPr>
            <w:noProof/>
            <w:webHidden/>
          </w:rPr>
          <w:instrText xml:space="preserve"> PAGEREF _Toc132097376 \h </w:instrText>
        </w:r>
        <w:r>
          <w:rPr>
            <w:noProof/>
            <w:webHidden/>
          </w:rPr>
        </w:r>
        <w:r>
          <w:rPr>
            <w:noProof/>
            <w:webHidden/>
          </w:rPr>
          <w:fldChar w:fldCharType="separate"/>
        </w:r>
        <w:r>
          <w:rPr>
            <w:noProof/>
            <w:webHidden/>
          </w:rPr>
          <w:t>33</w:t>
        </w:r>
        <w:r>
          <w:rPr>
            <w:noProof/>
            <w:webHidden/>
          </w:rPr>
          <w:fldChar w:fldCharType="end"/>
        </w:r>
      </w:hyperlink>
    </w:p>
    <w:p w:rsidR="00D72970" w:rsidRDefault="00D72970">
      <w:pPr>
        <w:pStyle w:val="31"/>
        <w:rPr>
          <w:rFonts w:asciiTheme="minorHAnsi" w:eastAsiaTheme="minorEastAsia" w:hAnsiTheme="minorHAnsi" w:cstheme="minorBidi"/>
          <w:sz w:val="22"/>
          <w:szCs w:val="22"/>
        </w:rPr>
      </w:pPr>
      <w:hyperlink w:anchor="_Toc132097377" w:history="1">
        <w:r w:rsidRPr="0063161F">
          <w:rPr>
            <w:rStyle w:val="a3"/>
          </w:rPr>
          <w:t>Комиссия Федерального Собрания по перераспределению бюджетных ассигнований одобрила выделение регионам 86,5 млрд рублей до 2025 года на реализацию инфраструктурных проектов. Речь идет о финансировании комплексного развития городского наземного электрического транспорта и автомобильного транспорта, работ по освещению и благоустройству территорий, а также о закупках электробусов. Об этом сообщил журналистам председатель комитета Госдумы по бюджету и налогам, сопредседатель комиссии Андрей Макаров.</w:t>
        </w:r>
        <w:r>
          <w:rPr>
            <w:webHidden/>
          </w:rPr>
          <w:tab/>
        </w:r>
        <w:r>
          <w:rPr>
            <w:webHidden/>
          </w:rPr>
          <w:fldChar w:fldCharType="begin"/>
        </w:r>
        <w:r>
          <w:rPr>
            <w:webHidden/>
          </w:rPr>
          <w:instrText xml:space="preserve"> PAGEREF _Toc132097377 \h </w:instrText>
        </w:r>
        <w:r>
          <w:rPr>
            <w:webHidden/>
          </w:rPr>
        </w:r>
        <w:r>
          <w:rPr>
            <w:webHidden/>
          </w:rPr>
          <w:fldChar w:fldCharType="separate"/>
        </w:r>
        <w:r>
          <w:rPr>
            <w:webHidden/>
          </w:rPr>
          <w:t>33</w:t>
        </w:r>
        <w:r>
          <w:rPr>
            <w:webHidden/>
          </w:rPr>
          <w:fldChar w:fldCharType="end"/>
        </w:r>
      </w:hyperlink>
    </w:p>
    <w:p w:rsidR="00D72970" w:rsidRDefault="00D72970">
      <w:pPr>
        <w:pStyle w:val="21"/>
        <w:tabs>
          <w:tab w:val="right" w:leader="dot" w:pos="9061"/>
        </w:tabs>
        <w:rPr>
          <w:rFonts w:asciiTheme="minorHAnsi" w:eastAsiaTheme="minorEastAsia" w:hAnsiTheme="minorHAnsi" w:cstheme="minorBidi"/>
          <w:noProof/>
          <w:sz w:val="22"/>
          <w:szCs w:val="22"/>
        </w:rPr>
      </w:pPr>
      <w:hyperlink w:anchor="_Toc132097378" w:history="1">
        <w:r w:rsidRPr="0063161F">
          <w:rPr>
            <w:rStyle w:val="a3"/>
            <w:noProof/>
          </w:rPr>
          <w:t>РИА Новости, 10.04.2023, Бюджетный комитет Госдумы одобрил увеличение вычетов по НДФЛ на обучение и лечение</w:t>
        </w:r>
        <w:r>
          <w:rPr>
            <w:noProof/>
            <w:webHidden/>
          </w:rPr>
          <w:tab/>
        </w:r>
        <w:r>
          <w:rPr>
            <w:noProof/>
            <w:webHidden/>
          </w:rPr>
          <w:fldChar w:fldCharType="begin"/>
        </w:r>
        <w:r>
          <w:rPr>
            <w:noProof/>
            <w:webHidden/>
          </w:rPr>
          <w:instrText xml:space="preserve"> PAGEREF _Toc132097378 \h </w:instrText>
        </w:r>
        <w:r>
          <w:rPr>
            <w:noProof/>
            <w:webHidden/>
          </w:rPr>
        </w:r>
        <w:r>
          <w:rPr>
            <w:noProof/>
            <w:webHidden/>
          </w:rPr>
          <w:fldChar w:fldCharType="separate"/>
        </w:r>
        <w:r>
          <w:rPr>
            <w:noProof/>
            <w:webHidden/>
          </w:rPr>
          <w:t>33</w:t>
        </w:r>
        <w:r>
          <w:rPr>
            <w:noProof/>
            <w:webHidden/>
          </w:rPr>
          <w:fldChar w:fldCharType="end"/>
        </w:r>
      </w:hyperlink>
    </w:p>
    <w:p w:rsidR="00D72970" w:rsidRDefault="00D72970">
      <w:pPr>
        <w:pStyle w:val="31"/>
        <w:rPr>
          <w:rFonts w:asciiTheme="minorHAnsi" w:eastAsiaTheme="minorEastAsia" w:hAnsiTheme="minorHAnsi" w:cstheme="minorBidi"/>
          <w:sz w:val="22"/>
          <w:szCs w:val="22"/>
        </w:rPr>
      </w:pPr>
      <w:hyperlink w:anchor="_Toc132097379" w:history="1">
        <w:r w:rsidRPr="0063161F">
          <w:rPr>
            <w:rStyle w:val="a3"/>
          </w:rPr>
          <w:t>Комитет Госдумы по бюджету и налогам поддержал принятие в первом чтении законопроекта, направленного на увеличение социальных налоговых вычетов по НДФЛ, в том числе на образование и лечение, а также на стимулирование производства высокотехнологичного оборудования. На рассмотрение Думы его планируется вынести 12 апреля.</w:t>
        </w:r>
        <w:r>
          <w:rPr>
            <w:webHidden/>
          </w:rPr>
          <w:tab/>
        </w:r>
        <w:r>
          <w:rPr>
            <w:webHidden/>
          </w:rPr>
          <w:fldChar w:fldCharType="begin"/>
        </w:r>
        <w:r>
          <w:rPr>
            <w:webHidden/>
          </w:rPr>
          <w:instrText xml:space="preserve"> PAGEREF _Toc132097379 \h </w:instrText>
        </w:r>
        <w:r>
          <w:rPr>
            <w:webHidden/>
          </w:rPr>
        </w:r>
        <w:r>
          <w:rPr>
            <w:webHidden/>
          </w:rPr>
          <w:fldChar w:fldCharType="separate"/>
        </w:r>
        <w:r>
          <w:rPr>
            <w:webHidden/>
          </w:rPr>
          <w:t>33</w:t>
        </w:r>
        <w:r>
          <w:rPr>
            <w:webHidden/>
          </w:rPr>
          <w:fldChar w:fldCharType="end"/>
        </w:r>
      </w:hyperlink>
    </w:p>
    <w:p w:rsidR="00D72970" w:rsidRDefault="00D72970">
      <w:pPr>
        <w:pStyle w:val="21"/>
        <w:tabs>
          <w:tab w:val="right" w:leader="dot" w:pos="9061"/>
        </w:tabs>
        <w:rPr>
          <w:rFonts w:asciiTheme="minorHAnsi" w:eastAsiaTheme="minorEastAsia" w:hAnsiTheme="minorHAnsi" w:cstheme="minorBidi"/>
          <w:noProof/>
          <w:sz w:val="22"/>
          <w:szCs w:val="22"/>
        </w:rPr>
      </w:pPr>
      <w:hyperlink w:anchor="_Toc132097380" w:history="1">
        <w:r w:rsidRPr="0063161F">
          <w:rPr>
            <w:rStyle w:val="a3"/>
            <w:noProof/>
          </w:rPr>
          <w:t>РИА Новости, 10.04.2023, Минфин РФ не видит необходимости возвращаться к репатриации валютной выручки</w:t>
        </w:r>
        <w:r>
          <w:rPr>
            <w:noProof/>
            <w:webHidden/>
          </w:rPr>
          <w:tab/>
        </w:r>
        <w:r>
          <w:rPr>
            <w:noProof/>
            <w:webHidden/>
          </w:rPr>
          <w:fldChar w:fldCharType="begin"/>
        </w:r>
        <w:r>
          <w:rPr>
            <w:noProof/>
            <w:webHidden/>
          </w:rPr>
          <w:instrText xml:space="preserve"> PAGEREF _Toc132097380 \h </w:instrText>
        </w:r>
        <w:r>
          <w:rPr>
            <w:noProof/>
            <w:webHidden/>
          </w:rPr>
        </w:r>
        <w:r>
          <w:rPr>
            <w:noProof/>
            <w:webHidden/>
          </w:rPr>
          <w:fldChar w:fldCharType="separate"/>
        </w:r>
        <w:r>
          <w:rPr>
            <w:noProof/>
            <w:webHidden/>
          </w:rPr>
          <w:t>34</w:t>
        </w:r>
        <w:r>
          <w:rPr>
            <w:noProof/>
            <w:webHidden/>
          </w:rPr>
          <w:fldChar w:fldCharType="end"/>
        </w:r>
      </w:hyperlink>
    </w:p>
    <w:p w:rsidR="00D72970" w:rsidRDefault="00D72970">
      <w:pPr>
        <w:pStyle w:val="31"/>
        <w:rPr>
          <w:rFonts w:asciiTheme="minorHAnsi" w:eastAsiaTheme="minorEastAsia" w:hAnsiTheme="minorHAnsi" w:cstheme="minorBidi"/>
          <w:sz w:val="22"/>
          <w:szCs w:val="22"/>
        </w:rPr>
      </w:pPr>
      <w:hyperlink w:anchor="_Toc132097381" w:history="1">
        <w:r w:rsidRPr="0063161F">
          <w:rPr>
            <w:rStyle w:val="a3"/>
          </w:rPr>
          <w:t>Минфин России сейчас не видит необходимости пересматривать решение об отказе от обязательной продажи валютной выручки и ее репатриации в Россию, заявил замминистра финансов Алексей Моисеев.</w:t>
        </w:r>
        <w:r>
          <w:rPr>
            <w:webHidden/>
          </w:rPr>
          <w:tab/>
        </w:r>
        <w:r>
          <w:rPr>
            <w:webHidden/>
          </w:rPr>
          <w:fldChar w:fldCharType="begin"/>
        </w:r>
        <w:r>
          <w:rPr>
            <w:webHidden/>
          </w:rPr>
          <w:instrText xml:space="preserve"> PAGEREF _Toc132097381 \h </w:instrText>
        </w:r>
        <w:r>
          <w:rPr>
            <w:webHidden/>
          </w:rPr>
        </w:r>
        <w:r>
          <w:rPr>
            <w:webHidden/>
          </w:rPr>
          <w:fldChar w:fldCharType="separate"/>
        </w:r>
        <w:r>
          <w:rPr>
            <w:webHidden/>
          </w:rPr>
          <w:t>34</w:t>
        </w:r>
        <w:r>
          <w:rPr>
            <w:webHidden/>
          </w:rPr>
          <w:fldChar w:fldCharType="end"/>
        </w:r>
      </w:hyperlink>
    </w:p>
    <w:p w:rsidR="00D72970" w:rsidRDefault="00D72970">
      <w:pPr>
        <w:pStyle w:val="21"/>
        <w:tabs>
          <w:tab w:val="right" w:leader="dot" w:pos="9061"/>
        </w:tabs>
        <w:rPr>
          <w:rFonts w:asciiTheme="minorHAnsi" w:eastAsiaTheme="minorEastAsia" w:hAnsiTheme="minorHAnsi" w:cstheme="minorBidi"/>
          <w:noProof/>
          <w:sz w:val="22"/>
          <w:szCs w:val="22"/>
        </w:rPr>
      </w:pPr>
      <w:hyperlink w:anchor="_Toc132097382" w:history="1">
        <w:r w:rsidRPr="0063161F">
          <w:rPr>
            <w:rStyle w:val="a3"/>
            <w:noProof/>
          </w:rPr>
          <w:t>РИА Новости, 10.04.2023, ЦБ объяснил ослабление рубля тем, что Россия проходит нижнюю точку по экспортной выручке</w:t>
        </w:r>
        <w:r>
          <w:rPr>
            <w:noProof/>
            <w:webHidden/>
          </w:rPr>
          <w:tab/>
        </w:r>
        <w:r>
          <w:rPr>
            <w:noProof/>
            <w:webHidden/>
          </w:rPr>
          <w:fldChar w:fldCharType="begin"/>
        </w:r>
        <w:r>
          <w:rPr>
            <w:noProof/>
            <w:webHidden/>
          </w:rPr>
          <w:instrText xml:space="preserve"> PAGEREF _Toc132097382 \h </w:instrText>
        </w:r>
        <w:r>
          <w:rPr>
            <w:noProof/>
            <w:webHidden/>
          </w:rPr>
        </w:r>
        <w:r>
          <w:rPr>
            <w:noProof/>
            <w:webHidden/>
          </w:rPr>
          <w:fldChar w:fldCharType="separate"/>
        </w:r>
        <w:r>
          <w:rPr>
            <w:noProof/>
            <w:webHidden/>
          </w:rPr>
          <w:t>35</w:t>
        </w:r>
        <w:r>
          <w:rPr>
            <w:noProof/>
            <w:webHidden/>
          </w:rPr>
          <w:fldChar w:fldCharType="end"/>
        </w:r>
      </w:hyperlink>
    </w:p>
    <w:p w:rsidR="00D72970" w:rsidRDefault="00D72970">
      <w:pPr>
        <w:pStyle w:val="31"/>
        <w:rPr>
          <w:rFonts w:asciiTheme="minorHAnsi" w:eastAsiaTheme="minorEastAsia" w:hAnsiTheme="minorHAnsi" w:cstheme="minorBidi"/>
          <w:sz w:val="22"/>
          <w:szCs w:val="22"/>
        </w:rPr>
      </w:pPr>
      <w:hyperlink w:anchor="_Toc132097383" w:history="1">
        <w:r w:rsidRPr="0063161F">
          <w:rPr>
            <w:rStyle w:val="a3"/>
          </w:rPr>
          <w:t>Наблюдаемое сейчас ослабление рубля является результатом того, что Россия проходит нижнюю точку поступления экспортной выручки, заявил заместитель председателя ЦБ РФ Алексей Заботкин.</w:t>
        </w:r>
        <w:r>
          <w:rPr>
            <w:webHidden/>
          </w:rPr>
          <w:tab/>
        </w:r>
        <w:r>
          <w:rPr>
            <w:webHidden/>
          </w:rPr>
          <w:fldChar w:fldCharType="begin"/>
        </w:r>
        <w:r>
          <w:rPr>
            <w:webHidden/>
          </w:rPr>
          <w:instrText xml:space="preserve"> PAGEREF _Toc132097383 \h </w:instrText>
        </w:r>
        <w:r>
          <w:rPr>
            <w:webHidden/>
          </w:rPr>
        </w:r>
        <w:r>
          <w:rPr>
            <w:webHidden/>
          </w:rPr>
          <w:fldChar w:fldCharType="separate"/>
        </w:r>
        <w:r>
          <w:rPr>
            <w:webHidden/>
          </w:rPr>
          <w:t>35</w:t>
        </w:r>
        <w:r>
          <w:rPr>
            <w:webHidden/>
          </w:rPr>
          <w:fldChar w:fldCharType="end"/>
        </w:r>
      </w:hyperlink>
    </w:p>
    <w:p w:rsidR="00D72970" w:rsidRDefault="00D72970">
      <w:pPr>
        <w:pStyle w:val="21"/>
        <w:tabs>
          <w:tab w:val="right" w:leader="dot" w:pos="9061"/>
        </w:tabs>
        <w:rPr>
          <w:rFonts w:asciiTheme="minorHAnsi" w:eastAsiaTheme="minorEastAsia" w:hAnsiTheme="minorHAnsi" w:cstheme="minorBidi"/>
          <w:noProof/>
          <w:sz w:val="22"/>
          <w:szCs w:val="22"/>
        </w:rPr>
      </w:pPr>
      <w:hyperlink w:anchor="_Toc132097384" w:history="1">
        <w:r w:rsidRPr="0063161F">
          <w:rPr>
            <w:rStyle w:val="a3"/>
            <w:noProof/>
          </w:rPr>
          <w:t>РИА Новости, 10.04.2023, Замена зарубежного платёжного оборудования и инфраструктуры - это системная задача - ЦБ РФ</w:t>
        </w:r>
        <w:r>
          <w:rPr>
            <w:noProof/>
            <w:webHidden/>
          </w:rPr>
          <w:tab/>
        </w:r>
        <w:r>
          <w:rPr>
            <w:noProof/>
            <w:webHidden/>
          </w:rPr>
          <w:fldChar w:fldCharType="begin"/>
        </w:r>
        <w:r>
          <w:rPr>
            <w:noProof/>
            <w:webHidden/>
          </w:rPr>
          <w:instrText xml:space="preserve"> PAGEREF _Toc132097384 \h </w:instrText>
        </w:r>
        <w:r>
          <w:rPr>
            <w:noProof/>
            <w:webHidden/>
          </w:rPr>
        </w:r>
        <w:r>
          <w:rPr>
            <w:noProof/>
            <w:webHidden/>
          </w:rPr>
          <w:fldChar w:fldCharType="separate"/>
        </w:r>
        <w:r>
          <w:rPr>
            <w:noProof/>
            <w:webHidden/>
          </w:rPr>
          <w:t>36</w:t>
        </w:r>
        <w:r>
          <w:rPr>
            <w:noProof/>
            <w:webHidden/>
          </w:rPr>
          <w:fldChar w:fldCharType="end"/>
        </w:r>
      </w:hyperlink>
    </w:p>
    <w:p w:rsidR="00D72970" w:rsidRDefault="00D72970">
      <w:pPr>
        <w:pStyle w:val="31"/>
        <w:rPr>
          <w:rFonts w:asciiTheme="minorHAnsi" w:eastAsiaTheme="minorEastAsia" w:hAnsiTheme="minorHAnsi" w:cstheme="minorBidi"/>
          <w:sz w:val="22"/>
          <w:szCs w:val="22"/>
        </w:rPr>
      </w:pPr>
      <w:hyperlink w:anchor="_Toc132097385" w:history="1">
        <w:r w:rsidRPr="0063161F">
          <w:rPr>
            <w:rStyle w:val="a3"/>
          </w:rPr>
          <w:t>Определенные шаги в импортозамещении на рынке платежного оборудования уже были сделаны, но альтернатива оборудованию и инфраструктуре в России находится не всегда, и проблема требует системного решения, заявили РИА Новости в пресс-службе Банка России.</w:t>
        </w:r>
        <w:r>
          <w:rPr>
            <w:webHidden/>
          </w:rPr>
          <w:tab/>
        </w:r>
        <w:r>
          <w:rPr>
            <w:webHidden/>
          </w:rPr>
          <w:fldChar w:fldCharType="begin"/>
        </w:r>
        <w:r>
          <w:rPr>
            <w:webHidden/>
          </w:rPr>
          <w:instrText xml:space="preserve"> PAGEREF _Toc132097385 \h </w:instrText>
        </w:r>
        <w:r>
          <w:rPr>
            <w:webHidden/>
          </w:rPr>
        </w:r>
        <w:r>
          <w:rPr>
            <w:webHidden/>
          </w:rPr>
          <w:fldChar w:fldCharType="separate"/>
        </w:r>
        <w:r>
          <w:rPr>
            <w:webHidden/>
          </w:rPr>
          <w:t>36</w:t>
        </w:r>
        <w:r>
          <w:rPr>
            <w:webHidden/>
          </w:rPr>
          <w:fldChar w:fldCharType="end"/>
        </w:r>
      </w:hyperlink>
    </w:p>
    <w:p w:rsidR="00D72970" w:rsidRDefault="00D72970">
      <w:pPr>
        <w:pStyle w:val="21"/>
        <w:tabs>
          <w:tab w:val="right" w:leader="dot" w:pos="9061"/>
        </w:tabs>
        <w:rPr>
          <w:rFonts w:asciiTheme="minorHAnsi" w:eastAsiaTheme="minorEastAsia" w:hAnsiTheme="minorHAnsi" w:cstheme="minorBidi"/>
          <w:noProof/>
          <w:sz w:val="22"/>
          <w:szCs w:val="22"/>
        </w:rPr>
      </w:pPr>
      <w:hyperlink w:anchor="_Toc132097386" w:history="1">
        <w:r w:rsidRPr="0063161F">
          <w:rPr>
            <w:rStyle w:val="a3"/>
            <w:noProof/>
          </w:rPr>
          <w:t>Дума ТВ, 10.04.2023, Депутаты фракции «Единая Россия» и ЦБ продолжат работу по развитию финансовой системы</w:t>
        </w:r>
        <w:r>
          <w:rPr>
            <w:noProof/>
            <w:webHidden/>
          </w:rPr>
          <w:tab/>
        </w:r>
        <w:r>
          <w:rPr>
            <w:noProof/>
            <w:webHidden/>
          </w:rPr>
          <w:fldChar w:fldCharType="begin"/>
        </w:r>
        <w:r>
          <w:rPr>
            <w:noProof/>
            <w:webHidden/>
          </w:rPr>
          <w:instrText xml:space="preserve"> PAGEREF _Toc132097386 \h </w:instrText>
        </w:r>
        <w:r>
          <w:rPr>
            <w:noProof/>
            <w:webHidden/>
          </w:rPr>
        </w:r>
        <w:r>
          <w:rPr>
            <w:noProof/>
            <w:webHidden/>
          </w:rPr>
          <w:fldChar w:fldCharType="separate"/>
        </w:r>
        <w:r>
          <w:rPr>
            <w:noProof/>
            <w:webHidden/>
          </w:rPr>
          <w:t>36</w:t>
        </w:r>
        <w:r>
          <w:rPr>
            <w:noProof/>
            <w:webHidden/>
          </w:rPr>
          <w:fldChar w:fldCharType="end"/>
        </w:r>
      </w:hyperlink>
    </w:p>
    <w:p w:rsidR="00D72970" w:rsidRDefault="00D72970">
      <w:pPr>
        <w:pStyle w:val="31"/>
        <w:rPr>
          <w:rFonts w:asciiTheme="minorHAnsi" w:eastAsiaTheme="minorEastAsia" w:hAnsiTheme="minorHAnsi" w:cstheme="minorBidi"/>
          <w:sz w:val="22"/>
          <w:szCs w:val="22"/>
        </w:rPr>
      </w:pPr>
      <w:hyperlink w:anchor="_Toc132097387" w:history="1">
        <w:r w:rsidRPr="0063161F">
          <w:rPr>
            <w:rStyle w:val="a3"/>
          </w:rPr>
          <w:t>В понедельник, 10 апреля, в стенах Госдумы прошло заседание президиума фракции «Единая Россия» с участием главы Центробанка РФ Эльвиры Набиуллиной.</w:t>
        </w:r>
        <w:r>
          <w:rPr>
            <w:webHidden/>
          </w:rPr>
          <w:tab/>
        </w:r>
        <w:r>
          <w:rPr>
            <w:webHidden/>
          </w:rPr>
          <w:fldChar w:fldCharType="begin"/>
        </w:r>
        <w:r>
          <w:rPr>
            <w:webHidden/>
          </w:rPr>
          <w:instrText xml:space="preserve"> PAGEREF _Toc132097387 \h </w:instrText>
        </w:r>
        <w:r>
          <w:rPr>
            <w:webHidden/>
          </w:rPr>
        </w:r>
        <w:r>
          <w:rPr>
            <w:webHidden/>
          </w:rPr>
          <w:fldChar w:fldCharType="separate"/>
        </w:r>
        <w:r>
          <w:rPr>
            <w:webHidden/>
          </w:rPr>
          <w:t>36</w:t>
        </w:r>
        <w:r>
          <w:rPr>
            <w:webHidden/>
          </w:rPr>
          <w:fldChar w:fldCharType="end"/>
        </w:r>
      </w:hyperlink>
    </w:p>
    <w:p w:rsidR="00D72970" w:rsidRDefault="00D72970">
      <w:pPr>
        <w:pStyle w:val="12"/>
        <w:tabs>
          <w:tab w:val="right" w:leader="dot" w:pos="9061"/>
        </w:tabs>
        <w:rPr>
          <w:rFonts w:asciiTheme="minorHAnsi" w:eastAsiaTheme="minorEastAsia" w:hAnsiTheme="minorHAnsi" w:cstheme="minorBidi"/>
          <w:b w:val="0"/>
          <w:noProof/>
          <w:sz w:val="22"/>
          <w:szCs w:val="22"/>
        </w:rPr>
      </w:pPr>
      <w:hyperlink w:anchor="_Toc132097388" w:history="1">
        <w:r w:rsidRPr="0063161F">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_Toc132097388 \h </w:instrText>
        </w:r>
        <w:r>
          <w:rPr>
            <w:noProof/>
            <w:webHidden/>
          </w:rPr>
        </w:r>
        <w:r>
          <w:rPr>
            <w:noProof/>
            <w:webHidden/>
          </w:rPr>
          <w:fldChar w:fldCharType="separate"/>
        </w:r>
        <w:r>
          <w:rPr>
            <w:noProof/>
            <w:webHidden/>
          </w:rPr>
          <w:t>39</w:t>
        </w:r>
        <w:r>
          <w:rPr>
            <w:noProof/>
            <w:webHidden/>
          </w:rPr>
          <w:fldChar w:fldCharType="end"/>
        </w:r>
      </w:hyperlink>
    </w:p>
    <w:p w:rsidR="00D72970" w:rsidRDefault="00D72970">
      <w:pPr>
        <w:pStyle w:val="12"/>
        <w:tabs>
          <w:tab w:val="right" w:leader="dot" w:pos="9061"/>
        </w:tabs>
        <w:rPr>
          <w:rFonts w:asciiTheme="minorHAnsi" w:eastAsiaTheme="minorEastAsia" w:hAnsiTheme="minorHAnsi" w:cstheme="minorBidi"/>
          <w:b w:val="0"/>
          <w:noProof/>
          <w:sz w:val="22"/>
          <w:szCs w:val="22"/>
        </w:rPr>
      </w:pPr>
      <w:hyperlink w:anchor="_Toc132097389" w:history="1">
        <w:r w:rsidRPr="0063161F">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_Toc132097389 \h </w:instrText>
        </w:r>
        <w:r>
          <w:rPr>
            <w:noProof/>
            <w:webHidden/>
          </w:rPr>
        </w:r>
        <w:r>
          <w:rPr>
            <w:noProof/>
            <w:webHidden/>
          </w:rPr>
          <w:fldChar w:fldCharType="separate"/>
        </w:r>
        <w:r>
          <w:rPr>
            <w:noProof/>
            <w:webHidden/>
          </w:rPr>
          <w:t>39</w:t>
        </w:r>
        <w:r>
          <w:rPr>
            <w:noProof/>
            <w:webHidden/>
          </w:rPr>
          <w:fldChar w:fldCharType="end"/>
        </w:r>
      </w:hyperlink>
    </w:p>
    <w:p w:rsidR="00D72970" w:rsidRDefault="00D72970">
      <w:pPr>
        <w:pStyle w:val="21"/>
        <w:tabs>
          <w:tab w:val="right" w:leader="dot" w:pos="9061"/>
        </w:tabs>
        <w:rPr>
          <w:rFonts w:asciiTheme="minorHAnsi" w:eastAsiaTheme="minorEastAsia" w:hAnsiTheme="minorHAnsi" w:cstheme="minorBidi"/>
          <w:noProof/>
          <w:sz w:val="22"/>
          <w:szCs w:val="22"/>
        </w:rPr>
      </w:pPr>
      <w:hyperlink w:anchor="_Toc132097390" w:history="1">
        <w:r w:rsidRPr="0063161F">
          <w:rPr>
            <w:rStyle w:val="a3"/>
            <w:noProof/>
          </w:rPr>
          <w:t>Forbes Казахстан, 10.04.2023, Татьяна БАТИЩЕВА, Будет ли успешным очередной этап пенсионной реформы в Казахстане?</w:t>
        </w:r>
        <w:r>
          <w:rPr>
            <w:noProof/>
            <w:webHidden/>
          </w:rPr>
          <w:tab/>
        </w:r>
        <w:r>
          <w:rPr>
            <w:noProof/>
            <w:webHidden/>
          </w:rPr>
          <w:fldChar w:fldCharType="begin"/>
        </w:r>
        <w:r>
          <w:rPr>
            <w:noProof/>
            <w:webHidden/>
          </w:rPr>
          <w:instrText xml:space="preserve"> PAGEREF _Toc132097390 \h </w:instrText>
        </w:r>
        <w:r>
          <w:rPr>
            <w:noProof/>
            <w:webHidden/>
          </w:rPr>
        </w:r>
        <w:r>
          <w:rPr>
            <w:noProof/>
            <w:webHidden/>
          </w:rPr>
          <w:fldChar w:fldCharType="separate"/>
        </w:r>
        <w:r>
          <w:rPr>
            <w:noProof/>
            <w:webHidden/>
          </w:rPr>
          <w:t>39</w:t>
        </w:r>
        <w:r>
          <w:rPr>
            <w:noProof/>
            <w:webHidden/>
          </w:rPr>
          <w:fldChar w:fldCharType="end"/>
        </w:r>
      </w:hyperlink>
    </w:p>
    <w:p w:rsidR="00D72970" w:rsidRDefault="00D72970">
      <w:pPr>
        <w:pStyle w:val="31"/>
        <w:rPr>
          <w:rFonts w:asciiTheme="minorHAnsi" w:eastAsiaTheme="minorEastAsia" w:hAnsiTheme="minorHAnsi" w:cstheme="minorBidi"/>
          <w:sz w:val="22"/>
          <w:szCs w:val="22"/>
        </w:rPr>
      </w:pPr>
      <w:hyperlink w:anchor="_Toc132097391" w:history="1">
        <w:r w:rsidRPr="0063161F">
          <w:rPr>
            <w:rStyle w:val="a3"/>
          </w:rPr>
          <w:t>С момента перехода инвестиционного управления к Нацбанку в 2014 году годовая реальная доходность пенсионных активов (ПА) лишь однажды, в 2018 году, в два раза переиграла инфляцию, показав 5,97% годовых. В остальное же время реальный инвестиционный доход едва покрывал инфляцию, а три года доходность была вообще отрицательной. Накопленная доходность с апреля 2014-го по январь 2023 года составила 116,9% при накопленной инфляции в 116,1%. То есть за неполные 10 лет реальная доходность ПА сложилась в размере 0,8%, что меньше 0,1% в год.</w:t>
        </w:r>
        <w:r>
          <w:rPr>
            <w:webHidden/>
          </w:rPr>
          <w:tab/>
        </w:r>
        <w:r>
          <w:rPr>
            <w:webHidden/>
          </w:rPr>
          <w:fldChar w:fldCharType="begin"/>
        </w:r>
        <w:r>
          <w:rPr>
            <w:webHidden/>
          </w:rPr>
          <w:instrText xml:space="preserve"> PAGEREF _Toc132097391 \h </w:instrText>
        </w:r>
        <w:r>
          <w:rPr>
            <w:webHidden/>
          </w:rPr>
        </w:r>
        <w:r>
          <w:rPr>
            <w:webHidden/>
          </w:rPr>
          <w:fldChar w:fldCharType="separate"/>
        </w:r>
        <w:r>
          <w:rPr>
            <w:webHidden/>
          </w:rPr>
          <w:t>39</w:t>
        </w:r>
        <w:r>
          <w:rPr>
            <w:webHidden/>
          </w:rPr>
          <w:fldChar w:fldCharType="end"/>
        </w:r>
      </w:hyperlink>
    </w:p>
    <w:p w:rsidR="00D72970" w:rsidRDefault="00D72970">
      <w:pPr>
        <w:pStyle w:val="21"/>
        <w:tabs>
          <w:tab w:val="right" w:leader="dot" w:pos="9061"/>
        </w:tabs>
        <w:rPr>
          <w:rFonts w:asciiTheme="minorHAnsi" w:eastAsiaTheme="minorEastAsia" w:hAnsiTheme="minorHAnsi" w:cstheme="minorBidi"/>
          <w:noProof/>
          <w:sz w:val="22"/>
          <w:szCs w:val="22"/>
        </w:rPr>
      </w:pPr>
      <w:hyperlink w:anchor="_Toc132097392" w:history="1">
        <w:r w:rsidRPr="0063161F">
          <w:rPr>
            <w:rStyle w:val="a3"/>
            <w:noProof/>
          </w:rPr>
          <w:t>export.link, 10.04.2023, За два месяца чистый инвестиционный доход вкладчиков (получателей) ЕНПФ превысил 204,4 миллиардов тенге</w:t>
        </w:r>
        <w:r>
          <w:rPr>
            <w:noProof/>
            <w:webHidden/>
          </w:rPr>
          <w:tab/>
        </w:r>
        <w:r>
          <w:rPr>
            <w:noProof/>
            <w:webHidden/>
          </w:rPr>
          <w:fldChar w:fldCharType="begin"/>
        </w:r>
        <w:r>
          <w:rPr>
            <w:noProof/>
            <w:webHidden/>
          </w:rPr>
          <w:instrText xml:space="preserve"> PAGEREF _Toc132097392 \h </w:instrText>
        </w:r>
        <w:r>
          <w:rPr>
            <w:noProof/>
            <w:webHidden/>
          </w:rPr>
        </w:r>
        <w:r>
          <w:rPr>
            <w:noProof/>
            <w:webHidden/>
          </w:rPr>
          <w:fldChar w:fldCharType="separate"/>
        </w:r>
        <w:r>
          <w:rPr>
            <w:noProof/>
            <w:webHidden/>
          </w:rPr>
          <w:t>42</w:t>
        </w:r>
        <w:r>
          <w:rPr>
            <w:noProof/>
            <w:webHidden/>
          </w:rPr>
          <w:fldChar w:fldCharType="end"/>
        </w:r>
      </w:hyperlink>
    </w:p>
    <w:p w:rsidR="00D72970" w:rsidRDefault="00D72970">
      <w:pPr>
        <w:pStyle w:val="31"/>
        <w:rPr>
          <w:rFonts w:asciiTheme="minorHAnsi" w:eastAsiaTheme="minorEastAsia" w:hAnsiTheme="minorHAnsi" w:cstheme="minorBidi"/>
          <w:sz w:val="22"/>
          <w:szCs w:val="22"/>
        </w:rPr>
      </w:pPr>
      <w:hyperlink w:anchor="_Toc132097393" w:history="1">
        <w:r w:rsidRPr="0063161F">
          <w:rPr>
            <w:rStyle w:val="a3"/>
          </w:rPr>
          <w:t>Чистый инвестиционный доход вкладчиков (получателей) Единого накопительного пенсионного фонда с начала года по состоянию на 01.03.2023 г. превысил 204,4 млрд тенге.</w:t>
        </w:r>
        <w:r>
          <w:rPr>
            <w:webHidden/>
          </w:rPr>
          <w:tab/>
        </w:r>
        <w:r>
          <w:rPr>
            <w:webHidden/>
          </w:rPr>
          <w:fldChar w:fldCharType="begin"/>
        </w:r>
        <w:r>
          <w:rPr>
            <w:webHidden/>
          </w:rPr>
          <w:instrText xml:space="preserve"> PAGEREF _Toc132097393 \h </w:instrText>
        </w:r>
        <w:r>
          <w:rPr>
            <w:webHidden/>
          </w:rPr>
        </w:r>
        <w:r>
          <w:rPr>
            <w:webHidden/>
          </w:rPr>
          <w:fldChar w:fldCharType="separate"/>
        </w:r>
        <w:r>
          <w:rPr>
            <w:webHidden/>
          </w:rPr>
          <w:t>42</w:t>
        </w:r>
        <w:r>
          <w:rPr>
            <w:webHidden/>
          </w:rPr>
          <w:fldChar w:fldCharType="end"/>
        </w:r>
      </w:hyperlink>
    </w:p>
    <w:p w:rsidR="00D72970" w:rsidRDefault="00D72970">
      <w:pPr>
        <w:pStyle w:val="21"/>
        <w:tabs>
          <w:tab w:val="right" w:leader="dot" w:pos="9061"/>
        </w:tabs>
        <w:rPr>
          <w:rFonts w:asciiTheme="minorHAnsi" w:eastAsiaTheme="minorEastAsia" w:hAnsiTheme="minorHAnsi" w:cstheme="minorBidi"/>
          <w:noProof/>
          <w:sz w:val="22"/>
          <w:szCs w:val="22"/>
        </w:rPr>
      </w:pPr>
      <w:hyperlink w:anchor="_Toc132097394" w:history="1">
        <w:r w:rsidRPr="0063161F">
          <w:rPr>
            <w:rStyle w:val="a3"/>
            <w:noProof/>
          </w:rPr>
          <w:t>Алау ТВ, 10.04.2023, Для выхода на пенсию не обязательно ждать наступления пожилого возраста. Иногда можно получать выплаты гораздо раньше, однако имеются свои нюансы</w:t>
        </w:r>
        <w:r>
          <w:rPr>
            <w:noProof/>
            <w:webHidden/>
          </w:rPr>
          <w:tab/>
        </w:r>
        <w:r>
          <w:rPr>
            <w:noProof/>
            <w:webHidden/>
          </w:rPr>
          <w:fldChar w:fldCharType="begin"/>
        </w:r>
        <w:r>
          <w:rPr>
            <w:noProof/>
            <w:webHidden/>
          </w:rPr>
          <w:instrText xml:space="preserve"> PAGEREF _Toc132097394 \h </w:instrText>
        </w:r>
        <w:r>
          <w:rPr>
            <w:noProof/>
            <w:webHidden/>
          </w:rPr>
        </w:r>
        <w:r>
          <w:rPr>
            <w:noProof/>
            <w:webHidden/>
          </w:rPr>
          <w:fldChar w:fldCharType="separate"/>
        </w:r>
        <w:r>
          <w:rPr>
            <w:noProof/>
            <w:webHidden/>
          </w:rPr>
          <w:t>43</w:t>
        </w:r>
        <w:r>
          <w:rPr>
            <w:noProof/>
            <w:webHidden/>
          </w:rPr>
          <w:fldChar w:fldCharType="end"/>
        </w:r>
      </w:hyperlink>
    </w:p>
    <w:p w:rsidR="00D72970" w:rsidRDefault="00D72970">
      <w:pPr>
        <w:pStyle w:val="31"/>
        <w:rPr>
          <w:rFonts w:asciiTheme="minorHAnsi" w:eastAsiaTheme="minorEastAsia" w:hAnsiTheme="minorHAnsi" w:cstheme="minorBidi"/>
          <w:sz w:val="22"/>
          <w:szCs w:val="22"/>
        </w:rPr>
      </w:pPr>
      <w:hyperlink w:anchor="_Toc132097395" w:history="1">
        <w:r w:rsidRPr="0063161F">
          <w:rPr>
            <w:rStyle w:val="a3"/>
          </w:rPr>
          <w:t>Для оформления пенсии в более раннем возрасте казахстанцы могут воспользоваться пенсионным аннуитетом.</w:t>
        </w:r>
        <w:r>
          <w:rPr>
            <w:webHidden/>
          </w:rPr>
          <w:tab/>
        </w:r>
        <w:r>
          <w:rPr>
            <w:webHidden/>
          </w:rPr>
          <w:fldChar w:fldCharType="begin"/>
        </w:r>
        <w:r>
          <w:rPr>
            <w:webHidden/>
          </w:rPr>
          <w:instrText xml:space="preserve"> PAGEREF _Toc132097395 \h </w:instrText>
        </w:r>
        <w:r>
          <w:rPr>
            <w:webHidden/>
          </w:rPr>
        </w:r>
        <w:r>
          <w:rPr>
            <w:webHidden/>
          </w:rPr>
          <w:fldChar w:fldCharType="separate"/>
        </w:r>
        <w:r>
          <w:rPr>
            <w:webHidden/>
          </w:rPr>
          <w:t>43</w:t>
        </w:r>
        <w:r>
          <w:rPr>
            <w:webHidden/>
          </w:rPr>
          <w:fldChar w:fldCharType="end"/>
        </w:r>
      </w:hyperlink>
    </w:p>
    <w:p w:rsidR="00D72970" w:rsidRDefault="00D72970">
      <w:pPr>
        <w:pStyle w:val="12"/>
        <w:tabs>
          <w:tab w:val="right" w:leader="dot" w:pos="9061"/>
        </w:tabs>
        <w:rPr>
          <w:rFonts w:asciiTheme="minorHAnsi" w:eastAsiaTheme="minorEastAsia" w:hAnsiTheme="minorHAnsi" w:cstheme="minorBidi"/>
          <w:b w:val="0"/>
          <w:noProof/>
          <w:sz w:val="22"/>
          <w:szCs w:val="22"/>
        </w:rPr>
      </w:pPr>
      <w:hyperlink w:anchor="_Toc132097396" w:history="1">
        <w:r w:rsidRPr="0063161F">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_Toc132097396 \h </w:instrText>
        </w:r>
        <w:r>
          <w:rPr>
            <w:noProof/>
            <w:webHidden/>
          </w:rPr>
        </w:r>
        <w:r>
          <w:rPr>
            <w:noProof/>
            <w:webHidden/>
          </w:rPr>
          <w:fldChar w:fldCharType="separate"/>
        </w:r>
        <w:r>
          <w:rPr>
            <w:noProof/>
            <w:webHidden/>
          </w:rPr>
          <w:t>45</w:t>
        </w:r>
        <w:r>
          <w:rPr>
            <w:noProof/>
            <w:webHidden/>
          </w:rPr>
          <w:fldChar w:fldCharType="end"/>
        </w:r>
      </w:hyperlink>
    </w:p>
    <w:p w:rsidR="00D72970" w:rsidRDefault="00D72970">
      <w:pPr>
        <w:pStyle w:val="21"/>
        <w:tabs>
          <w:tab w:val="right" w:leader="dot" w:pos="9061"/>
        </w:tabs>
        <w:rPr>
          <w:rFonts w:asciiTheme="minorHAnsi" w:eastAsiaTheme="minorEastAsia" w:hAnsiTheme="minorHAnsi" w:cstheme="minorBidi"/>
          <w:noProof/>
          <w:sz w:val="22"/>
          <w:szCs w:val="22"/>
        </w:rPr>
      </w:pPr>
      <w:hyperlink w:anchor="_Toc132097397" w:history="1">
        <w:r w:rsidRPr="0063161F">
          <w:rPr>
            <w:rStyle w:val="a3"/>
            <w:noProof/>
          </w:rPr>
          <w:t>Обзор, 10.04.2023, Нериюс МАЧЮЛИС, Как удвоить пенсию?</w:t>
        </w:r>
        <w:r>
          <w:rPr>
            <w:noProof/>
            <w:webHidden/>
          </w:rPr>
          <w:tab/>
        </w:r>
        <w:r>
          <w:rPr>
            <w:noProof/>
            <w:webHidden/>
          </w:rPr>
          <w:fldChar w:fldCharType="begin"/>
        </w:r>
        <w:r>
          <w:rPr>
            <w:noProof/>
            <w:webHidden/>
          </w:rPr>
          <w:instrText xml:space="preserve"> PAGEREF _Toc132097397 \h </w:instrText>
        </w:r>
        <w:r>
          <w:rPr>
            <w:noProof/>
            <w:webHidden/>
          </w:rPr>
        </w:r>
        <w:r>
          <w:rPr>
            <w:noProof/>
            <w:webHidden/>
          </w:rPr>
          <w:fldChar w:fldCharType="separate"/>
        </w:r>
        <w:r>
          <w:rPr>
            <w:noProof/>
            <w:webHidden/>
          </w:rPr>
          <w:t>45</w:t>
        </w:r>
        <w:r>
          <w:rPr>
            <w:noProof/>
            <w:webHidden/>
          </w:rPr>
          <w:fldChar w:fldCharType="end"/>
        </w:r>
      </w:hyperlink>
    </w:p>
    <w:p w:rsidR="00D72970" w:rsidRDefault="00D72970">
      <w:pPr>
        <w:pStyle w:val="31"/>
        <w:rPr>
          <w:rFonts w:asciiTheme="minorHAnsi" w:eastAsiaTheme="minorEastAsia" w:hAnsiTheme="minorHAnsi" w:cstheme="minorBidi"/>
          <w:sz w:val="22"/>
          <w:szCs w:val="22"/>
        </w:rPr>
      </w:pPr>
      <w:hyperlink w:anchor="_Toc132097398" w:history="1">
        <w:r w:rsidRPr="0063161F">
          <w:rPr>
            <w:rStyle w:val="a3"/>
          </w:rPr>
          <w:t>Средняя пенсия по старости в Литве на начало 2023 года составляла 539 евро, а средняя зарплата после уплаты налогов — 1250 евро. По данным ОЭСР, это один из самых больших разрывов между пенсиями по старости и заработной платой, и это означает, что литовцы испытывают значительное снижение доходов и качества жизни, когда выходят на пенсию. Как разрешить эту проблему? Об этом размышляет экономист Нериюс МАЧЮЛИС, главный экономист Swedbank, в публикации портала TV3.lt</w:t>
        </w:r>
        <w:r>
          <w:rPr>
            <w:webHidden/>
          </w:rPr>
          <w:tab/>
        </w:r>
        <w:r>
          <w:rPr>
            <w:webHidden/>
          </w:rPr>
          <w:fldChar w:fldCharType="begin"/>
        </w:r>
        <w:r>
          <w:rPr>
            <w:webHidden/>
          </w:rPr>
          <w:instrText xml:space="preserve"> PAGEREF _Toc132097398 \h </w:instrText>
        </w:r>
        <w:r>
          <w:rPr>
            <w:webHidden/>
          </w:rPr>
        </w:r>
        <w:r>
          <w:rPr>
            <w:webHidden/>
          </w:rPr>
          <w:fldChar w:fldCharType="separate"/>
        </w:r>
        <w:r>
          <w:rPr>
            <w:webHidden/>
          </w:rPr>
          <w:t>45</w:t>
        </w:r>
        <w:r>
          <w:rPr>
            <w:webHidden/>
          </w:rPr>
          <w:fldChar w:fldCharType="end"/>
        </w:r>
      </w:hyperlink>
    </w:p>
    <w:p w:rsidR="00D72970" w:rsidRDefault="00D72970">
      <w:pPr>
        <w:pStyle w:val="12"/>
        <w:tabs>
          <w:tab w:val="right" w:leader="dot" w:pos="9061"/>
        </w:tabs>
        <w:rPr>
          <w:rFonts w:asciiTheme="minorHAnsi" w:eastAsiaTheme="minorEastAsia" w:hAnsiTheme="minorHAnsi" w:cstheme="minorBidi"/>
          <w:b w:val="0"/>
          <w:noProof/>
          <w:sz w:val="22"/>
          <w:szCs w:val="22"/>
        </w:rPr>
      </w:pPr>
      <w:hyperlink w:anchor="_Toc132097399" w:history="1">
        <w:r w:rsidRPr="0063161F">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_Toc132097399 \h </w:instrText>
        </w:r>
        <w:r>
          <w:rPr>
            <w:noProof/>
            <w:webHidden/>
          </w:rPr>
        </w:r>
        <w:r>
          <w:rPr>
            <w:noProof/>
            <w:webHidden/>
          </w:rPr>
          <w:fldChar w:fldCharType="separate"/>
        </w:r>
        <w:r>
          <w:rPr>
            <w:noProof/>
            <w:webHidden/>
          </w:rPr>
          <w:t>48</w:t>
        </w:r>
        <w:r>
          <w:rPr>
            <w:noProof/>
            <w:webHidden/>
          </w:rPr>
          <w:fldChar w:fldCharType="end"/>
        </w:r>
      </w:hyperlink>
    </w:p>
    <w:p w:rsidR="00D72970" w:rsidRDefault="00D72970">
      <w:pPr>
        <w:pStyle w:val="21"/>
        <w:tabs>
          <w:tab w:val="right" w:leader="dot" w:pos="9061"/>
        </w:tabs>
        <w:rPr>
          <w:rFonts w:asciiTheme="minorHAnsi" w:eastAsiaTheme="minorEastAsia" w:hAnsiTheme="minorHAnsi" w:cstheme="minorBidi"/>
          <w:noProof/>
          <w:sz w:val="22"/>
          <w:szCs w:val="22"/>
        </w:rPr>
      </w:pPr>
      <w:hyperlink w:anchor="_Toc132097400" w:history="1">
        <w:r w:rsidRPr="0063161F">
          <w:rPr>
            <w:rStyle w:val="a3"/>
            <w:noProof/>
          </w:rPr>
          <w:t>ТАСС, 10.04.2023, В России циркулируют 611 геновариантов штамма коронавируса «омикрон» - эксперт</w:t>
        </w:r>
        <w:r>
          <w:rPr>
            <w:noProof/>
            <w:webHidden/>
          </w:rPr>
          <w:tab/>
        </w:r>
        <w:r>
          <w:rPr>
            <w:noProof/>
            <w:webHidden/>
          </w:rPr>
          <w:fldChar w:fldCharType="begin"/>
        </w:r>
        <w:r>
          <w:rPr>
            <w:noProof/>
            <w:webHidden/>
          </w:rPr>
          <w:instrText xml:space="preserve"> PAGEREF _Toc132097400 \h </w:instrText>
        </w:r>
        <w:r>
          <w:rPr>
            <w:noProof/>
            <w:webHidden/>
          </w:rPr>
        </w:r>
        <w:r>
          <w:rPr>
            <w:noProof/>
            <w:webHidden/>
          </w:rPr>
          <w:fldChar w:fldCharType="separate"/>
        </w:r>
        <w:r>
          <w:rPr>
            <w:noProof/>
            <w:webHidden/>
          </w:rPr>
          <w:t>48</w:t>
        </w:r>
        <w:r>
          <w:rPr>
            <w:noProof/>
            <w:webHidden/>
          </w:rPr>
          <w:fldChar w:fldCharType="end"/>
        </w:r>
      </w:hyperlink>
    </w:p>
    <w:p w:rsidR="00D72970" w:rsidRDefault="00D72970">
      <w:pPr>
        <w:pStyle w:val="31"/>
        <w:rPr>
          <w:rFonts w:asciiTheme="minorHAnsi" w:eastAsiaTheme="minorEastAsia" w:hAnsiTheme="minorHAnsi" w:cstheme="minorBidi"/>
          <w:sz w:val="22"/>
          <w:szCs w:val="22"/>
        </w:rPr>
      </w:pPr>
      <w:hyperlink w:anchor="_Toc132097401" w:history="1">
        <w:r w:rsidRPr="0063161F">
          <w:rPr>
            <w:rStyle w:val="a3"/>
          </w:rPr>
          <w:t>Число геновариантов штамма коронавируса «омикрон», циркулирующих в России, составляет более 600. Об этом в понедельник сообщил заместитель директора по научной работе ЦНИИ эпидемиологии Роспотребнадзора, академик РАН Александр Горелов.</w:t>
        </w:r>
        <w:r>
          <w:rPr>
            <w:webHidden/>
          </w:rPr>
          <w:tab/>
        </w:r>
        <w:r>
          <w:rPr>
            <w:webHidden/>
          </w:rPr>
          <w:fldChar w:fldCharType="begin"/>
        </w:r>
        <w:r>
          <w:rPr>
            <w:webHidden/>
          </w:rPr>
          <w:instrText xml:space="preserve"> PAGEREF _Toc132097401 \h </w:instrText>
        </w:r>
        <w:r>
          <w:rPr>
            <w:webHidden/>
          </w:rPr>
        </w:r>
        <w:r>
          <w:rPr>
            <w:webHidden/>
          </w:rPr>
          <w:fldChar w:fldCharType="separate"/>
        </w:r>
        <w:r>
          <w:rPr>
            <w:webHidden/>
          </w:rPr>
          <w:t>48</w:t>
        </w:r>
        <w:r>
          <w:rPr>
            <w:webHidden/>
          </w:rPr>
          <w:fldChar w:fldCharType="end"/>
        </w:r>
      </w:hyperlink>
    </w:p>
    <w:p w:rsidR="00D72970" w:rsidRDefault="00D72970">
      <w:pPr>
        <w:pStyle w:val="21"/>
        <w:tabs>
          <w:tab w:val="right" w:leader="dot" w:pos="9061"/>
        </w:tabs>
        <w:rPr>
          <w:rFonts w:asciiTheme="minorHAnsi" w:eastAsiaTheme="minorEastAsia" w:hAnsiTheme="minorHAnsi" w:cstheme="minorBidi"/>
          <w:noProof/>
          <w:sz w:val="22"/>
          <w:szCs w:val="22"/>
        </w:rPr>
      </w:pPr>
      <w:hyperlink w:anchor="_Toc132097402" w:history="1">
        <w:r w:rsidRPr="0063161F">
          <w:rPr>
            <w:rStyle w:val="a3"/>
            <w:noProof/>
          </w:rPr>
          <w:t>РИА Новости, 10.04.2023, За сутки в Москве выявлены 790 случаев COVID, скончались 9 человек - портал</w:t>
        </w:r>
        <w:r>
          <w:rPr>
            <w:noProof/>
            <w:webHidden/>
          </w:rPr>
          <w:tab/>
        </w:r>
        <w:r>
          <w:rPr>
            <w:noProof/>
            <w:webHidden/>
          </w:rPr>
          <w:fldChar w:fldCharType="begin"/>
        </w:r>
        <w:r>
          <w:rPr>
            <w:noProof/>
            <w:webHidden/>
          </w:rPr>
          <w:instrText xml:space="preserve"> PAGEREF _Toc132097402 \h </w:instrText>
        </w:r>
        <w:r>
          <w:rPr>
            <w:noProof/>
            <w:webHidden/>
          </w:rPr>
        </w:r>
        <w:r>
          <w:rPr>
            <w:noProof/>
            <w:webHidden/>
          </w:rPr>
          <w:fldChar w:fldCharType="separate"/>
        </w:r>
        <w:r>
          <w:rPr>
            <w:noProof/>
            <w:webHidden/>
          </w:rPr>
          <w:t>48</w:t>
        </w:r>
        <w:r>
          <w:rPr>
            <w:noProof/>
            <w:webHidden/>
          </w:rPr>
          <w:fldChar w:fldCharType="end"/>
        </w:r>
      </w:hyperlink>
    </w:p>
    <w:p w:rsidR="00D72970" w:rsidRDefault="00D72970">
      <w:pPr>
        <w:pStyle w:val="31"/>
        <w:rPr>
          <w:rFonts w:asciiTheme="minorHAnsi" w:eastAsiaTheme="minorEastAsia" w:hAnsiTheme="minorHAnsi" w:cstheme="minorBidi"/>
          <w:sz w:val="22"/>
          <w:szCs w:val="22"/>
        </w:rPr>
      </w:pPr>
      <w:hyperlink w:anchor="_Toc132097403" w:history="1">
        <w:r w:rsidRPr="0063161F">
          <w:rPr>
            <w:rStyle w:val="a3"/>
          </w:rPr>
          <w:t>За последние сутки в Москве выявлены 790 случаев COVID-19, 9 человек умерли, сообщается на портале стопкоронавирус.рф.</w:t>
        </w:r>
        <w:r>
          <w:rPr>
            <w:webHidden/>
          </w:rPr>
          <w:tab/>
        </w:r>
        <w:r>
          <w:rPr>
            <w:webHidden/>
          </w:rPr>
          <w:fldChar w:fldCharType="begin"/>
        </w:r>
        <w:r>
          <w:rPr>
            <w:webHidden/>
          </w:rPr>
          <w:instrText xml:space="preserve"> PAGEREF _Toc132097403 \h </w:instrText>
        </w:r>
        <w:r>
          <w:rPr>
            <w:webHidden/>
          </w:rPr>
        </w:r>
        <w:r>
          <w:rPr>
            <w:webHidden/>
          </w:rPr>
          <w:fldChar w:fldCharType="separate"/>
        </w:r>
        <w:r>
          <w:rPr>
            <w:webHidden/>
          </w:rPr>
          <w:t>48</w:t>
        </w:r>
        <w:r>
          <w:rPr>
            <w:webHidden/>
          </w:rPr>
          <w:fldChar w:fldCharType="end"/>
        </w:r>
      </w:hyperlink>
    </w:p>
    <w:p w:rsidR="00D72970" w:rsidRDefault="00D72970">
      <w:pPr>
        <w:pStyle w:val="21"/>
        <w:tabs>
          <w:tab w:val="right" w:leader="dot" w:pos="9061"/>
        </w:tabs>
        <w:rPr>
          <w:rFonts w:asciiTheme="minorHAnsi" w:eastAsiaTheme="minorEastAsia" w:hAnsiTheme="minorHAnsi" w:cstheme="minorBidi"/>
          <w:noProof/>
          <w:sz w:val="22"/>
          <w:szCs w:val="22"/>
        </w:rPr>
      </w:pPr>
      <w:hyperlink w:anchor="_Toc132097404" w:history="1">
        <w:r w:rsidRPr="0063161F">
          <w:rPr>
            <w:rStyle w:val="a3"/>
            <w:noProof/>
          </w:rPr>
          <w:t>ТАСС, 10.04.2023, В России выявили 6 622 случая заражения коронавирусом за сутки, умерли 34 заболевших</w:t>
        </w:r>
        <w:r>
          <w:rPr>
            <w:noProof/>
            <w:webHidden/>
          </w:rPr>
          <w:tab/>
        </w:r>
        <w:r>
          <w:rPr>
            <w:noProof/>
            <w:webHidden/>
          </w:rPr>
          <w:fldChar w:fldCharType="begin"/>
        </w:r>
        <w:r>
          <w:rPr>
            <w:noProof/>
            <w:webHidden/>
          </w:rPr>
          <w:instrText xml:space="preserve"> PAGEREF _Toc132097404 \h </w:instrText>
        </w:r>
        <w:r>
          <w:rPr>
            <w:noProof/>
            <w:webHidden/>
          </w:rPr>
        </w:r>
        <w:r>
          <w:rPr>
            <w:noProof/>
            <w:webHidden/>
          </w:rPr>
          <w:fldChar w:fldCharType="separate"/>
        </w:r>
        <w:r>
          <w:rPr>
            <w:noProof/>
            <w:webHidden/>
          </w:rPr>
          <w:t>48</w:t>
        </w:r>
        <w:r>
          <w:rPr>
            <w:noProof/>
            <w:webHidden/>
          </w:rPr>
          <w:fldChar w:fldCharType="end"/>
        </w:r>
      </w:hyperlink>
    </w:p>
    <w:p w:rsidR="00D72970" w:rsidRDefault="00D72970">
      <w:pPr>
        <w:pStyle w:val="31"/>
        <w:rPr>
          <w:rFonts w:asciiTheme="minorHAnsi" w:eastAsiaTheme="minorEastAsia" w:hAnsiTheme="minorHAnsi" w:cstheme="minorBidi"/>
          <w:sz w:val="22"/>
          <w:szCs w:val="22"/>
        </w:rPr>
      </w:pPr>
      <w:hyperlink w:anchor="_Toc132097405" w:history="1">
        <w:r w:rsidRPr="0063161F">
          <w:rPr>
            <w:rStyle w:val="a3"/>
          </w:rPr>
          <w:t>Число подтвержденных случаев заражения коронавирусом в России возросло за сутки на 6 622, летальных исходов из-за ковида - на 34. Об этом сообщили в понедельник журналистам в федеральном оперативном штабе по борьбе с инфекцией.</w:t>
        </w:r>
        <w:r>
          <w:rPr>
            <w:webHidden/>
          </w:rPr>
          <w:tab/>
        </w:r>
        <w:r>
          <w:rPr>
            <w:webHidden/>
          </w:rPr>
          <w:fldChar w:fldCharType="begin"/>
        </w:r>
        <w:r>
          <w:rPr>
            <w:webHidden/>
          </w:rPr>
          <w:instrText xml:space="preserve"> PAGEREF _Toc132097405 \h </w:instrText>
        </w:r>
        <w:r>
          <w:rPr>
            <w:webHidden/>
          </w:rPr>
        </w:r>
        <w:r>
          <w:rPr>
            <w:webHidden/>
          </w:rPr>
          <w:fldChar w:fldCharType="separate"/>
        </w:r>
        <w:r>
          <w:rPr>
            <w:webHidden/>
          </w:rPr>
          <w:t>48</w:t>
        </w:r>
        <w:r>
          <w:rPr>
            <w:webHidden/>
          </w:rPr>
          <w:fldChar w:fldCharType="end"/>
        </w:r>
      </w:hyperlink>
    </w:p>
    <w:p w:rsidR="00D72970" w:rsidRDefault="00D72970">
      <w:pPr>
        <w:pStyle w:val="21"/>
        <w:tabs>
          <w:tab w:val="right" w:leader="dot" w:pos="9061"/>
        </w:tabs>
        <w:rPr>
          <w:rFonts w:asciiTheme="minorHAnsi" w:eastAsiaTheme="minorEastAsia" w:hAnsiTheme="minorHAnsi" w:cstheme="minorBidi"/>
          <w:noProof/>
          <w:sz w:val="22"/>
          <w:szCs w:val="22"/>
        </w:rPr>
      </w:pPr>
      <w:hyperlink w:anchor="_Toc132097406" w:history="1">
        <w:r w:rsidRPr="0063161F">
          <w:rPr>
            <w:rStyle w:val="a3"/>
            <w:noProof/>
          </w:rPr>
          <w:t>ТАСС, 10.04.2023, В России заболеваемость ковидом снизилась на 16,1% за неделю - оперативный штаб</w:t>
        </w:r>
        <w:r>
          <w:rPr>
            <w:noProof/>
            <w:webHidden/>
          </w:rPr>
          <w:tab/>
        </w:r>
        <w:r>
          <w:rPr>
            <w:noProof/>
            <w:webHidden/>
          </w:rPr>
          <w:fldChar w:fldCharType="begin"/>
        </w:r>
        <w:r>
          <w:rPr>
            <w:noProof/>
            <w:webHidden/>
          </w:rPr>
          <w:instrText xml:space="preserve"> PAGEREF _Toc132097406 \h </w:instrText>
        </w:r>
        <w:r>
          <w:rPr>
            <w:noProof/>
            <w:webHidden/>
          </w:rPr>
        </w:r>
        <w:r>
          <w:rPr>
            <w:noProof/>
            <w:webHidden/>
          </w:rPr>
          <w:fldChar w:fldCharType="separate"/>
        </w:r>
        <w:r>
          <w:rPr>
            <w:noProof/>
            <w:webHidden/>
          </w:rPr>
          <w:t>49</w:t>
        </w:r>
        <w:r>
          <w:rPr>
            <w:noProof/>
            <w:webHidden/>
          </w:rPr>
          <w:fldChar w:fldCharType="end"/>
        </w:r>
      </w:hyperlink>
    </w:p>
    <w:p w:rsidR="00D72970" w:rsidRDefault="00D72970">
      <w:pPr>
        <w:pStyle w:val="31"/>
        <w:rPr>
          <w:rFonts w:asciiTheme="minorHAnsi" w:eastAsiaTheme="minorEastAsia" w:hAnsiTheme="minorHAnsi" w:cstheme="minorBidi"/>
          <w:sz w:val="22"/>
          <w:szCs w:val="22"/>
        </w:rPr>
      </w:pPr>
      <w:hyperlink w:anchor="_Toc132097407" w:history="1">
        <w:r w:rsidRPr="0063161F">
          <w:rPr>
            <w:rStyle w:val="a3"/>
          </w:rPr>
          <w:t>Заболеваемость ковидом в России за прошедшую неделю снизилась на 16,1%, а число госпитализаций в пересчете на 100 тыс. жителей сократилось на 5,6%. Об этом сообщили журналистам в понедельник в федеральном оперативном штабе по борьбе с инфекцией.</w:t>
        </w:r>
        <w:r>
          <w:rPr>
            <w:webHidden/>
          </w:rPr>
          <w:tab/>
        </w:r>
        <w:r>
          <w:rPr>
            <w:webHidden/>
          </w:rPr>
          <w:fldChar w:fldCharType="begin"/>
        </w:r>
        <w:r>
          <w:rPr>
            <w:webHidden/>
          </w:rPr>
          <w:instrText xml:space="preserve"> PAGEREF _Toc132097407 \h </w:instrText>
        </w:r>
        <w:r>
          <w:rPr>
            <w:webHidden/>
          </w:rPr>
        </w:r>
        <w:r>
          <w:rPr>
            <w:webHidden/>
          </w:rPr>
          <w:fldChar w:fldCharType="separate"/>
        </w:r>
        <w:r>
          <w:rPr>
            <w:webHidden/>
          </w:rPr>
          <w:t>49</w:t>
        </w:r>
        <w:r>
          <w:rPr>
            <w:webHidden/>
          </w:rPr>
          <w:fldChar w:fldCharType="end"/>
        </w:r>
      </w:hyperlink>
    </w:p>
    <w:p w:rsidR="00A0290C" w:rsidRDefault="00965BC3"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32097320"/>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32097321"/>
      <w:r w:rsidRPr="0045223A">
        <w:t xml:space="preserve">Новости отрасли </w:t>
      </w:r>
      <w:r w:rsidR="00847B78" w:rsidRPr="00847B78">
        <w:t>НПФ</w:t>
      </w:r>
      <w:bookmarkEnd w:id="20"/>
      <w:bookmarkEnd w:id="21"/>
      <w:bookmarkEnd w:id="25"/>
    </w:p>
    <w:p w:rsidR="000B7EE9" w:rsidRPr="00EC2C35" w:rsidRDefault="00847B78" w:rsidP="000B7EE9">
      <w:pPr>
        <w:pStyle w:val="2"/>
      </w:pPr>
      <w:bookmarkStart w:id="26" w:name="ф1"/>
      <w:bookmarkStart w:id="27" w:name="_Toc132097322"/>
      <w:bookmarkEnd w:id="26"/>
      <w:r w:rsidRPr="00847B78">
        <w:t>НАПФ</w:t>
      </w:r>
      <w:r w:rsidR="000B7EE9" w:rsidRPr="00EC2C35">
        <w:t xml:space="preserve">, 10.04.2023, Интервью президента саморегулируемой организации </w:t>
      </w:r>
      <w:r>
        <w:t>«</w:t>
      </w:r>
      <w:r w:rsidR="000B7EE9" w:rsidRPr="00EC2C35">
        <w:t>Национальная ассоциация негосударственных пенсионных фондов</w:t>
      </w:r>
      <w:r>
        <w:t>»</w:t>
      </w:r>
      <w:r w:rsidR="000B7EE9" w:rsidRPr="00EC2C35">
        <w:t xml:space="preserve"> Вестнику НАУФОР</w:t>
      </w:r>
      <w:bookmarkEnd w:id="27"/>
    </w:p>
    <w:p w:rsidR="000B7EE9" w:rsidRPr="00847B78" w:rsidRDefault="000B7EE9" w:rsidP="00847B78">
      <w:pPr>
        <w:pStyle w:val="3"/>
      </w:pPr>
      <w:bookmarkStart w:id="28" w:name="_Toc132097323"/>
      <w:r w:rsidRPr="00847B78">
        <w:t xml:space="preserve">На официальной странице </w:t>
      </w:r>
      <w:r w:rsidR="00847B78" w:rsidRPr="00847B78">
        <w:t>НАПФ</w:t>
      </w:r>
      <w:r w:rsidRPr="00847B78">
        <w:t xml:space="preserve"> опубликовано интервью президента саморегулируемой организации </w:t>
      </w:r>
      <w:r w:rsidR="00847B78" w:rsidRPr="00847B78">
        <w:t>«</w:t>
      </w:r>
      <w:r w:rsidRPr="00847B78">
        <w:t>Национальная ассоциация негосударственных пенсионных фондов</w:t>
      </w:r>
      <w:r w:rsidR="00847B78" w:rsidRPr="00847B78">
        <w:t>»</w:t>
      </w:r>
      <w:r w:rsidRPr="00847B78">
        <w:t xml:space="preserve"> Вестнику НАУФОР.</w:t>
      </w:r>
      <w:bookmarkEnd w:id="28"/>
    </w:p>
    <w:p w:rsidR="000B7EE9" w:rsidRPr="000B7EE9" w:rsidRDefault="00D72970" w:rsidP="000B7EE9">
      <w:hyperlink r:id="rId11" w:history="1">
        <w:r w:rsidR="000B7EE9" w:rsidRPr="003366C6">
          <w:rPr>
            <w:rStyle w:val="a3"/>
          </w:rPr>
          <w:t>http://www.napf.ru/224746</w:t>
        </w:r>
      </w:hyperlink>
      <w:r w:rsidR="000B7EE9">
        <w:t xml:space="preserve"> </w:t>
      </w:r>
    </w:p>
    <w:p w:rsidR="002B26CC" w:rsidRPr="00EC2C35" w:rsidRDefault="002B26CC" w:rsidP="002B26CC">
      <w:pPr>
        <w:pStyle w:val="2"/>
      </w:pPr>
      <w:bookmarkStart w:id="29" w:name="ф2"/>
      <w:bookmarkStart w:id="30" w:name="_Toc132097324"/>
      <w:bookmarkEnd w:id="29"/>
      <w:r w:rsidRPr="00EC2C35">
        <w:t>Парламентская газета, 10.04.2023, В Минтруде рассчитали ожидаемый период выплаты накопительной пенсии</w:t>
      </w:r>
      <w:bookmarkEnd w:id="30"/>
    </w:p>
    <w:p w:rsidR="002B26CC" w:rsidRDefault="002B26CC" w:rsidP="00847B78">
      <w:pPr>
        <w:pStyle w:val="3"/>
      </w:pPr>
      <w:bookmarkStart w:id="31" w:name="_Toc132097325"/>
      <w:r>
        <w:t>В Минтруде предложили установить ожидаемый период выплаты накопительной пенсии на 2024 год на уровне 264 месяца. Соответствующий законопроект опубликован на портале проектов нормативных правовых актов. Отметим, что показатель остается неизменным с 2021 года.</w:t>
      </w:r>
      <w:bookmarkEnd w:id="31"/>
    </w:p>
    <w:p w:rsidR="002B26CC" w:rsidRDefault="002B26CC" w:rsidP="002B26CC">
      <w:r>
        <w:t>В документе поясняется, что методика расчета не содержит положений, позволяющих сократить период, хотя сам показатель снижается. Так, по предварительным данным Росстата, за 2022 год численность мужчин в возрасте 60 лет составила 858 743 человека, а численность женщин в возрасте 55 лет — 894 127 человек, ожидаемая продолжительность их предстоящей жизни составила 16,71 и 26,08 года соответственно.</w:t>
      </w:r>
    </w:p>
    <w:p w:rsidR="002B26CC" w:rsidRDefault="002B26CC" w:rsidP="002B26CC">
      <w:r>
        <w:t xml:space="preserve">Таким образом, ожидаемый период выплаты накопительной пенсии при ее назначении застрахованным лицам — мужчинам, достигшим возраста 60 лет, и женщинам, достигшим возраста 55 лет, на ‎2024 год составит 258 месяцев. Однако снизить показатель, согласно методике, нельзя. Ожидаемый период используется при расчете только накопительной пенсии, указали в министерстве.   </w:t>
      </w:r>
    </w:p>
    <w:p w:rsidR="00D1642B" w:rsidRDefault="00D72970" w:rsidP="002B26CC">
      <w:hyperlink r:id="rId12" w:history="1">
        <w:r w:rsidR="002B26CC" w:rsidRPr="003366C6">
          <w:rPr>
            <w:rStyle w:val="a3"/>
          </w:rPr>
          <w:t>https://www.pnp.ru/economics/v-mintrude-rasschitali-ozhidaemyy-period-vyplaty-nakopitelnoy-pensii.html</w:t>
        </w:r>
      </w:hyperlink>
    </w:p>
    <w:p w:rsidR="003B4227" w:rsidRPr="00EC2C35" w:rsidRDefault="003B4227" w:rsidP="003B4227">
      <w:pPr>
        <w:pStyle w:val="2"/>
      </w:pPr>
      <w:bookmarkStart w:id="32" w:name="ф3"/>
      <w:bookmarkStart w:id="33" w:name="_Toc132097326"/>
      <w:bookmarkEnd w:id="32"/>
      <w:proofErr w:type="spellStart"/>
      <w:r w:rsidRPr="00EC2C35">
        <w:lastRenderedPageBreak/>
        <w:t>Frank</w:t>
      </w:r>
      <w:proofErr w:type="spellEnd"/>
      <w:r w:rsidRPr="00EC2C35">
        <w:t xml:space="preserve"> </w:t>
      </w:r>
      <w:proofErr w:type="spellStart"/>
      <w:r w:rsidRPr="00EC2C35">
        <w:t>Media</w:t>
      </w:r>
      <w:proofErr w:type="spellEnd"/>
      <w:r w:rsidRPr="00EC2C35">
        <w:t>, 10.04.2023, Илья УСОВ, Будущие пенсионеры получили реальный убыток</w:t>
      </w:r>
      <w:bookmarkEnd w:id="33"/>
    </w:p>
    <w:p w:rsidR="003B4227" w:rsidRPr="00847B78" w:rsidRDefault="003B4227" w:rsidP="00847B78">
      <w:pPr>
        <w:pStyle w:val="3"/>
      </w:pPr>
      <w:bookmarkStart w:id="34" w:name="_Toc132097327"/>
      <w:r w:rsidRPr="00847B78">
        <w:t>Средневзвешенная разнесенная по счетам клиентов доходность российских негосударственных пенсионных фондов (</w:t>
      </w:r>
      <w:r w:rsidR="00847B78" w:rsidRPr="00847B78">
        <w:t>НПФ</w:t>
      </w:r>
      <w:r w:rsidRPr="00847B78">
        <w:t xml:space="preserve">) за прошлый год составила 3,6%, подсчитали </w:t>
      </w:r>
      <w:proofErr w:type="spellStart"/>
      <w:r w:rsidRPr="00847B78">
        <w:t>Frank</w:t>
      </w:r>
      <w:proofErr w:type="spellEnd"/>
      <w:r w:rsidRPr="00847B78">
        <w:t xml:space="preserve"> </w:t>
      </w:r>
      <w:proofErr w:type="spellStart"/>
      <w:r w:rsidRPr="00847B78">
        <w:t>Media</w:t>
      </w:r>
      <w:proofErr w:type="spellEnd"/>
      <w:r w:rsidRPr="00847B78">
        <w:t xml:space="preserve"> на основании данных всех </w:t>
      </w:r>
      <w:r w:rsidR="00847B78" w:rsidRPr="00847B78">
        <w:t>НПФ</w:t>
      </w:r>
      <w:r w:rsidRPr="00847B78">
        <w:t>, работающих с пенсионными накоплениями россиян (формируются в системе обязательного пенсионного страхования, ОПС). Диапазон доходностей фондов составил 0,7-7,9%.</w:t>
      </w:r>
      <w:bookmarkEnd w:id="34"/>
      <w:r w:rsidRPr="00847B78">
        <w:t xml:space="preserve"> </w:t>
      </w:r>
    </w:p>
    <w:p w:rsidR="003B4227" w:rsidRDefault="003B4227" w:rsidP="003B4227">
      <w:r>
        <w:t xml:space="preserve">Социальный фонд России (СФР) пока еще не опубликовал информацию о разнесенной доходности управляющих компаний, которые распоряжаются средствами пенсионных накоплений граждан, формировавших их в </w:t>
      </w:r>
      <w:r w:rsidR="00847B78" w:rsidRPr="00847B78">
        <w:rPr>
          <w:b/>
        </w:rPr>
        <w:t>ПФР</w:t>
      </w:r>
      <w:r>
        <w:t>.</w:t>
      </w:r>
    </w:p>
    <w:p w:rsidR="003B4227" w:rsidRDefault="003B4227" w:rsidP="003B4227">
      <w:r>
        <w:t xml:space="preserve">Два крупнейших российских пенсионных фонда по обязательствам в ОПС — </w:t>
      </w:r>
      <w:r w:rsidR="00847B78" w:rsidRPr="00847B78">
        <w:rPr>
          <w:b/>
        </w:rPr>
        <w:t>НПФ</w:t>
      </w:r>
      <w:r>
        <w:t xml:space="preserve"> Сбербанка и </w:t>
      </w:r>
      <w:r w:rsidR="00847B78">
        <w:t>«</w:t>
      </w:r>
      <w:proofErr w:type="spellStart"/>
      <w:r>
        <w:t>Газфонд</w:t>
      </w:r>
      <w:proofErr w:type="spellEnd"/>
      <w:r>
        <w:t xml:space="preserve"> Пенсионные накопления</w:t>
      </w:r>
      <w:r w:rsidR="00847B78">
        <w:t>»</w:t>
      </w:r>
      <w:r>
        <w:t xml:space="preserve"> — показали не очень высокую разнесенную доходность 2,3% и 2,2% соответственно. В </w:t>
      </w:r>
      <w:r w:rsidR="00847B78" w:rsidRPr="00847B78">
        <w:rPr>
          <w:b/>
        </w:rPr>
        <w:t>НПФ</w:t>
      </w:r>
      <w:r>
        <w:t xml:space="preserve"> Сбербанка заявили, что результаты объясняются высокой волатильностью рынка. </w:t>
      </w:r>
      <w:r w:rsidR="00847B78">
        <w:t>«</w:t>
      </w:r>
      <w:r w:rsidR="00847B78" w:rsidRPr="00847B78">
        <w:rPr>
          <w:b/>
        </w:rPr>
        <w:t>НПФ</w:t>
      </w:r>
      <w:r>
        <w:t xml:space="preserve"> увеличил инвестиции не только в государственные и корпоративные ценные бумаги, но и в акции высоконадежных российских компаний, воспользовавшись падением фондового рынка и низкой стоимостью акций. Корректировка </w:t>
      </w:r>
      <w:proofErr w:type="spellStart"/>
      <w:r>
        <w:t>инвестпортфеля</w:t>
      </w:r>
      <w:proofErr w:type="spellEnd"/>
      <w:r>
        <w:t xml:space="preserve"> была проведена с расчетом на то, что в долгосрочной перспективе рынок восстановится, и на длинных горизонтах инвестирования доходность по программам НПО и пенсионным накоплениям (в рамках ОПС) обгонит инфляцию</w:t>
      </w:r>
      <w:r w:rsidR="00847B78">
        <w:t>»</w:t>
      </w:r>
      <w:r>
        <w:t xml:space="preserve">, — отметил представитель фонда. Из топ-5 фондов лучшего результата достиг </w:t>
      </w:r>
      <w:r w:rsidR="00847B78" w:rsidRPr="00847B78">
        <w:rPr>
          <w:b/>
        </w:rPr>
        <w:t>НПФ</w:t>
      </w:r>
      <w:r>
        <w:t xml:space="preserve"> </w:t>
      </w:r>
      <w:r w:rsidR="00847B78">
        <w:t>«</w:t>
      </w:r>
      <w:r>
        <w:t>Открытие</w:t>
      </w:r>
      <w:r w:rsidR="00847B78">
        <w:t>»</w:t>
      </w:r>
      <w:r>
        <w:t xml:space="preserve"> — 4,8%. Лидером же стал средний по величине </w:t>
      </w:r>
      <w:r w:rsidR="00847B78">
        <w:t>«</w:t>
      </w:r>
      <w:proofErr w:type="spellStart"/>
      <w:r>
        <w:t>Атомфонд</w:t>
      </w:r>
      <w:proofErr w:type="spellEnd"/>
      <w:r w:rsidR="00847B78">
        <w:t>»</w:t>
      </w:r>
      <w:r>
        <w:t xml:space="preserve"> (7,9%), аутсайдером — приобретенный в прошлом году Промсвязьбанком (ПСБ) </w:t>
      </w:r>
      <w:r w:rsidR="00847B78" w:rsidRPr="00847B78">
        <w:rPr>
          <w:b/>
        </w:rPr>
        <w:t>НПФ</w:t>
      </w:r>
      <w:r>
        <w:t xml:space="preserve"> </w:t>
      </w:r>
      <w:r w:rsidR="00847B78">
        <w:t>«</w:t>
      </w:r>
      <w:r>
        <w:t>Гефест</w:t>
      </w:r>
      <w:r w:rsidR="00847B78">
        <w:t>»</w:t>
      </w:r>
      <w:r>
        <w:t xml:space="preserve"> (0,7%).</w:t>
      </w:r>
    </w:p>
    <w:p w:rsidR="003B4227" w:rsidRDefault="003B4227" w:rsidP="003B4227">
      <w:r>
        <w:t xml:space="preserve">В среднем показатели </w:t>
      </w:r>
      <w:r w:rsidR="00847B78" w:rsidRPr="00847B78">
        <w:rPr>
          <w:b/>
        </w:rPr>
        <w:t>НПФ</w:t>
      </w:r>
      <w:r>
        <w:t xml:space="preserve"> за 2022 год даже оказались лучше, чем за 2021 год – тогда разнесенная доходность фондов составила лишь 3,2%. </w:t>
      </w:r>
      <w:r w:rsidR="00847B78">
        <w:t>«</w:t>
      </w:r>
      <w:r>
        <w:t xml:space="preserve">Несмотря на серьезные кризисные явления в экономике и тектонические изменения на финансовых рынках в 2022 году, Национальный </w:t>
      </w:r>
      <w:r w:rsidR="00847B78" w:rsidRPr="00847B78">
        <w:rPr>
          <w:b/>
        </w:rPr>
        <w:t>НПФ</w:t>
      </w:r>
      <w:r>
        <w:t xml:space="preserve"> (и отрасль в целом) показал хорошую доходность на счета застрахованных лиц</w:t>
      </w:r>
      <w:r w:rsidR="00847B78">
        <w:t>»</w:t>
      </w:r>
      <w:r>
        <w:t xml:space="preserve">, — говорит начальник отдела инвестиций Национального </w:t>
      </w:r>
      <w:r w:rsidR="00847B78" w:rsidRPr="00847B78">
        <w:rPr>
          <w:b/>
        </w:rPr>
        <w:t>НПФ</w:t>
      </w:r>
      <w:r>
        <w:t xml:space="preserve"> (5,7%) Дмитрий </w:t>
      </w:r>
      <w:proofErr w:type="spellStart"/>
      <w:r>
        <w:t>Пятыгин</w:t>
      </w:r>
      <w:proofErr w:type="spellEnd"/>
      <w:r>
        <w:t>.</w:t>
      </w:r>
    </w:p>
    <w:p w:rsidR="003B4227" w:rsidRDefault="003B4227" w:rsidP="003B4227">
      <w:r>
        <w:t xml:space="preserve">Впрочем, частично фондам помогло послабление, предоставленное в прошлом году ЦБ – фиксация стоимости ценных бумаг на 18 февраля 2022 года или на дату их приобретения, возможность которой длилась до конца прошлого года. На конец второго квартала только 9 из 40 фондов не воспользовались этой мерой. Правда, как отмечалось в </w:t>
      </w:r>
      <w:r w:rsidR="00847B78">
        <w:t>«</w:t>
      </w:r>
      <w:r>
        <w:t xml:space="preserve">Обзоре ключевых показателей </w:t>
      </w:r>
      <w:r w:rsidR="00847B78" w:rsidRPr="00847B78">
        <w:rPr>
          <w:b/>
        </w:rPr>
        <w:t>НПФ</w:t>
      </w:r>
      <w:r w:rsidR="00847B78">
        <w:t>»</w:t>
      </w:r>
      <w:r>
        <w:t xml:space="preserve"> за третий квартал прошлого года, в число таких </w:t>
      </w:r>
      <w:r w:rsidR="00847B78" w:rsidRPr="00847B78">
        <w:rPr>
          <w:b/>
        </w:rPr>
        <w:t>НПФ</w:t>
      </w:r>
      <w:r>
        <w:t xml:space="preserve"> как раз и входили крупнейшие фонды, в портфелях которых присутствовали, в частности, акции. Такими послаблениями не пользовался крупнейший </w:t>
      </w:r>
      <w:r w:rsidR="00847B78" w:rsidRPr="00847B78">
        <w:rPr>
          <w:b/>
        </w:rPr>
        <w:t>НПФ</w:t>
      </w:r>
      <w:r>
        <w:t xml:space="preserve"> Сбербанка, рассказали в фонде.</w:t>
      </w:r>
    </w:p>
    <w:p w:rsidR="003B4227" w:rsidRDefault="003B4227" w:rsidP="003B4227">
      <w:r>
        <w:t xml:space="preserve">К тому же </w:t>
      </w:r>
      <w:r w:rsidR="00847B78">
        <w:t>«</w:t>
      </w:r>
      <w:r>
        <w:t xml:space="preserve">в четвертом квартале 2022 года часть </w:t>
      </w:r>
      <w:r w:rsidR="00847B78" w:rsidRPr="00847B78">
        <w:rPr>
          <w:b/>
        </w:rPr>
        <w:t>НПФ</w:t>
      </w:r>
      <w:r>
        <w:t xml:space="preserve"> начала отказываться от возможности фиксации стоимости активов</w:t>
      </w:r>
      <w:r w:rsidR="00847B78">
        <w:t>»</w:t>
      </w:r>
      <w:r>
        <w:t xml:space="preserve">, говорилось в документе. Национальный </w:t>
      </w:r>
      <w:r w:rsidR="00847B78" w:rsidRPr="00847B78">
        <w:rPr>
          <w:b/>
        </w:rPr>
        <w:t>НПФ</w:t>
      </w:r>
      <w:r>
        <w:t xml:space="preserve"> </w:t>
      </w:r>
      <w:r w:rsidR="00847B78">
        <w:t>«</w:t>
      </w:r>
      <w:r>
        <w:t>частично воспользовался послаблениями ЦБ в первой половине 2022 года</w:t>
      </w:r>
      <w:r w:rsidR="00847B78">
        <w:t>»</w:t>
      </w:r>
      <w:r>
        <w:t xml:space="preserve">. Однако затем большая часть послаблений была отменена, рассказал Дмитрий </w:t>
      </w:r>
      <w:proofErr w:type="spellStart"/>
      <w:r>
        <w:t>Пятыгин</w:t>
      </w:r>
      <w:proofErr w:type="spellEnd"/>
      <w:r>
        <w:t xml:space="preserve">. Заместитель гендиректора </w:t>
      </w:r>
      <w:r w:rsidR="00847B78" w:rsidRPr="00847B78">
        <w:rPr>
          <w:b/>
        </w:rPr>
        <w:t>НПФ</w:t>
      </w:r>
      <w:r>
        <w:t xml:space="preserve"> </w:t>
      </w:r>
      <w:r w:rsidR="00847B78">
        <w:t>«</w:t>
      </w:r>
      <w:r>
        <w:t>Альянс</w:t>
      </w:r>
      <w:r w:rsidR="00847B78">
        <w:t>»</w:t>
      </w:r>
      <w:r>
        <w:t xml:space="preserve"> (6,4%) по финансовым вопросам Дарья </w:t>
      </w:r>
      <w:proofErr w:type="spellStart"/>
      <w:r>
        <w:t>Басевич</w:t>
      </w:r>
      <w:proofErr w:type="spellEnd"/>
      <w:r>
        <w:t xml:space="preserve"> сообщила </w:t>
      </w:r>
      <w:proofErr w:type="spellStart"/>
      <w:r>
        <w:t>Frank</w:t>
      </w:r>
      <w:proofErr w:type="spellEnd"/>
      <w:r>
        <w:t xml:space="preserve"> </w:t>
      </w:r>
      <w:proofErr w:type="spellStart"/>
      <w:r>
        <w:t>Media</w:t>
      </w:r>
      <w:proofErr w:type="spellEnd"/>
      <w:r>
        <w:t xml:space="preserve">, что ее фонд не пользовался послаблениями Банка России. Также поступил и </w:t>
      </w:r>
      <w:r w:rsidR="00847B78" w:rsidRPr="00847B78">
        <w:rPr>
          <w:b/>
        </w:rPr>
        <w:t>НПФ</w:t>
      </w:r>
      <w:r>
        <w:t xml:space="preserve"> </w:t>
      </w:r>
      <w:r w:rsidR="00847B78">
        <w:t>«</w:t>
      </w:r>
      <w:r>
        <w:t>Большой</w:t>
      </w:r>
      <w:r w:rsidR="00847B78">
        <w:t>»</w:t>
      </w:r>
      <w:r>
        <w:t xml:space="preserve"> (7%), рассказал его гендиректор Олег </w:t>
      </w:r>
      <w:proofErr w:type="spellStart"/>
      <w:r>
        <w:lastRenderedPageBreak/>
        <w:t>Мошляк</w:t>
      </w:r>
      <w:proofErr w:type="spellEnd"/>
      <w:r>
        <w:t>. Результат своего фонда он объясняет высокой долей облигаций, не подверженных влиянию изменению рыночной конъюнктур, и низкой доле акций в инвестиционном портфеле.</w:t>
      </w:r>
    </w:p>
    <w:p w:rsidR="003B4227" w:rsidRDefault="003B4227" w:rsidP="003B4227">
      <w:r>
        <w:t xml:space="preserve">Тем не менее даже несмотря на поддержу регулятора, клиенты снова получили реальный (то есть с поправкой на инфляцию) убыток, превышающий таковой по прошлому году. Виной всему разогнавшийся в прошлом году рост цен: инфляция в 2022 году составила 11,9% против 8,4% в 2021 году. Переиграть прошлогоднюю инфляцию не удалось ни одному </w:t>
      </w:r>
      <w:r w:rsidR="00847B78" w:rsidRPr="00847B78">
        <w:rPr>
          <w:b/>
        </w:rPr>
        <w:t>НПФ</w:t>
      </w:r>
      <w:r>
        <w:t>. Впрочем, инвестиционный результат ВЭБ.РФ, управляющего основной массой средств пенсионных накоплений, находящихся в СФР, также оказался ниже динамики роста цен.</w:t>
      </w:r>
    </w:p>
    <w:p w:rsidR="003B4227" w:rsidRDefault="00D72970" w:rsidP="003B4227">
      <w:hyperlink r:id="rId13" w:history="1">
        <w:r w:rsidR="003B4227" w:rsidRPr="00DD2774">
          <w:rPr>
            <w:rStyle w:val="a3"/>
          </w:rPr>
          <w:t>https://frankrg.com/119629</w:t>
        </w:r>
      </w:hyperlink>
      <w:r w:rsidR="003B4227">
        <w:t xml:space="preserve"> </w:t>
      </w:r>
    </w:p>
    <w:p w:rsidR="00223FAE" w:rsidRPr="00EC2C35" w:rsidRDefault="00223FAE" w:rsidP="00223FAE">
      <w:pPr>
        <w:pStyle w:val="2"/>
      </w:pPr>
      <w:bookmarkStart w:id="35" w:name="_Toc132097328"/>
      <w:r w:rsidRPr="00EC2C35">
        <w:t xml:space="preserve">partyadela.ru, 10.04.2023, Владимир </w:t>
      </w:r>
      <w:proofErr w:type="spellStart"/>
      <w:r w:rsidRPr="00EC2C35">
        <w:t>Гамза</w:t>
      </w:r>
      <w:proofErr w:type="spellEnd"/>
      <w:r w:rsidRPr="00EC2C35">
        <w:t>: Прямое участие государства в системе добровольных пенсионных сбережений не нужно</w:t>
      </w:r>
      <w:bookmarkEnd w:id="35"/>
    </w:p>
    <w:p w:rsidR="00223FAE" w:rsidRDefault="00223FAE" w:rsidP="00847B78">
      <w:pPr>
        <w:pStyle w:val="3"/>
      </w:pPr>
      <w:bookmarkStart w:id="36" w:name="_Toc132097329"/>
      <w:r>
        <w:t xml:space="preserve">Государство всё время пытается влезть туда, где его участие не требуется, заявил член Генерального Совета ПАРТИИ ДЕЛА, председатель Совета ТПП по финансово-промышленной и инвестиционной политике Владимир </w:t>
      </w:r>
      <w:proofErr w:type="spellStart"/>
      <w:r>
        <w:t>Гамза</w:t>
      </w:r>
      <w:proofErr w:type="spellEnd"/>
      <w:r>
        <w:t>. Это касается и программы добровольных сбережений, для которой поддержка от властей должна быть иной, считает он</w:t>
      </w:r>
      <w:bookmarkEnd w:id="36"/>
    </w:p>
    <w:p w:rsidR="00223FAE" w:rsidRDefault="00223FAE" w:rsidP="00223FAE">
      <w:r>
        <w:t>Напомним, в конце марта источники в Минфине сообщили, что конкретный коэффициент при расчёте поддержки в рамках программы добровольных сбережений будет зависеть от доходов получателя. Так, для тех, чей среднемесячный доход не превышает 80 тыс. рублей, применяется формула 1:1. То есть, для того чтобы получить максимальную выплату, необходимо внести в программу 36 тыс. рублей в год, тогда государство удвоит эту сумму. При доходе от 80 до 150 тыс. рублей в месяц для получения 36 тыс. рублей потребуется вложить 72 тыс. рублей в течение года. Наиболее обеспеченным участникам программы отведен самый низкий коэффициент – 1:4.</w:t>
      </w:r>
    </w:p>
    <w:p w:rsidR="00223FAE" w:rsidRDefault="00847B78" w:rsidP="00223FAE">
      <w:r>
        <w:t>«</w:t>
      </w:r>
      <w:r w:rsidR="00223FAE">
        <w:t xml:space="preserve">У меня иногда складывается такое впечатление, что люди плохо знают арифметику. Чтобы получить от государства 36 тыс. рублей тем, у кого заработная плата до 80 тыс., а надо понимать, что это большинство – со средней зарплатой до 40 тысяч, нужно фактически одну свою зарплату положить на счет в пенсионный фонд… Считаем дальше. 36 тыс. в год: за 10 лет – это 360 тыс., за 30 лет – около 1 млн рублей. Это не спасает </w:t>
      </w:r>
      <w:r>
        <w:t>«</w:t>
      </w:r>
      <w:r w:rsidR="00223FAE">
        <w:t>отца русской демократии</w:t>
      </w:r>
      <w:r>
        <w:t>»</w:t>
      </w:r>
      <w:r w:rsidR="00223FAE">
        <w:t>, это не те накопления, которые за счет государства могли бы обеспечить безбедную жизнь на пенсии</w:t>
      </w:r>
      <w:r>
        <w:t>»</w:t>
      </w:r>
      <w:r w:rsidR="00223FAE">
        <w:t>, — сказал эксперт.</w:t>
      </w:r>
    </w:p>
    <w:p w:rsidR="00223FAE" w:rsidRDefault="00223FAE" w:rsidP="00223FAE">
      <w:r>
        <w:t xml:space="preserve">По мнению Владимира </w:t>
      </w:r>
      <w:proofErr w:type="spellStart"/>
      <w:r>
        <w:t>Гамзы</w:t>
      </w:r>
      <w:proofErr w:type="spellEnd"/>
      <w:r>
        <w:t>, государство, если хочет, чтобы люди формировали накопления вне государственного пенсионного фонда, должны стимулировать вложения в подобные фонды через бизнес.</w:t>
      </w:r>
    </w:p>
    <w:p w:rsidR="00223FAE" w:rsidRDefault="00847B78" w:rsidP="00223FAE">
      <w:r>
        <w:t>«</w:t>
      </w:r>
      <w:r w:rsidR="00223FAE">
        <w:t>И тогда поддерживать нужно частную инициативу – бизнес, который мог бы оказывать работникам помощь в накоплении таких сбережений. А для того, чтобы бизнесу это было интересно, нужно обеспечить их льготным налогообложением той части, которая откладывается в негосударственный пенсионный фонд</w:t>
      </w:r>
      <w:r>
        <w:t>»</w:t>
      </w:r>
      <w:r w:rsidR="00223FAE">
        <w:t>, — подчеркнул он.</w:t>
      </w:r>
    </w:p>
    <w:p w:rsidR="00223FAE" w:rsidRDefault="00223FAE" w:rsidP="00223FAE">
      <w:r>
        <w:lastRenderedPageBreak/>
        <w:t xml:space="preserve">При этом нужно понимать, что 36 тысяч для тех, кто зарабатывает до 80 тыс. рублей – это ещё хорошая сумма. Но для тех, кто более – </w:t>
      </w:r>
      <w:r w:rsidR="00847B78">
        <w:t>«</w:t>
      </w:r>
      <w:r>
        <w:t>это ни холодно, ни жарко</w:t>
      </w:r>
      <w:r w:rsidR="00847B78">
        <w:t>»</w:t>
      </w:r>
      <w:r>
        <w:t xml:space="preserve">, заметил Владимир </w:t>
      </w:r>
      <w:proofErr w:type="spellStart"/>
      <w:r>
        <w:t>Гамза</w:t>
      </w:r>
      <w:proofErr w:type="spellEnd"/>
      <w:r>
        <w:t>.</w:t>
      </w:r>
    </w:p>
    <w:p w:rsidR="00223FAE" w:rsidRDefault="00847B78" w:rsidP="00223FAE">
      <w:r>
        <w:t>«</w:t>
      </w:r>
      <w:r w:rsidR="00223FAE">
        <w:t>А с другой стороны, 36 тыс. – это довольно большие расходы для тех, у кого невысокая заработная плата</w:t>
      </w:r>
      <w:r>
        <w:t>»</w:t>
      </w:r>
      <w:r w:rsidR="00223FAE">
        <w:t>, — добавил он.</w:t>
      </w:r>
    </w:p>
    <w:p w:rsidR="00223FAE" w:rsidRDefault="00223FAE" w:rsidP="00223FAE">
      <w:r>
        <w:t>Государство должно обеспечить базовое пенсионное страхование и возможность для работников накапливать дополнительное пенсионное обеспечение в рамках государственного пенсионного фонда. И оно должно вести себя в данном вопросе очень ответственно, а не так, как сейчас.</w:t>
      </w:r>
    </w:p>
    <w:p w:rsidR="00223FAE" w:rsidRDefault="00847B78" w:rsidP="00223FAE">
      <w:r>
        <w:t>«</w:t>
      </w:r>
      <w:r w:rsidR="00223FAE">
        <w:t>Тут еще большой вопрос доверия. Мы все помним, что власти в 1996 году своим знаменитым законом взяли на себя обязательство вернуть в пересчёте на доллары накопления граждан, которые государство заморозило в 1991-1992 годах. Но до сегодняшнего дня подавляющая часть этих средств не возвращена, и каждый год переносится срок реализации данного закона. В пересчете в доллары — это более 500 млрд</w:t>
      </w:r>
      <w:r>
        <w:t>»</w:t>
      </w:r>
      <w:r w:rsidR="00223FAE">
        <w:t>, — резюмировал он.</w:t>
      </w:r>
    </w:p>
    <w:p w:rsidR="00223FAE" w:rsidRDefault="00223FAE" w:rsidP="00223FAE">
      <w:r>
        <w:t xml:space="preserve">Нужно лишь один раз кардинально перестроить пенсионную систему, сделать её справедливой, чтобы человек, который добросовестно трудится, получал высокий уровень пенсионного обеспечения, а </w:t>
      </w:r>
      <w:proofErr w:type="gramStart"/>
      <w:r>
        <w:t>те</w:t>
      </w:r>
      <w:proofErr w:type="gramEnd"/>
      <w:r>
        <w:t xml:space="preserve"> кто </w:t>
      </w:r>
      <w:r w:rsidR="00847B78">
        <w:t>«</w:t>
      </w:r>
      <w:r>
        <w:t>валял дурака</w:t>
      </w:r>
      <w:r w:rsidR="00847B78">
        <w:t>»</w:t>
      </w:r>
      <w:r>
        <w:t xml:space="preserve"> – более низкий.</w:t>
      </w:r>
    </w:p>
    <w:p w:rsidR="002B26CC" w:rsidRDefault="00D72970" w:rsidP="00223FAE">
      <w:hyperlink r:id="rId14" w:history="1">
        <w:r w:rsidR="00223FAE" w:rsidRPr="003366C6">
          <w:rPr>
            <w:rStyle w:val="a3"/>
          </w:rPr>
          <w:t>https://partyadela.ru/news/vladimir-gamza-pryamoe-uchastie-gosudarstva-v-sisteme-dobrovolnyh-pensionnyh-sberezhenij-ne-nuzhno/?utm_source=yxnews&amp;utm_medium=desktop&amp;utm_referrer=https%3A%2F%2Fdzen.ru%2Fnews%2Fsearch%3Ftext%3D</w:t>
        </w:r>
      </w:hyperlink>
    </w:p>
    <w:p w:rsidR="003B4227" w:rsidRPr="00EC2C35" w:rsidRDefault="003B4227" w:rsidP="003B4227">
      <w:pPr>
        <w:pStyle w:val="2"/>
      </w:pPr>
      <w:bookmarkStart w:id="37" w:name="_Toc132097330"/>
      <w:r w:rsidRPr="00EC2C35">
        <w:t xml:space="preserve">Комсомольская правда, 10.04.2023, </w:t>
      </w:r>
      <w:r w:rsidR="00847B78" w:rsidRPr="00847B78">
        <w:t>НПФ</w:t>
      </w:r>
      <w:r w:rsidRPr="00EC2C35">
        <w:t xml:space="preserve"> </w:t>
      </w:r>
      <w:r w:rsidR="00847B78">
        <w:t>«</w:t>
      </w:r>
      <w:r w:rsidRPr="00EC2C35">
        <w:t>БЛАГОСОСТОЯНИЕ</w:t>
      </w:r>
      <w:r w:rsidR="00847B78">
        <w:t>»</w:t>
      </w:r>
      <w:r w:rsidRPr="00EC2C35">
        <w:t xml:space="preserve"> - партнер РФСО </w:t>
      </w:r>
      <w:r w:rsidR="00847B78">
        <w:t>«</w:t>
      </w:r>
      <w:r w:rsidRPr="00EC2C35">
        <w:t>Локомотив</w:t>
      </w:r>
      <w:r w:rsidR="00847B78">
        <w:t>»</w:t>
      </w:r>
      <w:bookmarkEnd w:id="37"/>
    </w:p>
    <w:p w:rsidR="003B4227" w:rsidRPr="00847B78" w:rsidRDefault="003B4227" w:rsidP="00847B78">
      <w:pPr>
        <w:pStyle w:val="3"/>
      </w:pPr>
      <w:bookmarkStart w:id="38" w:name="_Toc132097331"/>
      <w:r w:rsidRPr="00847B78">
        <w:t xml:space="preserve">В 2023 году </w:t>
      </w:r>
      <w:r w:rsidR="00847B78" w:rsidRPr="00847B78">
        <w:t>НПФ</w:t>
      </w:r>
      <w:r w:rsidRPr="00847B78">
        <w:t xml:space="preserve"> </w:t>
      </w:r>
      <w:r w:rsidR="00847B78" w:rsidRPr="00847B78">
        <w:t>«</w:t>
      </w:r>
      <w:r w:rsidRPr="00847B78">
        <w:t>БЛАГОСОСТОЯНИЕ</w:t>
      </w:r>
      <w:r w:rsidR="00847B78" w:rsidRPr="00847B78">
        <w:t>»</w:t>
      </w:r>
      <w:r w:rsidRPr="00847B78">
        <w:t xml:space="preserve"> вновь выступит партнером Российского физкультурно-спортивного общества </w:t>
      </w:r>
      <w:r w:rsidR="00847B78" w:rsidRPr="00847B78">
        <w:t>«</w:t>
      </w:r>
      <w:r w:rsidRPr="00847B78">
        <w:t>Локомотив</w:t>
      </w:r>
      <w:r w:rsidR="00847B78" w:rsidRPr="00847B78">
        <w:t>»</w:t>
      </w:r>
      <w:r w:rsidRPr="00847B78">
        <w:t>. Сотрудничество фонда и РФСО включает проведение спортивно-массовых мероприятий, популяризацию здорового образа жизни и корпоративного пенсионного обеспечения среди работников железнодорожной отрасли.</w:t>
      </w:r>
      <w:bookmarkEnd w:id="38"/>
    </w:p>
    <w:p w:rsidR="003B4227" w:rsidRDefault="003B4227" w:rsidP="003B4227">
      <w:r>
        <w:t xml:space="preserve">При поддержке </w:t>
      </w:r>
      <w:r w:rsidR="00847B78" w:rsidRPr="00847B78">
        <w:rPr>
          <w:b/>
        </w:rPr>
        <w:t>НПФ</w:t>
      </w:r>
      <w:r>
        <w:t xml:space="preserve"> </w:t>
      </w:r>
      <w:r w:rsidR="00847B78">
        <w:t>«</w:t>
      </w:r>
      <w:r>
        <w:t>БЛАГОСОСТОЯНИЕ</w:t>
      </w:r>
      <w:r w:rsidR="00847B78">
        <w:t>»</w:t>
      </w:r>
      <w:r>
        <w:t xml:space="preserve"> состоятся соревнования среди работников ОАО </w:t>
      </w:r>
      <w:r w:rsidR="00847B78">
        <w:t>«</w:t>
      </w:r>
      <w:r>
        <w:t>РЖД</w:t>
      </w:r>
      <w:r w:rsidR="00847B78">
        <w:t>»</w:t>
      </w:r>
      <w:r>
        <w:t xml:space="preserve"> по волейболу, парусным и ракеточным видам спорта, чемпионат железнодорожной футбольной лиги, всероссийские соревнования по художественной гимнастике </w:t>
      </w:r>
      <w:r w:rsidR="00847B78">
        <w:t>«</w:t>
      </w:r>
      <w:proofErr w:type="spellStart"/>
      <w:r>
        <w:t>Локогимнастика</w:t>
      </w:r>
      <w:proofErr w:type="spellEnd"/>
      <w:r w:rsidR="00847B78">
        <w:t>»</w:t>
      </w:r>
      <w:r>
        <w:t xml:space="preserve">, а также спартакиада работников ОАО </w:t>
      </w:r>
      <w:r w:rsidR="00847B78">
        <w:t>«</w:t>
      </w:r>
      <w:r>
        <w:t>РЖД</w:t>
      </w:r>
      <w:r w:rsidR="00847B78">
        <w:t>»</w:t>
      </w:r>
      <w:r>
        <w:t xml:space="preserve">. При партнерстве фонда пройдет и традиционный майский онлайн-марафон по велоспорту и бегу, в котором ежегодно принимают участие порядка 5000 работников ОАО </w:t>
      </w:r>
      <w:r w:rsidR="00847B78">
        <w:t>«</w:t>
      </w:r>
      <w:r>
        <w:t>РЖД</w:t>
      </w:r>
      <w:r w:rsidR="00847B78">
        <w:t>»</w:t>
      </w:r>
      <w:r>
        <w:t xml:space="preserve">, </w:t>
      </w:r>
      <w:proofErr w:type="spellStart"/>
      <w:r>
        <w:t>Роспрофжела</w:t>
      </w:r>
      <w:proofErr w:type="spellEnd"/>
      <w:r>
        <w:t xml:space="preserve"> и фонда.</w:t>
      </w:r>
    </w:p>
    <w:p w:rsidR="003B4227" w:rsidRDefault="00847B78" w:rsidP="003B4227">
      <w:r w:rsidRPr="00847B78">
        <w:rPr>
          <w:b/>
        </w:rPr>
        <w:t>НПФ</w:t>
      </w:r>
      <w:r w:rsidR="003B4227">
        <w:t xml:space="preserve"> </w:t>
      </w:r>
      <w:r>
        <w:t>«</w:t>
      </w:r>
      <w:r w:rsidR="003B4227">
        <w:t>Благосостояние</w:t>
      </w:r>
      <w:r>
        <w:t>»</w:t>
      </w:r>
      <w:r w:rsidR="003B4227">
        <w:t xml:space="preserve"> также выступит партнером всероссийских игр профсоюза железнодорожников </w:t>
      </w:r>
      <w:r>
        <w:t>«</w:t>
      </w:r>
      <w:r w:rsidR="003B4227">
        <w:t>МЫ ВМЕСТЕ</w:t>
      </w:r>
      <w:r>
        <w:t>»</w:t>
      </w:r>
      <w:r w:rsidR="003B4227">
        <w:t>, в которых традиционно соревнуются команды - представители всех железных дорог России.</w:t>
      </w:r>
    </w:p>
    <w:p w:rsidR="003B4227" w:rsidRDefault="00847B78" w:rsidP="003B4227">
      <w:r>
        <w:t>«</w:t>
      </w:r>
      <w:r w:rsidR="003B4227">
        <w:t xml:space="preserve">Укреплению здоровья и сохранению профессионального долголетия работников железнодорожного транспорта уделяется особое внимание, а 2023 год объявлен в ОАО </w:t>
      </w:r>
      <w:r>
        <w:t>«</w:t>
      </w:r>
      <w:r w:rsidR="003B4227">
        <w:t>РЖД</w:t>
      </w:r>
      <w:r>
        <w:t>»</w:t>
      </w:r>
      <w:r w:rsidR="003B4227">
        <w:t xml:space="preserve"> </w:t>
      </w:r>
      <w:r>
        <w:t>«</w:t>
      </w:r>
      <w:r w:rsidR="003B4227">
        <w:t>Годом здоровья</w:t>
      </w:r>
      <w:r>
        <w:t>»</w:t>
      </w:r>
      <w:r w:rsidR="003B4227">
        <w:t xml:space="preserve">, - отметил Максим </w:t>
      </w:r>
      <w:proofErr w:type="spellStart"/>
      <w:r w:rsidR="003B4227">
        <w:t>Элик</w:t>
      </w:r>
      <w:proofErr w:type="spellEnd"/>
      <w:r w:rsidR="003B4227">
        <w:t xml:space="preserve">, первый заместитель генерального </w:t>
      </w:r>
      <w:r w:rsidR="003B4227">
        <w:lastRenderedPageBreak/>
        <w:t xml:space="preserve">директора </w:t>
      </w:r>
      <w:r w:rsidRPr="00847B78">
        <w:rPr>
          <w:b/>
        </w:rPr>
        <w:t>НПФ</w:t>
      </w:r>
      <w:r w:rsidR="003B4227">
        <w:t xml:space="preserve"> </w:t>
      </w:r>
      <w:r>
        <w:t>«</w:t>
      </w:r>
      <w:r w:rsidR="003B4227">
        <w:t>БЛАГОСОСТОЯНИЕ</w:t>
      </w:r>
      <w:r>
        <w:t>»</w:t>
      </w:r>
      <w:r w:rsidR="003B4227">
        <w:t>, - Здоровый образ жизни, широкие возможности для занятия спортом, а также корпоративное пенсионное обеспечение являются хорошей основой для активного и финансово обеспеченного долголетия работников и пенсионеров отрасли</w:t>
      </w:r>
      <w:r>
        <w:t>»</w:t>
      </w:r>
      <w:r w:rsidR="003B4227">
        <w:t>.</w:t>
      </w:r>
    </w:p>
    <w:p w:rsidR="003B4227" w:rsidRDefault="00847B78" w:rsidP="003B4227">
      <w:r w:rsidRPr="00847B78">
        <w:rPr>
          <w:b/>
        </w:rPr>
        <w:t>НПФ</w:t>
      </w:r>
      <w:r w:rsidR="003B4227">
        <w:t xml:space="preserve"> </w:t>
      </w:r>
      <w:r>
        <w:t>«</w:t>
      </w:r>
      <w:r w:rsidR="003B4227">
        <w:t>БЛАГОСОСТОЯНИЕ</w:t>
      </w:r>
      <w:r>
        <w:t>»</w:t>
      </w:r>
      <w:r w:rsidR="003B4227">
        <w:t xml:space="preserve"> более 20 лет реализует корпоративную пенсионную систему железнодорожной отрасли и выплачивает негосударственные пенсии. За все время деятельности фонд назначил негосударственные пенсии более 550 тыс. человек.</w:t>
      </w:r>
    </w:p>
    <w:p w:rsidR="00223FAE" w:rsidRDefault="00D72970" w:rsidP="003B4227">
      <w:hyperlink r:id="rId15" w:history="1">
        <w:r w:rsidR="003B4227" w:rsidRPr="00DD2774">
          <w:rPr>
            <w:rStyle w:val="a3"/>
          </w:rPr>
          <w:t>https://www.kp.ru/online/news/5220145/?from=integrum</w:t>
        </w:r>
      </w:hyperlink>
    </w:p>
    <w:p w:rsidR="00D94D15" w:rsidRDefault="00D94D15" w:rsidP="00D94D15">
      <w:pPr>
        <w:pStyle w:val="10"/>
      </w:pPr>
      <w:bookmarkStart w:id="39" w:name="_Toc99271691"/>
      <w:bookmarkStart w:id="40" w:name="_Toc99318654"/>
      <w:bookmarkStart w:id="41" w:name="_Toc99318783"/>
      <w:bookmarkStart w:id="42" w:name="_Toc396864672"/>
      <w:bookmarkStart w:id="43" w:name="_Toc132097332"/>
      <w:r>
        <w:t>Н</w:t>
      </w:r>
      <w:r w:rsidRPr="00880858">
        <w:t>овости развити</w:t>
      </w:r>
      <w:r>
        <w:t>я</w:t>
      </w:r>
      <w:r w:rsidRPr="00880858">
        <w:t xml:space="preserve"> системы обязательного пенсионного страхования и страховой пенсии</w:t>
      </w:r>
      <w:bookmarkEnd w:id="39"/>
      <w:bookmarkEnd w:id="40"/>
      <w:bookmarkEnd w:id="41"/>
      <w:bookmarkEnd w:id="43"/>
    </w:p>
    <w:p w:rsidR="003B4227" w:rsidRPr="00EC2C35" w:rsidRDefault="003B4227" w:rsidP="003B4227">
      <w:pPr>
        <w:pStyle w:val="2"/>
      </w:pPr>
      <w:bookmarkStart w:id="44" w:name="_Toc132097333"/>
      <w:r w:rsidRPr="00EC2C35">
        <w:t xml:space="preserve">Российская газета, 10.04.2023, </w:t>
      </w:r>
      <w:proofErr w:type="gramStart"/>
      <w:r w:rsidRPr="00EC2C35">
        <w:t>Возобновить</w:t>
      </w:r>
      <w:proofErr w:type="gramEnd"/>
      <w:r w:rsidRPr="00EC2C35">
        <w:t xml:space="preserve"> получение пенсий станет проще</w:t>
      </w:r>
      <w:bookmarkEnd w:id="44"/>
    </w:p>
    <w:p w:rsidR="003B4227" w:rsidRDefault="003B4227" w:rsidP="00847B78">
      <w:pPr>
        <w:pStyle w:val="3"/>
      </w:pPr>
      <w:bookmarkStart w:id="45" w:name="_Toc132097334"/>
      <w:r>
        <w:t xml:space="preserve">Российским гражданам станет легче восстановить получение пенсии, если ее перестали начислять. Соответствующий законопроект разработал Минтруд. В частности, для того чтобы возобновить получение пенсии, потребуется меньше справок. </w:t>
      </w:r>
      <w:r w:rsidR="00847B78">
        <w:t>«</w:t>
      </w:r>
      <w:r>
        <w:t>Предлагаемые изменения исключают необходимость представления пенсионером двух заявлений: заявления о возобновлении выплаты пенсии и заявления о доставке пенсии</w:t>
      </w:r>
      <w:r w:rsidR="00847B78">
        <w:t>»</w:t>
      </w:r>
      <w:r>
        <w:t>, - говорится в пояснительной записке к проекту.</w:t>
      </w:r>
      <w:bookmarkEnd w:id="45"/>
    </w:p>
    <w:p w:rsidR="003B4227" w:rsidRDefault="003B4227" w:rsidP="003B4227">
      <w:r>
        <w:t>Достаточно будет написать заявление о доставке пенсии. Также будут отменяться судебные решения о прекращении выплаты пенсии в связи с объявлением пенсионера умершим или пропавшим без вести, если выяснится, что произошла ошибка и человек просто надолго уехал и не получал выплаты более полугода.</w:t>
      </w:r>
    </w:p>
    <w:p w:rsidR="003B4227" w:rsidRDefault="003B4227" w:rsidP="003B4227">
      <w:r>
        <w:t xml:space="preserve">Как пояснил </w:t>
      </w:r>
      <w:r w:rsidR="00847B78">
        <w:t>«</w:t>
      </w:r>
      <w:r>
        <w:t>РГ</w:t>
      </w:r>
      <w:r w:rsidR="00847B78">
        <w:t>»</w:t>
      </w:r>
      <w:r>
        <w:t xml:space="preserve"> адвокат Игорь Ветров, выплата пенсий может быть приостановлена по основаниям, указанным в ст. 24 ФЗ </w:t>
      </w:r>
      <w:r w:rsidR="00847B78">
        <w:t>«</w:t>
      </w:r>
      <w:r>
        <w:t>О страховых пенсиях</w:t>
      </w:r>
      <w:r w:rsidR="00847B78">
        <w:t>»</w:t>
      </w:r>
      <w:r>
        <w:t xml:space="preserve">. Среди них - неполучение наличных денег в течение 6 месяцев в отделении почтовой службы или через почтальона. Специалисты </w:t>
      </w:r>
      <w:proofErr w:type="spellStart"/>
      <w:r>
        <w:t>Соцфонда</w:t>
      </w:r>
      <w:proofErr w:type="spellEnd"/>
      <w:r>
        <w:t xml:space="preserve"> при этом проводят проверку причин и пытаются связаться с пенсионером по контактным данным, указанным в заявлении о доставке пенсии. Та же работа проводится и в случае, если банк по независящим от него причинам не может зачислить деньги пенсионеру. Но во всех случаях пенсионер не утрачивает право на подачу заявления о возобновлении выплат.</w:t>
      </w:r>
    </w:p>
    <w:p w:rsidR="003B4227" w:rsidRDefault="003B4227" w:rsidP="003B4227">
      <w:r>
        <w:t xml:space="preserve">С банковскими картами проще. </w:t>
      </w:r>
      <w:r w:rsidR="00847B78">
        <w:t>«</w:t>
      </w:r>
      <w:r>
        <w:t>Закон не обязывает граждан совершать операции c использованием карт. Деньги могут копиться годами, а тот факт, что пенсионер их не тратит, не является основанием для ограничения права на пенсионное обеспечение</w:t>
      </w:r>
      <w:r w:rsidR="00847B78">
        <w:t>»</w:t>
      </w:r>
      <w:r>
        <w:t>, - уточнил юрист.</w:t>
      </w:r>
    </w:p>
    <w:p w:rsidR="003B4227" w:rsidRPr="003B4227" w:rsidRDefault="00D72970" w:rsidP="003B4227">
      <w:hyperlink r:id="rId16" w:history="1">
        <w:r w:rsidR="003B4227" w:rsidRPr="00DD2774">
          <w:rPr>
            <w:rStyle w:val="a3"/>
          </w:rPr>
          <w:t>https://rg.ru/2023/04/10/holodnyj-raschet.html</w:t>
        </w:r>
      </w:hyperlink>
      <w:r w:rsidR="003B4227">
        <w:t xml:space="preserve"> </w:t>
      </w:r>
    </w:p>
    <w:p w:rsidR="00615A3F" w:rsidRPr="00EC2C35" w:rsidRDefault="00615A3F" w:rsidP="00615A3F">
      <w:pPr>
        <w:pStyle w:val="2"/>
      </w:pPr>
      <w:bookmarkStart w:id="46" w:name="ф4"/>
      <w:bookmarkStart w:id="47" w:name="_Toc132097335"/>
      <w:bookmarkEnd w:id="46"/>
      <w:r w:rsidRPr="00EC2C35">
        <w:lastRenderedPageBreak/>
        <w:t xml:space="preserve">ПРАЙМ, 10.04.2023, </w:t>
      </w:r>
      <w:proofErr w:type="spellStart"/>
      <w:r w:rsidRPr="00EC2C35">
        <w:t>Соцфонд</w:t>
      </w:r>
      <w:proofErr w:type="spellEnd"/>
      <w:r w:rsidRPr="00EC2C35">
        <w:t xml:space="preserve">: более 600 тысяч человек получили </w:t>
      </w:r>
      <w:proofErr w:type="spellStart"/>
      <w:r w:rsidRPr="00EC2C35">
        <w:t>проактивные</w:t>
      </w:r>
      <w:proofErr w:type="spellEnd"/>
      <w:r w:rsidRPr="00EC2C35">
        <w:t xml:space="preserve"> уведомления о будущей пенсии</w:t>
      </w:r>
      <w:bookmarkEnd w:id="47"/>
    </w:p>
    <w:p w:rsidR="00615A3F" w:rsidRDefault="00615A3F" w:rsidP="00847B78">
      <w:pPr>
        <w:pStyle w:val="3"/>
      </w:pPr>
      <w:bookmarkStart w:id="48" w:name="_Toc132097336"/>
      <w:r>
        <w:t xml:space="preserve">Более 600 тысяч человек получили </w:t>
      </w:r>
      <w:proofErr w:type="spellStart"/>
      <w:r>
        <w:t>проактивные</w:t>
      </w:r>
      <w:proofErr w:type="spellEnd"/>
      <w:r>
        <w:t xml:space="preserve"> уведомления о размере будущей страховой пенсии по старости, такие сведения поступили в личный кабинет на портале </w:t>
      </w:r>
      <w:proofErr w:type="spellStart"/>
      <w:r>
        <w:t>госуслуг</w:t>
      </w:r>
      <w:proofErr w:type="spellEnd"/>
      <w:r>
        <w:t xml:space="preserve"> мужчинам, достигшим 45 лет, и женщинам, которым исполнилось 40 лет, сообщается на сайте Социального фонда России.</w:t>
      </w:r>
      <w:bookmarkEnd w:id="48"/>
    </w:p>
    <w:p w:rsidR="00615A3F" w:rsidRDefault="00847B78" w:rsidP="00615A3F">
      <w:r>
        <w:t>«</w:t>
      </w:r>
      <w:r w:rsidR="00615A3F">
        <w:t xml:space="preserve">С начала года Социальный фонд направил 624 тысячам россиян </w:t>
      </w:r>
      <w:proofErr w:type="spellStart"/>
      <w:r w:rsidR="00615A3F">
        <w:t>проактивные</w:t>
      </w:r>
      <w:proofErr w:type="spellEnd"/>
      <w:r w:rsidR="00615A3F">
        <w:t xml:space="preserve"> уведомления о размере будущей страховой пенсии по старости. Такие сведения поступили в личный кабинет на портале </w:t>
      </w:r>
      <w:proofErr w:type="spellStart"/>
      <w:r w:rsidR="00615A3F">
        <w:t>госуслуг</w:t>
      </w:r>
      <w:proofErr w:type="spellEnd"/>
      <w:r w:rsidR="00615A3F">
        <w:t xml:space="preserve"> мужчинам, достигшим 45 лет, и женщинам, которым исполнилось 40 лет</w:t>
      </w:r>
      <w:r>
        <w:t>»</w:t>
      </w:r>
      <w:r w:rsidR="00615A3F">
        <w:t>, — говорится в сообщении.</w:t>
      </w:r>
    </w:p>
    <w:p w:rsidR="00615A3F" w:rsidRDefault="00615A3F" w:rsidP="00615A3F">
      <w:r>
        <w:t xml:space="preserve">В ведомстве пояснили, что </w:t>
      </w:r>
      <w:proofErr w:type="spellStart"/>
      <w:r>
        <w:t>проактивное</w:t>
      </w:r>
      <w:proofErr w:type="spellEnd"/>
      <w:r>
        <w:t xml:space="preserve"> информирование дает гражданам возможность проверить переданные работодателями сведения и заранее оценить свои пенсионные права, за все время с момента начала рассылки такие уведомления получили порядка 32 миллионов россиян.</w:t>
      </w:r>
    </w:p>
    <w:p w:rsidR="00615A3F" w:rsidRDefault="00615A3F" w:rsidP="00615A3F">
      <w:r>
        <w:t>Добавляется, что в уведомлении Социального фонда содержится информация о страховом стаже, количестве заработанных на данный момент пенсионных коэффициентов и размере пенсии, рассчитанной по этим показателям, в сведениях также указан размер пенсионных накоплений, если они формируются.</w:t>
      </w:r>
    </w:p>
    <w:p w:rsidR="00615A3F" w:rsidRDefault="00615A3F" w:rsidP="00615A3F">
      <w:r>
        <w:t xml:space="preserve">В </w:t>
      </w:r>
      <w:proofErr w:type="spellStart"/>
      <w:r>
        <w:t>Соцфонде</w:t>
      </w:r>
      <w:proofErr w:type="spellEnd"/>
      <w:r>
        <w:t xml:space="preserve"> напомнили, что гражданам, у которых нет учетной записи на портале </w:t>
      </w:r>
      <w:proofErr w:type="spellStart"/>
      <w:r>
        <w:t>госуслуг</w:t>
      </w:r>
      <w:proofErr w:type="spellEnd"/>
      <w:r>
        <w:t>, информация о формировании пенсии доступна в клиентских службах Социального фонда.</w:t>
      </w:r>
    </w:p>
    <w:p w:rsidR="00615A3F" w:rsidRDefault="00847B78" w:rsidP="00615A3F">
      <w:r>
        <w:t>«</w:t>
      </w:r>
      <w:proofErr w:type="spellStart"/>
      <w:r w:rsidR="00615A3F">
        <w:t>Проактивное</w:t>
      </w:r>
      <w:proofErr w:type="spellEnd"/>
      <w:r w:rsidR="00615A3F">
        <w:t xml:space="preserve"> информирование о размере сформированной пенсии и условиях, при которых она назначается, поступает раз в три года женщинам начиная с 40 лет и мужчинам начиная с 45 лет</w:t>
      </w:r>
      <w:r>
        <w:t>»</w:t>
      </w:r>
      <w:r w:rsidR="00615A3F">
        <w:t xml:space="preserve">, — заключили в </w:t>
      </w:r>
      <w:proofErr w:type="spellStart"/>
      <w:r w:rsidR="00615A3F">
        <w:t>Соцфонде</w:t>
      </w:r>
      <w:proofErr w:type="spellEnd"/>
      <w:r w:rsidR="00615A3F">
        <w:t>.</w:t>
      </w:r>
    </w:p>
    <w:p w:rsidR="00615A3F" w:rsidRDefault="00D72970" w:rsidP="00615A3F">
      <w:hyperlink r:id="rId17" w:history="1">
        <w:r w:rsidR="00615A3F" w:rsidRPr="003366C6">
          <w:rPr>
            <w:rStyle w:val="a3"/>
          </w:rPr>
          <w:t>https://1prime.ru/pensions/20230410/840333620.html</w:t>
        </w:r>
      </w:hyperlink>
      <w:r w:rsidR="00615A3F">
        <w:t xml:space="preserve"> </w:t>
      </w:r>
    </w:p>
    <w:p w:rsidR="00063385" w:rsidRPr="00EC2C35" w:rsidRDefault="00063385" w:rsidP="00063385">
      <w:pPr>
        <w:pStyle w:val="2"/>
      </w:pPr>
      <w:bookmarkStart w:id="49" w:name="ф5"/>
      <w:bookmarkStart w:id="50" w:name="_Toc132097337"/>
      <w:bookmarkEnd w:id="49"/>
      <w:r w:rsidRPr="00EC2C35">
        <w:t>РИА Новости, 10.04.2023, В Госдуму внесли проект о пенсионном обеспечении военных в новых регионах</w:t>
      </w:r>
      <w:bookmarkEnd w:id="50"/>
    </w:p>
    <w:p w:rsidR="00063385" w:rsidRDefault="00063385" w:rsidP="00847B78">
      <w:pPr>
        <w:pStyle w:val="3"/>
      </w:pPr>
      <w:bookmarkStart w:id="51" w:name="_Toc132097338"/>
      <w:r>
        <w:t>Правительство России внесло в Госдуму законопроект, направленный на установление порядка пенсионного обеспечения граждан РФ, являющихся военными пенсионерами и постоянно проживающих в новых регионах России, в соответствии с законодательством РФ, соответствующий законопроект размещен в думской электронной базе.</w:t>
      </w:r>
      <w:bookmarkEnd w:id="51"/>
    </w:p>
    <w:p w:rsidR="00063385" w:rsidRDefault="00847B78" w:rsidP="00063385">
      <w:r>
        <w:t>«</w:t>
      </w:r>
      <w:r w:rsidR="00063385">
        <w:t>Проект федерального закона направлен на установление порядка реализации права граждан Российской Федерации, постоянно проживающих в Донецкой Народной Республике, Луганской Народной Республике, Запорожской и Херсонской областях, на пенсионное обеспечение в соответствии с законодательством Российской Федерации</w:t>
      </w:r>
      <w:r>
        <w:t>»</w:t>
      </w:r>
      <w:r w:rsidR="00063385">
        <w:t xml:space="preserve">, - сообщается в тексте пояснительной записки к проекту. </w:t>
      </w:r>
    </w:p>
    <w:p w:rsidR="00063385" w:rsidRDefault="00063385" w:rsidP="00063385">
      <w:r>
        <w:t xml:space="preserve">Инициатива также предусматривает, что при отсутствии у граждан документов, необходимых для назначения пенсии, в связи с их утратой в ходе спецоперации или </w:t>
      </w:r>
      <w:r>
        <w:lastRenderedPageBreak/>
        <w:t xml:space="preserve">при невозможности предоставления документов, пенсия назначается по заявлению гражданина на основании решения комиссии. </w:t>
      </w:r>
    </w:p>
    <w:p w:rsidR="00063385" w:rsidRDefault="00063385" w:rsidP="00063385">
      <w:r>
        <w:t>Согласно тексту законопроекта, при назначении пенсии периоды военной службы, учитываемые при назначении пенсий в связи с прохождением гражданином военной службы в соответствии с законодательством СССР, законодательством Российской Федерации, не будут пересматриваться.</w:t>
      </w:r>
    </w:p>
    <w:p w:rsidR="00063385" w:rsidRDefault="00063385" w:rsidP="00063385">
      <w:r>
        <w:t>При этом нормы законопроекта не будут распространяться на лиц, проходивших военную службу с 11 мая 2014 года в составе подразделений Национальной гвардии Украины, в Службе безопасности Украины и в составе вооруженных сил Украины, за исключением лиц, которые добровольной вступили в состав воинских формирований ДНР, ЛНР, Херсонской и Запорожской областей.</w:t>
      </w:r>
    </w:p>
    <w:p w:rsidR="00063385" w:rsidRDefault="00063385" w:rsidP="00063385">
      <w:r>
        <w:t>Согласно финансово-экономическому обоснованию к законопроекту, для реализации данного законопроекта потребуется 14,11 миллиарда рублей в год.</w:t>
      </w:r>
    </w:p>
    <w:p w:rsidR="00063385" w:rsidRPr="00615A3F" w:rsidRDefault="00D72970" w:rsidP="00063385">
      <w:hyperlink r:id="rId18" w:history="1">
        <w:r w:rsidR="00063385" w:rsidRPr="003366C6">
          <w:rPr>
            <w:rStyle w:val="a3"/>
          </w:rPr>
          <w:t>https://ria.ru/20230410/pensiya-1864294887.html?utm_source=yxnews&amp;utm_medium=desktop&amp;utm_referrer=https%3A%2F%2Fdzen.ru%2Fnews%2Fsearch%3Ftext%3D</w:t>
        </w:r>
      </w:hyperlink>
      <w:r w:rsidR="00063385">
        <w:t xml:space="preserve"> </w:t>
      </w:r>
    </w:p>
    <w:p w:rsidR="002B26CC" w:rsidRPr="00EC2C35" w:rsidRDefault="002B26CC" w:rsidP="002B26CC">
      <w:pPr>
        <w:pStyle w:val="2"/>
      </w:pPr>
      <w:bookmarkStart w:id="52" w:name="_Toc132097339"/>
      <w:r w:rsidRPr="00EC2C35">
        <w:t>Парламентская газета, 10.04.2023, Военные пенсии в новых регионах будут платить по российским нормам</w:t>
      </w:r>
      <w:bookmarkEnd w:id="52"/>
    </w:p>
    <w:p w:rsidR="002B26CC" w:rsidRDefault="002B26CC" w:rsidP="00847B78">
      <w:pPr>
        <w:pStyle w:val="3"/>
      </w:pPr>
      <w:bookmarkStart w:id="53" w:name="_Toc132097340"/>
      <w:r>
        <w:t>Жители Донецкой и Луганской народных республик, а также Запорожской и Херсонской областей, проходившие военную и приравненную к ней службу, будут получать пенсии по российским нормам. Соответствующий правительственный законопроект опубликован в электронной базе Государственной Думы.</w:t>
      </w:r>
      <w:bookmarkEnd w:id="53"/>
    </w:p>
    <w:p w:rsidR="002B26CC" w:rsidRDefault="002B26CC" w:rsidP="002B26CC">
      <w:r>
        <w:t>До принятия в состав России новых регионов в ДНР и ЛНР выплата военный пенсий осуществлялась в соответствии с порядком, утвержденным на этих территориях, а в Запорожской и Херсонской областях — в соответствии с украинским законодательством.</w:t>
      </w:r>
    </w:p>
    <w:p w:rsidR="002B26CC" w:rsidRDefault="002B26CC" w:rsidP="002B26CC">
      <w:r>
        <w:t>Однако после вступления регионов в состав России военные пенсионеры получили право на пенсионное обеспечение в соответствии с законами РФ. Таким образом, законопроект направлен на регулирование вопросов назначения указанной категории граждан пенсий в переходный период. При этом если пенсии для проживающих в Запорожской и Херсонской областях были назначены до 1 декабря 2014 года, а в ДНР и ЛНР — до 30 июня 2023 года, периоды военной службы и иной деятельности пересмотру не подлежат.</w:t>
      </w:r>
    </w:p>
    <w:p w:rsidR="002B26CC" w:rsidRDefault="002B26CC" w:rsidP="002B26CC">
      <w:r>
        <w:t>Согласно законопроекту, с момента его вступления в силу до 1 января 2026 года будет действовать переходный период, в течение которого органам власти следует принять указанную категорию граждан на пенсионное обеспечение.</w:t>
      </w:r>
    </w:p>
    <w:p w:rsidR="002B26CC" w:rsidRDefault="002B26CC" w:rsidP="002B26CC">
      <w:r>
        <w:t xml:space="preserve">Отдельно отмечается, что закон не касается лиц, которые после 11 мая 2014 года проходили военную и приравненную к ней службу в украинской армии, МВД, бюро экономической безопасности, МЧС, </w:t>
      </w:r>
      <w:proofErr w:type="spellStart"/>
      <w:r>
        <w:t>нацгвардии</w:t>
      </w:r>
      <w:proofErr w:type="spellEnd"/>
      <w:r>
        <w:t xml:space="preserve">, службе безопасности, службе внешней разведки, пограничных войсках, органах </w:t>
      </w:r>
      <w:proofErr w:type="spellStart"/>
      <w:r>
        <w:t>госохраны</w:t>
      </w:r>
      <w:proofErr w:type="spellEnd"/>
      <w:r>
        <w:t xml:space="preserve"> и органах службы спецсвязи.</w:t>
      </w:r>
    </w:p>
    <w:p w:rsidR="002B26CC" w:rsidRDefault="002B26CC" w:rsidP="002B26CC">
      <w:r>
        <w:lastRenderedPageBreak/>
        <w:t xml:space="preserve">Как писала </w:t>
      </w:r>
      <w:r w:rsidR="00847B78">
        <w:t>«</w:t>
      </w:r>
      <w:r>
        <w:t>Парламентская газета</w:t>
      </w:r>
      <w:r w:rsidR="00847B78">
        <w:t>»</w:t>
      </w:r>
      <w:r>
        <w:t xml:space="preserve">, Президент РФ Владимир Путин на заседании с членами Совбеза 5 апреля поставил задачу ускорить интеграцию новых регионов в правовое поле РФ. </w:t>
      </w:r>
      <w:r w:rsidR="00847B78">
        <w:t>«</w:t>
      </w:r>
      <w:r>
        <w:t xml:space="preserve">Задача — сделать все, чтобы как можно быстрее интегрировать эти исторически российские земли Донбасса, </w:t>
      </w:r>
      <w:proofErr w:type="spellStart"/>
      <w:r>
        <w:t>Новороссии</w:t>
      </w:r>
      <w:proofErr w:type="spellEnd"/>
      <w:r>
        <w:t xml:space="preserve"> в экономическое, правовое, образовательное пространство нашей страны</w:t>
      </w:r>
      <w:r w:rsidR="00847B78">
        <w:t>»</w:t>
      </w:r>
      <w:r>
        <w:t>, — сказал президент.</w:t>
      </w:r>
    </w:p>
    <w:p w:rsidR="002B26CC" w:rsidRDefault="00D72970" w:rsidP="002B26CC">
      <w:hyperlink r:id="rId19" w:history="1">
        <w:r w:rsidR="002B26CC" w:rsidRPr="003366C6">
          <w:rPr>
            <w:rStyle w:val="a3"/>
          </w:rPr>
          <w:t>https://www.pnp.ru/economics/voennye-pensii-v-novykh-regionakh-budut-platit-po-rossiyskim-normam.html?utm_source=yxnews&amp;utm_medium=desktop&amp;utm_referrer=https%3A%2F%2Fdzen.ru%2Fnews%2Fsearch%3Ftext%3D</w:t>
        </w:r>
      </w:hyperlink>
      <w:r w:rsidR="002B26CC">
        <w:t xml:space="preserve"> </w:t>
      </w:r>
    </w:p>
    <w:p w:rsidR="005308A1" w:rsidRPr="00EC2C35" w:rsidRDefault="005308A1" w:rsidP="005308A1">
      <w:pPr>
        <w:pStyle w:val="2"/>
      </w:pPr>
      <w:bookmarkStart w:id="54" w:name="ф6"/>
      <w:bookmarkStart w:id="55" w:name="_Toc132097341"/>
      <w:bookmarkEnd w:id="54"/>
      <w:r w:rsidRPr="00EC2C35">
        <w:t xml:space="preserve">РИА Новости, 10.04.2023, </w:t>
      </w:r>
      <w:proofErr w:type="spellStart"/>
      <w:r w:rsidRPr="00EC2C35">
        <w:t>Набиуллина</w:t>
      </w:r>
      <w:proofErr w:type="spellEnd"/>
      <w:r w:rsidRPr="00EC2C35">
        <w:t xml:space="preserve"> опровергла слухи о выплате пенсий только в цифровых рублях</w:t>
      </w:r>
      <w:bookmarkEnd w:id="55"/>
    </w:p>
    <w:p w:rsidR="005308A1" w:rsidRDefault="005308A1" w:rsidP="00847B78">
      <w:pPr>
        <w:pStyle w:val="3"/>
      </w:pPr>
      <w:bookmarkStart w:id="56" w:name="_Toc132097342"/>
      <w:r>
        <w:t xml:space="preserve">Слухи о выплате пенсий только в цифровых рублях и замене ими наличных абсолютная неправда, цифровой рубль ничего не отменяет и не заменяет, это просто еще один способ расчетов, заявила глава ЦБ РФ Эльвира </w:t>
      </w:r>
      <w:proofErr w:type="spellStart"/>
      <w:r>
        <w:t>Набиуллина</w:t>
      </w:r>
      <w:proofErr w:type="spellEnd"/>
      <w:r>
        <w:t>.</w:t>
      </w:r>
      <w:bookmarkEnd w:id="56"/>
    </w:p>
    <w:p w:rsidR="005308A1" w:rsidRDefault="00847B78" w:rsidP="005308A1">
      <w:r>
        <w:t>«</w:t>
      </w:r>
      <w:r w:rsidR="005308A1">
        <w:t>В последнее время появилось довольно много разных слухов о цифровом рубле, например, что он заменит наличные или что пенсии будут платиться только в цифровых рублях. Это абсолютная неправда. Цифровой рубль ничего не отменяет и не заменяет, он дополняет. Это еще один из способов расчета</w:t>
      </w:r>
      <w:r>
        <w:t>»</w:t>
      </w:r>
      <w:r w:rsidR="005308A1">
        <w:t>, - сказала она, выступая в Госдуме.</w:t>
      </w:r>
    </w:p>
    <w:p w:rsidR="005308A1" w:rsidRDefault="005308A1" w:rsidP="005308A1">
      <w:r>
        <w:t>Глава ЦБ отметила, что регулятор продолжит развивать как безналичное, так и наличное денежное обращение, чтобы людям было удобно распоряжаться своими деньгами в любой жизненной ситуации. Именно поэтому ЦБ уделяет так много внимания модернизации банкнот, использованию более износостойких материалов, обновлением защитных признаков.</w:t>
      </w:r>
    </w:p>
    <w:p w:rsidR="005308A1" w:rsidRDefault="005308A1" w:rsidP="005308A1">
      <w:proofErr w:type="spellStart"/>
      <w:r>
        <w:t>Набиуллина</w:t>
      </w:r>
      <w:proofErr w:type="spellEnd"/>
      <w:r>
        <w:t xml:space="preserve"> добавила, что главным преимуществом, которое цифровой рубль даст человеку, - это полностью бесплатные переводы для физических лиц. Кроме того, владелец кошелька будет видеть иметь возможность совершать любые операции с цифровым рублем в приложении любого другого банка, где у него также есть счета.</w:t>
      </w:r>
    </w:p>
    <w:p w:rsidR="005308A1" w:rsidRDefault="005308A1" w:rsidP="005308A1">
      <w:r>
        <w:t xml:space="preserve">Вице-спикер Госдумы от </w:t>
      </w:r>
      <w:r w:rsidR="00847B78">
        <w:t>«</w:t>
      </w:r>
      <w:r>
        <w:t>Новых людей</w:t>
      </w:r>
      <w:r w:rsidR="00847B78">
        <w:t>»</w:t>
      </w:r>
      <w:r>
        <w:t xml:space="preserve"> Владислав </w:t>
      </w:r>
      <w:proofErr w:type="spellStart"/>
      <w:r>
        <w:t>Даванков</w:t>
      </w:r>
      <w:proofErr w:type="spellEnd"/>
      <w:r>
        <w:t xml:space="preserve"> в начале апреля обратился к </w:t>
      </w:r>
      <w:proofErr w:type="spellStart"/>
      <w:r>
        <w:t>Набиуллиной</w:t>
      </w:r>
      <w:proofErr w:type="spellEnd"/>
      <w:r>
        <w:t xml:space="preserve"> с просьбой дать разъяснения от регулятора по механизмам начисления пенсий в цифровых рублях, безопасности операций и принципу отбора кандидатов. Он пояснил, что ранее в СМИ появилась информация, что </w:t>
      </w:r>
      <w:r w:rsidR="00847B78">
        <w:t>«</w:t>
      </w:r>
      <w:r>
        <w:t>некоторым российским пенсионерам заведут специальные банковские счета, на которые будут зачислять пенсию в виде цифровых рублей</w:t>
      </w:r>
      <w:r w:rsidR="00847B78">
        <w:t>»</w:t>
      </w:r>
      <w:r>
        <w:t xml:space="preserve"> - такое нововведение якобы должно коснуться клиентов 13 банков из пилотной группы.</w:t>
      </w:r>
    </w:p>
    <w:p w:rsidR="002B26CC" w:rsidRPr="00EC2C35" w:rsidRDefault="002B26CC" w:rsidP="002B26CC">
      <w:pPr>
        <w:pStyle w:val="2"/>
      </w:pPr>
      <w:bookmarkStart w:id="57" w:name="_Toc132097343"/>
      <w:r w:rsidRPr="00EC2C35">
        <w:lastRenderedPageBreak/>
        <w:t xml:space="preserve">Парламентская газета, 10.04.2023, </w:t>
      </w:r>
      <w:proofErr w:type="spellStart"/>
      <w:r w:rsidRPr="00EC2C35">
        <w:t>Набиуллина</w:t>
      </w:r>
      <w:proofErr w:type="spellEnd"/>
      <w:r w:rsidRPr="00EC2C35">
        <w:t xml:space="preserve"> опровергла слухи о выплате пенсий только в цифровых рублях</w:t>
      </w:r>
      <w:bookmarkEnd w:id="57"/>
    </w:p>
    <w:p w:rsidR="002B26CC" w:rsidRDefault="002B26CC" w:rsidP="00847B78">
      <w:pPr>
        <w:pStyle w:val="3"/>
      </w:pPr>
      <w:bookmarkStart w:id="58" w:name="_Toc132097344"/>
      <w:r>
        <w:t xml:space="preserve">Разговоры о выплате пенсий только в цифровых рублях и замене ими наличных денег абсолютная неправда. Цифровой рубль ничего не отменяет и не заменяет, а дополняет — это еще один из способов расчетов. Об этом сказала председатель Центробанка РФ Эльвира </w:t>
      </w:r>
      <w:proofErr w:type="spellStart"/>
      <w:r>
        <w:t>Набиуллина</w:t>
      </w:r>
      <w:proofErr w:type="spellEnd"/>
      <w:r>
        <w:t xml:space="preserve"> на заседании президиума фракции </w:t>
      </w:r>
      <w:r w:rsidR="00847B78">
        <w:t>«</w:t>
      </w:r>
      <w:r>
        <w:t>Единая Россия</w:t>
      </w:r>
      <w:r w:rsidR="00847B78">
        <w:t>»</w:t>
      </w:r>
      <w:r>
        <w:t xml:space="preserve"> 10 апреля.</w:t>
      </w:r>
      <w:bookmarkEnd w:id="58"/>
    </w:p>
    <w:p w:rsidR="002B26CC" w:rsidRDefault="002B26CC" w:rsidP="002B26CC">
      <w:r>
        <w:t>Встреча проходила накануне отчета в палате председателя ЦБ о работе регулятора за 2022 год</w:t>
      </w:r>
    </w:p>
    <w:p w:rsidR="002B26CC" w:rsidRDefault="002B26CC" w:rsidP="002B26CC">
      <w:r>
        <w:t xml:space="preserve">В последнее время появилось довольно много разных слухов о цифровом рубле — о том, что он, к примеру, заменит наличные или что пенсии будут платить только в цифровых рублях, отметила </w:t>
      </w:r>
      <w:proofErr w:type="spellStart"/>
      <w:r>
        <w:t>Набиуллина</w:t>
      </w:r>
      <w:proofErr w:type="spellEnd"/>
      <w:r>
        <w:t xml:space="preserve">. </w:t>
      </w:r>
      <w:r w:rsidR="00847B78">
        <w:t>«</w:t>
      </w:r>
      <w:r>
        <w:t>Хочу подчеркнуть, что это абсолютная неправда, цифровой рубль ничего не отменяет, ничего не заменяет, он дополняет — это еще один из способов расчетов</w:t>
      </w:r>
      <w:r w:rsidR="00847B78">
        <w:t>»</w:t>
      </w:r>
      <w:r>
        <w:t>, — сказала глава ЦБ.</w:t>
      </w:r>
    </w:p>
    <w:p w:rsidR="002B26CC" w:rsidRDefault="002B26CC" w:rsidP="002B26CC">
      <w:r>
        <w:t xml:space="preserve">В каком-то смысле он похож на систему быстрых платежей, указала глава Банка России. </w:t>
      </w:r>
      <w:r w:rsidR="00847B78">
        <w:t>«</w:t>
      </w:r>
      <w:r>
        <w:t>Можно будет проводить очень быстро платежи, но в отличие от СБП он будет более дешевым для людей — бесплатным по переводам физических лиц</w:t>
      </w:r>
      <w:r w:rsidR="00847B78">
        <w:t>»</w:t>
      </w:r>
      <w:r>
        <w:t xml:space="preserve">, — сказала </w:t>
      </w:r>
      <w:proofErr w:type="spellStart"/>
      <w:r>
        <w:t>Набиуллина</w:t>
      </w:r>
      <w:proofErr w:type="spellEnd"/>
      <w:r>
        <w:t>.</w:t>
      </w:r>
    </w:p>
    <w:p w:rsidR="002B26CC" w:rsidRDefault="002B26CC" w:rsidP="002B26CC">
      <w:r>
        <w:t>В ЦБ, по ее словам, продолжат развивать и безналичные, и наличные обращения денежных средств, чтобы людям было удобно в любой жизненной ситуации выбрать подходящий способ.</w:t>
      </w:r>
    </w:p>
    <w:p w:rsidR="002B26CC" w:rsidRDefault="00847B78" w:rsidP="002B26CC">
      <w:r>
        <w:t>«</w:t>
      </w:r>
      <w:r w:rsidR="002B26CC">
        <w:t>Мы уделяем много внимания и модернизации наших банкнот — использованию более износостойких материалов, обновлению защитных признаков — чтобы они были более современными, удобными и безопасными</w:t>
      </w:r>
      <w:r>
        <w:t>»</w:t>
      </w:r>
      <w:r w:rsidR="002B26CC">
        <w:t xml:space="preserve">, — также сообщила Эльвира </w:t>
      </w:r>
      <w:proofErr w:type="spellStart"/>
      <w:r w:rsidR="002B26CC">
        <w:t>Набиуллина</w:t>
      </w:r>
      <w:proofErr w:type="spellEnd"/>
      <w:r w:rsidR="002B26CC">
        <w:t>.</w:t>
      </w:r>
    </w:p>
    <w:p w:rsidR="002B26CC" w:rsidRDefault="00D72970" w:rsidP="002B26CC">
      <w:hyperlink r:id="rId20" w:history="1">
        <w:r w:rsidR="002B26CC" w:rsidRPr="003366C6">
          <w:rPr>
            <w:rStyle w:val="a3"/>
          </w:rPr>
          <w:t>https://www.pnp.ru/search/?query=%D0%BF%D0%B5%D0%BD%D1%81%D0%B8%D1%8F&amp;x=0&amp;y=0</w:t>
        </w:r>
      </w:hyperlink>
      <w:r w:rsidR="002B26CC">
        <w:t xml:space="preserve"> </w:t>
      </w:r>
    </w:p>
    <w:p w:rsidR="00E75E49" w:rsidRPr="00EC2C35" w:rsidRDefault="00E75E49" w:rsidP="00E75E49">
      <w:pPr>
        <w:pStyle w:val="2"/>
      </w:pPr>
      <w:bookmarkStart w:id="59" w:name="_Toc132097345"/>
      <w:r w:rsidRPr="00EC2C35">
        <w:t xml:space="preserve">РИА Новости, 10.04.2023, </w:t>
      </w:r>
      <w:proofErr w:type="spellStart"/>
      <w:r w:rsidRPr="00EC2C35">
        <w:t>Кабмин</w:t>
      </w:r>
      <w:proofErr w:type="spellEnd"/>
      <w:r w:rsidRPr="00EC2C35">
        <w:t xml:space="preserve"> внес в Госдуму законопроект о пенсионном обеспечении отдельных категорий граждан</w:t>
      </w:r>
      <w:bookmarkEnd w:id="59"/>
    </w:p>
    <w:p w:rsidR="00E75E49" w:rsidRDefault="00E75E49" w:rsidP="00847B78">
      <w:pPr>
        <w:pStyle w:val="3"/>
      </w:pPr>
      <w:bookmarkStart w:id="60" w:name="_Toc132097346"/>
      <w:r>
        <w:t>Правительство России внесло в Госдуму проект закона об особенностях пенсионного обеспечения отдельных категорий граждан РФ и назначило замминистра обороны РФ Татьяну Шевцову официальным представителем при рассмотрении палатами Федерального Собрания данного проекта, соответствующее распоряжение опубликовано на портале правовой информации.</w:t>
      </w:r>
      <w:bookmarkEnd w:id="60"/>
    </w:p>
    <w:p w:rsidR="00E75E49" w:rsidRDefault="00847B78" w:rsidP="00E75E49">
      <w:r>
        <w:t>«</w:t>
      </w:r>
      <w:r w:rsidR="00E75E49">
        <w:t xml:space="preserve">Внести в Государственную Думу Федерального Собрания РФ проект федерального закона </w:t>
      </w:r>
      <w:r>
        <w:t>«</w:t>
      </w:r>
      <w:r w:rsidR="00E75E49">
        <w:t>Об особенностях пенсионного обеспечения отдельных категорий граждан РФ</w:t>
      </w:r>
      <w:r>
        <w:t>»</w:t>
      </w:r>
      <w:r w:rsidR="00E75E49">
        <w:t xml:space="preserve">. Назначить заместителя министра обороны РФ Шевцову Татьяну Викторовну официальным представителем правительства РФ при рассмотрении палатами Федерального Собрания РФ проекта федерального закона </w:t>
      </w:r>
      <w:r>
        <w:t>«</w:t>
      </w:r>
      <w:r w:rsidR="00E75E49">
        <w:t>Об особенностях пенсионного обеспечения отдельных категорий граждан РФ</w:t>
      </w:r>
      <w:r>
        <w:t>»</w:t>
      </w:r>
      <w:r w:rsidR="00E75E49">
        <w:t>, - говорится в документе.</w:t>
      </w:r>
    </w:p>
    <w:p w:rsidR="00615A3F" w:rsidRPr="00EC2C35" w:rsidRDefault="00615A3F" w:rsidP="00615A3F">
      <w:pPr>
        <w:pStyle w:val="2"/>
      </w:pPr>
      <w:bookmarkStart w:id="61" w:name="_Toc132097347"/>
      <w:proofErr w:type="spellStart"/>
      <w:r w:rsidRPr="00EC2C35">
        <w:lastRenderedPageBreak/>
        <w:t>КонсультантПлюс</w:t>
      </w:r>
      <w:proofErr w:type="spellEnd"/>
      <w:r w:rsidRPr="00EC2C35">
        <w:t>, 10.04.2023, В Госдуму внесен законопроект о пенсионном обеспечении выпускников школ, получавших пенсию по случаю потери кормильца, назначенную в соответствии с Законом РФ от 12 февраля 1993 г. N 4468-1</w:t>
      </w:r>
      <w:bookmarkEnd w:id="61"/>
    </w:p>
    <w:p w:rsidR="00615A3F" w:rsidRDefault="00615A3F" w:rsidP="00847B78">
      <w:pPr>
        <w:pStyle w:val="3"/>
      </w:pPr>
      <w:bookmarkStart w:id="62" w:name="_Toc132097348"/>
      <w:r>
        <w:t xml:space="preserve">Проект Федерального закона N 332020-8 </w:t>
      </w:r>
      <w:r w:rsidR="00847B78">
        <w:t>«</w:t>
      </w:r>
      <w:r>
        <w:t xml:space="preserve">О внесении изменений в Закон Российской Федерации </w:t>
      </w:r>
      <w:r w:rsidR="00847B78">
        <w:t>«</w:t>
      </w:r>
      <w:r>
        <w: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r w:rsidR="00847B78">
        <w:t>»</w:t>
      </w:r>
      <w:bookmarkEnd w:id="62"/>
    </w:p>
    <w:p w:rsidR="00615A3F" w:rsidRDefault="00615A3F" w:rsidP="00615A3F">
      <w:r>
        <w:t>Ранее Федеральным законом от 01.05.2022 N 136-ФЗ для детей, а также братьев, сестер и внуков, не имеющих трудоспособных родителей, достигших возраста 18 лет и завершивших обучение по программам основного общего или среднего общего образования, было сохранено право на получение пенсии по потере кормильца на период до 1 сентября года, в котором завершено обучение.</w:t>
      </w:r>
    </w:p>
    <w:p w:rsidR="00615A3F" w:rsidRDefault="00615A3F" w:rsidP="00615A3F">
      <w:r>
        <w:t>Настоящим законопроектом аналогичное положение предлагается закрепить в Законе РФ от 12.02.1993 N 4468-1, регламентирующем вопросы пенсионного обеспечения лиц, проходивших военную службу и службу в некоторых правоохранительных органах.</w:t>
      </w:r>
    </w:p>
    <w:p w:rsidR="00615A3F" w:rsidRDefault="00D72970" w:rsidP="00615A3F">
      <w:hyperlink r:id="rId21" w:history="1">
        <w:r w:rsidR="00615A3F" w:rsidRPr="003366C6">
          <w:rPr>
            <w:rStyle w:val="a3"/>
          </w:rPr>
          <w:t>https://www.consultant.ru/law/hotdocs/79898.html?utm_source=yxnews&amp;utm_medium=desktop&amp;utm_referrer=https%3A%2F%2Fdzen.ru%2Fnews%2Fsearch%3Ftext%3D</w:t>
        </w:r>
      </w:hyperlink>
      <w:r w:rsidR="00615A3F">
        <w:t xml:space="preserve"> </w:t>
      </w:r>
    </w:p>
    <w:p w:rsidR="002B26CC" w:rsidRPr="00EC2C35" w:rsidRDefault="002B26CC" w:rsidP="002B26CC">
      <w:pPr>
        <w:pStyle w:val="2"/>
      </w:pPr>
      <w:bookmarkStart w:id="63" w:name="_Toc132097349"/>
      <w:r w:rsidRPr="00EC2C35">
        <w:t xml:space="preserve">NEWS.ru, 10.04.2023, </w:t>
      </w:r>
      <w:proofErr w:type="gramStart"/>
      <w:r w:rsidRPr="00EC2C35">
        <w:t>Как</w:t>
      </w:r>
      <w:proofErr w:type="gramEnd"/>
      <w:r w:rsidRPr="00EC2C35">
        <w:t xml:space="preserve"> будут осуществляться выплаты пенсионерам в 2023 году</w:t>
      </w:r>
      <w:bookmarkEnd w:id="63"/>
    </w:p>
    <w:p w:rsidR="002B26CC" w:rsidRDefault="002B26CC" w:rsidP="00847B78">
      <w:pPr>
        <w:pStyle w:val="3"/>
      </w:pPr>
      <w:bookmarkStart w:id="64" w:name="_Toc132097350"/>
      <w:r>
        <w:t>Все российские пенсионеры, вне зависимости от стажа, получают финансовую поддержку от государства. Пенсионный вопрос никогда не перестанет быть актуальным, а 1 апреля выплаты были проиндексированы.</w:t>
      </w:r>
      <w:bookmarkEnd w:id="64"/>
    </w:p>
    <w:p w:rsidR="002B26CC" w:rsidRDefault="002B26CC" w:rsidP="002B26CC">
      <w:r>
        <w:t>Пенсии разделяются на фиксированные (гарантированные), страховые и накопительные. Эти выплаты может получить каждый пожилой человек, в том числе неработающие пенсионеры. Гарантированная сумма по достижению пенсионного возраста в России приходит мужчинам в возрасте 61,5 года и женщинам от 56,5 года. Сумма фиксированной выплаты в 2023 году составляет 7567,33 рубля.</w:t>
      </w:r>
    </w:p>
    <w:p w:rsidR="002B26CC" w:rsidRDefault="002B26CC" w:rsidP="002B26CC">
      <w:r>
        <w:t>Размер страховой пенсии зависит от нескольких показателей. При ее выплате учитывается сумма пенсионных баллов и год, когда пожилому человеку была назначена пенсия. К сумме страховой пенсии также приплюсовывается фиксированная выплата.</w:t>
      </w:r>
    </w:p>
    <w:p w:rsidR="002B26CC" w:rsidRDefault="002B26CC" w:rsidP="002B26CC">
      <w:r>
        <w:t xml:space="preserve">Накопительная пенсия - надбавка, которая образовывается на специальном лицевом счете от отчислений работодателя. Выплаты могут получить женщины от 55 лет и мужчины в возрасте от 60. Говоря о накопительной пенсии, важно отметить, что пенсионные льготы в российских регионах разные. Уточнить данные о положенных вам пособиях можно в местной администрации или на портале </w:t>
      </w:r>
      <w:proofErr w:type="spellStart"/>
      <w:r>
        <w:t>госуслуг</w:t>
      </w:r>
      <w:proofErr w:type="spellEnd"/>
      <w:r>
        <w:t>.</w:t>
      </w:r>
    </w:p>
    <w:p w:rsidR="002B26CC" w:rsidRDefault="002B26CC" w:rsidP="002B26CC">
      <w:r>
        <w:lastRenderedPageBreak/>
        <w:t>Единовременная выплата пенсионерам</w:t>
      </w:r>
    </w:p>
    <w:p w:rsidR="002B26CC" w:rsidRDefault="002B26CC" w:rsidP="002B26CC">
      <w:r>
        <w:t>Президент России Владимир Путин подписал указ о единовременной денежной выплате (ЕДВ) пенсионерам в 2021 году. С марта текущего года на счет пенсионеров начала поступать ЕДВ в размере 10 000 рублей. В 2023 году ЕДВ получит следующая категория пожилых граждан:</w:t>
      </w:r>
    </w:p>
    <w:p w:rsidR="002B26CC" w:rsidRDefault="002B26CC" w:rsidP="002B26CC">
      <w:r>
        <w:t xml:space="preserve">    Инвалиды.</w:t>
      </w:r>
    </w:p>
    <w:p w:rsidR="002B26CC" w:rsidRDefault="002B26CC" w:rsidP="002B26CC">
      <w:r>
        <w:t xml:space="preserve">    Герои Социалистического труда, Герои Труда России, полные кавалеры ордена Славы </w:t>
      </w:r>
    </w:p>
    <w:p w:rsidR="002B26CC" w:rsidRDefault="002B26CC" w:rsidP="002B26CC">
      <w:r>
        <w:t xml:space="preserve">    Герои СССР, Герои России</w:t>
      </w:r>
    </w:p>
    <w:p w:rsidR="002B26CC" w:rsidRDefault="002B26CC" w:rsidP="002B26CC">
      <w:r>
        <w:t xml:space="preserve">    Пострадавшие от радиационных воздействий при авариях (участники ликвидации аварии на Чернобыльской АЭС, пострадавшие от аварии на ЧАЭС, других радиационных аварий и катастроф).</w:t>
      </w:r>
    </w:p>
    <w:p w:rsidR="002B26CC" w:rsidRDefault="002B26CC" w:rsidP="002B26CC">
      <w:r>
        <w:t xml:space="preserve">Для того, чтобы ЕДВ пришла на счет пенсионера, нужно подать заявление в клиентской службе Социального фонда России (СФР) или в МФЦ </w:t>
      </w:r>
      <w:r w:rsidR="00847B78">
        <w:t>«</w:t>
      </w:r>
      <w:r>
        <w:t>Мои документы</w:t>
      </w:r>
      <w:r w:rsidR="00847B78">
        <w:t>»</w:t>
      </w:r>
      <w:r>
        <w:t>.</w:t>
      </w:r>
    </w:p>
    <w:p w:rsidR="002B26CC" w:rsidRDefault="002B26CC" w:rsidP="002B26CC">
      <w:r>
        <w:t>Доплата к пенсии</w:t>
      </w:r>
    </w:p>
    <w:p w:rsidR="002B26CC" w:rsidRDefault="002B26CC" w:rsidP="002B26CC">
      <w:r>
        <w:t>Российские пенсионеры могут получить доплату к пенсии, которая делится на федеральные и региональные отчисления. Сумма федеральных выплат определяется территориальными органами СФР.  Платеж приходит пожилым людям, у которых общая сумма денежных выплат неработающему пенсионеру меньше прожиточного минимума.</w:t>
      </w:r>
    </w:p>
    <w:p w:rsidR="002B26CC" w:rsidRDefault="002B26CC" w:rsidP="002B26CC">
      <w:r>
        <w:t xml:space="preserve">Региональные доплаты к пенсии бывают двух видов: до уровня прожиточного минимума или городского стандарта. Первая выплата оформляется без заявления. На счет приходит сумма согласно СФР. Что касается доплаты до уровня городского стандарта, то здесь, наоборот, нужно подать заявление на сайте мэра Москвы (если речь о столице) или в любом центре </w:t>
      </w:r>
      <w:proofErr w:type="spellStart"/>
      <w:r>
        <w:t>госуслуг</w:t>
      </w:r>
      <w:proofErr w:type="spellEnd"/>
      <w:r>
        <w:t xml:space="preserve"> </w:t>
      </w:r>
      <w:r w:rsidR="00847B78">
        <w:t>«</w:t>
      </w:r>
      <w:r>
        <w:t>Мои документы</w:t>
      </w:r>
      <w:r w:rsidR="00847B78">
        <w:t>»</w:t>
      </w:r>
      <w:r>
        <w:t>.</w:t>
      </w:r>
    </w:p>
    <w:p w:rsidR="002B26CC" w:rsidRDefault="002B26CC" w:rsidP="002B26CC">
      <w:r>
        <w:t>В 2023 году доплаты к пенсии также могут получить следующие категории пенсионеров:</w:t>
      </w:r>
    </w:p>
    <w:p w:rsidR="002B26CC" w:rsidRDefault="002B26CC" w:rsidP="002B26CC">
      <w:r>
        <w:t xml:space="preserve">    бывшие члены летных экипажей самолетов гражданской авиации</w:t>
      </w:r>
    </w:p>
    <w:p w:rsidR="002B26CC" w:rsidRDefault="002B26CC" w:rsidP="002B26CC">
      <w:r>
        <w:t xml:space="preserve">    работники угольной промышленности с необходимым трудовым стажем</w:t>
      </w:r>
    </w:p>
    <w:p w:rsidR="002B26CC" w:rsidRDefault="002B26CC" w:rsidP="002B26CC">
      <w:r>
        <w:t xml:space="preserve">    пенсионеры старше 80 лет</w:t>
      </w:r>
    </w:p>
    <w:p w:rsidR="002B26CC" w:rsidRDefault="002B26CC" w:rsidP="002B26CC">
      <w:r>
        <w:t>Для получения доплаты к пенсии необходимо предоставить заявление, паспорт, реквизиты банка и лицевой счет заявителя, трудовую книжку или выписку из индивидуального лицевого счета застрахованного лица. Заявление на получение ЕДВ можно подать в любое время.</w:t>
      </w:r>
    </w:p>
    <w:p w:rsidR="002B26CC" w:rsidRDefault="002B26CC" w:rsidP="002B26CC">
      <w:r>
        <w:t>Новые выплаты пенсионерам</w:t>
      </w:r>
    </w:p>
    <w:p w:rsidR="002B26CC" w:rsidRDefault="002B26CC" w:rsidP="002B26CC">
      <w:r>
        <w:t xml:space="preserve">Большинство пожилых людей интересует вопрос, будут ли выплаты пенсионерам помимо основной пенсии и ЕДВ в 2023 году. В частности, пожилые люди могут рассчитывать на новые виды пособий, </w:t>
      </w:r>
      <w:proofErr w:type="gramStart"/>
      <w:r>
        <w:t>например</w:t>
      </w:r>
      <w:proofErr w:type="gramEnd"/>
      <w:r>
        <w:t xml:space="preserve"> на автоматическую социальную доплату. Сумма придет на счет пенсионеров, чей доход меньше прожиточного минимума.</w:t>
      </w:r>
    </w:p>
    <w:p w:rsidR="002B26CC" w:rsidRDefault="002B26CC" w:rsidP="002B26CC">
      <w:r>
        <w:lastRenderedPageBreak/>
        <w:t>В соответствии с законодательством россияне, которые постоянно ухаживают за престарелыми, нуждающимися в помощи, а также за пожилыми людьми старше 80 лет, имеют право на получение компенсационной выплаты по уходу. Ее размер составляет 1200 рублей ежемесячно.</w:t>
      </w:r>
    </w:p>
    <w:p w:rsidR="002B26CC" w:rsidRDefault="002B26CC" w:rsidP="002B26CC">
      <w:r>
        <w:t>Пенсионеры получат пособия по случаю памятных дат. В частности, пожилым людям предоставят 10 тысяч рублей ко Дню Победы. В ряде российских субъектов местные власти назначают дополнительные меры поддержки пожилых граждан. Так, в Москве к 78-й годовщине Победы в Великой Отечественной войне ветеранам и труженикам тыла выплатят от 10 до 25 тысяч рублей.</w:t>
      </w:r>
    </w:p>
    <w:p w:rsidR="002B26CC" w:rsidRDefault="002B26CC" w:rsidP="002B26CC">
      <w:r>
        <w:t>Денежную выплату в 10 тысяч рублей получат все блокадники, проживавшие в Ленинграде с 8 сентября 1941 года по 27 января 1944 независимо от количества дней, а также бывшие несовершеннолетние узники фашистских концлагерей.</w:t>
      </w:r>
    </w:p>
    <w:p w:rsidR="002B26CC" w:rsidRDefault="00D72970" w:rsidP="002B26CC">
      <w:hyperlink r:id="rId22" w:history="1">
        <w:r w:rsidR="002B26CC" w:rsidRPr="003366C6">
          <w:rPr>
            <w:rStyle w:val="a3"/>
          </w:rPr>
          <w:t>https://news.ru/russia/kakie-vyplaty-pensioneram-budut-v-2023-godu/</w:t>
        </w:r>
      </w:hyperlink>
      <w:r w:rsidR="002B26CC">
        <w:t xml:space="preserve"> </w:t>
      </w:r>
    </w:p>
    <w:p w:rsidR="00784DD1" w:rsidRPr="00EC2C35" w:rsidRDefault="00784DD1" w:rsidP="00784DD1">
      <w:pPr>
        <w:pStyle w:val="2"/>
      </w:pPr>
      <w:bookmarkStart w:id="65" w:name="ф7"/>
      <w:bookmarkStart w:id="66" w:name="_Toc132097351"/>
      <w:bookmarkEnd w:id="65"/>
      <w:proofErr w:type="spellStart"/>
      <w:r w:rsidRPr="00EC2C35">
        <w:t>ФедералПресс</w:t>
      </w:r>
      <w:proofErr w:type="spellEnd"/>
      <w:r w:rsidRPr="00EC2C35">
        <w:t>, 10.04.2023, В России выплачивают две пенсии: когда получать и на сколько повысили</w:t>
      </w:r>
      <w:bookmarkEnd w:id="66"/>
    </w:p>
    <w:p w:rsidR="00784DD1" w:rsidRDefault="00784DD1" w:rsidP="00847B78">
      <w:pPr>
        <w:pStyle w:val="3"/>
      </w:pPr>
      <w:bookmarkStart w:id="67" w:name="_Toc132097352"/>
      <w:r>
        <w:t xml:space="preserve">Для основной массы пенсионеров в России предусмотрен один из видов пенсии: страховая или социальная. </w:t>
      </w:r>
      <w:r w:rsidR="00847B78">
        <w:t>«</w:t>
      </w:r>
      <w:proofErr w:type="spellStart"/>
      <w:r>
        <w:t>ФедералПресс</w:t>
      </w:r>
      <w:proofErr w:type="spellEnd"/>
      <w:r w:rsidR="00847B78">
        <w:t>»</w:t>
      </w:r>
      <w:r>
        <w:t xml:space="preserve"> разобрал, каков средний размер пенсий в стране после индексации, когда можно выходить на заслуженный отдых и как можно законно увеличить выплаты.</w:t>
      </w:r>
      <w:bookmarkEnd w:id="67"/>
    </w:p>
    <w:p w:rsidR="00784DD1" w:rsidRDefault="00784DD1" w:rsidP="00784DD1">
      <w:r>
        <w:t>Две разные пенсии</w:t>
      </w:r>
    </w:p>
    <w:p w:rsidR="00784DD1" w:rsidRDefault="00784DD1" w:rsidP="00784DD1">
      <w:r>
        <w:t>Самый распространенный вид пенсии в России – страховая пенсия по старости. Сейчас ее получают более 30 млн жителей страны. Назначается она в связи с достижением пенсионного возраста и не зависит от того, продолжает человек трудовую деятельность или же вышел на заслуженный отдых. Для начисления пенсии важны два условия: трудовой стаж и пенсионные коэффициенты.</w:t>
      </w:r>
    </w:p>
    <w:p w:rsidR="00784DD1" w:rsidRDefault="00784DD1" w:rsidP="00784DD1">
      <w:r>
        <w:t>Социальную пенсию в России выплачивают тем, кто не имеет трудового стажа. Назначается она на пять лет позже, чем страховая пенсия по старости. Если сейчас для мужчин пенсионный возраст для страховой пенсии составляет 65 лет, для женщин – 60 лет, то для начисления социальной пенсии будет учитываться возраст для мужчин 70 лет, а для женщин – 65.</w:t>
      </w:r>
    </w:p>
    <w:p w:rsidR="00784DD1" w:rsidRDefault="00847B78" w:rsidP="00784DD1">
      <w:r>
        <w:t>«</w:t>
      </w:r>
      <w:r w:rsidR="00784DD1">
        <w:t>Однако социальную пенсию по инвалидности и по потере кормильца назначают безотносительно к общеустановленному пенсионному возрасту</w:t>
      </w:r>
      <w:r>
        <w:t>»</w:t>
      </w:r>
      <w:r w:rsidR="00784DD1">
        <w:t>, – подчеркивают в Социальном страховом фонде РФ.</w:t>
      </w:r>
    </w:p>
    <w:p w:rsidR="00784DD1" w:rsidRDefault="00784DD1" w:rsidP="00784DD1">
      <w:r>
        <w:t>Индексация пенсий</w:t>
      </w:r>
    </w:p>
    <w:p w:rsidR="00784DD1" w:rsidRDefault="00784DD1" w:rsidP="00784DD1">
      <w:r>
        <w:t>В начале 2023 года власти провели плановую ежегодную индексацию страховых пенсий на 4,8 %. С учетом предыдущих повышений средняя страховая пенсия по старости у неработающих пенсионеров составила 21 864 рубля.</w:t>
      </w:r>
    </w:p>
    <w:p w:rsidR="00784DD1" w:rsidRDefault="00784DD1" w:rsidP="00784DD1">
      <w:r>
        <w:t>Социальные пенсии в прошлом году, как и пенсии по старости, по решению президента РФ Владимира Путина повысили сразу на 10 %. С 1 апреля 2023 года выплату повысили еще на 3,3 %. Теперь средняя социальная пенсия в России составляет 11 тысяч рублей.</w:t>
      </w:r>
    </w:p>
    <w:p w:rsidR="00784DD1" w:rsidRDefault="00784DD1" w:rsidP="00784DD1">
      <w:r>
        <w:lastRenderedPageBreak/>
        <w:t>Как начисляется пенсия</w:t>
      </w:r>
    </w:p>
    <w:p w:rsidR="00784DD1" w:rsidRDefault="00784DD1" w:rsidP="00784DD1">
      <w:r>
        <w:t>Страховая пенсия состоит из фиксированной выплаты, которая с 1 января 2023 года составляет 7567 рублей, а также количества пенсионных баллов, которые были накоплены за время трудовой деятельности. Один балл на данный момент равен 123,76 рубля.</w:t>
      </w:r>
    </w:p>
    <w:p w:rsidR="00784DD1" w:rsidRDefault="00784DD1" w:rsidP="00784DD1">
      <w:r>
        <w:t>Есть минимальное количество баллов, которое нужно получить в течение жизни. Например, при выходе на пенсию в этом году у человека за всю жизнь должно быть накоплено 25,8 балла. За каждый год трудового стажа работник может получить не более десяти баллов.</w:t>
      </w:r>
    </w:p>
    <w:p w:rsidR="00784DD1" w:rsidRDefault="00784DD1" w:rsidP="00784DD1">
      <w:r>
        <w:t>Кроме того, для работников 1967 года и моложе в пенсии будут учитываться пенсионные накопления. Размер накопительной пенсии должен составить более 5 % по отношению к сумме размера страховой пенсии по старости.</w:t>
      </w:r>
    </w:p>
    <w:p w:rsidR="00784DD1" w:rsidRDefault="00784DD1" w:rsidP="00784DD1">
      <w:r>
        <w:t>Когда придет пенсия</w:t>
      </w:r>
    </w:p>
    <w:p w:rsidR="00784DD1" w:rsidRDefault="00784DD1" w:rsidP="00784DD1">
      <w:r>
        <w:t>В этом году никто не выйдет на пенсию по возрасту. Это последствия принятия пенсионной реформы, которая предполагает выход мужчин на отдых в 65 лет, а женщин – в 60. Поскольку реформу растянули до 2028 года, увеличение возраста выхода на пенсию будет поэтапным.</w:t>
      </w:r>
    </w:p>
    <w:p w:rsidR="00784DD1" w:rsidRDefault="00784DD1" w:rsidP="00784DD1">
      <w:r>
        <w:t>Так, в 2022 году мужчины уходили на пенсию в 61,5 года, а дамы могли покинуть рабочее место при достижении 56,5 года. При этом у них страховой стаж (годы труда, когда работодатель перечислял за них взносы в пенсионный фонд. – Прим. ред.) должен быть не менее 13 лет, а пенсионные коэффициенты равны 23,4 балла. В 2024 году возраст выхода на пенсию будет увеличен еще на полтора года – до стажа не менее 15 лет и пенсионных баллов размером 28,2. В 2026 году пенсионерами станут мужчины в возрасте 64 лет, а женщины – 59 лет. Минимальный страховой стаж при этом составит 15 лет, а вот необходимое количество баллов увеличится до 30.</w:t>
      </w:r>
    </w:p>
    <w:p w:rsidR="00784DD1" w:rsidRDefault="00784DD1" w:rsidP="00784DD1">
      <w:r>
        <w:t>Как законно увеличить пенсию</w:t>
      </w:r>
    </w:p>
    <w:p w:rsidR="00784DD1" w:rsidRDefault="00784DD1" w:rsidP="00784DD1">
      <w:r>
        <w:t>Сенатор Елена Бибикова подчеркивает, что для расчета пенсии имеют значение официальная работа, размер зарплаты и продолжительность стажа. Однако пенсию можно увеличить, предоставив в ССФ дополнительные сведения:</w:t>
      </w:r>
    </w:p>
    <w:p w:rsidR="00784DD1" w:rsidRDefault="00784DD1" w:rsidP="00784DD1">
      <w:r>
        <w:t xml:space="preserve">    о стаже или зарплате до 2002 года, не учтенных при назначении пенсии;</w:t>
      </w:r>
    </w:p>
    <w:p w:rsidR="00784DD1" w:rsidRDefault="00784DD1" w:rsidP="00784DD1">
      <w:r>
        <w:t xml:space="preserve">    информацию о детях, которая позволит включить в расчет пенсии периоды ухода за детьми до 1,5 года (не больше 6 лет в общей сложности);</w:t>
      </w:r>
    </w:p>
    <w:p w:rsidR="00784DD1" w:rsidRDefault="00784DD1" w:rsidP="00784DD1">
      <w:r>
        <w:t xml:space="preserve">    о наличии у пенсионера </w:t>
      </w:r>
      <w:proofErr w:type="spellStart"/>
      <w:r>
        <w:t>иждевенцев</w:t>
      </w:r>
      <w:proofErr w:type="spellEnd"/>
      <w:r>
        <w:t>, что позволит увеличить фиксированную выплату к страховой пенсии на 1/3 на каждого, но не более чем на трех иждивенцев;</w:t>
      </w:r>
    </w:p>
    <w:p w:rsidR="00784DD1" w:rsidRDefault="00784DD1" w:rsidP="00784DD1">
      <w:r>
        <w:t xml:space="preserve">    о продолжении работы после назначения пенсии;</w:t>
      </w:r>
    </w:p>
    <w:p w:rsidR="00784DD1" w:rsidRDefault="00784DD1" w:rsidP="00784DD1">
      <w:r>
        <w:t xml:space="preserve">    о достижении 80-летнего возраста или установлении I группы инвалидности, что дает увеличение фиксированной выплаты на 100 %;</w:t>
      </w:r>
    </w:p>
    <w:p w:rsidR="00784DD1" w:rsidRDefault="00784DD1" w:rsidP="00784DD1">
      <w:r>
        <w:t xml:space="preserve">    о длительной работе и проживании в сельской местности (не менее 30 лет), что дает увеличение фиксированной выплаты на 25 %;</w:t>
      </w:r>
    </w:p>
    <w:p w:rsidR="00784DD1" w:rsidRDefault="00784DD1" w:rsidP="00784DD1">
      <w:r>
        <w:t xml:space="preserve">    об отложенном выходе на пенсию, что позволяет при расчете применить премиальные пенсионные коэффициенты.</w:t>
      </w:r>
    </w:p>
    <w:p w:rsidR="00784DD1" w:rsidRDefault="00784DD1" w:rsidP="00784DD1">
      <w:r>
        <w:lastRenderedPageBreak/>
        <w:t xml:space="preserve">Ранее </w:t>
      </w:r>
      <w:r w:rsidR="00847B78">
        <w:t>«</w:t>
      </w:r>
      <w:proofErr w:type="spellStart"/>
      <w:r>
        <w:t>ФедералПресс</w:t>
      </w:r>
      <w:proofErr w:type="spellEnd"/>
      <w:r w:rsidR="00847B78">
        <w:t>»</w:t>
      </w:r>
      <w:r>
        <w:t xml:space="preserve"> писал, что гражданам, у которых размер пенсии меньше регионального прожиточного минимума, Социальный фонд выплачивает надбавку, чтобы </w:t>
      </w:r>
      <w:r w:rsidR="00847B78">
        <w:t>«</w:t>
      </w:r>
      <w:r>
        <w:t>дотянуть</w:t>
      </w:r>
      <w:r w:rsidR="00847B78">
        <w:t>»</w:t>
      </w:r>
      <w:r>
        <w:t xml:space="preserve"> до стоимости условной потребительской корзины.</w:t>
      </w:r>
    </w:p>
    <w:p w:rsidR="00784DD1" w:rsidRPr="002B26CC" w:rsidRDefault="00D72970" w:rsidP="00784DD1">
      <w:hyperlink r:id="rId23" w:history="1">
        <w:r w:rsidR="00784DD1" w:rsidRPr="003366C6">
          <w:rPr>
            <w:rStyle w:val="a3"/>
          </w:rPr>
          <w:t>https://fedpress.ru/article/3233736</w:t>
        </w:r>
      </w:hyperlink>
      <w:r w:rsidR="00784DD1">
        <w:t xml:space="preserve"> </w:t>
      </w:r>
    </w:p>
    <w:p w:rsidR="00223FAE" w:rsidRPr="00EC2C35" w:rsidRDefault="00223FAE" w:rsidP="00223FAE">
      <w:pPr>
        <w:pStyle w:val="2"/>
      </w:pPr>
      <w:bookmarkStart w:id="68" w:name="_Toc132097353"/>
      <w:r w:rsidRPr="00EC2C35">
        <w:t xml:space="preserve">PRIMPRESS, 10.04.2023, </w:t>
      </w:r>
      <w:r w:rsidR="00847B78">
        <w:t>«</w:t>
      </w:r>
      <w:r w:rsidRPr="00EC2C35">
        <w:t>Пенсионный возраст понизят до 55/60 лет</w:t>
      </w:r>
      <w:r w:rsidR="00847B78">
        <w:t>»</w:t>
      </w:r>
      <w:r w:rsidRPr="00EC2C35">
        <w:t>: россиян ждет большой сюрприз в 2024 году</w:t>
      </w:r>
      <w:bookmarkEnd w:id="68"/>
    </w:p>
    <w:p w:rsidR="00223FAE" w:rsidRDefault="00223FAE" w:rsidP="00847B78">
      <w:pPr>
        <w:pStyle w:val="3"/>
      </w:pPr>
      <w:bookmarkStart w:id="69" w:name="_Toc132097354"/>
      <w:r>
        <w:t>Российским гражданам рассказали о возможности выхода на пенсию на пять лет раньше. Начать получать ежемесячную выплату можно будет уже в 55 лет женщинам и в 60 лет мужчинам. А в 2024 году людей ждет большой сюрприз в этом плане. Об этом рассказал пенсионный эксперт Сергей Власов, сообщает PRIMPRESS.</w:t>
      </w:r>
      <w:bookmarkEnd w:id="69"/>
    </w:p>
    <w:p w:rsidR="00223FAE" w:rsidRDefault="00223FAE" w:rsidP="00223FAE">
      <w:r>
        <w:t>По его словам, сейчас в России продолжается переходный период по повышению пенсионного возраста, а в полной мере положения пенсионной реформы должны вступить в силу к 2028 году, когда для женщин возраст выхода на пенсию по старости составит 60 лет, а для мужчин 65 лет.</w:t>
      </w:r>
    </w:p>
    <w:p w:rsidR="00223FAE" w:rsidRDefault="00223FAE" w:rsidP="00223FAE">
      <w:r>
        <w:t>Однако понизить пенсионный возраст для себя сразу на пять лет может каждый человек за счет участия в программе пенсионных накоплений. Ведь выплата негосударственной пенсии начинается фактически по старому пенсионному возрасту: то есть в 55 и 60 лет соответственно. А в следующем году для участников таких программ заработают новые приятные правила.</w:t>
      </w:r>
    </w:p>
    <w:p w:rsidR="00223FAE" w:rsidRDefault="00847B78" w:rsidP="00223FAE">
      <w:r>
        <w:t>«</w:t>
      </w:r>
      <w:r w:rsidR="00223FAE">
        <w:t xml:space="preserve">В июле 2024 года должен вступить в силу закон, который обяжет все </w:t>
      </w:r>
      <w:r w:rsidRPr="00847B78">
        <w:rPr>
          <w:b/>
        </w:rPr>
        <w:t>НПФ</w:t>
      </w:r>
      <w:r w:rsidR="00223FAE">
        <w:t xml:space="preserve"> информировать своих клиентов о состоянии их лицевого счета. Сейчас уведомляет о наличии накоплений граждан только Пенсионный фонд, точнее </w:t>
      </w:r>
      <w:proofErr w:type="spellStart"/>
      <w:r w:rsidR="00223FAE">
        <w:t>Соцфонд</w:t>
      </w:r>
      <w:proofErr w:type="spellEnd"/>
      <w:r w:rsidR="00223FAE">
        <w:t>. Но многие хранят или хранили свои накопления в негосударственных фондах, и зачастую люди даже не знают, сколько у них там денег и на что можно рассчитывать. А в следующем году информация о состоянии их счета и времени начала получения выплаты будет поступать автоматически всем</w:t>
      </w:r>
      <w:r>
        <w:t>»</w:t>
      </w:r>
      <w:r w:rsidR="00223FAE">
        <w:t>, – рассказал Власов.</w:t>
      </w:r>
    </w:p>
    <w:p w:rsidR="00223FAE" w:rsidRDefault="00223FAE" w:rsidP="00223FAE">
      <w:r>
        <w:t>Он подчеркнул, что негосударственная пенсия может стать хорошим подспорьем для россиян, которые не хотят полностью полагаться только на СФР. К тому же все средства там застрахованы, а передать их потом можно по наследству родственникам, плюс такие накопления не подлежат взысканию в случае наличия долгов.</w:t>
      </w:r>
    </w:p>
    <w:p w:rsidR="00223FAE" w:rsidRDefault="00223FAE" w:rsidP="00223FAE">
      <w:r>
        <w:t>Размер такой пенсии для каждого может быть разный. Например, если женщина начнет копить на пенсию с 40 лет, внеся первоначальный платеж в 30 тысяч рублей и потом переводя туда 3 тысячи в месяц, с момента выхода на пенсию она сможет получать 16 538 рублей ежемесячно в течение пяти лет.</w:t>
      </w:r>
    </w:p>
    <w:p w:rsidR="00223FAE" w:rsidRDefault="00D72970" w:rsidP="00223FAE">
      <w:hyperlink r:id="rId24" w:history="1">
        <w:r w:rsidR="00223FAE" w:rsidRPr="003366C6">
          <w:rPr>
            <w:rStyle w:val="a3"/>
          </w:rPr>
          <w:t>https://primpress.ru/article/99548</w:t>
        </w:r>
      </w:hyperlink>
    </w:p>
    <w:p w:rsidR="009A395D" w:rsidRPr="00EC2C35" w:rsidRDefault="009A395D" w:rsidP="009A395D">
      <w:pPr>
        <w:pStyle w:val="2"/>
      </w:pPr>
      <w:bookmarkStart w:id="70" w:name="_Toc132097355"/>
      <w:r w:rsidRPr="00EC2C35">
        <w:lastRenderedPageBreak/>
        <w:t>PRIMPRESS, 10.04.2023, В мае придет новая сумма пенсии. Пенсионеров ждет большой сюрприз</w:t>
      </w:r>
      <w:bookmarkEnd w:id="70"/>
      <w:r w:rsidRPr="00EC2C35">
        <w:t xml:space="preserve"> </w:t>
      </w:r>
    </w:p>
    <w:p w:rsidR="009A395D" w:rsidRDefault="009A395D" w:rsidP="00847B78">
      <w:pPr>
        <w:pStyle w:val="3"/>
      </w:pPr>
      <w:bookmarkStart w:id="71" w:name="_Toc132097356"/>
      <w:r>
        <w:t>Российским пенсионерам рассказали об изменении размера выплат, которое ожидается уже с мая. В конце весны пенсии в новом размере начнут приходить сразу нескольким категориям пожилых граждан. И суммы могут измениться как в большую сторону, так и в меньшую. Об этом рассказала пенсионный эксперт Анастасия Киреева, сообщает PRIMPRESS.</w:t>
      </w:r>
      <w:bookmarkEnd w:id="71"/>
    </w:p>
    <w:p w:rsidR="009A395D" w:rsidRDefault="009A395D" w:rsidP="009A395D">
      <w:r>
        <w:t>По ее словам, май должен стать важным месяцем для многих пенсионеров, ведь именно в конце весны многие пожилые граждане увидят на своем счету новые суммы. Так, например, долгожданный перерасчет должны будут получить те пенсионеры, которые некоторое время назад уволились с работы. Причем прибавка теперь им поступит гораздо быстрее.</w:t>
      </w:r>
    </w:p>
    <w:p w:rsidR="009A395D" w:rsidRDefault="00847B78" w:rsidP="009A395D">
      <w:r>
        <w:t>«</w:t>
      </w:r>
      <w:r w:rsidR="009A395D">
        <w:t>С этого года перерасчет уволившимся с работы пенсионерам стали делать значительно быстрее. Если раньше на это у Пенсионного фонда, а ныне Социального фонда требовалось до четырех месяцев, то теперь все пропущенные индексации будут приходить уже на третий месяц, когда данные о том, что пенсионер уже не работает, поступят в СФР</w:t>
      </w:r>
      <w:r>
        <w:t>»</w:t>
      </w:r>
      <w:r w:rsidR="009A395D">
        <w:t>, – рассказала Киреева.</w:t>
      </w:r>
    </w:p>
    <w:p w:rsidR="009A395D" w:rsidRDefault="009A395D" w:rsidP="009A395D">
      <w:r>
        <w:t>При этом все еще важно не работать целый календарный месяц, чтобы прибавка была начислена. Например, если пенсионер уволился в конце февраля и затем не работал целый март, перерасчет будет через два месяца, март и апрель, а в мае придет новая сумма пенсии.</w:t>
      </w:r>
    </w:p>
    <w:p w:rsidR="009A395D" w:rsidRDefault="009A395D" w:rsidP="009A395D">
      <w:r>
        <w:t>Также, по словам Киреевой, в мае размеры выплат изменятся для тех пенсионеров, которые ранее работали в угольной промышленности или были членами летных экипажей воздушных судов.</w:t>
      </w:r>
    </w:p>
    <w:p w:rsidR="009A395D" w:rsidRDefault="00847B78" w:rsidP="009A395D">
      <w:r>
        <w:t>«</w:t>
      </w:r>
      <w:r w:rsidR="009A395D">
        <w:t>Для летчиков и шахтеров перерасчет доплаты к пенсии осуществляется каждый квартал, этот момент как раз подойдет в мае. Такая доплата устанавливается для них на всю жизнь, но по мере того, как в фонд поступают страховые взносы от предприятий, сумма может как увеличиться, так и уменьшиться. Хотя чаще всего размеры доплат растут. В среднем шахтерам доплачивают к пенсии 6-8 тысяч рублей, а летчикам – более 20 тысяч</w:t>
      </w:r>
      <w:r>
        <w:t>»</w:t>
      </w:r>
      <w:r w:rsidR="009A395D">
        <w:t>, – добавила эксперт.</w:t>
      </w:r>
    </w:p>
    <w:p w:rsidR="009A395D" w:rsidRDefault="00D72970" w:rsidP="009A395D">
      <w:hyperlink r:id="rId25" w:history="1">
        <w:r w:rsidR="009A395D" w:rsidRPr="003366C6">
          <w:rPr>
            <w:rStyle w:val="a3"/>
          </w:rPr>
          <w:t>https://primpress.ru/article/99549</w:t>
        </w:r>
      </w:hyperlink>
      <w:r w:rsidR="009A395D">
        <w:t xml:space="preserve"> </w:t>
      </w:r>
    </w:p>
    <w:p w:rsidR="00784DD1" w:rsidRPr="00EC2C35" w:rsidRDefault="00784DD1" w:rsidP="00784DD1">
      <w:pPr>
        <w:pStyle w:val="2"/>
      </w:pPr>
      <w:bookmarkStart w:id="72" w:name="_Toc132097357"/>
      <w:r w:rsidRPr="00EC2C35">
        <w:t xml:space="preserve">PRIMPRESS, 10.04.2023, </w:t>
      </w:r>
      <w:proofErr w:type="gramStart"/>
      <w:r w:rsidRPr="00EC2C35">
        <w:t>Можно</w:t>
      </w:r>
      <w:proofErr w:type="gramEnd"/>
      <w:r w:rsidRPr="00EC2C35">
        <w:t xml:space="preserve"> оформлять. Новая льгота вводится для всех пенсионеров с 10 апреля</w:t>
      </w:r>
      <w:bookmarkEnd w:id="72"/>
      <w:r w:rsidRPr="00EC2C35">
        <w:t xml:space="preserve"> </w:t>
      </w:r>
    </w:p>
    <w:p w:rsidR="00784DD1" w:rsidRDefault="00784DD1" w:rsidP="00847B78">
      <w:pPr>
        <w:pStyle w:val="3"/>
      </w:pPr>
      <w:bookmarkStart w:id="73" w:name="_Toc132097358"/>
      <w:r>
        <w:t>Российским пенсионерам рассказали о дополнительной помощи, которая им станет доступна с 10 апреля. Новую возможность будут предоставлять всем пожилым гражданам вне зависимости от уровня доходов или наличия льгот. И за счет этого пенсионеры смогут поправить свое здоровье. Об этом рассказала пенсионный эксперт Анастасия Киреева, сообщает PRIMPRESS.</w:t>
      </w:r>
      <w:bookmarkEnd w:id="73"/>
    </w:p>
    <w:p w:rsidR="00784DD1" w:rsidRDefault="00784DD1" w:rsidP="00784DD1">
      <w:r>
        <w:t xml:space="preserve">По ее словам, новую возможность уже в скором времени пенсионерам будут предоставлять оздоровительные санатории, которые расположены в разных регионах нашей страны. Такие учреждения начали вводить скидки на путевки для пожилых </w:t>
      </w:r>
      <w:r>
        <w:lastRenderedPageBreak/>
        <w:t>граждан. А предоставляться дисконт будет для всех без исключения, вне зависимости от вида получаемой пенсии или чего-то другого.</w:t>
      </w:r>
    </w:p>
    <w:p w:rsidR="00784DD1" w:rsidRDefault="00847B78" w:rsidP="00784DD1">
      <w:r>
        <w:t>«</w:t>
      </w:r>
      <w:r w:rsidR="00784DD1">
        <w:t>Обычно льготы по санаторно-курортному лечению выдаются только определенным категориям пенсионеров. Например, бывшие военнослужащие, которые сейчас получают пенсию за выслугу лет, могут оформить поездку в санаторий или дом отдыха всего за четверть стоимости. А членам их семей предоставляется скидка в размере 50 процентов</w:t>
      </w:r>
      <w:r>
        <w:t>»</w:t>
      </w:r>
      <w:r w:rsidR="00784DD1">
        <w:t>, – рассказала Киреева.</w:t>
      </w:r>
    </w:p>
    <w:p w:rsidR="00784DD1" w:rsidRDefault="00784DD1" w:rsidP="00784DD1">
      <w:r>
        <w:t>Также бесплатно могут получить путевку участники и инвалиды войны, пенсионеры МВД или те, у кого накоплен длительный стаж работы в северных условиях. Но в ближайшее время скидку санатории будут делать уже для всех пожилых граждан.</w:t>
      </w:r>
    </w:p>
    <w:p w:rsidR="00784DD1" w:rsidRDefault="00847B78" w:rsidP="00784DD1">
      <w:r>
        <w:t>«</w:t>
      </w:r>
      <w:r w:rsidR="00784DD1">
        <w:t>Уже известно, что на 10 процентов дешевле для пенсионеров начала продавать путевки сеть санаториев, расположенных в Алтайском крае. Но важно, чтобы дата заезда туда пришлась на период до 31 мая. При заселении будет предоставляться четырехразовое питание и различные оздоровительные процедуры. Аналогичный дисконт готовы предложить в Новосибирской области, но только для тех, кто старше 60 лет, зато уже до 4 июня</w:t>
      </w:r>
      <w:r>
        <w:t>»</w:t>
      </w:r>
      <w:r w:rsidR="00784DD1">
        <w:t>, – добавила эксперт.</w:t>
      </w:r>
    </w:p>
    <w:p w:rsidR="00784DD1" w:rsidRDefault="00784DD1" w:rsidP="00784DD1">
      <w:r>
        <w:t>Она подчеркнула, что оформить билеты со скидкой все пенсионеры страны смогут уже с началом новой рабочей недели, то есть с 10 апреля. А отправиться на отдых с пользой можно будет до конца весны.</w:t>
      </w:r>
    </w:p>
    <w:p w:rsidR="00784DD1" w:rsidRDefault="00D72970" w:rsidP="00784DD1">
      <w:hyperlink r:id="rId26" w:history="1">
        <w:r w:rsidR="00784DD1" w:rsidRPr="003366C6">
          <w:rPr>
            <w:rStyle w:val="a3"/>
          </w:rPr>
          <w:t>https://primpress.ru/article/99531</w:t>
        </w:r>
      </w:hyperlink>
      <w:r w:rsidR="00784DD1">
        <w:t xml:space="preserve"> </w:t>
      </w:r>
    </w:p>
    <w:p w:rsidR="00223FAE" w:rsidRPr="00EC2C35" w:rsidRDefault="00223FAE" w:rsidP="00223FAE">
      <w:pPr>
        <w:pStyle w:val="2"/>
      </w:pPr>
      <w:bookmarkStart w:id="74" w:name="_Toc132097359"/>
      <w:r w:rsidRPr="00EC2C35">
        <w:t xml:space="preserve">PRIMPRESS, 10.04.2023, </w:t>
      </w:r>
      <w:r w:rsidR="00847B78">
        <w:t>«</w:t>
      </w:r>
      <w:r w:rsidRPr="00EC2C35">
        <w:t>Придется доплачивать</w:t>
      </w:r>
      <w:r w:rsidR="00847B78">
        <w:t>»</w:t>
      </w:r>
      <w:r w:rsidRPr="00EC2C35">
        <w:t>. Пенсионеров, у которых есть дети, ждет сюрприз с 11 апреля</w:t>
      </w:r>
      <w:bookmarkEnd w:id="74"/>
      <w:r w:rsidRPr="00EC2C35">
        <w:t xml:space="preserve"> </w:t>
      </w:r>
    </w:p>
    <w:p w:rsidR="00223FAE" w:rsidRDefault="00223FAE" w:rsidP="00847B78">
      <w:pPr>
        <w:pStyle w:val="3"/>
      </w:pPr>
      <w:bookmarkStart w:id="75" w:name="_Toc132097360"/>
      <w:r>
        <w:t>Российским пенсионерам, у которых есть дети, рассказали о новом сюрпризе. С этого года для таких пожилых граждан начало действовать новое правило, которое касается начисления дополнительных денег. А доплачивать теперь придется без подтверждения со стороны пенсионеров, сообщает PRIMPRESS.</w:t>
      </w:r>
      <w:bookmarkEnd w:id="75"/>
    </w:p>
    <w:p w:rsidR="00223FAE" w:rsidRDefault="00223FAE" w:rsidP="00223FAE">
      <w:r>
        <w:t>Как рассказала юрист Ирина Сивакова, новый порядок коснулся процесса начисления доплат пенсионерам за детей, которые находятся у них на содержании. Теперь такие доплаты будут осуществляться по-новому в том случае, если ребенку уже исполнилось 18 лет.</w:t>
      </w:r>
    </w:p>
    <w:p w:rsidR="00223FAE" w:rsidRDefault="00223FAE" w:rsidP="00223FAE">
      <w:r>
        <w:t xml:space="preserve">Раньше доплату к пенсии за иждивенцев </w:t>
      </w:r>
      <w:r w:rsidR="00847B78" w:rsidRPr="00847B78">
        <w:rPr>
          <w:b/>
        </w:rPr>
        <w:t>ПФР</w:t>
      </w:r>
      <w:r>
        <w:t>, а ныне Социальный фонд прекращал перечислять пенсионеру, когда ребенку исполнялось 18 лет. Ведь до совершеннолетия доказывать факт иждивения пожилым гражданам не нужно: если ребенок проживает вместе со своим родителем старшего поколения, это и говорит о том, что он его содержит. Однако после 18 лет ребенок уже может устроиться на работу и обеспечивать себя сам, поэтому нужна справка из вуза, что он уже учится на очной форме, или другие доказательства.</w:t>
      </w:r>
    </w:p>
    <w:p w:rsidR="00223FAE" w:rsidRDefault="00223FAE" w:rsidP="00223FAE">
      <w:r>
        <w:t xml:space="preserve">По словам Сиваковой, недавно вступили в силу новые поправки в законодательство, которые вводят автоматическое продление таких доплат. Например, если ребенок </w:t>
      </w:r>
      <w:r>
        <w:lastRenderedPageBreak/>
        <w:t>отметил 18 лет в апреле, но еще не окончил школу, СФР придется доплачивать пенсионеру за иждивенца вплоть до 1 сентября.</w:t>
      </w:r>
    </w:p>
    <w:p w:rsidR="00223FAE" w:rsidRDefault="00223FAE" w:rsidP="00223FAE">
      <w:r>
        <w:t>А после того как ребенок уже получит аттестат и будет поступать в университет, понадобится получить справку в вузе, которая подтвердит факт обучения новоиспеченного первокурсника. В таком случае доплата будет сохранена и после 1 сентября.</w:t>
      </w:r>
    </w:p>
    <w:p w:rsidR="00223FAE" w:rsidRDefault="00D72970" w:rsidP="00223FAE">
      <w:hyperlink r:id="rId27" w:history="1">
        <w:r w:rsidR="00223FAE" w:rsidRPr="003366C6">
          <w:rPr>
            <w:rStyle w:val="a3"/>
          </w:rPr>
          <w:t>https://primpress.ru/article/99550</w:t>
        </w:r>
      </w:hyperlink>
      <w:r w:rsidR="00223FAE">
        <w:t xml:space="preserve"> </w:t>
      </w:r>
    </w:p>
    <w:p w:rsidR="009A395D" w:rsidRPr="00EC2C35" w:rsidRDefault="009A395D" w:rsidP="009A395D">
      <w:pPr>
        <w:pStyle w:val="2"/>
      </w:pPr>
      <w:bookmarkStart w:id="76" w:name="_Toc132097361"/>
      <w:r w:rsidRPr="00EC2C35">
        <w:t xml:space="preserve">Pensnews.ru, 10.04.2023, </w:t>
      </w:r>
      <w:proofErr w:type="gramStart"/>
      <w:r w:rsidRPr="00EC2C35">
        <w:t>Стало</w:t>
      </w:r>
      <w:proofErr w:type="gramEnd"/>
      <w:r w:rsidRPr="00EC2C35">
        <w:t xml:space="preserve"> известно, насколько увеличились социальные выплаты с 1 апреля</w:t>
      </w:r>
      <w:bookmarkEnd w:id="76"/>
    </w:p>
    <w:p w:rsidR="009A395D" w:rsidRDefault="009A395D" w:rsidP="00847B78">
      <w:pPr>
        <w:pStyle w:val="3"/>
      </w:pPr>
      <w:bookmarkStart w:id="77" w:name="_Toc132097362"/>
      <w:r>
        <w:t>Как уже сообщал Pensnews.ru, российское законодательство требует, чтобы социальные выплаты увеличивались ежегодно. В частности, 1 апреля произошла очередная индексация пособий. Сегодня мы расскажем, кому и насколько повысили выплаты.</w:t>
      </w:r>
      <w:bookmarkEnd w:id="77"/>
    </w:p>
    <w:p w:rsidR="009A395D" w:rsidRDefault="009A395D" w:rsidP="009A395D">
      <w:r>
        <w:t>Итак, согласно законодательству, повышение выплат с 1 апреля произошло у следующих категорий россиян:</w:t>
      </w:r>
    </w:p>
    <w:p w:rsidR="009A395D" w:rsidRDefault="009A395D" w:rsidP="009A395D">
      <w:r>
        <w:t>- у граждан, которые по старости вышли на заслуженный отдых;</w:t>
      </w:r>
    </w:p>
    <w:p w:rsidR="009A395D" w:rsidRDefault="009A395D" w:rsidP="009A395D">
      <w:r>
        <w:t>- у пенсионерам с инвалидностью, а также у детей-инвалидов;</w:t>
      </w:r>
    </w:p>
    <w:p w:rsidR="009A395D" w:rsidRDefault="009A395D" w:rsidP="009A395D">
      <w:r>
        <w:t>- у тех, кто получает государственные выплаты по утере кормильца;</w:t>
      </w:r>
    </w:p>
    <w:p w:rsidR="009A395D" w:rsidRDefault="009A395D" w:rsidP="009A395D">
      <w:r>
        <w:t>- у людей с государственной пенсией.</w:t>
      </w:r>
    </w:p>
    <w:p w:rsidR="009A395D" w:rsidRDefault="009A395D" w:rsidP="009A395D">
      <w:r>
        <w:t>Теперь, что касается социальных пенсионных выплат. Тут конкретные цифры прироста назвать трудно, так как такие пенсии устанавливаются для каждого гражданина России индивидуально.</w:t>
      </w:r>
    </w:p>
    <w:p w:rsidR="009A395D" w:rsidRDefault="009A395D" w:rsidP="009A395D">
      <w:r>
        <w:t>При этом известно, что во внимание не берут пенсионные баллы, стаж и отчисления. Однако при этом благодаря районному коэффициенту такие пенсии могут увеличится. Высокий коэффициент есть, в частности, у тех российских регионах, в которых тяжелый климат.</w:t>
      </w:r>
    </w:p>
    <w:p w:rsidR="009A395D" w:rsidRDefault="009A395D" w:rsidP="009A395D">
      <w:r>
        <w:t>Идем далее. Известно, что с 1 апреля года социальные выплаты увеличились на 3,3 процента. Ниже приводит суммы выплат с такой индексацией:</w:t>
      </w:r>
    </w:p>
    <w:p w:rsidR="009A395D" w:rsidRDefault="009A395D" w:rsidP="009A395D">
      <w:r>
        <w:t>- пенсионные выплаты по старости - 7 153,35 рубля;</w:t>
      </w:r>
    </w:p>
    <w:p w:rsidR="009A395D" w:rsidRDefault="009A395D" w:rsidP="009A395D">
      <w:r>
        <w:t>- выплаты тем, кто получает помощь по потере кормильца - 7 153,35 рубля;</w:t>
      </w:r>
    </w:p>
    <w:p w:rsidR="009A395D" w:rsidRDefault="009A395D" w:rsidP="009A395D">
      <w:r>
        <w:t>- выплаты по потере двоих кормильцев - 14 306,73 рубля;</w:t>
      </w:r>
    </w:p>
    <w:p w:rsidR="009A395D" w:rsidRDefault="009A395D" w:rsidP="009A395D">
      <w:r>
        <w:t>- инвалидам первой группы с детства, а также детям-инвалидам первой группы - 17 167,83 рубля;</w:t>
      </w:r>
    </w:p>
    <w:p w:rsidR="009A395D" w:rsidRDefault="009A395D" w:rsidP="009A395D">
      <w:r>
        <w:t>- инвалидам первой и второй группы с детства - 14 306,73 рубля;</w:t>
      </w:r>
    </w:p>
    <w:p w:rsidR="009A395D" w:rsidRDefault="009A395D" w:rsidP="009A395D">
      <w:r>
        <w:t>- инвалидам второй группы - 7 153,35 рубля;</w:t>
      </w:r>
    </w:p>
    <w:p w:rsidR="009A395D" w:rsidRDefault="009A395D" w:rsidP="009A395D">
      <w:r>
        <w:t>- инвалидам третьей группы - 6 080,38 рубля.</w:t>
      </w:r>
    </w:p>
    <w:p w:rsidR="009A395D" w:rsidRDefault="009A395D" w:rsidP="009A395D">
      <w:r>
        <w:t xml:space="preserve">В случае же, если даже с данной индексацией сумма, которую получает человек пенсионного возраста, не будет достигать уровня прожиточного минимума, который </w:t>
      </w:r>
      <w:r>
        <w:lastRenderedPageBreak/>
        <w:t>установлен в конкретном регионе, ему государство произведет доплату. А вот если речь идет о работающем пенсионере, то ему такой доплаты не полагается.</w:t>
      </w:r>
    </w:p>
    <w:p w:rsidR="009A395D" w:rsidRDefault="009A395D" w:rsidP="009A395D">
      <w:r>
        <w:t>Что касается людей с ограниченными возможностями, то им еще выплачивают пособия по инвалидности.</w:t>
      </w:r>
    </w:p>
    <w:p w:rsidR="009A395D" w:rsidRDefault="009A395D" w:rsidP="009A395D">
      <w:r>
        <w:t>Теперь о государственных пенсиях. Они также проиндексирована с начала апреля на 3,3 процента. Так, выплаты следующих категорий россиян составят:</w:t>
      </w:r>
    </w:p>
    <w:p w:rsidR="009A395D" w:rsidRDefault="009A395D" w:rsidP="009A395D">
      <w:r>
        <w:t>- участникам ВОВ, у которых есть третья группа инвалидности - 10 730,03 рубля;</w:t>
      </w:r>
    </w:p>
    <w:p w:rsidR="009A395D" w:rsidRDefault="009A395D" w:rsidP="009A395D">
      <w:r>
        <w:t xml:space="preserve">- участникам Великой Отечественной войны со второй группой </w:t>
      </w:r>
      <w:proofErr w:type="gramStart"/>
      <w:r>
        <w:t>инвалидности  14</w:t>
      </w:r>
      <w:proofErr w:type="gramEnd"/>
      <w:r>
        <w:t xml:space="preserve"> 306,70 рубля;</w:t>
      </w:r>
    </w:p>
    <w:p w:rsidR="009A395D" w:rsidRDefault="009A395D" w:rsidP="009A395D">
      <w:r>
        <w:t>- участникам Великой Отечественной войны с первой группой инвалидности - 17 883,38 рубля;</w:t>
      </w:r>
    </w:p>
    <w:p w:rsidR="009A395D" w:rsidRDefault="009A395D" w:rsidP="009A395D">
      <w:r>
        <w:t>- тем, кто пострадал в результате ликвидации техногенных катастроф 17 883,38 рубля;</w:t>
      </w:r>
    </w:p>
    <w:p w:rsidR="009A395D" w:rsidRDefault="009A395D" w:rsidP="009A395D">
      <w:r>
        <w:t>- жителям блокадного Ленинграда, у которых третья группа инвалидности - 7 153,35 рубля;</w:t>
      </w:r>
    </w:p>
    <w:p w:rsidR="009A395D" w:rsidRDefault="009A395D" w:rsidP="009A395D">
      <w:r>
        <w:t>- родственникам военных, которые погибли при выполнении своих обязанностей – 14 306,70 рублей.</w:t>
      </w:r>
    </w:p>
    <w:p w:rsidR="009A395D" w:rsidRDefault="00D72970" w:rsidP="009A395D">
      <w:hyperlink r:id="rId28" w:history="1">
        <w:r w:rsidR="009A395D" w:rsidRPr="003366C6">
          <w:rPr>
            <w:rStyle w:val="a3"/>
          </w:rPr>
          <w:t>https://pensnews.ru/article/7736</w:t>
        </w:r>
      </w:hyperlink>
      <w:r w:rsidR="009A395D">
        <w:t xml:space="preserve"> </w:t>
      </w:r>
    </w:p>
    <w:p w:rsidR="009A395D" w:rsidRPr="00EC2C35" w:rsidRDefault="009A395D" w:rsidP="009A395D">
      <w:pPr>
        <w:pStyle w:val="2"/>
      </w:pPr>
      <w:bookmarkStart w:id="78" w:name="_Toc132097363"/>
      <w:r w:rsidRPr="00EC2C35">
        <w:t xml:space="preserve">Pensnews.ru, 10.04.2023, Пенсионерам вместо повышения выплат, обещают новые </w:t>
      </w:r>
      <w:r w:rsidR="00847B78">
        <w:t>«</w:t>
      </w:r>
      <w:r w:rsidRPr="00EC2C35">
        <w:t>бонусы</w:t>
      </w:r>
      <w:r w:rsidR="00847B78">
        <w:t>»</w:t>
      </w:r>
      <w:bookmarkEnd w:id="78"/>
    </w:p>
    <w:p w:rsidR="009A395D" w:rsidRDefault="009A395D" w:rsidP="00847B78">
      <w:pPr>
        <w:pStyle w:val="3"/>
      </w:pPr>
      <w:bookmarkStart w:id="79" w:name="_Toc132097364"/>
      <w:r>
        <w:t xml:space="preserve">В Государственной думе совершенно неожиданно были озвучено предложение, которое касается пенсионеров, пишет Pensnews.ru. Неожиданность объясняется авторством инициативы. Речь идет о фракции партии </w:t>
      </w:r>
      <w:r w:rsidR="00847B78">
        <w:t>«</w:t>
      </w:r>
      <w:r>
        <w:t>Новые люди</w:t>
      </w:r>
      <w:r w:rsidR="00847B78">
        <w:t>»</w:t>
      </w:r>
      <w:r>
        <w:t>, которая в основном занимается защитой прав и интересов среднего класса.</w:t>
      </w:r>
      <w:bookmarkEnd w:id="79"/>
    </w:p>
    <w:p w:rsidR="009A395D" w:rsidRDefault="009A395D" w:rsidP="009A395D">
      <w:r>
        <w:t>Итак, парламентарии из этой фракции считают, что помочь бедным, в финансовом плане, пенсионерам может помочь не увеличение их пенсий, а новые льготы. В частности, таких:</w:t>
      </w:r>
    </w:p>
    <w:p w:rsidR="009A395D" w:rsidRDefault="00847B78" w:rsidP="009A395D">
      <w:r>
        <w:t>«</w:t>
      </w:r>
      <w:r w:rsidR="009A395D">
        <w:t>заморозка</w:t>
      </w:r>
      <w:r>
        <w:t>»</w:t>
      </w:r>
      <w:r w:rsidR="009A395D">
        <w:t xml:space="preserve"> и контроль за обоснованность увеличения тарифов на оплату услуг ЖКХ;</w:t>
      </w:r>
    </w:p>
    <w:p w:rsidR="009A395D" w:rsidRDefault="009A395D" w:rsidP="009A395D">
      <w:r>
        <w:t>- освобождение от штрафов за парковку в зоне платной стоянки;</w:t>
      </w:r>
    </w:p>
    <w:p w:rsidR="009A395D" w:rsidRDefault="009A395D" w:rsidP="009A395D">
      <w:r>
        <w:t>- информирование о всех, оформленных на пенсионера кредитах, чтобы мы могли своевременно узнать о мошенниках.</w:t>
      </w:r>
    </w:p>
    <w:p w:rsidR="009A395D" w:rsidRDefault="009A395D" w:rsidP="009A395D">
      <w:r>
        <w:t xml:space="preserve">Не густо. И касается не очень большого количества россиян пенсионного возраста. Тем более, что законопроект об информировании через </w:t>
      </w:r>
      <w:r w:rsidR="00847B78">
        <w:t>«</w:t>
      </w:r>
      <w:proofErr w:type="spellStart"/>
      <w:r>
        <w:t>Госуслуги</w:t>
      </w:r>
      <w:proofErr w:type="spellEnd"/>
      <w:r w:rsidR="00847B78">
        <w:t>»</w:t>
      </w:r>
      <w:r>
        <w:t xml:space="preserve"> граждан о кредитах, которые они берут или, якобы, берут в банке, уже разрабатывается. И явно будет принят.</w:t>
      </w:r>
    </w:p>
    <w:p w:rsidR="009A395D" w:rsidRDefault="009A395D" w:rsidP="009A395D">
      <w:r>
        <w:t>А вот по поводу штрафов как-то странно получается. Было бы логичнее просто избавить пенсионеров от платы за парковку.</w:t>
      </w:r>
    </w:p>
    <w:p w:rsidR="009A395D" w:rsidRDefault="00D72970" w:rsidP="009A395D">
      <w:hyperlink r:id="rId29" w:history="1">
        <w:r w:rsidR="009A395D" w:rsidRPr="003366C6">
          <w:rPr>
            <w:rStyle w:val="a3"/>
          </w:rPr>
          <w:t>https://pensnews.ru/article/7746</w:t>
        </w:r>
      </w:hyperlink>
      <w:r w:rsidR="009A395D">
        <w:t xml:space="preserve"> </w:t>
      </w:r>
    </w:p>
    <w:p w:rsidR="00784DD1" w:rsidRPr="00EC2C35" w:rsidRDefault="00784DD1" w:rsidP="00784DD1">
      <w:pPr>
        <w:pStyle w:val="2"/>
      </w:pPr>
      <w:bookmarkStart w:id="80" w:name="_Toc132097365"/>
      <w:r w:rsidRPr="00EC2C35">
        <w:lastRenderedPageBreak/>
        <w:t xml:space="preserve">Конкурент, 10.04.2023, </w:t>
      </w:r>
      <w:r w:rsidR="00847B78">
        <w:t>«</w:t>
      </w:r>
      <w:r w:rsidRPr="00EC2C35">
        <w:t>Никакой индексации не будет</w:t>
      </w:r>
      <w:r w:rsidR="00847B78">
        <w:t>»</w:t>
      </w:r>
      <w:r w:rsidRPr="00EC2C35">
        <w:t>. Всего одно действие лишит пенсионера права на доплаты</w:t>
      </w:r>
      <w:bookmarkEnd w:id="80"/>
    </w:p>
    <w:p w:rsidR="00784DD1" w:rsidRDefault="00784DD1" w:rsidP="00847B78">
      <w:pPr>
        <w:pStyle w:val="3"/>
      </w:pPr>
      <w:bookmarkStart w:id="81" w:name="_Toc132097366"/>
      <w:r>
        <w:t>Сегодня многие пенсионеры пользуются одной хитростью, которая позволяет им получать более высокие пенсии. Однако такой способ лишает права на индексацию и некоторые льготы, считает член Общественной палаты, декан факультета права НИУ ВШЭ Вадим Виноградов. Речь идет о способе, который помогает работающему пенсионеру получить все пропущенные из-за трудоустройства повышения пенсии.</w:t>
      </w:r>
      <w:bookmarkEnd w:id="81"/>
    </w:p>
    <w:p w:rsidR="00784DD1" w:rsidRDefault="00784DD1" w:rsidP="00784DD1">
      <w:r>
        <w:t>Напомним, что сегодня, согласно действующему законодательству, работающим пенсионерам не выплачивается проиндексированная пенсия. Получить ее они могут только в том случае, если уволятся с работы. Однако если после перерасчета пенсии пенсионер снова вернется на работу, размер пенсии уменьшен не будет.</w:t>
      </w:r>
    </w:p>
    <w:p w:rsidR="00784DD1" w:rsidRDefault="00784DD1" w:rsidP="00784DD1">
      <w:r>
        <w:t>С первого взгляда подобный метод выглядит достаточно привлекательным. Однако у него есть и свои минусы. Например, если пенсионер снова трудоустроится, то право на новые индексации он потеряет.</w:t>
      </w:r>
    </w:p>
    <w:p w:rsidR="00784DD1" w:rsidRDefault="00784DD1" w:rsidP="00784DD1">
      <w:r>
        <w:t>Кроме того, будет прекращено и предоставление других льгот. Например, трудоустроенный пенсионер не получит прибавку в 25 процентов за стаж работы в сельской местности.</w:t>
      </w:r>
    </w:p>
    <w:p w:rsidR="00784DD1" w:rsidRDefault="00784DD1" w:rsidP="00784DD1">
      <w:r>
        <w:t>Также работающие пенсионеры не могут получать социальные пенсии – они доступны только неработающим пожилым россиянам.</w:t>
      </w:r>
    </w:p>
    <w:p w:rsidR="00784DD1" w:rsidRDefault="00784DD1" w:rsidP="00784DD1">
      <w:r>
        <w:t>Более того, после трудоустройства пенсионер может лишиться и права на социальную доплату к пенсии. Напомним, что такие выплаты положены тем гражданам, чья пенсия менее прожиточного минимума.</w:t>
      </w:r>
    </w:p>
    <w:p w:rsidR="00784DD1" w:rsidRDefault="00847B78" w:rsidP="00784DD1">
      <w:r>
        <w:t>«</w:t>
      </w:r>
      <w:r w:rsidR="00784DD1">
        <w:t>Но если после трудоустройства доход пенсионера, то есть пенсия плюс зарплата, превышает прожиточный минимум, то и выплаты прекращаются</w:t>
      </w:r>
      <w:r>
        <w:t>»</w:t>
      </w:r>
      <w:r w:rsidR="00784DD1">
        <w:t>, – отметил эксперт.</w:t>
      </w:r>
    </w:p>
    <w:p w:rsidR="00784DD1" w:rsidRDefault="00D72970" w:rsidP="00784DD1">
      <w:hyperlink r:id="rId30" w:history="1">
        <w:r w:rsidR="00784DD1" w:rsidRPr="003366C6">
          <w:rPr>
            <w:rStyle w:val="a3"/>
          </w:rPr>
          <w:t>https://konkurent.ru/article/58187</w:t>
        </w:r>
      </w:hyperlink>
      <w:r w:rsidR="00784DD1">
        <w:t xml:space="preserve"> </w:t>
      </w:r>
    </w:p>
    <w:p w:rsidR="00952183" w:rsidRPr="00EC2C35" w:rsidRDefault="00952183" w:rsidP="00952183">
      <w:pPr>
        <w:pStyle w:val="2"/>
      </w:pPr>
      <w:bookmarkStart w:id="82" w:name="_Toc132097367"/>
      <w:proofErr w:type="spellStart"/>
      <w:r w:rsidRPr="00EC2C35">
        <w:t>Лента.ру</w:t>
      </w:r>
      <w:proofErr w:type="spellEnd"/>
      <w:r w:rsidRPr="00EC2C35">
        <w:t xml:space="preserve">, 10.04.2023, Пропаже 10 триллионов рублей </w:t>
      </w:r>
      <w:proofErr w:type="gramStart"/>
      <w:r w:rsidRPr="00EC2C35">
        <w:t>пенсий</w:t>
      </w:r>
      <w:proofErr w:type="gramEnd"/>
      <w:r w:rsidRPr="00EC2C35">
        <w:t xml:space="preserve"> умерших нашли объяснение</w:t>
      </w:r>
      <w:bookmarkEnd w:id="82"/>
    </w:p>
    <w:p w:rsidR="00952183" w:rsidRDefault="00952183" w:rsidP="00847B78">
      <w:pPr>
        <w:pStyle w:val="3"/>
      </w:pPr>
      <w:bookmarkStart w:id="83" w:name="_Toc132097368"/>
      <w:r>
        <w:t xml:space="preserve">9 сентября 2018 года на странице писателя Эльдара </w:t>
      </w:r>
      <w:proofErr w:type="spellStart"/>
      <w:r>
        <w:t>Ахадова</w:t>
      </w:r>
      <w:proofErr w:type="spellEnd"/>
      <w:r>
        <w:t xml:space="preserve"> появился пост, в котором говорится, что в России с 1995 по 2015 год умерли 45 миллионов человек, из которых 10 миллионов — работавшие, которые не достигли пенсионного возраста. Утверждается, что пенсионные накопления умерших составляют 10 триллионов рублей. По его мнению, они были украдены. Однако эта информация не подтверждена.</w:t>
      </w:r>
      <w:bookmarkEnd w:id="83"/>
    </w:p>
    <w:p w:rsidR="00952183" w:rsidRDefault="00952183" w:rsidP="00952183">
      <w:r>
        <w:t xml:space="preserve">В его постах не приведены какие-либо документы и доказательства, которые указывают на то, что деньги были украдены. Более того, как пояснил ведущий аналитик БД </w:t>
      </w:r>
      <w:r w:rsidR="00847B78">
        <w:t>«</w:t>
      </w:r>
      <w:r>
        <w:t>Открытие Брокер</w:t>
      </w:r>
      <w:r w:rsidR="00847B78">
        <w:t>»</w:t>
      </w:r>
      <w:r>
        <w:t>, экономист Андрей Кочетков, цифра выглядит внушительной лишь в сумме за 20 лет, а в пересчете на ежегодные расходы Пенсионного фонда России (</w:t>
      </w:r>
      <w:r w:rsidR="00847B78" w:rsidRPr="00847B78">
        <w:rPr>
          <w:b/>
        </w:rPr>
        <w:t>ПФР</w:t>
      </w:r>
      <w:r>
        <w:t>) эти поступления занимают не столь значимый объем.</w:t>
      </w:r>
    </w:p>
    <w:p w:rsidR="00952183" w:rsidRDefault="00847B78" w:rsidP="00952183">
      <w:r>
        <w:lastRenderedPageBreak/>
        <w:t>«</w:t>
      </w:r>
      <w:r w:rsidR="00952183">
        <w:t>Нет повода думать, что эти деньги растворились где-то в неизвестном направлении. Средства эти задействованы в усредненных расчетах пенсионных выплат, — отметил он. — Главное — понять, что пенсионные накопления — это по сути страховые отчисления. То есть мы все разбиваем страховой случай на каждого. Но если мы покупаем медицинскую страховку, то это не гарантия того, что мы непременно сломаем ногу. Однако у каждого из нас есть возможность вылечить перелом, если он случится. Так и в пенсионной системе: каждый из нас делает отчисления, но мы не знаем своей судьбы — сможем ли мы прожить 60, 70 или 90 лет</w:t>
      </w:r>
      <w:r>
        <w:t>»</w:t>
      </w:r>
      <w:r w:rsidR="00952183">
        <w:t>.</w:t>
      </w:r>
    </w:p>
    <w:p w:rsidR="00952183" w:rsidRDefault="00952183" w:rsidP="00952183">
      <w:r>
        <w:t>Кроме того, сейчас в России пенсию можно оставить в наследство. Согласно Федеральному закону №424 от 28 декабря 2013 года, если человек не дожил до пенсионного возраста, накопительную часть его пенсии получают наследники. В первую очередь претендовать на получение выплат могут дети, в том числе усыновленные, супруг (супруга) и родители (усыновители), во вторую очередь — братья, сестры, дедушки, бабушки и внуки.</w:t>
      </w:r>
    </w:p>
    <w:p w:rsidR="00952183" w:rsidRDefault="00952183" w:rsidP="00952183">
      <w:r>
        <w:t>Претендовать на выплаты можно в течение полугода после смерти застрахованного. Так как не все наследники знают о своем праве, пенсионный фонд обязан информировать правопреемников о полагающихся деньгах. Если фонд этого не сделал, срок обращения можно продлить через суд.</w:t>
      </w:r>
    </w:p>
    <w:p w:rsidR="00952183" w:rsidRDefault="00952183" w:rsidP="00952183">
      <w:r>
        <w:t>Если за деньгами никто из претендентов не обратился, их направляют в резерв обязательного пенсионного страхования, призванный гарантировать сохранность накоплений россиян. Из него также выплачиваются средства правопреемникам, уточняет ТАСС.</w:t>
      </w:r>
    </w:p>
    <w:p w:rsidR="00952183" w:rsidRDefault="00952183" w:rsidP="00952183">
      <w:r>
        <w:t>Публикация не получила широкого освещения в СМИ, но была растиражирована в социальных сетях.</w:t>
      </w:r>
    </w:p>
    <w:p w:rsidR="00D1642B" w:rsidRDefault="00D72970" w:rsidP="00952183">
      <w:hyperlink r:id="rId31" w:history="1">
        <w:r w:rsidR="00952183" w:rsidRPr="003366C6">
          <w:rPr>
            <w:rStyle w:val="a3"/>
          </w:rPr>
          <w:t>https://lenta.ru/news/2023/04/10/trillion/?utm_source=yxnews&amp;utm_medium=desktop&amp;utm_referrer=https%3A%2F%2Fdzen.ru%2Fnews%2Fsearch%3Ftext%3D</w:t>
        </w:r>
      </w:hyperlink>
    </w:p>
    <w:p w:rsidR="00D1642B" w:rsidRDefault="00D1642B" w:rsidP="00D1642B">
      <w:pPr>
        <w:pStyle w:val="251"/>
      </w:pPr>
      <w:bookmarkStart w:id="84" w:name="_Toc99271704"/>
      <w:bookmarkStart w:id="85" w:name="_Toc99318656"/>
      <w:bookmarkStart w:id="86" w:name="_Toc62681899"/>
      <w:bookmarkStart w:id="87" w:name="_Toc132097369"/>
      <w:bookmarkEnd w:id="42"/>
      <w:bookmarkEnd w:id="17"/>
      <w:bookmarkEnd w:id="18"/>
      <w:bookmarkEnd w:id="22"/>
      <w:bookmarkEnd w:id="23"/>
      <w:bookmarkEnd w:id="24"/>
      <w:r>
        <w:lastRenderedPageBreak/>
        <w:t>НОВОСТИ МАКРОЭКОНОМИКИ</w:t>
      </w:r>
      <w:bookmarkEnd w:id="84"/>
      <w:bookmarkEnd w:id="85"/>
      <w:bookmarkEnd w:id="87"/>
    </w:p>
    <w:p w:rsidR="00BC5A88" w:rsidRPr="00EC2C35" w:rsidRDefault="00BC5A88" w:rsidP="00BC5A88">
      <w:pPr>
        <w:pStyle w:val="2"/>
      </w:pPr>
      <w:bookmarkStart w:id="88" w:name="_Toc99271711"/>
      <w:bookmarkStart w:id="89" w:name="_Toc99318657"/>
      <w:bookmarkStart w:id="90" w:name="_Toc132097370"/>
      <w:r w:rsidRPr="00EC2C35">
        <w:t xml:space="preserve">РИА Новости, 10.04.2023, Путин и </w:t>
      </w:r>
      <w:proofErr w:type="spellStart"/>
      <w:r w:rsidRPr="00EC2C35">
        <w:t>Жапаров</w:t>
      </w:r>
      <w:proofErr w:type="spellEnd"/>
      <w:r w:rsidRPr="00EC2C35">
        <w:t xml:space="preserve"> обсудили развитие сотрудничества в различных областях</w:t>
      </w:r>
      <w:bookmarkEnd w:id="90"/>
    </w:p>
    <w:p w:rsidR="00BC5A88" w:rsidRDefault="00BC5A88" w:rsidP="00847B78">
      <w:pPr>
        <w:pStyle w:val="3"/>
      </w:pPr>
      <w:bookmarkStart w:id="91" w:name="_Toc132097371"/>
      <w:r>
        <w:t xml:space="preserve">Президент России Владимир Путин поговорил по телефону с главой Киргизии </w:t>
      </w:r>
      <w:proofErr w:type="spellStart"/>
      <w:r>
        <w:t>Садыром</w:t>
      </w:r>
      <w:proofErr w:type="spellEnd"/>
      <w:r>
        <w:t xml:space="preserve"> </w:t>
      </w:r>
      <w:proofErr w:type="spellStart"/>
      <w:r>
        <w:t>Жапаровым</w:t>
      </w:r>
      <w:proofErr w:type="spellEnd"/>
      <w:r>
        <w:t>, стороны обсудили развитие сотрудничества, в том числе в финансовой, гуманитарной областях и экономике, сообщает пресс-служба Кремля.</w:t>
      </w:r>
      <w:bookmarkEnd w:id="91"/>
    </w:p>
    <w:p w:rsidR="00BC5A88" w:rsidRDefault="00847B78" w:rsidP="00BC5A88">
      <w:r>
        <w:t>«</w:t>
      </w:r>
      <w:r w:rsidR="00BC5A88">
        <w:t xml:space="preserve">Состоялся телефонный разговор президента Российской Федерации Владимира Путина с президентом Киргизской Республики </w:t>
      </w:r>
      <w:proofErr w:type="spellStart"/>
      <w:r w:rsidR="00BC5A88">
        <w:t>Садыром</w:t>
      </w:r>
      <w:proofErr w:type="spellEnd"/>
      <w:r w:rsidR="00BC5A88">
        <w:t xml:space="preserve"> </w:t>
      </w:r>
      <w:proofErr w:type="spellStart"/>
      <w:r w:rsidR="00BC5A88">
        <w:t>Жапаровым</w:t>
      </w:r>
      <w:proofErr w:type="spellEnd"/>
      <w:r w:rsidR="00BC5A88">
        <w:t>. Обсужден ряд практических аспектов дальнейшего развития взаимовыгодного двустороннего сотрудничества, в том числе в торгово-экономической, финансовой и гуманитарной областях</w:t>
      </w:r>
      <w:r>
        <w:t>»</w:t>
      </w:r>
      <w:r w:rsidR="00BC5A88">
        <w:t>, - говорится в сообщении.</w:t>
      </w:r>
    </w:p>
    <w:p w:rsidR="00BC5A88" w:rsidRDefault="00BC5A88" w:rsidP="00BC5A88">
      <w:r>
        <w:t xml:space="preserve">Подчеркивается, что в контексте председательства России в ЕАЭС и Киргизии в СНГ были </w:t>
      </w:r>
      <w:r w:rsidR="00847B78">
        <w:t>«</w:t>
      </w:r>
      <w:r>
        <w:t>затронуты некоторые вопросы взаимодействия в рамках интеграционных объединений на евразийском пространстве</w:t>
      </w:r>
      <w:r w:rsidR="00847B78">
        <w:t>»</w:t>
      </w:r>
      <w:r>
        <w:t>.</w:t>
      </w:r>
    </w:p>
    <w:p w:rsidR="00BC5A88" w:rsidRDefault="00847B78" w:rsidP="00BC5A88">
      <w:r>
        <w:t>«</w:t>
      </w:r>
      <w:r w:rsidR="00BC5A88">
        <w:t>Подтвержден обоюдный настрой на дальнейшее укрепление российско-киргизских союзнических отношений и условлено о продолжении личных контактов</w:t>
      </w:r>
      <w:r>
        <w:t>»</w:t>
      </w:r>
      <w:r w:rsidR="00BC5A88">
        <w:t>, - добавляется в сообщении.</w:t>
      </w:r>
    </w:p>
    <w:p w:rsidR="00BC5A88" w:rsidRPr="00EC2C35" w:rsidRDefault="00BC5A88" w:rsidP="00BC5A88">
      <w:pPr>
        <w:pStyle w:val="2"/>
      </w:pPr>
      <w:bookmarkStart w:id="92" w:name="_Toc132097372"/>
      <w:r w:rsidRPr="00EC2C35">
        <w:t xml:space="preserve">РИА Новости, 10.04.2023, </w:t>
      </w:r>
      <w:proofErr w:type="spellStart"/>
      <w:r w:rsidRPr="00EC2C35">
        <w:t>Кабмин</w:t>
      </w:r>
      <w:proofErr w:type="spellEnd"/>
      <w:r w:rsidRPr="00EC2C35">
        <w:t xml:space="preserve"> при необходимости увеличит финансирование промышленной ипотеки - </w:t>
      </w:r>
      <w:proofErr w:type="spellStart"/>
      <w:r w:rsidRPr="00EC2C35">
        <w:t>Мишустин</w:t>
      </w:r>
      <w:bookmarkEnd w:id="92"/>
      <w:proofErr w:type="spellEnd"/>
    </w:p>
    <w:p w:rsidR="00BC5A88" w:rsidRDefault="00BC5A88" w:rsidP="00847B78">
      <w:pPr>
        <w:pStyle w:val="3"/>
      </w:pPr>
      <w:bookmarkStart w:id="93" w:name="_Toc132097373"/>
      <w:r>
        <w:t xml:space="preserve">Правительство при необходимости увеличит объем финансирования программы промышленной ипотеки на этот год, сообщил премьер-министр России Михаил </w:t>
      </w:r>
      <w:proofErr w:type="spellStart"/>
      <w:r>
        <w:t>Мишустин</w:t>
      </w:r>
      <w:proofErr w:type="spellEnd"/>
      <w:r>
        <w:t>.</w:t>
      </w:r>
      <w:bookmarkEnd w:id="93"/>
    </w:p>
    <w:p w:rsidR="00BC5A88" w:rsidRDefault="00847B78" w:rsidP="00BC5A88">
      <w:r>
        <w:t>«</w:t>
      </w:r>
      <w:r w:rsidR="00BC5A88">
        <w:t xml:space="preserve">Учитывая спрос на такую меру, объем запланированных субсидий на текущий год составит 1 миллиард 300 миллионов рублей. Мы как раз с министром промышленности и торговли, с вице-премьером (Денисом) </w:t>
      </w:r>
      <w:proofErr w:type="spellStart"/>
      <w:r w:rsidR="00BC5A88">
        <w:t>Мантуровым</w:t>
      </w:r>
      <w:proofErr w:type="spellEnd"/>
      <w:r w:rsidR="00BC5A88">
        <w:t xml:space="preserve"> об этом договорились. При необходимости мы будем увеличивать этот объем</w:t>
      </w:r>
      <w:r>
        <w:t>»</w:t>
      </w:r>
      <w:r w:rsidR="00BC5A88">
        <w:t>, - сказал он на совещании с вице-премьерами.</w:t>
      </w:r>
    </w:p>
    <w:p w:rsidR="00BC5A88" w:rsidRDefault="00BC5A88" w:rsidP="00BC5A88">
      <w:r>
        <w:t>Премьер сообщил, что правительство расширило параметры промышленной ипотеки. Получить льготный кредит теперь можно не только на покупку недвижимости для дальнейшего промышленного производства, но и на строительство, модернизацию и реконструкцию таких объектов.</w:t>
      </w:r>
    </w:p>
    <w:p w:rsidR="00BC5A88" w:rsidRDefault="00BC5A88" w:rsidP="00BC5A88">
      <w:r>
        <w:t xml:space="preserve">Для строящихся, модернизируемых и реконструируемых объектов установлен норматив стоимости 1 кв. м - не более 90 </w:t>
      </w:r>
      <w:proofErr w:type="spellStart"/>
      <w:r>
        <w:t>тыс</w:t>
      </w:r>
      <w:proofErr w:type="spellEnd"/>
      <w:r>
        <w:t xml:space="preserve"> рублей. Для приобретаемой недвижимости - не более 75 </w:t>
      </w:r>
      <w:proofErr w:type="spellStart"/>
      <w:r>
        <w:t>тыс</w:t>
      </w:r>
      <w:proofErr w:type="spellEnd"/>
      <w:r>
        <w:t xml:space="preserve"> рублей в Москве, Московской области и Санкт-Петербурге и не более 50 </w:t>
      </w:r>
      <w:proofErr w:type="spellStart"/>
      <w:r>
        <w:t>тыс</w:t>
      </w:r>
      <w:proofErr w:type="spellEnd"/>
      <w:r>
        <w:t xml:space="preserve"> рублей - в других регионах.</w:t>
      </w:r>
    </w:p>
    <w:p w:rsidR="00BC5A88" w:rsidRDefault="00847B78" w:rsidP="00BC5A88">
      <w:r>
        <w:lastRenderedPageBreak/>
        <w:t>«</w:t>
      </w:r>
      <w:r w:rsidR="00BC5A88">
        <w:t>Рассчитываем, что программа поможет предприятиям повысить эффективность своих расходов и будет стимулировать интерес к запуску новых проектов</w:t>
      </w:r>
      <w:r>
        <w:t>»</w:t>
      </w:r>
      <w:r w:rsidR="00BC5A88">
        <w:t xml:space="preserve">, - сказал </w:t>
      </w:r>
      <w:proofErr w:type="spellStart"/>
      <w:r w:rsidR="00BC5A88">
        <w:t>Мишустин</w:t>
      </w:r>
      <w:proofErr w:type="spellEnd"/>
      <w:r w:rsidR="00BC5A88">
        <w:t>.</w:t>
      </w:r>
    </w:p>
    <w:p w:rsidR="00BC5A88" w:rsidRDefault="00BC5A88" w:rsidP="00BC5A88">
      <w:r>
        <w:t>Механизм льготной промышленной ипотеки был запущен в сентябре прошлого года. Он предполагает кредитование промышленных предприятий на приобретение производственных площадей в объеме до 500 миллионов рублей по ставке не более 5% годовых. Для инновационных технологических компаний ставка еще ниже - 3% годовых.</w:t>
      </w:r>
    </w:p>
    <w:p w:rsidR="00BC5A88" w:rsidRPr="00EC2C35" w:rsidRDefault="00BC5A88" w:rsidP="00BC5A88">
      <w:pPr>
        <w:pStyle w:val="2"/>
      </w:pPr>
      <w:bookmarkStart w:id="94" w:name="_Toc132097374"/>
      <w:r w:rsidRPr="00EC2C35">
        <w:t xml:space="preserve">РИА Новости, 10.04.2023, </w:t>
      </w:r>
      <w:proofErr w:type="spellStart"/>
      <w:r w:rsidRPr="00EC2C35">
        <w:t>Мишустин</w:t>
      </w:r>
      <w:proofErr w:type="spellEnd"/>
      <w:r w:rsidRPr="00EC2C35">
        <w:t xml:space="preserve">: </w:t>
      </w:r>
      <w:proofErr w:type="spellStart"/>
      <w:r w:rsidRPr="00EC2C35">
        <w:t>кабмин</w:t>
      </w:r>
      <w:proofErr w:type="spellEnd"/>
      <w:r w:rsidRPr="00EC2C35">
        <w:t xml:space="preserve"> окажет </w:t>
      </w:r>
      <w:proofErr w:type="spellStart"/>
      <w:r w:rsidRPr="00EC2C35">
        <w:t>допподдержку</w:t>
      </w:r>
      <w:proofErr w:type="spellEnd"/>
      <w:r w:rsidRPr="00EC2C35">
        <w:t xml:space="preserve"> </w:t>
      </w:r>
      <w:proofErr w:type="spellStart"/>
      <w:r w:rsidRPr="00EC2C35">
        <w:t>фармпроизводителям</w:t>
      </w:r>
      <w:proofErr w:type="spellEnd"/>
      <w:r w:rsidRPr="00EC2C35">
        <w:t xml:space="preserve">, занятым </w:t>
      </w:r>
      <w:proofErr w:type="spellStart"/>
      <w:r w:rsidRPr="00EC2C35">
        <w:t>импортозамещением</w:t>
      </w:r>
      <w:bookmarkEnd w:id="94"/>
      <w:proofErr w:type="spellEnd"/>
    </w:p>
    <w:p w:rsidR="00BC5A88" w:rsidRDefault="00BC5A88" w:rsidP="00847B78">
      <w:pPr>
        <w:pStyle w:val="3"/>
      </w:pPr>
      <w:bookmarkStart w:id="95" w:name="_Toc132097375"/>
      <w:r>
        <w:t xml:space="preserve">Правительство РФ окажет дополнительную поддержку российским </w:t>
      </w:r>
      <w:proofErr w:type="spellStart"/>
      <w:r>
        <w:t>фармпроизводителям</w:t>
      </w:r>
      <w:proofErr w:type="spellEnd"/>
      <w:r>
        <w:t xml:space="preserve">, занимающимся </w:t>
      </w:r>
      <w:proofErr w:type="spellStart"/>
      <w:r>
        <w:t>импортозамещением</w:t>
      </w:r>
      <w:proofErr w:type="spellEnd"/>
      <w:r>
        <w:t xml:space="preserve">, заявил премьер-министр России Михаил </w:t>
      </w:r>
      <w:proofErr w:type="spellStart"/>
      <w:r>
        <w:t>Мишустин</w:t>
      </w:r>
      <w:proofErr w:type="spellEnd"/>
      <w:r>
        <w:t>.</w:t>
      </w:r>
      <w:bookmarkEnd w:id="95"/>
    </w:p>
    <w:p w:rsidR="00BC5A88" w:rsidRDefault="00847B78" w:rsidP="00BC5A88">
      <w:r>
        <w:t>«</w:t>
      </w:r>
      <w:r w:rsidR="00BC5A88">
        <w:t xml:space="preserve">По поручению президента правительство окажет дополнительную поддержку нашим </w:t>
      </w:r>
      <w:proofErr w:type="spellStart"/>
      <w:r w:rsidR="00BC5A88">
        <w:t>фармпроизводителям</w:t>
      </w:r>
      <w:proofErr w:type="spellEnd"/>
      <w:r w:rsidR="00BC5A88">
        <w:t>, они смогут получить субсидии от государства на разработку и последующую регистрацию отечественных препаратов, аналоги которых сейчас находятся под действием зарубежных патентов</w:t>
      </w:r>
      <w:r>
        <w:t>»</w:t>
      </w:r>
      <w:r w:rsidR="00BC5A88">
        <w:t xml:space="preserve">, - сказал </w:t>
      </w:r>
      <w:proofErr w:type="spellStart"/>
      <w:r w:rsidR="00BC5A88">
        <w:t>Мишустин</w:t>
      </w:r>
      <w:proofErr w:type="spellEnd"/>
      <w:r w:rsidR="00BC5A88">
        <w:t xml:space="preserve"> на совещании с вице-премьерами.</w:t>
      </w:r>
    </w:p>
    <w:p w:rsidR="00BC5A88" w:rsidRDefault="00BC5A88" w:rsidP="00BC5A88">
      <w:r>
        <w:t>По его словам, речь идет о наиболее востребованных пациентами, стратегически значимых медикаментах.</w:t>
      </w:r>
    </w:p>
    <w:p w:rsidR="00BC5A88" w:rsidRDefault="00847B78" w:rsidP="00BC5A88">
      <w:r>
        <w:t>«</w:t>
      </w:r>
      <w:r w:rsidR="00BC5A88">
        <w:t>Размер финансирования таких инновационных проектов составит от 50 до 100 миллионов рублей. Участвовать будут только те организации, которые имеют достаточно опытную компетенцию в этой сфере. Средства пойдут и на приобретение оборудования, оплату труда сотрудников, которые заняты непосредственно замещением лекарств, и такое решение поможет оперативно наладить собственное производство после окончания действия зарубежного патента</w:t>
      </w:r>
      <w:r>
        <w:t>»</w:t>
      </w:r>
      <w:r w:rsidR="00BC5A88">
        <w:t xml:space="preserve">, - уточнил глава </w:t>
      </w:r>
      <w:proofErr w:type="spellStart"/>
      <w:r w:rsidR="00BC5A88">
        <w:t>кабмина</w:t>
      </w:r>
      <w:proofErr w:type="spellEnd"/>
      <w:r w:rsidR="00BC5A88">
        <w:t>.</w:t>
      </w:r>
    </w:p>
    <w:p w:rsidR="00BC5A88" w:rsidRDefault="00BC5A88" w:rsidP="00BC5A88">
      <w:r>
        <w:t>Он подчеркнул, что это особенно важно в условиях внешнего давления, которое испытает Россия.</w:t>
      </w:r>
    </w:p>
    <w:p w:rsidR="00BC5A88" w:rsidRPr="00EC2C35" w:rsidRDefault="00BC5A88" w:rsidP="00BC5A88">
      <w:pPr>
        <w:pStyle w:val="2"/>
      </w:pPr>
      <w:bookmarkStart w:id="96" w:name="_Toc132097376"/>
      <w:r w:rsidRPr="00EC2C35">
        <w:lastRenderedPageBreak/>
        <w:t>ТАСС, 10.04.2023, Парламентская комиссия одобрила выделение 86,5 млрд руб. на инфраструктурные проекты</w:t>
      </w:r>
      <w:bookmarkEnd w:id="96"/>
    </w:p>
    <w:p w:rsidR="00BC5A88" w:rsidRDefault="00BC5A88" w:rsidP="00847B78">
      <w:pPr>
        <w:pStyle w:val="3"/>
      </w:pPr>
      <w:bookmarkStart w:id="97" w:name="_Toc132097377"/>
      <w:r>
        <w:t>Комиссия Федерального Собрания по перераспределению бюджетных ассигнований одобрила выделение регионам 86,5 млрд рублей до 2025 года на реализацию инфраструктурных проектов. Речь идет о финансировании комплексного развития городского наземного электрического транспорта и автомобильного транспорта, работ по освещению и благоустройству территорий, а также о закупках электробусов. Об этом сообщил журналистам председатель комитета Госдумы по бюджету и налогам, сопредседатель комиссии Андрей Макаров.</w:t>
      </w:r>
      <w:bookmarkEnd w:id="97"/>
    </w:p>
    <w:p w:rsidR="00BC5A88" w:rsidRDefault="00847B78" w:rsidP="00BC5A88">
      <w:r>
        <w:t>«</w:t>
      </w:r>
      <w:r w:rsidR="00BC5A88">
        <w:t>Комиссия одобрила выделение регионам 86,5 млрд рублей до 2025 года. Денежные средства пойдут на строительство и реконструкцию более 600 км трамвайных путей, поставку более 600 новых трамваев, закупку 27 электробусов и зарядных станций. Общая стоимость проектов - 254,9 млрд рублей, на закупку электробусов и инфраструктуры для них - 16,4 млрд рублей</w:t>
      </w:r>
      <w:r>
        <w:t>»</w:t>
      </w:r>
      <w:r w:rsidR="00BC5A88">
        <w:t>, - сказал он.</w:t>
      </w:r>
    </w:p>
    <w:p w:rsidR="00BC5A88" w:rsidRDefault="00BC5A88" w:rsidP="00BC5A88">
      <w:r>
        <w:t xml:space="preserve">По информации Минтранса России, на сегодняшний день из-за длительного недофинансирования состояние подвижного состава и инфраструктуры общественного транспорта во многих регионах достигло критического уровня. Более 70% автобусов, трамваев и троллейбусов эксплуатируются дольше положенного срока, более 80% инфраструктуры изношено. </w:t>
      </w:r>
    </w:p>
    <w:p w:rsidR="003B4227" w:rsidRPr="00EC2C35" w:rsidRDefault="003B4227" w:rsidP="003B4227">
      <w:pPr>
        <w:pStyle w:val="2"/>
      </w:pPr>
      <w:bookmarkStart w:id="98" w:name="_Toc132097378"/>
      <w:r w:rsidRPr="00EC2C35">
        <w:t>РИА Новости, 10.04.2023, Бюджетный комитет Госдумы одобрил увеличение вычетов по НДФЛ на обучение и лечение</w:t>
      </w:r>
      <w:bookmarkEnd w:id="98"/>
    </w:p>
    <w:p w:rsidR="003B4227" w:rsidRDefault="003B4227" w:rsidP="00847B78">
      <w:pPr>
        <w:pStyle w:val="3"/>
      </w:pPr>
      <w:bookmarkStart w:id="99" w:name="_Toc132097379"/>
      <w:r>
        <w:t>Комитет Госдумы по бюджету и налогам поддержал принятие в первом чтении законопроекта, направленного на увеличение социальных налоговых вычетов по НДФЛ, в том числе на образование и лечение, а также на стимулирование производства высокотехнологичного оборудования. На рассмотрение Думы его планируется вынести 12 апреля.</w:t>
      </w:r>
      <w:bookmarkEnd w:id="99"/>
    </w:p>
    <w:p w:rsidR="003B4227" w:rsidRDefault="003B4227" w:rsidP="003B4227">
      <w:r>
        <w:t>Документ внесен председателем Госдумы Вячеславом Володиным, лидерами всех думских фракций Владимиром Васильевым, Геннадием Зюгановым, Сергеем Мироновым, Леонидом Слуцким, Алексеем Нечаевым и первым зампредом бюджетного комитета Ольгой Ануфриевой. Он подготовлен в целях реализации положений послания президента РФ Федеральному собранию и направлен на поддержку граждан и стимулирование производства высокотехнологичного оборудования.</w:t>
      </w:r>
    </w:p>
    <w:p w:rsidR="003B4227" w:rsidRDefault="003B4227" w:rsidP="003B4227">
      <w:r>
        <w:t xml:space="preserve">Ануфриева сообщила на заседании бюджетного комитета, что законопроект </w:t>
      </w:r>
      <w:r w:rsidR="00847B78">
        <w:t>«</w:t>
      </w:r>
      <w:r>
        <w:t>готовился непосредственно с участием правительства</w:t>
      </w:r>
      <w:r w:rsidR="00847B78">
        <w:t>»</w:t>
      </w:r>
      <w:r>
        <w:t xml:space="preserve"> РФ.</w:t>
      </w:r>
    </w:p>
    <w:p w:rsidR="003B4227" w:rsidRDefault="003B4227" w:rsidP="003B4227">
      <w:r>
        <w:t xml:space="preserve">Так, в целях поддержки семей с детьми законопроект увеличивает максимальный размер расходов, которые учитываются при предоставлении налогового вычета по НДФЛ на обучение ребенка, до 110 тысяч с 50 тысяч рублей, а на собственное обучение, лечение, в том числе и членов семьи, и покупку лекарств, негосударственное пенсионное обеспечение, добровольное пенсионное страхование и добровольное </w:t>
      </w:r>
      <w:r>
        <w:lastRenderedPageBreak/>
        <w:t>страхование жизни, на накопительную часть трудовой пенсии, физкультурно-оздоровительные услуги - до 150 тысяч со 120 тысяч рублей.</w:t>
      </w:r>
    </w:p>
    <w:p w:rsidR="003B4227" w:rsidRDefault="003B4227" w:rsidP="003B4227">
      <w:r>
        <w:t>Таким образом, предельный размер налогового вычета на обучение ребенка, то есть та сумма НДФЛ, которую граждане вправе вернуть, увеличится до 14 300 рублей с 6 500 рублей, а на собственное обучение, лечение и покупку лекарств - до 19 500 рублей с 15 600 рублей.</w:t>
      </w:r>
    </w:p>
    <w:p w:rsidR="003B4227" w:rsidRDefault="003B4227" w:rsidP="003B4227">
      <w:r>
        <w:t>Помимо этого, в целях стимулирования производства и спроса на отечественное высокотехнологичное оборудование законопроектом предлагается к расходам на приобретение таких средств применять повышающий коэффициент 1,5 по аналогии с порядком учета расходов на приобретение или создание передовой российской продукции в сфере искусственного интеллекта.</w:t>
      </w:r>
    </w:p>
    <w:p w:rsidR="003B4227" w:rsidRDefault="003B4227" w:rsidP="003B4227">
      <w:r>
        <w:t>Соответствующие изменения вносятся в статьи 219 и 257 части второй Налогового кодекса.</w:t>
      </w:r>
    </w:p>
    <w:p w:rsidR="00BC5A88" w:rsidRPr="00EC2C35" w:rsidRDefault="00BC5A88" w:rsidP="00BC5A88">
      <w:pPr>
        <w:pStyle w:val="2"/>
      </w:pPr>
      <w:bookmarkStart w:id="100" w:name="_Toc132097380"/>
      <w:r w:rsidRPr="00EC2C35">
        <w:t>РИА Новости, 10.04.2023, Минфин РФ не видит необходимости возвращаться к репатриации валютной выручки</w:t>
      </w:r>
      <w:bookmarkEnd w:id="100"/>
    </w:p>
    <w:p w:rsidR="00BC5A88" w:rsidRDefault="00BC5A88" w:rsidP="00847B78">
      <w:pPr>
        <w:pStyle w:val="3"/>
      </w:pPr>
      <w:bookmarkStart w:id="101" w:name="_Toc132097381"/>
      <w:r>
        <w:t>Минфин России сейчас не видит необходимости пересматривать решение об отказе от обязательной продажи валютной выручки и ее репатриации в Россию, заявил замминистра финансов Алексей Моисеев.</w:t>
      </w:r>
      <w:bookmarkEnd w:id="101"/>
    </w:p>
    <w:p w:rsidR="00BC5A88" w:rsidRDefault="00BC5A88" w:rsidP="00BC5A88">
      <w:r>
        <w:t>Сейчас в России норма обязательного зачисления валютной выручки на счета резидентов в российских банках привязана к норме обязательной продажи, которая равна нулю.</w:t>
      </w:r>
    </w:p>
    <w:p w:rsidR="00BC5A88" w:rsidRDefault="00847B78" w:rsidP="00BC5A88">
      <w:r>
        <w:t>«</w:t>
      </w:r>
      <w:r w:rsidR="00BC5A88">
        <w:t>Этот вопрос периодически обсуждается, есть разные точки зрения по этому поводу. Вопрос о возврате к обязательной продаже валютной выручки периодически поднимается. Пока никаких решений не принято, наша позиция - моя позиция и позиция министра - пересматривать данный подход необходимости нет</w:t>
      </w:r>
      <w:r>
        <w:t>»</w:t>
      </w:r>
      <w:r w:rsidR="00BC5A88">
        <w:t>, - сказал он, выступая в Госдуме.</w:t>
      </w:r>
    </w:p>
    <w:p w:rsidR="00BC5A88" w:rsidRDefault="00BC5A88" w:rsidP="00BC5A88">
      <w:r>
        <w:t xml:space="preserve">Позже замминистра финансов уточнил журналистам, что аналогичная позиция распространяется и на репатриацию валютной выручки. </w:t>
      </w:r>
      <w:r w:rsidR="00847B78">
        <w:t>«</w:t>
      </w:r>
      <w:r>
        <w:t>Да, там конструкция такая, что норма репатриации равна норме обязательной продажи, это равные вещи</w:t>
      </w:r>
      <w:r w:rsidR="00847B78">
        <w:t>»</w:t>
      </w:r>
      <w:r>
        <w:t>, - ответил он на вопрос о позиции Минфина по возврату валютной выручки в Россию.</w:t>
      </w:r>
    </w:p>
    <w:p w:rsidR="00BC5A88" w:rsidRDefault="00BC5A88" w:rsidP="00BC5A88">
      <w:r>
        <w:t>Моисеев напомнил, что репатриацию валютной выручки отменили на фоне введения санкций против России, поскольку иностранные банки отказывались переводить в страну деньги со счетов российских экспортеров, в результате чего организации нарушали требования российского законодательства.</w:t>
      </w:r>
    </w:p>
    <w:p w:rsidR="00BC5A88" w:rsidRPr="00EC2C35" w:rsidRDefault="00BC5A88" w:rsidP="00BC5A88">
      <w:pPr>
        <w:pStyle w:val="2"/>
      </w:pPr>
      <w:bookmarkStart w:id="102" w:name="_Toc132097382"/>
      <w:r w:rsidRPr="00EC2C35">
        <w:lastRenderedPageBreak/>
        <w:t>РИА Новости, 10.04.2023, ЦБ объяснил ослабление рубля тем, что Россия проходит нижнюю точку по экспортной выручке</w:t>
      </w:r>
      <w:bookmarkEnd w:id="102"/>
    </w:p>
    <w:p w:rsidR="00BC5A88" w:rsidRDefault="00BC5A88" w:rsidP="00847B78">
      <w:pPr>
        <w:pStyle w:val="3"/>
      </w:pPr>
      <w:bookmarkStart w:id="103" w:name="_Toc132097383"/>
      <w:r>
        <w:t xml:space="preserve">Наблюдаемое сейчас ослабление рубля является результатом того, что Россия проходит нижнюю точку поступления экспортной выручки, заявил заместитель председателя ЦБ РФ Алексей </w:t>
      </w:r>
      <w:proofErr w:type="spellStart"/>
      <w:r>
        <w:t>Заботкин</w:t>
      </w:r>
      <w:proofErr w:type="spellEnd"/>
      <w:r>
        <w:t>.</w:t>
      </w:r>
      <w:bookmarkEnd w:id="103"/>
    </w:p>
    <w:p w:rsidR="00BC5A88" w:rsidRDefault="00BC5A88" w:rsidP="00BC5A88">
      <w:r>
        <w:t xml:space="preserve">В этом году по доллару минимум в 67,1 рубля был зафиксирован на торгах на </w:t>
      </w:r>
      <w:proofErr w:type="spellStart"/>
      <w:r>
        <w:t>Мосбирже</w:t>
      </w:r>
      <w:proofErr w:type="spellEnd"/>
      <w:r>
        <w:t xml:space="preserve"> 13 января, максимум в 83,5 рубля - 7 апреля. При этом прошлую пятницу он завершил на отметке 81,13 рубля, прибавив за неделю 3,53 рубля.</w:t>
      </w:r>
    </w:p>
    <w:p w:rsidR="00BC5A88" w:rsidRDefault="00847B78" w:rsidP="00BC5A88">
      <w:r>
        <w:t>«</w:t>
      </w:r>
      <w:r w:rsidR="00BC5A88">
        <w:t>То, что является фактом, - то, что действительно поступления экспортной выручки снизились, и это связано с тем, что экспортная выручка следует за объемами продаж и за ценой продаж с некоторым лагом. Потому что мы отгружаем товары сегодня, а экспортная выручка за них приходит через полтора, два или три месяца, просто так устроена технология расчетов</w:t>
      </w:r>
      <w:r>
        <w:t>»</w:t>
      </w:r>
      <w:r w:rsidR="00BC5A88">
        <w:t xml:space="preserve">, - сказал </w:t>
      </w:r>
      <w:proofErr w:type="spellStart"/>
      <w:r w:rsidR="00BC5A88">
        <w:t>Заботкин</w:t>
      </w:r>
      <w:proofErr w:type="spellEnd"/>
      <w:r w:rsidR="00BC5A88">
        <w:t xml:space="preserve"> на заседании рабочей группы по подготовке к рассмотрению Госдумой годового отчета Банка России за 2022 год.</w:t>
      </w:r>
    </w:p>
    <w:p w:rsidR="00BC5A88" w:rsidRDefault="00BC5A88" w:rsidP="00BC5A88">
      <w:r>
        <w:t>Наблюдаемый сегодня поток экспортной выручки отражает ситуацию с ценами и объемами экспорта, в первую очередь нефтегазового, которая была в конце декабря - начале января, отметил он.</w:t>
      </w:r>
    </w:p>
    <w:p w:rsidR="00BC5A88" w:rsidRDefault="00847B78" w:rsidP="00BC5A88">
      <w:r>
        <w:t>«</w:t>
      </w:r>
      <w:r w:rsidR="00BC5A88">
        <w:t>После того, как мы пройдем некоторую нижнюю точку, связанную с введением потолка по нефтепродуктам, которое случилось в феврале, после этого экспортная выручка начнет восстанавливаться. При этом импорт, как мы знаем, устойчиво растет, в том числе по причинам, связанным с необходимостью восстановления производственных цепочек и так далее</w:t>
      </w:r>
      <w:r>
        <w:t>»</w:t>
      </w:r>
      <w:r w:rsidR="00BC5A88">
        <w:t>, - продолжил зампред ЦБ.</w:t>
      </w:r>
    </w:p>
    <w:p w:rsidR="00BC5A88" w:rsidRDefault="00847B78" w:rsidP="00BC5A88">
      <w:r>
        <w:t>«</w:t>
      </w:r>
      <w:r w:rsidR="00BC5A88">
        <w:t>В этих условиях, действительно, это ослабление курса - это результат того, что мы сейчас проходим нижнюю точку с точки зрения поступления экспортной выручки из-за его проседания в начале года. Дальше динамика будет более гладкой</w:t>
      </w:r>
      <w:r>
        <w:t>»</w:t>
      </w:r>
      <w:r w:rsidR="00BC5A88">
        <w:t xml:space="preserve">, - заключил </w:t>
      </w:r>
      <w:proofErr w:type="spellStart"/>
      <w:r w:rsidR="00BC5A88">
        <w:t>Заботкин</w:t>
      </w:r>
      <w:proofErr w:type="spellEnd"/>
      <w:r w:rsidR="00BC5A88">
        <w:t>.</w:t>
      </w:r>
    </w:p>
    <w:p w:rsidR="00BC5A88" w:rsidRDefault="00BC5A88" w:rsidP="00BC5A88">
      <w:r>
        <w:t xml:space="preserve">Глава комитета по </w:t>
      </w:r>
      <w:proofErr w:type="spellStart"/>
      <w:r>
        <w:t>финрынку</w:t>
      </w:r>
      <w:proofErr w:type="spellEnd"/>
      <w:r>
        <w:t xml:space="preserve"> Госдумы Анатолий Аксаков спросил у представителей финансовых властей о влиянии выхода </w:t>
      </w:r>
      <w:proofErr w:type="spellStart"/>
      <w:r>
        <w:t>Shell</w:t>
      </w:r>
      <w:proofErr w:type="spellEnd"/>
      <w:r>
        <w:t xml:space="preserve"> из проекта </w:t>
      </w:r>
      <w:r w:rsidR="00847B78">
        <w:t>«</w:t>
      </w:r>
      <w:r>
        <w:t>Сахалин-2</w:t>
      </w:r>
      <w:r w:rsidR="00847B78">
        <w:t>»</w:t>
      </w:r>
      <w:r>
        <w:t xml:space="preserve"> на курс рубля.</w:t>
      </w:r>
    </w:p>
    <w:p w:rsidR="00BC5A88" w:rsidRDefault="00BC5A88" w:rsidP="00BC5A88">
      <w:r>
        <w:t xml:space="preserve">Замминистра финансов Алексей Моисеев заявил, что с некоторым сомнением относится к такому мнению. </w:t>
      </w:r>
      <w:r w:rsidR="00847B78">
        <w:t>«</w:t>
      </w:r>
      <w:r>
        <w:t>Все разрешения, которые выдаются на правительственной комиссии, - если это значительные ограничения - обусловлены условиями со стороны Банка России жесткими ограничениями</w:t>
      </w:r>
      <w:r w:rsidR="00847B78">
        <w:t>»</w:t>
      </w:r>
      <w:r>
        <w:t>, - добавил он.</w:t>
      </w:r>
    </w:p>
    <w:p w:rsidR="00BC5A88" w:rsidRDefault="00847B78" w:rsidP="00BC5A88">
      <w:r>
        <w:t>«</w:t>
      </w:r>
      <w:r w:rsidR="00BC5A88">
        <w:t>Я с Алексеем Владимировичем солидарен. Тот акцент, который делают комментаторы на этом факте, наверное, преувеличен</w:t>
      </w:r>
      <w:r>
        <w:t>»</w:t>
      </w:r>
      <w:r w:rsidR="00BC5A88">
        <w:t xml:space="preserve">, - подытожил </w:t>
      </w:r>
      <w:proofErr w:type="spellStart"/>
      <w:r w:rsidR="00BC5A88">
        <w:t>Заботкин</w:t>
      </w:r>
      <w:proofErr w:type="spellEnd"/>
      <w:r w:rsidR="00BC5A88">
        <w:t>.</w:t>
      </w:r>
    </w:p>
    <w:p w:rsidR="00BC5A88" w:rsidRDefault="00BC5A88" w:rsidP="00BC5A88">
      <w:r>
        <w:t xml:space="preserve">Ранее газета </w:t>
      </w:r>
      <w:r w:rsidR="00847B78">
        <w:t>«</w:t>
      </w:r>
      <w:r>
        <w:t>Коммерсант</w:t>
      </w:r>
      <w:r w:rsidR="00847B78">
        <w:t>»</w:t>
      </w:r>
      <w:r>
        <w:t xml:space="preserve"> со ссылкой на источники писала, что власти РФ разрешат перечислить на зарубежный счет </w:t>
      </w:r>
      <w:proofErr w:type="spellStart"/>
      <w:r>
        <w:t>Shell</w:t>
      </w:r>
      <w:proofErr w:type="spellEnd"/>
      <w:r>
        <w:t xml:space="preserve"> всю сумму почти в 95 миллиардов рублей за долю компании в </w:t>
      </w:r>
      <w:r w:rsidR="00847B78">
        <w:t>«</w:t>
      </w:r>
      <w:r>
        <w:t>Сахалине-2</w:t>
      </w:r>
      <w:r w:rsidR="00847B78">
        <w:t>»</w:t>
      </w:r>
      <w:r>
        <w:t xml:space="preserve">, а также, возможно, часть нераспределенных дивидендов за 2021 год за вычетом затрат на покрытие выявленных </w:t>
      </w:r>
      <w:r w:rsidR="00847B78">
        <w:t>«</w:t>
      </w:r>
      <w:r>
        <w:t>недостатков</w:t>
      </w:r>
      <w:r w:rsidR="00847B78">
        <w:t>»</w:t>
      </w:r>
      <w:r>
        <w:t>.</w:t>
      </w:r>
    </w:p>
    <w:p w:rsidR="00BC5A88" w:rsidRPr="00EC2C35" w:rsidRDefault="00BC5A88" w:rsidP="00BC5A88">
      <w:pPr>
        <w:pStyle w:val="2"/>
      </w:pPr>
      <w:bookmarkStart w:id="104" w:name="_Toc132097384"/>
      <w:r w:rsidRPr="00EC2C35">
        <w:lastRenderedPageBreak/>
        <w:t>РИА Новости, 10.04.2023, Замена зарубежного платёжного оборудования и инфраструктуры - это системная задача - ЦБ РФ</w:t>
      </w:r>
      <w:bookmarkEnd w:id="104"/>
    </w:p>
    <w:p w:rsidR="00BC5A88" w:rsidRDefault="00BC5A88" w:rsidP="00847B78">
      <w:pPr>
        <w:pStyle w:val="3"/>
      </w:pPr>
      <w:bookmarkStart w:id="105" w:name="_Toc132097385"/>
      <w:r>
        <w:t xml:space="preserve">Определенные шаги в </w:t>
      </w:r>
      <w:proofErr w:type="spellStart"/>
      <w:r>
        <w:t>импортозамещении</w:t>
      </w:r>
      <w:proofErr w:type="spellEnd"/>
      <w:r>
        <w:t xml:space="preserve"> на рынке платежного оборудования уже были сделаны, но альтернатива оборудованию и инфраструктуре в России находится не всегда, и проблема требует системного решения, заявили РИА Новости в пресс-службе Банка России.</w:t>
      </w:r>
      <w:bookmarkEnd w:id="105"/>
    </w:p>
    <w:p w:rsidR="00BC5A88" w:rsidRDefault="00847B78" w:rsidP="00BC5A88">
      <w:r>
        <w:t>«</w:t>
      </w:r>
      <w:r w:rsidR="00BC5A88">
        <w:t xml:space="preserve">Мы поддерживаем вопрос </w:t>
      </w:r>
      <w:proofErr w:type="spellStart"/>
      <w:r w:rsidR="00BC5A88">
        <w:t>импортозамещения</w:t>
      </w:r>
      <w:proofErr w:type="spellEnd"/>
      <w:r w:rsidR="00BC5A88">
        <w:t xml:space="preserve"> в целом, и определенные шаги в этой области уже были сделаны. При этом, если российское программное обеспечение и операционные системы могут заместить зарубежные, и такие аналоги есть, то с оборудованием и инфраструктурой ситуация отличается: альтернативы есть не всегда. Мы считаем, что это системная задача, которая требует решения в том числе на уровне производителей</w:t>
      </w:r>
      <w:r>
        <w:t>»</w:t>
      </w:r>
      <w:r w:rsidR="00BC5A88">
        <w:t>, - прокомментировали ситуацию в Центробанке.</w:t>
      </w:r>
    </w:p>
    <w:p w:rsidR="00BC5A88" w:rsidRDefault="00BC5A88" w:rsidP="00BC5A88">
      <w:r>
        <w:t xml:space="preserve">На остроту проблемы обратили внимание в Ассоциации банков России (АБР). РИА Новости ознакомилось с копией письма, в котором ассоциация попросила </w:t>
      </w:r>
      <w:proofErr w:type="spellStart"/>
      <w:r>
        <w:t>Минпромторг</w:t>
      </w:r>
      <w:proofErr w:type="spellEnd"/>
      <w:r>
        <w:t xml:space="preserve"> выделить субсидии для представителей платежной индустрии на программу замещения платёжных терминалов в связи с прекращением работы в РФ лидера мирового рынка - французской компании </w:t>
      </w:r>
      <w:proofErr w:type="spellStart"/>
      <w:r>
        <w:t>Ingenico</w:t>
      </w:r>
      <w:proofErr w:type="spellEnd"/>
      <w:r>
        <w:t>. По данным ассоциации, на нее приходится примерно половина всех работающих терминалов в России, или около 2 миллионов.</w:t>
      </w:r>
    </w:p>
    <w:p w:rsidR="00BC5A88" w:rsidRDefault="00BC5A88" w:rsidP="00BC5A88">
      <w:r>
        <w:t xml:space="preserve">Вместе с тем, выбор как поставщиков, так и типов оборудования </w:t>
      </w:r>
      <w:r w:rsidR="00847B78">
        <w:t>«</w:t>
      </w:r>
      <w:r>
        <w:t>всегда остается на стороне бизнеса</w:t>
      </w:r>
      <w:r w:rsidR="00847B78">
        <w:t>»</w:t>
      </w:r>
      <w:r>
        <w:t>, исходя из своих потребностей и рыночных условий, также подчеркнул регулятор. А что касается вопроса выделения субсидий и определения их размеров, то это относится к компетенции правительства, заключили в ЦБ.</w:t>
      </w:r>
    </w:p>
    <w:p w:rsidR="00952183" w:rsidRPr="00EC2C35" w:rsidRDefault="00952183" w:rsidP="00952183">
      <w:pPr>
        <w:pStyle w:val="2"/>
      </w:pPr>
      <w:bookmarkStart w:id="106" w:name="_Toc132097386"/>
      <w:r w:rsidRPr="00EC2C35">
        <w:t xml:space="preserve">Дума ТВ, 10.04.2023, Депутаты фракции </w:t>
      </w:r>
      <w:r w:rsidR="00847B78">
        <w:t>«</w:t>
      </w:r>
      <w:r w:rsidRPr="00EC2C35">
        <w:t>Единая Россия</w:t>
      </w:r>
      <w:r w:rsidR="00847B78">
        <w:t>»</w:t>
      </w:r>
      <w:r w:rsidRPr="00EC2C35">
        <w:t xml:space="preserve"> и ЦБ продолжат работу по развитию финансовой системы</w:t>
      </w:r>
      <w:bookmarkEnd w:id="106"/>
    </w:p>
    <w:p w:rsidR="00952183" w:rsidRDefault="00952183" w:rsidP="00847B78">
      <w:pPr>
        <w:pStyle w:val="3"/>
      </w:pPr>
      <w:bookmarkStart w:id="107" w:name="_Toc132097387"/>
      <w:r>
        <w:t xml:space="preserve">В понедельник, 10 апреля, в стенах Госдумы прошло заседание президиума фракции </w:t>
      </w:r>
      <w:r w:rsidR="00847B78">
        <w:t>«</w:t>
      </w:r>
      <w:r>
        <w:t>Единая Россия</w:t>
      </w:r>
      <w:r w:rsidR="00847B78">
        <w:t>»</w:t>
      </w:r>
      <w:r>
        <w:t xml:space="preserve"> с участием главы Центробанка РФ Эльвиры </w:t>
      </w:r>
      <w:proofErr w:type="spellStart"/>
      <w:r>
        <w:t>Набиуллиной</w:t>
      </w:r>
      <w:proofErr w:type="spellEnd"/>
      <w:r>
        <w:t>.</w:t>
      </w:r>
      <w:bookmarkEnd w:id="107"/>
    </w:p>
    <w:p w:rsidR="00952183" w:rsidRDefault="00952183" w:rsidP="00952183">
      <w:r>
        <w:t xml:space="preserve">Первый заместитель руководителя фракции </w:t>
      </w:r>
      <w:r w:rsidR="00847B78">
        <w:t>«</w:t>
      </w:r>
      <w:r>
        <w:t>Единая Россия</w:t>
      </w:r>
      <w:r w:rsidR="00847B78">
        <w:t>»</w:t>
      </w:r>
      <w:r>
        <w:t xml:space="preserve"> Вячеслав Макаров, открывая заседание напомнил, что последний раз депутаты встречались с председателем Центрального банка в разгар </w:t>
      </w:r>
      <w:r w:rsidR="00847B78">
        <w:t>«</w:t>
      </w:r>
      <w:proofErr w:type="spellStart"/>
      <w:r>
        <w:t>санкционного</w:t>
      </w:r>
      <w:proofErr w:type="spellEnd"/>
      <w:r>
        <w:t xml:space="preserve"> шторма</w:t>
      </w:r>
      <w:r w:rsidR="00847B78">
        <w:t>»</w:t>
      </w:r>
      <w:r>
        <w:t>, обрушившегося на страну.</w:t>
      </w:r>
    </w:p>
    <w:p w:rsidR="00952183" w:rsidRDefault="00952183" w:rsidP="00952183">
      <w:r>
        <w:t>Мы столкнулись с тем, что нашу финансовую систему отключили от каналов коммуникаций, украли, иного слова здесь нет, наши валютные резервы, запретили ввоз наличных долларов и евро, наложили запрет на операции с российскими ценными бумагами. Все это было сделано с целью обвалить рубль и спровоцировать серьезную инфляцию, сказал парламентарий.</w:t>
      </w:r>
    </w:p>
    <w:p w:rsidR="00952183" w:rsidRDefault="00952183" w:rsidP="00952183">
      <w:r>
        <w:t xml:space="preserve">Также он подчеркнул, что благодаря слаженной работе Центробанка, правительства РФ, фракции </w:t>
      </w:r>
      <w:r w:rsidR="00847B78">
        <w:t>«</w:t>
      </w:r>
      <w:r>
        <w:t>Единая Россия</w:t>
      </w:r>
      <w:r w:rsidR="00847B78">
        <w:t>»</w:t>
      </w:r>
      <w:r>
        <w:t xml:space="preserve"> в Госдуме экономика выстояла, продемонстрировав при этом высокую устойчивость к внешнему давлению.</w:t>
      </w:r>
    </w:p>
    <w:p w:rsidR="00952183" w:rsidRDefault="00952183" w:rsidP="00952183">
      <w:r>
        <w:lastRenderedPageBreak/>
        <w:t>По итогам 2022 года ВВП снизился на 2,1 процента, а нам предрекали до 25 процентов. Это хороший результат, добавил Макаров.</w:t>
      </w:r>
    </w:p>
    <w:p w:rsidR="00952183" w:rsidRDefault="00952183" w:rsidP="00952183">
      <w:r>
        <w:t>Также он обратил внимание, что есть и очевидные негативные факторы.</w:t>
      </w:r>
    </w:p>
    <w:p w:rsidR="00952183" w:rsidRDefault="00952183" w:rsidP="00952183">
      <w:r>
        <w:t xml:space="preserve">Это дефицит </w:t>
      </w:r>
      <w:r w:rsidR="00847B78">
        <w:t>«</w:t>
      </w:r>
      <w:r>
        <w:t>длинных</w:t>
      </w:r>
      <w:r w:rsidR="00847B78">
        <w:t>»</w:t>
      </w:r>
      <w:r>
        <w:t xml:space="preserve"> денег, в том числе в связи с уходом иностранных инвесторов, отток капитала из страны, торговые барьеры для экспорта российских товаров, падение доверия инвесторов к фондовому и валютным рынкам, по еще достаточно высокий уровень инфляции, указал депутат.</w:t>
      </w:r>
    </w:p>
    <w:p w:rsidR="00952183" w:rsidRDefault="00952183" w:rsidP="00952183">
      <w:r>
        <w:t xml:space="preserve">По его словам, на этом фоне стоит </w:t>
      </w:r>
      <w:proofErr w:type="gramStart"/>
      <w:r>
        <w:t>серьезная  задача</w:t>
      </w:r>
      <w:proofErr w:type="gramEnd"/>
      <w:r>
        <w:t xml:space="preserve"> – достижение финансового суверенитета к 2030 году. Макаров подчеркнул, что это одна из национальных целей, которую поставил перед парламентариями президент России Владимир Путин. </w:t>
      </w:r>
    </w:p>
    <w:p w:rsidR="00952183" w:rsidRDefault="00952183" w:rsidP="00952183">
      <w:r>
        <w:t xml:space="preserve">Макаров рассказал, что фракция </w:t>
      </w:r>
      <w:r w:rsidR="00847B78">
        <w:t>«</w:t>
      </w:r>
      <w:r>
        <w:t>Единая Россия</w:t>
      </w:r>
      <w:r w:rsidR="00847B78">
        <w:t>»</w:t>
      </w:r>
      <w:r>
        <w:t xml:space="preserve"> ведет системную работу по созданию прочной и самодостаточной экономики.</w:t>
      </w:r>
    </w:p>
    <w:p w:rsidR="00952183" w:rsidRDefault="00952183" w:rsidP="00952183">
      <w:r>
        <w:t>Мы приняли несколько пакетов антикризисных мер поддержки экономики и граждан, благодаря чему удалось реструктуризировать кредиты бизнеса на более, чем 10 триллионов рублей. Возобновлен механизм кредитных каникул для заемщиков – физических лиц, попавших в трудную жизненную ситуацию. Принят пакет законов, который предусматривает создание системы гарантирования добровольных пенсионных сбережений граждан – в настоящий момент эти средства застрахованы так же, как и банковские вклады, сказал законодатель.</w:t>
      </w:r>
    </w:p>
    <w:p w:rsidR="00952183" w:rsidRDefault="00952183" w:rsidP="00952183">
      <w:r>
        <w:t>Тем самым, по его словам, негосударственные пенсионные фонды получат долгосрочные инвестиционные ресурсы, которые очень необходимы на сегодняшний день российской экономике. Также Макаров заявил, что разработан комплекс мер по защите прав участников фондового рынка, пострадавших от санкций.</w:t>
      </w:r>
    </w:p>
    <w:p w:rsidR="00952183" w:rsidRDefault="00952183" w:rsidP="00952183">
      <w:r>
        <w:t xml:space="preserve">Первый </w:t>
      </w:r>
      <w:proofErr w:type="spellStart"/>
      <w:r>
        <w:t>замруководителя</w:t>
      </w:r>
      <w:proofErr w:type="spellEnd"/>
      <w:r>
        <w:t xml:space="preserve"> фракции отдельно выделил совместную с Центробанком работу по защите участников СВО и членов их семей. Им, в частности, предоставлено право на кредитные каникулы. Также в Госдуму внесен проект о прекращении кредитных обязательств не только членам семьи, но и родителям-</w:t>
      </w:r>
      <w:proofErr w:type="spellStart"/>
      <w:r>
        <w:t>созаемщикам</w:t>
      </w:r>
      <w:proofErr w:type="spellEnd"/>
      <w:r>
        <w:t xml:space="preserve"> в случае гибели участника спецоперации либо получения им инвалидности I группы.</w:t>
      </w:r>
    </w:p>
    <w:p w:rsidR="00952183" w:rsidRDefault="00952183" w:rsidP="00952183">
      <w:proofErr w:type="gramStart"/>
      <w:r>
        <w:t>Помимо этого</w:t>
      </w:r>
      <w:proofErr w:type="gramEnd"/>
      <w:r>
        <w:t xml:space="preserve"> продолжится работа над рядом инициатив, которые направлены на противодействие недобросовестным практикам на финансовом рынке, борьбу с мошенниками, использующими различные схемы для обмана людей и похищения их денежных средств. Рассчитываем на то, что эти законопроекты будут поддержаны ЦБ и реализованы уже в текущем году, заключил депутат.</w:t>
      </w:r>
    </w:p>
    <w:p w:rsidR="00952183" w:rsidRDefault="00952183" w:rsidP="00952183">
      <w:proofErr w:type="spellStart"/>
      <w:r>
        <w:t>Набиуллина</w:t>
      </w:r>
      <w:proofErr w:type="spellEnd"/>
      <w:r>
        <w:t xml:space="preserve"> со своей стороны заявила, что финансовая система государства должна перестроить работу таким образом, чтобы больше помогать структурной перестройке экономики. </w:t>
      </w:r>
    </w:p>
    <w:p w:rsidR="00952183" w:rsidRDefault="00952183" w:rsidP="00952183">
      <w:r>
        <w:t xml:space="preserve">Наша финансовая сфера оказалась во многом устойчивой по отношению к санкциям. У нас не было каких-то внутренних слабостей, внутреннего дисбаланса финансовой системы, когда под </w:t>
      </w:r>
      <w:proofErr w:type="spellStart"/>
      <w:r>
        <w:t>санкционным</w:t>
      </w:r>
      <w:proofErr w:type="spellEnd"/>
      <w:r>
        <w:t xml:space="preserve"> давлением могли бы обвалиться финансовые институты. Мы использовали весь спектр антикризисных решений – нам пришлось резко и достаточно сильно повысить ставку. Это была жесткая и быстрая реакция денежно-кредитной политики. Одновременно, мы дали регуляторные послабления финансовому сектору, чтобы он не остановил свою деятельность, сказала она.</w:t>
      </w:r>
    </w:p>
    <w:p w:rsidR="00952183" w:rsidRDefault="00952183" w:rsidP="00952183">
      <w:r>
        <w:lastRenderedPageBreak/>
        <w:t>Глава ЦБ подчеркнула также, что продолжит развиваться как безналичное, так и наличное денежное обращение с тем, чтобы людям было удобно распоряжаться своими деньгами в любой жизненной ситуации.</w:t>
      </w:r>
    </w:p>
    <w:p w:rsidR="00952183" w:rsidRDefault="00952183" w:rsidP="00952183">
      <w:r>
        <w:t>Именно поэтому ЦБ уделяет так много внимания модернизации банкнот, использованию более износостойких материалов, обновлением защитных признаков, добавила она.</w:t>
      </w:r>
    </w:p>
    <w:p w:rsidR="00952183" w:rsidRDefault="00952183" w:rsidP="00952183">
      <w:r>
        <w:t xml:space="preserve">Что касается цифрового рубля, то, по словам Эльвиры </w:t>
      </w:r>
      <w:proofErr w:type="spellStart"/>
      <w:r>
        <w:t>Набиуллиной</w:t>
      </w:r>
      <w:proofErr w:type="spellEnd"/>
      <w:r>
        <w:t>, его главным преимуществом является полностью бесплатные переводы для физических лиц.</w:t>
      </w:r>
    </w:p>
    <w:p w:rsidR="00952183" w:rsidRDefault="00952183" w:rsidP="00952183">
      <w:r>
        <w:t>Кроме того, владелец кошелька будет иметь возможность совершать любые операции с цифровым рублем в приложении любого другого банка, где у него также есть счета, сказала председатель ЦБ.</w:t>
      </w:r>
    </w:p>
    <w:p w:rsidR="00952183" w:rsidRDefault="00952183" w:rsidP="00952183">
      <w:r>
        <w:t>По ее словам, в последнее время появилось достаточно много разных слухов о цифровом рубле, например, что он заменит наличные, или что пенсии будут платиться только в цифровых рублях.</w:t>
      </w:r>
    </w:p>
    <w:p w:rsidR="00952183" w:rsidRDefault="00952183" w:rsidP="00952183">
      <w:r>
        <w:t xml:space="preserve">Это абсолютная неправда. Цифровой рубль ничего не отменяет и не заменяет, он дополняет. Это просто еще один из способов расчета, заключила Эльвира </w:t>
      </w:r>
      <w:proofErr w:type="spellStart"/>
      <w:r>
        <w:t>Набиуллина</w:t>
      </w:r>
      <w:proofErr w:type="spellEnd"/>
      <w:r>
        <w:t>.</w:t>
      </w:r>
    </w:p>
    <w:p w:rsidR="00D94D15" w:rsidRDefault="00D72970" w:rsidP="00952183">
      <w:hyperlink r:id="rId32" w:history="1">
        <w:r w:rsidR="00952183" w:rsidRPr="003366C6">
          <w:rPr>
            <w:rStyle w:val="a3"/>
          </w:rPr>
          <w:t>https://dumatv.ru/news/deputati-fraktsii-edinaya-rossiya-i-tsb-prodolzhat-rabotu-po-razvitiyu-finansovoi-sistemi</w:t>
        </w:r>
      </w:hyperlink>
    </w:p>
    <w:p w:rsidR="00952183" w:rsidRPr="0090779C" w:rsidRDefault="00952183" w:rsidP="00952183"/>
    <w:p w:rsidR="00D1642B" w:rsidRDefault="00D1642B" w:rsidP="00D1642B">
      <w:pPr>
        <w:pStyle w:val="251"/>
      </w:pPr>
      <w:bookmarkStart w:id="108" w:name="_Toc99271712"/>
      <w:bookmarkStart w:id="109" w:name="_Toc99318658"/>
      <w:bookmarkStart w:id="110" w:name="_Toc132097388"/>
      <w:bookmarkEnd w:id="88"/>
      <w:bookmarkEnd w:id="89"/>
      <w:r w:rsidRPr="00073D82">
        <w:lastRenderedPageBreak/>
        <w:t>НОВОСТИ ЗАРУБЕЖНЫХ ПЕНСИОННЫХ СИСТЕМ</w:t>
      </w:r>
      <w:bookmarkEnd w:id="108"/>
      <w:bookmarkEnd w:id="109"/>
      <w:bookmarkEnd w:id="110"/>
    </w:p>
    <w:p w:rsidR="00D1642B" w:rsidRDefault="00D1642B" w:rsidP="00D1642B">
      <w:pPr>
        <w:pStyle w:val="10"/>
      </w:pPr>
      <w:bookmarkStart w:id="111" w:name="_Toc99271713"/>
      <w:bookmarkStart w:id="112" w:name="_Toc99318659"/>
      <w:bookmarkStart w:id="113" w:name="_Toc132097389"/>
      <w:r w:rsidRPr="000138E0">
        <w:t>Новости пенсионной отрасли стран ближнего зарубежья</w:t>
      </w:r>
      <w:bookmarkEnd w:id="111"/>
      <w:bookmarkEnd w:id="112"/>
      <w:bookmarkEnd w:id="113"/>
    </w:p>
    <w:p w:rsidR="00223FAE" w:rsidRPr="00EC2C35" w:rsidRDefault="00223FAE" w:rsidP="00223FAE">
      <w:pPr>
        <w:pStyle w:val="2"/>
      </w:pPr>
      <w:bookmarkStart w:id="114" w:name="_Toc132097390"/>
      <w:proofErr w:type="spellStart"/>
      <w:r w:rsidRPr="00EC2C35">
        <w:t>Forbes</w:t>
      </w:r>
      <w:proofErr w:type="spellEnd"/>
      <w:r w:rsidRPr="00EC2C35">
        <w:t xml:space="preserve"> Казахстан, 10.04.2023, Татьяна БАТИЩЕВА, </w:t>
      </w:r>
      <w:proofErr w:type="gramStart"/>
      <w:r w:rsidRPr="00EC2C35">
        <w:t>Будет</w:t>
      </w:r>
      <w:proofErr w:type="gramEnd"/>
      <w:r w:rsidRPr="00EC2C35">
        <w:t xml:space="preserve"> ли успешным очередной этап пенсионной реформы в Казахстане?</w:t>
      </w:r>
      <w:bookmarkEnd w:id="114"/>
    </w:p>
    <w:p w:rsidR="00223FAE" w:rsidRDefault="00223FAE" w:rsidP="009A5E2B">
      <w:pPr>
        <w:pStyle w:val="3"/>
      </w:pPr>
      <w:bookmarkStart w:id="115" w:name="_Toc132097391"/>
      <w:r>
        <w:t xml:space="preserve">С момента перехода инвестиционного управления к </w:t>
      </w:r>
      <w:proofErr w:type="spellStart"/>
      <w:r>
        <w:t>Нацбанку</w:t>
      </w:r>
      <w:proofErr w:type="spellEnd"/>
      <w:r>
        <w:t xml:space="preserve"> в 2014 году годовая реальная доходность пенсионных активов (ПА) лишь однажды, в 2018 году, в два раза переиграла инфляцию, показав 5,97% годовых. В остальное же время реальный инвестиционный доход едва покрывал инфляцию, а три года доходность была вообще отрицательной. Накопленная доходность с апреля 2014-го по январь 2023 года составила 116,9% при накопленной инфляции в 116,1%. То есть за неполные 10 лет реальная доходность ПА сложилась в размере 0,8%, что меньше 0,1% в год.</w:t>
      </w:r>
      <w:bookmarkEnd w:id="115"/>
    </w:p>
    <w:p w:rsidR="00223FAE" w:rsidRDefault="00223FAE" w:rsidP="00223FAE">
      <w:r>
        <w:t xml:space="preserve">Отсутствие внятных инвестиционных результатов связано прежде всего с конфликтом интересов, который сопровождал слияние ПА в государственный фонд. Государство не может быть одновременно владельцем пенсионного фонда и его регулятором. Контроль над пенсионными деньгами несет для государства </w:t>
      </w:r>
      <w:proofErr w:type="spellStart"/>
      <w:r>
        <w:t>репутационный</w:t>
      </w:r>
      <w:proofErr w:type="spellEnd"/>
      <w:r>
        <w:t xml:space="preserve"> риск. Низкая доходность нервирует общество и вызывает претензии к качеству управления. Уместно вспомнить, что причиной передачи ПА в государственный фонд называли слабую инвестиционную доходность частных </w:t>
      </w:r>
      <w:r w:rsidR="00847B78" w:rsidRPr="00847B78">
        <w:rPr>
          <w:b/>
        </w:rPr>
        <w:t>НПФ</w:t>
      </w:r>
      <w:r>
        <w:t>. Минтруда, объясняя необходимость создания единого государственного фонда, обещало, что государственное управление повысит инвестиционную доходность пенсионных счетов, так как средства планируется направить на развитие МСБ и инфраструктурные проекты.</w:t>
      </w:r>
    </w:p>
    <w:p w:rsidR="00223FAE" w:rsidRDefault="00223FAE" w:rsidP="00223FAE">
      <w:r>
        <w:t>Однако эти планы остались на бумаге. В кризис 2008–2010 годов среди промышленных предприятий средней руки прошли дефолты и последующий их доступ к ПА ограничили. Ужесточение нормативов убило возможность вкладывать ПА в ценные бумаги кредитоспособных эмитентов с недостаточно высоким рейтингом. А государственные программы поддержки МСБ заслонили для открытого рынка многих привлекательных эмитентов.</w:t>
      </w:r>
    </w:p>
    <w:p w:rsidR="00223FAE" w:rsidRDefault="00223FAE" w:rsidP="00223FAE">
      <w:r>
        <w:t xml:space="preserve">Государственная гарантия покрывает сохранность пенсии по уровню инфляции на дату достижения пенсионного возраста. Поэтому </w:t>
      </w:r>
      <w:proofErr w:type="spellStart"/>
      <w:r>
        <w:t>Нацбанк</w:t>
      </w:r>
      <w:proofErr w:type="spellEnd"/>
      <w:r>
        <w:t xml:space="preserve"> прочно удерживает инвестиционный процесс в консервативном ключе во избежание риска потерь. Его устраивает инвестиционный доход на уровне или чуть выше инфляции – государственные гарантии в таком случае исполняются при минимальных расходах. Сейчас ПА </w:t>
      </w:r>
      <w:r w:rsidR="00847B78">
        <w:t>«</w:t>
      </w:r>
      <w:r>
        <w:t>кормят</w:t>
      </w:r>
      <w:r w:rsidR="00847B78">
        <w:t>»</w:t>
      </w:r>
      <w:r>
        <w:t xml:space="preserve"> бюджет, </w:t>
      </w:r>
      <w:proofErr w:type="spellStart"/>
      <w:r>
        <w:t>квазигосударственные</w:t>
      </w:r>
      <w:proofErr w:type="spellEnd"/>
      <w:r>
        <w:t xml:space="preserve"> компании и немного частный бизнес – в основном покупаются облигации коммерческих банков. По факту, 45–50% в инвестиционном портфеле ПА занимают госбумаги.</w:t>
      </w:r>
    </w:p>
    <w:p w:rsidR="00223FAE" w:rsidRDefault="00223FAE" w:rsidP="00223FAE">
      <w:r>
        <w:lastRenderedPageBreak/>
        <w:t xml:space="preserve">Между тем, являясь </w:t>
      </w:r>
      <w:proofErr w:type="spellStart"/>
      <w:r>
        <w:t>безрисковым</w:t>
      </w:r>
      <w:proofErr w:type="spellEnd"/>
      <w:r>
        <w:t xml:space="preserve"> инструментом, ГЦБ предлагают инвесторам доходность гораздо ниже, чем инфляция. В прошлом году Минфин провел эмиссии облигаций с плавающим купоном, чтобы хоть чуть-чуть подняться по доходности к рыночным реалиям, так как инвесторы теряли интерес к аукционам ГЦБ. Но Минфину невыгодно полностью переходить на доходность по уровню инфляции, которая в 2023 году ожидается в среднем на уровне 15%. Очень дорого! В бытность частных </w:t>
      </w:r>
      <w:r w:rsidR="00847B78" w:rsidRPr="00847B78">
        <w:rPr>
          <w:b/>
        </w:rPr>
        <w:t>НПФ</w:t>
      </w:r>
      <w:r>
        <w:t xml:space="preserve"> последние просили за долгосрочные ГЦБ повышенную доходность – как компенсацию низкой прибыльности. В условиях Е</w:t>
      </w:r>
      <w:r w:rsidR="00847B78" w:rsidRPr="00847B78">
        <w:rPr>
          <w:b/>
        </w:rPr>
        <w:t>НПФ</w:t>
      </w:r>
      <w:r>
        <w:t xml:space="preserve"> у Минфина нет необходимости </w:t>
      </w:r>
      <w:r w:rsidR="00847B78">
        <w:t>«</w:t>
      </w:r>
      <w:r>
        <w:t>прогибаться</w:t>
      </w:r>
      <w:r w:rsidR="00847B78">
        <w:t>»</w:t>
      </w:r>
      <w:r>
        <w:t xml:space="preserve"> под ПА по доходности. Как ответ на претензии по низкой доходности можно рассматривать разрешение в 2021 году использовать ПА на текущие нужды населения – лечение и жилищные вопросы. Эксперты говорят о негативном влиянии этого шага на пенсионную систему, из которой были в результате выкачаны триллионы тенге.</w:t>
      </w:r>
    </w:p>
    <w:p w:rsidR="00223FAE" w:rsidRDefault="00223FAE" w:rsidP="00223FAE">
      <w:r>
        <w:t>МСБ – наше все?</w:t>
      </w:r>
    </w:p>
    <w:p w:rsidR="00223FAE" w:rsidRDefault="00223FAE" w:rsidP="00223FAE">
      <w:r>
        <w:t xml:space="preserve">Судя по всему, в правительстве вспомнили о старом обещании вкладывать ПА в инфраструктурные проекты и МСБ. Те, кто интересуется финансами, обратили внимание на сообщение </w:t>
      </w:r>
      <w:proofErr w:type="spellStart"/>
      <w:r>
        <w:t>Нацбанка</w:t>
      </w:r>
      <w:proofErr w:type="spellEnd"/>
      <w:r>
        <w:t xml:space="preserve"> о планах инвестировать ПА на общую сумму до 500 млрд тенге на рыночных условиях в облигации НУХ </w:t>
      </w:r>
      <w:r w:rsidR="00847B78">
        <w:t>«</w:t>
      </w:r>
      <w:proofErr w:type="spellStart"/>
      <w:r>
        <w:t>Байтерек</w:t>
      </w:r>
      <w:proofErr w:type="spellEnd"/>
      <w:r w:rsidR="00847B78">
        <w:t>»</w:t>
      </w:r>
      <w:r>
        <w:t xml:space="preserve">. Пресс-релиз </w:t>
      </w:r>
      <w:proofErr w:type="spellStart"/>
      <w:r>
        <w:t>Нацбанка</w:t>
      </w:r>
      <w:proofErr w:type="spellEnd"/>
      <w:r>
        <w:t xml:space="preserve"> на сегодня остается единственной официальной информацией о потенциальной сделке. Из документа известно, что привлеченные средства </w:t>
      </w:r>
      <w:r w:rsidR="00847B78">
        <w:t>«</w:t>
      </w:r>
      <w:proofErr w:type="spellStart"/>
      <w:r>
        <w:t>Байтерек</w:t>
      </w:r>
      <w:proofErr w:type="spellEnd"/>
      <w:r w:rsidR="00847B78">
        <w:t>»</w:t>
      </w:r>
      <w:r>
        <w:t xml:space="preserve"> направит на кредитование крупных проектов в машиностроении, металлургии, пищевой и легкой промышленности, строительной индустрии, инфраструктуре и других отраслях. Отбор проектов для финансирования и контроль за освоением выделенных средств будет осуществляться на уровне правительства.</w:t>
      </w:r>
    </w:p>
    <w:p w:rsidR="00223FAE" w:rsidRDefault="00223FAE" w:rsidP="00223FAE">
      <w:r>
        <w:t>В этом заявлении вкладчиков Е</w:t>
      </w:r>
      <w:r w:rsidR="00847B78" w:rsidRPr="00847B78">
        <w:rPr>
          <w:b/>
        </w:rPr>
        <w:t>НПФ</w:t>
      </w:r>
      <w:r>
        <w:t xml:space="preserve"> заинтересуют две вещи. Во-первых, рыночные условия займа. 24 февраля </w:t>
      </w:r>
      <w:proofErr w:type="spellStart"/>
      <w:r>
        <w:t>Нацбанк</w:t>
      </w:r>
      <w:proofErr w:type="spellEnd"/>
      <w:r>
        <w:t xml:space="preserve"> оставил на текущем уровне в 16,75% базовую ставку, что больше говорит о позитивных сигналах, нежели о влиянии на денежный рынок. Стоимость фондирования и дальше будет крутиться вокруг двузначных значений. Даст ли </w:t>
      </w:r>
      <w:r w:rsidR="00847B78">
        <w:t>«</w:t>
      </w:r>
      <w:proofErr w:type="spellStart"/>
      <w:r>
        <w:t>Байтерек</w:t>
      </w:r>
      <w:proofErr w:type="spellEnd"/>
      <w:r w:rsidR="00847B78">
        <w:t>»</w:t>
      </w:r>
      <w:r>
        <w:t xml:space="preserve"> премию Е</w:t>
      </w:r>
      <w:r w:rsidR="00847B78" w:rsidRPr="00847B78">
        <w:rPr>
          <w:b/>
        </w:rPr>
        <w:t>НПФ</w:t>
      </w:r>
      <w:r>
        <w:t xml:space="preserve"> при размещении облигаций? Сумма немаленькая и вряд ли будет привлекаться на короткий период. Ответ будет зависеть от того, какие проекты в перечисленных </w:t>
      </w:r>
      <w:r w:rsidR="00847B78">
        <w:t>«</w:t>
      </w:r>
      <w:proofErr w:type="spellStart"/>
      <w:r>
        <w:t>Байтереком</w:t>
      </w:r>
      <w:proofErr w:type="spellEnd"/>
      <w:r w:rsidR="00847B78">
        <w:t>»</w:t>
      </w:r>
      <w:r>
        <w:t xml:space="preserve"> отраслях могут </w:t>
      </w:r>
      <w:r w:rsidR="00847B78">
        <w:t>«</w:t>
      </w:r>
      <w:r>
        <w:t>отбить</w:t>
      </w:r>
      <w:r w:rsidR="00847B78">
        <w:t>»</w:t>
      </w:r>
      <w:r>
        <w:t xml:space="preserve"> двузначную ставку, чтобы принести доход управляющему и вкладчикам фонда. Если проекты носят стратегический характер в рамках </w:t>
      </w:r>
      <w:proofErr w:type="spellStart"/>
      <w:r>
        <w:t>импортозамещения</w:t>
      </w:r>
      <w:proofErr w:type="spellEnd"/>
      <w:r>
        <w:t xml:space="preserve"> и модернизации реального сектора, то государству логично привлекать под них как можно более дешевые деньги. Как поведет себя инфляция в этот период – мало кто понимает, поскольку все давно признают, что она носит не монетарный характер и не зависит полностью от решений </w:t>
      </w:r>
      <w:proofErr w:type="spellStart"/>
      <w:r>
        <w:t>Нацбанка</w:t>
      </w:r>
      <w:proofErr w:type="spellEnd"/>
      <w:r>
        <w:t xml:space="preserve">. К тому же </w:t>
      </w:r>
      <w:proofErr w:type="spellStart"/>
      <w:r>
        <w:t>Нацбанку</w:t>
      </w:r>
      <w:proofErr w:type="spellEnd"/>
      <w:r>
        <w:t xml:space="preserve"> стоило бы объяснить, какие альтернативные инструменты могут принести вкладчикам Е</w:t>
      </w:r>
      <w:r w:rsidR="00847B78" w:rsidRPr="00847B78">
        <w:rPr>
          <w:b/>
        </w:rPr>
        <w:t>НПФ</w:t>
      </w:r>
      <w:r>
        <w:t xml:space="preserve"> больше доходности, чем облигации </w:t>
      </w:r>
      <w:r w:rsidR="00847B78">
        <w:t>«</w:t>
      </w:r>
      <w:proofErr w:type="spellStart"/>
      <w:r>
        <w:t>Байтерека</w:t>
      </w:r>
      <w:proofErr w:type="spellEnd"/>
      <w:r w:rsidR="00847B78">
        <w:t>»</w:t>
      </w:r>
      <w:r>
        <w:t>.</w:t>
      </w:r>
    </w:p>
    <w:p w:rsidR="00223FAE" w:rsidRDefault="00223FAE" w:rsidP="00223FAE">
      <w:r>
        <w:t xml:space="preserve">Во-вторых, важно понимать, во что обойдутся налогоплательщикам гарантии возвратности ПА, помимо громких заявлений о высоких кредитных рейтингах </w:t>
      </w:r>
      <w:proofErr w:type="spellStart"/>
      <w:r>
        <w:t>квазигосударственных</w:t>
      </w:r>
      <w:proofErr w:type="spellEnd"/>
      <w:r>
        <w:t xml:space="preserve"> компаний. Любое производство должно иметь рынок сбыта, иначе на его работе можно ставить крест. Внутренний рынок остается узким. Экспортные перспективы потенциальных проектов никто еще не раскрывал. Из перечисленных отраслей скорой отдачей и указанными перспективами характеризуется разве что автомобильное и жилищное строительство.</w:t>
      </w:r>
    </w:p>
    <w:p w:rsidR="00223FAE" w:rsidRDefault="00223FAE" w:rsidP="00223FAE">
      <w:r>
        <w:lastRenderedPageBreak/>
        <w:t>Еще одна информация по изменению инвестиционных действий Е</w:t>
      </w:r>
      <w:r w:rsidR="00847B78" w:rsidRPr="00847B78">
        <w:rPr>
          <w:b/>
        </w:rPr>
        <w:t>НПФ</w:t>
      </w:r>
      <w:r>
        <w:t xml:space="preserve"> – возможность вкладывать ПА в финансовые инструменты МСБ, имеющие гарантию фонда </w:t>
      </w:r>
      <w:r w:rsidR="00847B78">
        <w:t>«</w:t>
      </w:r>
      <w:r>
        <w:t>Даму</w:t>
      </w:r>
      <w:r w:rsidR="00847B78">
        <w:t>»</w:t>
      </w:r>
      <w:r>
        <w:t xml:space="preserve"> (дочерняя компания НУХ </w:t>
      </w:r>
      <w:r w:rsidR="00847B78">
        <w:t>«</w:t>
      </w:r>
      <w:proofErr w:type="spellStart"/>
      <w:r>
        <w:t>Байтерек</w:t>
      </w:r>
      <w:proofErr w:type="spellEnd"/>
      <w:r w:rsidR="00847B78">
        <w:t>»</w:t>
      </w:r>
      <w:r>
        <w:t xml:space="preserve">). Такие поправки в законодательство готовит АРРФР. В настоящий момент </w:t>
      </w:r>
      <w:r w:rsidR="00847B78">
        <w:t>«</w:t>
      </w:r>
      <w:r>
        <w:t>Даму</w:t>
      </w:r>
      <w:r w:rsidR="00847B78">
        <w:t>»</w:t>
      </w:r>
      <w:r>
        <w:t xml:space="preserve"> предлагает широкий набор финансовых инструментов: финансирование в рамках программ кредитования, субсидирование ставок вознаграждения по кредитам, гарантирование кредитов. Согласно его стратегии, к 2023 году фонд должен стать национальным институтом развития – инициировать и реализовывать программы по поддержке микро-, малого и среднего предпринимательства. В годовом отчете </w:t>
      </w:r>
      <w:r w:rsidR="00847B78">
        <w:t>«</w:t>
      </w:r>
      <w:r>
        <w:t>Даму</w:t>
      </w:r>
      <w:r w:rsidR="00847B78">
        <w:t>»</w:t>
      </w:r>
      <w:r>
        <w:t xml:space="preserve"> за 2021 год отмечается, что рост количества зарегистрированных предпринимателей опережает темпы роста действующих и свидетельствует о сдерживающих факторах для активного ведения бизнеса. Информация прошла на фоне сообщения о перевыполнении планов по инструменту гарантирования по новым проектам и проектам модернизации действующих производств.</w:t>
      </w:r>
    </w:p>
    <w:p w:rsidR="00223FAE" w:rsidRDefault="00223FAE" w:rsidP="00223FAE">
      <w:r>
        <w:t xml:space="preserve">В последний раз </w:t>
      </w:r>
      <w:r w:rsidR="00847B78">
        <w:t>«</w:t>
      </w:r>
      <w:r>
        <w:t>Даму</w:t>
      </w:r>
      <w:r w:rsidR="00847B78">
        <w:t>»</w:t>
      </w:r>
      <w:r>
        <w:t xml:space="preserve"> выходил на открытый рынок в сентябре 2021 года с дебютным выпуском социальных облигаций в 1 млрд тенге. Пятилетние облигации разместились под 11,9% годовых при инфляции в 8,9% и базовой ставке в 9,5%. Половину выпуска купили институциональные инвесторы, и такие бумаги не числились в портфеле Е</w:t>
      </w:r>
      <w:r w:rsidR="00847B78" w:rsidRPr="00847B78">
        <w:rPr>
          <w:b/>
        </w:rPr>
        <w:t>НПФ</w:t>
      </w:r>
      <w:r>
        <w:t xml:space="preserve"> на начало февраля 2023 года. В 2021 году фонд </w:t>
      </w:r>
      <w:r w:rsidR="00847B78">
        <w:t>«</w:t>
      </w:r>
      <w:r>
        <w:t>Даму</w:t>
      </w:r>
      <w:r w:rsidR="00847B78">
        <w:t>»</w:t>
      </w:r>
      <w:r>
        <w:t xml:space="preserve"> получил чистую прибыль в 24 млрд тенге против 4,7 млрд в 2020 году. Хороший </w:t>
      </w:r>
      <w:proofErr w:type="spellStart"/>
      <w:r>
        <w:t>бэкграунд</w:t>
      </w:r>
      <w:proofErr w:type="spellEnd"/>
      <w:r>
        <w:t xml:space="preserve"> должен помочь фонду решить вопрос в пользу получения доступа к ПА. В таком случае к фонду </w:t>
      </w:r>
      <w:r w:rsidR="00847B78">
        <w:t>«</w:t>
      </w:r>
      <w:r>
        <w:t>Даму</w:t>
      </w:r>
      <w:r w:rsidR="00847B78">
        <w:t>»</w:t>
      </w:r>
      <w:r>
        <w:t xml:space="preserve"> также возникнут вопросы по стоимости использования ПА и гарантиям возвратности. Все-таки МСБ всегда считался наиболее рисковым сегментом для инвестиций.</w:t>
      </w:r>
    </w:p>
    <w:p w:rsidR="00223FAE" w:rsidRDefault="00223FAE" w:rsidP="00223FAE">
      <w:r>
        <w:t>Заграница нам поможет</w:t>
      </w:r>
    </w:p>
    <w:p w:rsidR="00223FAE" w:rsidRDefault="00223FAE" w:rsidP="00223FAE">
      <w:r>
        <w:t xml:space="preserve">Как вариант для тех, кто считает инвестиции в государственные фонды малоинтересными, </w:t>
      </w:r>
      <w:proofErr w:type="spellStart"/>
      <w:r>
        <w:t>Нацбанк</w:t>
      </w:r>
      <w:proofErr w:type="spellEnd"/>
      <w:r>
        <w:t xml:space="preserve"> планирует разрешить вкладчикам Е</w:t>
      </w:r>
      <w:r w:rsidR="00847B78" w:rsidRPr="00847B78">
        <w:rPr>
          <w:b/>
        </w:rPr>
        <w:t>НПФ</w:t>
      </w:r>
      <w:r>
        <w:t xml:space="preserve"> передать до 50% накоплений в частные управляющие компании (УК) без привязки к достаточности накоплений. Нововведение приведет к расширению для частных УК перечня финансовых инструментов и критериев допуска к управлению ПА. Здесь, наверное, можно ожидать выхода на казахстанский рынок нескольких иностранных компаний средней руки, так как объем средств недостаточно большой, чтобы привлечь грандов рынка.</w:t>
      </w:r>
    </w:p>
    <w:p w:rsidR="00223FAE" w:rsidRDefault="00223FAE" w:rsidP="00223FAE">
      <w:r>
        <w:t xml:space="preserve">В то же время </w:t>
      </w:r>
      <w:proofErr w:type="spellStart"/>
      <w:r>
        <w:t>Нацбанк</w:t>
      </w:r>
      <w:proofErr w:type="spellEnd"/>
      <w:r>
        <w:t xml:space="preserve"> требует, чтобы инвестиционная стратегия, в соответствии с которой частные управляющие компании будут инвестировать средства вкладчиков Е</w:t>
      </w:r>
      <w:r w:rsidR="00847B78" w:rsidRPr="00847B78">
        <w:rPr>
          <w:b/>
        </w:rPr>
        <w:t>НПФ</w:t>
      </w:r>
      <w:r>
        <w:t xml:space="preserve">, была достаточно сбалансирована. </w:t>
      </w:r>
      <w:r w:rsidR="00847B78">
        <w:t>«</w:t>
      </w:r>
      <w:r>
        <w:t>За ее основу будет взята текущая инвестиционная стратегия, но с целью долгосрочной доходности по пенсионным активам некоторые возможности будут расширены</w:t>
      </w:r>
      <w:r w:rsidR="00847B78">
        <w:t>»</w:t>
      </w:r>
      <w:r>
        <w:t xml:space="preserve">, – отмечает заместитель председателя </w:t>
      </w:r>
      <w:proofErr w:type="spellStart"/>
      <w:r>
        <w:t>Нацбанка</w:t>
      </w:r>
      <w:proofErr w:type="spellEnd"/>
      <w:r>
        <w:t xml:space="preserve"> </w:t>
      </w:r>
      <w:proofErr w:type="spellStart"/>
      <w:r>
        <w:t>Алия</w:t>
      </w:r>
      <w:proofErr w:type="spellEnd"/>
      <w:r>
        <w:t xml:space="preserve"> </w:t>
      </w:r>
      <w:proofErr w:type="spellStart"/>
      <w:r>
        <w:t>Молдабекова</w:t>
      </w:r>
      <w:proofErr w:type="spellEnd"/>
      <w:r>
        <w:t>.</w:t>
      </w:r>
    </w:p>
    <w:p w:rsidR="00223FAE" w:rsidRDefault="00223FAE" w:rsidP="00223FAE">
      <w:r>
        <w:t xml:space="preserve">Если ПА будут вкладываться в иностранные активы, у вкладчиков появится возможность понаблюдать за эффективностью управления местными и иностранными УК. По мнению экспертов, вопрос с инструментарием на локальном рынке не в том, что управляющим не во что инвестировать, в том числе в условиях высокой инфляции, а в том, что могут предложить местные эмитенты, чтобы удовлетворить потребности инвесторов. Управляющие могут приобретать финансовые инструменты по </w:t>
      </w:r>
      <w:r>
        <w:lastRenderedPageBreak/>
        <w:t>приемлемым доходностям на вторичном рынке или идти на другие рынки, что они и делают сейчас.</w:t>
      </w:r>
    </w:p>
    <w:p w:rsidR="00223FAE" w:rsidRDefault="00223FAE" w:rsidP="00223FAE">
      <w:r>
        <w:t>Кроме того, нужно принять во внимание тот факт, что управляющие при покупке финансовых инструментов должны учитывать не фактическую, уже свершившуюся, инфляцию за истекший период, а прогнозируемую или ожидаемую на будущий период – горизонт инвестирования. Соответственно, эмитенты предлагают рынку средне- и долгосрочные финансовые инструменты по доходности ниже, чем текущий уровень инфляции, но выше, чем ожидаемая инфляция за горизонт инвестирования. Между тем вкладчику важно увидеть высокую доходность не спустя пять лет, а сейчас. Слишком часто инфляция переигрывала его накопления. Особенно это касается лиц, выход которых на пенсию не за горами и у которых по причине длительного участия в пенсионной системе большие накопления.</w:t>
      </w:r>
    </w:p>
    <w:p w:rsidR="00223FAE" w:rsidRDefault="00223FAE" w:rsidP="00223FAE">
      <w:r>
        <w:t xml:space="preserve">Перевод активов в </w:t>
      </w:r>
      <w:r w:rsidR="00847B78">
        <w:t>«</w:t>
      </w:r>
      <w:r>
        <w:t>Даму</w:t>
      </w:r>
      <w:r w:rsidR="00847B78">
        <w:t>»</w:t>
      </w:r>
      <w:r>
        <w:t xml:space="preserve"> и </w:t>
      </w:r>
      <w:r w:rsidR="00847B78">
        <w:t>«</w:t>
      </w:r>
      <w:proofErr w:type="spellStart"/>
      <w:r>
        <w:t>Байтерек</w:t>
      </w:r>
      <w:proofErr w:type="spellEnd"/>
      <w:r w:rsidR="00847B78">
        <w:t>»</w:t>
      </w:r>
      <w:r>
        <w:t xml:space="preserve"> будет происходить через механизм облигаций. И тем вкладчикам, которые решат выбрать частное управление, следует поторопиться с выбором управляющего.</w:t>
      </w:r>
    </w:p>
    <w:p w:rsidR="00223FAE" w:rsidRPr="00223FAE" w:rsidRDefault="00D72970" w:rsidP="00223FAE">
      <w:hyperlink r:id="rId33" w:history="1">
        <w:r w:rsidR="00223FAE" w:rsidRPr="003366C6">
          <w:rPr>
            <w:rStyle w:val="a3"/>
          </w:rPr>
          <w:t>https://forbes.kz/actual/expertise/nedohodnoe_delo_1681052577/?utm_source=yxnews&amp;utm_medium=desktop&amp;utm_referrer=https%3A%2F%2Fdzen.ru%2Fnews%2Fsearch%3Ftext%3D</w:t>
        </w:r>
      </w:hyperlink>
      <w:r w:rsidR="00223FAE">
        <w:t xml:space="preserve"> </w:t>
      </w:r>
    </w:p>
    <w:p w:rsidR="00063385" w:rsidRPr="00EC2C35" w:rsidRDefault="00063385" w:rsidP="00063385">
      <w:pPr>
        <w:pStyle w:val="2"/>
      </w:pPr>
      <w:bookmarkStart w:id="116" w:name="_Toc132097392"/>
      <w:proofErr w:type="spellStart"/>
      <w:r w:rsidRPr="00EC2C35">
        <w:t>export.link</w:t>
      </w:r>
      <w:proofErr w:type="spellEnd"/>
      <w:r w:rsidRPr="00EC2C35">
        <w:t xml:space="preserve">, 10.04.2023, </w:t>
      </w:r>
      <w:proofErr w:type="gramStart"/>
      <w:r w:rsidRPr="00EC2C35">
        <w:t>За</w:t>
      </w:r>
      <w:proofErr w:type="gramEnd"/>
      <w:r w:rsidRPr="00EC2C35">
        <w:t xml:space="preserve"> два месяца чистый инвестиционный доход вкладчиков (получателей) Е</w:t>
      </w:r>
      <w:r w:rsidR="00847B78" w:rsidRPr="00847B78">
        <w:t>НПФ</w:t>
      </w:r>
      <w:r w:rsidRPr="00EC2C35">
        <w:t xml:space="preserve"> превысил 204,4 миллиардов тенге</w:t>
      </w:r>
      <w:bookmarkEnd w:id="116"/>
    </w:p>
    <w:p w:rsidR="00063385" w:rsidRDefault="00063385" w:rsidP="009A5E2B">
      <w:pPr>
        <w:pStyle w:val="3"/>
      </w:pPr>
      <w:bookmarkStart w:id="117" w:name="_Toc132097393"/>
      <w:r>
        <w:t>Чистый инвестиционный доход вкладчиков (получателей) Единого накопительного пенсионного фонда с начала года по состоянию на 01.03.2023 г. превысил 204,4 млрд тенге.</w:t>
      </w:r>
      <w:bookmarkEnd w:id="117"/>
    </w:p>
    <w:p w:rsidR="00063385" w:rsidRDefault="00063385" w:rsidP="00063385">
      <w:r>
        <w:t>Сумма пенсионных накоплений на 01.03.2023 года, включающая пенсионные взносы и инвестиционный доход вкладчиков (получателей), составляет порядка 15,13 трлн тенге.</w:t>
      </w:r>
    </w:p>
    <w:p w:rsidR="00063385" w:rsidRDefault="00063385" w:rsidP="00063385">
      <w:r>
        <w:t>Чистый инвестиционный доход, обеспеченный Национальным банком с 2014 года (завершения процесса объединения всех пенсионных активов в Е</w:t>
      </w:r>
      <w:r w:rsidR="00847B78" w:rsidRPr="00847B78">
        <w:rPr>
          <w:b/>
        </w:rPr>
        <w:t>НПФ</w:t>
      </w:r>
      <w:r>
        <w:t>), составил более 7,13 трлн тенге.</w:t>
      </w:r>
    </w:p>
    <w:p w:rsidR="00063385" w:rsidRDefault="00063385" w:rsidP="00063385">
      <w:r>
        <w:t>2023 год ознаменован неустойчивостью на финансовых рынках на фоне сохраняющейся нестабильности геополитической ситуации. С начала года наблюдаются рост инфляции и волатильность показателей доходности пенсионных активов, зависящей от рыночной и валютной переоценки финансовых инструментов и демонстрирующей как положительные, так и отрицательные показатели.</w:t>
      </w:r>
    </w:p>
    <w:p w:rsidR="00063385" w:rsidRDefault="00063385" w:rsidP="00063385">
      <w:r>
        <w:t>Однако за счет диверсификации портфеля по выбранным финансовым инструментам, отраслям экономики и валютам в течение 2-х месяцев заработан положительный инвестиционный доход.</w:t>
      </w:r>
    </w:p>
    <w:p w:rsidR="00063385" w:rsidRDefault="00063385" w:rsidP="00063385">
      <w:r>
        <w:t>Как известно, что пенсионные накопления – это долгосрочные инвестиции и анализировать размер инвестиционного дохода целесообразно за период не менее 1 (одного) года. Краткосрочные данные (еженедельные, ежемесячные и т.д.) не показательны, т.к. зависят от изменений рыночной конъюнктуры.</w:t>
      </w:r>
    </w:p>
    <w:p w:rsidR="00063385" w:rsidRDefault="00063385" w:rsidP="00063385">
      <w:r>
        <w:lastRenderedPageBreak/>
        <w:t xml:space="preserve">Подчеркнем, что в долгосрочной перспективе обеспечивается положительная реальная (превышающая накопленную инфляцию) доходность пенсионных накоплений. Накопленная доходность с периода основания накопительной пенсионной системы (1998 год) на 1 марта 2023 года с нарастающим итогом составила 740,12% при инфляции за весь период 695,96 %. </w:t>
      </w:r>
    </w:p>
    <w:p w:rsidR="00063385" w:rsidRDefault="00063385" w:rsidP="00063385">
      <w:r>
        <w:t>Напомним, что в Казахстане действует уникальная гарантия сохранности обязательных видов пенсионных взносов с учетом уровня инфляции. Даже при снижении доходности в отдельном периоде, повлиявшем на накопленную доходность вкладчика при наступлении права на выплаты, компенсация разницы гарантирована государством.</w:t>
      </w:r>
    </w:p>
    <w:p w:rsidR="00063385" w:rsidRDefault="00063385" w:rsidP="00063385">
      <w:r>
        <w:t>Вся система инвестиционного управления и учета пенсионных активов является прозрачной: каждый вкладчик имеет возможность видеть свой инвестиционный доход в личном кабинете на сайте enpf.kz или в мобильном приложении.</w:t>
      </w:r>
    </w:p>
    <w:p w:rsidR="00063385" w:rsidRDefault="00063385" w:rsidP="00063385">
      <w:r>
        <w:t>Информация по инвестиционному управлению пенсионными активами Е</w:t>
      </w:r>
      <w:r w:rsidR="00847B78" w:rsidRPr="00847B78">
        <w:rPr>
          <w:b/>
        </w:rPr>
        <w:t>НПФ</w:t>
      </w:r>
      <w:r>
        <w:t xml:space="preserve"> и о финансовых инструментах, в которые размещены пенсионные активы Е</w:t>
      </w:r>
      <w:r w:rsidR="00847B78" w:rsidRPr="00847B78">
        <w:rPr>
          <w:b/>
        </w:rPr>
        <w:t>НПФ</w:t>
      </w:r>
      <w:r>
        <w:t>, публикуется на официальном сайте Е</w:t>
      </w:r>
      <w:r w:rsidR="00847B78" w:rsidRPr="00847B78">
        <w:rPr>
          <w:b/>
        </w:rPr>
        <w:t>НПФ</w:t>
      </w:r>
      <w:r>
        <w:t xml:space="preserve"> (www.enpf.kz) в разделе </w:t>
      </w:r>
      <w:r w:rsidR="00847B78">
        <w:t>«</w:t>
      </w:r>
      <w:r>
        <w:t>Показатели/Инвестиционная деятельность</w:t>
      </w:r>
      <w:r w:rsidR="00847B78">
        <w:t>»</w:t>
      </w:r>
      <w:r>
        <w:t>.</w:t>
      </w:r>
    </w:p>
    <w:p w:rsidR="00063385" w:rsidRDefault="00063385" w:rsidP="00063385">
      <w:r>
        <w:t xml:space="preserve">Много интересной и полезной информации, в том числе интервью экспертов накопительной пенсионной системы об инвестировании пенсионных активов, - на </w:t>
      </w:r>
      <w:proofErr w:type="spellStart"/>
      <w:r>
        <w:t>YouTube</w:t>
      </w:r>
      <w:proofErr w:type="spellEnd"/>
      <w:r>
        <w:t>-канале БЖЗҚЕ</w:t>
      </w:r>
      <w:r w:rsidR="00847B78" w:rsidRPr="00847B78">
        <w:rPr>
          <w:b/>
        </w:rPr>
        <w:t>НПФ</w:t>
      </w:r>
      <w:r>
        <w:t>.</w:t>
      </w:r>
    </w:p>
    <w:p w:rsidR="00063385" w:rsidRDefault="00063385" w:rsidP="00063385">
      <w:r>
        <w:t>Е</w:t>
      </w:r>
      <w:r w:rsidR="00847B78" w:rsidRPr="00847B78">
        <w:rPr>
          <w:b/>
        </w:rPr>
        <w:t>НПФ</w:t>
      </w:r>
      <w:r>
        <w:t xml:space="preserve"> создан 22 августа 2013 года на базе АО </w:t>
      </w:r>
      <w:r w:rsidR="00847B78">
        <w:t>«</w:t>
      </w:r>
      <w:r w:rsidR="00847B78" w:rsidRPr="00847B78">
        <w:rPr>
          <w:b/>
        </w:rPr>
        <w:t>НПФ</w:t>
      </w:r>
      <w:r>
        <w:t xml:space="preserve"> </w:t>
      </w:r>
      <w:r w:rsidR="00847B78">
        <w:t>«</w:t>
      </w:r>
      <w:r>
        <w:t>Г</w:t>
      </w:r>
      <w:r w:rsidR="00847B78" w:rsidRPr="00847B78">
        <w:rPr>
          <w:b/>
        </w:rPr>
        <w:t>НПФ</w:t>
      </w:r>
      <w:r w:rsidR="00847B78">
        <w:t>»</w:t>
      </w:r>
      <w:r>
        <w:t>. Учредителем и акционером Е</w:t>
      </w:r>
      <w:r w:rsidR="00847B78" w:rsidRPr="00847B78">
        <w:rPr>
          <w:b/>
        </w:rPr>
        <w:t>НПФ</w:t>
      </w:r>
      <w:r>
        <w:t xml:space="preserve"> является Правительство Республики Казахстан в лице ГУ </w:t>
      </w:r>
      <w:r w:rsidR="00847B78">
        <w:t>«</w:t>
      </w:r>
      <w:r>
        <w:t>Комитет государственного имущества и приватизации</w:t>
      </w:r>
      <w:r w:rsidR="00847B78">
        <w:t>»</w:t>
      </w:r>
      <w:r>
        <w:t xml:space="preserve"> Министерства финансов Республики Казахстан. Доверительное управление пенсионными активами Е</w:t>
      </w:r>
      <w:r w:rsidR="00847B78" w:rsidRPr="00847B78">
        <w:rPr>
          <w:b/>
        </w:rPr>
        <w:t>НПФ</w:t>
      </w:r>
      <w:r>
        <w:t xml:space="preserve"> осуществляет Национальный Банк Республики Казахстан. С 1 января 2016 года функции по выработке предложений по повышению эффективности управления пенсионными активами переданы Совету по управлению Национальным фондом. В соответствии с пенсионным законодательством Е</w:t>
      </w:r>
      <w:r w:rsidR="00847B78" w:rsidRPr="00847B78">
        <w:rPr>
          <w:b/>
        </w:rPr>
        <w:t>НПФ</w:t>
      </w:r>
      <w:r>
        <w:t xml:space="preserve"> осуществляет привлечение обязательных пенсионных взносов, обязательных профессиональных пенсионных взносов, добровольных пенсионных взносов, пенсионные выплаты, индивидуальный учет пенсионных накоплений и выплат, предоставляет вкладчику (получателю) информацию о состоянии его пенсионных накоплений (подробнее на www.enpf.kz). </w:t>
      </w:r>
    </w:p>
    <w:p w:rsidR="00063385" w:rsidRPr="00063385" w:rsidRDefault="00D72970" w:rsidP="00063385">
      <w:hyperlink r:id="rId34" w:history="1">
        <w:r w:rsidR="00063385" w:rsidRPr="003366C6">
          <w:rPr>
            <w:rStyle w:val="a3"/>
          </w:rPr>
          <w:t>https://export.link/ru/news/za-dva-mesyaca-chistyy-investicionnyy-dohod-vkladchikov-poluchateley-enpf-prevysil-204-4-milliardov-tenge</w:t>
        </w:r>
      </w:hyperlink>
      <w:r w:rsidR="00063385">
        <w:t xml:space="preserve"> </w:t>
      </w:r>
    </w:p>
    <w:p w:rsidR="00615A3F" w:rsidRPr="00EC2C35" w:rsidRDefault="00615A3F" w:rsidP="00615A3F">
      <w:pPr>
        <w:pStyle w:val="2"/>
      </w:pPr>
      <w:bookmarkStart w:id="118" w:name="_Toc132097394"/>
      <w:proofErr w:type="spellStart"/>
      <w:r w:rsidRPr="00EC2C35">
        <w:t>Алау</w:t>
      </w:r>
      <w:proofErr w:type="spellEnd"/>
      <w:r w:rsidRPr="00EC2C35">
        <w:t xml:space="preserve"> ТВ, 10.04.2023, </w:t>
      </w:r>
      <w:proofErr w:type="gramStart"/>
      <w:r w:rsidRPr="00EC2C35">
        <w:t>Для</w:t>
      </w:r>
      <w:proofErr w:type="gramEnd"/>
      <w:r w:rsidRPr="00EC2C35">
        <w:t xml:space="preserve"> выхода на пенсию не обязательно ждать наступления пожилого возраста. Иногда можно получать выплаты гораздо раньше, однако имеются свои нюансы</w:t>
      </w:r>
      <w:bookmarkEnd w:id="118"/>
    </w:p>
    <w:p w:rsidR="00615A3F" w:rsidRDefault="00615A3F" w:rsidP="009A5E2B">
      <w:pPr>
        <w:pStyle w:val="3"/>
      </w:pPr>
      <w:bookmarkStart w:id="119" w:name="_Toc132097395"/>
      <w:r>
        <w:t xml:space="preserve">Для оформления пенсии в более раннем возрасте </w:t>
      </w:r>
      <w:proofErr w:type="spellStart"/>
      <w:r>
        <w:t>казахстанцы</w:t>
      </w:r>
      <w:proofErr w:type="spellEnd"/>
      <w:r>
        <w:t xml:space="preserve"> могут воспользоваться пенсионным аннуитетом.</w:t>
      </w:r>
      <w:bookmarkEnd w:id="119"/>
    </w:p>
    <w:p w:rsidR="00615A3F" w:rsidRDefault="00615A3F" w:rsidP="00615A3F">
      <w:r>
        <w:t>Это специальный договор, который заключается со страховыми компаниями на условиях передачи им пенсионных накоплений граждан. Взамен страховщики обязуются пожизненно выплачивать зафиксированную сумму денег.</w:t>
      </w:r>
    </w:p>
    <w:p w:rsidR="00615A3F" w:rsidRDefault="00615A3F" w:rsidP="00615A3F">
      <w:r>
        <w:lastRenderedPageBreak/>
        <w:t>Иногда аннуитет можно оставить наследникам.</w:t>
      </w:r>
    </w:p>
    <w:p w:rsidR="00615A3F" w:rsidRDefault="00615A3F" w:rsidP="00615A3F">
      <w:r>
        <w:t>О том, какие условия для программы установлены в 2023 году, рассказали в Агентстве по регулированию и развитию финансового рынка РК (АРРФР).</w:t>
      </w:r>
    </w:p>
    <w:p w:rsidR="00615A3F" w:rsidRDefault="00615A3F" w:rsidP="00615A3F">
      <w:r>
        <w:t>Какую сумму нужно собрать</w:t>
      </w:r>
    </w:p>
    <w:p w:rsidR="00615A3F" w:rsidRDefault="00615A3F" w:rsidP="00615A3F">
      <w:r>
        <w:t xml:space="preserve">Для раннего выхода на пенсию в 2023 году </w:t>
      </w:r>
      <w:proofErr w:type="spellStart"/>
      <w:r>
        <w:t>казахстанцам</w:t>
      </w:r>
      <w:proofErr w:type="spellEnd"/>
      <w:r>
        <w:t xml:space="preserve"> нужно накопить определенную сумму денег в Едином накопительном пенсионном фонде (Е</w:t>
      </w:r>
      <w:r w:rsidR="00847B78" w:rsidRPr="00847B78">
        <w:rPr>
          <w:b/>
        </w:rPr>
        <w:t>НПФ</w:t>
      </w:r>
      <w:r>
        <w:t>).</w:t>
      </w:r>
    </w:p>
    <w:p w:rsidR="00615A3F" w:rsidRDefault="00615A3F" w:rsidP="00615A3F">
      <w:r>
        <w:t>Так, чтобы оформить аннуитет уже в 55 лет, мужчинам-</w:t>
      </w:r>
      <w:proofErr w:type="spellStart"/>
      <w:r>
        <w:t>казахстанцам</w:t>
      </w:r>
      <w:proofErr w:type="spellEnd"/>
      <w:r>
        <w:t xml:space="preserve"> в текущем году необходимо накопить ровно 8 млн тенге. А женщины могут подписать договор в 53 года, но для этого им потребуется 10,5 млн тенге.</w:t>
      </w:r>
    </w:p>
    <w:p w:rsidR="00615A3F" w:rsidRDefault="00615A3F" w:rsidP="00615A3F">
      <w:r>
        <w:t xml:space="preserve">Также </w:t>
      </w:r>
      <w:proofErr w:type="spellStart"/>
      <w:r>
        <w:t>казахстанцам</w:t>
      </w:r>
      <w:proofErr w:type="spellEnd"/>
      <w:r>
        <w:t xml:space="preserve"> доступно оформление отложенного аннуитета, когда договор подписывается еще раньше (в 45 лет), но выплаты начинают поступать уже при достижении 55 лет.</w:t>
      </w:r>
    </w:p>
    <w:p w:rsidR="00615A3F" w:rsidRDefault="00615A3F" w:rsidP="00615A3F">
      <w:r>
        <w:t>В этом случае потребуются следующие суммы денег, накопленных в Е</w:t>
      </w:r>
      <w:r w:rsidR="00847B78" w:rsidRPr="00847B78">
        <w:rPr>
          <w:b/>
        </w:rPr>
        <w:t>НПФ</w:t>
      </w:r>
      <w:r>
        <w:t>:</w:t>
      </w:r>
    </w:p>
    <w:p w:rsidR="00615A3F" w:rsidRDefault="00615A3F" w:rsidP="00615A3F">
      <w:r>
        <w:t xml:space="preserve">    мужчинам – 7,2 млн тенге;</w:t>
      </w:r>
    </w:p>
    <w:p w:rsidR="00615A3F" w:rsidRDefault="00615A3F" w:rsidP="00615A3F">
      <w:r>
        <w:t xml:space="preserve">    женщинам – 9,1 млн тенге.</w:t>
      </w:r>
    </w:p>
    <w:p w:rsidR="00615A3F" w:rsidRDefault="00615A3F" w:rsidP="00615A3F">
      <w:r>
        <w:t>Дополнительные возможности аннуитета</w:t>
      </w:r>
    </w:p>
    <w:p w:rsidR="00615A3F" w:rsidRDefault="00615A3F" w:rsidP="00615A3F">
      <w:r>
        <w:t>Напомним, что вкладчикам Е</w:t>
      </w:r>
      <w:r w:rsidR="00847B78" w:rsidRPr="00847B78">
        <w:rPr>
          <w:b/>
        </w:rPr>
        <w:t>НПФ</w:t>
      </w:r>
      <w:r>
        <w:t xml:space="preserve"> также доступна возможность оформления совместного аннуитета.</w:t>
      </w:r>
    </w:p>
    <w:p w:rsidR="00615A3F" w:rsidRDefault="00615A3F" w:rsidP="00615A3F">
      <w:r>
        <w:t>В этом случае супруги или близкие родственники объединяют свои накопления, чтобы вместе участвовать в договоре и выйти на пенсию пораньше.</w:t>
      </w:r>
    </w:p>
    <w:p w:rsidR="00615A3F" w:rsidRDefault="00847B78" w:rsidP="00615A3F">
      <w:r>
        <w:t>«</w:t>
      </w:r>
      <w:r w:rsidR="00615A3F">
        <w:t>Совместный аннуитет позволит объединить пенсионные накопления близких родственников и перераспределить доходы по договору аннуитета.</w:t>
      </w:r>
    </w:p>
    <w:p w:rsidR="00615A3F" w:rsidRDefault="00615A3F" w:rsidP="00615A3F">
      <w:r>
        <w:t>К примеру, если у одного супруга недостаточно пенсионных накоплений для покупки аннуитета в компании по страхованию жизни, а у второго имеется излишек, то посредством совместного пенсионного аннуитета обеспечиваются пожизненные выплаты им обоим</w:t>
      </w:r>
      <w:r w:rsidR="00847B78">
        <w:t>»</w:t>
      </w:r>
      <w:r>
        <w:t>, – указывается в источнике.</w:t>
      </w:r>
    </w:p>
    <w:p w:rsidR="00615A3F" w:rsidRDefault="00615A3F" w:rsidP="00615A3F">
      <w:r>
        <w:t>Также в текущем году были приняты некоторые законодательные правки в целях увеличения страховых выплат и повышения доступности пенсионного аннуитета для отдельных категорий лиц, имеющих инвалидность и работающих во вредных условиях труда.</w:t>
      </w:r>
    </w:p>
    <w:p w:rsidR="00615A3F" w:rsidRDefault="00615A3F" w:rsidP="00615A3F">
      <w:r>
        <w:t>Благодаря этому, например, стоимость пенсионного аннуитета в текущем году для мужчин в возрасте 55 лет снизится с 8,0 млн тенге до:</w:t>
      </w:r>
    </w:p>
    <w:p w:rsidR="00615A3F" w:rsidRDefault="00615A3F" w:rsidP="00615A3F">
      <w:r>
        <w:t xml:space="preserve">    2,4 млн тенге для 1-группы инвалидности;</w:t>
      </w:r>
    </w:p>
    <w:p w:rsidR="00615A3F" w:rsidRDefault="00615A3F" w:rsidP="00615A3F">
      <w:r>
        <w:t xml:space="preserve">    3,4 млн тенге для 2-группы инвалидности;</w:t>
      </w:r>
    </w:p>
    <w:p w:rsidR="00615A3F" w:rsidRDefault="00615A3F" w:rsidP="00615A3F">
      <w:r>
        <w:t xml:space="preserve">    4,4 млн тенге для 3-группы инвалидности;</w:t>
      </w:r>
    </w:p>
    <w:p w:rsidR="00615A3F" w:rsidRDefault="00615A3F" w:rsidP="00615A3F">
      <w:r>
        <w:t xml:space="preserve">    5,3 млн тенге для лиц, работающих во вредных и опасных условиях труда.</w:t>
      </w:r>
    </w:p>
    <w:p w:rsidR="00D1642B" w:rsidRDefault="00D72970" w:rsidP="00615A3F">
      <w:hyperlink r:id="rId35" w:history="1">
        <w:r w:rsidR="00615A3F" w:rsidRPr="003366C6">
          <w:rPr>
            <w:rStyle w:val="a3"/>
          </w:rPr>
          <w:t>https://alau.kz/rannjaja-pensija-skolko-deneg-potrebuetsja-kazahstancam-dlja-ee-oformlenija-v-2023-</w:t>
        </w:r>
        <w:r w:rsidR="00615A3F" w:rsidRPr="003366C6">
          <w:rPr>
            <w:rStyle w:val="a3"/>
          </w:rPr>
          <w:lastRenderedPageBreak/>
          <w:t>godu/?utm_source=yxnews&amp;utm_medium=desktop&amp;utm_referrer=https%3A%2F%2Fdzen.ru%2Fnews%2Fsearch%3Ftext%3D</w:t>
        </w:r>
      </w:hyperlink>
    </w:p>
    <w:p w:rsidR="00D1642B" w:rsidRDefault="00D1642B" w:rsidP="00D1642B">
      <w:pPr>
        <w:pStyle w:val="10"/>
      </w:pPr>
      <w:bookmarkStart w:id="120" w:name="_Toc99271715"/>
      <w:bookmarkStart w:id="121" w:name="_Toc99318660"/>
      <w:bookmarkStart w:id="122" w:name="_Toc132097396"/>
      <w:r w:rsidRPr="000138E0">
        <w:t>Новости пенсионной отрасли стран дальнего зарубежья</w:t>
      </w:r>
      <w:bookmarkEnd w:id="120"/>
      <w:bookmarkEnd w:id="121"/>
      <w:bookmarkEnd w:id="122"/>
    </w:p>
    <w:p w:rsidR="00063385" w:rsidRPr="00EC2C35" w:rsidRDefault="00063385" w:rsidP="00063385">
      <w:pPr>
        <w:pStyle w:val="2"/>
      </w:pPr>
      <w:bookmarkStart w:id="123" w:name="_Toc132097397"/>
      <w:r w:rsidRPr="00EC2C35">
        <w:t xml:space="preserve">Обзор, 10.04.2023, </w:t>
      </w:r>
      <w:proofErr w:type="spellStart"/>
      <w:r w:rsidRPr="00EC2C35">
        <w:t>Нериюс</w:t>
      </w:r>
      <w:proofErr w:type="spellEnd"/>
      <w:r w:rsidRPr="00EC2C35">
        <w:t xml:space="preserve"> МАЧЮЛИС, </w:t>
      </w:r>
      <w:proofErr w:type="gramStart"/>
      <w:r w:rsidRPr="00EC2C35">
        <w:t>Как</w:t>
      </w:r>
      <w:proofErr w:type="gramEnd"/>
      <w:r w:rsidRPr="00EC2C35">
        <w:t xml:space="preserve"> удвоить пенсию?</w:t>
      </w:r>
      <w:bookmarkEnd w:id="123"/>
    </w:p>
    <w:p w:rsidR="00063385" w:rsidRDefault="00063385" w:rsidP="009A5E2B">
      <w:pPr>
        <w:pStyle w:val="3"/>
      </w:pPr>
      <w:bookmarkStart w:id="124" w:name="_Toc132097398"/>
      <w:r>
        <w:t xml:space="preserve">Средняя пенсия по старости в Литве на начало 2023 года составляла 539 евро, а средняя зарплата после уплаты налогов — 1250 евро. По данным ОЭСР, это один из самых больших разрывов между пенсиями по старости и заработной платой, и это означает, что литовцы испытывают значительное снижение доходов и качества жизни, когда выходят на пенсию. Как разрешить эту проблему? Об этом размышляет экономист </w:t>
      </w:r>
      <w:proofErr w:type="spellStart"/>
      <w:r>
        <w:t>Нериюс</w:t>
      </w:r>
      <w:proofErr w:type="spellEnd"/>
      <w:r>
        <w:t xml:space="preserve"> МАЧЮЛИС, главный экономист </w:t>
      </w:r>
      <w:proofErr w:type="spellStart"/>
      <w:r>
        <w:t>Swedbank</w:t>
      </w:r>
      <w:proofErr w:type="spellEnd"/>
      <w:r>
        <w:t>, в публикации портала TV3.lt</w:t>
      </w:r>
      <w:bookmarkEnd w:id="124"/>
    </w:p>
    <w:p w:rsidR="00063385" w:rsidRDefault="00063385" w:rsidP="00063385">
      <w:r>
        <w:t>Разрыв между доходом работника и получаемой им пенсией по старости называется коэффициентом замещения и показывает, как изменяется доход работника после выхода на пенсию. Этот коэффициент замещения в Литве достигает 43 процентов и является одним из самых низких среди стран ЕС. Например, в Дании этот показатель достигает 84 процентов, в Нидерландах — 85 процентов, а в Австрии — даже 87 процентов.</w:t>
      </w:r>
    </w:p>
    <w:p w:rsidR="00063385" w:rsidRDefault="00063385" w:rsidP="00063385">
      <w:r>
        <w:t>Средний показатель по странам ОЭСР составляет 62 процента, или, если перевести в конкретные цифры, человек, зарабатывающий 1000 евро в месяц, получает пенсию в размере 620 евро.</w:t>
      </w:r>
    </w:p>
    <w:p w:rsidR="00063385" w:rsidRDefault="00063385" w:rsidP="00063385">
      <w:r>
        <w:t xml:space="preserve">Обычно финансовые потребности пожилых людей меньше – им реже нужно заботиться о детях, кредиты уже погашены (уважаемый экономист забыл, наверное, о том, что у немалой части пенсионеров есть такое счастье как выплаты за реновацию. - Прим. </w:t>
      </w:r>
      <w:r w:rsidR="00847B78">
        <w:t>«</w:t>
      </w:r>
      <w:r>
        <w:t>Обзора</w:t>
      </w:r>
      <w:r w:rsidR="00847B78">
        <w:t>»</w:t>
      </w:r>
      <w:r>
        <w:t>), скромнее уже и некоторые другие потребности. Однако даже с учетом этих изменений обычно рекомендуется, чтобы коэффициент замещения пенсии достигал не менее 70 процентов. Как добиться такого высокого показателя и в чем секрет успеха других стран?</w:t>
      </w:r>
    </w:p>
    <w:p w:rsidR="00063385" w:rsidRDefault="00063385" w:rsidP="00063385">
      <w:r>
        <w:t>Есть ряд очевидных, но не обязательно привлекательных способов увеличить пенсии.</w:t>
      </w:r>
    </w:p>
    <w:p w:rsidR="00063385" w:rsidRDefault="00063385" w:rsidP="00063385">
      <w:r>
        <w:t xml:space="preserve">Во-первых, это более высокие налоги и отчисления на социальное обеспечение. К сожалению, налоговая нагрузка на наемных работников в Литве и так намного выше, чем во многих западных странах, так что выжать здесь особо нечего. Некоторые </w:t>
      </w:r>
      <w:proofErr w:type="spellStart"/>
      <w:r>
        <w:t>самозанятые</w:t>
      </w:r>
      <w:proofErr w:type="spellEnd"/>
      <w:r>
        <w:t xml:space="preserve"> могут иметь возможность платить более высокие взносы в систему социального обеспечения и получать более высокие пенсии в будущем. Однако в контексте рассматриваемой в настоящее время налоговой реформы мы слышим, что особого интереса к таким изменениям нет.</w:t>
      </w:r>
    </w:p>
    <w:p w:rsidR="00063385" w:rsidRDefault="00063385" w:rsidP="00063385">
      <w:r>
        <w:t xml:space="preserve">Второй механизм увеличения пенсий подсказывают демографические тенденции, наблюдаемые во многих западных странах, где увеличивается число людей пенсионного возраста и сокращается население трудоспособного возраста. Во время восстановления независимости Литвы у нас было 400 000 жителей старше 65 лет. На момент вступления в Евросоюз их было 530 тысяч, а сегодня – более 570 тысяч. В </w:t>
      </w:r>
      <w:r>
        <w:lastRenderedPageBreak/>
        <w:t>конце этого десятилетия в Литве будет проживать более 650 тысяч человек такого возраста.</w:t>
      </w:r>
    </w:p>
    <w:p w:rsidR="00063385" w:rsidRDefault="00063385" w:rsidP="00063385">
      <w:r>
        <w:t>Эта тенденция в основном связана с тем, что ожидаемая продолжительность жизни в Литве увеличилась за последнее десятилетие и будет продолжать расти. По данным ОЭСР, женщина в возрасте 65 лет может рассчитывать прожить в среднем еще 20 лет, мужчины чуть меньше — около 15 лет. К сожалению, здесь тоже есть существенная проблема — каковы будут доходы и возможности этого сообщества, становящегося всё более пожилым.</w:t>
      </w:r>
    </w:p>
    <w:p w:rsidR="00063385" w:rsidRDefault="00063385" w:rsidP="00063385">
      <w:r>
        <w:t>Поэтому вторым непопулярным способом повышения пенсий является отсрочка пенсионного возраста, что позволяет собирать больше страховых взносов с большей группы работающих и перераспределять их среди меньшего круга пенсионеров. Впрочем, мнение многих жителей о переносе пенсионного возраста хорошо иллюстрирует драма во Франции — намерение отсрочить пенсионный возраст с 62 до 64 обернулось более чем двухмесячными забастовками, беспорядками и горами мусора на улицах.</w:t>
      </w:r>
    </w:p>
    <w:p w:rsidR="00063385" w:rsidRDefault="00063385" w:rsidP="00063385">
      <w:r>
        <w:t xml:space="preserve">В Литве пенсионный возраст постепенно увеличивается. Достигнув 65-летнего возраста в 2026 г., он мало чем будет отличаться от многих западных стран (где продолжительность жизни, как правило, больше, чем в Литве. - Прим. </w:t>
      </w:r>
      <w:r w:rsidR="00847B78">
        <w:t>«</w:t>
      </w:r>
      <w:r>
        <w:t>Обзора</w:t>
      </w:r>
      <w:r w:rsidR="00847B78">
        <w:t>»</w:t>
      </w:r>
      <w:r>
        <w:t>), поэтому, вероятно, места (и желания) для его дальнейшего увеличения, скорее всего, не будет. Но даже здесь есть умные пути.</w:t>
      </w:r>
    </w:p>
    <w:p w:rsidR="00063385" w:rsidRDefault="00063385" w:rsidP="00063385">
      <w:r>
        <w:t>Добровольное решение пожилого населения дольше оставаться на рынке труда можно стимулировать, например, более гибкой рабочей неделей или налоговыми льготами. Что потеряло бы государство, если бы, например, работающие пенсионеры не платили налог на доходы физических лиц?</w:t>
      </w:r>
    </w:p>
    <w:p w:rsidR="00063385" w:rsidRDefault="00063385" w:rsidP="00063385">
      <w:r>
        <w:t>В этом возрасте не все хотят и могут работать, но дополнительные стимулы могли бы способствовать решению ряда проблем - как нехватки рабочих рук, так и низких доходов в пожилом возрасте.</w:t>
      </w:r>
    </w:p>
    <w:p w:rsidR="00063385" w:rsidRDefault="00063385" w:rsidP="00063385">
      <w:r>
        <w:t>Пример Японии показывает, что такое вовлечение пожилых, но еще трудоспособных людей на рынок труда не исключено - более половины 65-70-летних работают там добровольно.</w:t>
      </w:r>
    </w:p>
    <w:p w:rsidR="00063385" w:rsidRDefault="00063385" w:rsidP="00063385">
      <w:r>
        <w:t>Наконец, более подробный анализ пенсионных систем показывает, почему коэффициент замещения пенсий во многих западных странах почти в два раза выше, чем в Литве, и каков третий способ увеличения пенсий. В этих странах большую часть пенсии составляют не только государственные пенсии, финансируемые за счет текущего социального страхования, но и средства, накопленные в пенсионных фондах.</w:t>
      </w:r>
    </w:p>
    <w:p w:rsidR="00063385" w:rsidRDefault="00063385" w:rsidP="00063385">
      <w:r>
        <w:t>По данным ОЭСР, в странах, входящих в эту организацию, в среднем средства, накопленные населением в пенсионных фондах, составляют около 105 процентов ВВП, а в таких странах, как Дания или Нидерланды, где коэффициенты замещения пенсий одни из самых высоких в мире, накопленные фонды превышают 200 процентов ВВП.</w:t>
      </w:r>
    </w:p>
    <w:p w:rsidR="00063385" w:rsidRDefault="00063385" w:rsidP="00063385">
      <w:r>
        <w:t>Средства работающих литовцев на их личных счетах в пенсионных фондах составляют лишь около 11 процентов ВВП, а это намного ниже, чем в Латвии и Эстонии. Это связано с тем, что, в отличие от многих западных стран, литовцы начали откладывать на свои будущие нужды относительно недавно, а взносы работников и работодателей скромнее.</w:t>
      </w:r>
    </w:p>
    <w:p w:rsidR="00063385" w:rsidRDefault="00063385" w:rsidP="00063385">
      <w:r>
        <w:lastRenderedPageBreak/>
        <w:t>Дополнительные собственные накопления и инвестиции также оказывают существенное влияние на размер пенсий и коэффициент замещения пенсий. Вот, например, коэффициент замещения пенсии в США составляет всего 50,5 процента, но если принять во внимание и доход от самостоятельно накопленных средств в фондах, он возрастает до 95,8 процента.</w:t>
      </w:r>
    </w:p>
    <w:p w:rsidR="00063385" w:rsidRDefault="00063385" w:rsidP="00063385">
      <w:r>
        <w:t xml:space="preserve">Таким образом, опыт многих стран показывает, что для того, чтобы средний доход пенсионеров достиг уровня богатых западных стран, недостаточно только выплачиваемой государством пенсии по старости. Периодически повторяющиеся рассуждения политиков о том, что трудящиеся могут и не копить средства на пенсию по старости, основаны на благом желании увеличить возможности </w:t>
      </w:r>
      <w:r w:rsidR="00847B78">
        <w:t>«</w:t>
      </w:r>
      <w:proofErr w:type="spellStart"/>
      <w:r>
        <w:t>Содры</w:t>
      </w:r>
      <w:proofErr w:type="spellEnd"/>
      <w:r w:rsidR="00847B78">
        <w:t>»</w:t>
      </w:r>
      <w:r>
        <w:t>, а значит, и доходов нынешних пенсионеров. Но, как это часто бывает, благими намерениями вымощена дорога в ад. В этом случае этим адом были бы крайне низкие доходы в старости для тех, кто сейчас работает.</w:t>
      </w:r>
    </w:p>
    <w:p w:rsidR="00063385" w:rsidRDefault="00063385" w:rsidP="00063385">
      <w:r>
        <w:t xml:space="preserve">Части населения кажется неприемлемым ограничение свободы выбора - сбережения на старость не оставляются на личную ответственность, есть обязанность </w:t>
      </w:r>
      <w:r w:rsidR="00847B78">
        <w:t>«</w:t>
      </w:r>
      <w:r>
        <w:t>запирать</w:t>
      </w:r>
      <w:r w:rsidR="00847B78">
        <w:t>»</w:t>
      </w:r>
      <w:r>
        <w:t xml:space="preserve"> часть заработанного дохода и откладывать на будущие нужды. Другими словами, закон обязывает сегодня каждого работающего человека платить взносы на социальное обеспечение, которые идут на выплату пенсий нынешним пенсионерам.</w:t>
      </w:r>
    </w:p>
    <w:p w:rsidR="00063385" w:rsidRDefault="00063385" w:rsidP="00063385">
      <w:r>
        <w:t>Пенсионный вопрос почти всегда программирует необходимость поиска компромисса между текущими и будущими потребностями. Ради более безопасной и полноценной старости сегодня необходимо пожертвовать некоторыми вариантами комфорта и потребления. Человеческая природа и обстоятельства часто таковы, что мы мало думаем о старости. По этой причине во всех развитых странах существует обязанность, а не рекомендация откладывать часть дохода на старость. В принципе, эта обязанность мало чем отличается от требования об уплате других налогов, с той лишь разницей, что средства используются не на общие цели государства, а лишь на личные нужды человека, накапливаемые к старости.</w:t>
      </w:r>
    </w:p>
    <w:p w:rsidR="00063385" w:rsidRDefault="00063385" w:rsidP="00063385">
      <w:r>
        <w:t xml:space="preserve">Естественно ожидать, что, проработав десятилетия и заплатив налоги государству, люди надеются, что в старости о них позаботится государство, вернее, будущие поколения. Но, вероятно, столь же очевидно, что понятие </w:t>
      </w:r>
      <w:r w:rsidR="00847B78">
        <w:t>«</w:t>
      </w:r>
      <w:r>
        <w:t>позаботься о себе</w:t>
      </w:r>
      <w:r w:rsidR="00847B78">
        <w:t>»</w:t>
      </w:r>
      <w:r>
        <w:t xml:space="preserve"> не включает в себя длительный отпуск в более мягком климате и на берегу более чистого моря. Поэтому безопаснее и эффективнее всего пожертвовать частью сегодняшних желаний, а часть полученного дохода направить на будущие нужды. Потому что другая альтернатива — работать до 75-летия — может понравиться не всем.</w:t>
      </w:r>
    </w:p>
    <w:p w:rsidR="00D1642B" w:rsidRDefault="00D72970" w:rsidP="00063385">
      <w:hyperlink r:id="rId36" w:history="1">
        <w:r w:rsidR="00063385" w:rsidRPr="003366C6">
          <w:rPr>
            <w:rStyle w:val="a3"/>
          </w:rPr>
          <w:t>https://obzor.lt/news/n90153.html</w:t>
        </w:r>
      </w:hyperlink>
    </w:p>
    <w:p w:rsidR="00063385" w:rsidRPr="001E1CEF" w:rsidRDefault="00063385" w:rsidP="00063385"/>
    <w:p w:rsidR="00D1642B" w:rsidRDefault="00D1642B" w:rsidP="00D1642B">
      <w:pPr>
        <w:pStyle w:val="251"/>
      </w:pPr>
      <w:bookmarkStart w:id="125" w:name="_Toc99318661"/>
      <w:bookmarkStart w:id="126" w:name="_Toc132097399"/>
      <w:r>
        <w:lastRenderedPageBreak/>
        <w:t xml:space="preserve">КОРОНАВИРУС COVID-19 – </w:t>
      </w:r>
      <w:r w:rsidRPr="00F811B7">
        <w:t>ПОСЛЕДНИЕ НОВОСТИ</w:t>
      </w:r>
      <w:bookmarkEnd w:id="86"/>
      <w:bookmarkEnd w:id="125"/>
      <w:bookmarkEnd w:id="126"/>
    </w:p>
    <w:p w:rsidR="000A077F" w:rsidRPr="00EC2C35" w:rsidRDefault="000A077F" w:rsidP="000A077F">
      <w:pPr>
        <w:pStyle w:val="2"/>
      </w:pPr>
      <w:bookmarkStart w:id="127" w:name="_Toc132097400"/>
      <w:r w:rsidRPr="00EC2C35">
        <w:t xml:space="preserve">ТАСС, 10.04.2023, В России циркулируют 611 </w:t>
      </w:r>
      <w:proofErr w:type="spellStart"/>
      <w:r w:rsidRPr="00EC2C35">
        <w:t>геновариантов</w:t>
      </w:r>
      <w:proofErr w:type="spellEnd"/>
      <w:r w:rsidRPr="00EC2C35">
        <w:t xml:space="preserve"> штамма </w:t>
      </w:r>
      <w:proofErr w:type="spellStart"/>
      <w:r w:rsidRPr="00EC2C35">
        <w:t>коронавируса</w:t>
      </w:r>
      <w:proofErr w:type="spellEnd"/>
      <w:r w:rsidRPr="00EC2C35">
        <w:t xml:space="preserve"> </w:t>
      </w:r>
      <w:r w:rsidR="00847B78">
        <w:t>«</w:t>
      </w:r>
      <w:r w:rsidRPr="00EC2C35">
        <w:t>омикрон</w:t>
      </w:r>
      <w:r w:rsidR="00847B78">
        <w:t>»</w:t>
      </w:r>
      <w:r w:rsidRPr="00EC2C35">
        <w:t xml:space="preserve"> - эксперт</w:t>
      </w:r>
      <w:bookmarkEnd w:id="127"/>
    </w:p>
    <w:p w:rsidR="000A077F" w:rsidRDefault="000A077F" w:rsidP="009A5E2B">
      <w:pPr>
        <w:pStyle w:val="3"/>
      </w:pPr>
      <w:bookmarkStart w:id="128" w:name="_Toc132097401"/>
      <w:r>
        <w:t xml:space="preserve">Число </w:t>
      </w:r>
      <w:proofErr w:type="spellStart"/>
      <w:r>
        <w:t>геновариантов</w:t>
      </w:r>
      <w:proofErr w:type="spellEnd"/>
      <w:r>
        <w:t xml:space="preserve"> штамма </w:t>
      </w:r>
      <w:proofErr w:type="spellStart"/>
      <w:r>
        <w:t>коронавируса</w:t>
      </w:r>
      <w:proofErr w:type="spellEnd"/>
      <w:r>
        <w:t xml:space="preserve"> </w:t>
      </w:r>
      <w:r w:rsidR="00847B78">
        <w:t>«</w:t>
      </w:r>
      <w:r>
        <w:t>омикрон</w:t>
      </w:r>
      <w:r w:rsidR="00847B78">
        <w:t>»</w:t>
      </w:r>
      <w:r>
        <w:t xml:space="preserve">, циркулирующих в России, составляет более 600. Об этом в понедельник сообщил заместитель директора по научной работе ЦНИИ эпидемиологии </w:t>
      </w:r>
      <w:proofErr w:type="spellStart"/>
      <w:r>
        <w:t>Роспотребнадзора</w:t>
      </w:r>
      <w:proofErr w:type="spellEnd"/>
      <w:r>
        <w:t>, академик РАН Александр Горелов.</w:t>
      </w:r>
      <w:bookmarkEnd w:id="128"/>
    </w:p>
    <w:p w:rsidR="000A077F" w:rsidRDefault="00847B78" w:rsidP="000A077F">
      <w:r>
        <w:t>«</w:t>
      </w:r>
      <w:r w:rsidR="000A077F">
        <w:t xml:space="preserve">На территории Российской Федерации циркулируют 611 </w:t>
      </w:r>
      <w:proofErr w:type="spellStart"/>
      <w:r w:rsidR="000A077F">
        <w:t>геновариантов</w:t>
      </w:r>
      <w:proofErr w:type="spellEnd"/>
      <w:r w:rsidR="000A077F">
        <w:t xml:space="preserve"> </w:t>
      </w:r>
      <w:r>
        <w:t>«</w:t>
      </w:r>
      <w:r w:rsidR="000A077F">
        <w:t>омикрона</w:t>
      </w:r>
      <w:r>
        <w:t>»</w:t>
      </w:r>
      <w:r w:rsidR="000A077F">
        <w:t>. То есть процесс модификации и эволюции вируса продолжается. И понятно, что этим летом мы с вами не поставим точку</w:t>
      </w:r>
      <w:r>
        <w:t>»</w:t>
      </w:r>
      <w:r w:rsidR="000A077F">
        <w:t xml:space="preserve">, - сказал он на конгрессе </w:t>
      </w:r>
      <w:r>
        <w:t>«</w:t>
      </w:r>
      <w:r w:rsidR="000A077F">
        <w:t>Человек и лекарство</w:t>
      </w:r>
      <w:r>
        <w:t>»</w:t>
      </w:r>
      <w:r w:rsidR="000A077F">
        <w:t>.</w:t>
      </w:r>
    </w:p>
    <w:p w:rsidR="000A077F" w:rsidRDefault="000A077F" w:rsidP="000A077F">
      <w:r>
        <w:t xml:space="preserve">Как сообщили в понедельник в федеральном оперативном штабе по борьбе с инфекцией, число подтвержденных случаев заражения </w:t>
      </w:r>
      <w:proofErr w:type="spellStart"/>
      <w:r>
        <w:t>коронавирусом</w:t>
      </w:r>
      <w:proofErr w:type="spellEnd"/>
      <w:r>
        <w:t xml:space="preserve"> в России возросло за сутки на 6 622, летальных исходов из-за </w:t>
      </w:r>
      <w:proofErr w:type="spellStart"/>
      <w:r>
        <w:t>ковида</w:t>
      </w:r>
      <w:proofErr w:type="spellEnd"/>
      <w:r>
        <w:t xml:space="preserve"> - на 34. </w:t>
      </w:r>
    </w:p>
    <w:p w:rsidR="000A077F" w:rsidRPr="00EC2C35" w:rsidRDefault="000A077F" w:rsidP="000A077F">
      <w:pPr>
        <w:pStyle w:val="2"/>
      </w:pPr>
      <w:bookmarkStart w:id="129" w:name="_Toc132097402"/>
      <w:r w:rsidRPr="00EC2C35">
        <w:t xml:space="preserve">РИА Новости, 10.04.2023, </w:t>
      </w:r>
      <w:proofErr w:type="gramStart"/>
      <w:r w:rsidRPr="00EC2C35">
        <w:t>За</w:t>
      </w:r>
      <w:proofErr w:type="gramEnd"/>
      <w:r w:rsidRPr="00EC2C35">
        <w:t xml:space="preserve"> сутки в Москве выявлены 790 случаев COVID, скончались 9 человек - портал</w:t>
      </w:r>
      <w:bookmarkEnd w:id="129"/>
    </w:p>
    <w:p w:rsidR="000A077F" w:rsidRDefault="000A077F" w:rsidP="009A5E2B">
      <w:pPr>
        <w:pStyle w:val="3"/>
      </w:pPr>
      <w:bookmarkStart w:id="130" w:name="_Toc132097403"/>
      <w:r>
        <w:t xml:space="preserve">За последние сутки в Москве выявлены 790 случаев COVID-19, 9 человек умерли, сообщается на портале </w:t>
      </w:r>
      <w:proofErr w:type="spellStart"/>
      <w:r>
        <w:t>стопкоронавирус.рф</w:t>
      </w:r>
      <w:proofErr w:type="spellEnd"/>
      <w:r>
        <w:t>.</w:t>
      </w:r>
      <w:bookmarkEnd w:id="130"/>
    </w:p>
    <w:p w:rsidR="000A077F" w:rsidRDefault="00847B78" w:rsidP="000A077F">
      <w:r>
        <w:t>«</w:t>
      </w:r>
      <w:r w:rsidR="000A077F">
        <w:t>Выявлено случаев за сутки - 790, госпитализированы 86 человек, выздоровел 971 человек, 9 человек умерли за сутки</w:t>
      </w:r>
      <w:r>
        <w:t>»</w:t>
      </w:r>
      <w:r w:rsidR="000A077F">
        <w:t>, - говорится в сводке по столице.</w:t>
      </w:r>
    </w:p>
    <w:p w:rsidR="000A077F" w:rsidRDefault="000A077F" w:rsidP="000A077F">
      <w:r>
        <w:t>Накануне было выявлено 887 новых случаев заражения.</w:t>
      </w:r>
    </w:p>
    <w:p w:rsidR="000A077F" w:rsidRDefault="000A077F" w:rsidP="000A077F">
      <w:r>
        <w:t xml:space="preserve">Всего с начала пандемии в Москве было выявлено 3 489 389 случаев </w:t>
      </w:r>
      <w:proofErr w:type="spellStart"/>
      <w:r>
        <w:t>коронавируса</w:t>
      </w:r>
      <w:proofErr w:type="spellEnd"/>
      <w:r>
        <w:t xml:space="preserve">, выздоровели 3 296 802 человека, умерли 48 537 человек. </w:t>
      </w:r>
    </w:p>
    <w:p w:rsidR="000A077F" w:rsidRPr="00EC2C35" w:rsidRDefault="000A077F" w:rsidP="000A077F">
      <w:pPr>
        <w:pStyle w:val="2"/>
      </w:pPr>
      <w:bookmarkStart w:id="131" w:name="_Toc132097404"/>
      <w:r w:rsidRPr="00EC2C35">
        <w:t xml:space="preserve">ТАСС, 10.04.2023, В России выявили 6 622 случая заражения </w:t>
      </w:r>
      <w:proofErr w:type="spellStart"/>
      <w:r w:rsidRPr="00EC2C35">
        <w:t>коронавирусом</w:t>
      </w:r>
      <w:proofErr w:type="spellEnd"/>
      <w:r w:rsidRPr="00EC2C35">
        <w:t xml:space="preserve"> за сутки, умерли 34 заболевших</w:t>
      </w:r>
      <w:bookmarkEnd w:id="131"/>
    </w:p>
    <w:p w:rsidR="000A077F" w:rsidRDefault="000A077F" w:rsidP="009A5E2B">
      <w:pPr>
        <w:pStyle w:val="3"/>
      </w:pPr>
      <w:bookmarkStart w:id="132" w:name="_Toc132097405"/>
      <w:r>
        <w:t xml:space="preserve">Число подтвержденных случаев заражения </w:t>
      </w:r>
      <w:proofErr w:type="spellStart"/>
      <w:r>
        <w:t>коронавирусом</w:t>
      </w:r>
      <w:proofErr w:type="spellEnd"/>
      <w:r>
        <w:t xml:space="preserve"> в России возросло за сутки на 6 622, летальных исходов из-за </w:t>
      </w:r>
      <w:proofErr w:type="spellStart"/>
      <w:r>
        <w:t>ковида</w:t>
      </w:r>
      <w:proofErr w:type="spellEnd"/>
      <w:r>
        <w:t xml:space="preserve"> - на 34. Об этом сообщили в понедельник журналистам в федеральном оперативном штабе по борьбе с инфекцией.</w:t>
      </w:r>
      <w:bookmarkEnd w:id="132"/>
    </w:p>
    <w:p w:rsidR="000A077F" w:rsidRDefault="000A077F" w:rsidP="000A077F">
      <w:r>
        <w:t xml:space="preserve">Днем ранее в стране зарегистрировали 8 008 случаев заражения и 36 смертей, всего с начала пандемии - 22 721 610 и 397 604 соответственно. Число выздоровевших после </w:t>
      </w:r>
      <w:proofErr w:type="spellStart"/>
      <w:r>
        <w:t>коронавируса</w:t>
      </w:r>
      <w:proofErr w:type="spellEnd"/>
      <w:r>
        <w:t xml:space="preserve"> увеличилось за сутки на 6 981 против 7 307 днем ранее, до 22 095 237.</w:t>
      </w:r>
    </w:p>
    <w:p w:rsidR="000A077F" w:rsidRDefault="000A077F" w:rsidP="000A077F">
      <w:r>
        <w:t xml:space="preserve">За сутки в России госпитализировали 467 заболевших </w:t>
      </w:r>
      <w:proofErr w:type="spellStart"/>
      <w:r>
        <w:t>ковидом</w:t>
      </w:r>
      <w:proofErr w:type="spellEnd"/>
      <w:r>
        <w:t xml:space="preserve"> против 602 днем ранее (снижение на 22,4%). Число госпитализаций увеличилось в 24 регионах и уменьшилось в 38, еще в 23 ситуация не изменилась.</w:t>
      </w:r>
    </w:p>
    <w:p w:rsidR="000A077F" w:rsidRDefault="000A077F" w:rsidP="000A077F">
      <w:r>
        <w:t xml:space="preserve">В Москве, по данным портала </w:t>
      </w:r>
      <w:proofErr w:type="spellStart"/>
      <w:r>
        <w:t>стопкоронавирус.рф</w:t>
      </w:r>
      <w:proofErr w:type="spellEnd"/>
      <w:r>
        <w:t xml:space="preserve">, число подтвержденных случаев заражения увеличилось за сутки на 790 против 887 днем ранее, до 3 489 389. Умерли 9 </w:t>
      </w:r>
      <w:r>
        <w:lastRenderedPageBreak/>
        <w:t>заболевших (днем ранее - 8, всего с начала пандемии - 48 537). Количество выздоровевших возросло на 971, до 3 296 802.</w:t>
      </w:r>
    </w:p>
    <w:p w:rsidR="000A077F" w:rsidRDefault="000A077F" w:rsidP="000A077F">
      <w:r>
        <w:t xml:space="preserve">В Санкт-Петербурге за сутки зарегистрировали 756 случаев заражения и 688 случаев выздоровления, всего с начала пандемии - 1 926 848 и 1 879 575 соответственно. Число умерших из-за </w:t>
      </w:r>
      <w:proofErr w:type="spellStart"/>
      <w:r>
        <w:t>ковида</w:t>
      </w:r>
      <w:proofErr w:type="spellEnd"/>
      <w:r>
        <w:t xml:space="preserve"> увеличилось на 7, до 37 468. </w:t>
      </w:r>
    </w:p>
    <w:p w:rsidR="000A077F" w:rsidRPr="00EC2C35" w:rsidRDefault="000A077F" w:rsidP="000A077F">
      <w:pPr>
        <w:pStyle w:val="2"/>
      </w:pPr>
      <w:bookmarkStart w:id="133" w:name="_Toc132097406"/>
      <w:r w:rsidRPr="00EC2C35">
        <w:t xml:space="preserve">ТАСС, 10.04.2023, В России заболеваемость </w:t>
      </w:r>
      <w:proofErr w:type="spellStart"/>
      <w:r w:rsidRPr="00EC2C35">
        <w:t>ковидом</w:t>
      </w:r>
      <w:proofErr w:type="spellEnd"/>
      <w:r w:rsidRPr="00EC2C35">
        <w:t xml:space="preserve"> снизилась на 16,1% за неделю - оперативный штаб</w:t>
      </w:r>
      <w:bookmarkEnd w:id="133"/>
    </w:p>
    <w:p w:rsidR="000A077F" w:rsidRDefault="000A077F" w:rsidP="009A5E2B">
      <w:pPr>
        <w:pStyle w:val="3"/>
      </w:pPr>
      <w:bookmarkStart w:id="134" w:name="_Toc132097407"/>
      <w:r>
        <w:t xml:space="preserve">Заболеваемость </w:t>
      </w:r>
      <w:proofErr w:type="spellStart"/>
      <w:r>
        <w:t>ковидом</w:t>
      </w:r>
      <w:proofErr w:type="spellEnd"/>
      <w:r>
        <w:t xml:space="preserve"> в России за прошедшую неделю снизилась на 16,1%, а число госпитализаций в пересчете на 100 тыс. жителей сократилось на 5,6%. Об этом сообщили журналистам в понедельник в федеральном оперативном штабе по борьбе с инфекцией.</w:t>
      </w:r>
      <w:bookmarkEnd w:id="134"/>
    </w:p>
    <w:p w:rsidR="00D1642B" w:rsidRDefault="000A077F" w:rsidP="000A077F">
      <w:r>
        <w:t>Увеличение числа госпитализаций произошло в 25 регионах. Заболеваемость выросла в 16 субъектах, следует из данных штаба.</w:t>
      </w:r>
    </w:p>
    <w:p w:rsidR="000A077F" w:rsidRDefault="000A077F" w:rsidP="000A077F"/>
    <w:sectPr w:rsidR="000A077F" w:rsidSect="00B01BEA">
      <w:headerReference w:type="even" r:id="rId37"/>
      <w:headerReference w:type="default" r:id="rId38"/>
      <w:footerReference w:type="even" r:id="rId39"/>
      <w:footerReference w:type="default" r:id="rId40"/>
      <w:headerReference w:type="first" r:id="rId41"/>
      <w:footerReference w:type="first" r:id="rId42"/>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B78" w:rsidRDefault="00847B78">
      <w:r>
        <w:separator/>
      </w:r>
    </w:p>
  </w:endnote>
  <w:endnote w:type="continuationSeparator" w:id="0">
    <w:p w:rsidR="00847B78" w:rsidRDefault="00847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B78" w:rsidRDefault="00847B78">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B78" w:rsidRPr="00D64E5C" w:rsidRDefault="00847B78"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D72970" w:rsidRPr="00D72970">
      <w:rPr>
        <w:rFonts w:ascii="Cambria" w:hAnsi="Cambria"/>
        <w:b/>
        <w:noProof/>
      </w:rPr>
      <w:t>20</w:t>
    </w:r>
    <w:r w:rsidRPr="00CB47BF">
      <w:rPr>
        <w:b/>
      </w:rPr>
      <w:fldChar w:fldCharType="end"/>
    </w:r>
  </w:p>
  <w:p w:rsidR="00847B78" w:rsidRPr="00D15988" w:rsidRDefault="00847B78"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B78" w:rsidRDefault="00847B78">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B78" w:rsidRDefault="00847B78">
      <w:r>
        <w:separator/>
      </w:r>
    </w:p>
  </w:footnote>
  <w:footnote w:type="continuationSeparator" w:id="0">
    <w:p w:rsidR="00847B78" w:rsidRDefault="00847B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B78" w:rsidRDefault="00847B78">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B78" w:rsidRDefault="00D72970"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847B78" w:rsidRPr="000C041B" w:rsidRDefault="00847B78" w:rsidP="00122493">
                <w:pPr>
                  <w:ind w:right="423"/>
                  <w:jc w:val="center"/>
                  <w:rPr>
                    <w:rFonts w:cs="Arial"/>
                    <w:b/>
                    <w:color w:val="EEECE1"/>
                    <w:sz w:val="6"/>
                    <w:szCs w:val="6"/>
                  </w:rPr>
                </w:pPr>
                <w:r w:rsidRPr="000C041B">
                  <w:rPr>
                    <w:rFonts w:cs="Arial"/>
                    <w:b/>
                    <w:color w:val="EEECE1"/>
                    <w:sz w:val="6"/>
                    <w:szCs w:val="6"/>
                  </w:rPr>
                  <w:t xml:space="preserve">        </w:t>
                </w:r>
              </w:p>
              <w:p w:rsidR="00847B78" w:rsidRPr="00D15988" w:rsidRDefault="00847B78"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847B78" w:rsidRPr="007336C7" w:rsidRDefault="00847B78" w:rsidP="00122493">
                <w:pPr>
                  <w:ind w:right="423"/>
                  <w:rPr>
                    <w:rFonts w:cs="Arial"/>
                  </w:rPr>
                </w:pPr>
              </w:p>
              <w:p w:rsidR="00847B78" w:rsidRPr="00267F53" w:rsidRDefault="00847B78" w:rsidP="00122493"/>
            </w:txbxContent>
          </v:textbox>
        </v:roundrect>
      </w:pict>
    </w:r>
    <w:r w:rsidR="00847B78">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5.8pt;height:32.25pt">
          <v:imagedata r:id="rId1" o:title="Колонтитул"/>
        </v:shape>
      </w:pict>
    </w:r>
    <w:r w:rsidR="00847B78">
      <w:t xml:space="preserve">            </w:t>
    </w:r>
    <w:r w:rsidR="00847B78">
      <w:tab/>
    </w:r>
    <w:r w:rsidR="00847B78">
      <w:fldChar w:fldCharType="begin"/>
    </w:r>
    <w:r w:rsidR="00847B78">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847B78">
      <w:fldChar w:fldCharType="separate"/>
    </w:r>
    <w:r>
      <w:fldChar w:fldCharType="begin"/>
    </w:r>
    <w:r>
      <w:instrText xml:space="preserve"> </w:instrText>
    </w:r>
    <w:r>
      <w:instrText>INCLUDEPICTURE  "https://apf.mail.ru/cgi-bin/readmsg/%D0%9B%D0%BE%D0%B3%D0%BE%D1%82%D0%B8%D0%BF.PNG?id=14089677830000000986;0;1&amp;x-email=natulek_8@mail.ru&amp;exif=1&amp;</w:instrText>
    </w:r>
    <w:r>
      <w:instrText>bs=4924&amp;bl=52781&amp;ct=image/png&amp;cn=%D0%9B%D0%BE%D0%B3%D0%BE%D1%82%D0%B8%D0%BF.PNG&amp;cte=base64" \* MERGEFORMATINET</w:instrText>
    </w:r>
    <w:r>
      <w:instrText xml:space="preserve"> </w:instrText>
    </w:r>
    <w:r>
      <w:fldChar w:fldCharType="separate"/>
    </w:r>
    <w:r>
      <w:pict>
        <v:shape id="_x0000_i1028" type="#_x0000_t75" style="width:2in;height:51.6pt">
          <v:imagedata r:id="rId3" r:href="rId2"/>
        </v:shape>
      </w:pict>
    </w:r>
    <w:r>
      <w:fldChar w:fldCharType="end"/>
    </w:r>
    <w:r w:rsidR="00847B78">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B78" w:rsidRDefault="00847B78">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3385"/>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077F"/>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B7EE9"/>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3FAE"/>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5503"/>
    <w:rsid w:val="0029554E"/>
    <w:rsid w:val="002955B7"/>
    <w:rsid w:val="0029570C"/>
    <w:rsid w:val="002966AD"/>
    <w:rsid w:val="0029671E"/>
    <w:rsid w:val="00296753"/>
    <w:rsid w:val="002A03E2"/>
    <w:rsid w:val="002A0B78"/>
    <w:rsid w:val="002A0F5D"/>
    <w:rsid w:val="002A1032"/>
    <w:rsid w:val="002A12F4"/>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6CC"/>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227"/>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08A1"/>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83C"/>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5533"/>
    <w:rsid w:val="005D6AB7"/>
    <w:rsid w:val="005D7BA5"/>
    <w:rsid w:val="005D7E66"/>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15A3F"/>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4DD1"/>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78"/>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1F4E"/>
    <w:rsid w:val="008728F9"/>
    <w:rsid w:val="00872E99"/>
    <w:rsid w:val="008734C6"/>
    <w:rsid w:val="008746B8"/>
    <w:rsid w:val="00874788"/>
    <w:rsid w:val="00874F64"/>
    <w:rsid w:val="008756E9"/>
    <w:rsid w:val="008766A3"/>
    <w:rsid w:val="00876F05"/>
    <w:rsid w:val="008800CE"/>
    <w:rsid w:val="00881193"/>
    <w:rsid w:val="008818EC"/>
    <w:rsid w:val="0088309C"/>
    <w:rsid w:val="008835EA"/>
    <w:rsid w:val="00886F29"/>
    <w:rsid w:val="00887189"/>
    <w:rsid w:val="00887A99"/>
    <w:rsid w:val="00887AFD"/>
    <w:rsid w:val="00887C03"/>
    <w:rsid w:val="00890014"/>
    <w:rsid w:val="00890862"/>
    <w:rsid w:val="00890D27"/>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CC9"/>
    <w:rsid w:val="009369B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183"/>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5BC3"/>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395D"/>
    <w:rsid w:val="009A4140"/>
    <w:rsid w:val="009A416A"/>
    <w:rsid w:val="009A468A"/>
    <w:rsid w:val="009A4A3E"/>
    <w:rsid w:val="009A4F69"/>
    <w:rsid w:val="009A52A2"/>
    <w:rsid w:val="009A5E2B"/>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2D0"/>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7BE"/>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5A88"/>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44"/>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3E7"/>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970"/>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8E0"/>
    <w:rsid w:val="00DE4DFA"/>
    <w:rsid w:val="00DE57F9"/>
    <w:rsid w:val="00DE5F0E"/>
    <w:rsid w:val="00DE6EAB"/>
    <w:rsid w:val="00DE7E27"/>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5E49"/>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924"/>
    <w:rsid w:val="00EB5B24"/>
    <w:rsid w:val="00EB5FD9"/>
    <w:rsid w:val="00EC009E"/>
    <w:rsid w:val="00EC0F26"/>
    <w:rsid w:val="00EC18FC"/>
    <w:rsid w:val="00EC19EF"/>
    <w:rsid w:val="00EC2C35"/>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277"/>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15:docId w15:val="{5C004A05-B73C-49BF-9F2E-4B1B1B424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s://frankrg.com/119629" TargetMode="External"/><Relationship Id="rId18" Type="http://schemas.openxmlformats.org/officeDocument/2006/relationships/hyperlink" Target="https://ria.ru/20230410/pensiya-1864294887.html?utm_source=yxnews&amp;utm_medium=desktop&amp;utm_referrer=https%3A%2F%2Fdzen.ru%2Fnews%2Fsearch%3Ftext%3D" TargetMode="External"/><Relationship Id="rId26" Type="http://schemas.openxmlformats.org/officeDocument/2006/relationships/hyperlink" Target="https://primpress.ru/article/99531"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consultant.ru/law/hotdocs/79898.html?utm_source=yxnews&amp;utm_medium=desktop&amp;utm_referrer=https%3A%2F%2Fdzen.ru%2Fnews%2Fsearch%3Ftext%3D" TargetMode="External"/><Relationship Id="rId34" Type="http://schemas.openxmlformats.org/officeDocument/2006/relationships/hyperlink" Target="https://export.link/ru/news/za-dva-mesyaca-chistyy-investicionnyy-dohod-vkladchikov-poluchateley-enpf-prevysil-204-4-milliardov-tenge" TargetMode="External"/><Relationship Id="rId42"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www.pnp.ru/economics/v-mintrude-rasschitali-ozhidaemyy-period-vyplaty-nakopitelnoy-pensii.html" TargetMode="External"/><Relationship Id="rId17" Type="http://schemas.openxmlformats.org/officeDocument/2006/relationships/hyperlink" Target="https://1prime.ru/pensions/20230410/840333620.html" TargetMode="External"/><Relationship Id="rId25" Type="http://schemas.openxmlformats.org/officeDocument/2006/relationships/hyperlink" Target="https://primpress.ru/article/99549" TargetMode="External"/><Relationship Id="rId33" Type="http://schemas.openxmlformats.org/officeDocument/2006/relationships/hyperlink" Target="https://forbes.kz/actual/expertise/nedohodnoe_delo_1681052577/?utm_source=yxnews&amp;utm_medium=desktop&amp;utm_referrer=https%3A%2F%2Fdzen.ru%2Fnews%2Fsearch%3Ftext%3D"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rg.ru/2023/04/10/holodnyj-raschet.html" TargetMode="External"/><Relationship Id="rId20" Type="http://schemas.openxmlformats.org/officeDocument/2006/relationships/hyperlink" Target="https://www.pnp.ru/search/?query=%D0%BF%D0%B5%D0%BD%D1%81%D0%B8%D1%8F&amp;x=0&amp;y=0" TargetMode="External"/><Relationship Id="rId29" Type="http://schemas.openxmlformats.org/officeDocument/2006/relationships/hyperlink" Target="https://pensnews.ru/article/7746"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pf.ru/224746" TargetMode="External"/><Relationship Id="rId24" Type="http://schemas.openxmlformats.org/officeDocument/2006/relationships/hyperlink" Target="https://primpress.ru/article/99548" TargetMode="External"/><Relationship Id="rId32" Type="http://schemas.openxmlformats.org/officeDocument/2006/relationships/hyperlink" Target="https://dumatv.ru/news/deputati-fraktsii-edinaya-rossiya-i-tsb-prodolzhat-rabotu-po-razvitiyu-finansovoi-sistemi"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kp.ru/online/news/5220145/?from=integrum" TargetMode="External"/><Relationship Id="rId23" Type="http://schemas.openxmlformats.org/officeDocument/2006/relationships/hyperlink" Target="https://fedpress.ru/article/3233736" TargetMode="External"/><Relationship Id="rId28" Type="http://schemas.openxmlformats.org/officeDocument/2006/relationships/hyperlink" Target="https://pensnews.ru/article/7736" TargetMode="External"/><Relationship Id="rId36" Type="http://schemas.openxmlformats.org/officeDocument/2006/relationships/hyperlink" Target="https://obzor.lt/news/n90153.html" TargetMode="Externa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www.pnp.ru/economics/voennye-pensii-v-novykh-regionakh-budut-platit-po-rossiyskim-normam.html?utm_source=yxnews&amp;utm_medium=desktop&amp;utm_referrer=https%3A%2F%2Fdzen.ru%2Fnews%2Fsearch%3Ftext%3D" TargetMode="External"/><Relationship Id="rId31" Type="http://schemas.openxmlformats.org/officeDocument/2006/relationships/hyperlink" Target="https://lenta.ru/news/2023/04/10/trillion/?utm_source=yxnews&amp;utm_medium=desktop&amp;utm_referrer=https%3A%2F%2Fdzen.ru%2Fnews%2Fsearch%3Ftext%3D"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partyadela.ru/news/vladimir-gamza-pryamoe-uchastie-gosudarstva-v-sisteme-dobrovolnyh-pensionnyh-sberezhenij-ne-nuzhno/?utm_source=yxnews&amp;utm_medium=desktop&amp;utm_referrer=https%3A%2F%2Fdzen.ru%2Fnews%2Fsearch%3Ftext%3D" TargetMode="External"/><Relationship Id="rId22" Type="http://schemas.openxmlformats.org/officeDocument/2006/relationships/hyperlink" Target="https://news.ru/russia/kakie-vyplaty-pensioneram-budut-v-2023-godu/" TargetMode="External"/><Relationship Id="rId27" Type="http://schemas.openxmlformats.org/officeDocument/2006/relationships/hyperlink" Target="https://primpress.ru/article/99550" TargetMode="External"/><Relationship Id="rId30" Type="http://schemas.openxmlformats.org/officeDocument/2006/relationships/hyperlink" Target="https://konkurent.ru/article/58187" TargetMode="External"/><Relationship Id="rId35" Type="http://schemas.openxmlformats.org/officeDocument/2006/relationships/hyperlink" Target="https://alau.kz/rannjaja-pensija-skolko-deneg-potrebuetsja-kazahstancam-dlja-ee-oformlenija-v-2023-godu/?utm_source=yxnews&amp;utm_medium=desktop&amp;utm_referrer=https%3A%2F%2Fdzen.ru%2Fnews%2Fsearch%3Ftext%3D" TargetMode="Externa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49</Pages>
  <Words>18612</Words>
  <Characters>106089</Characters>
  <Application>Microsoft Office Word</Application>
  <DocSecurity>0</DocSecurity>
  <Lines>884</Lines>
  <Paragraphs>248</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124453</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Елена</cp:lastModifiedBy>
  <cp:revision>8</cp:revision>
  <cp:lastPrinted>2009-04-02T10:14:00Z</cp:lastPrinted>
  <dcterms:created xsi:type="dcterms:W3CDTF">2023-04-05T19:30:00Z</dcterms:created>
  <dcterms:modified xsi:type="dcterms:W3CDTF">2023-04-11T05:30:00Z</dcterms:modified>
  <cp:category>И-Консалтинг</cp:category>
  <cp:contentStatus>И-Консалтинг</cp:contentStatus>
</cp:coreProperties>
</file>