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Default="00C53ABE"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187.5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D44AB1"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5E0042" w:rsidP="00C70A20">
      <w:pPr>
        <w:jc w:val="center"/>
        <w:rPr>
          <w:b/>
          <w:sz w:val="40"/>
          <w:szCs w:val="40"/>
        </w:rPr>
      </w:pPr>
      <w:r>
        <w:rPr>
          <w:b/>
          <w:sz w:val="40"/>
          <w:szCs w:val="40"/>
        </w:rPr>
        <w:t>13</w:t>
      </w:r>
      <w:r w:rsidR="00CB6B64">
        <w:rPr>
          <w:b/>
          <w:sz w:val="40"/>
          <w:szCs w:val="40"/>
        </w:rPr>
        <w:t>.</w:t>
      </w:r>
      <w:r w:rsidR="00A25E59">
        <w:rPr>
          <w:b/>
          <w:sz w:val="40"/>
          <w:szCs w:val="40"/>
        </w:rPr>
        <w:t>0</w:t>
      </w:r>
      <w:r w:rsidR="00F64F5B">
        <w:rPr>
          <w:b/>
          <w:sz w:val="40"/>
          <w:szCs w:val="40"/>
        </w:rPr>
        <w:t>4</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D44AB1" w:rsidP="000C1A46">
      <w:pPr>
        <w:jc w:val="center"/>
        <w:rPr>
          <w:b/>
          <w:sz w:val="40"/>
          <w:szCs w:val="40"/>
        </w:rPr>
      </w:pPr>
      <w:hyperlink r:id="rId8" w:history="1">
        <w:r w:rsidR="00491999">
          <w:fldChar w:fldCharType="begin"/>
        </w:r>
        <w:r w:rsidR="0049199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491999">
          <w:fldChar w:fldCharType="separate"/>
        </w:r>
        <w:r w:rsidR="00B73309">
          <w:fldChar w:fldCharType="begin"/>
        </w:r>
        <w:r w:rsidR="00B7330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B73309">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rsidR="00C53ABE">
          <w:pict>
            <v:shape id="_x0000_i1026" type="#_x0000_t75" style="width:129.75pt;height:57.75pt">
              <v:imagedata r:id="rId9" r:href="rId10"/>
            </v:shape>
          </w:pict>
        </w:r>
        <w:r>
          <w:fldChar w:fldCharType="end"/>
        </w:r>
        <w:r w:rsidR="00B73309">
          <w:fldChar w:fldCharType="end"/>
        </w:r>
        <w:r w:rsidR="00491999">
          <w:fldChar w:fldCharType="end"/>
        </w:r>
      </w:hyperlink>
    </w:p>
    <w:p w:rsidR="009D66A1" w:rsidRDefault="009B23FE" w:rsidP="009B23FE">
      <w:pPr>
        <w:pStyle w:val="10"/>
        <w:jc w:val="center"/>
      </w:pPr>
      <w:r>
        <w:br w:type="page"/>
      </w:r>
      <w:bookmarkStart w:id="4" w:name="_Toc396864626"/>
      <w:bookmarkStart w:id="5" w:name="_Toc132267455"/>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745176" w:rsidRDefault="00745176" w:rsidP="00676D5F">
      <w:pPr>
        <w:numPr>
          <w:ilvl w:val="0"/>
          <w:numId w:val="25"/>
        </w:numPr>
        <w:rPr>
          <w:i/>
        </w:rPr>
      </w:pPr>
      <w:r w:rsidRPr="00745176">
        <w:rPr>
          <w:i/>
        </w:rPr>
        <w:t xml:space="preserve">Комитет Госдумы по финансовому рынку направил правительству для оценке депутатский законопроект о создании системы финансовых гарантий на рынке страхования жизни с суммой выплат по каждому накопительному договору в переделах 2,8 млн рублей. Как </w:t>
      </w:r>
      <w:hyperlink w:anchor="ф1" w:history="1">
        <w:r w:rsidRPr="008B0E12">
          <w:rPr>
            <w:rStyle w:val="a3"/>
            <w:i/>
          </w:rPr>
          <w:t xml:space="preserve">сообщил </w:t>
        </w:r>
        <w:r w:rsidR="00491999">
          <w:rPr>
            <w:rStyle w:val="a3"/>
            <w:i/>
          </w:rPr>
          <w:t>«</w:t>
        </w:r>
        <w:r w:rsidRPr="008B0E12">
          <w:rPr>
            <w:rStyle w:val="a3"/>
            <w:i/>
          </w:rPr>
          <w:t>Интерфаксу</w:t>
        </w:r>
        <w:r w:rsidR="00491999">
          <w:rPr>
            <w:rStyle w:val="a3"/>
            <w:i/>
          </w:rPr>
          <w:t>»</w:t>
        </w:r>
        <w:r w:rsidRPr="008B0E12">
          <w:rPr>
            <w:rStyle w:val="a3"/>
            <w:i/>
          </w:rPr>
          <w:t xml:space="preserve"> источник</w:t>
        </w:r>
      </w:hyperlink>
      <w:r w:rsidRPr="00745176">
        <w:rPr>
          <w:i/>
        </w:rPr>
        <w:t xml:space="preserve"> на страховом рынке, знакомый с текстом документа, </w:t>
      </w:r>
      <w:r w:rsidR="00491999">
        <w:rPr>
          <w:i/>
        </w:rPr>
        <w:t>«</w:t>
      </w:r>
      <w:r w:rsidRPr="00745176">
        <w:rPr>
          <w:i/>
        </w:rPr>
        <w:t xml:space="preserve">лимиты выплат, предложенные депутатами для гарантирования вложений по договорам страхования жизни, соответствуют обсуждаемым уровням гарантий для </w:t>
      </w:r>
      <w:r w:rsidR="00491999" w:rsidRPr="00491999">
        <w:rPr>
          <w:i/>
        </w:rPr>
        <w:t>НПФ</w:t>
      </w:r>
      <w:r w:rsidRPr="00745176">
        <w:rPr>
          <w:i/>
        </w:rPr>
        <w:t>ов и вдвое выше действующих в настоящее время для банковских вкладов - 2,8 млн рублей против 1,4 млн рублей</w:t>
      </w:r>
      <w:r w:rsidR="00491999">
        <w:rPr>
          <w:i/>
        </w:rPr>
        <w:t>»</w:t>
      </w:r>
    </w:p>
    <w:p w:rsidR="00A1463C" w:rsidRDefault="008A1697" w:rsidP="00676D5F">
      <w:pPr>
        <w:numPr>
          <w:ilvl w:val="0"/>
          <w:numId w:val="25"/>
        </w:numPr>
        <w:rPr>
          <w:i/>
        </w:rPr>
      </w:pPr>
      <w:r w:rsidRPr="008A1697">
        <w:rPr>
          <w:i/>
        </w:rPr>
        <w:t>Госдума приняла в первом чтении законопроект, который предусматривает повышение социальных налоговых вычетов по НДФЛ. предельная сумма затрат на негосударственное пенсионное обеспечение, добровольное пенсионное страхование и добровольное страхование жизни, накопительную часть трудовой пенсии, прохождение независимой оценки своей квалификации, физкультурно-оздоровительные услуги, с которых предоставляется вычет, увеличивается до 150 тысяч со 120 тысяч рублей</w:t>
      </w:r>
      <w:r>
        <w:rPr>
          <w:i/>
        </w:rPr>
        <w:t xml:space="preserve">, </w:t>
      </w:r>
      <w:hyperlink w:anchor="ф2" w:history="1">
        <w:r w:rsidRPr="008B0E12">
          <w:rPr>
            <w:rStyle w:val="a3"/>
            <w:i/>
          </w:rPr>
          <w:t>по данным ПРАЙМ</w:t>
        </w:r>
      </w:hyperlink>
    </w:p>
    <w:p w:rsidR="00F54B24" w:rsidRDefault="00F54B24" w:rsidP="00676D5F">
      <w:pPr>
        <w:numPr>
          <w:ilvl w:val="0"/>
          <w:numId w:val="25"/>
        </w:numPr>
        <w:rPr>
          <w:i/>
        </w:rPr>
      </w:pPr>
      <w:r w:rsidRPr="00F54B24">
        <w:rPr>
          <w:i/>
        </w:rPr>
        <w:t xml:space="preserve">30 марта 2023 года председатель Комитета РСПП по развитию пенсионных систем и социальному страхованию, президент СРО </w:t>
      </w:r>
      <w:r w:rsidR="00491999" w:rsidRPr="00491999">
        <w:rPr>
          <w:i/>
        </w:rPr>
        <w:t>НАПФ</w:t>
      </w:r>
      <w:r w:rsidRPr="00F54B24">
        <w:rPr>
          <w:i/>
        </w:rPr>
        <w:t xml:space="preserve"> Сергей Беляков провёл заседание Комитета РСПП, на котором были рассмотрены вопросы </w:t>
      </w:r>
      <w:r w:rsidR="00491999">
        <w:rPr>
          <w:i/>
        </w:rPr>
        <w:t>«</w:t>
      </w:r>
      <w:r w:rsidRPr="00F54B24">
        <w:rPr>
          <w:i/>
        </w:rPr>
        <w:t>О государственной программе долгосрочных сбережений (законопроект о ПДС)</w:t>
      </w:r>
      <w:r w:rsidR="00491999">
        <w:rPr>
          <w:i/>
        </w:rPr>
        <w:t>»</w:t>
      </w:r>
      <w:r w:rsidRPr="00F54B24">
        <w:rPr>
          <w:i/>
        </w:rPr>
        <w:t xml:space="preserve">, </w:t>
      </w:r>
      <w:r w:rsidR="00491999">
        <w:rPr>
          <w:i/>
        </w:rPr>
        <w:t>«</w:t>
      </w:r>
      <w:r w:rsidRPr="00F54B24">
        <w:rPr>
          <w:i/>
        </w:rPr>
        <w:t xml:space="preserve">О предложениях по возможным изменениям в системе вознаграждения </w:t>
      </w:r>
      <w:r w:rsidR="00491999" w:rsidRPr="00491999">
        <w:rPr>
          <w:i/>
        </w:rPr>
        <w:t>НПФ</w:t>
      </w:r>
      <w:r w:rsidR="00491999">
        <w:rPr>
          <w:i/>
        </w:rPr>
        <w:t>»</w:t>
      </w:r>
      <w:r w:rsidRPr="00F54B24">
        <w:rPr>
          <w:i/>
        </w:rPr>
        <w:t xml:space="preserve">, </w:t>
      </w:r>
      <w:r w:rsidR="00491999">
        <w:rPr>
          <w:i/>
        </w:rPr>
        <w:t>«</w:t>
      </w:r>
      <w:r w:rsidRPr="00F54B24">
        <w:rPr>
          <w:i/>
        </w:rPr>
        <w:t>О вопросах функционирования Социального фонда России</w:t>
      </w:r>
      <w:r w:rsidR="00491999">
        <w:rPr>
          <w:i/>
        </w:rPr>
        <w:t>»</w:t>
      </w:r>
      <w:r w:rsidRPr="00F54B24">
        <w:rPr>
          <w:i/>
        </w:rPr>
        <w:t xml:space="preserve">, </w:t>
      </w:r>
      <w:r w:rsidR="00491999">
        <w:rPr>
          <w:i/>
        </w:rPr>
        <w:t>«</w:t>
      </w:r>
      <w:r w:rsidRPr="00F54B24">
        <w:rPr>
          <w:i/>
        </w:rPr>
        <w:t xml:space="preserve">О проведении Конгресса к 30-летию отрасли </w:t>
      </w:r>
      <w:r w:rsidR="00491999" w:rsidRPr="00491999">
        <w:rPr>
          <w:i/>
        </w:rPr>
        <w:t>НПФ</w:t>
      </w:r>
      <w:r w:rsidRPr="00F54B24">
        <w:rPr>
          <w:i/>
        </w:rPr>
        <w:t xml:space="preserve"> </w:t>
      </w:r>
      <w:r w:rsidR="00491999">
        <w:rPr>
          <w:i/>
        </w:rPr>
        <w:t>«</w:t>
      </w:r>
      <w:r w:rsidRPr="00F54B24">
        <w:rPr>
          <w:i/>
        </w:rPr>
        <w:t xml:space="preserve">Актуальные вопросы развития индустрии </w:t>
      </w:r>
      <w:r w:rsidR="00491999" w:rsidRPr="00491999">
        <w:rPr>
          <w:i/>
        </w:rPr>
        <w:t>НПФ</w:t>
      </w:r>
      <w:r w:rsidR="00491999">
        <w:rPr>
          <w:i/>
        </w:rPr>
        <w:t>»</w:t>
      </w:r>
      <w:r>
        <w:rPr>
          <w:i/>
        </w:rPr>
        <w:t xml:space="preserve">, </w:t>
      </w:r>
      <w:hyperlink w:anchor="ф3" w:history="1">
        <w:r w:rsidRPr="008B0E12">
          <w:rPr>
            <w:rStyle w:val="a3"/>
            <w:i/>
          </w:rPr>
          <w:t>сообщается на официальной странице РСПП</w:t>
        </w:r>
      </w:hyperlink>
    </w:p>
    <w:p w:rsidR="008A1697" w:rsidRDefault="008A1697" w:rsidP="00676D5F">
      <w:pPr>
        <w:numPr>
          <w:ilvl w:val="0"/>
          <w:numId w:val="25"/>
        </w:numPr>
        <w:rPr>
          <w:i/>
        </w:rPr>
      </w:pPr>
      <w:r w:rsidRPr="008A1697">
        <w:rPr>
          <w:i/>
        </w:rPr>
        <w:t xml:space="preserve">Обсуждения, которые ведутся вокруг цифровых активов, вызывают переживания у граждан. Об этом в пресс-центре </w:t>
      </w:r>
      <w:r w:rsidR="00491999">
        <w:rPr>
          <w:i/>
        </w:rPr>
        <w:t>«</w:t>
      </w:r>
      <w:r w:rsidRPr="008A1697">
        <w:rPr>
          <w:i/>
        </w:rPr>
        <w:t>Парламентской газеты</w:t>
      </w:r>
      <w:r w:rsidR="00491999">
        <w:rPr>
          <w:i/>
        </w:rPr>
        <w:t>»</w:t>
      </w:r>
      <w:r w:rsidRPr="008A1697">
        <w:rPr>
          <w:i/>
        </w:rPr>
        <w:t xml:space="preserve"> заявил председатель Комитета Госдумы по финансовому рынку Анатолий Аксаков. Ранее в СМИ появилась информация, что для некоторых пенсионеров будут созданы специальные банковские счета, на которые будут зачислять пенсию в виде цифровых рублей. Эту информацию позднее опровергла глава Центробанка Эльвира Набиуллина</w:t>
      </w:r>
      <w:r>
        <w:rPr>
          <w:i/>
        </w:rPr>
        <w:t xml:space="preserve">, </w:t>
      </w:r>
      <w:hyperlink w:anchor="ф4" w:history="1">
        <w:r w:rsidRPr="008B0E12">
          <w:rPr>
            <w:rStyle w:val="a3"/>
            <w:i/>
          </w:rPr>
          <w:t xml:space="preserve">пишет </w:t>
        </w:r>
        <w:r w:rsidR="00491999">
          <w:rPr>
            <w:rStyle w:val="a3"/>
            <w:i/>
          </w:rPr>
          <w:t>«</w:t>
        </w:r>
        <w:r w:rsidRPr="008B0E12">
          <w:rPr>
            <w:rStyle w:val="a3"/>
            <w:i/>
          </w:rPr>
          <w:t>Парламентская газета</w:t>
        </w:r>
        <w:r w:rsidR="00491999">
          <w:rPr>
            <w:rStyle w:val="a3"/>
            <w:i/>
          </w:rPr>
          <w:t>»</w:t>
        </w:r>
      </w:hyperlink>
    </w:p>
    <w:p w:rsidR="008A1697" w:rsidRDefault="008A1697" w:rsidP="00676D5F">
      <w:pPr>
        <w:numPr>
          <w:ilvl w:val="0"/>
          <w:numId w:val="25"/>
        </w:numPr>
        <w:rPr>
          <w:i/>
        </w:rPr>
      </w:pPr>
      <w:r w:rsidRPr="008A1697">
        <w:rPr>
          <w:i/>
        </w:rPr>
        <w:t>За последние 40 лет количество граждан пенсионного возраста в РФ увеличилось в два раза. Об этом свидетельствуют регулярно обновляемые статистические данные Росстата. Так, если в 1981 году в советской России насчитывалось 27 миллионов 417 тысяч пенсионеров, то с</w:t>
      </w:r>
      <w:r>
        <w:rPr>
          <w:i/>
        </w:rPr>
        <w:t xml:space="preserve">егодня их — 41 миллион 775 тысяч, </w:t>
      </w:r>
      <w:hyperlink w:anchor="ф5" w:history="1">
        <w:r w:rsidRPr="008B0E12">
          <w:rPr>
            <w:rStyle w:val="a3"/>
            <w:i/>
          </w:rPr>
          <w:t xml:space="preserve">сообщает </w:t>
        </w:r>
        <w:r w:rsidR="00491999">
          <w:rPr>
            <w:rStyle w:val="a3"/>
            <w:i/>
          </w:rPr>
          <w:t>«</w:t>
        </w:r>
        <w:r w:rsidRPr="008B0E12">
          <w:rPr>
            <w:rStyle w:val="a3"/>
            <w:i/>
          </w:rPr>
          <w:t>Юридическая газета</w:t>
        </w:r>
        <w:r w:rsidR="00491999">
          <w:rPr>
            <w:rStyle w:val="a3"/>
            <w:i/>
          </w:rPr>
          <w:t>»</w:t>
        </w:r>
      </w:hyperlink>
    </w:p>
    <w:p w:rsidR="008A1697" w:rsidRDefault="008A1697" w:rsidP="00676D5F">
      <w:pPr>
        <w:numPr>
          <w:ilvl w:val="0"/>
          <w:numId w:val="25"/>
        </w:numPr>
        <w:rPr>
          <w:i/>
        </w:rPr>
      </w:pPr>
      <w:r w:rsidRPr="008A1697">
        <w:rPr>
          <w:i/>
        </w:rPr>
        <w:t xml:space="preserve">Число работающих пенсионеров в нашей стране уменьшилось на 50%, начиная с 2015 года. Если восемь лет назад их было почти 15 млн человек, то в 2023 году, по данным Росстата, уже 7 млн 912 тыс человек. Согласно статистике, на долю пенсионеров по старости из числа тех, кто не оставил работу, </w:t>
      </w:r>
      <w:r w:rsidRPr="008A1697">
        <w:rPr>
          <w:i/>
        </w:rPr>
        <w:lastRenderedPageBreak/>
        <w:t>приходится 6 млн 743 тыс человек. В настоящее время 250 тысяч работающих пенсионеров получают социальные пенсии</w:t>
      </w:r>
      <w:r>
        <w:rPr>
          <w:i/>
        </w:rPr>
        <w:t xml:space="preserve">, </w:t>
      </w:r>
      <w:hyperlink w:anchor="ф6" w:history="1">
        <w:r w:rsidRPr="008B0E12">
          <w:rPr>
            <w:rStyle w:val="a3"/>
            <w:i/>
          </w:rPr>
          <w:t xml:space="preserve">передает </w:t>
        </w:r>
        <w:r w:rsidR="00491999">
          <w:rPr>
            <w:rStyle w:val="a3"/>
            <w:i/>
          </w:rPr>
          <w:t>«</w:t>
        </w:r>
        <w:r w:rsidRPr="008B0E12">
          <w:rPr>
            <w:rStyle w:val="a3"/>
            <w:i/>
          </w:rPr>
          <w:t>Юридическая газета</w:t>
        </w:r>
        <w:r w:rsidR="00491999">
          <w:rPr>
            <w:rStyle w:val="a3"/>
            <w:i/>
          </w:rPr>
          <w:t>»</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Default="00631FDD" w:rsidP="003B3BAA">
      <w:pPr>
        <w:numPr>
          <w:ilvl w:val="0"/>
          <w:numId w:val="27"/>
        </w:numPr>
        <w:rPr>
          <w:i/>
        </w:rPr>
      </w:pPr>
      <w:r w:rsidRPr="00631FDD">
        <w:rPr>
          <w:i/>
        </w:rPr>
        <w:t>Антон Силуанов</w:t>
      </w:r>
      <w:r>
        <w:rPr>
          <w:i/>
        </w:rPr>
        <w:t>, министр финансов РФ</w:t>
      </w:r>
      <w:r w:rsidRPr="00631FDD">
        <w:rPr>
          <w:i/>
        </w:rPr>
        <w:t xml:space="preserve">: </w:t>
      </w:r>
      <w:r w:rsidR="00491999">
        <w:rPr>
          <w:i/>
        </w:rPr>
        <w:t>«</w:t>
      </w:r>
      <w:r w:rsidRPr="00631FDD">
        <w:rPr>
          <w:i/>
        </w:rPr>
        <w:t xml:space="preserve">Суть программы долгосрочных сбережений - предоставить гражданам понятный финансовый продукт, который позволит им сформировать </w:t>
      </w:r>
      <w:r w:rsidR="00491999">
        <w:rPr>
          <w:i/>
        </w:rPr>
        <w:t>«</w:t>
      </w:r>
      <w:r w:rsidRPr="00631FDD">
        <w:rPr>
          <w:i/>
        </w:rPr>
        <w:t>подушку безопасности</w:t>
      </w:r>
      <w:r w:rsidR="00491999">
        <w:rPr>
          <w:i/>
        </w:rPr>
        <w:t>»</w:t>
      </w:r>
      <w:r w:rsidRPr="00631FDD">
        <w:rPr>
          <w:i/>
        </w:rPr>
        <w:t xml:space="preserve"> или сделать накопления, например, на образование для детей, на покупку квартиры. Если человек захочет накопить средства себе на пенсию, безусловно, он также может это сделать, воспользовавшись программой. В этом случае при выходе на пенсию он просто получит дополнительные средства к своей страховой пенсии. Важно понимать, что заявленная программа не является пенсионной реформой</w:t>
      </w:r>
      <w:r w:rsidR="00491999">
        <w:rPr>
          <w:i/>
        </w:rPr>
        <w:t>»</w:t>
      </w:r>
    </w:p>
    <w:p w:rsidR="009F6F5D" w:rsidRPr="003B3BAA" w:rsidRDefault="009F6F5D" w:rsidP="003B3BAA">
      <w:pPr>
        <w:numPr>
          <w:ilvl w:val="0"/>
          <w:numId w:val="27"/>
        </w:numPr>
        <w:rPr>
          <w:i/>
        </w:rPr>
      </w:pPr>
      <w:r>
        <w:rPr>
          <w:i/>
        </w:rPr>
        <w:t xml:space="preserve">Вячеслав Володин, председатель Госдумы РФ: </w:t>
      </w:r>
      <w:r w:rsidR="00491999">
        <w:rPr>
          <w:i/>
        </w:rPr>
        <w:t>«</w:t>
      </w:r>
      <w:r w:rsidRPr="009F6F5D">
        <w:rPr>
          <w:i/>
        </w:rPr>
        <w:t>Все сегодня держится на пенсионерах. Дай бог здоровья</w:t>
      </w:r>
      <w:r>
        <w:rPr>
          <w:i/>
        </w:rPr>
        <w:t xml:space="preserve"> тем, кто продолжает работать!</w:t>
      </w:r>
      <w:r w:rsidR="00491999">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p w:rsidR="00C53ABE" w:rsidRPr="00D44AB1" w:rsidRDefault="00EC5106">
      <w:pPr>
        <w:pStyle w:val="12"/>
        <w:tabs>
          <w:tab w:val="right" w:leader="dot" w:pos="9061"/>
        </w:tabs>
        <w:rPr>
          <w:rFonts w:ascii="Calibri" w:hAnsi="Calibri"/>
          <w:b w:val="0"/>
          <w:noProof/>
          <w:sz w:val="22"/>
          <w:szCs w:val="22"/>
        </w:rPr>
      </w:pPr>
      <w:r>
        <w:rPr>
          <w:caps/>
        </w:rPr>
        <w:fldChar w:fldCharType="begin"/>
      </w:r>
      <w:r w:rsidR="00310633">
        <w:rPr>
          <w:caps/>
        </w:rPr>
        <w:instrText xml:space="preserve"> TOC \o "1-5" \h \z \u </w:instrText>
      </w:r>
      <w:r>
        <w:rPr>
          <w:caps/>
        </w:rPr>
        <w:fldChar w:fldCharType="separate"/>
      </w:r>
      <w:hyperlink w:anchor="_Toc132267455" w:history="1">
        <w:r w:rsidR="00C53ABE" w:rsidRPr="00A363B7">
          <w:rPr>
            <w:rStyle w:val="a3"/>
            <w:noProof/>
          </w:rPr>
          <w:t>Темы</w:t>
        </w:r>
        <w:r w:rsidR="00C53ABE" w:rsidRPr="00A363B7">
          <w:rPr>
            <w:rStyle w:val="a3"/>
            <w:rFonts w:ascii="Arial Rounded MT Bold" w:hAnsi="Arial Rounded MT Bold"/>
            <w:noProof/>
          </w:rPr>
          <w:t xml:space="preserve"> </w:t>
        </w:r>
        <w:r w:rsidR="00C53ABE" w:rsidRPr="00A363B7">
          <w:rPr>
            <w:rStyle w:val="a3"/>
            <w:noProof/>
          </w:rPr>
          <w:t>дня</w:t>
        </w:r>
        <w:r w:rsidR="00C53ABE">
          <w:rPr>
            <w:noProof/>
            <w:webHidden/>
          </w:rPr>
          <w:tab/>
        </w:r>
        <w:r w:rsidR="00C53ABE">
          <w:rPr>
            <w:noProof/>
            <w:webHidden/>
          </w:rPr>
          <w:fldChar w:fldCharType="begin"/>
        </w:r>
        <w:r w:rsidR="00C53ABE">
          <w:rPr>
            <w:noProof/>
            <w:webHidden/>
          </w:rPr>
          <w:instrText xml:space="preserve"> PAGEREF _Toc132267455 \h </w:instrText>
        </w:r>
        <w:r w:rsidR="00C53ABE">
          <w:rPr>
            <w:noProof/>
            <w:webHidden/>
          </w:rPr>
        </w:r>
        <w:r w:rsidR="00C53ABE">
          <w:rPr>
            <w:noProof/>
            <w:webHidden/>
          </w:rPr>
          <w:fldChar w:fldCharType="separate"/>
        </w:r>
        <w:r w:rsidR="00C53ABE">
          <w:rPr>
            <w:noProof/>
            <w:webHidden/>
          </w:rPr>
          <w:t>2</w:t>
        </w:r>
        <w:r w:rsidR="00C53ABE">
          <w:rPr>
            <w:noProof/>
            <w:webHidden/>
          </w:rPr>
          <w:fldChar w:fldCharType="end"/>
        </w:r>
      </w:hyperlink>
    </w:p>
    <w:p w:rsidR="00C53ABE" w:rsidRPr="00D44AB1" w:rsidRDefault="00C53ABE">
      <w:pPr>
        <w:pStyle w:val="12"/>
        <w:tabs>
          <w:tab w:val="right" w:leader="dot" w:pos="9061"/>
        </w:tabs>
        <w:rPr>
          <w:rFonts w:ascii="Calibri" w:hAnsi="Calibri"/>
          <w:b w:val="0"/>
          <w:noProof/>
          <w:sz w:val="22"/>
          <w:szCs w:val="22"/>
        </w:rPr>
      </w:pPr>
      <w:hyperlink w:anchor="_Toc132267456" w:history="1">
        <w:r w:rsidRPr="00A363B7">
          <w:rPr>
            <w:rStyle w:val="a3"/>
            <w:noProof/>
          </w:rPr>
          <w:t>НОВОСТИ ПЕНСИОННОЙ ОТРАСЛИ</w:t>
        </w:r>
        <w:r>
          <w:rPr>
            <w:noProof/>
            <w:webHidden/>
          </w:rPr>
          <w:tab/>
        </w:r>
        <w:r>
          <w:rPr>
            <w:noProof/>
            <w:webHidden/>
          </w:rPr>
          <w:fldChar w:fldCharType="begin"/>
        </w:r>
        <w:r>
          <w:rPr>
            <w:noProof/>
            <w:webHidden/>
          </w:rPr>
          <w:instrText xml:space="preserve"> PAGEREF _Toc132267456 \h </w:instrText>
        </w:r>
        <w:r>
          <w:rPr>
            <w:noProof/>
            <w:webHidden/>
          </w:rPr>
        </w:r>
        <w:r>
          <w:rPr>
            <w:noProof/>
            <w:webHidden/>
          </w:rPr>
          <w:fldChar w:fldCharType="separate"/>
        </w:r>
        <w:r>
          <w:rPr>
            <w:noProof/>
            <w:webHidden/>
          </w:rPr>
          <w:t>11</w:t>
        </w:r>
        <w:r>
          <w:rPr>
            <w:noProof/>
            <w:webHidden/>
          </w:rPr>
          <w:fldChar w:fldCharType="end"/>
        </w:r>
      </w:hyperlink>
    </w:p>
    <w:p w:rsidR="00C53ABE" w:rsidRPr="00D44AB1" w:rsidRDefault="00C53ABE">
      <w:pPr>
        <w:pStyle w:val="12"/>
        <w:tabs>
          <w:tab w:val="right" w:leader="dot" w:pos="9061"/>
        </w:tabs>
        <w:rPr>
          <w:rFonts w:ascii="Calibri" w:hAnsi="Calibri"/>
          <w:b w:val="0"/>
          <w:noProof/>
          <w:sz w:val="22"/>
          <w:szCs w:val="22"/>
        </w:rPr>
      </w:pPr>
      <w:hyperlink w:anchor="_Toc132267457" w:history="1">
        <w:r w:rsidRPr="00A363B7">
          <w:rPr>
            <w:rStyle w:val="a3"/>
            <w:noProof/>
          </w:rPr>
          <w:t>Новости отрасли НПФ</w:t>
        </w:r>
        <w:r>
          <w:rPr>
            <w:noProof/>
            <w:webHidden/>
          </w:rPr>
          <w:tab/>
        </w:r>
        <w:r>
          <w:rPr>
            <w:noProof/>
            <w:webHidden/>
          </w:rPr>
          <w:fldChar w:fldCharType="begin"/>
        </w:r>
        <w:r>
          <w:rPr>
            <w:noProof/>
            <w:webHidden/>
          </w:rPr>
          <w:instrText xml:space="preserve"> PAGEREF _Toc132267457 \h </w:instrText>
        </w:r>
        <w:r>
          <w:rPr>
            <w:noProof/>
            <w:webHidden/>
          </w:rPr>
        </w:r>
        <w:r>
          <w:rPr>
            <w:noProof/>
            <w:webHidden/>
          </w:rPr>
          <w:fldChar w:fldCharType="separate"/>
        </w:r>
        <w:r>
          <w:rPr>
            <w:noProof/>
            <w:webHidden/>
          </w:rPr>
          <w:t>11</w:t>
        </w:r>
        <w:r>
          <w:rPr>
            <w:noProof/>
            <w:webHidden/>
          </w:rPr>
          <w:fldChar w:fldCharType="end"/>
        </w:r>
      </w:hyperlink>
    </w:p>
    <w:p w:rsidR="00C53ABE" w:rsidRPr="00D44AB1" w:rsidRDefault="00C53ABE">
      <w:pPr>
        <w:pStyle w:val="21"/>
        <w:tabs>
          <w:tab w:val="right" w:leader="dot" w:pos="9061"/>
        </w:tabs>
        <w:rPr>
          <w:rFonts w:ascii="Calibri" w:hAnsi="Calibri"/>
          <w:noProof/>
          <w:sz w:val="22"/>
          <w:szCs w:val="22"/>
        </w:rPr>
      </w:pPr>
      <w:hyperlink w:anchor="_Toc132267458" w:history="1">
        <w:r w:rsidRPr="00A363B7">
          <w:rPr>
            <w:rStyle w:val="a3"/>
            <w:noProof/>
          </w:rPr>
          <w:t>Российская газета, 12.04.2023, Обязательный платеж для бизнеса, программа накоплений и в чем хранить деньги: Министр финансов Антон Силуанов ответил на вопросы «РГ» и читателей</w:t>
        </w:r>
        <w:r>
          <w:rPr>
            <w:noProof/>
            <w:webHidden/>
          </w:rPr>
          <w:tab/>
        </w:r>
        <w:r>
          <w:rPr>
            <w:noProof/>
            <w:webHidden/>
          </w:rPr>
          <w:fldChar w:fldCharType="begin"/>
        </w:r>
        <w:r>
          <w:rPr>
            <w:noProof/>
            <w:webHidden/>
          </w:rPr>
          <w:instrText xml:space="preserve"> PAGEREF _Toc132267458 \h </w:instrText>
        </w:r>
        <w:r>
          <w:rPr>
            <w:noProof/>
            <w:webHidden/>
          </w:rPr>
        </w:r>
        <w:r>
          <w:rPr>
            <w:noProof/>
            <w:webHidden/>
          </w:rPr>
          <w:fldChar w:fldCharType="separate"/>
        </w:r>
        <w:r>
          <w:rPr>
            <w:noProof/>
            <w:webHidden/>
          </w:rPr>
          <w:t>11</w:t>
        </w:r>
        <w:r>
          <w:rPr>
            <w:noProof/>
            <w:webHidden/>
          </w:rPr>
          <w:fldChar w:fldCharType="end"/>
        </w:r>
      </w:hyperlink>
    </w:p>
    <w:p w:rsidR="00C53ABE" w:rsidRPr="00D44AB1" w:rsidRDefault="00C53ABE">
      <w:pPr>
        <w:pStyle w:val="31"/>
        <w:rPr>
          <w:rFonts w:ascii="Calibri" w:hAnsi="Calibri"/>
          <w:sz w:val="22"/>
          <w:szCs w:val="22"/>
        </w:rPr>
      </w:pPr>
      <w:hyperlink w:anchor="_Toc132267459" w:history="1">
        <w:r w:rsidRPr="00A363B7">
          <w:rPr>
            <w:rStyle w:val="a3"/>
          </w:rPr>
          <w:t>Вопрос конкретно о программе долгосрочных накоплений задала читатель «РГ» Елена из Москвы: «Разъясните, пожалуйста, суть новой программы долгосрочных сбережений граждан. Это очередная пенсионная реформа? И что будет со старыми накоплениями в пенсионных фондах?»</w:t>
        </w:r>
        <w:r>
          <w:rPr>
            <w:webHidden/>
          </w:rPr>
          <w:tab/>
        </w:r>
        <w:r>
          <w:rPr>
            <w:webHidden/>
          </w:rPr>
          <w:fldChar w:fldCharType="begin"/>
        </w:r>
        <w:r>
          <w:rPr>
            <w:webHidden/>
          </w:rPr>
          <w:instrText xml:space="preserve"> PAGEREF _Toc132267459 \h </w:instrText>
        </w:r>
        <w:r>
          <w:rPr>
            <w:webHidden/>
          </w:rPr>
        </w:r>
        <w:r>
          <w:rPr>
            <w:webHidden/>
          </w:rPr>
          <w:fldChar w:fldCharType="separate"/>
        </w:r>
        <w:r>
          <w:rPr>
            <w:webHidden/>
          </w:rPr>
          <w:t>11</w:t>
        </w:r>
        <w:r>
          <w:rPr>
            <w:webHidden/>
          </w:rPr>
          <w:fldChar w:fldCharType="end"/>
        </w:r>
      </w:hyperlink>
    </w:p>
    <w:p w:rsidR="00C53ABE" w:rsidRPr="00D44AB1" w:rsidRDefault="00C53ABE">
      <w:pPr>
        <w:pStyle w:val="21"/>
        <w:tabs>
          <w:tab w:val="right" w:leader="dot" w:pos="9061"/>
        </w:tabs>
        <w:rPr>
          <w:rFonts w:ascii="Calibri" w:hAnsi="Calibri"/>
          <w:noProof/>
          <w:sz w:val="22"/>
          <w:szCs w:val="22"/>
        </w:rPr>
      </w:pPr>
      <w:hyperlink w:anchor="_Toc132267460" w:history="1">
        <w:r w:rsidRPr="00A363B7">
          <w:rPr>
            <w:rStyle w:val="a3"/>
            <w:noProof/>
          </w:rPr>
          <w:t>Интерфакс, 12.04.2023, Подготовлены поправки о фингарантиях страхования жизни с выплатами АСВ до 2,8 млн рублей</w:t>
        </w:r>
        <w:r>
          <w:rPr>
            <w:noProof/>
            <w:webHidden/>
          </w:rPr>
          <w:tab/>
        </w:r>
        <w:r>
          <w:rPr>
            <w:noProof/>
            <w:webHidden/>
          </w:rPr>
          <w:fldChar w:fldCharType="begin"/>
        </w:r>
        <w:r>
          <w:rPr>
            <w:noProof/>
            <w:webHidden/>
          </w:rPr>
          <w:instrText xml:space="preserve"> PAGEREF _Toc132267460 \h </w:instrText>
        </w:r>
        <w:r>
          <w:rPr>
            <w:noProof/>
            <w:webHidden/>
          </w:rPr>
        </w:r>
        <w:r>
          <w:rPr>
            <w:noProof/>
            <w:webHidden/>
          </w:rPr>
          <w:fldChar w:fldCharType="separate"/>
        </w:r>
        <w:r>
          <w:rPr>
            <w:noProof/>
            <w:webHidden/>
          </w:rPr>
          <w:t>12</w:t>
        </w:r>
        <w:r>
          <w:rPr>
            <w:noProof/>
            <w:webHidden/>
          </w:rPr>
          <w:fldChar w:fldCharType="end"/>
        </w:r>
      </w:hyperlink>
    </w:p>
    <w:p w:rsidR="00C53ABE" w:rsidRPr="00D44AB1" w:rsidRDefault="00C53ABE">
      <w:pPr>
        <w:pStyle w:val="31"/>
        <w:rPr>
          <w:rFonts w:ascii="Calibri" w:hAnsi="Calibri"/>
          <w:sz w:val="22"/>
          <w:szCs w:val="22"/>
        </w:rPr>
      </w:pPr>
      <w:hyperlink w:anchor="_Toc132267461" w:history="1">
        <w:r w:rsidRPr="00A363B7">
          <w:rPr>
            <w:rStyle w:val="a3"/>
          </w:rPr>
          <w:t>Комитет Госдумы по финансовому рынку направил правительству для оценке депутатский законопроект о создании системы финансовых гарантий на рынке страхования жизни с суммой выплат по каждому накопительному договору в переделах 2,8 млн рублей.</w:t>
        </w:r>
        <w:r>
          <w:rPr>
            <w:webHidden/>
          </w:rPr>
          <w:tab/>
        </w:r>
        <w:r>
          <w:rPr>
            <w:webHidden/>
          </w:rPr>
          <w:fldChar w:fldCharType="begin"/>
        </w:r>
        <w:r>
          <w:rPr>
            <w:webHidden/>
          </w:rPr>
          <w:instrText xml:space="preserve"> PAGEREF _Toc132267461 \h </w:instrText>
        </w:r>
        <w:r>
          <w:rPr>
            <w:webHidden/>
          </w:rPr>
        </w:r>
        <w:r>
          <w:rPr>
            <w:webHidden/>
          </w:rPr>
          <w:fldChar w:fldCharType="separate"/>
        </w:r>
        <w:r>
          <w:rPr>
            <w:webHidden/>
          </w:rPr>
          <w:t>12</w:t>
        </w:r>
        <w:r>
          <w:rPr>
            <w:webHidden/>
          </w:rPr>
          <w:fldChar w:fldCharType="end"/>
        </w:r>
      </w:hyperlink>
    </w:p>
    <w:p w:rsidR="00C53ABE" w:rsidRPr="00D44AB1" w:rsidRDefault="00C53ABE">
      <w:pPr>
        <w:pStyle w:val="21"/>
        <w:tabs>
          <w:tab w:val="right" w:leader="dot" w:pos="9061"/>
        </w:tabs>
        <w:rPr>
          <w:rFonts w:ascii="Calibri" w:hAnsi="Calibri"/>
          <w:noProof/>
          <w:sz w:val="22"/>
          <w:szCs w:val="22"/>
        </w:rPr>
      </w:pPr>
      <w:hyperlink w:anchor="_Toc132267462" w:history="1">
        <w:r w:rsidRPr="00A363B7">
          <w:rPr>
            <w:rStyle w:val="a3"/>
            <w:noProof/>
          </w:rPr>
          <w:t>ПРАЙМ, 12.04.2023, ГД одобрила в первом чтении увеличение налоговых вычетов по НДФЛ на обучение и лечение</w:t>
        </w:r>
        <w:r>
          <w:rPr>
            <w:noProof/>
            <w:webHidden/>
          </w:rPr>
          <w:tab/>
        </w:r>
        <w:r>
          <w:rPr>
            <w:noProof/>
            <w:webHidden/>
          </w:rPr>
          <w:fldChar w:fldCharType="begin"/>
        </w:r>
        <w:r>
          <w:rPr>
            <w:noProof/>
            <w:webHidden/>
          </w:rPr>
          <w:instrText xml:space="preserve"> PAGEREF _Toc132267462 \h </w:instrText>
        </w:r>
        <w:r>
          <w:rPr>
            <w:noProof/>
            <w:webHidden/>
          </w:rPr>
        </w:r>
        <w:r>
          <w:rPr>
            <w:noProof/>
            <w:webHidden/>
          </w:rPr>
          <w:fldChar w:fldCharType="separate"/>
        </w:r>
        <w:r>
          <w:rPr>
            <w:noProof/>
            <w:webHidden/>
          </w:rPr>
          <w:t>15</w:t>
        </w:r>
        <w:r>
          <w:rPr>
            <w:noProof/>
            <w:webHidden/>
          </w:rPr>
          <w:fldChar w:fldCharType="end"/>
        </w:r>
      </w:hyperlink>
    </w:p>
    <w:p w:rsidR="00C53ABE" w:rsidRPr="00D44AB1" w:rsidRDefault="00C53ABE">
      <w:pPr>
        <w:pStyle w:val="31"/>
        <w:rPr>
          <w:rFonts w:ascii="Calibri" w:hAnsi="Calibri"/>
          <w:sz w:val="22"/>
          <w:szCs w:val="22"/>
        </w:rPr>
      </w:pPr>
      <w:hyperlink w:anchor="_Toc132267463" w:history="1">
        <w:r w:rsidRPr="00A363B7">
          <w:rPr>
            <w:rStyle w:val="a3"/>
          </w:rPr>
          <w:t>Госдума приняла в первом чтении законопроект, который предусматривает повышение социальных налоговых вычетов по НДФЛ. предельная сумма затрат на негосударственное пенсионное обеспечение, добровольное пенсионное страхование и добровольное страхование жизни, накопительную часть трудовой пенсии, прохождение независимой оценки своей квалификации, физкультурно-оздоровительные услуги, с которых предоставляется вычет, увеличивается до 150 тысяч со 120 тысяч рублей.</w:t>
        </w:r>
        <w:r>
          <w:rPr>
            <w:webHidden/>
          </w:rPr>
          <w:tab/>
        </w:r>
        <w:r>
          <w:rPr>
            <w:webHidden/>
          </w:rPr>
          <w:fldChar w:fldCharType="begin"/>
        </w:r>
        <w:r>
          <w:rPr>
            <w:webHidden/>
          </w:rPr>
          <w:instrText xml:space="preserve"> PAGEREF _Toc132267463 \h </w:instrText>
        </w:r>
        <w:r>
          <w:rPr>
            <w:webHidden/>
          </w:rPr>
        </w:r>
        <w:r>
          <w:rPr>
            <w:webHidden/>
          </w:rPr>
          <w:fldChar w:fldCharType="separate"/>
        </w:r>
        <w:r>
          <w:rPr>
            <w:webHidden/>
          </w:rPr>
          <w:t>15</w:t>
        </w:r>
        <w:r>
          <w:rPr>
            <w:webHidden/>
          </w:rPr>
          <w:fldChar w:fldCharType="end"/>
        </w:r>
      </w:hyperlink>
    </w:p>
    <w:p w:rsidR="00C53ABE" w:rsidRPr="00D44AB1" w:rsidRDefault="00C53ABE">
      <w:pPr>
        <w:pStyle w:val="21"/>
        <w:tabs>
          <w:tab w:val="right" w:leader="dot" w:pos="9061"/>
        </w:tabs>
        <w:rPr>
          <w:rFonts w:ascii="Calibri" w:hAnsi="Calibri"/>
          <w:noProof/>
          <w:sz w:val="22"/>
          <w:szCs w:val="22"/>
        </w:rPr>
      </w:pPr>
      <w:hyperlink w:anchor="_Toc132267464" w:history="1">
        <w:r w:rsidRPr="00A363B7">
          <w:rPr>
            <w:rStyle w:val="a3"/>
            <w:noProof/>
          </w:rPr>
          <w:t>Российский союз промышленников и предпринимателей, 12.04.2023, Итоги заседания Комитета РСПП по развитию пенсионных систем и социальному страхованию</w:t>
        </w:r>
        <w:r>
          <w:rPr>
            <w:noProof/>
            <w:webHidden/>
          </w:rPr>
          <w:tab/>
        </w:r>
        <w:r>
          <w:rPr>
            <w:noProof/>
            <w:webHidden/>
          </w:rPr>
          <w:fldChar w:fldCharType="begin"/>
        </w:r>
        <w:r>
          <w:rPr>
            <w:noProof/>
            <w:webHidden/>
          </w:rPr>
          <w:instrText xml:space="preserve"> PAGEREF _Toc132267464 \h </w:instrText>
        </w:r>
        <w:r>
          <w:rPr>
            <w:noProof/>
            <w:webHidden/>
          </w:rPr>
        </w:r>
        <w:r>
          <w:rPr>
            <w:noProof/>
            <w:webHidden/>
          </w:rPr>
          <w:fldChar w:fldCharType="separate"/>
        </w:r>
        <w:r>
          <w:rPr>
            <w:noProof/>
            <w:webHidden/>
          </w:rPr>
          <w:t>16</w:t>
        </w:r>
        <w:r>
          <w:rPr>
            <w:noProof/>
            <w:webHidden/>
          </w:rPr>
          <w:fldChar w:fldCharType="end"/>
        </w:r>
      </w:hyperlink>
    </w:p>
    <w:p w:rsidR="00C53ABE" w:rsidRPr="00D44AB1" w:rsidRDefault="00C53ABE">
      <w:pPr>
        <w:pStyle w:val="31"/>
        <w:rPr>
          <w:rFonts w:ascii="Calibri" w:hAnsi="Calibri"/>
          <w:sz w:val="22"/>
          <w:szCs w:val="22"/>
        </w:rPr>
      </w:pPr>
      <w:hyperlink w:anchor="_Toc132267465" w:history="1">
        <w:r w:rsidRPr="00A363B7">
          <w:rPr>
            <w:rStyle w:val="a3"/>
          </w:rPr>
          <w:t>30 марта 2023 года председатель Комитета РСПП по развитию пенсионных систем и социальному страхованию, президент СРО НАПФ Сергей Беляков провёл заседание К</w:t>
        </w:r>
        <w:bookmarkStart w:id="14" w:name="_GoBack"/>
        <w:bookmarkEnd w:id="14"/>
        <w:r w:rsidRPr="00A363B7">
          <w:rPr>
            <w:rStyle w:val="a3"/>
          </w:rPr>
          <w:t>омитета РСПП, на котором были рассмотрены вопросы «О государственной программе долгосрочных сбережений (законопроект о ПДС)», «О предложениях по возможным изменениям в системе вознаграждения НПФ», «О вопросах функционирования Социального фонда России», «О проведении Конгресса к 30-летию отрасли НПФ «Актуальные вопросы развития индустрии НПФ».</w:t>
        </w:r>
        <w:r>
          <w:rPr>
            <w:webHidden/>
          </w:rPr>
          <w:tab/>
        </w:r>
        <w:r>
          <w:rPr>
            <w:webHidden/>
          </w:rPr>
          <w:fldChar w:fldCharType="begin"/>
        </w:r>
        <w:r>
          <w:rPr>
            <w:webHidden/>
          </w:rPr>
          <w:instrText xml:space="preserve"> PAGEREF _Toc132267465 \h </w:instrText>
        </w:r>
        <w:r>
          <w:rPr>
            <w:webHidden/>
          </w:rPr>
        </w:r>
        <w:r>
          <w:rPr>
            <w:webHidden/>
          </w:rPr>
          <w:fldChar w:fldCharType="separate"/>
        </w:r>
        <w:r>
          <w:rPr>
            <w:webHidden/>
          </w:rPr>
          <w:t>16</w:t>
        </w:r>
        <w:r>
          <w:rPr>
            <w:webHidden/>
          </w:rPr>
          <w:fldChar w:fldCharType="end"/>
        </w:r>
      </w:hyperlink>
    </w:p>
    <w:p w:rsidR="00C53ABE" w:rsidRPr="00D44AB1" w:rsidRDefault="00C53ABE">
      <w:pPr>
        <w:pStyle w:val="12"/>
        <w:tabs>
          <w:tab w:val="right" w:leader="dot" w:pos="9061"/>
        </w:tabs>
        <w:rPr>
          <w:rFonts w:ascii="Calibri" w:hAnsi="Calibri"/>
          <w:b w:val="0"/>
          <w:noProof/>
          <w:sz w:val="22"/>
          <w:szCs w:val="22"/>
        </w:rPr>
      </w:pPr>
      <w:hyperlink w:anchor="_Toc132267466" w:history="1">
        <w:r w:rsidRPr="00A363B7">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_Toc132267466 \h </w:instrText>
        </w:r>
        <w:r>
          <w:rPr>
            <w:noProof/>
            <w:webHidden/>
          </w:rPr>
        </w:r>
        <w:r>
          <w:rPr>
            <w:noProof/>
            <w:webHidden/>
          </w:rPr>
          <w:fldChar w:fldCharType="separate"/>
        </w:r>
        <w:r>
          <w:rPr>
            <w:noProof/>
            <w:webHidden/>
          </w:rPr>
          <w:t>17</w:t>
        </w:r>
        <w:r>
          <w:rPr>
            <w:noProof/>
            <w:webHidden/>
          </w:rPr>
          <w:fldChar w:fldCharType="end"/>
        </w:r>
      </w:hyperlink>
    </w:p>
    <w:p w:rsidR="00C53ABE" w:rsidRPr="00D44AB1" w:rsidRDefault="00C53ABE">
      <w:pPr>
        <w:pStyle w:val="21"/>
        <w:tabs>
          <w:tab w:val="right" w:leader="dot" w:pos="9061"/>
        </w:tabs>
        <w:rPr>
          <w:rFonts w:ascii="Calibri" w:hAnsi="Calibri"/>
          <w:noProof/>
          <w:sz w:val="22"/>
          <w:szCs w:val="22"/>
        </w:rPr>
      </w:pPr>
      <w:hyperlink w:anchor="_Toc132267467" w:history="1">
        <w:r w:rsidRPr="00A363B7">
          <w:rPr>
            <w:rStyle w:val="a3"/>
            <w:noProof/>
          </w:rPr>
          <w:t>Парламентская газета, 12.04.2023, Аксаков опроверг слухи о выплате пенсий в цифровых рублях</w:t>
        </w:r>
        <w:r>
          <w:rPr>
            <w:noProof/>
            <w:webHidden/>
          </w:rPr>
          <w:tab/>
        </w:r>
        <w:r>
          <w:rPr>
            <w:noProof/>
            <w:webHidden/>
          </w:rPr>
          <w:fldChar w:fldCharType="begin"/>
        </w:r>
        <w:r>
          <w:rPr>
            <w:noProof/>
            <w:webHidden/>
          </w:rPr>
          <w:instrText xml:space="preserve"> PAGEREF _Toc132267467 \h </w:instrText>
        </w:r>
        <w:r>
          <w:rPr>
            <w:noProof/>
            <w:webHidden/>
          </w:rPr>
        </w:r>
        <w:r>
          <w:rPr>
            <w:noProof/>
            <w:webHidden/>
          </w:rPr>
          <w:fldChar w:fldCharType="separate"/>
        </w:r>
        <w:r>
          <w:rPr>
            <w:noProof/>
            <w:webHidden/>
          </w:rPr>
          <w:t>17</w:t>
        </w:r>
        <w:r>
          <w:rPr>
            <w:noProof/>
            <w:webHidden/>
          </w:rPr>
          <w:fldChar w:fldCharType="end"/>
        </w:r>
      </w:hyperlink>
    </w:p>
    <w:p w:rsidR="00C53ABE" w:rsidRPr="00D44AB1" w:rsidRDefault="00C53ABE">
      <w:pPr>
        <w:pStyle w:val="31"/>
        <w:rPr>
          <w:rFonts w:ascii="Calibri" w:hAnsi="Calibri"/>
          <w:sz w:val="22"/>
          <w:szCs w:val="22"/>
        </w:rPr>
      </w:pPr>
      <w:hyperlink w:anchor="_Toc132267468" w:history="1">
        <w:r w:rsidRPr="00A363B7">
          <w:rPr>
            <w:rStyle w:val="a3"/>
          </w:rPr>
          <w:t>Обсуждения, которые ведутся вокруг цифровых активов, вызывают переживания у граждан. Об этом в пресс-центре «Парламентской газеты» заявил председатель Комитета Госдумы по финансовому рынку Анатолий Аксаков.</w:t>
        </w:r>
        <w:r>
          <w:rPr>
            <w:webHidden/>
          </w:rPr>
          <w:tab/>
        </w:r>
        <w:r>
          <w:rPr>
            <w:webHidden/>
          </w:rPr>
          <w:fldChar w:fldCharType="begin"/>
        </w:r>
        <w:r>
          <w:rPr>
            <w:webHidden/>
          </w:rPr>
          <w:instrText xml:space="preserve"> PAGEREF _Toc132267468 \h </w:instrText>
        </w:r>
        <w:r>
          <w:rPr>
            <w:webHidden/>
          </w:rPr>
        </w:r>
        <w:r>
          <w:rPr>
            <w:webHidden/>
          </w:rPr>
          <w:fldChar w:fldCharType="separate"/>
        </w:r>
        <w:r>
          <w:rPr>
            <w:webHidden/>
          </w:rPr>
          <w:t>17</w:t>
        </w:r>
        <w:r>
          <w:rPr>
            <w:webHidden/>
          </w:rPr>
          <w:fldChar w:fldCharType="end"/>
        </w:r>
      </w:hyperlink>
    </w:p>
    <w:p w:rsidR="00C53ABE" w:rsidRPr="00D44AB1" w:rsidRDefault="00C53ABE">
      <w:pPr>
        <w:pStyle w:val="21"/>
        <w:tabs>
          <w:tab w:val="right" w:leader="dot" w:pos="9061"/>
        </w:tabs>
        <w:rPr>
          <w:rFonts w:ascii="Calibri" w:hAnsi="Calibri"/>
          <w:noProof/>
          <w:sz w:val="22"/>
          <w:szCs w:val="22"/>
        </w:rPr>
      </w:pPr>
      <w:hyperlink w:anchor="_Toc132267469" w:history="1">
        <w:r w:rsidRPr="00A363B7">
          <w:rPr>
            <w:rStyle w:val="a3"/>
            <w:noProof/>
          </w:rPr>
          <w:t>Юридическая газета, 12.04.2023, Число пенсионеров в России увеличилось в два раза</w:t>
        </w:r>
        <w:r>
          <w:rPr>
            <w:noProof/>
            <w:webHidden/>
          </w:rPr>
          <w:tab/>
        </w:r>
        <w:r>
          <w:rPr>
            <w:noProof/>
            <w:webHidden/>
          </w:rPr>
          <w:fldChar w:fldCharType="begin"/>
        </w:r>
        <w:r>
          <w:rPr>
            <w:noProof/>
            <w:webHidden/>
          </w:rPr>
          <w:instrText xml:space="preserve"> PAGEREF _Toc132267469 \h </w:instrText>
        </w:r>
        <w:r>
          <w:rPr>
            <w:noProof/>
            <w:webHidden/>
          </w:rPr>
        </w:r>
        <w:r>
          <w:rPr>
            <w:noProof/>
            <w:webHidden/>
          </w:rPr>
          <w:fldChar w:fldCharType="separate"/>
        </w:r>
        <w:r>
          <w:rPr>
            <w:noProof/>
            <w:webHidden/>
          </w:rPr>
          <w:t>17</w:t>
        </w:r>
        <w:r>
          <w:rPr>
            <w:noProof/>
            <w:webHidden/>
          </w:rPr>
          <w:fldChar w:fldCharType="end"/>
        </w:r>
      </w:hyperlink>
    </w:p>
    <w:p w:rsidR="00C53ABE" w:rsidRPr="00D44AB1" w:rsidRDefault="00C53ABE">
      <w:pPr>
        <w:pStyle w:val="31"/>
        <w:rPr>
          <w:rFonts w:ascii="Calibri" w:hAnsi="Calibri"/>
          <w:sz w:val="22"/>
          <w:szCs w:val="22"/>
        </w:rPr>
      </w:pPr>
      <w:hyperlink w:anchor="_Toc132267470" w:history="1">
        <w:r w:rsidRPr="00A363B7">
          <w:rPr>
            <w:rStyle w:val="a3"/>
          </w:rPr>
          <w:t>За последние 40 лет количество граждан пенсионного возраста в РФ увеличилось в два раза. Об этом свидетельствуют регулярно обновляемые статистические данные Росстата. Так, если в 1981 году в советской России насчитывалось 27 миллионов 417 тысяч пенсионеров, то сегодня их — 41 миллион 775 тысяч.</w:t>
        </w:r>
        <w:r>
          <w:rPr>
            <w:webHidden/>
          </w:rPr>
          <w:tab/>
        </w:r>
        <w:r>
          <w:rPr>
            <w:webHidden/>
          </w:rPr>
          <w:fldChar w:fldCharType="begin"/>
        </w:r>
        <w:r>
          <w:rPr>
            <w:webHidden/>
          </w:rPr>
          <w:instrText xml:space="preserve"> PAGEREF _Toc132267470 \h </w:instrText>
        </w:r>
        <w:r>
          <w:rPr>
            <w:webHidden/>
          </w:rPr>
        </w:r>
        <w:r>
          <w:rPr>
            <w:webHidden/>
          </w:rPr>
          <w:fldChar w:fldCharType="separate"/>
        </w:r>
        <w:r>
          <w:rPr>
            <w:webHidden/>
          </w:rPr>
          <w:t>17</w:t>
        </w:r>
        <w:r>
          <w:rPr>
            <w:webHidden/>
          </w:rPr>
          <w:fldChar w:fldCharType="end"/>
        </w:r>
      </w:hyperlink>
    </w:p>
    <w:p w:rsidR="00C53ABE" w:rsidRPr="00D44AB1" w:rsidRDefault="00C53ABE">
      <w:pPr>
        <w:pStyle w:val="21"/>
        <w:tabs>
          <w:tab w:val="right" w:leader="dot" w:pos="9061"/>
        </w:tabs>
        <w:rPr>
          <w:rFonts w:ascii="Calibri" w:hAnsi="Calibri"/>
          <w:noProof/>
          <w:sz w:val="22"/>
          <w:szCs w:val="22"/>
        </w:rPr>
      </w:pPr>
      <w:hyperlink w:anchor="_Toc132267471" w:history="1">
        <w:r w:rsidRPr="00A363B7">
          <w:rPr>
            <w:rStyle w:val="a3"/>
            <w:noProof/>
          </w:rPr>
          <w:t>Юридическая газета, 12.04.2023, Количество работающих пенсионеров в России за последние 8 лет снизилось на 50%</w:t>
        </w:r>
        <w:r>
          <w:rPr>
            <w:noProof/>
            <w:webHidden/>
          </w:rPr>
          <w:tab/>
        </w:r>
        <w:r>
          <w:rPr>
            <w:noProof/>
            <w:webHidden/>
          </w:rPr>
          <w:fldChar w:fldCharType="begin"/>
        </w:r>
        <w:r>
          <w:rPr>
            <w:noProof/>
            <w:webHidden/>
          </w:rPr>
          <w:instrText xml:space="preserve"> PAGEREF _Toc132267471 \h </w:instrText>
        </w:r>
        <w:r>
          <w:rPr>
            <w:noProof/>
            <w:webHidden/>
          </w:rPr>
        </w:r>
        <w:r>
          <w:rPr>
            <w:noProof/>
            <w:webHidden/>
          </w:rPr>
          <w:fldChar w:fldCharType="separate"/>
        </w:r>
        <w:r>
          <w:rPr>
            <w:noProof/>
            <w:webHidden/>
          </w:rPr>
          <w:t>18</w:t>
        </w:r>
        <w:r>
          <w:rPr>
            <w:noProof/>
            <w:webHidden/>
          </w:rPr>
          <w:fldChar w:fldCharType="end"/>
        </w:r>
      </w:hyperlink>
    </w:p>
    <w:p w:rsidR="00C53ABE" w:rsidRPr="00D44AB1" w:rsidRDefault="00C53ABE">
      <w:pPr>
        <w:pStyle w:val="31"/>
        <w:rPr>
          <w:rFonts w:ascii="Calibri" w:hAnsi="Calibri"/>
          <w:sz w:val="22"/>
          <w:szCs w:val="22"/>
        </w:rPr>
      </w:pPr>
      <w:hyperlink w:anchor="_Toc132267472" w:history="1">
        <w:r w:rsidRPr="00A363B7">
          <w:rPr>
            <w:rStyle w:val="a3"/>
          </w:rPr>
          <w:t>Число работающих пенсионеров в нашей стране уменьшилось на 50%, начиная с 2015 года. Если восемь лет назад их было почти 15 млн человек, то в 2023 году, по данным Росстата, уже 7 млн 912 тыс человек. Согласно статистике, на долю пенсионеров по старости из числа тех, кто не оставил работу, приходится 6 млн 743 тыс человек. В настоящее время 250 тысяч работающих пенсионеров получают социальные пенсии.</w:t>
        </w:r>
        <w:r>
          <w:rPr>
            <w:webHidden/>
          </w:rPr>
          <w:tab/>
        </w:r>
        <w:r>
          <w:rPr>
            <w:webHidden/>
          </w:rPr>
          <w:fldChar w:fldCharType="begin"/>
        </w:r>
        <w:r>
          <w:rPr>
            <w:webHidden/>
          </w:rPr>
          <w:instrText xml:space="preserve"> PAGEREF _Toc132267472 \h </w:instrText>
        </w:r>
        <w:r>
          <w:rPr>
            <w:webHidden/>
          </w:rPr>
        </w:r>
        <w:r>
          <w:rPr>
            <w:webHidden/>
          </w:rPr>
          <w:fldChar w:fldCharType="separate"/>
        </w:r>
        <w:r>
          <w:rPr>
            <w:webHidden/>
          </w:rPr>
          <w:t>18</w:t>
        </w:r>
        <w:r>
          <w:rPr>
            <w:webHidden/>
          </w:rPr>
          <w:fldChar w:fldCharType="end"/>
        </w:r>
      </w:hyperlink>
    </w:p>
    <w:p w:rsidR="00C53ABE" w:rsidRPr="00D44AB1" w:rsidRDefault="00C53ABE">
      <w:pPr>
        <w:pStyle w:val="21"/>
        <w:tabs>
          <w:tab w:val="right" w:leader="dot" w:pos="9061"/>
        </w:tabs>
        <w:rPr>
          <w:rFonts w:ascii="Calibri" w:hAnsi="Calibri"/>
          <w:noProof/>
          <w:sz w:val="22"/>
          <w:szCs w:val="22"/>
        </w:rPr>
      </w:pPr>
      <w:hyperlink w:anchor="_Toc132267473" w:history="1">
        <w:r w:rsidRPr="00A363B7">
          <w:rPr>
            <w:rStyle w:val="a3"/>
            <w:noProof/>
          </w:rPr>
          <w:t>Комсомольская правда, 12.04.2023, Все о пенсиях: какие бывают, за что назначают, как платят</w:t>
        </w:r>
        <w:r>
          <w:rPr>
            <w:noProof/>
            <w:webHidden/>
          </w:rPr>
          <w:tab/>
        </w:r>
        <w:r>
          <w:rPr>
            <w:noProof/>
            <w:webHidden/>
          </w:rPr>
          <w:fldChar w:fldCharType="begin"/>
        </w:r>
        <w:r>
          <w:rPr>
            <w:noProof/>
            <w:webHidden/>
          </w:rPr>
          <w:instrText xml:space="preserve"> PAGEREF _Toc132267473 \h </w:instrText>
        </w:r>
        <w:r>
          <w:rPr>
            <w:noProof/>
            <w:webHidden/>
          </w:rPr>
        </w:r>
        <w:r>
          <w:rPr>
            <w:noProof/>
            <w:webHidden/>
          </w:rPr>
          <w:fldChar w:fldCharType="separate"/>
        </w:r>
        <w:r>
          <w:rPr>
            <w:noProof/>
            <w:webHidden/>
          </w:rPr>
          <w:t>18</w:t>
        </w:r>
        <w:r>
          <w:rPr>
            <w:noProof/>
            <w:webHidden/>
          </w:rPr>
          <w:fldChar w:fldCharType="end"/>
        </w:r>
      </w:hyperlink>
    </w:p>
    <w:p w:rsidR="00C53ABE" w:rsidRPr="00D44AB1" w:rsidRDefault="00C53ABE">
      <w:pPr>
        <w:pStyle w:val="31"/>
        <w:rPr>
          <w:rFonts w:ascii="Calibri" w:hAnsi="Calibri"/>
          <w:sz w:val="22"/>
          <w:szCs w:val="22"/>
        </w:rPr>
      </w:pPr>
      <w:hyperlink w:anchor="_Toc132267474" w:history="1">
        <w:r w:rsidRPr="00A363B7">
          <w:rPr>
            <w:rStyle w:val="a3"/>
          </w:rPr>
          <w:t>Что влияет на размер будущей пенсии, как она формируется и как заранее выяснить, сколько вы будете получать, - самое важное, что нужно знать о пенсионной системе России. Всю информацию об уже выплачиваемых и будущих пенсиях можно получить на сайте СФР.</w:t>
        </w:r>
        <w:r>
          <w:rPr>
            <w:webHidden/>
          </w:rPr>
          <w:tab/>
        </w:r>
        <w:r>
          <w:rPr>
            <w:webHidden/>
          </w:rPr>
          <w:fldChar w:fldCharType="begin"/>
        </w:r>
        <w:r>
          <w:rPr>
            <w:webHidden/>
          </w:rPr>
          <w:instrText xml:space="preserve"> PAGEREF _Toc132267474 \h </w:instrText>
        </w:r>
        <w:r>
          <w:rPr>
            <w:webHidden/>
          </w:rPr>
        </w:r>
        <w:r>
          <w:rPr>
            <w:webHidden/>
          </w:rPr>
          <w:fldChar w:fldCharType="separate"/>
        </w:r>
        <w:r>
          <w:rPr>
            <w:webHidden/>
          </w:rPr>
          <w:t>18</w:t>
        </w:r>
        <w:r>
          <w:rPr>
            <w:webHidden/>
          </w:rPr>
          <w:fldChar w:fldCharType="end"/>
        </w:r>
      </w:hyperlink>
    </w:p>
    <w:p w:rsidR="00C53ABE" w:rsidRPr="00D44AB1" w:rsidRDefault="00C53ABE">
      <w:pPr>
        <w:pStyle w:val="21"/>
        <w:tabs>
          <w:tab w:val="right" w:leader="dot" w:pos="9061"/>
        </w:tabs>
        <w:rPr>
          <w:rFonts w:ascii="Calibri" w:hAnsi="Calibri"/>
          <w:noProof/>
          <w:sz w:val="22"/>
          <w:szCs w:val="22"/>
        </w:rPr>
      </w:pPr>
      <w:hyperlink w:anchor="_Toc132267475" w:history="1">
        <w:r w:rsidRPr="00A363B7">
          <w:rPr>
            <w:rStyle w:val="a3"/>
            <w:noProof/>
          </w:rPr>
          <w:t>PRIMPRESS, 12.04.2023, Свершилось. Разовая выплата пенсионерам 10 000 рублей начнется с 13 апреля</w:t>
        </w:r>
        <w:r>
          <w:rPr>
            <w:noProof/>
            <w:webHidden/>
          </w:rPr>
          <w:tab/>
        </w:r>
        <w:r>
          <w:rPr>
            <w:noProof/>
            <w:webHidden/>
          </w:rPr>
          <w:fldChar w:fldCharType="begin"/>
        </w:r>
        <w:r>
          <w:rPr>
            <w:noProof/>
            <w:webHidden/>
          </w:rPr>
          <w:instrText xml:space="preserve"> PAGEREF _Toc132267475 \h </w:instrText>
        </w:r>
        <w:r>
          <w:rPr>
            <w:noProof/>
            <w:webHidden/>
          </w:rPr>
        </w:r>
        <w:r>
          <w:rPr>
            <w:noProof/>
            <w:webHidden/>
          </w:rPr>
          <w:fldChar w:fldCharType="separate"/>
        </w:r>
        <w:r>
          <w:rPr>
            <w:noProof/>
            <w:webHidden/>
          </w:rPr>
          <w:t>21</w:t>
        </w:r>
        <w:r>
          <w:rPr>
            <w:noProof/>
            <w:webHidden/>
          </w:rPr>
          <w:fldChar w:fldCharType="end"/>
        </w:r>
      </w:hyperlink>
    </w:p>
    <w:p w:rsidR="00C53ABE" w:rsidRPr="00D44AB1" w:rsidRDefault="00C53ABE">
      <w:pPr>
        <w:pStyle w:val="31"/>
        <w:rPr>
          <w:rFonts w:ascii="Calibri" w:hAnsi="Calibri"/>
          <w:sz w:val="22"/>
          <w:szCs w:val="22"/>
        </w:rPr>
      </w:pPr>
      <w:hyperlink w:anchor="_Toc132267476" w:history="1">
        <w:r w:rsidRPr="00A363B7">
          <w:rPr>
            <w:rStyle w:val="a3"/>
          </w:rPr>
          <w:t>Пенсионерам рассказали о денежной выплате, которую начнут перечислять один раз уже с 13 апреля. Ее размер в ряде случаев составит десять тысяч рублей. А получить средства смогут те граждане, которые долго обходились без такой меры поддержки.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_Toc132267476 \h </w:instrText>
        </w:r>
        <w:r>
          <w:rPr>
            <w:webHidden/>
          </w:rPr>
        </w:r>
        <w:r>
          <w:rPr>
            <w:webHidden/>
          </w:rPr>
          <w:fldChar w:fldCharType="separate"/>
        </w:r>
        <w:r>
          <w:rPr>
            <w:webHidden/>
          </w:rPr>
          <w:t>21</w:t>
        </w:r>
        <w:r>
          <w:rPr>
            <w:webHidden/>
          </w:rPr>
          <w:fldChar w:fldCharType="end"/>
        </w:r>
      </w:hyperlink>
    </w:p>
    <w:p w:rsidR="00C53ABE" w:rsidRPr="00D44AB1" w:rsidRDefault="00C53ABE">
      <w:pPr>
        <w:pStyle w:val="21"/>
        <w:tabs>
          <w:tab w:val="right" w:leader="dot" w:pos="9061"/>
        </w:tabs>
        <w:rPr>
          <w:rFonts w:ascii="Calibri" w:hAnsi="Calibri"/>
          <w:noProof/>
          <w:sz w:val="22"/>
          <w:szCs w:val="22"/>
        </w:rPr>
      </w:pPr>
      <w:hyperlink w:anchor="_Toc132267477" w:history="1">
        <w:r w:rsidRPr="00A363B7">
          <w:rPr>
            <w:rStyle w:val="a3"/>
            <w:noProof/>
          </w:rPr>
          <w:t>PRIMPRESS, 12.04.2023, По 100 000 рублей отдельно от пенсии. В России обрадовали всех пенсионеров</w:t>
        </w:r>
        <w:r>
          <w:rPr>
            <w:noProof/>
            <w:webHidden/>
          </w:rPr>
          <w:tab/>
        </w:r>
        <w:r>
          <w:rPr>
            <w:noProof/>
            <w:webHidden/>
          </w:rPr>
          <w:fldChar w:fldCharType="begin"/>
        </w:r>
        <w:r>
          <w:rPr>
            <w:noProof/>
            <w:webHidden/>
          </w:rPr>
          <w:instrText xml:space="preserve"> PAGEREF _Toc132267477 \h </w:instrText>
        </w:r>
        <w:r>
          <w:rPr>
            <w:noProof/>
            <w:webHidden/>
          </w:rPr>
        </w:r>
        <w:r>
          <w:rPr>
            <w:noProof/>
            <w:webHidden/>
          </w:rPr>
          <w:fldChar w:fldCharType="separate"/>
        </w:r>
        <w:r>
          <w:rPr>
            <w:noProof/>
            <w:webHidden/>
          </w:rPr>
          <w:t>22</w:t>
        </w:r>
        <w:r>
          <w:rPr>
            <w:noProof/>
            <w:webHidden/>
          </w:rPr>
          <w:fldChar w:fldCharType="end"/>
        </w:r>
      </w:hyperlink>
    </w:p>
    <w:p w:rsidR="00C53ABE" w:rsidRPr="00D44AB1" w:rsidRDefault="00C53ABE">
      <w:pPr>
        <w:pStyle w:val="31"/>
        <w:rPr>
          <w:rFonts w:ascii="Calibri" w:hAnsi="Calibri"/>
          <w:sz w:val="22"/>
          <w:szCs w:val="22"/>
        </w:rPr>
      </w:pPr>
      <w:hyperlink w:anchor="_Toc132267478" w:history="1">
        <w:r w:rsidRPr="00A363B7">
          <w:rPr>
            <w:rStyle w:val="a3"/>
          </w:rPr>
          <w:t>Российским пенсионерам рассказали о новой денежной сумме, которую можно будет получить отдельно от пенсии. Максимальный размер составит 100 тысяч рублей для каждого пожилого человека. Но деньги будут выдавать только при определенных условиях.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_Toc132267478 \h </w:instrText>
        </w:r>
        <w:r>
          <w:rPr>
            <w:webHidden/>
          </w:rPr>
        </w:r>
        <w:r>
          <w:rPr>
            <w:webHidden/>
          </w:rPr>
          <w:fldChar w:fldCharType="separate"/>
        </w:r>
        <w:r>
          <w:rPr>
            <w:webHidden/>
          </w:rPr>
          <w:t>22</w:t>
        </w:r>
        <w:r>
          <w:rPr>
            <w:webHidden/>
          </w:rPr>
          <w:fldChar w:fldCharType="end"/>
        </w:r>
      </w:hyperlink>
    </w:p>
    <w:p w:rsidR="00C53ABE" w:rsidRPr="00D44AB1" w:rsidRDefault="00C53ABE">
      <w:pPr>
        <w:pStyle w:val="21"/>
        <w:tabs>
          <w:tab w:val="right" w:leader="dot" w:pos="9061"/>
        </w:tabs>
        <w:rPr>
          <w:rFonts w:ascii="Calibri" w:hAnsi="Calibri"/>
          <w:noProof/>
          <w:sz w:val="22"/>
          <w:szCs w:val="22"/>
        </w:rPr>
      </w:pPr>
      <w:hyperlink w:anchor="_Toc132267479" w:history="1">
        <w:r w:rsidRPr="00A363B7">
          <w:rPr>
            <w:rStyle w:val="a3"/>
            <w:noProof/>
          </w:rPr>
          <w:t>PRIMPRESS, 12.04.2023, Пенсионеров, которым от 50 до 75 лет, ждет большой сюрприз с 14 апреля</w:t>
        </w:r>
        <w:r>
          <w:rPr>
            <w:noProof/>
            <w:webHidden/>
          </w:rPr>
          <w:tab/>
        </w:r>
        <w:r>
          <w:rPr>
            <w:noProof/>
            <w:webHidden/>
          </w:rPr>
          <w:fldChar w:fldCharType="begin"/>
        </w:r>
        <w:r>
          <w:rPr>
            <w:noProof/>
            <w:webHidden/>
          </w:rPr>
          <w:instrText xml:space="preserve"> PAGEREF _Toc132267479 \h </w:instrText>
        </w:r>
        <w:r>
          <w:rPr>
            <w:noProof/>
            <w:webHidden/>
          </w:rPr>
        </w:r>
        <w:r>
          <w:rPr>
            <w:noProof/>
            <w:webHidden/>
          </w:rPr>
          <w:fldChar w:fldCharType="separate"/>
        </w:r>
        <w:r>
          <w:rPr>
            <w:noProof/>
            <w:webHidden/>
          </w:rPr>
          <w:t>23</w:t>
        </w:r>
        <w:r>
          <w:rPr>
            <w:noProof/>
            <w:webHidden/>
          </w:rPr>
          <w:fldChar w:fldCharType="end"/>
        </w:r>
      </w:hyperlink>
    </w:p>
    <w:p w:rsidR="00C53ABE" w:rsidRPr="00D44AB1" w:rsidRDefault="00C53ABE">
      <w:pPr>
        <w:pStyle w:val="31"/>
        <w:rPr>
          <w:rFonts w:ascii="Calibri" w:hAnsi="Calibri"/>
          <w:sz w:val="22"/>
          <w:szCs w:val="22"/>
        </w:rPr>
      </w:pPr>
      <w:hyperlink w:anchor="_Toc132267480" w:history="1">
        <w:r w:rsidRPr="00A363B7">
          <w:rPr>
            <w:rStyle w:val="a3"/>
          </w:rPr>
          <w:t>Пенсионерам, которые достигли определенной планки от 50 до 75 лет, рассказали о большом сюрпризе. Уже с 14 апреля для многих из них начнется важный процесс, в ходе которого им будут перечисляться деньги. А другие смогут получить положенную им выплату позднее.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_Toc132267480 \h </w:instrText>
        </w:r>
        <w:r>
          <w:rPr>
            <w:webHidden/>
          </w:rPr>
        </w:r>
        <w:r>
          <w:rPr>
            <w:webHidden/>
          </w:rPr>
          <w:fldChar w:fldCharType="separate"/>
        </w:r>
        <w:r>
          <w:rPr>
            <w:webHidden/>
          </w:rPr>
          <w:t>23</w:t>
        </w:r>
        <w:r>
          <w:rPr>
            <w:webHidden/>
          </w:rPr>
          <w:fldChar w:fldCharType="end"/>
        </w:r>
      </w:hyperlink>
    </w:p>
    <w:p w:rsidR="00C53ABE" w:rsidRPr="00D44AB1" w:rsidRDefault="00C53ABE">
      <w:pPr>
        <w:pStyle w:val="21"/>
        <w:tabs>
          <w:tab w:val="right" w:leader="dot" w:pos="9061"/>
        </w:tabs>
        <w:rPr>
          <w:rFonts w:ascii="Calibri" w:hAnsi="Calibri"/>
          <w:noProof/>
          <w:sz w:val="22"/>
          <w:szCs w:val="22"/>
        </w:rPr>
      </w:pPr>
      <w:hyperlink w:anchor="_Toc132267481" w:history="1">
        <w:r w:rsidRPr="00A363B7">
          <w:rPr>
            <w:rStyle w:val="a3"/>
            <w:noProof/>
          </w:rPr>
          <w:t>PRIMPRESS, 12.04.2023, Пенсионеров, у которых есть не менее 20 лет стажа, ждет большой сюрприз с 14 апреля</w:t>
        </w:r>
        <w:r>
          <w:rPr>
            <w:noProof/>
            <w:webHidden/>
          </w:rPr>
          <w:tab/>
        </w:r>
        <w:r>
          <w:rPr>
            <w:noProof/>
            <w:webHidden/>
          </w:rPr>
          <w:fldChar w:fldCharType="begin"/>
        </w:r>
        <w:r>
          <w:rPr>
            <w:noProof/>
            <w:webHidden/>
          </w:rPr>
          <w:instrText xml:space="preserve"> PAGEREF _Toc132267481 \h </w:instrText>
        </w:r>
        <w:r>
          <w:rPr>
            <w:noProof/>
            <w:webHidden/>
          </w:rPr>
        </w:r>
        <w:r>
          <w:rPr>
            <w:noProof/>
            <w:webHidden/>
          </w:rPr>
          <w:fldChar w:fldCharType="separate"/>
        </w:r>
        <w:r>
          <w:rPr>
            <w:noProof/>
            <w:webHidden/>
          </w:rPr>
          <w:t>24</w:t>
        </w:r>
        <w:r>
          <w:rPr>
            <w:noProof/>
            <w:webHidden/>
          </w:rPr>
          <w:fldChar w:fldCharType="end"/>
        </w:r>
      </w:hyperlink>
    </w:p>
    <w:p w:rsidR="00C53ABE" w:rsidRPr="00D44AB1" w:rsidRDefault="00C53ABE">
      <w:pPr>
        <w:pStyle w:val="31"/>
        <w:rPr>
          <w:rFonts w:ascii="Calibri" w:hAnsi="Calibri"/>
          <w:sz w:val="22"/>
          <w:szCs w:val="22"/>
        </w:rPr>
      </w:pPr>
      <w:hyperlink w:anchor="_Toc132267482" w:history="1">
        <w:r w:rsidRPr="00A363B7">
          <w:rPr>
            <w:rStyle w:val="a3"/>
          </w:rPr>
          <w:t>Пенсионерам, у которых накоплено как минимум 20 лет трудового стажа, рассказали о сюрпризе. Для таких граждан сейчас вводятся новые меры поддержки. А получить за счет этого можно будет не только крупную выплату, но и разные льготы.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_Toc132267482 \h </w:instrText>
        </w:r>
        <w:r>
          <w:rPr>
            <w:webHidden/>
          </w:rPr>
        </w:r>
        <w:r>
          <w:rPr>
            <w:webHidden/>
          </w:rPr>
          <w:fldChar w:fldCharType="separate"/>
        </w:r>
        <w:r>
          <w:rPr>
            <w:webHidden/>
          </w:rPr>
          <w:t>24</w:t>
        </w:r>
        <w:r>
          <w:rPr>
            <w:webHidden/>
          </w:rPr>
          <w:fldChar w:fldCharType="end"/>
        </w:r>
      </w:hyperlink>
    </w:p>
    <w:p w:rsidR="00C53ABE" w:rsidRPr="00D44AB1" w:rsidRDefault="00C53ABE">
      <w:pPr>
        <w:pStyle w:val="21"/>
        <w:tabs>
          <w:tab w:val="right" w:leader="dot" w:pos="9061"/>
        </w:tabs>
        <w:rPr>
          <w:rFonts w:ascii="Calibri" w:hAnsi="Calibri"/>
          <w:noProof/>
          <w:sz w:val="22"/>
          <w:szCs w:val="22"/>
        </w:rPr>
      </w:pPr>
      <w:hyperlink w:anchor="_Toc132267483" w:history="1">
        <w:r w:rsidRPr="00A363B7">
          <w:rPr>
            <w:rStyle w:val="a3"/>
            <w:noProof/>
          </w:rPr>
          <w:t>PRIMPRESS, 12.04.2023, Выделили 71 млн рублей. Тысячи пенсионеров получат выплату уже в ближайшее время</w:t>
        </w:r>
        <w:r>
          <w:rPr>
            <w:noProof/>
            <w:webHidden/>
          </w:rPr>
          <w:tab/>
        </w:r>
        <w:r>
          <w:rPr>
            <w:noProof/>
            <w:webHidden/>
          </w:rPr>
          <w:fldChar w:fldCharType="begin"/>
        </w:r>
        <w:r>
          <w:rPr>
            <w:noProof/>
            <w:webHidden/>
          </w:rPr>
          <w:instrText xml:space="preserve"> PAGEREF _Toc132267483 \h </w:instrText>
        </w:r>
        <w:r>
          <w:rPr>
            <w:noProof/>
            <w:webHidden/>
          </w:rPr>
        </w:r>
        <w:r>
          <w:rPr>
            <w:noProof/>
            <w:webHidden/>
          </w:rPr>
          <w:fldChar w:fldCharType="separate"/>
        </w:r>
        <w:r>
          <w:rPr>
            <w:noProof/>
            <w:webHidden/>
          </w:rPr>
          <w:t>24</w:t>
        </w:r>
        <w:r>
          <w:rPr>
            <w:noProof/>
            <w:webHidden/>
          </w:rPr>
          <w:fldChar w:fldCharType="end"/>
        </w:r>
      </w:hyperlink>
    </w:p>
    <w:p w:rsidR="00C53ABE" w:rsidRPr="00D44AB1" w:rsidRDefault="00C53ABE">
      <w:pPr>
        <w:pStyle w:val="31"/>
        <w:rPr>
          <w:rFonts w:ascii="Calibri" w:hAnsi="Calibri"/>
          <w:sz w:val="22"/>
          <w:szCs w:val="22"/>
        </w:rPr>
      </w:pPr>
      <w:hyperlink w:anchor="_Toc132267484" w:history="1">
        <w:r w:rsidRPr="00A363B7">
          <w:rPr>
            <w:rStyle w:val="a3"/>
          </w:rPr>
          <w:t>Единовременная выплата в размере тысячи рублей предусмотрена для детей войны из Приморья, родившихся в период с 22 июня 1928 года по 3 сентября 1945 года. Денежная выплата приурочена к памятной дате – празднованию Дня Победы, сообщает PRIMPRESS.</w:t>
        </w:r>
        <w:r>
          <w:rPr>
            <w:webHidden/>
          </w:rPr>
          <w:tab/>
        </w:r>
        <w:r>
          <w:rPr>
            <w:webHidden/>
          </w:rPr>
          <w:fldChar w:fldCharType="begin"/>
        </w:r>
        <w:r>
          <w:rPr>
            <w:webHidden/>
          </w:rPr>
          <w:instrText xml:space="preserve"> PAGEREF _Toc132267484 \h </w:instrText>
        </w:r>
        <w:r>
          <w:rPr>
            <w:webHidden/>
          </w:rPr>
        </w:r>
        <w:r>
          <w:rPr>
            <w:webHidden/>
          </w:rPr>
          <w:fldChar w:fldCharType="separate"/>
        </w:r>
        <w:r>
          <w:rPr>
            <w:webHidden/>
          </w:rPr>
          <w:t>24</w:t>
        </w:r>
        <w:r>
          <w:rPr>
            <w:webHidden/>
          </w:rPr>
          <w:fldChar w:fldCharType="end"/>
        </w:r>
      </w:hyperlink>
    </w:p>
    <w:p w:rsidR="00C53ABE" w:rsidRPr="00D44AB1" w:rsidRDefault="00C53ABE">
      <w:pPr>
        <w:pStyle w:val="21"/>
        <w:tabs>
          <w:tab w:val="right" w:leader="dot" w:pos="9061"/>
        </w:tabs>
        <w:rPr>
          <w:rFonts w:ascii="Calibri" w:hAnsi="Calibri"/>
          <w:noProof/>
          <w:sz w:val="22"/>
          <w:szCs w:val="22"/>
        </w:rPr>
      </w:pPr>
      <w:hyperlink w:anchor="_Toc132267485" w:history="1">
        <w:r w:rsidRPr="00A363B7">
          <w:rPr>
            <w:rStyle w:val="a3"/>
            <w:noProof/>
          </w:rPr>
          <w:t>Pensnews.ru, 12.04.2023, Работающих пенсионеров похвалили в Госдуме</w:t>
        </w:r>
        <w:r>
          <w:rPr>
            <w:noProof/>
            <w:webHidden/>
          </w:rPr>
          <w:tab/>
        </w:r>
        <w:r>
          <w:rPr>
            <w:noProof/>
            <w:webHidden/>
          </w:rPr>
          <w:fldChar w:fldCharType="begin"/>
        </w:r>
        <w:r>
          <w:rPr>
            <w:noProof/>
            <w:webHidden/>
          </w:rPr>
          <w:instrText xml:space="preserve"> PAGEREF _Toc132267485 \h </w:instrText>
        </w:r>
        <w:r>
          <w:rPr>
            <w:noProof/>
            <w:webHidden/>
          </w:rPr>
        </w:r>
        <w:r>
          <w:rPr>
            <w:noProof/>
            <w:webHidden/>
          </w:rPr>
          <w:fldChar w:fldCharType="separate"/>
        </w:r>
        <w:r>
          <w:rPr>
            <w:noProof/>
            <w:webHidden/>
          </w:rPr>
          <w:t>25</w:t>
        </w:r>
        <w:r>
          <w:rPr>
            <w:noProof/>
            <w:webHidden/>
          </w:rPr>
          <w:fldChar w:fldCharType="end"/>
        </w:r>
      </w:hyperlink>
    </w:p>
    <w:p w:rsidR="00C53ABE" w:rsidRPr="00D44AB1" w:rsidRDefault="00C53ABE">
      <w:pPr>
        <w:pStyle w:val="31"/>
        <w:rPr>
          <w:rFonts w:ascii="Calibri" w:hAnsi="Calibri"/>
          <w:sz w:val="22"/>
          <w:szCs w:val="22"/>
        </w:rPr>
      </w:pPr>
      <w:hyperlink w:anchor="_Toc132267486" w:history="1">
        <w:r w:rsidRPr="00A363B7">
          <w:rPr>
            <w:rStyle w:val="a3"/>
          </w:rPr>
          <w:t>Государственная дума, как известно, в своем молчаливом большинстве вынуждена поддерживать решения правительства об отказе индексации работающим пенсионерам, пишет Pensnews.ru. Как выяснилось, что депутаты прекрасно понимают, что данная категория стариков крайне ценна прежде всего для бюджетной сферы и таких пенсионеров не то что наказывать нельзя, а стоит наоборот носить на руках.</w:t>
        </w:r>
        <w:r>
          <w:rPr>
            <w:webHidden/>
          </w:rPr>
          <w:tab/>
        </w:r>
        <w:r>
          <w:rPr>
            <w:webHidden/>
          </w:rPr>
          <w:fldChar w:fldCharType="begin"/>
        </w:r>
        <w:r>
          <w:rPr>
            <w:webHidden/>
          </w:rPr>
          <w:instrText xml:space="preserve"> PAGEREF _Toc132267486 \h </w:instrText>
        </w:r>
        <w:r>
          <w:rPr>
            <w:webHidden/>
          </w:rPr>
        </w:r>
        <w:r>
          <w:rPr>
            <w:webHidden/>
          </w:rPr>
          <w:fldChar w:fldCharType="separate"/>
        </w:r>
        <w:r>
          <w:rPr>
            <w:webHidden/>
          </w:rPr>
          <w:t>25</w:t>
        </w:r>
        <w:r>
          <w:rPr>
            <w:webHidden/>
          </w:rPr>
          <w:fldChar w:fldCharType="end"/>
        </w:r>
      </w:hyperlink>
    </w:p>
    <w:p w:rsidR="00C53ABE" w:rsidRPr="00D44AB1" w:rsidRDefault="00C53ABE">
      <w:pPr>
        <w:pStyle w:val="21"/>
        <w:tabs>
          <w:tab w:val="right" w:leader="dot" w:pos="9061"/>
        </w:tabs>
        <w:rPr>
          <w:rFonts w:ascii="Calibri" w:hAnsi="Calibri"/>
          <w:noProof/>
          <w:sz w:val="22"/>
          <w:szCs w:val="22"/>
        </w:rPr>
      </w:pPr>
      <w:hyperlink w:anchor="_Toc132267487" w:history="1">
        <w:r w:rsidRPr="00A363B7">
          <w:rPr>
            <w:rStyle w:val="a3"/>
            <w:noProof/>
          </w:rPr>
          <w:t>Вечерняя Москва, 12.04.2023, «Обусловлено высокими рисками»: назван размер пенсии у космонавтов</w:t>
        </w:r>
        <w:r>
          <w:rPr>
            <w:noProof/>
            <w:webHidden/>
          </w:rPr>
          <w:tab/>
        </w:r>
        <w:r>
          <w:rPr>
            <w:noProof/>
            <w:webHidden/>
          </w:rPr>
          <w:fldChar w:fldCharType="begin"/>
        </w:r>
        <w:r>
          <w:rPr>
            <w:noProof/>
            <w:webHidden/>
          </w:rPr>
          <w:instrText xml:space="preserve"> PAGEREF _Toc132267487 \h </w:instrText>
        </w:r>
        <w:r>
          <w:rPr>
            <w:noProof/>
            <w:webHidden/>
          </w:rPr>
        </w:r>
        <w:r>
          <w:rPr>
            <w:noProof/>
            <w:webHidden/>
          </w:rPr>
          <w:fldChar w:fldCharType="separate"/>
        </w:r>
        <w:r>
          <w:rPr>
            <w:noProof/>
            <w:webHidden/>
          </w:rPr>
          <w:t>25</w:t>
        </w:r>
        <w:r>
          <w:rPr>
            <w:noProof/>
            <w:webHidden/>
          </w:rPr>
          <w:fldChar w:fldCharType="end"/>
        </w:r>
      </w:hyperlink>
    </w:p>
    <w:p w:rsidR="00C53ABE" w:rsidRPr="00D44AB1" w:rsidRDefault="00C53ABE">
      <w:pPr>
        <w:pStyle w:val="31"/>
        <w:rPr>
          <w:rFonts w:ascii="Calibri" w:hAnsi="Calibri"/>
          <w:sz w:val="22"/>
          <w:szCs w:val="22"/>
        </w:rPr>
      </w:pPr>
      <w:hyperlink w:anchor="_Toc132267488" w:history="1">
        <w:r w:rsidRPr="00A363B7">
          <w:rPr>
            <w:rStyle w:val="a3"/>
          </w:rPr>
          <w:t>Космонавты подвергаются серьезным нагрузкам в плане здоровья, поэтому имеют право выйти на пенсию досрочно. Об этом «Вечерней Москве» рассказал HR-специалист и карьерный консультант Ильгиз Валинуров.</w:t>
        </w:r>
        <w:r>
          <w:rPr>
            <w:webHidden/>
          </w:rPr>
          <w:tab/>
        </w:r>
        <w:r>
          <w:rPr>
            <w:webHidden/>
          </w:rPr>
          <w:fldChar w:fldCharType="begin"/>
        </w:r>
        <w:r>
          <w:rPr>
            <w:webHidden/>
          </w:rPr>
          <w:instrText xml:space="preserve"> PAGEREF _Toc132267488 \h </w:instrText>
        </w:r>
        <w:r>
          <w:rPr>
            <w:webHidden/>
          </w:rPr>
        </w:r>
        <w:r>
          <w:rPr>
            <w:webHidden/>
          </w:rPr>
          <w:fldChar w:fldCharType="separate"/>
        </w:r>
        <w:r>
          <w:rPr>
            <w:webHidden/>
          </w:rPr>
          <w:t>25</w:t>
        </w:r>
        <w:r>
          <w:rPr>
            <w:webHidden/>
          </w:rPr>
          <w:fldChar w:fldCharType="end"/>
        </w:r>
      </w:hyperlink>
    </w:p>
    <w:p w:rsidR="00C53ABE" w:rsidRPr="00D44AB1" w:rsidRDefault="00C53ABE">
      <w:pPr>
        <w:pStyle w:val="21"/>
        <w:tabs>
          <w:tab w:val="right" w:leader="dot" w:pos="9061"/>
        </w:tabs>
        <w:rPr>
          <w:rFonts w:ascii="Calibri" w:hAnsi="Calibri"/>
          <w:noProof/>
          <w:sz w:val="22"/>
          <w:szCs w:val="22"/>
        </w:rPr>
      </w:pPr>
      <w:hyperlink w:anchor="_Toc132267489" w:history="1">
        <w:r w:rsidRPr="00A363B7">
          <w:rPr>
            <w:rStyle w:val="a3"/>
            <w:noProof/>
          </w:rPr>
          <w:t>Российская газета, 13.04.2023, В Минтруде разъяснили, дает ли звание «Ветеран труда» право на прибавку к пенсии</w:t>
        </w:r>
        <w:r>
          <w:rPr>
            <w:noProof/>
            <w:webHidden/>
          </w:rPr>
          <w:tab/>
        </w:r>
        <w:r>
          <w:rPr>
            <w:noProof/>
            <w:webHidden/>
          </w:rPr>
          <w:fldChar w:fldCharType="begin"/>
        </w:r>
        <w:r>
          <w:rPr>
            <w:noProof/>
            <w:webHidden/>
          </w:rPr>
          <w:instrText xml:space="preserve"> PAGEREF _Toc132267489 \h </w:instrText>
        </w:r>
        <w:r>
          <w:rPr>
            <w:noProof/>
            <w:webHidden/>
          </w:rPr>
        </w:r>
        <w:r>
          <w:rPr>
            <w:noProof/>
            <w:webHidden/>
          </w:rPr>
          <w:fldChar w:fldCharType="separate"/>
        </w:r>
        <w:r>
          <w:rPr>
            <w:noProof/>
            <w:webHidden/>
          </w:rPr>
          <w:t>26</w:t>
        </w:r>
        <w:r>
          <w:rPr>
            <w:noProof/>
            <w:webHidden/>
          </w:rPr>
          <w:fldChar w:fldCharType="end"/>
        </w:r>
      </w:hyperlink>
    </w:p>
    <w:p w:rsidR="00C53ABE" w:rsidRPr="00D44AB1" w:rsidRDefault="00C53ABE">
      <w:pPr>
        <w:pStyle w:val="31"/>
        <w:rPr>
          <w:rFonts w:ascii="Calibri" w:hAnsi="Calibri"/>
          <w:sz w:val="22"/>
          <w:szCs w:val="22"/>
        </w:rPr>
      </w:pPr>
      <w:hyperlink w:anchor="_Toc132267490" w:history="1">
        <w:r w:rsidRPr="00A363B7">
          <w:rPr>
            <w:rStyle w:val="a3"/>
          </w:rPr>
          <w:t>Меры социальной поддержки ветеранов труда, в том числе их объем, порядок и условия предоставления, определяются регионами самостоятельно.</w:t>
        </w:r>
        <w:r>
          <w:rPr>
            <w:webHidden/>
          </w:rPr>
          <w:tab/>
        </w:r>
        <w:r>
          <w:rPr>
            <w:webHidden/>
          </w:rPr>
          <w:fldChar w:fldCharType="begin"/>
        </w:r>
        <w:r>
          <w:rPr>
            <w:webHidden/>
          </w:rPr>
          <w:instrText xml:space="preserve"> PAGEREF _Toc132267490 \h </w:instrText>
        </w:r>
        <w:r>
          <w:rPr>
            <w:webHidden/>
          </w:rPr>
        </w:r>
        <w:r>
          <w:rPr>
            <w:webHidden/>
          </w:rPr>
          <w:fldChar w:fldCharType="separate"/>
        </w:r>
        <w:r>
          <w:rPr>
            <w:webHidden/>
          </w:rPr>
          <w:t>26</w:t>
        </w:r>
        <w:r>
          <w:rPr>
            <w:webHidden/>
          </w:rPr>
          <w:fldChar w:fldCharType="end"/>
        </w:r>
      </w:hyperlink>
    </w:p>
    <w:p w:rsidR="00C53ABE" w:rsidRPr="00D44AB1" w:rsidRDefault="00C53ABE">
      <w:pPr>
        <w:pStyle w:val="21"/>
        <w:tabs>
          <w:tab w:val="right" w:leader="dot" w:pos="9061"/>
        </w:tabs>
        <w:rPr>
          <w:rFonts w:ascii="Calibri" w:hAnsi="Calibri"/>
          <w:noProof/>
          <w:sz w:val="22"/>
          <w:szCs w:val="22"/>
        </w:rPr>
      </w:pPr>
      <w:hyperlink w:anchor="_Toc132267491" w:history="1">
        <w:r w:rsidRPr="00A363B7">
          <w:rPr>
            <w:rStyle w:val="a3"/>
            <w:noProof/>
          </w:rPr>
          <w:t>РИА Новости, 13.04.2023, Юристы: пенсионер при сдаче жилья в аренду может лишиться доплаты к пенсии</w:t>
        </w:r>
        <w:r>
          <w:rPr>
            <w:noProof/>
            <w:webHidden/>
          </w:rPr>
          <w:tab/>
        </w:r>
        <w:r>
          <w:rPr>
            <w:noProof/>
            <w:webHidden/>
          </w:rPr>
          <w:fldChar w:fldCharType="begin"/>
        </w:r>
        <w:r>
          <w:rPr>
            <w:noProof/>
            <w:webHidden/>
          </w:rPr>
          <w:instrText xml:space="preserve"> PAGEREF _Toc132267491 \h </w:instrText>
        </w:r>
        <w:r>
          <w:rPr>
            <w:noProof/>
            <w:webHidden/>
          </w:rPr>
        </w:r>
        <w:r>
          <w:rPr>
            <w:noProof/>
            <w:webHidden/>
          </w:rPr>
          <w:fldChar w:fldCharType="separate"/>
        </w:r>
        <w:r>
          <w:rPr>
            <w:noProof/>
            <w:webHidden/>
          </w:rPr>
          <w:t>27</w:t>
        </w:r>
        <w:r>
          <w:rPr>
            <w:noProof/>
            <w:webHidden/>
          </w:rPr>
          <w:fldChar w:fldCharType="end"/>
        </w:r>
      </w:hyperlink>
    </w:p>
    <w:p w:rsidR="00C53ABE" w:rsidRPr="00D44AB1" w:rsidRDefault="00C53ABE">
      <w:pPr>
        <w:pStyle w:val="31"/>
        <w:rPr>
          <w:rFonts w:ascii="Calibri" w:hAnsi="Calibri"/>
          <w:sz w:val="22"/>
          <w:szCs w:val="22"/>
        </w:rPr>
      </w:pPr>
      <w:hyperlink w:anchor="_Toc132267492" w:history="1">
        <w:r w:rsidRPr="00A363B7">
          <w:rPr>
            <w:rStyle w:val="a3"/>
          </w:rPr>
          <w:t>Российский пенсионер, который официально сдает квартиру в аренду, может лишиться социальной доплаты к пенсии, если его ежемесячный доход превысит уровень регионального прожиточного минимума, рассказали РИА Недвижимость юристы.</w:t>
        </w:r>
        <w:r>
          <w:rPr>
            <w:webHidden/>
          </w:rPr>
          <w:tab/>
        </w:r>
        <w:r>
          <w:rPr>
            <w:webHidden/>
          </w:rPr>
          <w:fldChar w:fldCharType="begin"/>
        </w:r>
        <w:r>
          <w:rPr>
            <w:webHidden/>
          </w:rPr>
          <w:instrText xml:space="preserve"> PAGEREF _Toc132267492 \h </w:instrText>
        </w:r>
        <w:r>
          <w:rPr>
            <w:webHidden/>
          </w:rPr>
        </w:r>
        <w:r>
          <w:rPr>
            <w:webHidden/>
          </w:rPr>
          <w:fldChar w:fldCharType="separate"/>
        </w:r>
        <w:r>
          <w:rPr>
            <w:webHidden/>
          </w:rPr>
          <w:t>27</w:t>
        </w:r>
        <w:r>
          <w:rPr>
            <w:webHidden/>
          </w:rPr>
          <w:fldChar w:fldCharType="end"/>
        </w:r>
      </w:hyperlink>
    </w:p>
    <w:p w:rsidR="00C53ABE" w:rsidRPr="00D44AB1" w:rsidRDefault="00C53ABE">
      <w:pPr>
        <w:pStyle w:val="12"/>
        <w:tabs>
          <w:tab w:val="right" w:leader="dot" w:pos="9061"/>
        </w:tabs>
        <w:rPr>
          <w:rFonts w:ascii="Calibri" w:hAnsi="Calibri"/>
          <w:b w:val="0"/>
          <w:noProof/>
          <w:sz w:val="22"/>
          <w:szCs w:val="22"/>
        </w:rPr>
      </w:pPr>
      <w:hyperlink w:anchor="_Toc132267493" w:history="1">
        <w:r w:rsidRPr="00A363B7">
          <w:rPr>
            <w:rStyle w:val="a3"/>
            <w:noProof/>
          </w:rPr>
          <w:t>Региональные СМИ</w:t>
        </w:r>
        <w:r>
          <w:rPr>
            <w:noProof/>
            <w:webHidden/>
          </w:rPr>
          <w:tab/>
        </w:r>
        <w:r>
          <w:rPr>
            <w:noProof/>
            <w:webHidden/>
          </w:rPr>
          <w:fldChar w:fldCharType="begin"/>
        </w:r>
        <w:r>
          <w:rPr>
            <w:noProof/>
            <w:webHidden/>
          </w:rPr>
          <w:instrText xml:space="preserve"> PAGEREF _Toc132267493 \h </w:instrText>
        </w:r>
        <w:r>
          <w:rPr>
            <w:noProof/>
            <w:webHidden/>
          </w:rPr>
        </w:r>
        <w:r>
          <w:rPr>
            <w:noProof/>
            <w:webHidden/>
          </w:rPr>
          <w:fldChar w:fldCharType="separate"/>
        </w:r>
        <w:r>
          <w:rPr>
            <w:noProof/>
            <w:webHidden/>
          </w:rPr>
          <w:t>28</w:t>
        </w:r>
        <w:r>
          <w:rPr>
            <w:noProof/>
            <w:webHidden/>
          </w:rPr>
          <w:fldChar w:fldCharType="end"/>
        </w:r>
      </w:hyperlink>
    </w:p>
    <w:p w:rsidR="00C53ABE" w:rsidRPr="00D44AB1" w:rsidRDefault="00C53ABE">
      <w:pPr>
        <w:pStyle w:val="21"/>
        <w:tabs>
          <w:tab w:val="right" w:leader="dot" w:pos="9061"/>
        </w:tabs>
        <w:rPr>
          <w:rFonts w:ascii="Calibri" w:hAnsi="Calibri"/>
          <w:noProof/>
          <w:sz w:val="22"/>
          <w:szCs w:val="22"/>
        </w:rPr>
      </w:pPr>
      <w:hyperlink w:anchor="_Toc132267494" w:history="1">
        <w:r w:rsidRPr="00A363B7">
          <w:rPr>
            <w:rStyle w:val="a3"/>
            <w:noProof/>
          </w:rPr>
          <w:t>u74 (Ульяновск), 12.04.2023, Еще один провал пенсионной реформы</w:t>
        </w:r>
        <w:r>
          <w:rPr>
            <w:noProof/>
            <w:webHidden/>
          </w:rPr>
          <w:tab/>
        </w:r>
        <w:r>
          <w:rPr>
            <w:noProof/>
            <w:webHidden/>
          </w:rPr>
          <w:fldChar w:fldCharType="begin"/>
        </w:r>
        <w:r>
          <w:rPr>
            <w:noProof/>
            <w:webHidden/>
          </w:rPr>
          <w:instrText xml:space="preserve"> PAGEREF _Toc132267494 \h </w:instrText>
        </w:r>
        <w:r>
          <w:rPr>
            <w:noProof/>
            <w:webHidden/>
          </w:rPr>
        </w:r>
        <w:r>
          <w:rPr>
            <w:noProof/>
            <w:webHidden/>
          </w:rPr>
          <w:fldChar w:fldCharType="separate"/>
        </w:r>
        <w:r>
          <w:rPr>
            <w:noProof/>
            <w:webHidden/>
          </w:rPr>
          <w:t>28</w:t>
        </w:r>
        <w:r>
          <w:rPr>
            <w:noProof/>
            <w:webHidden/>
          </w:rPr>
          <w:fldChar w:fldCharType="end"/>
        </w:r>
      </w:hyperlink>
    </w:p>
    <w:p w:rsidR="00C53ABE" w:rsidRPr="00D44AB1" w:rsidRDefault="00C53ABE">
      <w:pPr>
        <w:pStyle w:val="31"/>
        <w:rPr>
          <w:rFonts w:ascii="Calibri" w:hAnsi="Calibri"/>
          <w:sz w:val="22"/>
          <w:szCs w:val="22"/>
        </w:rPr>
      </w:pPr>
      <w:hyperlink w:anchor="_Toc132267495" w:history="1">
        <w:r w:rsidRPr="00A363B7">
          <w:rPr>
            <w:rStyle w:val="a3"/>
          </w:rPr>
          <w:t>Почти 3 года прошло уже с того момента, когда в нашей стране стартовала пенсионная реформа, которая принесла глубочайшее разочарование в души россиян.</w:t>
        </w:r>
        <w:r>
          <w:rPr>
            <w:webHidden/>
          </w:rPr>
          <w:tab/>
        </w:r>
        <w:r>
          <w:rPr>
            <w:webHidden/>
          </w:rPr>
          <w:fldChar w:fldCharType="begin"/>
        </w:r>
        <w:r>
          <w:rPr>
            <w:webHidden/>
          </w:rPr>
          <w:instrText xml:space="preserve"> PAGEREF _Toc132267495 \h </w:instrText>
        </w:r>
        <w:r>
          <w:rPr>
            <w:webHidden/>
          </w:rPr>
        </w:r>
        <w:r>
          <w:rPr>
            <w:webHidden/>
          </w:rPr>
          <w:fldChar w:fldCharType="separate"/>
        </w:r>
        <w:r>
          <w:rPr>
            <w:webHidden/>
          </w:rPr>
          <w:t>28</w:t>
        </w:r>
        <w:r>
          <w:rPr>
            <w:webHidden/>
          </w:rPr>
          <w:fldChar w:fldCharType="end"/>
        </w:r>
      </w:hyperlink>
    </w:p>
    <w:p w:rsidR="00C53ABE" w:rsidRPr="00D44AB1" w:rsidRDefault="00C53ABE">
      <w:pPr>
        <w:pStyle w:val="12"/>
        <w:tabs>
          <w:tab w:val="right" w:leader="dot" w:pos="9061"/>
        </w:tabs>
        <w:rPr>
          <w:rFonts w:ascii="Calibri" w:hAnsi="Calibri"/>
          <w:b w:val="0"/>
          <w:noProof/>
          <w:sz w:val="22"/>
          <w:szCs w:val="22"/>
        </w:rPr>
      </w:pPr>
      <w:hyperlink w:anchor="_Toc132267496" w:history="1">
        <w:r w:rsidRPr="00A363B7">
          <w:rPr>
            <w:rStyle w:val="a3"/>
            <w:noProof/>
          </w:rPr>
          <w:t>НОВОСТИ МАКРОЭКОНОМИКИ</w:t>
        </w:r>
        <w:r>
          <w:rPr>
            <w:noProof/>
            <w:webHidden/>
          </w:rPr>
          <w:tab/>
        </w:r>
        <w:r>
          <w:rPr>
            <w:noProof/>
            <w:webHidden/>
          </w:rPr>
          <w:fldChar w:fldCharType="begin"/>
        </w:r>
        <w:r>
          <w:rPr>
            <w:noProof/>
            <w:webHidden/>
          </w:rPr>
          <w:instrText xml:space="preserve"> PAGEREF _Toc132267496 \h </w:instrText>
        </w:r>
        <w:r>
          <w:rPr>
            <w:noProof/>
            <w:webHidden/>
          </w:rPr>
        </w:r>
        <w:r>
          <w:rPr>
            <w:noProof/>
            <w:webHidden/>
          </w:rPr>
          <w:fldChar w:fldCharType="separate"/>
        </w:r>
        <w:r>
          <w:rPr>
            <w:noProof/>
            <w:webHidden/>
          </w:rPr>
          <w:t>30</w:t>
        </w:r>
        <w:r>
          <w:rPr>
            <w:noProof/>
            <w:webHidden/>
          </w:rPr>
          <w:fldChar w:fldCharType="end"/>
        </w:r>
      </w:hyperlink>
    </w:p>
    <w:p w:rsidR="00C53ABE" w:rsidRPr="00D44AB1" w:rsidRDefault="00C53ABE">
      <w:pPr>
        <w:pStyle w:val="21"/>
        <w:tabs>
          <w:tab w:val="right" w:leader="dot" w:pos="9061"/>
        </w:tabs>
        <w:rPr>
          <w:rFonts w:ascii="Calibri" w:hAnsi="Calibri"/>
          <w:noProof/>
          <w:sz w:val="22"/>
          <w:szCs w:val="22"/>
        </w:rPr>
      </w:pPr>
      <w:hyperlink w:anchor="_Toc132267497" w:history="1">
        <w:r w:rsidRPr="00A363B7">
          <w:rPr>
            <w:rStyle w:val="a3"/>
            <w:noProof/>
          </w:rPr>
          <w:t>ТАСС, 12.04.2023, Выпуск более тысячи продуктов электроники освоен в РФ за 2022 год - Мантуров</w:t>
        </w:r>
        <w:r>
          <w:rPr>
            <w:noProof/>
            <w:webHidden/>
          </w:rPr>
          <w:tab/>
        </w:r>
        <w:r>
          <w:rPr>
            <w:noProof/>
            <w:webHidden/>
          </w:rPr>
          <w:fldChar w:fldCharType="begin"/>
        </w:r>
        <w:r>
          <w:rPr>
            <w:noProof/>
            <w:webHidden/>
          </w:rPr>
          <w:instrText xml:space="preserve"> PAGEREF _Toc132267497 \h </w:instrText>
        </w:r>
        <w:r>
          <w:rPr>
            <w:noProof/>
            <w:webHidden/>
          </w:rPr>
        </w:r>
        <w:r>
          <w:rPr>
            <w:noProof/>
            <w:webHidden/>
          </w:rPr>
          <w:fldChar w:fldCharType="separate"/>
        </w:r>
        <w:r>
          <w:rPr>
            <w:noProof/>
            <w:webHidden/>
          </w:rPr>
          <w:t>30</w:t>
        </w:r>
        <w:r>
          <w:rPr>
            <w:noProof/>
            <w:webHidden/>
          </w:rPr>
          <w:fldChar w:fldCharType="end"/>
        </w:r>
      </w:hyperlink>
    </w:p>
    <w:p w:rsidR="00C53ABE" w:rsidRPr="00D44AB1" w:rsidRDefault="00C53ABE">
      <w:pPr>
        <w:pStyle w:val="31"/>
        <w:rPr>
          <w:rFonts w:ascii="Calibri" w:hAnsi="Calibri"/>
          <w:sz w:val="22"/>
          <w:szCs w:val="22"/>
        </w:rPr>
      </w:pPr>
      <w:hyperlink w:anchor="_Toc132267498" w:history="1">
        <w:r w:rsidRPr="00A363B7">
          <w:rPr>
            <w:rStyle w:val="a3"/>
          </w:rPr>
          <w:t>Выпуск более одной тысячи продуктов электроники освоен в России за 2022 год, в текущем году планируется удвоить долю отечественной продукции на внутреннем рынке. Об этом заявил вице-премьер - глава Минпромторга РФ Денис Мантуров в ходе правительственного часа в Совете Федерации.</w:t>
        </w:r>
        <w:r>
          <w:rPr>
            <w:webHidden/>
          </w:rPr>
          <w:tab/>
        </w:r>
        <w:r>
          <w:rPr>
            <w:webHidden/>
          </w:rPr>
          <w:fldChar w:fldCharType="begin"/>
        </w:r>
        <w:r>
          <w:rPr>
            <w:webHidden/>
          </w:rPr>
          <w:instrText xml:space="preserve"> PAGEREF _Toc132267498 \h </w:instrText>
        </w:r>
        <w:r>
          <w:rPr>
            <w:webHidden/>
          </w:rPr>
        </w:r>
        <w:r>
          <w:rPr>
            <w:webHidden/>
          </w:rPr>
          <w:fldChar w:fldCharType="separate"/>
        </w:r>
        <w:r>
          <w:rPr>
            <w:webHidden/>
          </w:rPr>
          <w:t>30</w:t>
        </w:r>
        <w:r>
          <w:rPr>
            <w:webHidden/>
          </w:rPr>
          <w:fldChar w:fldCharType="end"/>
        </w:r>
      </w:hyperlink>
    </w:p>
    <w:p w:rsidR="00C53ABE" w:rsidRPr="00D44AB1" w:rsidRDefault="00C53ABE">
      <w:pPr>
        <w:pStyle w:val="21"/>
        <w:tabs>
          <w:tab w:val="right" w:leader="dot" w:pos="9061"/>
        </w:tabs>
        <w:rPr>
          <w:rFonts w:ascii="Calibri" w:hAnsi="Calibri"/>
          <w:noProof/>
          <w:sz w:val="22"/>
          <w:szCs w:val="22"/>
        </w:rPr>
      </w:pPr>
      <w:hyperlink w:anchor="_Toc132267499" w:history="1">
        <w:r w:rsidRPr="00A363B7">
          <w:rPr>
            <w:rStyle w:val="a3"/>
            <w:noProof/>
          </w:rPr>
          <w:t>ТАСС, 12.04.2023, Производство станкоинструментальной продукции в РФ в 2022 г. выросло на 24% - Мантуров</w:t>
        </w:r>
        <w:r>
          <w:rPr>
            <w:noProof/>
            <w:webHidden/>
          </w:rPr>
          <w:tab/>
        </w:r>
        <w:r>
          <w:rPr>
            <w:noProof/>
            <w:webHidden/>
          </w:rPr>
          <w:fldChar w:fldCharType="begin"/>
        </w:r>
        <w:r>
          <w:rPr>
            <w:noProof/>
            <w:webHidden/>
          </w:rPr>
          <w:instrText xml:space="preserve"> PAGEREF _Toc132267499 \h </w:instrText>
        </w:r>
        <w:r>
          <w:rPr>
            <w:noProof/>
            <w:webHidden/>
          </w:rPr>
        </w:r>
        <w:r>
          <w:rPr>
            <w:noProof/>
            <w:webHidden/>
          </w:rPr>
          <w:fldChar w:fldCharType="separate"/>
        </w:r>
        <w:r>
          <w:rPr>
            <w:noProof/>
            <w:webHidden/>
          </w:rPr>
          <w:t>30</w:t>
        </w:r>
        <w:r>
          <w:rPr>
            <w:noProof/>
            <w:webHidden/>
          </w:rPr>
          <w:fldChar w:fldCharType="end"/>
        </w:r>
      </w:hyperlink>
    </w:p>
    <w:p w:rsidR="00C53ABE" w:rsidRPr="00D44AB1" w:rsidRDefault="00C53ABE">
      <w:pPr>
        <w:pStyle w:val="31"/>
        <w:rPr>
          <w:rFonts w:ascii="Calibri" w:hAnsi="Calibri"/>
          <w:sz w:val="22"/>
          <w:szCs w:val="22"/>
        </w:rPr>
      </w:pPr>
      <w:hyperlink w:anchor="_Toc132267500" w:history="1">
        <w:r w:rsidRPr="00A363B7">
          <w:rPr>
            <w:rStyle w:val="a3"/>
          </w:rPr>
          <w:t>Производство станкоинструментальной продукции в России по итогам 2022 года увеличилось на 24%. Об этом заявил вице-премьер - глава Минпромторга РФ Денис Мантуров в ходе правительственного часа в Совете Федерации.</w:t>
        </w:r>
        <w:r>
          <w:rPr>
            <w:webHidden/>
          </w:rPr>
          <w:tab/>
        </w:r>
        <w:r>
          <w:rPr>
            <w:webHidden/>
          </w:rPr>
          <w:fldChar w:fldCharType="begin"/>
        </w:r>
        <w:r>
          <w:rPr>
            <w:webHidden/>
          </w:rPr>
          <w:instrText xml:space="preserve"> PAGEREF _Toc132267500 \h </w:instrText>
        </w:r>
        <w:r>
          <w:rPr>
            <w:webHidden/>
          </w:rPr>
        </w:r>
        <w:r>
          <w:rPr>
            <w:webHidden/>
          </w:rPr>
          <w:fldChar w:fldCharType="separate"/>
        </w:r>
        <w:r>
          <w:rPr>
            <w:webHidden/>
          </w:rPr>
          <w:t>30</w:t>
        </w:r>
        <w:r>
          <w:rPr>
            <w:webHidden/>
          </w:rPr>
          <w:fldChar w:fldCharType="end"/>
        </w:r>
      </w:hyperlink>
    </w:p>
    <w:p w:rsidR="00C53ABE" w:rsidRPr="00D44AB1" w:rsidRDefault="00C53ABE">
      <w:pPr>
        <w:pStyle w:val="21"/>
        <w:tabs>
          <w:tab w:val="right" w:leader="dot" w:pos="9061"/>
        </w:tabs>
        <w:rPr>
          <w:rFonts w:ascii="Calibri" w:hAnsi="Calibri"/>
          <w:noProof/>
          <w:sz w:val="22"/>
          <w:szCs w:val="22"/>
        </w:rPr>
      </w:pPr>
      <w:hyperlink w:anchor="_Toc132267501" w:history="1">
        <w:r w:rsidRPr="00A363B7">
          <w:rPr>
            <w:rStyle w:val="a3"/>
            <w:noProof/>
          </w:rPr>
          <w:t>РИА Новости, 12.04.2023, Матвиенко полагает, что многолетняя монополия SWIFT скоро уйдет в прошлое</w:t>
        </w:r>
        <w:r>
          <w:rPr>
            <w:noProof/>
            <w:webHidden/>
          </w:rPr>
          <w:tab/>
        </w:r>
        <w:r>
          <w:rPr>
            <w:noProof/>
            <w:webHidden/>
          </w:rPr>
          <w:fldChar w:fldCharType="begin"/>
        </w:r>
        <w:r>
          <w:rPr>
            <w:noProof/>
            <w:webHidden/>
          </w:rPr>
          <w:instrText xml:space="preserve"> PAGEREF _Toc132267501 \h </w:instrText>
        </w:r>
        <w:r>
          <w:rPr>
            <w:noProof/>
            <w:webHidden/>
          </w:rPr>
        </w:r>
        <w:r>
          <w:rPr>
            <w:noProof/>
            <w:webHidden/>
          </w:rPr>
          <w:fldChar w:fldCharType="separate"/>
        </w:r>
        <w:r>
          <w:rPr>
            <w:noProof/>
            <w:webHidden/>
          </w:rPr>
          <w:t>31</w:t>
        </w:r>
        <w:r>
          <w:rPr>
            <w:noProof/>
            <w:webHidden/>
          </w:rPr>
          <w:fldChar w:fldCharType="end"/>
        </w:r>
      </w:hyperlink>
    </w:p>
    <w:p w:rsidR="00C53ABE" w:rsidRPr="00D44AB1" w:rsidRDefault="00C53ABE">
      <w:pPr>
        <w:pStyle w:val="31"/>
        <w:rPr>
          <w:rFonts w:ascii="Calibri" w:hAnsi="Calibri"/>
          <w:sz w:val="22"/>
          <w:szCs w:val="22"/>
        </w:rPr>
      </w:pPr>
      <w:hyperlink w:anchor="_Toc132267502" w:history="1">
        <w:r w:rsidRPr="00A363B7">
          <w:rPr>
            <w:rStyle w:val="a3"/>
          </w:rPr>
          <w:t>Спикер СФ Валентина Матвиенко полагает, что с развитием новых систем международных расчётов, в том числе и на базе ПАО «Сбербанк», многолетняя монополия SWIFT на этом рынке окончательно уйдёт в прошлое.</w:t>
        </w:r>
        <w:r>
          <w:rPr>
            <w:webHidden/>
          </w:rPr>
          <w:tab/>
        </w:r>
        <w:r>
          <w:rPr>
            <w:webHidden/>
          </w:rPr>
          <w:fldChar w:fldCharType="begin"/>
        </w:r>
        <w:r>
          <w:rPr>
            <w:webHidden/>
          </w:rPr>
          <w:instrText xml:space="preserve"> PAGEREF _Toc132267502 \h </w:instrText>
        </w:r>
        <w:r>
          <w:rPr>
            <w:webHidden/>
          </w:rPr>
        </w:r>
        <w:r>
          <w:rPr>
            <w:webHidden/>
          </w:rPr>
          <w:fldChar w:fldCharType="separate"/>
        </w:r>
        <w:r>
          <w:rPr>
            <w:webHidden/>
          </w:rPr>
          <w:t>31</w:t>
        </w:r>
        <w:r>
          <w:rPr>
            <w:webHidden/>
          </w:rPr>
          <w:fldChar w:fldCharType="end"/>
        </w:r>
      </w:hyperlink>
    </w:p>
    <w:p w:rsidR="00C53ABE" w:rsidRPr="00D44AB1" w:rsidRDefault="00C53ABE">
      <w:pPr>
        <w:pStyle w:val="21"/>
        <w:tabs>
          <w:tab w:val="right" w:leader="dot" w:pos="9061"/>
        </w:tabs>
        <w:rPr>
          <w:rFonts w:ascii="Calibri" w:hAnsi="Calibri"/>
          <w:noProof/>
          <w:sz w:val="22"/>
          <w:szCs w:val="22"/>
        </w:rPr>
      </w:pPr>
      <w:hyperlink w:anchor="_Toc132267503" w:history="1">
        <w:r w:rsidRPr="00A363B7">
          <w:rPr>
            <w:rStyle w:val="a3"/>
            <w:noProof/>
          </w:rPr>
          <w:t>РИА Новости, 12.04.2023, СФ продлил до конца 2023 г срок обращения физлиц и МСП за кредитными каникулами</w:t>
        </w:r>
        <w:r>
          <w:rPr>
            <w:noProof/>
            <w:webHidden/>
          </w:rPr>
          <w:tab/>
        </w:r>
        <w:r>
          <w:rPr>
            <w:noProof/>
            <w:webHidden/>
          </w:rPr>
          <w:fldChar w:fldCharType="begin"/>
        </w:r>
        <w:r>
          <w:rPr>
            <w:noProof/>
            <w:webHidden/>
          </w:rPr>
          <w:instrText xml:space="preserve"> PAGEREF _Toc132267503 \h </w:instrText>
        </w:r>
        <w:r>
          <w:rPr>
            <w:noProof/>
            <w:webHidden/>
          </w:rPr>
        </w:r>
        <w:r>
          <w:rPr>
            <w:noProof/>
            <w:webHidden/>
          </w:rPr>
          <w:fldChar w:fldCharType="separate"/>
        </w:r>
        <w:r>
          <w:rPr>
            <w:noProof/>
            <w:webHidden/>
          </w:rPr>
          <w:t>31</w:t>
        </w:r>
        <w:r>
          <w:rPr>
            <w:noProof/>
            <w:webHidden/>
          </w:rPr>
          <w:fldChar w:fldCharType="end"/>
        </w:r>
      </w:hyperlink>
    </w:p>
    <w:p w:rsidR="00C53ABE" w:rsidRPr="00D44AB1" w:rsidRDefault="00C53ABE">
      <w:pPr>
        <w:pStyle w:val="31"/>
        <w:rPr>
          <w:rFonts w:ascii="Calibri" w:hAnsi="Calibri"/>
          <w:sz w:val="22"/>
          <w:szCs w:val="22"/>
        </w:rPr>
      </w:pPr>
      <w:hyperlink w:anchor="_Toc132267504" w:history="1">
        <w:r w:rsidRPr="00A363B7">
          <w:rPr>
            <w:rStyle w:val="a3"/>
          </w:rPr>
          <w:t>Сенаторы одобрили закон, продлевающий до конца 2023 года срок обращения физлиц, индивидуальных предпринимателей (ИП) и субъектов малого и среднего предпринимательства (МСП) за кредитными каникулами.</w:t>
        </w:r>
        <w:r>
          <w:rPr>
            <w:webHidden/>
          </w:rPr>
          <w:tab/>
        </w:r>
        <w:r>
          <w:rPr>
            <w:webHidden/>
          </w:rPr>
          <w:fldChar w:fldCharType="begin"/>
        </w:r>
        <w:r>
          <w:rPr>
            <w:webHidden/>
          </w:rPr>
          <w:instrText xml:space="preserve"> PAGEREF _Toc132267504 \h </w:instrText>
        </w:r>
        <w:r>
          <w:rPr>
            <w:webHidden/>
          </w:rPr>
        </w:r>
        <w:r>
          <w:rPr>
            <w:webHidden/>
          </w:rPr>
          <w:fldChar w:fldCharType="separate"/>
        </w:r>
        <w:r>
          <w:rPr>
            <w:webHidden/>
          </w:rPr>
          <w:t>31</w:t>
        </w:r>
        <w:r>
          <w:rPr>
            <w:webHidden/>
          </w:rPr>
          <w:fldChar w:fldCharType="end"/>
        </w:r>
      </w:hyperlink>
    </w:p>
    <w:p w:rsidR="00C53ABE" w:rsidRPr="00D44AB1" w:rsidRDefault="00C53ABE">
      <w:pPr>
        <w:pStyle w:val="21"/>
        <w:tabs>
          <w:tab w:val="right" w:leader="dot" w:pos="9061"/>
        </w:tabs>
        <w:rPr>
          <w:rFonts w:ascii="Calibri" w:hAnsi="Calibri"/>
          <w:noProof/>
          <w:sz w:val="22"/>
          <w:szCs w:val="22"/>
        </w:rPr>
      </w:pPr>
      <w:hyperlink w:anchor="_Toc132267505" w:history="1">
        <w:r w:rsidRPr="00A363B7">
          <w:rPr>
            <w:rStyle w:val="a3"/>
            <w:noProof/>
          </w:rPr>
          <w:t>ТАСС, 12.04.2023, Совфед одобрил закон о получении налоговых уведомлений на «Госуслугах»</w:t>
        </w:r>
        <w:r>
          <w:rPr>
            <w:noProof/>
            <w:webHidden/>
          </w:rPr>
          <w:tab/>
        </w:r>
        <w:r>
          <w:rPr>
            <w:noProof/>
            <w:webHidden/>
          </w:rPr>
          <w:fldChar w:fldCharType="begin"/>
        </w:r>
        <w:r>
          <w:rPr>
            <w:noProof/>
            <w:webHidden/>
          </w:rPr>
          <w:instrText xml:space="preserve"> PAGEREF _Toc132267505 \h </w:instrText>
        </w:r>
        <w:r>
          <w:rPr>
            <w:noProof/>
            <w:webHidden/>
          </w:rPr>
        </w:r>
        <w:r>
          <w:rPr>
            <w:noProof/>
            <w:webHidden/>
          </w:rPr>
          <w:fldChar w:fldCharType="separate"/>
        </w:r>
        <w:r>
          <w:rPr>
            <w:noProof/>
            <w:webHidden/>
          </w:rPr>
          <w:t>32</w:t>
        </w:r>
        <w:r>
          <w:rPr>
            <w:noProof/>
            <w:webHidden/>
          </w:rPr>
          <w:fldChar w:fldCharType="end"/>
        </w:r>
      </w:hyperlink>
    </w:p>
    <w:p w:rsidR="00C53ABE" w:rsidRPr="00D44AB1" w:rsidRDefault="00C53ABE">
      <w:pPr>
        <w:pStyle w:val="31"/>
        <w:rPr>
          <w:rFonts w:ascii="Calibri" w:hAnsi="Calibri"/>
          <w:sz w:val="22"/>
          <w:szCs w:val="22"/>
        </w:rPr>
      </w:pPr>
      <w:hyperlink w:anchor="_Toc132267506" w:history="1">
        <w:r w:rsidRPr="00A363B7">
          <w:rPr>
            <w:rStyle w:val="a3"/>
          </w:rPr>
          <w:t>Совет Федерации на заседании в среду одобрил закон о порядке предоставления налогоплательщиками - физическими лицами документов в налоговые органы и получения налоговых документов в электронной форме. Документ инициирован правительством РФ.</w:t>
        </w:r>
        <w:r>
          <w:rPr>
            <w:webHidden/>
          </w:rPr>
          <w:tab/>
        </w:r>
        <w:r>
          <w:rPr>
            <w:webHidden/>
          </w:rPr>
          <w:fldChar w:fldCharType="begin"/>
        </w:r>
        <w:r>
          <w:rPr>
            <w:webHidden/>
          </w:rPr>
          <w:instrText xml:space="preserve"> PAGEREF _Toc132267506 \h </w:instrText>
        </w:r>
        <w:r>
          <w:rPr>
            <w:webHidden/>
          </w:rPr>
        </w:r>
        <w:r>
          <w:rPr>
            <w:webHidden/>
          </w:rPr>
          <w:fldChar w:fldCharType="separate"/>
        </w:r>
        <w:r>
          <w:rPr>
            <w:webHidden/>
          </w:rPr>
          <w:t>32</w:t>
        </w:r>
        <w:r>
          <w:rPr>
            <w:webHidden/>
          </w:rPr>
          <w:fldChar w:fldCharType="end"/>
        </w:r>
      </w:hyperlink>
    </w:p>
    <w:p w:rsidR="00C53ABE" w:rsidRPr="00D44AB1" w:rsidRDefault="00C53ABE">
      <w:pPr>
        <w:pStyle w:val="21"/>
        <w:tabs>
          <w:tab w:val="right" w:leader="dot" w:pos="9061"/>
        </w:tabs>
        <w:rPr>
          <w:rFonts w:ascii="Calibri" w:hAnsi="Calibri"/>
          <w:noProof/>
          <w:sz w:val="22"/>
          <w:szCs w:val="22"/>
        </w:rPr>
      </w:pPr>
      <w:hyperlink w:anchor="_Toc132267507" w:history="1">
        <w:r w:rsidRPr="00A363B7">
          <w:rPr>
            <w:rStyle w:val="a3"/>
            <w:noProof/>
          </w:rPr>
          <w:t>ТАСС, 12.04.2023, Госдума готова инициировать внесение законопроекта о спецвкладах для малоимущих - Аксаков</w:t>
        </w:r>
        <w:r>
          <w:rPr>
            <w:noProof/>
            <w:webHidden/>
          </w:rPr>
          <w:tab/>
        </w:r>
        <w:r>
          <w:rPr>
            <w:noProof/>
            <w:webHidden/>
          </w:rPr>
          <w:fldChar w:fldCharType="begin"/>
        </w:r>
        <w:r>
          <w:rPr>
            <w:noProof/>
            <w:webHidden/>
          </w:rPr>
          <w:instrText xml:space="preserve"> PAGEREF _Toc132267507 \h </w:instrText>
        </w:r>
        <w:r>
          <w:rPr>
            <w:noProof/>
            <w:webHidden/>
          </w:rPr>
        </w:r>
        <w:r>
          <w:rPr>
            <w:noProof/>
            <w:webHidden/>
          </w:rPr>
          <w:fldChar w:fldCharType="separate"/>
        </w:r>
        <w:r>
          <w:rPr>
            <w:noProof/>
            <w:webHidden/>
          </w:rPr>
          <w:t>32</w:t>
        </w:r>
        <w:r>
          <w:rPr>
            <w:noProof/>
            <w:webHidden/>
          </w:rPr>
          <w:fldChar w:fldCharType="end"/>
        </w:r>
      </w:hyperlink>
    </w:p>
    <w:p w:rsidR="00C53ABE" w:rsidRPr="00D44AB1" w:rsidRDefault="00C53ABE">
      <w:pPr>
        <w:pStyle w:val="31"/>
        <w:rPr>
          <w:rFonts w:ascii="Calibri" w:hAnsi="Calibri"/>
          <w:sz w:val="22"/>
          <w:szCs w:val="22"/>
        </w:rPr>
      </w:pPr>
      <w:hyperlink w:anchor="_Toc132267508" w:history="1">
        <w:r w:rsidRPr="00A363B7">
          <w:rPr>
            <w:rStyle w:val="a3"/>
          </w:rPr>
          <w:t>Госдума готова инициировать внесение законопроекта о специальных вкладах для малоимущих граждан, текст уже готов, сообщил в Госдуме глава комитета по финансовому рынку Анатолий Аксаков.</w:t>
        </w:r>
        <w:r>
          <w:rPr>
            <w:webHidden/>
          </w:rPr>
          <w:tab/>
        </w:r>
        <w:r>
          <w:rPr>
            <w:webHidden/>
          </w:rPr>
          <w:fldChar w:fldCharType="begin"/>
        </w:r>
        <w:r>
          <w:rPr>
            <w:webHidden/>
          </w:rPr>
          <w:instrText xml:space="preserve"> PAGEREF _Toc132267508 \h </w:instrText>
        </w:r>
        <w:r>
          <w:rPr>
            <w:webHidden/>
          </w:rPr>
        </w:r>
        <w:r>
          <w:rPr>
            <w:webHidden/>
          </w:rPr>
          <w:fldChar w:fldCharType="separate"/>
        </w:r>
        <w:r>
          <w:rPr>
            <w:webHidden/>
          </w:rPr>
          <w:t>32</w:t>
        </w:r>
        <w:r>
          <w:rPr>
            <w:webHidden/>
          </w:rPr>
          <w:fldChar w:fldCharType="end"/>
        </w:r>
      </w:hyperlink>
    </w:p>
    <w:p w:rsidR="00C53ABE" w:rsidRPr="00D44AB1" w:rsidRDefault="00C53ABE">
      <w:pPr>
        <w:pStyle w:val="21"/>
        <w:tabs>
          <w:tab w:val="right" w:leader="dot" w:pos="9061"/>
        </w:tabs>
        <w:rPr>
          <w:rFonts w:ascii="Calibri" w:hAnsi="Calibri"/>
          <w:noProof/>
          <w:sz w:val="22"/>
          <w:szCs w:val="22"/>
        </w:rPr>
      </w:pPr>
      <w:hyperlink w:anchor="_Toc132267509" w:history="1">
        <w:r w:rsidRPr="00A363B7">
          <w:rPr>
            <w:rStyle w:val="a3"/>
            <w:noProof/>
          </w:rPr>
          <w:t>РИА Новости, 12.04.2023, Комитет Госдумы одобрил меры защиты прав кредиторов при банкротстве застройщиков</w:t>
        </w:r>
        <w:r>
          <w:rPr>
            <w:noProof/>
            <w:webHidden/>
          </w:rPr>
          <w:tab/>
        </w:r>
        <w:r>
          <w:rPr>
            <w:noProof/>
            <w:webHidden/>
          </w:rPr>
          <w:fldChar w:fldCharType="begin"/>
        </w:r>
        <w:r>
          <w:rPr>
            <w:noProof/>
            <w:webHidden/>
          </w:rPr>
          <w:instrText xml:space="preserve"> PAGEREF _Toc132267509 \h </w:instrText>
        </w:r>
        <w:r>
          <w:rPr>
            <w:noProof/>
            <w:webHidden/>
          </w:rPr>
        </w:r>
        <w:r>
          <w:rPr>
            <w:noProof/>
            <w:webHidden/>
          </w:rPr>
          <w:fldChar w:fldCharType="separate"/>
        </w:r>
        <w:r>
          <w:rPr>
            <w:noProof/>
            <w:webHidden/>
          </w:rPr>
          <w:t>33</w:t>
        </w:r>
        <w:r>
          <w:rPr>
            <w:noProof/>
            <w:webHidden/>
          </w:rPr>
          <w:fldChar w:fldCharType="end"/>
        </w:r>
      </w:hyperlink>
    </w:p>
    <w:p w:rsidR="00C53ABE" w:rsidRPr="00D44AB1" w:rsidRDefault="00C53ABE">
      <w:pPr>
        <w:pStyle w:val="31"/>
        <w:rPr>
          <w:rFonts w:ascii="Calibri" w:hAnsi="Calibri"/>
          <w:sz w:val="22"/>
          <w:szCs w:val="22"/>
        </w:rPr>
      </w:pPr>
      <w:hyperlink w:anchor="_Toc132267510" w:history="1">
        <w:r w:rsidRPr="00A363B7">
          <w:rPr>
            <w:rStyle w:val="a3"/>
          </w:rPr>
          <w:t>Комитет Госдумы по вопросам собственности, земельным и имущественным отношениям поддержал принятие в первом чтении законопроекта о гарантиях прав кредиторов, не являющихся участниками строительства, при передаче долгостроев Фонду развития территорий.</w:t>
        </w:r>
        <w:r>
          <w:rPr>
            <w:webHidden/>
          </w:rPr>
          <w:tab/>
        </w:r>
        <w:r>
          <w:rPr>
            <w:webHidden/>
          </w:rPr>
          <w:fldChar w:fldCharType="begin"/>
        </w:r>
        <w:r>
          <w:rPr>
            <w:webHidden/>
          </w:rPr>
          <w:instrText xml:space="preserve"> PAGEREF _Toc132267510 \h </w:instrText>
        </w:r>
        <w:r>
          <w:rPr>
            <w:webHidden/>
          </w:rPr>
        </w:r>
        <w:r>
          <w:rPr>
            <w:webHidden/>
          </w:rPr>
          <w:fldChar w:fldCharType="separate"/>
        </w:r>
        <w:r>
          <w:rPr>
            <w:webHidden/>
          </w:rPr>
          <w:t>33</w:t>
        </w:r>
        <w:r>
          <w:rPr>
            <w:webHidden/>
          </w:rPr>
          <w:fldChar w:fldCharType="end"/>
        </w:r>
      </w:hyperlink>
    </w:p>
    <w:p w:rsidR="00C53ABE" w:rsidRPr="00D44AB1" w:rsidRDefault="00C53ABE">
      <w:pPr>
        <w:pStyle w:val="21"/>
        <w:tabs>
          <w:tab w:val="right" w:leader="dot" w:pos="9061"/>
        </w:tabs>
        <w:rPr>
          <w:rFonts w:ascii="Calibri" w:hAnsi="Calibri"/>
          <w:noProof/>
          <w:sz w:val="22"/>
          <w:szCs w:val="22"/>
        </w:rPr>
      </w:pPr>
      <w:hyperlink w:anchor="_Toc132267511" w:history="1">
        <w:r w:rsidRPr="00A363B7">
          <w:rPr>
            <w:rStyle w:val="a3"/>
            <w:noProof/>
          </w:rPr>
          <w:t>РИА Новости, 12.04.2023, Инфляция в РФ в годовом выражении на 10 апреля замедлилась до 3,15% - Минэкономразвития</w:t>
        </w:r>
        <w:r>
          <w:rPr>
            <w:noProof/>
            <w:webHidden/>
          </w:rPr>
          <w:tab/>
        </w:r>
        <w:r>
          <w:rPr>
            <w:noProof/>
            <w:webHidden/>
          </w:rPr>
          <w:fldChar w:fldCharType="begin"/>
        </w:r>
        <w:r>
          <w:rPr>
            <w:noProof/>
            <w:webHidden/>
          </w:rPr>
          <w:instrText xml:space="preserve"> PAGEREF _Toc132267511 \h </w:instrText>
        </w:r>
        <w:r>
          <w:rPr>
            <w:noProof/>
            <w:webHidden/>
          </w:rPr>
        </w:r>
        <w:r>
          <w:rPr>
            <w:noProof/>
            <w:webHidden/>
          </w:rPr>
          <w:fldChar w:fldCharType="separate"/>
        </w:r>
        <w:r>
          <w:rPr>
            <w:noProof/>
            <w:webHidden/>
          </w:rPr>
          <w:t>33</w:t>
        </w:r>
        <w:r>
          <w:rPr>
            <w:noProof/>
            <w:webHidden/>
          </w:rPr>
          <w:fldChar w:fldCharType="end"/>
        </w:r>
      </w:hyperlink>
    </w:p>
    <w:p w:rsidR="00C53ABE" w:rsidRPr="00D44AB1" w:rsidRDefault="00C53ABE">
      <w:pPr>
        <w:pStyle w:val="31"/>
        <w:rPr>
          <w:rFonts w:ascii="Calibri" w:hAnsi="Calibri"/>
          <w:sz w:val="22"/>
          <w:szCs w:val="22"/>
        </w:rPr>
      </w:pPr>
      <w:hyperlink w:anchor="_Toc132267512" w:history="1">
        <w:r w:rsidRPr="00A363B7">
          <w:rPr>
            <w:rStyle w:val="a3"/>
          </w:rPr>
          <w:t>Инфляция в России в годовом выражении замедлилась до 3,15% на 10 апреля против 3,29% неделей ранее, следует из обзора Минэкономразвития «О текущей ценовой ситуации».</w:t>
        </w:r>
        <w:r>
          <w:rPr>
            <w:webHidden/>
          </w:rPr>
          <w:tab/>
        </w:r>
        <w:r>
          <w:rPr>
            <w:webHidden/>
          </w:rPr>
          <w:fldChar w:fldCharType="begin"/>
        </w:r>
        <w:r>
          <w:rPr>
            <w:webHidden/>
          </w:rPr>
          <w:instrText xml:space="preserve"> PAGEREF _Toc132267512 \h </w:instrText>
        </w:r>
        <w:r>
          <w:rPr>
            <w:webHidden/>
          </w:rPr>
        </w:r>
        <w:r>
          <w:rPr>
            <w:webHidden/>
          </w:rPr>
          <w:fldChar w:fldCharType="separate"/>
        </w:r>
        <w:r>
          <w:rPr>
            <w:webHidden/>
          </w:rPr>
          <w:t>33</w:t>
        </w:r>
        <w:r>
          <w:rPr>
            <w:webHidden/>
          </w:rPr>
          <w:fldChar w:fldCharType="end"/>
        </w:r>
      </w:hyperlink>
    </w:p>
    <w:p w:rsidR="00C53ABE" w:rsidRPr="00D44AB1" w:rsidRDefault="00C53ABE">
      <w:pPr>
        <w:pStyle w:val="21"/>
        <w:tabs>
          <w:tab w:val="right" w:leader="dot" w:pos="9061"/>
        </w:tabs>
        <w:rPr>
          <w:rFonts w:ascii="Calibri" w:hAnsi="Calibri"/>
          <w:noProof/>
          <w:sz w:val="22"/>
          <w:szCs w:val="22"/>
        </w:rPr>
      </w:pPr>
      <w:hyperlink w:anchor="_Toc132267513" w:history="1">
        <w:r w:rsidRPr="00A363B7">
          <w:rPr>
            <w:rStyle w:val="a3"/>
            <w:noProof/>
          </w:rPr>
          <w:t>РИА Новости, 12.04.2023, Набиуллина ждет продолжения снижения годовой инфляции в РФ в апреле</w:t>
        </w:r>
        <w:r>
          <w:rPr>
            <w:noProof/>
            <w:webHidden/>
          </w:rPr>
          <w:tab/>
        </w:r>
        <w:r>
          <w:rPr>
            <w:noProof/>
            <w:webHidden/>
          </w:rPr>
          <w:fldChar w:fldCharType="begin"/>
        </w:r>
        <w:r>
          <w:rPr>
            <w:noProof/>
            <w:webHidden/>
          </w:rPr>
          <w:instrText xml:space="preserve"> PAGEREF _Toc132267513 \h </w:instrText>
        </w:r>
        <w:r>
          <w:rPr>
            <w:noProof/>
            <w:webHidden/>
          </w:rPr>
        </w:r>
        <w:r>
          <w:rPr>
            <w:noProof/>
            <w:webHidden/>
          </w:rPr>
          <w:fldChar w:fldCharType="separate"/>
        </w:r>
        <w:r>
          <w:rPr>
            <w:noProof/>
            <w:webHidden/>
          </w:rPr>
          <w:t>34</w:t>
        </w:r>
        <w:r>
          <w:rPr>
            <w:noProof/>
            <w:webHidden/>
          </w:rPr>
          <w:fldChar w:fldCharType="end"/>
        </w:r>
      </w:hyperlink>
    </w:p>
    <w:p w:rsidR="00C53ABE" w:rsidRPr="00D44AB1" w:rsidRDefault="00C53ABE">
      <w:pPr>
        <w:pStyle w:val="31"/>
        <w:rPr>
          <w:rFonts w:ascii="Calibri" w:hAnsi="Calibri"/>
          <w:sz w:val="22"/>
          <w:szCs w:val="22"/>
        </w:rPr>
      </w:pPr>
      <w:hyperlink w:anchor="_Toc132267514" w:history="1">
        <w:r w:rsidRPr="00A363B7">
          <w:rPr>
            <w:rStyle w:val="a3"/>
          </w:rPr>
          <w:t>Годовая инфляция в России в апреле продолжит снижаться, сейчас темпы роста цен остаются умеренными, заявила глава ЦБ РФ Эльвира Набиуллина.</w:t>
        </w:r>
        <w:r>
          <w:rPr>
            <w:webHidden/>
          </w:rPr>
          <w:tab/>
        </w:r>
        <w:r>
          <w:rPr>
            <w:webHidden/>
          </w:rPr>
          <w:fldChar w:fldCharType="begin"/>
        </w:r>
        <w:r>
          <w:rPr>
            <w:webHidden/>
          </w:rPr>
          <w:instrText xml:space="preserve"> PAGEREF _Toc132267514 \h </w:instrText>
        </w:r>
        <w:r>
          <w:rPr>
            <w:webHidden/>
          </w:rPr>
        </w:r>
        <w:r>
          <w:rPr>
            <w:webHidden/>
          </w:rPr>
          <w:fldChar w:fldCharType="separate"/>
        </w:r>
        <w:r>
          <w:rPr>
            <w:webHidden/>
          </w:rPr>
          <w:t>34</w:t>
        </w:r>
        <w:r>
          <w:rPr>
            <w:webHidden/>
          </w:rPr>
          <w:fldChar w:fldCharType="end"/>
        </w:r>
      </w:hyperlink>
    </w:p>
    <w:p w:rsidR="00C53ABE" w:rsidRPr="00D44AB1" w:rsidRDefault="00C53ABE">
      <w:pPr>
        <w:pStyle w:val="21"/>
        <w:tabs>
          <w:tab w:val="right" w:leader="dot" w:pos="9061"/>
        </w:tabs>
        <w:rPr>
          <w:rFonts w:ascii="Calibri" w:hAnsi="Calibri"/>
          <w:noProof/>
          <w:sz w:val="22"/>
          <w:szCs w:val="22"/>
        </w:rPr>
      </w:pPr>
      <w:hyperlink w:anchor="_Toc132267515" w:history="1">
        <w:r w:rsidRPr="00A363B7">
          <w:rPr>
            <w:rStyle w:val="a3"/>
            <w:noProof/>
          </w:rPr>
          <w:t>РИА Новости, 12.04.2023, ЦБ РФ повысил оценку оттока капитала из РФ в 2022 году до $227 млрд</w:t>
        </w:r>
        <w:r>
          <w:rPr>
            <w:noProof/>
            <w:webHidden/>
          </w:rPr>
          <w:tab/>
        </w:r>
        <w:r>
          <w:rPr>
            <w:noProof/>
            <w:webHidden/>
          </w:rPr>
          <w:fldChar w:fldCharType="begin"/>
        </w:r>
        <w:r>
          <w:rPr>
            <w:noProof/>
            <w:webHidden/>
          </w:rPr>
          <w:instrText xml:space="preserve"> PAGEREF _Toc132267515 \h </w:instrText>
        </w:r>
        <w:r>
          <w:rPr>
            <w:noProof/>
            <w:webHidden/>
          </w:rPr>
        </w:r>
        <w:r>
          <w:rPr>
            <w:noProof/>
            <w:webHidden/>
          </w:rPr>
          <w:fldChar w:fldCharType="separate"/>
        </w:r>
        <w:r>
          <w:rPr>
            <w:noProof/>
            <w:webHidden/>
          </w:rPr>
          <w:t>34</w:t>
        </w:r>
        <w:r>
          <w:rPr>
            <w:noProof/>
            <w:webHidden/>
          </w:rPr>
          <w:fldChar w:fldCharType="end"/>
        </w:r>
      </w:hyperlink>
    </w:p>
    <w:p w:rsidR="00C53ABE" w:rsidRPr="00D44AB1" w:rsidRDefault="00C53ABE">
      <w:pPr>
        <w:pStyle w:val="31"/>
        <w:rPr>
          <w:rFonts w:ascii="Calibri" w:hAnsi="Calibri"/>
          <w:sz w:val="22"/>
          <w:szCs w:val="22"/>
        </w:rPr>
      </w:pPr>
      <w:hyperlink w:anchor="_Toc132267516" w:history="1">
        <w:r w:rsidRPr="00A363B7">
          <w:rPr>
            <w:rStyle w:val="a3"/>
          </w:rPr>
          <w:t>Банк России повысил оценку оттока капитала из России в 2022 году: положительное сальдо финансовых операций частного сектора теперь оценивается в 227 миллиардов долларов против февральских 217 миллиардов долларов, при этом вывод денег из страны по сомнительным основаниям является «совсем небольшим» и составляет лишь 1 миллиард долларов, следует из заявления главы ЦБ Эльвиры Набиуллиной.</w:t>
        </w:r>
        <w:r>
          <w:rPr>
            <w:webHidden/>
          </w:rPr>
          <w:tab/>
        </w:r>
        <w:r>
          <w:rPr>
            <w:webHidden/>
          </w:rPr>
          <w:fldChar w:fldCharType="begin"/>
        </w:r>
        <w:r>
          <w:rPr>
            <w:webHidden/>
          </w:rPr>
          <w:instrText xml:space="preserve"> PAGEREF _Toc132267516 \h </w:instrText>
        </w:r>
        <w:r>
          <w:rPr>
            <w:webHidden/>
          </w:rPr>
        </w:r>
        <w:r>
          <w:rPr>
            <w:webHidden/>
          </w:rPr>
          <w:fldChar w:fldCharType="separate"/>
        </w:r>
        <w:r>
          <w:rPr>
            <w:webHidden/>
          </w:rPr>
          <w:t>34</w:t>
        </w:r>
        <w:r>
          <w:rPr>
            <w:webHidden/>
          </w:rPr>
          <w:fldChar w:fldCharType="end"/>
        </w:r>
      </w:hyperlink>
    </w:p>
    <w:p w:rsidR="00C53ABE" w:rsidRPr="00D44AB1" w:rsidRDefault="00C53ABE">
      <w:pPr>
        <w:pStyle w:val="21"/>
        <w:tabs>
          <w:tab w:val="right" w:leader="dot" w:pos="9061"/>
        </w:tabs>
        <w:rPr>
          <w:rFonts w:ascii="Calibri" w:hAnsi="Calibri"/>
          <w:noProof/>
          <w:sz w:val="22"/>
          <w:szCs w:val="22"/>
        </w:rPr>
      </w:pPr>
      <w:hyperlink w:anchor="_Toc132267517" w:history="1">
        <w:r w:rsidRPr="00A363B7">
          <w:rPr>
            <w:rStyle w:val="a3"/>
            <w:noProof/>
          </w:rPr>
          <w:t>ТАСС, 12.04.2023, ЦБ РФ планирует выпустить ESG-рекомендации для финансовых организаций</w:t>
        </w:r>
        <w:r>
          <w:rPr>
            <w:noProof/>
            <w:webHidden/>
          </w:rPr>
          <w:tab/>
        </w:r>
        <w:r>
          <w:rPr>
            <w:noProof/>
            <w:webHidden/>
          </w:rPr>
          <w:fldChar w:fldCharType="begin"/>
        </w:r>
        <w:r>
          <w:rPr>
            <w:noProof/>
            <w:webHidden/>
          </w:rPr>
          <w:instrText xml:space="preserve"> PAGEREF _Toc132267517 \h </w:instrText>
        </w:r>
        <w:r>
          <w:rPr>
            <w:noProof/>
            <w:webHidden/>
          </w:rPr>
        </w:r>
        <w:r>
          <w:rPr>
            <w:noProof/>
            <w:webHidden/>
          </w:rPr>
          <w:fldChar w:fldCharType="separate"/>
        </w:r>
        <w:r>
          <w:rPr>
            <w:noProof/>
            <w:webHidden/>
          </w:rPr>
          <w:t>35</w:t>
        </w:r>
        <w:r>
          <w:rPr>
            <w:noProof/>
            <w:webHidden/>
          </w:rPr>
          <w:fldChar w:fldCharType="end"/>
        </w:r>
      </w:hyperlink>
    </w:p>
    <w:p w:rsidR="00C53ABE" w:rsidRPr="00D44AB1" w:rsidRDefault="00C53ABE">
      <w:pPr>
        <w:pStyle w:val="31"/>
        <w:rPr>
          <w:rFonts w:ascii="Calibri" w:hAnsi="Calibri"/>
          <w:sz w:val="22"/>
          <w:szCs w:val="22"/>
        </w:rPr>
      </w:pPr>
      <w:hyperlink w:anchor="_Toc132267518" w:history="1">
        <w:r w:rsidRPr="00A363B7">
          <w:rPr>
            <w:rStyle w:val="a3"/>
          </w:rPr>
          <w:t>Банк России планирует в этом полугодии выпустить рекомендации для компаний финансового сектора по раскрытию нефинансовой информации о том, насколько ESG ориентированы их портфели, как учитываются устойчивые практики и подходы, в том числе при продаже клиентам финансовых услуг и продуктов. Об этом сообщила директор департамента корпоративных отношений ЦБ РФ Елена Курицына, выступая на III ежегодной конференции «Эксперт РА»: «Будущее рынка устойчивого финансирования».</w:t>
        </w:r>
        <w:r>
          <w:rPr>
            <w:webHidden/>
          </w:rPr>
          <w:tab/>
        </w:r>
        <w:r>
          <w:rPr>
            <w:webHidden/>
          </w:rPr>
          <w:fldChar w:fldCharType="begin"/>
        </w:r>
        <w:r>
          <w:rPr>
            <w:webHidden/>
          </w:rPr>
          <w:instrText xml:space="preserve"> PAGEREF _Toc132267518 \h </w:instrText>
        </w:r>
        <w:r>
          <w:rPr>
            <w:webHidden/>
          </w:rPr>
        </w:r>
        <w:r>
          <w:rPr>
            <w:webHidden/>
          </w:rPr>
          <w:fldChar w:fldCharType="separate"/>
        </w:r>
        <w:r>
          <w:rPr>
            <w:webHidden/>
          </w:rPr>
          <w:t>35</w:t>
        </w:r>
        <w:r>
          <w:rPr>
            <w:webHidden/>
          </w:rPr>
          <w:fldChar w:fldCharType="end"/>
        </w:r>
      </w:hyperlink>
    </w:p>
    <w:p w:rsidR="00C53ABE" w:rsidRPr="00D44AB1" w:rsidRDefault="00C53ABE">
      <w:pPr>
        <w:pStyle w:val="12"/>
        <w:tabs>
          <w:tab w:val="right" w:leader="dot" w:pos="9061"/>
        </w:tabs>
        <w:rPr>
          <w:rFonts w:ascii="Calibri" w:hAnsi="Calibri"/>
          <w:b w:val="0"/>
          <w:noProof/>
          <w:sz w:val="22"/>
          <w:szCs w:val="22"/>
        </w:rPr>
      </w:pPr>
      <w:hyperlink w:anchor="_Toc132267519" w:history="1">
        <w:r w:rsidRPr="00A363B7">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_Toc132267519 \h </w:instrText>
        </w:r>
        <w:r>
          <w:rPr>
            <w:noProof/>
            <w:webHidden/>
          </w:rPr>
        </w:r>
        <w:r>
          <w:rPr>
            <w:noProof/>
            <w:webHidden/>
          </w:rPr>
          <w:fldChar w:fldCharType="separate"/>
        </w:r>
        <w:r>
          <w:rPr>
            <w:noProof/>
            <w:webHidden/>
          </w:rPr>
          <w:t>37</w:t>
        </w:r>
        <w:r>
          <w:rPr>
            <w:noProof/>
            <w:webHidden/>
          </w:rPr>
          <w:fldChar w:fldCharType="end"/>
        </w:r>
      </w:hyperlink>
    </w:p>
    <w:p w:rsidR="00C53ABE" w:rsidRPr="00D44AB1" w:rsidRDefault="00C53ABE">
      <w:pPr>
        <w:pStyle w:val="12"/>
        <w:tabs>
          <w:tab w:val="right" w:leader="dot" w:pos="9061"/>
        </w:tabs>
        <w:rPr>
          <w:rFonts w:ascii="Calibri" w:hAnsi="Calibri"/>
          <w:b w:val="0"/>
          <w:noProof/>
          <w:sz w:val="22"/>
          <w:szCs w:val="22"/>
        </w:rPr>
      </w:pPr>
      <w:hyperlink w:anchor="_Toc132267520" w:history="1">
        <w:r w:rsidRPr="00A363B7">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_Toc132267520 \h </w:instrText>
        </w:r>
        <w:r>
          <w:rPr>
            <w:noProof/>
            <w:webHidden/>
          </w:rPr>
        </w:r>
        <w:r>
          <w:rPr>
            <w:noProof/>
            <w:webHidden/>
          </w:rPr>
          <w:fldChar w:fldCharType="separate"/>
        </w:r>
        <w:r>
          <w:rPr>
            <w:noProof/>
            <w:webHidden/>
          </w:rPr>
          <w:t>37</w:t>
        </w:r>
        <w:r>
          <w:rPr>
            <w:noProof/>
            <w:webHidden/>
          </w:rPr>
          <w:fldChar w:fldCharType="end"/>
        </w:r>
      </w:hyperlink>
    </w:p>
    <w:p w:rsidR="00C53ABE" w:rsidRPr="00D44AB1" w:rsidRDefault="00C53ABE">
      <w:pPr>
        <w:pStyle w:val="21"/>
        <w:tabs>
          <w:tab w:val="right" w:leader="dot" w:pos="9061"/>
        </w:tabs>
        <w:rPr>
          <w:rFonts w:ascii="Calibri" w:hAnsi="Calibri"/>
          <w:noProof/>
          <w:sz w:val="22"/>
          <w:szCs w:val="22"/>
        </w:rPr>
      </w:pPr>
      <w:hyperlink w:anchor="_Toc132267521" w:history="1">
        <w:r w:rsidRPr="00A363B7">
          <w:rPr>
            <w:rStyle w:val="a3"/>
            <w:noProof/>
          </w:rPr>
          <w:t>БелТелеРадиокомпания, 12.04.2023, Пенсионеры смогут ездить на электричках со скидкой - но есть нюанс</w:t>
        </w:r>
        <w:r>
          <w:rPr>
            <w:noProof/>
            <w:webHidden/>
          </w:rPr>
          <w:tab/>
        </w:r>
        <w:r>
          <w:rPr>
            <w:noProof/>
            <w:webHidden/>
          </w:rPr>
          <w:fldChar w:fldCharType="begin"/>
        </w:r>
        <w:r>
          <w:rPr>
            <w:noProof/>
            <w:webHidden/>
          </w:rPr>
          <w:instrText xml:space="preserve"> PAGEREF _Toc132267521 \h </w:instrText>
        </w:r>
        <w:r>
          <w:rPr>
            <w:noProof/>
            <w:webHidden/>
          </w:rPr>
        </w:r>
        <w:r>
          <w:rPr>
            <w:noProof/>
            <w:webHidden/>
          </w:rPr>
          <w:fldChar w:fldCharType="separate"/>
        </w:r>
        <w:r>
          <w:rPr>
            <w:noProof/>
            <w:webHidden/>
          </w:rPr>
          <w:t>37</w:t>
        </w:r>
        <w:r>
          <w:rPr>
            <w:noProof/>
            <w:webHidden/>
          </w:rPr>
          <w:fldChar w:fldCharType="end"/>
        </w:r>
      </w:hyperlink>
    </w:p>
    <w:p w:rsidR="00C53ABE" w:rsidRPr="00D44AB1" w:rsidRDefault="00C53ABE">
      <w:pPr>
        <w:pStyle w:val="31"/>
        <w:rPr>
          <w:rFonts w:ascii="Calibri" w:hAnsi="Calibri"/>
          <w:sz w:val="22"/>
          <w:szCs w:val="22"/>
        </w:rPr>
      </w:pPr>
      <w:hyperlink w:anchor="_Toc132267522" w:history="1">
        <w:r w:rsidRPr="00A363B7">
          <w:rPr>
            <w:rStyle w:val="a3"/>
          </w:rPr>
          <w:t>Ежегодно в период сезонных сельхозработ, с 1 мая по 31 октября, граждане, достигшие общеустановленного пенсионного возраста, имеют право на скидку 50% от стоимости проезда в поездах региональных линий экономкласса. Это предусмотрено указом «О государственной поддержке пенсионеров», пишет БЕЛТА.</w:t>
        </w:r>
        <w:r>
          <w:rPr>
            <w:webHidden/>
          </w:rPr>
          <w:tab/>
        </w:r>
        <w:r>
          <w:rPr>
            <w:webHidden/>
          </w:rPr>
          <w:fldChar w:fldCharType="begin"/>
        </w:r>
        <w:r>
          <w:rPr>
            <w:webHidden/>
          </w:rPr>
          <w:instrText xml:space="preserve"> PAGEREF _Toc132267522 \h </w:instrText>
        </w:r>
        <w:r>
          <w:rPr>
            <w:webHidden/>
          </w:rPr>
        </w:r>
        <w:r>
          <w:rPr>
            <w:webHidden/>
          </w:rPr>
          <w:fldChar w:fldCharType="separate"/>
        </w:r>
        <w:r>
          <w:rPr>
            <w:webHidden/>
          </w:rPr>
          <w:t>37</w:t>
        </w:r>
        <w:r>
          <w:rPr>
            <w:webHidden/>
          </w:rPr>
          <w:fldChar w:fldCharType="end"/>
        </w:r>
      </w:hyperlink>
    </w:p>
    <w:p w:rsidR="00C53ABE" w:rsidRPr="00D44AB1" w:rsidRDefault="00C53ABE">
      <w:pPr>
        <w:pStyle w:val="21"/>
        <w:tabs>
          <w:tab w:val="right" w:leader="dot" w:pos="9061"/>
        </w:tabs>
        <w:rPr>
          <w:rFonts w:ascii="Calibri" w:hAnsi="Calibri"/>
          <w:noProof/>
          <w:sz w:val="22"/>
          <w:szCs w:val="22"/>
        </w:rPr>
      </w:pPr>
      <w:hyperlink w:anchor="_Toc132267523" w:history="1">
        <w:r w:rsidRPr="00A363B7">
          <w:rPr>
            <w:rStyle w:val="a3"/>
            <w:noProof/>
          </w:rPr>
          <w:t>Казинформ, 12.04.2023, Изменить закон о пенсионном обеспечении предложила депутат Сагандыкова</w:t>
        </w:r>
        <w:r>
          <w:rPr>
            <w:noProof/>
            <w:webHidden/>
          </w:rPr>
          <w:tab/>
        </w:r>
        <w:r>
          <w:rPr>
            <w:noProof/>
            <w:webHidden/>
          </w:rPr>
          <w:fldChar w:fldCharType="begin"/>
        </w:r>
        <w:r>
          <w:rPr>
            <w:noProof/>
            <w:webHidden/>
          </w:rPr>
          <w:instrText xml:space="preserve"> PAGEREF _Toc132267523 \h </w:instrText>
        </w:r>
        <w:r>
          <w:rPr>
            <w:noProof/>
            <w:webHidden/>
          </w:rPr>
        </w:r>
        <w:r>
          <w:rPr>
            <w:noProof/>
            <w:webHidden/>
          </w:rPr>
          <w:fldChar w:fldCharType="separate"/>
        </w:r>
        <w:r>
          <w:rPr>
            <w:noProof/>
            <w:webHidden/>
          </w:rPr>
          <w:t>37</w:t>
        </w:r>
        <w:r>
          <w:rPr>
            <w:noProof/>
            <w:webHidden/>
          </w:rPr>
          <w:fldChar w:fldCharType="end"/>
        </w:r>
      </w:hyperlink>
    </w:p>
    <w:p w:rsidR="00C53ABE" w:rsidRPr="00D44AB1" w:rsidRDefault="00C53ABE">
      <w:pPr>
        <w:pStyle w:val="31"/>
        <w:rPr>
          <w:rFonts w:ascii="Calibri" w:hAnsi="Calibri"/>
          <w:sz w:val="22"/>
          <w:szCs w:val="22"/>
        </w:rPr>
      </w:pPr>
      <w:hyperlink w:anchor="_Toc132267524" w:history="1">
        <w:r w:rsidRPr="00A363B7">
          <w:rPr>
            <w:rStyle w:val="a3"/>
          </w:rPr>
          <w:t>Депутат Мажилиса Ажар Сагандыкова выступила с предложением внести дополнение в закон о пенсионном обеспечении касательно матерей, воспитывающих детей с инвалидностью, передает корреспондент МИА «Казинформ».</w:t>
        </w:r>
        <w:r>
          <w:rPr>
            <w:webHidden/>
          </w:rPr>
          <w:tab/>
        </w:r>
        <w:r>
          <w:rPr>
            <w:webHidden/>
          </w:rPr>
          <w:fldChar w:fldCharType="begin"/>
        </w:r>
        <w:r>
          <w:rPr>
            <w:webHidden/>
          </w:rPr>
          <w:instrText xml:space="preserve"> PAGEREF _Toc132267524 \h </w:instrText>
        </w:r>
        <w:r>
          <w:rPr>
            <w:webHidden/>
          </w:rPr>
        </w:r>
        <w:r>
          <w:rPr>
            <w:webHidden/>
          </w:rPr>
          <w:fldChar w:fldCharType="separate"/>
        </w:r>
        <w:r>
          <w:rPr>
            <w:webHidden/>
          </w:rPr>
          <w:t>37</w:t>
        </w:r>
        <w:r>
          <w:rPr>
            <w:webHidden/>
          </w:rPr>
          <w:fldChar w:fldCharType="end"/>
        </w:r>
      </w:hyperlink>
    </w:p>
    <w:p w:rsidR="00C53ABE" w:rsidRPr="00D44AB1" w:rsidRDefault="00C53ABE">
      <w:pPr>
        <w:pStyle w:val="21"/>
        <w:tabs>
          <w:tab w:val="right" w:leader="dot" w:pos="9061"/>
        </w:tabs>
        <w:rPr>
          <w:rFonts w:ascii="Calibri" w:hAnsi="Calibri"/>
          <w:noProof/>
          <w:sz w:val="22"/>
          <w:szCs w:val="22"/>
        </w:rPr>
      </w:pPr>
      <w:hyperlink w:anchor="_Toc132267525" w:history="1">
        <w:r w:rsidRPr="00A363B7">
          <w:rPr>
            <w:rStyle w:val="a3"/>
            <w:noProof/>
          </w:rPr>
          <w:t>Интерфакс-Украина, 12.04.2023, Зеленский подписал закон об обеспечении права украинцев на пенсии в условиях военного положения</w:t>
        </w:r>
        <w:r>
          <w:rPr>
            <w:noProof/>
            <w:webHidden/>
          </w:rPr>
          <w:tab/>
        </w:r>
        <w:r>
          <w:rPr>
            <w:noProof/>
            <w:webHidden/>
          </w:rPr>
          <w:fldChar w:fldCharType="begin"/>
        </w:r>
        <w:r>
          <w:rPr>
            <w:noProof/>
            <w:webHidden/>
          </w:rPr>
          <w:instrText xml:space="preserve"> PAGEREF _Toc132267525 \h </w:instrText>
        </w:r>
        <w:r>
          <w:rPr>
            <w:noProof/>
            <w:webHidden/>
          </w:rPr>
        </w:r>
        <w:r>
          <w:rPr>
            <w:noProof/>
            <w:webHidden/>
          </w:rPr>
          <w:fldChar w:fldCharType="separate"/>
        </w:r>
        <w:r>
          <w:rPr>
            <w:noProof/>
            <w:webHidden/>
          </w:rPr>
          <w:t>38</w:t>
        </w:r>
        <w:r>
          <w:rPr>
            <w:noProof/>
            <w:webHidden/>
          </w:rPr>
          <w:fldChar w:fldCharType="end"/>
        </w:r>
      </w:hyperlink>
    </w:p>
    <w:p w:rsidR="00C53ABE" w:rsidRPr="00D44AB1" w:rsidRDefault="00C53ABE">
      <w:pPr>
        <w:pStyle w:val="31"/>
        <w:rPr>
          <w:rFonts w:ascii="Calibri" w:hAnsi="Calibri"/>
          <w:sz w:val="22"/>
          <w:szCs w:val="22"/>
        </w:rPr>
      </w:pPr>
      <w:hyperlink w:anchor="_Toc132267526" w:history="1">
        <w:r w:rsidRPr="00A363B7">
          <w:rPr>
            <w:rStyle w:val="a3"/>
          </w:rPr>
          <w:t>Президент Украины Владимир Зеленский подписал закон №2981-ІХ «О внесении изменения в Закон Украины «Об общеобязательном государственном пенсионном страховании» о назначении пенсии лицам, проживающим на временно оккупированной территории или на территории, на которой ведутся боевые действия, принятый Верховной Радой 20 марта 2023 года, сообщает пресс-служба главы государства.</w:t>
        </w:r>
        <w:r>
          <w:rPr>
            <w:webHidden/>
          </w:rPr>
          <w:tab/>
        </w:r>
        <w:r>
          <w:rPr>
            <w:webHidden/>
          </w:rPr>
          <w:fldChar w:fldCharType="begin"/>
        </w:r>
        <w:r>
          <w:rPr>
            <w:webHidden/>
          </w:rPr>
          <w:instrText xml:space="preserve"> PAGEREF _Toc132267526 \h </w:instrText>
        </w:r>
        <w:r>
          <w:rPr>
            <w:webHidden/>
          </w:rPr>
        </w:r>
        <w:r>
          <w:rPr>
            <w:webHidden/>
          </w:rPr>
          <w:fldChar w:fldCharType="separate"/>
        </w:r>
        <w:r>
          <w:rPr>
            <w:webHidden/>
          </w:rPr>
          <w:t>38</w:t>
        </w:r>
        <w:r>
          <w:rPr>
            <w:webHidden/>
          </w:rPr>
          <w:fldChar w:fldCharType="end"/>
        </w:r>
      </w:hyperlink>
    </w:p>
    <w:p w:rsidR="00C53ABE" w:rsidRPr="00D44AB1" w:rsidRDefault="00C53ABE">
      <w:pPr>
        <w:pStyle w:val="12"/>
        <w:tabs>
          <w:tab w:val="right" w:leader="dot" w:pos="9061"/>
        </w:tabs>
        <w:rPr>
          <w:rFonts w:ascii="Calibri" w:hAnsi="Calibri"/>
          <w:b w:val="0"/>
          <w:noProof/>
          <w:sz w:val="22"/>
          <w:szCs w:val="22"/>
        </w:rPr>
      </w:pPr>
      <w:hyperlink w:anchor="_Toc132267527" w:history="1">
        <w:r w:rsidRPr="00A363B7">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_Toc132267527 \h </w:instrText>
        </w:r>
        <w:r>
          <w:rPr>
            <w:noProof/>
            <w:webHidden/>
          </w:rPr>
        </w:r>
        <w:r>
          <w:rPr>
            <w:noProof/>
            <w:webHidden/>
          </w:rPr>
          <w:fldChar w:fldCharType="separate"/>
        </w:r>
        <w:r>
          <w:rPr>
            <w:noProof/>
            <w:webHidden/>
          </w:rPr>
          <w:t>39</w:t>
        </w:r>
        <w:r>
          <w:rPr>
            <w:noProof/>
            <w:webHidden/>
          </w:rPr>
          <w:fldChar w:fldCharType="end"/>
        </w:r>
      </w:hyperlink>
    </w:p>
    <w:p w:rsidR="00C53ABE" w:rsidRPr="00D44AB1" w:rsidRDefault="00C53ABE">
      <w:pPr>
        <w:pStyle w:val="21"/>
        <w:tabs>
          <w:tab w:val="right" w:leader="dot" w:pos="9061"/>
        </w:tabs>
        <w:rPr>
          <w:rFonts w:ascii="Calibri" w:hAnsi="Calibri"/>
          <w:noProof/>
          <w:sz w:val="22"/>
          <w:szCs w:val="22"/>
        </w:rPr>
      </w:pPr>
      <w:hyperlink w:anchor="_Toc132267528" w:history="1">
        <w:r w:rsidRPr="00A363B7">
          <w:rPr>
            <w:rStyle w:val="a3"/>
            <w:noProof/>
          </w:rPr>
          <w:t>Gorod.lv, 12.04.2023, Кариньш: либо привлекаем гастарбайтеров — либо повышаем пенсионный возраст</w:t>
        </w:r>
        <w:r>
          <w:rPr>
            <w:noProof/>
            <w:webHidden/>
          </w:rPr>
          <w:tab/>
        </w:r>
        <w:r>
          <w:rPr>
            <w:noProof/>
            <w:webHidden/>
          </w:rPr>
          <w:fldChar w:fldCharType="begin"/>
        </w:r>
        <w:r>
          <w:rPr>
            <w:noProof/>
            <w:webHidden/>
          </w:rPr>
          <w:instrText xml:space="preserve"> PAGEREF _Toc132267528 \h </w:instrText>
        </w:r>
        <w:r>
          <w:rPr>
            <w:noProof/>
            <w:webHidden/>
          </w:rPr>
        </w:r>
        <w:r>
          <w:rPr>
            <w:noProof/>
            <w:webHidden/>
          </w:rPr>
          <w:fldChar w:fldCharType="separate"/>
        </w:r>
        <w:r>
          <w:rPr>
            <w:noProof/>
            <w:webHidden/>
          </w:rPr>
          <w:t>39</w:t>
        </w:r>
        <w:r>
          <w:rPr>
            <w:noProof/>
            <w:webHidden/>
          </w:rPr>
          <w:fldChar w:fldCharType="end"/>
        </w:r>
      </w:hyperlink>
    </w:p>
    <w:p w:rsidR="00C53ABE" w:rsidRPr="00D44AB1" w:rsidRDefault="00C53ABE">
      <w:pPr>
        <w:pStyle w:val="31"/>
        <w:rPr>
          <w:rFonts w:ascii="Calibri" w:hAnsi="Calibri"/>
          <w:sz w:val="22"/>
          <w:szCs w:val="22"/>
        </w:rPr>
      </w:pPr>
      <w:hyperlink w:anchor="_Toc132267529" w:history="1">
        <w:r w:rsidRPr="00A363B7">
          <w:rPr>
            <w:rStyle w:val="a3"/>
          </w:rPr>
          <w:t>Латвийская система пенсий за выслугу лет не жизнеспособна в долгосрочной перспективе и должна быть изменена, заявил премьер-министр Кришьянис Кариньш в программе Латвийского телевидения «Утренняя панорама».</w:t>
        </w:r>
        <w:r>
          <w:rPr>
            <w:webHidden/>
          </w:rPr>
          <w:tab/>
        </w:r>
        <w:r>
          <w:rPr>
            <w:webHidden/>
          </w:rPr>
          <w:fldChar w:fldCharType="begin"/>
        </w:r>
        <w:r>
          <w:rPr>
            <w:webHidden/>
          </w:rPr>
          <w:instrText xml:space="preserve"> PAGEREF _Toc132267529 \h </w:instrText>
        </w:r>
        <w:r>
          <w:rPr>
            <w:webHidden/>
          </w:rPr>
        </w:r>
        <w:r>
          <w:rPr>
            <w:webHidden/>
          </w:rPr>
          <w:fldChar w:fldCharType="separate"/>
        </w:r>
        <w:r>
          <w:rPr>
            <w:webHidden/>
          </w:rPr>
          <w:t>39</w:t>
        </w:r>
        <w:r>
          <w:rPr>
            <w:webHidden/>
          </w:rPr>
          <w:fldChar w:fldCharType="end"/>
        </w:r>
      </w:hyperlink>
    </w:p>
    <w:p w:rsidR="00C53ABE" w:rsidRPr="00D44AB1" w:rsidRDefault="00C53ABE">
      <w:pPr>
        <w:pStyle w:val="21"/>
        <w:tabs>
          <w:tab w:val="right" w:leader="dot" w:pos="9061"/>
        </w:tabs>
        <w:rPr>
          <w:rFonts w:ascii="Calibri" w:hAnsi="Calibri"/>
          <w:noProof/>
          <w:sz w:val="22"/>
          <w:szCs w:val="22"/>
        </w:rPr>
      </w:pPr>
      <w:hyperlink w:anchor="_Toc132267530" w:history="1">
        <w:r w:rsidRPr="00A363B7">
          <w:rPr>
            <w:rStyle w:val="a3"/>
            <w:noProof/>
          </w:rPr>
          <w:t>ИА Красная Весна, 12.04.2023, Власть двигая пенсионную реформу во Франции совершила четыре ошибки. Мнение</w:t>
        </w:r>
        <w:r>
          <w:rPr>
            <w:noProof/>
            <w:webHidden/>
          </w:rPr>
          <w:tab/>
        </w:r>
        <w:r>
          <w:rPr>
            <w:noProof/>
            <w:webHidden/>
          </w:rPr>
          <w:fldChar w:fldCharType="begin"/>
        </w:r>
        <w:r>
          <w:rPr>
            <w:noProof/>
            <w:webHidden/>
          </w:rPr>
          <w:instrText xml:space="preserve"> PAGEREF _Toc132267530 \h </w:instrText>
        </w:r>
        <w:r>
          <w:rPr>
            <w:noProof/>
            <w:webHidden/>
          </w:rPr>
        </w:r>
        <w:r>
          <w:rPr>
            <w:noProof/>
            <w:webHidden/>
          </w:rPr>
          <w:fldChar w:fldCharType="separate"/>
        </w:r>
        <w:r>
          <w:rPr>
            <w:noProof/>
            <w:webHidden/>
          </w:rPr>
          <w:t>40</w:t>
        </w:r>
        <w:r>
          <w:rPr>
            <w:noProof/>
            <w:webHidden/>
          </w:rPr>
          <w:fldChar w:fldCharType="end"/>
        </w:r>
      </w:hyperlink>
    </w:p>
    <w:p w:rsidR="00C53ABE" w:rsidRPr="00D44AB1" w:rsidRDefault="00C53ABE">
      <w:pPr>
        <w:pStyle w:val="31"/>
        <w:rPr>
          <w:rFonts w:ascii="Calibri" w:hAnsi="Calibri"/>
          <w:sz w:val="22"/>
          <w:szCs w:val="22"/>
        </w:rPr>
      </w:pPr>
      <w:hyperlink w:anchor="_Toc132267531" w:history="1">
        <w:r w:rsidRPr="00A363B7">
          <w:rPr>
            <w:rStyle w:val="a3"/>
          </w:rPr>
          <w:t>Политическая ситуация, сложившаяся в настоящее время во Франции, стала результатом ошибок, совершенных исполнительной властью, заявил французский политик Доминик Стросс-Кан, 12 апреля пишет французская газета Sud Ouest.</w:t>
        </w:r>
        <w:r>
          <w:rPr>
            <w:webHidden/>
          </w:rPr>
          <w:tab/>
        </w:r>
        <w:r>
          <w:rPr>
            <w:webHidden/>
          </w:rPr>
          <w:fldChar w:fldCharType="begin"/>
        </w:r>
        <w:r>
          <w:rPr>
            <w:webHidden/>
          </w:rPr>
          <w:instrText xml:space="preserve"> PAGEREF _Toc132267531 \h </w:instrText>
        </w:r>
        <w:r>
          <w:rPr>
            <w:webHidden/>
          </w:rPr>
        </w:r>
        <w:r>
          <w:rPr>
            <w:webHidden/>
          </w:rPr>
          <w:fldChar w:fldCharType="separate"/>
        </w:r>
        <w:r>
          <w:rPr>
            <w:webHidden/>
          </w:rPr>
          <w:t>40</w:t>
        </w:r>
        <w:r>
          <w:rPr>
            <w:webHidden/>
          </w:rPr>
          <w:fldChar w:fldCharType="end"/>
        </w:r>
      </w:hyperlink>
    </w:p>
    <w:p w:rsidR="00C53ABE" w:rsidRPr="00D44AB1" w:rsidRDefault="00C53ABE">
      <w:pPr>
        <w:pStyle w:val="12"/>
        <w:tabs>
          <w:tab w:val="right" w:leader="dot" w:pos="9061"/>
        </w:tabs>
        <w:rPr>
          <w:rFonts w:ascii="Calibri" w:hAnsi="Calibri"/>
          <w:b w:val="0"/>
          <w:noProof/>
          <w:sz w:val="22"/>
          <w:szCs w:val="22"/>
        </w:rPr>
      </w:pPr>
      <w:hyperlink w:anchor="_Toc132267532" w:history="1">
        <w:r w:rsidRPr="00A363B7">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_Toc132267532 \h </w:instrText>
        </w:r>
        <w:r>
          <w:rPr>
            <w:noProof/>
            <w:webHidden/>
          </w:rPr>
        </w:r>
        <w:r>
          <w:rPr>
            <w:noProof/>
            <w:webHidden/>
          </w:rPr>
          <w:fldChar w:fldCharType="separate"/>
        </w:r>
        <w:r>
          <w:rPr>
            <w:noProof/>
            <w:webHidden/>
          </w:rPr>
          <w:t>42</w:t>
        </w:r>
        <w:r>
          <w:rPr>
            <w:noProof/>
            <w:webHidden/>
          </w:rPr>
          <w:fldChar w:fldCharType="end"/>
        </w:r>
      </w:hyperlink>
    </w:p>
    <w:p w:rsidR="00C53ABE" w:rsidRPr="00D44AB1" w:rsidRDefault="00C53ABE">
      <w:pPr>
        <w:pStyle w:val="21"/>
        <w:tabs>
          <w:tab w:val="right" w:leader="dot" w:pos="9061"/>
        </w:tabs>
        <w:rPr>
          <w:rFonts w:ascii="Calibri" w:hAnsi="Calibri"/>
          <w:noProof/>
          <w:sz w:val="22"/>
          <w:szCs w:val="22"/>
        </w:rPr>
      </w:pPr>
      <w:hyperlink w:anchor="_Toc132267533" w:history="1">
        <w:r w:rsidRPr="00A363B7">
          <w:rPr>
            <w:rStyle w:val="a3"/>
            <w:noProof/>
          </w:rPr>
          <w:t>ТАСС, 12.04.2023, В БелГУ разработали программу ранней диагностики остеопороза после ковида</w:t>
        </w:r>
        <w:r>
          <w:rPr>
            <w:noProof/>
            <w:webHidden/>
          </w:rPr>
          <w:tab/>
        </w:r>
        <w:r>
          <w:rPr>
            <w:noProof/>
            <w:webHidden/>
          </w:rPr>
          <w:fldChar w:fldCharType="begin"/>
        </w:r>
        <w:r>
          <w:rPr>
            <w:noProof/>
            <w:webHidden/>
          </w:rPr>
          <w:instrText xml:space="preserve"> PAGEREF _Toc132267533 \h </w:instrText>
        </w:r>
        <w:r>
          <w:rPr>
            <w:noProof/>
            <w:webHidden/>
          </w:rPr>
        </w:r>
        <w:r>
          <w:rPr>
            <w:noProof/>
            <w:webHidden/>
          </w:rPr>
          <w:fldChar w:fldCharType="separate"/>
        </w:r>
        <w:r>
          <w:rPr>
            <w:noProof/>
            <w:webHidden/>
          </w:rPr>
          <w:t>42</w:t>
        </w:r>
        <w:r>
          <w:rPr>
            <w:noProof/>
            <w:webHidden/>
          </w:rPr>
          <w:fldChar w:fldCharType="end"/>
        </w:r>
      </w:hyperlink>
    </w:p>
    <w:p w:rsidR="00C53ABE" w:rsidRPr="00D44AB1" w:rsidRDefault="00C53ABE">
      <w:pPr>
        <w:pStyle w:val="31"/>
        <w:rPr>
          <w:rFonts w:ascii="Calibri" w:hAnsi="Calibri"/>
          <w:sz w:val="22"/>
          <w:szCs w:val="22"/>
        </w:rPr>
      </w:pPr>
      <w:hyperlink w:anchor="_Toc132267534" w:history="1">
        <w:r w:rsidRPr="00A363B7">
          <w:rPr>
            <w:rStyle w:val="a3"/>
          </w:rPr>
          <w:t>Специалисты Белгородского государственного университета (БелГУ) разработали компьютерную программу для ранней персонифицированной диагностики остеопороза у переболевших COVID-19. Как сообщили в среду в пресс-службе НИУ БелГУ, новая автоматизированная система диагностики, по мысли ее создателей, позволит существенно снизить риски переломов и инвалидности.</w:t>
        </w:r>
        <w:r>
          <w:rPr>
            <w:webHidden/>
          </w:rPr>
          <w:tab/>
        </w:r>
        <w:r>
          <w:rPr>
            <w:webHidden/>
          </w:rPr>
          <w:fldChar w:fldCharType="begin"/>
        </w:r>
        <w:r>
          <w:rPr>
            <w:webHidden/>
          </w:rPr>
          <w:instrText xml:space="preserve"> PAGEREF _Toc132267534 \h </w:instrText>
        </w:r>
        <w:r>
          <w:rPr>
            <w:webHidden/>
          </w:rPr>
        </w:r>
        <w:r>
          <w:rPr>
            <w:webHidden/>
          </w:rPr>
          <w:fldChar w:fldCharType="separate"/>
        </w:r>
        <w:r>
          <w:rPr>
            <w:webHidden/>
          </w:rPr>
          <w:t>42</w:t>
        </w:r>
        <w:r>
          <w:rPr>
            <w:webHidden/>
          </w:rPr>
          <w:fldChar w:fldCharType="end"/>
        </w:r>
      </w:hyperlink>
    </w:p>
    <w:p w:rsidR="00C53ABE" w:rsidRPr="00D44AB1" w:rsidRDefault="00C53ABE">
      <w:pPr>
        <w:pStyle w:val="21"/>
        <w:tabs>
          <w:tab w:val="right" w:leader="dot" w:pos="9061"/>
        </w:tabs>
        <w:rPr>
          <w:rFonts w:ascii="Calibri" w:hAnsi="Calibri"/>
          <w:noProof/>
          <w:sz w:val="22"/>
          <w:szCs w:val="22"/>
        </w:rPr>
      </w:pPr>
      <w:hyperlink w:anchor="_Toc132267535" w:history="1">
        <w:r w:rsidRPr="00A363B7">
          <w:rPr>
            <w:rStyle w:val="a3"/>
            <w:noProof/>
          </w:rPr>
          <w:t>РИА Новости, 12.04.2023, За сутки в Москве выявлены 1 292 случая COVID, скончались 9 человек - портал</w:t>
        </w:r>
        <w:r>
          <w:rPr>
            <w:noProof/>
            <w:webHidden/>
          </w:rPr>
          <w:tab/>
        </w:r>
        <w:r>
          <w:rPr>
            <w:noProof/>
            <w:webHidden/>
          </w:rPr>
          <w:fldChar w:fldCharType="begin"/>
        </w:r>
        <w:r>
          <w:rPr>
            <w:noProof/>
            <w:webHidden/>
          </w:rPr>
          <w:instrText xml:space="preserve"> PAGEREF _Toc132267535 \h </w:instrText>
        </w:r>
        <w:r>
          <w:rPr>
            <w:noProof/>
            <w:webHidden/>
          </w:rPr>
        </w:r>
        <w:r>
          <w:rPr>
            <w:noProof/>
            <w:webHidden/>
          </w:rPr>
          <w:fldChar w:fldCharType="separate"/>
        </w:r>
        <w:r>
          <w:rPr>
            <w:noProof/>
            <w:webHidden/>
          </w:rPr>
          <w:t>42</w:t>
        </w:r>
        <w:r>
          <w:rPr>
            <w:noProof/>
            <w:webHidden/>
          </w:rPr>
          <w:fldChar w:fldCharType="end"/>
        </w:r>
      </w:hyperlink>
    </w:p>
    <w:p w:rsidR="00C53ABE" w:rsidRPr="00D44AB1" w:rsidRDefault="00C53ABE">
      <w:pPr>
        <w:pStyle w:val="31"/>
        <w:rPr>
          <w:rFonts w:ascii="Calibri" w:hAnsi="Calibri"/>
          <w:sz w:val="22"/>
          <w:szCs w:val="22"/>
        </w:rPr>
      </w:pPr>
      <w:hyperlink w:anchor="_Toc132267536" w:history="1">
        <w:r w:rsidRPr="00A363B7">
          <w:rPr>
            <w:rStyle w:val="a3"/>
          </w:rPr>
          <w:t>За сутки в Москве выявлены 1 292 случая COVID, умерли девять человек, сообщается на портале стопкоронавирус.рф.</w:t>
        </w:r>
        <w:r>
          <w:rPr>
            <w:webHidden/>
          </w:rPr>
          <w:tab/>
        </w:r>
        <w:r>
          <w:rPr>
            <w:webHidden/>
          </w:rPr>
          <w:fldChar w:fldCharType="begin"/>
        </w:r>
        <w:r>
          <w:rPr>
            <w:webHidden/>
          </w:rPr>
          <w:instrText xml:space="preserve"> PAGEREF _Toc132267536 \h </w:instrText>
        </w:r>
        <w:r>
          <w:rPr>
            <w:webHidden/>
          </w:rPr>
        </w:r>
        <w:r>
          <w:rPr>
            <w:webHidden/>
          </w:rPr>
          <w:fldChar w:fldCharType="separate"/>
        </w:r>
        <w:r>
          <w:rPr>
            <w:webHidden/>
          </w:rPr>
          <w:t>42</w:t>
        </w:r>
        <w:r>
          <w:rPr>
            <w:webHidden/>
          </w:rPr>
          <w:fldChar w:fldCharType="end"/>
        </w:r>
      </w:hyperlink>
    </w:p>
    <w:p w:rsidR="00C53ABE" w:rsidRPr="00D44AB1" w:rsidRDefault="00C53ABE">
      <w:pPr>
        <w:pStyle w:val="21"/>
        <w:tabs>
          <w:tab w:val="right" w:leader="dot" w:pos="9061"/>
        </w:tabs>
        <w:rPr>
          <w:rFonts w:ascii="Calibri" w:hAnsi="Calibri"/>
          <w:noProof/>
          <w:sz w:val="22"/>
          <w:szCs w:val="22"/>
        </w:rPr>
      </w:pPr>
      <w:hyperlink w:anchor="_Toc132267537" w:history="1">
        <w:r w:rsidRPr="00A363B7">
          <w:rPr>
            <w:rStyle w:val="a3"/>
            <w:noProof/>
          </w:rPr>
          <w:t>ТАСС, 12.04.2023, В России выявили 7 282 случая заражения коронавирусом за сутки, умерли 39 заболевших</w:t>
        </w:r>
        <w:r>
          <w:rPr>
            <w:noProof/>
            <w:webHidden/>
          </w:rPr>
          <w:tab/>
        </w:r>
        <w:r>
          <w:rPr>
            <w:noProof/>
            <w:webHidden/>
          </w:rPr>
          <w:fldChar w:fldCharType="begin"/>
        </w:r>
        <w:r>
          <w:rPr>
            <w:noProof/>
            <w:webHidden/>
          </w:rPr>
          <w:instrText xml:space="preserve"> PAGEREF _Toc132267537 \h </w:instrText>
        </w:r>
        <w:r>
          <w:rPr>
            <w:noProof/>
            <w:webHidden/>
          </w:rPr>
        </w:r>
        <w:r>
          <w:rPr>
            <w:noProof/>
            <w:webHidden/>
          </w:rPr>
          <w:fldChar w:fldCharType="separate"/>
        </w:r>
        <w:r>
          <w:rPr>
            <w:noProof/>
            <w:webHidden/>
          </w:rPr>
          <w:t>43</w:t>
        </w:r>
        <w:r>
          <w:rPr>
            <w:noProof/>
            <w:webHidden/>
          </w:rPr>
          <w:fldChar w:fldCharType="end"/>
        </w:r>
      </w:hyperlink>
    </w:p>
    <w:p w:rsidR="00C53ABE" w:rsidRPr="00D44AB1" w:rsidRDefault="00C53ABE">
      <w:pPr>
        <w:pStyle w:val="31"/>
        <w:rPr>
          <w:rFonts w:ascii="Calibri" w:hAnsi="Calibri"/>
          <w:sz w:val="22"/>
          <w:szCs w:val="22"/>
        </w:rPr>
      </w:pPr>
      <w:hyperlink w:anchor="_Toc132267538" w:history="1">
        <w:r w:rsidRPr="00A363B7">
          <w:rPr>
            <w:rStyle w:val="a3"/>
          </w:rPr>
          <w:t>Число подтвержденных случаев заражения коронавирусом в России возросло за сутки на 7 282, летальных исходов из-за ковида - на 39. Об этом сообщили в среду журналистам в федеральном оперативном штабе по борьбе с инфекцией.</w:t>
        </w:r>
        <w:r>
          <w:rPr>
            <w:webHidden/>
          </w:rPr>
          <w:tab/>
        </w:r>
        <w:r>
          <w:rPr>
            <w:webHidden/>
          </w:rPr>
          <w:fldChar w:fldCharType="begin"/>
        </w:r>
        <w:r>
          <w:rPr>
            <w:webHidden/>
          </w:rPr>
          <w:instrText xml:space="preserve"> PAGEREF _Toc132267538 \h </w:instrText>
        </w:r>
        <w:r>
          <w:rPr>
            <w:webHidden/>
          </w:rPr>
        </w:r>
        <w:r>
          <w:rPr>
            <w:webHidden/>
          </w:rPr>
          <w:fldChar w:fldCharType="separate"/>
        </w:r>
        <w:r>
          <w:rPr>
            <w:webHidden/>
          </w:rPr>
          <w:t>43</w:t>
        </w:r>
        <w:r>
          <w:rPr>
            <w:webHidden/>
          </w:rPr>
          <w:fldChar w:fldCharType="end"/>
        </w:r>
      </w:hyperlink>
    </w:p>
    <w:p w:rsidR="00A0290C" w:rsidRDefault="00EC5106"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32267456"/>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32267457"/>
      <w:r w:rsidRPr="0045223A">
        <w:t xml:space="preserve">Новости отрасли </w:t>
      </w:r>
      <w:r w:rsidR="00491999" w:rsidRPr="00491999">
        <w:t>НПФ</w:t>
      </w:r>
      <w:bookmarkEnd w:id="20"/>
      <w:bookmarkEnd w:id="21"/>
      <w:bookmarkEnd w:id="25"/>
    </w:p>
    <w:p w:rsidR="00B90BF9" w:rsidRPr="008B0E12" w:rsidRDefault="00B90BF9" w:rsidP="00B90BF9">
      <w:pPr>
        <w:pStyle w:val="2"/>
      </w:pPr>
      <w:bookmarkStart w:id="26" w:name="_Toc132267458"/>
      <w:r w:rsidRPr="008B0E12">
        <w:t xml:space="preserve">Российская газета, 12.04.2023, Обязательный платеж для бизнеса, программа накоплений и в чем хранить деньги: Министр финансов Антон Силуанов ответил на вопросы </w:t>
      </w:r>
      <w:r w:rsidR="00491999">
        <w:t>«</w:t>
      </w:r>
      <w:r w:rsidRPr="008B0E12">
        <w:t>РГ</w:t>
      </w:r>
      <w:r w:rsidR="00491999">
        <w:t>»</w:t>
      </w:r>
      <w:r w:rsidRPr="008B0E12">
        <w:t xml:space="preserve"> и читателей</w:t>
      </w:r>
      <w:bookmarkEnd w:id="26"/>
    </w:p>
    <w:p w:rsidR="00B90BF9" w:rsidRDefault="00B90BF9" w:rsidP="00491999">
      <w:pPr>
        <w:pStyle w:val="3"/>
      </w:pPr>
      <w:bookmarkStart w:id="27" w:name="_Toc132267459"/>
      <w:r>
        <w:t xml:space="preserve">Вопрос конкретно о программе долгосрочных накоплений задала читатель </w:t>
      </w:r>
      <w:r w:rsidR="00491999">
        <w:t>«</w:t>
      </w:r>
      <w:r>
        <w:t>РГ</w:t>
      </w:r>
      <w:r w:rsidR="00491999">
        <w:t>»</w:t>
      </w:r>
      <w:r>
        <w:t xml:space="preserve"> Елена из Москвы: </w:t>
      </w:r>
      <w:r w:rsidR="00491999">
        <w:t>«</w:t>
      </w:r>
      <w:r>
        <w:t>Разъясните, пожалуйста, суть новой программы долгосрочных сбережений граждан. Это очередная пенсионная реформа? И что будет со старыми накоплениями в пенсионных фондах?</w:t>
      </w:r>
      <w:r w:rsidR="00491999">
        <w:t>»</w:t>
      </w:r>
      <w:bookmarkEnd w:id="27"/>
    </w:p>
    <w:p w:rsidR="00B90BF9" w:rsidRDefault="00B90BF9" w:rsidP="00B90BF9">
      <w:r>
        <w:t xml:space="preserve">Антон Силуанов: Суть программы долгосрочных сбережений - предоставить гражданам понятный финансовый продукт, который позволит им сформировать </w:t>
      </w:r>
      <w:r w:rsidR="00491999">
        <w:t>«</w:t>
      </w:r>
      <w:r>
        <w:t>подушку безопасности</w:t>
      </w:r>
      <w:r w:rsidR="00491999">
        <w:t>»</w:t>
      </w:r>
      <w:r>
        <w:t xml:space="preserve"> или сделать накопления, например, на образование для детей, на покупку квартиры.</w:t>
      </w:r>
    </w:p>
    <w:p w:rsidR="00B90BF9" w:rsidRDefault="00B90BF9" w:rsidP="00B90BF9">
      <w:r>
        <w:t>Если человек захочет накопить средства себе на пенсию, безусловно, он также может это сделать, воспользовавшись программой. В этом случае при выходе на пенсию он просто получит дополнительные средства к своей страховой пенсии.</w:t>
      </w:r>
    </w:p>
    <w:p w:rsidR="00B90BF9" w:rsidRDefault="00B90BF9" w:rsidP="00B90BF9">
      <w:r>
        <w:t>Важно понимать, что заявленная программа не является пенсионной реформой. Пенсионные накопления граждан продолжат управляться Социальным фондом России и негосударственными пенсионными фондами. И Правительство много раз говорило о том, что средства в бюджете на выплату пенсий есть. Все социальные обязательства выполняются в приоритетном порядке.</w:t>
      </w:r>
    </w:p>
    <w:p w:rsidR="00B90BF9" w:rsidRDefault="00B90BF9" w:rsidP="00B90BF9">
      <w:r>
        <w:t>Кстати, те люди, которые делали накопления до 2014 года, сейчас при выходе на пенсию могут и пользуются накопленными ранее средствами. Для этого достаточно написать заявление в Социальный фонд России.</w:t>
      </w:r>
    </w:p>
    <w:p w:rsidR="00B90BF9" w:rsidRDefault="00B90BF9" w:rsidP="00B90BF9">
      <w:r>
        <w:t>В рамках новой программы долгосрочных сбережений участники программы смогут получить выплаты также и в случае особой жизненной ситуации, например, если потребуется дорогостоящее лечение или на оплату высшего образования для ребенка. Накопленные средства будут выплачиваются наследникам.</w:t>
      </w:r>
    </w:p>
    <w:p w:rsidR="00B90BF9" w:rsidRDefault="00B90BF9" w:rsidP="00B90BF9">
      <w:r>
        <w:t>Еще один плюс программы - на долгосрочные сбережения до 400 тысяч рублей можно будет получить единый налоговый вычет 13%, то есть до 52 тысяч рублей.</w:t>
      </w:r>
    </w:p>
    <w:p w:rsidR="00B90BF9" w:rsidRDefault="00B90BF9" w:rsidP="00B90BF9">
      <w:r>
        <w:t>Кроме того, взносы по программе будут софинансироваться государством. Софинансирование может составлять до 36 тысяч рублей в год в течение первых трех лет.</w:t>
      </w:r>
    </w:p>
    <w:p w:rsidR="00B90BF9" w:rsidRDefault="00B90BF9" w:rsidP="00B90BF9">
      <w:r>
        <w:t>При этом всем участникам программы, вне зависимости от дохода, государство гарантирует сохранность накоплений - защита сбережений составит 2,8 млн рублей, что вдвое выше, чем по банковским депозитам.</w:t>
      </w:r>
    </w:p>
    <w:p w:rsidR="00B90BF9" w:rsidRDefault="00B90BF9" w:rsidP="00B90BF9">
      <w:r>
        <w:lastRenderedPageBreak/>
        <w:t>Так что программа долгосрочных сбережений - привлекательный инструмент, который поможет сформировать надежный источник дохода в будущем на разные семейные цели.</w:t>
      </w:r>
    </w:p>
    <w:p w:rsidR="00B90BF9" w:rsidRDefault="00D44AB1" w:rsidP="00B90BF9">
      <w:hyperlink r:id="rId11" w:history="1">
        <w:r w:rsidR="00B90BF9" w:rsidRPr="00640245">
          <w:rPr>
            <w:rStyle w:val="a3"/>
          </w:rPr>
          <w:t>https://rg.ru/2023/04/12/obiazatelnyj-platezh-dlia-biznesa-programma-nakoplenij-i-v-chem-hranit-dengi-ministr-finansov-anton-siluanov-otvetil-na-voprosy-rg-i-chitatelej.html</w:t>
        </w:r>
      </w:hyperlink>
      <w:r w:rsidR="00B90BF9">
        <w:t xml:space="preserve"> </w:t>
      </w:r>
    </w:p>
    <w:p w:rsidR="00745176" w:rsidRPr="008B0E12" w:rsidRDefault="00745176" w:rsidP="00745176">
      <w:pPr>
        <w:pStyle w:val="2"/>
      </w:pPr>
      <w:bookmarkStart w:id="28" w:name="ф1"/>
      <w:bookmarkStart w:id="29" w:name="_Toc132267460"/>
      <w:bookmarkEnd w:id="28"/>
      <w:r w:rsidRPr="008B0E12">
        <w:t>Интерфакс, 12.04.2023, Подготовлены поправки о фингарантиях страхования жизни с выплатами АСВ до 2,8 млн рублей</w:t>
      </w:r>
      <w:bookmarkEnd w:id="29"/>
    </w:p>
    <w:p w:rsidR="00745176" w:rsidRDefault="00745176" w:rsidP="00491999">
      <w:pPr>
        <w:pStyle w:val="3"/>
      </w:pPr>
      <w:bookmarkStart w:id="30" w:name="_Toc132267461"/>
      <w:r>
        <w:t>Комитет Госдумы по финансовому рынку направил правительству для оценке депутатский законопроект о создании системы финансовых гарантий на рынке страхования жизни с суммой выплат по каждому накопительному договору в переделах 2,8 млн рублей.</w:t>
      </w:r>
      <w:bookmarkEnd w:id="30"/>
    </w:p>
    <w:p w:rsidR="00745176" w:rsidRDefault="00745176" w:rsidP="00745176">
      <w:r>
        <w:t xml:space="preserve">Как сообщил </w:t>
      </w:r>
      <w:r w:rsidR="00491999">
        <w:t>«</w:t>
      </w:r>
      <w:r>
        <w:t>Интерфаксу</w:t>
      </w:r>
      <w:r w:rsidR="00491999">
        <w:t>»</w:t>
      </w:r>
      <w:r>
        <w:t xml:space="preserve"> источник на страховом рынке, знакомый с текстом документа, </w:t>
      </w:r>
      <w:r w:rsidR="00491999">
        <w:t>«</w:t>
      </w:r>
      <w:r>
        <w:t xml:space="preserve">лимиты выплат, предложенные депутатами для гарантирования вложений по договорам страхования жизни, соответствуют обсуждаемым уровням гарантий для </w:t>
      </w:r>
      <w:r w:rsidR="00491999" w:rsidRPr="00491999">
        <w:rPr>
          <w:b/>
        </w:rPr>
        <w:t>НПФ</w:t>
      </w:r>
      <w:r>
        <w:t>ов и вдвое выше действующих в настоящее время для банковских вкладов - 2,8 млн рублей против 1,4 млн рублей</w:t>
      </w:r>
      <w:r w:rsidR="00491999">
        <w:t>»</w:t>
      </w:r>
      <w:r>
        <w:t>.</w:t>
      </w:r>
    </w:p>
    <w:p w:rsidR="00745176" w:rsidRDefault="00745176" w:rsidP="00745176">
      <w:r>
        <w:t xml:space="preserve">Кроме того, согласно проекту </w:t>
      </w:r>
      <w:r w:rsidR="00491999">
        <w:t>«</w:t>
      </w:r>
      <w:r>
        <w:t>в случае смерти застрахованного по договору защиты жизни наследники получат 10 млн рублей. При этом расчет гарантийной выплаты проводится в совокупности по всем договорам страхования жизни, заключенным с одним страховщиком, в отношении конкретного застрахованного лица</w:t>
      </w:r>
      <w:r w:rsidR="00491999">
        <w:t>»</w:t>
      </w:r>
      <w:r>
        <w:t>, пояснил детали источник агентства.</w:t>
      </w:r>
    </w:p>
    <w:p w:rsidR="00745176" w:rsidRDefault="00745176" w:rsidP="00745176">
      <w:r>
        <w:t>Проект предполагает, что гарантийный фонд выплат будет формироваться агентством - в данном случае речь идет об АСВ - правила формирования фонда, порядок отчетности определяются этим законом и Банком России, добавил он.</w:t>
      </w:r>
    </w:p>
    <w:p w:rsidR="00745176" w:rsidRDefault="00745176" w:rsidP="00745176">
      <w:r>
        <w:t xml:space="preserve">Законопроект предусматривает переходный период, сам закон заработает через 2 года после его принятия. </w:t>
      </w:r>
      <w:r w:rsidR="00491999">
        <w:t>«</w:t>
      </w:r>
      <w:r>
        <w:t>Если, к примеру, этот законопроект, идею которого поддержали ЦБ и Минфин, будет принят до конца 2023 года, система гарантирования по договорам страхования жизни в РФ заработает в конце 2025 года или в начале 2026 года</w:t>
      </w:r>
      <w:r w:rsidR="00491999">
        <w:t>»</w:t>
      </w:r>
      <w:r>
        <w:t>, - предположил собеседник агентства.</w:t>
      </w:r>
    </w:p>
    <w:p w:rsidR="00745176" w:rsidRDefault="00745176" w:rsidP="00745176">
      <w:r>
        <w:t>Кто получит право на выплату</w:t>
      </w:r>
    </w:p>
    <w:p w:rsidR="00745176" w:rsidRDefault="00745176" w:rsidP="00745176">
      <w:r>
        <w:t>Источник отметил, что участниками системы гарантирования прав по договорам страхования жизни окажутся страхователи и выгодоприобретатели по договорам страхования жизни, а также их правопреемники, страховщики жизни, АСВ и ЦБ.</w:t>
      </w:r>
    </w:p>
    <w:p w:rsidR="00745176" w:rsidRDefault="00745176" w:rsidP="00745176">
      <w:r>
        <w:t>Размер гарантийной выплаты будет определяться по результатам расчетов на день наступления гарантийного случая.</w:t>
      </w:r>
    </w:p>
    <w:p w:rsidR="00745176" w:rsidRDefault="00491999" w:rsidP="00745176">
      <w:r>
        <w:t>«</w:t>
      </w:r>
      <w:r w:rsidR="00745176">
        <w:t>При определении размера гарантийной выплаты не учитывается инвестиционный доход, выплата которого зависит от обстоятельств, предусмотренных договором страхования жизни, относительно которых неизвестно, наступят они или нет</w:t>
      </w:r>
      <w:r>
        <w:t>»</w:t>
      </w:r>
      <w:r w:rsidR="00745176">
        <w:t xml:space="preserve">, - процитировал текст законопроекта источник. При этом учитывается сумма страховой </w:t>
      </w:r>
      <w:r w:rsidR="00745176">
        <w:lastRenderedPageBreak/>
        <w:t>выплаты по договору страхования жизни, право страхователя на выкупную сумму, возврат страховой премии (или ее части) по договору страхования жизни.</w:t>
      </w:r>
    </w:p>
    <w:p w:rsidR="00745176" w:rsidRDefault="00745176" w:rsidP="00745176">
      <w:r>
        <w:t xml:space="preserve">Как ранее сообщили агентству в Банке России, </w:t>
      </w:r>
      <w:r w:rsidR="00491999">
        <w:t>«</w:t>
      </w:r>
      <w:r>
        <w:t>система гарантирования будет распространяться на все договоры страхования жизни, но только в страховой части (страховая выплата, выкупная сумма, возврат страховой премии)</w:t>
      </w:r>
      <w:r w:rsidR="00491999">
        <w:t>»</w:t>
      </w:r>
      <w:r>
        <w:t>.</w:t>
      </w:r>
    </w:p>
    <w:p w:rsidR="00745176" w:rsidRDefault="00745176" w:rsidP="00745176">
      <w:r>
        <w:t>Согласно разработанному депутатами законопроекту, юридические лица не имеют права на получение выплаты из гарантийного фонда, но за одним исключением - такое право сохраняет, к примеру, банк-кредитор (после проведения соответствующих расчетов) по договору потребительского займа в качестве выгодоприобретателя.</w:t>
      </w:r>
    </w:p>
    <w:p w:rsidR="00745176" w:rsidRDefault="00745176" w:rsidP="00745176">
      <w:r>
        <w:t>Планируется, что АСВ в течение 30 рабочих дней со дня получения от страховщика необходимой информации формирует реестр гарантийных выплат по договорам страхования жизни. Форма реестра и порядок его ведения определит ЦБ по согласованию с АСВ, агентство вправе запросить у страховщика дополнительную необходимую информацию для проведения выплаты.</w:t>
      </w:r>
    </w:p>
    <w:p w:rsidR="00745176" w:rsidRDefault="00745176" w:rsidP="00745176">
      <w:r>
        <w:t>Гарантийная выплата осуществляется АСВ в течение трех рабочих дней после предоставления заявления имеющего право на выплату потребителя с приложением подтверждающих документов, в том числе о факте правопреемства.</w:t>
      </w:r>
    </w:p>
    <w:p w:rsidR="00745176" w:rsidRDefault="00745176" w:rsidP="00745176">
      <w:r>
        <w:t>Заявку на выплату можно будет оформить разными способами, в том числе в электронном виде через портал Госуслуг, но при соблюдении четко описанных законом для таких ситуаций мер безопасности.</w:t>
      </w:r>
    </w:p>
    <w:p w:rsidR="00745176" w:rsidRDefault="00745176" w:rsidP="00745176">
      <w:r>
        <w:t>Лицо, имеющее право на гарантийную выплату, вправе получать от страховщика, с которым заключен договор страхования жизни, и от агентства информацию о порядке и размерах получения гарантийной выплаты.</w:t>
      </w:r>
    </w:p>
    <w:p w:rsidR="00745176" w:rsidRDefault="00745176" w:rsidP="00745176">
      <w:r>
        <w:t xml:space="preserve">Законопроект допускает возможность для </w:t>
      </w:r>
      <w:r w:rsidR="00491999">
        <w:t>«</w:t>
      </w:r>
      <w:r>
        <w:t>опоздавших</w:t>
      </w:r>
      <w:r w:rsidR="00491999">
        <w:t>»</w:t>
      </w:r>
      <w:r>
        <w:t xml:space="preserve"> подать заявление на выплату претендентов получить ее в ряде случаев, перечень которых четко определен. В частности, получить выплату позже можно, если ранее это не удалось сделать из-за обстоятельств непреодолимой силы, в связи с прохождением претендентом военной службы или по причине тяжелой болезни.</w:t>
      </w:r>
    </w:p>
    <w:p w:rsidR="00745176" w:rsidRDefault="00745176" w:rsidP="00745176">
      <w:r>
        <w:t>Прием заявлений на выплаты могут, согласно законопроекту, осуществлять банки и страховщики как агенты АСВ, которые определятся по конкурсу и по согласованию с ФАС России. Порядок взаимодействия агентов с АСВ, включая нормы компенсации затрат агентов, устанавливается советом директоров агентства.</w:t>
      </w:r>
    </w:p>
    <w:p w:rsidR="00745176" w:rsidRDefault="00745176" w:rsidP="00745176">
      <w:r>
        <w:t>Права и обязанности АСВ</w:t>
      </w:r>
    </w:p>
    <w:p w:rsidR="00745176" w:rsidRDefault="00745176" w:rsidP="00745176">
      <w:r>
        <w:t>Денежный фонд гарантий будет принадлежать агентству на праве собственности, его средства обособляются от иного имущества агентства и учитываются на специальном счете АСВ в Банке России, по ним ЦБ не уплачивает процентов по остаткам денежных средств, следует из заонопроекта.</w:t>
      </w:r>
    </w:p>
    <w:p w:rsidR="00745176" w:rsidRDefault="00745176" w:rsidP="00745176">
      <w:r>
        <w:t xml:space="preserve">АСВ отвечает за формирование фонда за счет гарантийных взносов, дохода от инвестирования средств фонда, процентов за несвоевременную или неполную уплату гарантийных взносов. Фонд подлежит аудиту в соответствии с законом </w:t>
      </w:r>
      <w:r w:rsidR="00491999">
        <w:t>«</w:t>
      </w:r>
      <w:r>
        <w:t>О страхование вкладов в банках РФ</w:t>
      </w:r>
      <w:r w:rsidR="00491999">
        <w:t>»</w:t>
      </w:r>
      <w:r>
        <w:t>.</w:t>
      </w:r>
    </w:p>
    <w:p w:rsidR="00745176" w:rsidRDefault="00745176" w:rsidP="00745176">
      <w:r>
        <w:lastRenderedPageBreak/>
        <w:t>Фонд гарантий по страхованию жизни формируется за счет ежеквартальных отчислений страховщиков с соответствующими лицензиями, минимальная ставка гарантийных взносов составляет 0,003125 процента расчетной базы. Она может быть увеличена до 0,3 процента (включительно) расчетной базы. Решение об изменении ставки гарантийных взносов принимается советом директоров АСВ, информация об этом должна быть опубликована на официальном сайте агентства.</w:t>
      </w:r>
    </w:p>
    <w:p w:rsidR="00745176" w:rsidRDefault="00745176" w:rsidP="00745176">
      <w:r>
        <w:t>При повышении ставки гарантийных взносов новая ставка вводится не ранее 45 дней после дня принятия такого решения советом директоров АСВ. Как ранее сообщалось со ссылкой на оценку Всероссийского союза страховщиков (ВСС), минимальный размер отчислений не окажется необременительным для участников рынка.</w:t>
      </w:r>
    </w:p>
    <w:p w:rsidR="00745176" w:rsidRDefault="00745176" w:rsidP="00745176">
      <w:r>
        <w:t>Законопроект устанавливает, что для контроля за полнотой и своевременностью поступления гарантийных взносов ЦБ обеспечит АСВ доступ к сведениям о величине страховых резервов и о размере гарантийного депозита на отчетную дату по каждому страховщику. За несвоевременное пополнение фонда к страховщикам будут применяться штрафные санкции.</w:t>
      </w:r>
    </w:p>
    <w:p w:rsidR="00745176" w:rsidRDefault="00745176" w:rsidP="00745176">
      <w:r>
        <w:t>Систему гарантий ждут страховщики жизни</w:t>
      </w:r>
    </w:p>
    <w:p w:rsidR="00745176" w:rsidRDefault="00745176" w:rsidP="00745176">
      <w:r>
        <w:t xml:space="preserve">Проведенный агентством опрос страховщиков жизни показал, что они считают создание системы финансовых гарантий для потребителей одним из стратегических приоритетов развития своего рынка. С такой позицией согласен и вице-президент Всероссийского союза страховщиков (ВСС) Виктор Дубровин. При этом он заявил агентству, что создание системы гарантий скорее окажется благоприятным </w:t>
      </w:r>
      <w:r w:rsidR="00491999">
        <w:t>«</w:t>
      </w:r>
      <w:r>
        <w:t>психологическим фактором для потребителей</w:t>
      </w:r>
      <w:r w:rsidR="00491999">
        <w:t>»</w:t>
      </w:r>
      <w:r>
        <w:t>, поскольку за последние годы реальных историй с каким-либо драматическим уходом страховщиков жизни с рынка сегмент не знает.</w:t>
      </w:r>
    </w:p>
    <w:p w:rsidR="00745176" w:rsidRDefault="00745176" w:rsidP="00745176">
      <w:r>
        <w:t xml:space="preserve">Вместе с тем, генеральный директор СК </w:t>
      </w:r>
      <w:r w:rsidR="00491999">
        <w:t>«</w:t>
      </w:r>
      <w:r>
        <w:t>Ренессанс Жизнь</w:t>
      </w:r>
      <w:r w:rsidR="00491999">
        <w:t>»</w:t>
      </w:r>
      <w:r>
        <w:t xml:space="preserve"> Олег Киселев назвал эту задачу одним из двух важнейших стратегических приоритетов на ближайшие годы. В компании </w:t>
      </w:r>
      <w:r w:rsidR="00491999">
        <w:t>«</w:t>
      </w:r>
      <w:r>
        <w:t>МАКС-Жизнь</w:t>
      </w:r>
      <w:r w:rsidR="00491999">
        <w:t>»</w:t>
      </w:r>
      <w:r>
        <w:t xml:space="preserve"> разделяют его позицию. К числу стратегических приоритетов в сегменте здесь относят 3 задачи - внедрение нового для РФ вида бизнеса долевого страхования жизни, распространение инвестиционного налогового вычета на долгосрочные полисы страхования жизни, распространение системы гарантирования на страхование жизни.</w:t>
      </w:r>
    </w:p>
    <w:p w:rsidR="00745176" w:rsidRDefault="00491999" w:rsidP="00745176">
      <w:r>
        <w:t>«</w:t>
      </w:r>
      <w:r w:rsidR="00745176">
        <w:t>Система гарантирования на рынке страхования жизни будет вводиться по аналогии с защитой вкладов, что повысит надежность и ценность страховых продуктов в глазах клиентов</w:t>
      </w:r>
      <w:r>
        <w:t>»</w:t>
      </w:r>
      <w:r w:rsidR="00745176">
        <w:t xml:space="preserve">, считают в ООО </w:t>
      </w:r>
      <w:r>
        <w:t>«</w:t>
      </w:r>
      <w:r w:rsidR="00745176">
        <w:t>РСХБ-Страхование жизни</w:t>
      </w:r>
      <w:r>
        <w:t>»</w:t>
      </w:r>
      <w:r w:rsidR="00745176">
        <w:t>.</w:t>
      </w:r>
    </w:p>
    <w:p w:rsidR="00745176" w:rsidRDefault="00745176" w:rsidP="00745176">
      <w:r>
        <w:t xml:space="preserve">В свою очередь генеральный директор компании </w:t>
      </w:r>
      <w:r w:rsidR="00491999">
        <w:t>«</w:t>
      </w:r>
      <w:r>
        <w:t>Капитал Лайф Страхование Жизни</w:t>
      </w:r>
      <w:r w:rsidR="00491999">
        <w:t>»</w:t>
      </w:r>
      <w:r>
        <w:t xml:space="preserve"> Евгений Гуревич заявил агентству, что компания </w:t>
      </w:r>
      <w:r w:rsidR="00491999">
        <w:t>«</w:t>
      </w:r>
      <w:r>
        <w:t>поддерживает инициативу ЦБ как в части введения системы гарантирования, которая уже действует для других участников финансового рынка, так и в части увеличения суммы гарантирования до 2,8 млн рублей. Такое решение повысит уровень защиты накоплений граждан, что в перспективе положительно скажется на развитии рынка страхования жизни. В целом введение системы гарантирования повысит уровень доверия населения к долгосрочному накоплению у страховщиков</w:t>
      </w:r>
      <w:r w:rsidR="00491999">
        <w:t>»</w:t>
      </w:r>
      <w:r>
        <w:t>.</w:t>
      </w:r>
    </w:p>
    <w:p w:rsidR="00745176" w:rsidRPr="00B90BF9" w:rsidRDefault="00D44AB1" w:rsidP="00745176">
      <w:hyperlink r:id="rId12" w:history="1">
        <w:r w:rsidR="00745176" w:rsidRPr="00640245">
          <w:rPr>
            <w:rStyle w:val="a3"/>
          </w:rPr>
          <w:t>https://www.interfax.ru/russia/895656</w:t>
        </w:r>
      </w:hyperlink>
      <w:r w:rsidR="00745176">
        <w:t xml:space="preserve"> </w:t>
      </w:r>
    </w:p>
    <w:p w:rsidR="00B90BF9" w:rsidRPr="008B0E12" w:rsidRDefault="00B90BF9" w:rsidP="00B90BF9">
      <w:pPr>
        <w:pStyle w:val="2"/>
      </w:pPr>
      <w:bookmarkStart w:id="31" w:name="ф2"/>
      <w:bookmarkStart w:id="32" w:name="_Toc132267462"/>
      <w:bookmarkEnd w:id="31"/>
      <w:r w:rsidRPr="008B0E12">
        <w:lastRenderedPageBreak/>
        <w:t>ПРАЙМ, 12.04.2023, ГД одобрила в первом чтении увеличение налоговых вычетов по НДФЛ на обучение и лечение</w:t>
      </w:r>
      <w:bookmarkEnd w:id="32"/>
    </w:p>
    <w:p w:rsidR="00B90BF9" w:rsidRDefault="00B90BF9" w:rsidP="00491999">
      <w:pPr>
        <w:pStyle w:val="3"/>
      </w:pPr>
      <w:bookmarkStart w:id="33" w:name="_Toc132267463"/>
      <w:r>
        <w:t>Госдума приняла в первом чтении законопроект, который предусматривает повышение социальных налоговых вычетов по НДФЛ. предельная сумма затрат на негосударственное пенсионное обеспечение, добровольное пенсионное страхование и добровольное страхование жизни, накопительную часть трудовой пенсии, прохождение независимой оценки своей квалификации, физкультурно-оздоровительные услуги, с которых предоставляется вычет, увеличивается до 150 тысяч со 120 тысяч рублей.</w:t>
      </w:r>
      <w:bookmarkEnd w:id="33"/>
    </w:p>
    <w:p w:rsidR="00B90BF9" w:rsidRDefault="00B90BF9" w:rsidP="00B90BF9">
      <w:r>
        <w:t xml:space="preserve">Госдума приняла в первом чтении законопроект, который предусматривает повышение социальных налоговых вычетов по НДФЛ, в том числе на обучение и лечение, а также на стимулирование производства высокотехнологичного оборудования. </w:t>
      </w:r>
    </w:p>
    <w:p w:rsidR="00B90BF9" w:rsidRDefault="00B90BF9" w:rsidP="00B90BF9">
      <w:r>
        <w:t>Законопроект внесли в ГД спикер Вячеслав Володин, лидеры всех думских фракций и первый зампред комитета по бюджету и налогам Ольга Ануфриева. Принятие законопроекта позволит реализовать положения послания президента России Владимира Путина Федеральному собранию, он направлен на поддержку граждан и стимулирование производства высокотехнологичного оборудования.</w:t>
      </w:r>
    </w:p>
    <w:p w:rsidR="00B90BF9" w:rsidRDefault="00491999" w:rsidP="00B90BF9">
      <w:r>
        <w:t>«</w:t>
      </w:r>
      <w:r w:rsidR="00B90BF9">
        <w:t>Расходы на обучение, поддержку здоровья – социально значимые и работают на перспективу, создавая условия для роста качества жизни людей и экономики страны. Увеличение налоговых вычетов сэкономит средства, которые граждане смогут направить на дополнительное образование</w:t>
      </w:r>
      <w:r>
        <w:t>»</w:t>
      </w:r>
      <w:r w:rsidR="00B90BF9">
        <w:t>, — сказал журналистам Володин.</w:t>
      </w:r>
    </w:p>
    <w:p w:rsidR="00B90BF9" w:rsidRDefault="00B90BF9" w:rsidP="00B90BF9">
      <w:r>
        <w:t>Чтобы поддержать семьи с детьми законопроект повышает максимальный размер расходов, которые учитываются при предоставлении налогового вычета по НДФЛ:</w:t>
      </w:r>
    </w:p>
    <w:p w:rsidR="00B90BF9" w:rsidRDefault="00B90BF9" w:rsidP="00B90BF9">
      <w:r>
        <w:t>на обучение ребенка, до 110 тысяч с 50 тысяч рублей,</w:t>
      </w:r>
    </w:p>
    <w:p w:rsidR="00B90BF9" w:rsidRDefault="00B90BF9" w:rsidP="00B90BF9">
      <w:r>
        <w:t>на собственное обучение, лечение, в том числе членов семьи, и покупку лекарств — до 150 тысяч со 120 тысяч рублей.</w:t>
      </w:r>
    </w:p>
    <w:p w:rsidR="00B90BF9" w:rsidRDefault="00B90BF9" w:rsidP="00B90BF9">
      <w:r>
        <w:t>Предельная сумма затрат на негосударственное пенсионное обеспечение, добровольное пенсионное страхование и добровольное страхование жизни, накопительную часть трудовой пенсии, прохождение независимой оценки своей квалификации, физкультурно-оздоровительные услуги, с которых предоставляется вычет, также увеличивается до 150 тысяч со 120 тысяч рублей.</w:t>
      </w:r>
    </w:p>
    <w:p w:rsidR="00B90BF9" w:rsidRDefault="00B90BF9" w:rsidP="00B90BF9">
      <w:r>
        <w:t>Таким образом, предельный размер налогового вычета на обучение ребенка, то есть та сумма НДФЛ, которую граждане вправе вернуть, увеличится до 14 300 рублей с 6 500 рублей, а на собственное обучение, лечение, покупку лекарств и другие цели – до 19 500 рублей с 15 600 рублей.</w:t>
      </w:r>
    </w:p>
    <w:p w:rsidR="00B90BF9" w:rsidRDefault="00B90BF9" w:rsidP="00B90BF9">
      <w:r>
        <w:t>Кроме того, в целях стимулирования производства и спроса на отечественное высокотехнологичное оборудование законопроектом предлагается к расходам на приобретение таких средств применять повышающий коэффициент 1,5 по аналогии с порядком учета расходов на приобретение или создание передовой российской продукции в сфере искусственного интеллекта.</w:t>
      </w:r>
    </w:p>
    <w:p w:rsidR="00B90BF9" w:rsidRDefault="00D44AB1" w:rsidP="00B90BF9">
      <w:hyperlink r:id="rId13" w:history="1">
        <w:r w:rsidR="00B90BF9" w:rsidRPr="00640245">
          <w:rPr>
            <w:rStyle w:val="a3"/>
          </w:rPr>
          <w:t>https://1prime.ru/nalogy/20230412/840350086.html</w:t>
        </w:r>
      </w:hyperlink>
    </w:p>
    <w:p w:rsidR="00D67D5A" w:rsidRPr="008B0E12" w:rsidRDefault="00D67D5A" w:rsidP="00D67D5A">
      <w:pPr>
        <w:pStyle w:val="2"/>
      </w:pPr>
      <w:bookmarkStart w:id="34" w:name="ф3"/>
      <w:bookmarkStart w:id="35" w:name="_Toc132267464"/>
      <w:bookmarkEnd w:id="34"/>
      <w:r w:rsidRPr="008B0E12">
        <w:lastRenderedPageBreak/>
        <w:t>Российский союз промышленников и предпринимателей, 12.04.2023, Итоги заседания Комитета РСПП по развитию пенсионных систем и социальному страхованию</w:t>
      </w:r>
      <w:bookmarkEnd w:id="35"/>
    </w:p>
    <w:p w:rsidR="00D67D5A" w:rsidRPr="00491999" w:rsidRDefault="00D67D5A" w:rsidP="00491999">
      <w:pPr>
        <w:pStyle w:val="3"/>
      </w:pPr>
      <w:bookmarkStart w:id="36" w:name="_Toc132267465"/>
      <w:r w:rsidRPr="00491999">
        <w:t xml:space="preserve">30 марта 2023 года председатель Комитета РСПП по развитию пенсионных систем и социальному страхованию, президент СРО </w:t>
      </w:r>
      <w:r w:rsidR="00491999" w:rsidRPr="00491999">
        <w:t>НАПФ</w:t>
      </w:r>
      <w:r w:rsidRPr="00491999">
        <w:t xml:space="preserve"> Сергей Беляков провёл заседание Комитета РСПП, на котором были рассмотрены вопросы </w:t>
      </w:r>
      <w:r w:rsidR="00491999" w:rsidRPr="00491999">
        <w:t>«</w:t>
      </w:r>
      <w:r w:rsidRPr="00491999">
        <w:t>О государственной программе долгосрочных сбережений (законопроект о ПДС)</w:t>
      </w:r>
      <w:r w:rsidR="00491999" w:rsidRPr="00491999">
        <w:t>»</w:t>
      </w:r>
      <w:r w:rsidRPr="00491999">
        <w:t xml:space="preserve">, </w:t>
      </w:r>
      <w:r w:rsidR="00491999" w:rsidRPr="00491999">
        <w:t>«</w:t>
      </w:r>
      <w:r w:rsidRPr="00491999">
        <w:t xml:space="preserve">О предложениях по возможным изменениям в системе вознаграждения </w:t>
      </w:r>
      <w:r w:rsidR="00491999" w:rsidRPr="00491999">
        <w:t>НПФ»</w:t>
      </w:r>
      <w:r w:rsidRPr="00491999">
        <w:t xml:space="preserve">, </w:t>
      </w:r>
      <w:r w:rsidR="00491999" w:rsidRPr="00491999">
        <w:t>«</w:t>
      </w:r>
      <w:r w:rsidRPr="00491999">
        <w:t>О вопросах функционирования Социального фонда России</w:t>
      </w:r>
      <w:r w:rsidR="00491999" w:rsidRPr="00491999">
        <w:t>»</w:t>
      </w:r>
      <w:r w:rsidRPr="00491999">
        <w:t xml:space="preserve">, </w:t>
      </w:r>
      <w:r w:rsidR="00491999" w:rsidRPr="00491999">
        <w:t>«</w:t>
      </w:r>
      <w:r w:rsidRPr="00491999">
        <w:t xml:space="preserve">О проведении Конгресса к 30-летию отрасли </w:t>
      </w:r>
      <w:r w:rsidR="00491999" w:rsidRPr="00491999">
        <w:t>НПФ</w:t>
      </w:r>
      <w:r w:rsidRPr="00491999">
        <w:t xml:space="preserve"> </w:t>
      </w:r>
      <w:r w:rsidR="00491999" w:rsidRPr="00491999">
        <w:t>«</w:t>
      </w:r>
      <w:r w:rsidRPr="00491999">
        <w:t xml:space="preserve">Актуальные вопросы развития индустрии </w:t>
      </w:r>
      <w:r w:rsidR="00491999" w:rsidRPr="00491999">
        <w:t>НПФ»</w:t>
      </w:r>
      <w:r w:rsidRPr="00491999">
        <w:t>.</w:t>
      </w:r>
      <w:bookmarkEnd w:id="36"/>
    </w:p>
    <w:p w:rsidR="00D67D5A" w:rsidRDefault="00D67D5A" w:rsidP="00D67D5A">
      <w:r>
        <w:t>В работе Комитета РСПП приняли участие члены Комитета, представители аппарата РСПП, Банка России, Минфина России, Минтруда России, СФР, ФНПР, крупнейших корпоративных пенсионных программ и общероссийских отраслевых объединений работодателей, руководители компаний и негосударственных пенсионных фондов.</w:t>
      </w:r>
    </w:p>
    <w:p w:rsidR="00D67D5A" w:rsidRDefault="00D67D5A" w:rsidP="00D67D5A">
      <w:r>
        <w:t xml:space="preserve">Председатель Комитета РСПП Сергей Беляков и председатель Совета СРО </w:t>
      </w:r>
      <w:r w:rsidR="00491999" w:rsidRPr="00491999">
        <w:rPr>
          <w:b/>
        </w:rPr>
        <w:t>НАПФ</w:t>
      </w:r>
      <w:r>
        <w:t xml:space="preserve"> Аркадий Недбай в своих сообщениях подчеркнули оптимальные параметры модели государственной Программы долгосрочных сбережений граждан и системы вознаграждения </w:t>
      </w:r>
      <w:r w:rsidR="00491999" w:rsidRPr="00491999">
        <w:rPr>
          <w:b/>
        </w:rPr>
        <w:t>НПФ</w:t>
      </w:r>
      <w:r>
        <w:t xml:space="preserve"> по ОПС и НПО.</w:t>
      </w:r>
    </w:p>
    <w:p w:rsidR="00D67D5A" w:rsidRDefault="00D67D5A" w:rsidP="00D67D5A">
      <w:r>
        <w:t>Заместитель председателя Комитета РСПП по развитию пенсионных систем и социальному страхованию, генеральный директор Союза работодателей атомной промышленности, энергетики и науки России Андрей Хитров указал на необходимость реализации принципа социального партнёрства при функционировании и формировании состава Правления и Совета Социального фонда России.</w:t>
      </w:r>
    </w:p>
    <w:p w:rsidR="00D67D5A" w:rsidRDefault="00D67D5A" w:rsidP="00D67D5A">
      <w:r>
        <w:t xml:space="preserve">Комитет РСПП единогласно постановил принять Позицию о параметрах модели государственной Программы долгосрочных сбережений граждан и предложить оставить на ближайшие 2-3 года действующую систему вознаграждения </w:t>
      </w:r>
      <w:r w:rsidR="00491999" w:rsidRPr="00491999">
        <w:rPr>
          <w:b/>
        </w:rPr>
        <w:t>НПФ</w:t>
      </w:r>
      <w:r>
        <w:t xml:space="preserve"> по ОПС и НПО, при этом в ПДС применить систему вознаграждения как в ОПС исходя из того, что система удержаний пенсионных фондов по договорам ПДС не должна быть для </w:t>
      </w:r>
      <w:r w:rsidR="00491999" w:rsidRPr="00491999">
        <w:rPr>
          <w:b/>
        </w:rPr>
        <w:t>НПФ</w:t>
      </w:r>
      <w:r>
        <w:t xml:space="preserve"> экономически хуже, чем существующая система для ОПС.</w:t>
      </w:r>
    </w:p>
    <w:p w:rsidR="00D67D5A" w:rsidRDefault="00D67D5A" w:rsidP="00D67D5A">
      <w:r>
        <w:t>Также было решено принять к сведению информацию по вопросам функционирования Социального фонда России и провести отдельное заседание Комитета РСПП, посвящённое работе Социального фонда России.</w:t>
      </w:r>
    </w:p>
    <w:p w:rsidR="00D67D5A" w:rsidRDefault="00D67D5A" w:rsidP="00D67D5A">
      <w:r>
        <w:t>Комитету РСПП по развитию пенсионных систем и социальному страхованию было поручено доработать Решение Комитета РСПП и направить в Федеральное Собрание РФ, ФОИВ и Банк России.</w:t>
      </w:r>
    </w:p>
    <w:p w:rsidR="00D1642B" w:rsidRDefault="00D44AB1" w:rsidP="00D67D5A">
      <w:hyperlink r:id="rId14" w:history="1">
        <w:r w:rsidR="00D67D5A" w:rsidRPr="00640245">
          <w:rPr>
            <w:rStyle w:val="a3"/>
          </w:rPr>
          <w:t>https://rspp.ru/events/news/itogi-zasedaniya-komiteta-rspp-po-razvitiyu-pensionnykh-sistem-i-sotsialnomu-strakhovaniyu-6436928a9820d/</w:t>
        </w:r>
      </w:hyperlink>
    </w:p>
    <w:p w:rsidR="00D67D5A" w:rsidRPr="000214CF" w:rsidRDefault="00D67D5A" w:rsidP="00D67D5A"/>
    <w:p w:rsidR="00D94D15" w:rsidRDefault="00D94D15" w:rsidP="00D94D15">
      <w:pPr>
        <w:pStyle w:val="10"/>
      </w:pPr>
      <w:bookmarkStart w:id="37" w:name="_Toc99271691"/>
      <w:bookmarkStart w:id="38" w:name="_Toc99318654"/>
      <w:bookmarkStart w:id="39" w:name="_Toc99318783"/>
      <w:bookmarkStart w:id="40" w:name="_Toc396864672"/>
      <w:bookmarkStart w:id="41" w:name="_Toc132267466"/>
      <w:r>
        <w:lastRenderedPageBreak/>
        <w:t>Н</w:t>
      </w:r>
      <w:r w:rsidRPr="00880858">
        <w:t>овости развити</w:t>
      </w:r>
      <w:r>
        <w:t>я</w:t>
      </w:r>
      <w:r w:rsidRPr="00880858">
        <w:t xml:space="preserve"> системы обязательного пенсионного страхования и страховой пенсии</w:t>
      </w:r>
      <w:bookmarkEnd w:id="37"/>
      <w:bookmarkEnd w:id="38"/>
      <w:bookmarkEnd w:id="39"/>
      <w:bookmarkEnd w:id="41"/>
    </w:p>
    <w:p w:rsidR="00197DD4" w:rsidRPr="008B0E12" w:rsidRDefault="00197DD4" w:rsidP="00197DD4">
      <w:pPr>
        <w:pStyle w:val="2"/>
      </w:pPr>
      <w:bookmarkStart w:id="42" w:name="ф4"/>
      <w:bookmarkStart w:id="43" w:name="_Toc132267467"/>
      <w:bookmarkEnd w:id="42"/>
      <w:r w:rsidRPr="008B0E12">
        <w:t>Парламентская газета, 12.04.2023, Аксаков опроверг слухи о выплате пенсий в цифровых рублях</w:t>
      </w:r>
      <w:bookmarkEnd w:id="43"/>
    </w:p>
    <w:p w:rsidR="00197DD4" w:rsidRDefault="00197DD4" w:rsidP="00491999">
      <w:pPr>
        <w:pStyle w:val="3"/>
      </w:pPr>
      <w:bookmarkStart w:id="44" w:name="_Toc132267468"/>
      <w:r>
        <w:t xml:space="preserve">Обсуждения, которые ведутся вокруг цифровых активов, вызывают переживания у граждан. Об этом в пресс-центре </w:t>
      </w:r>
      <w:r w:rsidR="00491999">
        <w:t>«</w:t>
      </w:r>
      <w:r>
        <w:t>Парламентской газеты</w:t>
      </w:r>
      <w:r w:rsidR="00491999">
        <w:t>»</w:t>
      </w:r>
      <w:r>
        <w:t xml:space="preserve"> заявил председатель Комитета Госдумы по финансовому рынку Анатолий Аксаков.</w:t>
      </w:r>
      <w:bookmarkEnd w:id="44"/>
    </w:p>
    <w:p w:rsidR="00197DD4" w:rsidRDefault="00197DD4" w:rsidP="00197DD4">
      <w:r>
        <w:t>Ранее в СМИ появилась информация, что для некоторых пенсионеров будут созданы специальные банковские счета, на которые будут зачислять пенсию в виде цифровых рублей. Эту информацию позднее опровергла глава Центробанка Эльвира Набиуллина. Аксаков допустил, что некоторые недобросовестные представители зарубежных стран специально раздувают эту истерию, чтобы запугать людей. В том числе речь идет о спецслужбах.</w:t>
      </w:r>
    </w:p>
    <w:p w:rsidR="00197DD4" w:rsidRDefault="00491999" w:rsidP="00197DD4">
      <w:r>
        <w:t>«</w:t>
      </w:r>
      <w:r w:rsidR="00197DD4">
        <w:t>Но ответственно заявляю: никто этого делать не собирается. Потому что в этом никто не заинтересован. Если люди хотят пользоваться наличными деньгами, хранить их у себя в кармане или в квартире, где угодно — это их право. Также можно открыть счет в банке и хранить деньги там</w:t>
      </w:r>
      <w:r>
        <w:t>»</w:t>
      </w:r>
      <w:r w:rsidR="00197DD4">
        <w:t>, — уточнил депутат.</w:t>
      </w:r>
    </w:p>
    <w:p w:rsidR="00197DD4" w:rsidRDefault="00197DD4" w:rsidP="00197DD4">
      <w:r>
        <w:t>Цифровой рубль — это еще одна форма денег, пояснил Аксаков. Это возможность для хранения сбережений в современном формате, который предполагает более эффективные возможности расчета, в частности, с поставщиками и работниками, добавил он, подчеркнув, что использование цифрового рубля — это право, а не обязанность.</w:t>
      </w:r>
    </w:p>
    <w:p w:rsidR="00197DD4" w:rsidRPr="00197DD4" w:rsidRDefault="00D44AB1" w:rsidP="00197DD4">
      <w:hyperlink r:id="rId15" w:history="1">
        <w:r w:rsidR="00197DD4" w:rsidRPr="00640245">
          <w:rPr>
            <w:rStyle w:val="a3"/>
          </w:rPr>
          <w:t>https://www.pnp.ru/search/?query=%D0%BF%D0%B5%D0%BD%D1%81%D0%B8%D1%8F</w:t>
        </w:r>
      </w:hyperlink>
      <w:r w:rsidR="00197DD4">
        <w:t xml:space="preserve"> </w:t>
      </w:r>
    </w:p>
    <w:p w:rsidR="00C2532E" w:rsidRPr="008B0E12" w:rsidRDefault="00C2532E" w:rsidP="00C2532E">
      <w:pPr>
        <w:pStyle w:val="2"/>
      </w:pPr>
      <w:bookmarkStart w:id="45" w:name="ф5"/>
      <w:bookmarkStart w:id="46" w:name="_Toc132267469"/>
      <w:bookmarkEnd w:id="45"/>
      <w:r w:rsidRPr="008B0E12">
        <w:t>Юридическая газета, 12.04.2023, Число пенсионеров в России увеличилось в два раза</w:t>
      </w:r>
      <w:bookmarkEnd w:id="46"/>
    </w:p>
    <w:p w:rsidR="00C2532E" w:rsidRDefault="00C2532E" w:rsidP="00491999">
      <w:pPr>
        <w:pStyle w:val="3"/>
      </w:pPr>
      <w:bookmarkStart w:id="47" w:name="_Toc132267470"/>
      <w:r>
        <w:t>За последние 40 лет количество граждан пенсионного возраста в РФ увеличилось в два раза. Об этом свидетельствуют регулярно обновляемые статистические данные Росстата. Так, если в 1981 году в советской России насчитывалось 27 миллионов 417 тысяч пенсионеров, то сегодня их — 41 миллион 775 тысяч.</w:t>
      </w:r>
      <w:bookmarkEnd w:id="47"/>
    </w:p>
    <w:p w:rsidR="00C2532E" w:rsidRDefault="00C2532E" w:rsidP="00C2532E">
      <w:r>
        <w:t>В эту цифру входят пенсионеры, зарегистрированные в Социальном Фонде России (СФР), но не входят граждане, работавшие в Министерстве обороны, МВД, Следственном комитете и других силовых структурах.</w:t>
      </w:r>
    </w:p>
    <w:p w:rsidR="00C2532E" w:rsidRDefault="00C2532E" w:rsidP="00C2532E">
      <w:r>
        <w:t>Что касается трудовых пенсий по старости, то на данный момент, их получают более 34 миллионов человек. В 2018 году такая пенсия была назначена более 36 млн граждан.</w:t>
      </w:r>
    </w:p>
    <w:p w:rsidR="00C2532E" w:rsidRDefault="00C2532E" w:rsidP="00C2532E">
      <w:r>
        <w:t>За последние восемь лет средний размер пенсионных выплат увеличился на 50%. Так если в 2015 году он был равен немногим более 10 тысяч рублей в месяц, то в 2023 году средний размер пенсий составляет более 19 тысяч.</w:t>
      </w:r>
    </w:p>
    <w:p w:rsidR="00C2532E" w:rsidRDefault="00C2532E" w:rsidP="00C2532E">
      <w:r>
        <w:lastRenderedPageBreak/>
        <w:t>Причем мужчины получают чуть больше — 19 356 рублей, тогда как средний размер пенсии для женщин равен 19 305 рублей.</w:t>
      </w:r>
    </w:p>
    <w:p w:rsidR="00C2532E" w:rsidRDefault="00C2532E" w:rsidP="00C2532E">
      <w:r>
        <w:t>По состоянию на 2023 год, средний размер трудовой пенсии по старости равен 20,6 тыс. рублей в месяц. А средний размер социальной трудовой пенсии — более 12 000 рублей в месяц.</w:t>
      </w:r>
    </w:p>
    <w:p w:rsidR="00F569BA" w:rsidRDefault="00D44AB1" w:rsidP="00C2532E">
      <w:hyperlink r:id="rId16" w:history="1">
        <w:r w:rsidR="00C2532E" w:rsidRPr="00640245">
          <w:rPr>
            <w:rStyle w:val="a3"/>
          </w:rPr>
          <w:t>https://yur-gazeta.ru/ekonomika/chislo-pensionerov-v-rossii-uvelichilos-v-dva-raza.html</w:t>
        </w:r>
      </w:hyperlink>
    </w:p>
    <w:p w:rsidR="00C2532E" w:rsidRPr="008B0E12" w:rsidRDefault="00C2532E" w:rsidP="00C2532E">
      <w:pPr>
        <w:pStyle w:val="2"/>
      </w:pPr>
      <w:bookmarkStart w:id="48" w:name="ф6"/>
      <w:bookmarkStart w:id="49" w:name="_Toc132267471"/>
      <w:bookmarkEnd w:id="48"/>
      <w:r w:rsidRPr="008B0E12">
        <w:t>Юридическая газета, 12.04.2023, Количество работающих пенсионеров в России за последние 8 лет снизилось на 50%</w:t>
      </w:r>
      <w:bookmarkEnd w:id="49"/>
    </w:p>
    <w:p w:rsidR="00C2532E" w:rsidRDefault="00C2532E" w:rsidP="00491999">
      <w:pPr>
        <w:pStyle w:val="3"/>
      </w:pPr>
      <w:bookmarkStart w:id="50" w:name="_Toc132267472"/>
      <w:r>
        <w:t>Число работающих пенсионеров в нашей стране уменьшилось на 50%, начиная с 2015 года. Если восемь лет назад их было почти 15 млн человек, то в 2023 году, по данным Росстата, уже 7 млн 912 тыс человек. Согласно статистике, на долю пенсионеров по старости из числа тех, кто не оставил работу, приходится 6 млн 743 тыс человек. В настоящее время 250 тысяч работающих пенсионеров получают социальные пенсии.</w:t>
      </w:r>
      <w:bookmarkEnd w:id="50"/>
    </w:p>
    <w:p w:rsidR="00C2532E" w:rsidRDefault="00C2532E" w:rsidP="00C2532E">
      <w:r>
        <w:t>По словам Александра Сафонова, профессора Российского финансового университета при правительстве, пенсионеры перестают работать, так как хотят сохранить традиционную индексацию.</w:t>
      </w:r>
    </w:p>
    <w:p w:rsidR="00C2532E" w:rsidRDefault="00C2532E" w:rsidP="00C2532E">
      <w:r>
        <w:t>Согласно законодательству, только неработающие пенсионеры получают ежегодную прибавку к пенсии, а рост инфляции за прошедшие два года существенно снизил покупательную способность пенсионных выплат.</w:t>
      </w:r>
    </w:p>
    <w:p w:rsidR="00C2532E" w:rsidRDefault="00C2532E" w:rsidP="00C2532E">
      <w:r>
        <w:t>В результате, люди предпочитают уволиться с работы и получить перерасчет пенсии.</w:t>
      </w:r>
    </w:p>
    <w:p w:rsidR="00C2532E" w:rsidRDefault="00C2532E" w:rsidP="00C2532E">
      <w:r>
        <w:t>Тем не менее не все из них покидают рынок труда, уверен Сафонов. Пенсионеры уходят в неформальный сектор и таким образом “убивают двух зайцев” сразу — получают и индексацию и доход от своей трудовой деятельности.</w:t>
      </w:r>
    </w:p>
    <w:p w:rsidR="00C2532E" w:rsidRDefault="00D44AB1" w:rsidP="00C2532E">
      <w:hyperlink r:id="rId17" w:history="1">
        <w:r w:rsidR="00C2532E" w:rsidRPr="00640245">
          <w:rPr>
            <w:rStyle w:val="a3"/>
          </w:rPr>
          <w:t>https://yur-gazeta.ru/ekonomika/kolichestvo-rabotayushhix-pensionerov-v-rossii-za-poslednie-8-let-snizilos-na-50.html</w:t>
        </w:r>
      </w:hyperlink>
    </w:p>
    <w:p w:rsidR="00CC7ED0" w:rsidRPr="008B0E12" w:rsidRDefault="00CC7ED0" w:rsidP="00CC7ED0">
      <w:pPr>
        <w:pStyle w:val="2"/>
      </w:pPr>
      <w:bookmarkStart w:id="51" w:name="_Toc132267473"/>
      <w:r w:rsidRPr="008B0E12">
        <w:t>Комсомольская правда, 12.04.2023, Все о пенсиях: какие бывают, за что назначают, как платят</w:t>
      </w:r>
      <w:bookmarkEnd w:id="51"/>
    </w:p>
    <w:p w:rsidR="00CC7ED0" w:rsidRDefault="00CC7ED0" w:rsidP="00491999">
      <w:pPr>
        <w:pStyle w:val="3"/>
      </w:pPr>
      <w:bookmarkStart w:id="52" w:name="_Toc132267474"/>
      <w:r>
        <w:t>Что влияет на размер будущей пенсии, как она формируется и как заранее выяснить, сколько вы будете получать, - самое важное, что нужно знать о пенсионной системе России. Всю информацию об уже выплачиваемых и будущих пенсиях можно получить на сайте СФР.</w:t>
      </w:r>
      <w:bookmarkEnd w:id="52"/>
    </w:p>
    <w:p w:rsidR="00CC7ED0" w:rsidRDefault="00CC7ED0" w:rsidP="00CC7ED0">
      <w:r>
        <w:t>Пенсионные системы во всех странах довольно сложно устроены и непросты для восприятия. Ведь чтобы сделать все по правилам, нужно учесть множество факторов и нюансов. Разберем основные принципы, по которым работает российская пенсионная система.</w:t>
      </w:r>
    </w:p>
    <w:p w:rsidR="00CC7ED0" w:rsidRDefault="00CC7ED0" w:rsidP="00CC7ED0">
      <w:r>
        <w:t>1. Кому полагается</w:t>
      </w:r>
    </w:p>
    <w:p w:rsidR="00CC7ED0" w:rsidRDefault="00CC7ED0" w:rsidP="00CC7ED0">
      <w:r>
        <w:t>Пенсии бывают трех видов - страховая, по государственному обеспечению и накопительная. Здесь мы подробнее разберем первую и третью.</w:t>
      </w:r>
    </w:p>
    <w:p w:rsidR="00CC7ED0" w:rsidRDefault="00CC7ED0" w:rsidP="00CC7ED0">
      <w:r>
        <w:lastRenderedPageBreak/>
        <w:t>Чтобы выйти на страховую пенсию по старости, человеку нужно соблюсти три условия.</w:t>
      </w:r>
    </w:p>
    <w:p w:rsidR="00CC7ED0" w:rsidRDefault="00CC7ED0" w:rsidP="00CC7ED0">
      <w:r>
        <w:t xml:space="preserve">Во-первых, достичь нужного возраста (см. </w:t>
      </w:r>
      <w:r w:rsidR="00491999">
        <w:t>«</w:t>
      </w:r>
      <w:r>
        <w:t>Но есть нюанс</w:t>
      </w:r>
      <w:r w:rsidR="00491999">
        <w:t>»</w:t>
      </w:r>
      <w:r>
        <w:t>). На возраст выхода на пенсию влияет несколько факторов: пол, место жительства (</w:t>
      </w:r>
      <w:r w:rsidR="00491999">
        <w:t>«</w:t>
      </w:r>
      <w:r>
        <w:t>северяне</w:t>
      </w:r>
      <w:r w:rsidR="00491999">
        <w:t>»</w:t>
      </w:r>
      <w:r>
        <w:t xml:space="preserve"> имеют льготы), профессия... Кто-то может уйти на заслуженный отдых в 45 лет, а кто-то - в 63 года.</w:t>
      </w:r>
    </w:p>
    <w:p w:rsidR="00CC7ED0" w:rsidRDefault="00CC7ED0" w:rsidP="00CC7ED0">
      <w:r>
        <w:t>Во-вторых, накопить минимально необходимый стаж работы. В 2023 году это 14 лет, в 2024-м - 15 лет. Если стаж меньше, то страховую пенсию не назначат.</w:t>
      </w:r>
    </w:p>
    <w:p w:rsidR="00CC7ED0" w:rsidRDefault="00CC7ED0" w:rsidP="00CC7ED0">
      <w:r>
        <w:t>И в-третьих - набрать минимальную сумму индивидуального пенсионного коэффициента (ИПК). В этом году она составляет 25,8 ИПК.</w:t>
      </w:r>
    </w:p>
    <w:p w:rsidR="00CC7ED0" w:rsidRDefault="00CC7ED0" w:rsidP="00CC7ED0">
      <w:r>
        <w:t>Но есть нюанс</w:t>
      </w:r>
    </w:p>
    <w:p w:rsidR="00CC7ED0" w:rsidRDefault="00CC7ED0" w:rsidP="00CC7ED0">
      <w:r>
        <w:t xml:space="preserve">Пенсионный возраст в России подняли в 2018 году: для мужчин - до 65, для женщин - до 60 лет. Но рост происходит постепенно. В предыдущие четыре года действовала льгота - на пенсию можно было выйти чуть раньше. Теперь все вошло в стандартный ритм: каждые два года к минимальному возрасту выхода на пенсию добавляется по одному году. И в результате получилось так, что в 2023 году тех, кто достигнет минимального возраста выхода на пенсию, просто физически не будет. Такие люди появятся только в следующем году (см. </w:t>
      </w:r>
      <w:r w:rsidR="00491999">
        <w:t>«</w:t>
      </w:r>
      <w:r>
        <w:t>Будь в курсе!</w:t>
      </w:r>
      <w:r w:rsidR="00491999">
        <w:t>»</w:t>
      </w:r>
      <w:r>
        <w:t>).</w:t>
      </w:r>
    </w:p>
    <w:p w:rsidR="00CC7ED0" w:rsidRDefault="00CC7ED0" w:rsidP="00CC7ED0">
      <w:r>
        <w:t xml:space="preserve">Правда, есть одно исключение - оформить страховую пенсию в этом году смогут те, кто имеет право на ее досрочное получение. Например, граждане, которые работают на вредных производствах и выработали необходимый стаж, </w:t>
      </w:r>
      <w:r w:rsidR="00491999">
        <w:t>«</w:t>
      </w:r>
      <w:r>
        <w:t>северяне</w:t>
      </w:r>
      <w:r w:rsidR="00491999">
        <w:t>»</w:t>
      </w:r>
      <w:r>
        <w:t xml:space="preserve"> или другие льготники. Чтобы уточнить свой статус, нужно обратиться в отделение Социального фонда России.</w:t>
      </w:r>
    </w:p>
    <w:p w:rsidR="00CC7ED0" w:rsidRDefault="00CC7ED0" w:rsidP="00CC7ED0">
      <w:r>
        <w:t>2. Что влияет на размер</w:t>
      </w:r>
    </w:p>
    <w:p w:rsidR="00CC7ED0" w:rsidRDefault="00CC7ED0" w:rsidP="00CC7ED0">
      <w:r>
        <w:t>Тут все довольно просто: на размер будущей пенсии влияет официальная зарплата работника. Чем она выше, тем больше вклад человека в пенсионное обеспечение нынешних пенсионеров. И тем больший пенсионный коэффициент он зарабатывает на свой счет. Максимальный размер коэффициента, который можно получить в течение года, - это 10. Столько начислят тем, кто получает 160 тысяч рублей в месяц и больше. Для сравнения, при зарплате в 32 тысячи рублей в месяц будущий пенсионер получит 2 коэффициента.</w:t>
      </w:r>
    </w:p>
    <w:p w:rsidR="00CC7ED0" w:rsidRDefault="00CC7ED0" w:rsidP="00CC7ED0">
      <w:r>
        <w:t>Итого: чем больше человек будет работать и получать в качестве официальной зарплаты (с которой уплачиваются страховые взносы), тем больше будет его пенсия на момент выхода на заслуженный отдых.</w:t>
      </w:r>
    </w:p>
    <w:p w:rsidR="00CC7ED0" w:rsidRDefault="00CC7ED0" w:rsidP="00CC7ED0">
      <w:r>
        <w:t>3. Накопительная: получить можно раньше</w:t>
      </w:r>
    </w:p>
    <w:p w:rsidR="00CC7ED0" w:rsidRDefault="00CC7ED0" w:rsidP="00CC7ED0">
      <w:r>
        <w:t>Сегодня пенсионные накопления формируются у работающих граждан 1967 г. р. и моложе за счет взносов, которые работодатель уплачивал с 2002 по 2013 год. Пенсионные накопления также есть у мужчин 1953 - 1966 гг. р. и женщин 1957 - 1966 гг. р., их средства формировались в 2002 - 2004 годах.</w:t>
      </w:r>
    </w:p>
    <w:p w:rsidR="00CC7ED0" w:rsidRDefault="00CC7ED0" w:rsidP="00CC7ED0">
      <w:r>
        <w:t xml:space="preserve">Важно отметить, что поступление новых взносов работодателей на накопительную пенсию приостановлено по решению государства на период с 2014 и до конца 2025 года. Это значит, что все взносы работодателей идут на формирование только </w:t>
      </w:r>
      <w:r>
        <w:lastRenderedPageBreak/>
        <w:t>страховой пенсии их работников. Новыми перечислениями пенсионные накопления не пополняются, но сформированные до 2014 года средства инвестируются.</w:t>
      </w:r>
    </w:p>
    <w:p w:rsidR="00CC7ED0" w:rsidRDefault="00CC7ED0" w:rsidP="00CC7ED0">
      <w:r>
        <w:t>Впрочем, у нескольких категорий людей средства на пенсионные накопления поступают и сейчас. Это участники программы софинансирования будущей пенсии; добровольно вступившие в правоотношения для уплаты дополнительных взносов на накопительную пенсию; а также те, кто решил направить маткапитал на формирование пенсионных накоплений.</w:t>
      </w:r>
    </w:p>
    <w:p w:rsidR="00CC7ED0" w:rsidRDefault="00CC7ED0" w:rsidP="00CC7ED0">
      <w:r>
        <w:t>Все, у кого формируется накопительная пенсия, вправе передавать эти деньги от одного страховщика другому для инвестирования. Страховщиком может быть Социальный фонд России (СФР) или негосударственный пенсионный фонд (</w:t>
      </w:r>
      <w:r w:rsidR="00491999" w:rsidRPr="00491999">
        <w:rPr>
          <w:b/>
        </w:rPr>
        <w:t>НПФ</w:t>
      </w:r>
      <w:r>
        <w:t>). СФР инвестирует пенсионные накопления через государственную управляющую компанию и частные управляющие компании, с которыми у него заключен договор.</w:t>
      </w:r>
    </w:p>
    <w:p w:rsidR="00CC7ED0" w:rsidRDefault="00CC7ED0" w:rsidP="00CC7ED0">
      <w:r>
        <w:t>Получить эти деньги можно раньше, чем наступит официальный пенсионный возраст: его повышение на данной выплате не отразилось. Женщины могут запросить средства в 55 лет, мужчины - в 60 лет. А те, кто имеет право на досрочный выход на пенсию, даже раньше.</w:t>
      </w:r>
    </w:p>
    <w:p w:rsidR="00CC7ED0" w:rsidRDefault="00CC7ED0" w:rsidP="00CC7ED0">
      <w:r>
        <w:t xml:space="preserve">Если ваши накопления находятся под управлением государства, идти нужно в Социальный фонд России, если в </w:t>
      </w:r>
      <w:r w:rsidR="00491999" w:rsidRPr="00491999">
        <w:rPr>
          <w:b/>
        </w:rPr>
        <w:t>НПФ</w:t>
      </w:r>
      <w:r>
        <w:t xml:space="preserve"> - в тот фонд, который управляет вашими накоплениями.</w:t>
      </w:r>
    </w:p>
    <w:p w:rsidR="00CC7ED0" w:rsidRDefault="00CC7ED0" w:rsidP="00CC7ED0">
      <w:r>
        <w:t xml:space="preserve">СПРАВКА </w:t>
      </w:r>
      <w:r w:rsidR="00491999">
        <w:t>«</w:t>
      </w:r>
      <w:r>
        <w:t>КП</w:t>
      </w:r>
      <w:r w:rsidR="00491999">
        <w:t>»</w:t>
      </w:r>
    </w:p>
    <w:p w:rsidR="00CC7ED0" w:rsidRDefault="00CC7ED0" w:rsidP="00CC7ED0">
      <w:r>
        <w:t>Как найти лицевой счет и узнать о накоплениях</w:t>
      </w:r>
    </w:p>
    <w:p w:rsidR="00CC7ED0" w:rsidRDefault="00CC7ED0" w:rsidP="00CC7ED0">
      <w:r>
        <w:t>В 2022 году по запросу россиян было сформировано 37 млн выписок о состоянии пенсионного счета. Из них 34,5 млн, или 94%, было направлено онлайн через личный кабинет на портале госуслуг и на сайте СФР. Еще 2,2 млн выписок предоставлено через клиентские службы Социального фонда и МФЦ.</w:t>
      </w:r>
    </w:p>
    <w:p w:rsidR="00CC7ED0" w:rsidRDefault="00CC7ED0" w:rsidP="00CC7ED0">
      <w:r>
        <w:t xml:space="preserve">Вот самый простой путь. Заходите на портал госуслуг. В строке поиска вбиваете </w:t>
      </w:r>
      <w:r w:rsidR="00491999">
        <w:t>«</w:t>
      </w:r>
      <w:r>
        <w:t>Социальный фонд России</w:t>
      </w:r>
      <w:r w:rsidR="00491999">
        <w:t>»</w:t>
      </w:r>
      <w:r>
        <w:t xml:space="preserve">. Внутри находите раздел </w:t>
      </w:r>
      <w:r w:rsidR="00491999">
        <w:t>«</w:t>
      </w:r>
      <w:r>
        <w:t>Извещение о состоянии лицевого счета в СФР</w:t>
      </w:r>
      <w:r w:rsidR="00491999">
        <w:t>»</w:t>
      </w:r>
      <w:r>
        <w:t>.</w:t>
      </w:r>
    </w:p>
    <w:p w:rsidR="00CC7ED0" w:rsidRDefault="00CC7ED0" w:rsidP="00CC7ED0">
      <w:r>
        <w:t xml:space="preserve">Второй вариант: на сайте СФР в разделе </w:t>
      </w:r>
      <w:r w:rsidR="00491999">
        <w:t>«</w:t>
      </w:r>
      <w:r>
        <w:t>Личный кабинет гражданина</w:t>
      </w:r>
      <w:r w:rsidR="00491999">
        <w:t>»</w:t>
      </w:r>
      <w:r>
        <w:t xml:space="preserve">. Вход по логину и паролю от портала госуслуг, затем переходите по ссылке </w:t>
      </w:r>
      <w:r w:rsidR="00491999">
        <w:t>«</w:t>
      </w:r>
      <w:r>
        <w:t>Заказать справку (выписку): о состоянии индивидуального лицевого счета</w:t>
      </w:r>
      <w:r w:rsidR="00491999">
        <w:t>»</w:t>
      </w:r>
      <w:r>
        <w:t>.</w:t>
      </w:r>
    </w:p>
    <w:p w:rsidR="00CC7ED0" w:rsidRDefault="00CC7ED0" w:rsidP="00CC7ED0">
      <w:r>
        <w:t>В ней будет актуальная информация о страховом стаже, количестве пенсионных коэффициентов и отчислениях работодателей на пенсию. По выписке можно также уточнить размер имеющихся пенсионных накоплений и управляющую компанию, в которую переданы эти средства для инвестирования. Выписка дает возможность заранее оценить то, как формируется пенсия, проверить сведения работодателей о пенсионных взносах и периодах трудовой деятельности.</w:t>
      </w:r>
    </w:p>
    <w:p w:rsidR="00CC7ED0" w:rsidRDefault="00CC7ED0" w:rsidP="00CC7ED0">
      <w:r>
        <w:t>Три варианта выплат по накопительной пенсии</w:t>
      </w:r>
    </w:p>
    <w:p w:rsidR="00CC7ED0" w:rsidRDefault="00CC7ED0" w:rsidP="00CC7ED0">
      <w:r>
        <w:t>1. Получить полностью всю сумму</w:t>
      </w:r>
    </w:p>
    <w:p w:rsidR="00CC7ED0" w:rsidRDefault="00CC7ED0" w:rsidP="00CC7ED0">
      <w:r>
        <w:t>Это возможно, если размер накопительной пенсии составляет 5% и менее по отношению к размеру страховой пенсии по старости и накопительной пенсии, рассчитанной на день ее назначения.</w:t>
      </w:r>
    </w:p>
    <w:p w:rsidR="00CC7ED0" w:rsidRDefault="00CC7ED0" w:rsidP="00CC7ED0">
      <w:r>
        <w:lastRenderedPageBreak/>
        <w:t>2. Назначить срочную выплату</w:t>
      </w:r>
    </w:p>
    <w:p w:rsidR="00CC7ED0" w:rsidRDefault="00CC7ED0" w:rsidP="00CC7ED0">
      <w:r>
        <w:t xml:space="preserve">Это могут сделать только те, кто самостоятельно копил на старость. Например, участвовал в программах софинансирования или работал в крупной корпорации, у которой был заключен дополнительный договор с </w:t>
      </w:r>
      <w:r w:rsidR="00491999" w:rsidRPr="00491999">
        <w:rPr>
          <w:b/>
        </w:rPr>
        <w:t>НПФ</w:t>
      </w:r>
      <w:r>
        <w:t>.</w:t>
      </w:r>
    </w:p>
    <w:p w:rsidR="00CC7ED0" w:rsidRDefault="00CC7ED0" w:rsidP="00CC7ED0">
      <w:r>
        <w:t>3. Получать прибавку до конца жизни</w:t>
      </w:r>
    </w:p>
    <w:p w:rsidR="00CC7ED0" w:rsidRDefault="00CC7ED0" w:rsidP="00CC7ED0">
      <w:r>
        <w:t>Размер ежемесячной прибавки зависит от суммы накоплений и ожидаемого периода выплат в год назначения пенсии. Сейчас такой период составляет 264 месяца. То есть всю сумму накоплений будут делить на это число. Полученный результат и составит накопительную прибавку к пенсии.</w:t>
      </w:r>
    </w:p>
    <w:p w:rsidR="00CC7ED0" w:rsidRDefault="00CC7ED0" w:rsidP="00CC7ED0">
      <w:r>
        <w:t>КОНКРЕТНО</w:t>
      </w:r>
    </w:p>
    <w:p w:rsidR="00CC7ED0" w:rsidRDefault="00CC7ED0" w:rsidP="00CC7ED0">
      <w:r>
        <w:t>Как посчитать будущую пенсию</w:t>
      </w:r>
    </w:p>
    <w:p w:rsidR="00CC7ED0" w:rsidRDefault="00CC7ED0" w:rsidP="00CC7ED0">
      <w:r>
        <w:t xml:space="preserve">Узнать, какой у вас стаж и сколько коэффициентов вы накопили, можно в личном кабинете на сайте СФР в разделе </w:t>
      </w:r>
      <w:r w:rsidR="00491999">
        <w:t>«</w:t>
      </w:r>
      <w:r>
        <w:t>Получить сведения о сформированных пенсионных правах</w:t>
      </w:r>
      <w:r w:rsidR="00491999">
        <w:t>»</w:t>
      </w:r>
      <w:r>
        <w:t>. Размер положенной человеку пенсии довольно просто посчитать. Она состоит из:</w:t>
      </w:r>
    </w:p>
    <w:p w:rsidR="00CC7ED0" w:rsidRDefault="00CC7ED0" w:rsidP="00CC7ED0">
      <w:r>
        <w:t>1. Фиксированной выплаты - на сегодня это 7567,33 рубля. Она положена всем, кто выполнил минимальные требования и заслужил страховую пенсию.</w:t>
      </w:r>
    </w:p>
    <w:p w:rsidR="00CC7ED0" w:rsidRDefault="00CC7ED0" w:rsidP="00CC7ED0">
      <w:r>
        <w:t xml:space="preserve">2. Индивидуального пенсионного коэффициента (ИПК), умноженного на стоимость одного ИПК. Сейчас его </w:t>
      </w:r>
      <w:r w:rsidR="00491999">
        <w:t>«</w:t>
      </w:r>
      <w:r>
        <w:t>цена</w:t>
      </w:r>
      <w:r w:rsidR="00491999">
        <w:t>»</w:t>
      </w:r>
      <w:r>
        <w:t xml:space="preserve"> составляет 123,77 рубля.</w:t>
      </w:r>
    </w:p>
    <w:p w:rsidR="00CC7ED0" w:rsidRDefault="00CC7ED0" w:rsidP="00CC7ED0">
      <w:r>
        <w:t>Таким образом, если, например, к моменту выхода на пенсию человек накопил 100 ИПК, то его пенсия составит 7567,33 + 123,77 х 100 = 19 944,33 рубля.</w:t>
      </w:r>
    </w:p>
    <w:p w:rsidR="00CC7ED0" w:rsidRDefault="00CC7ED0" w:rsidP="00CC7ED0">
      <w:r>
        <w:t>Размер фиксированной выплаты и стоимость ИПК ежегодно индексируются на уровень не ниже инфляции.</w:t>
      </w:r>
    </w:p>
    <w:p w:rsidR="00CC7ED0" w:rsidRDefault="00CC7ED0" w:rsidP="00CC7ED0">
      <w:r>
        <w:t>КСТАТИ</w:t>
      </w:r>
    </w:p>
    <w:p w:rsidR="00CC7ED0" w:rsidRDefault="00CC7ED0" w:rsidP="00CC7ED0">
      <w:r>
        <w:t>Кому положена социальная доплата</w:t>
      </w:r>
    </w:p>
    <w:p w:rsidR="00CC7ED0" w:rsidRDefault="00CC7ED0" w:rsidP="00CC7ED0">
      <w:r>
        <w:t>Если сумма всех пенсионных и социальных выплат пенсионера, а также установленных ему льгот ниже прожиточного минимума, то пенсионер имеет право на доплату. С 1 января 2023 г. прожиточный минимум пенсионера в среднем по России - 12 363 рубля.</w:t>
      </w:r>
    </w:p>
    <w:p w:rsidR="00CC7ED0" w:rsidRDefault="00D44AB1" w:rsidP="00CC7ED0">
      <w:hyperlink r:id="rId18" w:history="1">
        <w:r w:rsidR="00CC7ED0" w:rsidRPr="000324BF">
          <w:rPr>
            <w:rStyle w:val="a3"/>
          </w:rPr>
          <w:t>https://www.kp.ru/daily/27489/4746688/?from=integrum</w:t>
        </w:r>
      </w:hyperlink>
      <w:r w:rsidR="00CC7ED0">
        <w:t xml:space="preserve"> </w:t>
      </w:r>
    </w:p>
    <w:p w:rsidR="00197DD4" w:rsidRPr="008B0E12" w:rsidRDefault="00197DD4" w:rsidP="00197DD4">
      <w:pPr>
        <w:pStyle w:val="2"/>
      </w:pPr>
      <w:bookmarkStart w:id="53" w:name="_Toc132267475"/>
      <w:r w:rsidRPr="008B0E12">
        <w:t>PRIMPRESS, 12.04.2023, Свершилось. Разовая выплата пенсионерам 10 000 рублей начнется с 13 апреля</w:t>
      </w:r>
      <w:bookmarkEnd w:id="53"/>
      <w:r w:rsidRPr="008B0E12">
        <w:t xml:space="preserve"> </w:t>
      </w:r>
    </w:p>
    <w:p w:rsidR="00197DD4" w:rsidRDefault="00197DD4" w:rsidP="00491999">
      <w:pPr>
        <w:pStyle w:val="3"/>
      </w:pPr>
      <w:bookmarkStart w:id="54" w:name="_Toc132267476"/>
      <w:r>
        <w:t>Пенсионерам рассказали о денежной выплате, которую начнут перечислять один раз уже с 13 апреля. Ее размер в ряде случаев составит десять тысяч рублей. А получить средства смогут те граждане, которые долго обходились без такой меры поддержки. Об этом рассказал пенсионный эксперт Сергей Власов, сообщает PRIMPRESS.</w:t>
      </w:r>
      <w:bookmarkEnd w:id="54"/>
    </w:p>
    <w:p w:rsidR="00197DD4" w:rsidRDefault="00197DD4" w:rsidP="00197DD4">
      <w:r>
        <w:t xml:space="preserve">По его словам, дополнительные меры поддержки не так давно начали действовать для одной из почетных категорий пожилых граждан. Такие пенсионеры имеют прямое </w:t>
      </w:r>
      <w:r>
        <w:lastRenderedPageBreak/>
        <w:t>отношение к событиям середины прошлого века. Но при этом люди ранее не могли получать выплаты отдельно от пенсии по определенной причине.</w:t>
      </w:r>
    </w:p>
    <w:p w:rsidR="00197DD4" w:rsidRDefault="00197DD4" w:rsidP="00197DD4">
      <w:r>
        <w:t>Как объяснил эксперт, нынешние пенсионеры, которые длительное время находились в Ленинграде времен его блокады, потом в итоге получали значок жителя такого города. Это звание в свою очередь дает пенсионерам право на получение различных льгот, а также денежных выплат, которые дают пожилым нужную для них поддержку.</w:t>
      </w:r>
    </w:p>
    <w:p w:rsidR="00197DD4" w:rsidRDefault="00197DD4" w:rsidP="00197DD4">
      <w:r>
        <w:t>Однако тем людям, которые пробыли в блокаде совсем немного времени, такой значок не полагается. А значит, они лишаются тех льгот, которые действуют для ветеранов. Для таких пожилых граждан не так давно ввели дополнительные выплаты. Их размер различается в зависимости от жизненной ситуации пенсионера.</w:t>
      </w:r>
    </w:p>
    <w:p w:rsidR="00197DD4" w:rsidRDefault="00197DD4" w:rsidP="00197DD4">
      <w:r>
        <w:t>Например, выплату в размере пяти тысяч рублей смогут получить те, кто прожил в блокадном Ленинграде меньше четырех месяцев и при этом сейчас имеет третью группу инвалидности. Для второй группы пособие составляет 7500 рублей, а на 10 тысяч рублей смогут рассчитывать пенсионеры с первой группой. Если инвалидности нет, выплата будет на уровне трех тысяч рублей.</w:t>
      </w:r>
    </w:p>
    <w:p w:rsidR="00197DD4" w:rsidRDefault="00197DD4" w:rsidP="00197DD4">
      <w:r>
        <w:t>Отмечается, что тем, кому такие деньги уже назначены, они начнут поступать в Ленинградской области уже с 13 апреля.</w:t>
      </w:r>
    </w:p>
    <w:p w:rsidR="00197DD4" w:rsidRDefault="00D44AB1" w:rsidP="00197DD4">
      <w:hyperlink r:id="rId19" w:history="1">
        <w:r w:rsidR="00197DD4" w:rsidRPr="00640245">
          <w:rPr>
            <w:rStyle w:val="a3"/>
          </w:rPr>
          <w:t>https://primpress.ru/article/99659</w:t>
        </w:r>
      </w:hyperlink>
      <w:r w:rsidR="00197DD4">
        <w:t xml:space="preserve"> </w:t>
      </w:r>
    </w:p>
    <w:p w:rsidR="00197DD4" w:rsidRPr="008B0E12" w:rsidRDefault="00197DD4" w:rsidP="00197DD4">
      <w:pPr>
        <w:pStyle w:val="2"/>
      </w:pPr>
      <w:bookmarkStart w:id="55" w:name="_Toc132267477"/>
      <w:r w:rsidRPr="008B0E12">
        <w:t>PRIMPRESS, 12.04.2023, По 100 000 рублей отдельно от пенсии. В России обрадовали всех пенсионеров</w:t>
      </w:r>
      <w:bookmarkEnd w:id="55"/>
      <w:r w:rsidRPr="008B0E12">
        <w:t xml:space="preserve"> </w:t>
      </w:r>
    </w:p>
    <w:p w:rsidR="00197DD4" w:rsidRDefault="00197DD4" w:rsidP="00491999">
      <w:pPr>
        <w:pStyle w:val="3"/>
      </w:pPr>
      <w:bookmarkStart w:id="56" w:name="_Toc132267478"/>
      <w:r>
        <w:t>Российским пенсионерам рассказали о новой денежной сумме, которую можно будет получить отдельно от пенсии. Максимальный размер составит 100 тысяч рублей для каждого пожилого человека. Но деньги будут выдавать только при определенных условиях. Об этом рассказал пенсионный эксперт Сергей Власов, сообщает PRIMPRESS.</w:t>
      </w:r>
      <w:bookmarkEnd w:id="56"/>
    </w:p>
    <w:p w:rsidR="00197DD4" w:rsidRDefault="00197DD4" w:rsidP="00197DD4">
      <w:r>
        <w:t>По его словам, рассчитывать на новую денежную сумму сможет каждый пожилой человек, который начнет получать свою пенсию на карту одного из крупных российских банков. Речь идет о банке ВТБ. Финансовое учреждение обещает оформить для всех пенсионеров бесплатную страховку от мошенничества, за счет чего получатель пенсии получит защиту в подобных ситуациях.</w:t>
      </w:r>
    </w:p>
    <w:p w:rsidR="00197DD4" w:rsidRDefault="00491999" w:rsidP="00197DD4">
      <w:r>
        <w:t>«</w:t>
      </w:r>
      <w:r w:rsidR="00197DD4">
        <w:t>Как мы знаем, жертвами мошенников чаще всего становятся именно пенсионеры. Пожилой человек может по ошибке или незнанию перевести деньги со своей карты неизвестным людям. А в ряде случаев после такого пенсионеры остаются без средств к существованию. Страховка поможет избежать таких ситуаций</w:t>
      </w:r>
      <w:r>
        <w:t>»</w:t>
      </w:r>
      <w:r w:rsidR="00197DD4">
        <w:t>, – рассказал Власов.</w:t>
      </w:r>
    </w:p>
    <w:p w:rsidR="00197DD4" w:rsidRDefault="00197DD4" w:rsidP="00197DD4">
      <w:r>
        <w:t>Защита, например, будет гарантирована в том случае, если пенсионер взял кредит по звонку неизвестного человека, после чего перевел средства на указанную банковскую карту. Достаточно будет обратиться с заявлением в банк и объяснить все произошедшее. Максимальный размер компенсации составит 100 тысяч рублей для каждого пенсионера. Эта сумма сможет покрыть подавляющее большинство таких инцидентов.</w:t>
      </w:r>
    </w:p>
    <w:p w:rsidR="00197DD4" w:rsidRDefault="00491999" w:rsidP="00197DD4">
      <w:r>
        <w:lastRenderedPageBreak/>
        <w:t>«</w:t>
      </w:r>
      <w:r w:rsidR="00197DD4">
        <w:t>Для того чтобы страховка начала действовать, нужно перевести свою пенсию на карту банка. Застрахованы в таком случае будут сразу и карта, и все счета пенсионера. А доступна такая возможность будет получателям любой пенсии: по старости или по инвалидности</w:t>
      </w:r>
      <w:r>
        <w:t>»</w:t>
      </w:r>
      <w:r w:rsidR="00197DD4">
        <w:t>, – добавил эксперт.</w:t>
      </w:r>
    </w:p>
    <w:p w:rsidR="00197DD4" w:rsidRDefault="00D44AB1" w:rsidP="00197DD4">
      <w:hyperlink r:id="rId20" w:history="1">
        <w:r w:rsidR="00197DD4" w:rsidRPr="00640245">
          <w:rPr>
            <w:rStyle w:val="a3"/>
          </w:rPr>
          <w:t>https://primpress.ru/article/99657</w:t>
        </w:r>
      </w:hyperlink>
      <w:r w:rsidR="00197DD4">
        <w:t xml:space="preserve"> </w:t>
      </w:r>
    </w:p>
    <w:p w:rsidR="00197DD4" w:rsidRPr="008B0E12" w:rsidRDefault="00197DD4" w:rsidP="00197DD4">
      <w:pPr>
        <w:pStyle w:val="2"/>
      </w:pPr>
      <w:bookmarkStart w:id="57" w:name="_Toc132267479"/>
      <w:r w:rsidRPr="008B0E12">
        <w:t>PRIMPRESS, 12.04.2023, Пенсионеров, которым от 50 до 75 лет, ждет большой сюрприз с 14 апреля</w:t>
      </w:r>
      <w:bookmarkEnd w:id="57"/>
      <w:r w:rsidRPr="008B0E12">
        <w:t xml:space="preserve"> </w:t>
      </w:r>
    </w:p>
    <w:p w:rsidR="00197DD4" w:rsidRDefault="00197DD4" w:rsidP="00491999">
      <w:pPr>
        <w:pStyle w:val="3"/>
      </w:pPr>
      <w:bookmarkStart w:id="58" w:name="_Toc132267480"/>
      <w:r>
        <w:t>Пенсионерам, которые достигли определенной планки от 50 до 75 лет, рассказали о большом сюрпризе. Уже с 14 апреля для многих из них начнется важный процесс, в ходе которого им будут перечисляться деньги. А другие смогут получить положенную им выплату позднее. Об этом рассказала пенсионный эксперт Анастасия Киреева, сообщает PRIMPRESS.</w:t>
      </w:r>
      <w:bookmarkEnd w:id="58"/>
    </w:p>
    <w:p w:rsidR="00197DD4" w:rsidRDefault="00197DD4" w:rsidP="00197DD4">
      <w:r>
        <w:t>По ее словам, уже в ближайшие дни во многих регионах нашей страны должен начаться процесс перечисления дополнительных денежных выплат. Рассчитывать на такой бонус могут те пенсионеры, которые долгое время прожили вместе. Причем речь должна идти именно об официально оформленном браке, а его срок должен исчисляться десятилетиями.</w:t>
      </w:r>
    </w:p>
    <w:p w:rsidR="00197DD4" w:rsidRDefault="00197DD4" w:rsidP="00197DD4">
      <w:r>
        <w:t>Например, с 14 апреля такие выплаты начнут перечислять в Санкт-Петербурге и Ленинградской области. Денежное пособие выдается семье пенсионеров один раз на юбилей брака, отсчет которого начинается с 50 лет.</w:t>
      </w:r>
    </w:p>
    <w:p w:rsidR="00197DD4" w:rsidRDefault="00491999" w:rsidP="00197DD4">
      <w:r>
        <w:t>«</w:t>
      </w:r>
      <w:r w:rsidR="00197DD4">
        <w:t>Местные власти готовы платить тем пенсионерам, которым от 50 до 75 лет совместной жизни. Но размеры выплат различаются в зависимости от региона. Например, в Северной столице и ХМАО платят фактически по тысяче рублей за каждый год брака: 50 тысяч рублей единовременно за золотую свадьбу, 60 тысяч рублей за 60 лет совместной жизни и так далее</w:t>
      </w:r>
      <w:r>
        <w:t>»</w:t>
      </w:r>
      <w:r w:rsidR="00197DD4">
        <w:t>, – рассказала Киреева.</w:t>
      </w:r>
    </w:p>
    <w:p w:rsidR="00197DD4" w:rsidRDefault="00197DD4" w:rsidP="00197DD4">
      <w:r>
        <w:t>А в Тюменской области пенсионерам выдают средства с промежутком в пять лет, но тоже начиная с 50-летнего юбилея. Получить такие деньги пожилые граждане могут всего один раз к каждой круглой дате. Обратиться с заявлением в соцзащиту нужно не раньше чем за месяц до юбилея, но и не позже чем через год. Выплаты составляют от 20 до 45 тысяч рублей. При этом важно, чтобы пожилая пара прожила в указанном регионе как минимум пять лет подряд.</w:t>
      </w:r>
    </w:p>
    <w:p w:rsidR="00197DD4" w:rsidRDefault="00D44AB1" w:rsidP="00197DD4">
      <w:hyperlink r:id="rId21" w:history="1">
        <w:r w:rsidR="00197DD4" w:rsidRPr="00640245">
          <w:rPr>
            <w:rStyle w:val="a3"/>
          </w:rPr>
          <w:t>https://primpress.ru/article/99658</w:t>
        </w:r>
      </w:hyperlink>
      <w:r w:rsidR="00197DD4">
        <w:t xml:space="preserve"> </w:t>
      </w:r>
    </w:p>
    <w:p w:rsidR="00197DD4" w:rsidRPr="008B0E12" w:rsidRDefault="00197DD4" w:rsidP="00197DD4">
      <w:pPr>
        <w:pStyle w:val="2"/>
      </w:pPr>
      <w:bookmarkStart w:id="59" w:name="_Toc132267481"/>
      <w:r w:rsidRPr="008B0E12">
        <w:lastRenderedPageBreak/>
        <w:t>PRIMPRESS, 12.04.2023, Пенсионеров, у которых есть не менее 20 лет стажа, ждет большой сюрприз с 14 апреля</w:t>
      </w:r>
      <w:bookmarkEnd w:id="59"/>
      <w:r w:rsidRPr="008B0E12">
        <w:t xml:space="preserve"> </w:t>
      </w:r>
    </w:p>
    <w:p w:rsidR="00197DD4" w:rsidRDefault="00197DD4" w:rsidP="00491999">
      <w:pPr>
        <w:pStyle w:val="3"/>
      </w:pPr>
      <w:bookmarkStart w:id="60" w:name="_Toc132267482"/>
      <w:r>
        <w:t>Пенсионерам, у которых накоплено как минимум 20 лет трудового стажа, рассказали о сюрпризе. Для таких граждан сейчас вводятся новые меры поддержки. А получить за счет этого можно будет не только крупную выплату, но и разные льготы. Об этом рассказала пенсионный эксперт Анастасия Киреева, сообщает PRIMPRESS.</w:t>
      </w:r>
      <w:bookmarkEnd w:id="60"/>
    </w:p>
    <w:p w:rsidR="00197DD4" w:rsidRDefault="00197DD4" w:rsidP="00197DD4">
      <w:r>
        <w:t>По ее словам, для пенсионеров, накопивших объем длительного стажа, начали расширять арсенал мер дополнительной поддержки. Новые возможности вводятся для таких граждан на уровне разных регионов. Например, приятное решение на днях приняли в одном из регионов Урала.</w:t>
      </w:r>
    </w:p>
    <w:p w:rsidR="00197DD4" w:rsidRDefault="00197DD4" w:rsidP="00197DD4">
      <w:r>
        <w:t>Местные власти разработали закон, по которому гражданам, имеющим не менее 20 лет стажа, будут вручать особый почетный знак отличия. Этот знак будет свидетельствовать о трудовой доблести человека. А получить его смогут те, кто проработал по ряду профессий на местных предприятиях.</w:t>
      </w:r>
    </w:p>
    <w:p w:rsidR="00197DD4" w:rsidRDefault="00491999" w:rsidP="00197DD4">
      <w:r>
        <w:t>«</w:t>
      </w:r>
      <w:r w:rsidR="00197DD4">
        <w:t>В качестве условий выдвигаются еще отсутствие судимости и проживание в регионе. Получившим новый почетный знак обещают разовую денежную выплату в размере 100 тысяч рублей, а также необычную льготу: пенсионеры смогут проходить прием у депутатов или губернатора без очереди. А если человек подаст заявление или жалобу в госорганы, документ должны будут рассмотреть в ускоренном порядке</w:t>
      </w:r>
      <w:r>
        <w:t>»</w:t>
      </w:r>
      <w:r w:rsidR="00197DD4">
        <w:t>, – рассказала Киреева.</w:t>
      </w:r>
    </w:p>
    <w:p w:rsidR="00197DD4" w:rsidRDefault="00197DD4" w:rsidP="00197DD4">
      <w:r>
        <w:t>Она добавила, что дополнительные меры поддержки для накопивших 20 лет стажа пенсионеров сейчас действуют и во многих других регионах. Например, в столице те, у кого есть такой стаж, могут получить звание ветерана труда на местном уровне. Столько потребуется от женщин, а мужчинам важно предъявить хотя бы 25 лет стажа. Но помимо этого, нужно будет представить еще какой-нибудь знак отличия или награду.</w:t>
      </w:r>
    </w:p>
    <w:p w:rsidR="00197DD4" w:rsidRDefault="00197DD4" w:rsidP="00197DD4">
      <w:r>
        <w:t>При этом, по словам эксперта, с этого года ежемесячную выплату для ветеранов труда в Москве увеличили до 1264 рублей. Индексация составила 10 процентов, это максимальный показатель среди всех регионов.</w:t>
      </w:r>
    </w:p>
    <w:p w:rsidR="00197DD4" w:rsidRDefault="00D44AB1" w:rsidP="00197DD4">
      <w:hyperlink r:id="rId22" w:history="1">
        <w:r w:rsidR="00197DD4" w:rsidRPr="00640245">
          <w:rPr>
            <w:rStyle w:val="a3"/>
          </w:rPr>
          <w:t>https://primpress.ru/article/99660</w:t>
        </w:r>
      </w:hyperlink>
      <w:r w:rsidR="00197DD4">
        <w:t xml:space="preserve"> </w:t>
      </w:r>
    </w:p>
    <w:p w:rsidR="00197DD4" w:rsidRPr="008B0E12" w:rsidRDefault="00197DD4" w:rsidP="00197DD4">
      <w:pPr>
        <w:pStyle w:val="2"/>
      </w:pPr>
      <w:bookmarkStart w:id="61" w:name="_Toc132267483"/>
      <w:r w:rsidRPr="008B0E12">
        <w:t>PRIMPRESS, 12.04.2023, Выделили 71 млн рублей. Тысячи пенсионеров получат выплату уже в ближайшее время</w:t>
      </w:r>
      <w:bookmarkEnd w:id="61"/>
      <w:r w:rsidRPr="008B0E12">
        <w:t xml:space="preserve"> </w:t>
      </w:r>
    </w:p>
    <w:p w:rsidR="00197DD4" w:rsidRDefault="00197DD4" w:rsidP="00491999">
      <w:pPr>
        <w:pStyle w:val="3"/>
      </w:pPr>
      <w:bookmarkStart w:id="62" w:name="_Toc132267484"/>
      <w:r>
        <w:t>Единовременная выплата в размере тысячи рублей предусмотрена для детей войны из Приморья, родившихся в период с 22 июня 1928 года по 3 сентября 1945 года. Денежная выплата приурочена к памятной дате – празднованию Дня Победы, сообщает PRIMPRESS.</w:t>
      </w:r>
      <w:bookmarkEnd w:id="62"/>
    </w:p>
    <w:p w:rsidR="00197DD4" w:rsidRDefault="00491999" w:rsidP="00197DD4">
      <w:r>
        <w:t>«</w:t>
      </w:r>
      <w:r w:rsidR="00197DD4">
        <w:t>За дополнительной мерой социальной поддержки пенсионерам этой категории никуда обращаться не нужно. Вся необходимая информация имеется в органах социальной защиты</w:t>
      </w:r>
      <w:r>
        <w:t>»</w:t>
      </w:r>
      <w:r w:rsidR="00197DD4">
        <w:t>, – уточняют в региональном министерстве труда и социальной политики.</w:t>
      </w:r>
    </w:p>
    <w:p w:rsidR="00197DD4" w:rsidRDefault="00197DD4" w:rsidP="00197DD4">
      <w:r>
        <w:lastRenderedPageBreak/>
        <w:t>На данную меру поддержки в краевом бюджете в 2023 году предусмотрено порядка 71 млн руб.</w:t>
      </w:r>
    </w:p>
    <w:p w:rsidR="00197DD4" w:rsidRDefault="00197DD4" w:rsidP="00197DD4">
      <w:r>
        <w:t>Также в ведомстве сообщают, что помимо апрельской выплаты они также получают тысячу рублей ко Дню окончания Второй мировой войны.</w:t>
      </w:r>
    </w:p>
    <w:p w:rsidR="00C2532E" w:rsidRDefault="00D44AB1" w:rsidP="00197DD4">
      <w:hyperlink r:id="rId23" w:history="1">
        <w:r w:rsidR="00197DD4" w:rsidRPr="00640245">
          <w:rPr>
            <w:rStyle w:val="a3"/>
          </w:rPr>
          <w:t>https://primpress.ru/article/99665</w:t>
        </w:r>
      </w:hyperlink>
    </w:p>
    <w:p w:rsidR="00631FDD" w:rsidRPr="008B0E12" w:rsidRDefault="00631FDD" w:rsidP="00631FDD">
      <w:pPr>
        <w:pStyle w:val="2"/>
      </w:pPr>
      <w:bookmarkStart w:id="63" w:name="_Toc132267485"/>
      <w:r w:rsidRPr="008B0E12">
        <w:t>Pensnews.ru, 12.04.2023, Работающих пенсионеров похвалили в Госдуме</w:t>
      </w:r>
      <w:bookmarkEnd w:id="63"/>
    </w:p>
    <w:p w:rsidR="00631FDD" w:rsidRDefault="00631FDD" w:rsidP="00491999">
      <w:pPr>
        <w:pStyle w:val="3"/>
      </w:pPr>
      <w:bookmarkStart w:id="64" w:name="_Toc132267486"/>
      <w:r>
        <w:t>Государственная дума, как известно, в своем молчаливом большинстве вынуждена поддерживать решения правительства об отказе индексации работающим пенсионерам, пишет Pensnews.ru. Как выяснилось, что депутаты прекрасно понимают, что данная категория стариков крайне ценна прежде всего для бюджетной сферы и таких пенсионеров не то что наказывать нельзя, а стоит наоборот носить на руках.</w:t>
      </w:r>
      <w:bookmarkEnd w:id="64"/>
    </w:p>
    <w:p w:rsidR="00631FDD" w:rsidRDefault="00631FDD" w:rsidP="00631FDD">
      <w:r>
        <w:t>Так, на днях председатель парламента Вячеслав Володин заявил буквально следующее:</w:t>
      </w:r>
    </w:p>
    <w:p w:rsidR="00631FDD" w:rsidRDefault="00491999" w:rsidP="00631FDD">
      <w:r>
        <w:t>«</w:t>
      </w:r>
      <w:r w:rsidR="00631FDD">
        <w:t>Все сегодня держится на пенсионерах. Дай бог здоровья тем, кто продолжает работать!</w:t>
      </w:r>
      <w:r>
        <w:t>»</w:t>
      </w:r>
      <w:r w:rsidR="00631FDD">
        <w:t>.</w:t>
      </w:r>
    </w:p>
    <w:p w:rsidR="00631FDD" w:rsidRDefault="00631FDD" w:rsidP="00631FDD">
      <w:r>
        <w:t xml:space="preserve">Это откровение родилось у спикера Госдумы после того, как здесь была озвучена кадровая ситуация в ряде сфер деятельности. Прежде всего в </w:t>
      </w:r>
      <w:r w:rsidR="009F6F5D">
        <w:t>бюджетной</w:t>
      </w:r>
      <w:r>
        <w:t>.</w:t>
      </w:r>
    </w:p>
    <w:p w:rsidR="00631FDD" w:rsidRDefault="00631FDD" w:rsidP="00631FDD">
      <w:r>
        <w:t>В частности, выяснилось, что в здравоохранении и образовании огромный недокомплект кадров. Ситуацию удается хоть как-то сгладить только благодаря тому, что в больницах, поликлиниках, школах и так далее продолжают работать люди, которые уже давно заслужили право на отдых.</w:t>
      </w:r>
    </w:p>
    <w:p w:rsidR="00631FDD" w:rsidRDefault="00631FDD" w:rsidP="00631FDD">
      <w:r>
        <w:t>Увы, эти сферы деятельности по-прежнему остается малопривлекательными из-за крайне низких зарплат и крайне высокой нагрузки, которую никто не собирается снижать даже после увещеваний руководителя правительства. Помимо лечения людей и работы с детьми те же врачи и педагоги вынуждены без конца заниматься бумажной волокитой, отвлекаться на навязываемые им малоинформативные курсы и семинары (часто платные), подтверждение квалификаций и так далее.</w:t>
      </w:r>
    </w:p>
    <w:p w:rsidR="00631FDD" w:rsidRDefault="00D44AB1" w:rsidP="00631FDD">
      <w:hyperlink r:id="rId24" w:history="1">
        <w:r w:rsidR="00631FDD" w:rsidRPr="00640245">
          <w:rPr>
            <w:rStyle w:val="a3"/>
          </w:rPr>
          <w:t>https://pensnews.ru/article/7771</w:t>
        </w:r>
      </w:hyperlink>
      <w:r w:rsidR="00631FDD">
        <w:t xml:space="preserve"> </w:t>
      </w:r>
    </w:p>
    <w:p w:rsidR="00C26141" w:rsidRPr="008B0E12" w:rsidRDefault="00C26141" w:rsidP="00C26141">
      <w:pPr>
        <w:pStyle w:val="2"/>
      </w:pPr>
      <w:bookmarkStart w:id="65" w:name="_Toc132267487"/>
      <w:r w:rsidRPr="008B0E12">
        <w:t xml:space="preserve">Вечерняя Москва, 12.04.2023, </w:t>
      </w:r>
      <w:r w:rsidR="00491999">
        <w:t>«</w:t>
      </w:r>
      <w:r w:rsidRPr="008B0E12">
        <w:t>Обусловлено высокими рисками</w:t>
      </w:r>
      <w:r w:rsidR="00491999">
        <w:t>»</w:t>
      </w:r>
      <w:r w:rsidRPr="008B0E12">
        <w:t>: назван размер пенсии у космонавтов</w:t>
      </w:r>
      <w:bookmarkEnd w:id="65"/>
    </w:p>
    <w:p w:rsidR="00C26141" w:rsidRDefault="00C26141" w:rsidP="00491999">
      <w:pPr>
        <w:pStyle w:val="3"/>
      </w:pPr>
      <w:bookmarkStart w:id="66" w:name="_Toc132267488"/>
      <w:r>
        <w:t xml:space="preserve">Космонавты подвергаются серьезным нагрузкам в плане здоровья, поэтому имеют право выйти на пенсию досрочно. Об этом </w:t>
      </w:r>
      <w:r w:rsidR="00491999">
        <w:t>«</w:t>
      </w:r>
      <w:r>
        <w:t>Вечерней Москве</w:t>
      </w:r>
      <w:r w:rsidR="00491999">
        <w:t>»</w:t>
      </w:r>
      <w:r>
        <w:t xml:space="preserve"> рассказал HR-специалист и карьерный консультант Ильгиз Валинуров.</w:t>
      </w:r>
      <w:bookmarkEnd w:id="66"/>
    </w:p>
    <w:p w:rsidR="00C26141" w:rsidRDefault="00C26141" w:rsidP="00C26141">
      <w:r>
        <w:t>По его словам, покорители космоса могут выйти на пенсию уже спустя 10 лет после начала работы, а женщины–космонавты могут рассчитывать на заслуженный отдых после 7,5 года.</w:t>
      </w:r>
    </w:p>
    <w:p w:rsidR="00C26141" w:rsidRDefault="00C26141" w:rsidP="00C26141">
      <w:r>
        <w:lastRenderedPageBreak/>
        <w:t>— Это обусловлено высокими рисками, которым подвергаются космонавты. Работая в офисе, единственной опасностью для человека может быть только увольнение, а космонавты рискуют своим здоровьем, — отметил Валинуров.</w:t>
      </w:r>
    </w:p>
    <w:p w:rsidR="00C26141" w:rsidRDefault="00C26141" w:rsidP="00C26141">
      <w:r>
        <w:t>Поэтому пенсия покорителей космоса в среднем выше, чем средняя пенсия по России, объяснил HR-специалист.</w:t>
      </w:r>
    </w:p>
    <w:p w:rsidR="00C26141" w:rsidRDefault="00C26141" w:rsidP="00C26141">
      <w:r>
        <w:t>— Она начинается от 45 тысяч и может достигать 100 тысяч рублей. Кроме того, после выхода на пенсию многие из них продолжают публичную деятельность или пишут книги, за что получают немаленькие гонорары и увеличивают свой доход, — добавил Валинуров.</w:t>
      </w:r>
    </w:p>
    <w:p w:rsidR="00C26141" w:rsidRDefault="00C26141" w:rsidP="00C26141">
      <w:r>
        <w:t>Также HR-специалист рассказал, кто может претендовать на</w:t>
      </w:r>
    </w:p>
    <w:p w:rsidR="00C26141" w:rsidRDefault="00C26141" w:rsidP="00C26141">
      <w:r>
        <w:t>двойную оплату</w:t>
      </w:r>
    </w:p>
    <w:p w:rsidR="00C26141" w:rsidRDefault="00C26141" w:rsidP="00C26141">
      <w:r>
        <w:t>за работу в предстоящие майские праздники. Валинуров заметил, что некоторые россияне не знают об этом пункте Трудового кодекса РФ, что выгодно работодателю.</w:t>
      </w:r>
    </w:p>
    <w:p w:rsidR="00197DD4" w:rsidRDefault="00D44AB1" w:rsidP="00C26141">
      <w:hyperlink r:id="rId25" w:history="1">
        <w:r w:rsidR="00C26141" w:rsidRPr="00640245">
          <w:rPr>
            <w:rStyle w:val="a3"/>
          </w:rPr>
          <w:t>https://vm.ru/news/1045080-schastlivo-no-nedolgo-nazvany-pyat-muzhskih-imen-obladateli-kotoryh-menyayut-zhen-kak-perchatki?utm_source=vm&amp;utm_campaign=scroll&amp;utm_medium=scroll</w:t>
        </w:r>
      </w:hyperlink>
    </w:p>
    <w:p w:rsidR="00480ABB" w:rsidRPr="008B0E12" w:rsidRDefault="00480ABB" w:rsidP="00480ABB">
      <w:pPr>
        <w:pStyle w:val="2"/>
      </w:pPr>
      <w:bookmarkStart w:id="67" w:name="_Toc132267489"/>
      <w:r w:rsidRPr="00480ABB">
        <w:t>Российская газета</w:t>
      </w:r>
      <w:r w:rsidRPr="008B0E12">
        <w:t>, 1</w:t>
      </w:r>
      <w:r>
        <w:t>3</w:t>
      </w:r>
      <w:r w:rsidRPr="008B0E12">
        <w:t xml:space="preserve">.04.2023, </w:t>
      </w:r>
      <w:r w:rsidRPr="00480ABB">
        <w:t xml:space="preserve">В Минтруде разъяснили, дает ли звание </w:t>
      </w:r>
      <w:r w:rsidR="00491999">
        <w:t>«</w:t>
      </w:r>
      <w:r w:rsidRPr="00480ABB">
        <w:t>Ветеран труда</w:t>
      </w:r>
      <w:r w:rsidR="00491999">
        <w:t>»</w:t>
      </w:r>
      <w:r w:rsidRPr="00480ABB">
        <w:t xml:space="preserve"> право на прибавку к пенсии</w:t>
      </w:r>
      <w:bookmarkEnd w:id="67"/>
    </w:p>
    <w:p w:rsidR="00480ABB" w:rsidRDefault="00480ABB" w:rsidP="00491999">
      <w:pPr>
        <w:pStyle w:val="3"/>
      </w:pPr>
      <w:bookmarkStart w:id="68" w:name="_Toc132267490"/>
      <w:r>
        <w:t>Меры социальной поддержки ветеранов труда, в том числе их объем, порядок и условия предоставления, определяются регионами самостоятельно.</w:t>
      </w:r>
      <w:bookmarkEnd w:id="68"/>
    </w:p>
    <w:p w:rsidR="00480ABB" w:rsidRDefault="00480ABB" w:rsidP="00480ABB">
      <w:r>
        <w:t xml:space="preserve">Как правило, ветеранам труда в дополнение к пенсии выплачивается ежемесячная денежная выплата, а также предоставляются льготы по оплате жилого помещения и коммунальных услуг, услуг связи, проезду на общественном транспорте, медицинскому обслуживанию, лекарственному обеспечению, санаторно-курортному лечению, пояснили </w:t>
      </w:r>
      <w:r w:rsidR="00491999">
        <w:t>«</w:t>
      </w:r>
      <w:r>
        <w:t>Российской газете</w:t>
      </w:r>
      <w:r w:rsidR="00491999">
        <w:t>»</w:t>
      </w:r>
      <w:r>
        <w:t xml:space="preserve"> в Минтруде.</w:t>
      </w:r>
    </w:p>
    <w:p w:rsidR="00480ABB" w:rsidRDefault="00480ABB" w:rsidP="00480ABB">
      <w:r>
        <w:t xml:space="preserve">В ведомстве напомнили, что по действующему законодательству порядок и условия присвоения звания </w:t>
      </w:r>
      <w:r w:rsidR="00491999">
        <w:t>«</w:t>
      </w:r>
      <w:r>
        <w:t>Ветеран труда</w:t>
      </w:r>
      <w:r w:rsidR="00491999">
        <w:t>»</w:t>
      </w:r>
      <w:r>
        <w:t xml:space="preserve"> определяются нормативными актами регионов.</w:t>
      </w:r>
    </w:p>
    <w:p w:rsidR="00480ABB" w:rsidRDefault="00480ABB" w:rsidP="00480ABB">
      <w:r>
        <w:t xml:space="preserve">Документы для присвоения звания </w:t>
      </w:r>
      <w:r w:rsidR="00491999">
        <w:t>«</w:t>
      </w:r>
      <w:r>
        <w:t>Ветеран труда</w:t>
      </w:r>
      <w:r w:rsidR="00491999">
        <w:t>»</w:t>
      </w:r>
      <w:r>
        <w:t xml:space="preserve"> подаются в органы соцзащиты. Решение принимается губернаторами или органами государственной власти субъектов Российской Федерации.</w:t>
      </w:r>
    </w:p>
    <w:p w:rsidR="00480ABB" w:rsidRDefault="00480ABB" w:rsidP="00480ABB">
      <w:r>
        <w:t>Звание ветерана труда присваивается лицам, награжденным орденами или медалями СССР или России, удостоенным почетных званий СССР или России, либо награжденным почетными грамотами Президента России или удостоенным благодарностью Президента России, либо награжденным ведомственными знаками отличия за заслуги в труде и продолжительную работу не менее 15 лет в соответствующей сфере деятельности, и имеющим трудовой стаж не менее 25 лет для мужчин и 20 лет для женщин.</w:t>
      </w:r>
    </w:p>
    <w:p w:rsidR="00480ABB" w:rsidRDefault="00480ABB" w:rsidP="00480ABB">
      <w:r>
        <w:t>Что касается ежемесячной денежной выплаты (ЕДВ) к пенсии, то с 1 февраля ее размер проиндексирован на 11,9 процента. Размер индексации определен исходя из уровня инфляции за 2022 год.</w:t>
      </w:r>
    </w:p>
    <w:p w:rsidR="00480ABB" w:rsidRDefault="00480ABB" w:rsidP="00480ABB">
      <w:r>
        <w:lastRenderedPageBreak/>
        <w:t>Для различных категорий граждан размер ЕДВ разный. За назначением ЕДВ необходимо обратиться в любой территориальный орган СФР или многофункциональный центр предоставления государственных и муниципальных услуг (МФЦ). Можно подать заявление и через госуслуги. Подробности можно узнать на сайте Социального фонда России.</w:t>
      </w:r>
    </w:p>
    <w:p w:rsidR="00480ABB" w:rsidRDefault="00D44AB1" w:rsidP="00480ABB">
      <w:hyperlink r:id="rId26" w:history="1">
        <w:r w:rsidR="00480ABB" w:rsidRPr="003276DA">
          <w:rPr>
            <w:rStyle w:val="a3"/>
          </w:rPr>
          <w:t>https://rg.ru/2023/04/13/v-mintrude-raziasnili-daet-li-zvanie-veteran-truda-pravo-na-pribavku-k-pensii.html</w:t>
        </w:r>
      </w:hyperlink>
    </w:p>
    <w:p w:rsidR="00480ABB" w:rsidRPr="008B0E12" w:rsidRDefault="00480ABB" w:rsidP="00480ABB">
      <w:pPr>
        <w:pStyle w:val="2"/>
      </w:pPr>
      <w:bookmarkStart w:id="69" w:name="_Toc132267491"/>
      <w:r w:rsidRPr="00480ABB">
        <w:t>РИА Новости</w:t>
      </w:r>
      <w:r w:rsidRPr="008B0E12">
        <w:t>, 1</w:t>
      </w:r>
      <w:r>
        <w:t>3</w:t>
      </w:r>
      <w:r w:rsidRPr="008B0E12">
        <w:t xml:space="preserve">.04.2023, </w:t>
      </w:r>
      <w:r w:rsidRPr="00480ABB">
        <w:t>Юристы: пенсионер при сдаче жилья в аренду может лишиться доплаты к пенсии</w:t>
      </w:r>
      <w:bookmarkEnd w:id="69"/>
    </w:p>
    <w:p w:rsidR="00480ABB" w:rsidRDefault="00480ABB" w:rsidP="00491999">
      <w:pPr>
        <w:pStyle w:val="3"/>
      </w:pPr>
      <w:bookmarkStart w:id="70" w:name="_Toc132267492"/>
      <w:r>
        <w:t>Российский пенсионер, который официально сдает квартиру в аренду, может лишиться социальной доплаты к пенсии, если его ежемесячный доход превысит уровень регионального прожиточного минимума, рассказали РИА Недвижимость юристы.</w:t>
      </w:r>
      <w:bookmarkEnd w:id="70"/>
    </w:p>
    <w:p w:rsidR="00480ABB" w:rsidRDefault="00480ABB" w:rsidP="00480ABB">
      <w:r>
        <w:t xml:space="preserve">Согласно действующему законодательству, размер пенсии по старости не может быть ниже прожиточного минимума, который рассчитывается в целом по России и для отдельных регионов. Если пенсия не достигает уровня прожиточного минимума по России, то пенсионер получает федеральную доплату, а органы соцзащиты должны обеспечить, чтобы сумма региональной социальной доплаты доводила пенсию до уровня прожиточного минимума пенсионера по месту его жительства, отметила руководитель практики правового бюро </w:t>
      </w:r>
      <w:r w:rsidR="00491999">
        <w:t>«</w:t>
      </w:r>
      <w:r>
        <w:t>Олевинский, Буюкян и партнеры</w:t>
      </w:r>
      <w:r w:rsidR="00491999">
        <w:t>»</w:t>
      </w:r>
      <w:r>
        <w:t xml:space="preserve"> Елена Родионова.</w:t>
      </w:r>
    </w:p>
    <w:p w:rsidR="00480ABB" w:rsidRDefault="00491999" w:rsidP="00480ABB">
      <w:r>
        <w:t>«</w:t>
      </w:r>
      <w:r w:rsidR="00480ABB">
        <w:t>Когда пенсионер официально сдает квартиру в аренду, то, если его ежемесячный доход превысит уровень регионального прожиточного минимума, он может лишиться социальной доплаты к пенсии</w:t>
      </w:r>
      <w:r>
        <w:t>»</w:t>
      </w:r>
      <w:r w:rsidR="00480ABB">
        <w:t>, - предупредила она.</w:t>
      </w:r>
    </w:p>
    <w:p w:rsidR="00480ABB" w:rsidRDefault="00480ABB" w:rsidP="00480ABB">
      <w:r>
        <w:t>Кроме того, он может лишиться, к примеру, субсидии на оплату услуг ЖКХ, так как доход от арендной платы учитывается при определении имущественного положения пенсионера, констатировала юрист.</w:t>
      </w:r>
    </w:p>
    <w:p w:rsidR="00480ABB" w:rsidRDefault="00480ABB" w:rsidP="00480ABB">
      <w:r>
        <w:t>Тем не менее, по словам Родионовой, сдающий квартиру пенсионер сохраняет за собой статус неработающего и имеет право на индексацию пенсии, а также региональные льготы, в том числе на проезд в общественном транспорте, налоговые льготы и компенсацию за санаторно-курортное лечение.</w:t>
      </w:r>
    </w:p>
    <w:p w:rsidR="00480ABB" w:rsidRDefault="00480ABB" w:rsidP="00480ABB">
      <w:r>
        <w:t>Еще пенсионер ежегодно должен платить налог с дохода от сдачи квартиры в аренду по ставке 13%. В этом случае он имеет право на получение налогового вычета, как и пенсионеры, которые продолжают официально работать, рассказала Родионова.</w:t>
      </w:r>
    </w:p>
    <w:p w:rsidR="00480ABB" w:rsidRDefault="00480ABB" w:rsidP="00480ABB">
      <w:r>
        <w:t>При этом российские пенсионеры не платят налог на имущество, даже если сдают квартиру в аренду. Но эта льгота распространяется только на один объект. Если у пенсионера дом и квартира, то он не платит налог ни за то, ни за другое. Но если в собственности две квартиры, то за одну придется уплатить налог, рассказала Родионова, добавив, что решение о том, за какую из двух квартир платить, принимает пенсионер. Для этого ему надо подать заявление по специальной форме в налоговую.</w:t>
      </w:r>
    </w:p>
    <w:p w:rsidR="00480ABB" w:rsidRDefault="00491999" w:rsidP="00480ABB">
      <w:r>
        <w:lastRenderedPageBreak/>
        <w:t>«</w:t>
      </w:r>
      <w:r w:rsidR="00480ABB">
        <w:t>Если он такое заявление не подаст, то объект для налоговой льготы ФНС выберет самостоятельно - по умолчанию льготу дают на самый дорогостоящий объект недвижимости одного вида</w:t>
      </w:r>
      <w:r>
        <w:t>»</w:t>
      </w:r>
      <w:r w:rsidR="00480ABB">
        <w:t xml:space="preserve">, - добавила юрист компании </w:t>
      </w:r>
      <w:r>
        <w:t>«</w:t>
      </w:r>
      <w:r w:rsidR="00480ABB">
        <w:t>Генезис</w:t>
      </w:r>
      <w:r>
        <w:t>»</w:t>
      </w:r>
      <w:r w:rsidR="00480ABB">
        <w:t xml:space="preserve"> Татьяна Мацукова.</w:t>
      </w:r>
    </w:p>
    <w:p w:rsidR="00C26141" w:rsidRDefault="00D44AB1" w:rsidP="00C26141">
      <w:hyperlink r:id="rId27" w:history="1">
        <w:r w:rsidR="00480ABB" w:rsidRPr="003276DA">
          <w:rPr>
            <w:rStyle w:val="a3"/>
          </w:rPr>
          <w:t>https://realty.ria.ru/20230413/pensiya-1864790757.html</w:t>
        </w:r>
      </w:hyperlink>
    </w:p>
    <w:p w:rsidR="00D1642B" w:rsidRDefault="00D1642B" w:rsidP="00D1642B">
      <w:pPr>
        <w:pStyle w:val="10"/>
      </w:pPr>
      <w:bookmarkStart w:id="71" w:name="_Toc99318655"/>
      <w:bookmarkStart w:id="72" w:name="_Toc132267493"/>
      <w:r>
        <w:t>Региональные СМИ</w:t>
      </w:r>
      <w:bookmarkEnd w:id="40"/>
      <w:bookmarkEnd w:id="71"/>
      <w:bookmarkEnd w:id="72"/>
    </w:p>
    <w:p w:rsidR="0097321F" w:rsidRPr="008B0E12" w:rsidRDefault="0097321F" w:rsidP="0097321F">
      <w:pPr>
        <w:pStyle w:val="2"/>
      </w:pPr>
      <w:bookmarkStart w:id="73" w:name="_Toc132267494"/>
      <w:r w:rsidRPr="008B0E12">
        <w:t>u74 (Ульяновск), 12.04.2023, Еще один провал пенсионной реформы</w:t>
      </w:r>
      <w:bookmarkEnd w:id="73"/>
    </w:p>
    <w:p w:rsidR="0097321F" w:rsidRDefault="0097321F" w:rsidP="00491999">
      <w:pPr>
        <w:pStyle w:val="3"/>
      </w:pPr>
      <w:bookmarkStart w:id="74" w:name="_Toc132267495"/>
      <w:r>
        <w:t>Почти 3 года прошло уже с того момента, когда в нашей стране стартовала пенсионная реформа, которая принесла глубочайшее разочарование в души россиян.</w:t>
      </w:r>
      <w:bookmarkEnd w:id="74"/>
    </w:p>
    <w:p w:rsidR="0097321F" w:rsidRDefault="0097321F" w:rsidP="0097321F">
      <w:r>
        <w:t>В конце прошлого года я уже писала о том, что практически все задачи, которые ставили перед собой реформаторы, принимая столь непопулярное решение, были благополучно провалены. Им не только не удалось сэкономить казну, то есть сократить трансферты из федерального бюджета на выплату страховых пенсий. Поэтому теперь приходится в целях экономии бюджетных средств объединять все три фонда в один. Но так и не удалось поднять уровень жизни пенсионеров, хотя им обещали, что уже скоро они смогут ни в чем себе не отказывать, помогать внукам и даже путешествовать.</w:t>
      </w:r>
    </w:p>
    <w:p w:rsidR="0097321F" w:rsidRDefault="0097321F" w:rsidP="0097321F">
      <w:r>
        <w:t>Сейчас вскрылся еще один ошеломляющий провал непопулярной реформы. Чиновники в 2019 году ставили задачу довести коэффициент замещения утраченного заработка до международных стандартов. Однако разрыв между пенсиями и зарплатами в России не только не удалось сократить. В ближайшие годы, по заключению Счётной палаты, этот разрыв станет просто огромным.</w:t>
      </w:r>
    </w:p>
    <w:p w:rsidR="0097321F" w:rsidRDefault="0097321F" w:rsidP="0097321F">
      <w:r>
        <w:t>При принятии пенсионной реформы Правительство обещало повысить коэффициент замещения до 40%, но в 2025 году он станет ниже 30%</w:t>
      </w:r>
    </w:p>
    <w:p w:rsidR="0097321F" w:rsidRDefault="0097321F" w:rsidP="0097321F">
      <w:r>
        <w:t>Одновременно с началом действия Пенсионной реформы с 1 января 2019 года в нашей стране вступила в силу Конвенция о минимальных нормах социального обеспечения Международной организации труда (МОТ) (https://tass.ru/ekonomika/5958204), в которой был установлен минимально допустимый коэффициент замещения, то есть минимальная норма социального обеспечения российских пенсионеров.</w:t>
      </w:r>
    </w:p>
    <w:p w:rsidR="0097321F" w:rsidRDefault="0097321F" w:rsidP="0097321F">
      <w:r>
        <w:t>Согласно данной Конвенции, коэффициент замещения в нашей стране должен составлять не менее 40% прежнего заработка гражданина. На момент же принятия пенсионной реформы данный коэффициент составлял 32%.</w:t>
      </w:r>
    </w:p>
    <w:p w:rsidR="0097321F" w:rsidRDefault="0097321F" w:rsidP="0097321F">
      <w:r>
        <w:t>Для сравнения напомню, что в СССР данная норма была определена на уровне 55%.</w:t>
      </w:r>
    </w:p>
    <w:p w:rsidR="0097321F" w:rsidRDefault="0097321F" w:rsidP="0097321F">
      <w:r>
        <w:t>Чтобы довести коэффициент замещения до необходимых 40%, Правительство обещало пожилым гражданам каждый год увеличивать трудовые пенсии чуть выше инфляции. И вроде бы сдержало обещание, но что-то пошло не так.</w:t>
      </w:r>
    </w:p>
    <w:p w:rsidR="0097321F" w:rsidRDefault="0097321F" w:rsidP="0097321F">
      <w:r>
        <w:t>Международные нормы социального обеспечения пенсионеров россиянам не светят</w:t>
      </w:r>
    </w:p>
    <w:p w:rsidR="0097321F" w:rsidRDefault="0097321F" w:rsidP="0097321F">
      <w:r>
        <w:t xml:space="preserve">Если посмотреть на статистику того, как менялось соотношение страховых пенсий неработающих пенсионеров к средней зарплате в России на протяжении последних 5 </w:t>
      </w:r>
      <w:r>
        <w:lastRenderedPageBreak/>
        <w:t>лет, и прогнозы на ближайшие 3 года, которые представили Минэкономразвития и Счетная плата, то видно, что коэффициент замещения у нас не то что не приближается к норме 40%, а, наоборот, усиленными темпами движется в совершенно обратном направлении.</w:t>
      </w:r>
    </w:p>
    <w:p w:rsidR="0097321F" w:rsidRDefault="0097321F" w:rsidP="0097321F">
      <w:r>
        <w:t>Как видим, к 2025 году размер средней страховой пенсии по старости составит всего 29.6% от средней зарплаты.</w:t>
      </w:r>
    </w:p>
    <w:p w:rsidR="0097321F" w:rsidRDefault="0097321F" w:rsidP="0097321F">
      <w:r>
        <w:t>Почему все пошло не так?</w:t>
      </w:r>
    </w:p>
    <w:p w:rsidR="0097321F" w:rsidRDefault="0097321F" w:rsidP="0097321F">
      <w:r>
        <w:t>Все дело в том, что средняя заработная плата в России растет быстрее, чем средняя пенсия. Именно такие выводы, в частности, сделала Счётная палата, которая провела анализ роста средних заработных плат и пенсий за последние 5 лет, а также сделала прогноз на ближайшие 3 года с учётом проекта бюджета единого Соцфонда.</w:t>
      </w:r>
    </w:p>
    <w:p w:rsidR="0097321F" w:rsidRDefault="0097321F" w:rsidP="0097321F">
      <w:r>
        <w:t>Но, на мой взгляд, основной причиной того, что пенсии растут гораздо медленнее, чем зарплаты, является высокий уровень инфляции в стране. Когда принимали пенсионную реформу, ее планировали на уровне не выше 4%, а по факту вышло гораздо больше.</w:t>
      </w:r>
    </w:p>
    <w:p w:rsidR="0097321F" w:rsidRDefault="0097321F" w:rsidP="0097321F">
      <w:r>
        <w:t>Причем, как мы уже неоднократно с вами обсуждали, данные Росстата по инфляции очень далеки от реального роста цен. Поэтому вроде Правительство и индексирует пенсии, как и обещало, выше уровня инфляции, но по факту получается, что зарплаты растут быстрее. Хотя тут тоже возникает определенный вопрос: у кого именно они растут? Ведь среднюю заработную плату в 60 000 в нашей стране тоже мало кто сейчас получает. Тут, как всегда, действует принцип голубца, когда чиновники и топ-менеджеры едят мясо, а все остальное население – капусту, а вместе мы едим голубцы.</w:t>
      </w:r>
    </w:p>
    <w:p w:rsidR="0097321F" w:rsidRDefault="0097321F" w:rsidP="0097321F">
      <w:r>
        <w:t>Еще одной причиной того, что зарплаты растут быстрее пенсий, на мой взгляд, является эпопея с пенсионными баллами, которая началась в 2015 году. С каждым годом у многих россиян этих самых баллов оказывается недостаточно не только для формирования более высокой страховой пенсии, но и для самого факта назначения выплат при наступления пенсионного возраста.</w:t>
      </w:r>
    </w:p>
    <w:p w:rsidR="0097321F" w:rsidRDefault="0097321F" w:rsidP="0097321F">
      <w:r>
        <w:t>Причины здесь кроются в невысокой зарплате большинства россиян, неучтенном у многих стаже в лихие 90-е, в неформальной занятости и неофициальной зарплате, с которой уплачивается минимум взносов.</w:t>
      </w:r>
    </w:p>
    <w:p w:rsidR="0097321F" w:rsidRDefault="0097321F" w:rsidP="0097321F">
      <w:r>
        <w:t>И это понятно. Люди соглашаются на неофициальный заработок, так как многим иначе вообще не заработать. Кроме того, многие считают, что лучше получать сейчас и больше, чем работать официально, платить налоги, поучать меньше и ждать какую-то иллюзорную пенсию, до которой, как уже всем понятно, смогут дожить далеко не все.</w:t>
      </w:r>
    </w:p>
    <w:p w:rsidR="0097321F" w:rsidRDefault="0097321F" w:rsidP="0097321F">
      <w:r>
        <w:t>Сегодня в условиях нестабильной ситуации, когда сложно прогнозировать не то что свою будущую пенсию, а ближайшие несколько дней или недель, каких-то положительных изменений в сфере пенсионного обеспечения ждать не стоит. И в данной ситуации никакие индексации, в общем-то, не помогут улучшить положение пенсионеров, так как корень зла лежит в самой системе пенсионного страхования, доверие к которой у населения России уже практически свелось к нулю.</w:t>
      </w:r>
    </w:p>
    <w:p w:rsidR="00D1642B" w:rsidRDefault="00D44AB1" w:rsidP="0097321F">
      <w:hyperlink r:id="rId28" w:history="1">
        <w:r w:rsidR="0097321F" w:rsidRPr="00640245">
          <w:rPr>
            <w:rStyle w:val="a3"/>
          </w:rPr>
          <w:t>https://u74.ru/esche-odin-proval-pensionnoy-reformy</w:t>
        </w:r>
      </w:hyperlink>
    </w:p>
    <w:p w:rsidR="0097321F" w:rsidRPr="00DE0C82" w:rsidRDefault="0097321F" w:rsidP="0097321F"/>
    <w:p w:rsidR="00D1642B" w:rsidRDefault="00D1642B" w:rsidP="00D1642B">
      <w:pPr>
        <w:pStyle w:val="251"/>
      </w:pPr>
      <w:bookmarkStart w:id="75" w:name="_Toc99271704"/>
      <w:bookmarkStart w:id="76" w:name="_Toc99318656"/>
      <w:bookmarkStart w:id="77" w:name="_Toc62681899"/>
      <w:bookmarkStart w:id="78" w:name="_Toc132267496"/>
      <w:bookmarkEnd w:id="17"/>
      <w:bookmarkEnd w:id="18"/>
      <w:bookmarkEnd w:id="22"/>
      <w:bookmarkEnd w:id="23"/>
      <w:bookmarkEnd w:id="24"/>
      <w:r>
        <w:lastRenderedPageBreak/>
        <w:t>НОВОСТИ МАКРОЭКОНОМИКИ</w:t>
      </w:r>
      <w:bookmarkEnd w:id="75"/>
      <w:bookmarkEnd w:id="76"/>
      <w:bookmarkEnd w:id="78"/>
    </w:p>
    <w:p w:rsidR="008A05BF" w:rsidRPr="008B0E12" w:rsidRDefault="008A05BF" w:rsidP="008A05BF">
      <w:pPr>
        <w:pStyle w:val="2"/>
      </w:pPr>
      <w:bookmarkStart w:id="79" w:name="_Toc99271711"/>
      <w:bookmarkStart w:id="80" w:name="_Toc99318657"/>
      <w:bookmarkStart w:id="81" w:name="_Toc132267497"/>
      <w:r w:rsidRPr="008B0E12">
        <w:t>ТАСС, 12.04.2023, Выпуск более тысячи продуктов электроники освоен в РФ за 2022 год - Мантуров</w:t>
      </w:r>
      <w:bookmarkEnd w:id="81"/>
    </w:p>
    <w:p w:rsidR="008A05BF" w:rsidRDefault="008A05BF" w:rsidP="00491999">
      <w:pPr>
        <w:pStyle w:val="3"/>
      </w:pPr>
      <w:bookmarkStart w:id="82" w:name="_Toc132267498"/>
      <w:r>
        <w:t>Выпуск более одной тысячи продуктов электроники освоен в России за 2022 год, в текущем году планируется удвоить долю отечественной продукции на внутреннем рынке. Об этом заявил вице-премьер - глава Минпромторга РФ Денис Мантуров в ходе правительственного часа в Совете Федерации.</w:t>
      </w:r>
      <w:bookmarkEnd w:id="82"/>
    </w:p>
    <w:p w:rsidR="008A05BF" w:rsidRDefault="00491999" w:rsidP="008A05BF">
      <w:r>
        <w:t>«</w:t>
      </w:r>
      <w:r w:rsidR="008A05BF">
        <w:t>Только за прошлый год освоен выпуск более тысячи продуктов электроники. Продолжим наращивать темпы, чтобы в этом году удвоить российскую долю на внутреннем рынке. В абсолютном объеме этого еще, конечно, недостаточно. Но ставим задачу к 2030 году нарастить свое присутствие до 70%</w:t>
      </w:r>
      <w:r>
        <w:t>»</w:t>
      </w:r>
      <w:r w:rsidR="008A05BF">
        <w:t>, - сказал он.</w:t>
      </w:r>
    </w:p>
    <w:p w:rsidR="008A05BF" w:rsidRDefault="008A05BF" w:rsidP="008A05BF">
      <w:r>
        <w:t xml:space="preserve">Мантуров подчеркнул, что сегодня стратегический акцент делается на преодолении зависимости от зарубежных технологий по всей цепочке создания электронной продукции. </w:t>
      </w:r>
      <w:r w:rsidR="00491999">
        <w:t>«</w:t>
      </w:r>
      <w:r>
        <w:t>Для этого осваиваем производство технологического оборудования для литографии, травления и выращивания кристаллов. Увеличиваем выпуск специальных материалов и высокочистых газов. Разрабатываем системы автоматизированного проектирования и программное обеспечение для отечественной электронной компонентной базы</w:t>
      </w:r>
      <w:r w:rsidR="00491999">
        <w:t>»</w:t>
      </w:r>
      <w:r>
        <w:t>, - пояснил он.</w:t>
      </w:r>
    </w:p>
    <w:p w:rsidR="008A05BF" w:rsidRPr="008B0E12" w:rsidRDefault="008A05BF" w:rsidP="008A05BF">
      <w:pPr>
        <w:pStyle w:val="2"/>
      </w:pPr>
      <w:bookmarkStart w:id="83" w:name="_Toc132267499"/>
      <w:r w:rsidRPr="008B0E12">
        <w:t>ТАСС, 12.04.2023, Производство станкоинструментальной продукции в РФ в 2022 г. выросло на 24% - Мантуров</w:t>
      </w:r>
      <w:bookmarkEnd w:id="83"/>
    </w:p>
    <w:p w:rsidR="008A05BF" w:rsidRDefault="008A05BF" w:rsidP="00491999">
      <w:pPr>
        <w:pStyle w:val="3"/>
      </w:pPr>
      <w:bookmarkStart w:id="84" w:name="_Toc132267500"/>
      <w:r>
        <w:t>Производство станкоинструментальной продукции в России по итогам 2022 года увеличилось на 24%. Об этом заявил вице-премьер - глава Минпромторга РФ Денис Мантуров в ходе правительственного часа в Совете Федерации.</w:t>
      </w:r>
      <w:bookmarkEnd w:id="84"/>
    </w:p>
    <w:p w:rsidR="008A05BF" w:rsidRDefault="00491999" w:rsidP="008A05BF">
      <w:r>
        <w:t>«</w:t>
      </w:r>
      <w:r w:rsidR="008A05BF">
        <w:t>Не меньшее значение для промышленности имеет станкоинструментальная продукция, производство которой в прошлом году увеличилось на 24%</w:t>
      </w:r>
      <w:r>
        <w:t>»</w:t>
      </w:r>
      <w:r w:rsidR="008A05BF">
        <w:t>, - сказал он.</w:t>
      </w:r>
    </w:p>
    <w:p w:rsidR="008A05BF" w:rsidRDefault="008A05BF" w:rsidP="008A05BF">
      <w:r>
        <w:t xml:space="preserve">Укреплять позиции в российской отрасли станкостроения планируется за счет реализации федерального проекта по развитию средств производства, который, актуализация которого, по словам Мантурова, находится на завершающей стадии. </w:t>
      </w:r>
      <w:r w:rsidR="00491999">
        <w:t>«</w:t>
      </w:r>
      <w:r>
        <w:t>В первую очередь нацеливаемся на масштабирование выпуска токарно-фрезерных и шлифовальных станков, пятиосевых обрабатывающих центров и промышленных роботов</w:t>
      </w:r>
      <w:r w:rsidR="00491999">
        <w:t>»</w:t>
      </w:r>
      <w:r>
        <w:t>, - рассказал вице-премьер.</w:t>
      </w:r>
    </w:p>
    <w:p w:rsidR="008A05BF" w:rsidRDefault="008A05BF" w:rsidP="008A05BF">
      <w:r>
        <w:t xml:space="preserve">Кроме того, внимание уделяется развитию аддитивных технологий, что важно для ускорения создания опытных образцов. </w:t>
      </w:r>
      <w:r w:rsidR="00491999">
        <w:t>«</w:t>
      </w:r>
      <w:r>
        <w:t>По этому направлению работаем с Росатомом. Быстро наращиваем компетенции по промышленному и потребительскому 3D-моделированию. Начинаем серийное производство гибридных станков, сочетающих аддитивные и механические операции. В прошлом году приступили к разработке установки прямого лазерного выращивания</w:t>
      </w:r>
      <w:r w:rsidR="00491999">
        <w:t>»</w:t>
      </w:r>
      <w:r>
        <w:t>, - сообщил Мантуров.</w:t>
      </w:r>
    </w:p>
    <w:p w:rsidR="008A05BF" w:rsidRDefault="008A05BF" w:rsidP="008A05BF">
      <w:r>
        <w:lastRenderedPageBreak/>
        <w:t>Говоря об отрасли композитов, он подчеркнул, что российские предприятия освоили основные этапы полного цикла по всем видам полимерных, стекловолоконных, керамических и углеродных изделий.</w:t>
      </w:r>
    </w:p>
    <w:p w:rsidR="008A05BF" w:rsidRPr="008B0E12" w:rsidRDefault="008A05BF" w:rsidP="008A05BF">
      <w:pPr>
        <w:pStyle w:val="2"/>
      </w:pPr>
      <w:bookmarkStart w:id="85" w:name="_Toc132267501"/>
      <w:r w:rsidRPr="008B0E12">
        <w:t>РИА Новости, 12.04.2023, Матвиенко полагает, что многолетняя монополия SWIFT скоро уйдет в прошлое</w:t>
      </w:r>
      <w:bookmarkEnd w:id="85"/>
    </w:p>
    <w:p w:rsidR="008A05BF" w:rsidRDefault="008A05BF" w:rsidP="00491999">
      <w:pPr>
        <w:pStyle w:val="3"/>
      </w:pPr>
      <w:bookmarkStart w:id="86" w:name="_Toc132267502"/>
      <w:r>
        <w:t xml:space="preserve">Спикер СФ Валентина Матвиенко полагает, что с развитием новых систем международных расчётов, в том числе и на базе ПАО </w:t>
      </w:r>
      <w:r w:rsidR="00491999">
        <w:t>«</w:t>
      </w:r>
      <w:r>
        <w:t>Сбербанк</w:t>
      </w:r>
      <w:r w:rsidR="00491999">
        <w:t>»</w:t>
      </w:r>
      <w:r>
        <w:t>, многолетняя монополия SWIFT на этом рынке окончательно уйдёт в прошлое.</w:t>
      </w:r>
      <w:bookmarkEnd w:id="86"/>
    </w:p>
    <w:p w:rsidR="008A05BF" w:rsidRDefault="00491999" w:rsidP="008A05BF">
      <w:r>
        <w:t>«</w:t>
      </w:r>
      <w:r w:rsidR="008A05BF">
        <w:t>Возможности наших финансовых организаций, в том числе Сбера, могут быть использованы и для формирования устойчивой, безопасной системы международных расчётов</w:t>
      </w:r>
      <w:r>
        <w:t>»</w:t>
      </w:r>
      <w:r w:rsidR="008A05BF">
        <w:t>, - сказала спикер в ходе заседания палаты с участием главы банка Германа Грефа.</w:t>
      </w:r>
    </w:p>
    <w:p w:rsidR="008A05BF" w:rsidRDefault="008A05BF" w:rsidP="008A05BF">
      <w:r>
        <w:t xml:space="preserve">Она отметила, что </w:t>
      </w:r>
      <w:r w:rsidR="00491999">
        <w:t>«</w:t>
      </w:r>
      <w:r>
        <w:t>Сбербанк</w:t>
      </w:r>
      <w:r w:rsidR="00491999">
        <w:t>»</w:t>
      </w:r>
      <w:r>
        <w:t xml:space="preserve"> уже предметно занимаетесь данной темой. </w:t>
      </w:r>
      <w:r w:rsidR="00491999">
        <w:t>«</w:t>
      </w:r>
      <w:r>
        <w:t>Надеемся, что совсем скоро многолетняя монополия SWIFT на этом рынке окончательно уйдёт в прошлое</w:t>
      </w:r>
      <w:r w:rsidR="00491999">
        <w:t>»</w:t>
      </w:r>
      <w:r>
        <w:t xml:space="preserve">, - сказала Матвиенко. </w:t>
      </w:r>
    </w:p>
    <w:p w:rsidR="008A05BF" w:rsidRPr="008B0E12" w:rsidRDefault="008A05BF" w:rsidP="008A05BF">
      <w:pPr>
        <w:pStyle w:val="2"/>
      </w:pPr>
      <w:bookmarkStart w:id="87" w:name="_Toc132267503"/>
      <w:r w:rsidRPr="008B0E12">
        <w:t>РИА Новости, 12.04.2023, СФ продлил до конца 2023 г срок обращения физлиц и МСП за кредитными каникулами</w:t>
      </w:r>
      <w:bookmarkEnd w:id="87"/>
    </w:p>
    <w:p w:rsidR="008A05BF" w:rsidRDefault="008A05BF" w:rsidP="00491999">
      <w:pPr>
        <w:pStyle w:val="3"/>
      </w:pPr>
      <w:bookmarkStart w:id="88" w:name="_Toc132267504"/>
      <w:r>
        <w:t>Сенаторы одобрили закон, продлевающий до конца 2023 года срок обращения физлиц, индивидуальных предпринимателей (ИП) и субъектов малого и среднего предпринимательства (МСП) за кредитными каникулами.</w:t>
      </w:r>
      <w:bookmarkEnd w:id="88"/>
    </w:p>
    <w:p w:rsidR="008A05BF" w:rsidRDefault="008A05BF" w:rsidP="008A05BF">
      <w:r>
        <w:t>Согласно действующему законодательству, с 1 марта 2022 года по 31 марта 2023 года физлица, ИП и субъекты МСП могли обратиться к своему кредитору за кредитными каникулами по договорам, заключенным до 1 марта 2022 года.</w:t>
      </w:r>
    </w:p>
    <w:p w:rsidR="008A05BF" w:rsidRDefault="008A05BF" w:rsidP="008A05BF">
      <w:r>
        <w:t>Документ продлевает предельный срок обращения таких заемщиков за кредитными каникулами по 31 декабря 2023 года. Он должен вступить в силу со дня официального опубликования.</w:t>
      </w:r>
    </w:p>
    <w:p w:rsidR="008A05BF" w:rsidRDefault="008A05BF" w:rsidP="008A05BF">
      <w:r>
        <w:t>С 1 апреля 2020 года граждане, ИП и субъекты МСП на фоне эпидемии коронавируса получили возможность обратиться за кредитными каникулами в случае снижения дохода на 30% и более. Кредитные каникулы предоставляются на период до полугода. Позднее эта мера была продлена по 31 марта 2023 года, причем право на льготный период получили также граждане и субъекты МСП, работающие в отраслях, наиболее пострадавших от международных санкций.</w:t>
      </w:r>
    </w:p>
    <w:p w:rsidR="008A05BF" w:rsidRDefault="008A05BF" w:rsidP="008A05BF">
      <w:r>
        <w:t>Руководитель службы по защите прав потребителей и обеспечению доступности финансовых услуг Банка России Михаил Мамута ранее говорил, что население, а также малый и средний бизнес с марта 2022 года воспользовались кредитными каникулами почти на 2 триллиона рублей. При этом эффективность кредитных каникул как инструмента поддержки весьма высокая, заметил он. По данным ЦБ, порядка 80-85% заемщиков, а по некоторым видам кредитов - 75% и выше, после завершения каникул возвращаются в нормальный график платежей.</w:t>
      </w:r>
    </w:p>
    <w:p w:rsidR="008A05BF" w:rsidRPr="008B0E12" w:rsidRDefault="008A05BF" w:rsidP="008A05BF">
      <w:pPr>
        <w:pStyle w:val="2"/>
      </w:pPr>
      <w:bookmarkStart w:id="89" w:name="_Toc132267505"/>
      <w:r w:rsidRPr="008B0E12">
        <w:lastRenderedPageBreak/>
        <w:t xml:space="preserve">ТАСС, 12.04.2023, Совфед одобрил закон о получении налоговых уведомлений на </w:t>
      </w:r>
      <w:r w:rsidR="00491999">
        <w:t>«</w:t>
      </w:r>
      <w:r w:rsidRPr="008B0E12">
        <w:t>Госуслугах</w:t>
      </w:r>
      <w:r w:rsidR="00491999">
        <w:t>»</w:t>
      </w:r>
      <w:bookmarkEnd w:id="89"/>
    </w:p>
    <w:p w:rsidR="008A05BF" w:rsidRDefault="008A05BF" w:rsidP="00491999">
      <w:pPr>
        <w:pStyle w:val="3"/>
      </w:pPr>
      <w:bookmarkStart w:id="90" w:name="_Toc132267506"/>
      <w:r>
        <w:t>Совет Федерации на заседании в среду одобрил закон о порядке предоставления налогоплательщиками - физическими лицами документов в налоговые органы и получения налоговых документов в электронной форме. Документ инициирован правительством РФ.</w:t>
      </w:r>
      <w:bookmarkEnd w:id="90"/>
    </w:p>
    <w:p w:rsidR="008A05BF" w:rsidRDefault="008A05BF" w:rsidP="008A05BF">
      <w:r>
        <w:t>Закон предусматривает право граждан, имеющих подтвержденную учетную запись в единой системе идентификации и аутентификации (ЕСИА), представлять в налоговые органы документы (сведения) и получать от налоговых органов документы в электронной форме через единый личный кабинет на портале госуслуг. Порядок такого обмена документами определит Федеральная налоговая служба России по согласованию с Минцифры.</w:t>
      </w:r>
    </w:p>
    <w:p w:rsidR="008A05BF" w:rsidRDefault="008A05BF" w:rsidP="008A05BF">
      <w:r>
        <w:t>Также устанавливается, что передача налоговым органом документов, содержащих сведения о налогоплательщике и составляющих налоговую тайну, в электронной форме через личный кабинет на портале госуслуг осуществляется при наличии согласия на это налогоплательщика. Это согласие налогоплательщик должен дать через уведомление в личном кабинете на портале. Документы, которые могут передаваться налоговыми органами налогоплательщику через личный кабинет, определяются Налоговым кодексом РФ.</w:t>
      </w:r>
    </w:p>
    <w:p w:rsidR="008A05BF" w:rsidRDefault="008A05BF" w:rsidP="008A05BF">
      <w:r>
        <w:t>Как пояснила ранее первый зампредседателя комитета Госдумы по бюджету и налогам Ольга Ануфриева, закон предусматривает, что налогоплательщик через портал госуслуг может уведомить налоговые органы о получении перечня конкретных документов. Кроме того, налогоплательщик сможет дать знать, что больше не хочет получать от налогового органа документы в электронной форме, уточнила депутат.</w:t>
      </w:r>
    </w:p>
    <w:p w:rsidR="008A05BF" w:rsidRDefault="008A05BF" w:rsidP="008A05BF">
      <w:r>
        <w:t>Документ вступит в силу с 1 июля 2023 года, но не ранее чем по истечении месяца со дня его официального опубликования.</w:t>
      </w:r>
    </w:p>
    <w:p w:rsidR="008A05BF" w:rsidRPr="008B0E12" w:rsidRDefault="008A05BF" w:rsidP="008A05BF">
      <w:pPr>
        <w:pStyle w:val="2"/>
      </w:pPr>
      <w:bookmarkStart w:id="91" w:name="_Toc132267507"/>
      <w:r w:rsidRPr="008B0E12">
        <w:t>ТАСС, 12.04.2023, Госдума готова инициировать внесение законопроекта о спецвкладах для малоимущих - Аксаков</w:t>
      </w:r>
      <w:bookmarkEnd w:id="91"/>
    </w:p>
    <w:p w:rsidR="008A05BF" w:rsidRDefault="008A05BF" w:rsidP="00491999">
      <w:pPr>
        <w:pStyle w:val="3"/>
      </w:pPr>
      <w:bookmarkStart w:id="92" w:name="_Toc132267508"/>
      <w:r>
        <w:t>Госдума готова инициировать внесение законопроекта о специальных вкладах для малоимущих граждан, текст уже готов, сообщил в Госдуме глава комитета по финансовому рынку Анатолий Аксаков.</w:t>
      </w:r>
      <w:bookmarkEnd w:id="92"/>
    </w:p>
    <w:p w:rsidR="008A05BF" w:rsidRDefault="00491999" w:rsidP="008A05BF">
      <w:r>
        <w:t>«</w:t>
      </w:r>
      <w:r w:rsidR="008A05BF">
        <w:t>По поводу вклада для малообеспеченных, хотел бы сказать, что мы буквально сегодня дискутировали на эту тему и с депутатами, и с участниками рынка. Банкиры в данном случае с пониманием отнеслись. Мы готовы уже сегодня инициировать внесение этого законопроекта, он текстуально готов</w:t>
      </w:r>
      <w:r>
        <w:t>»</w:t>
      </w:r>
      <w:r w:rsidR="008A05BF">
        <w:t>, - сказал он.</w:t>
      </w:r>
    </w:p>
    <w:p w:rsidR="008A05BF" w:rsidRDefault="008A05BF" w:rsidP="008A05BF">
      <w:r>
        <w:t>Ранее в марте сообщалось, что концепция закона о специальных банковских вкладах для малообеспеченных граждан поддержана правительством (Минфином, Минцифры и Минтрудом) и представителями Госдумы.</w:t>
      </w:r>
    </w:p>
    <w:p w:rsidR="008A05BF" w:rsidRDefault="008A05BF" w:rsidP="008A05BF">
      <w:r>
        <w:t xml:space="preserve">В ноябре 2021 года Банк России предложил создать специальный вклад для граждан с невысокими доходами. Процентная ставка по такому вкладу может быть привязана к уровню инфляции или ключевой ставке. Основная идея вклада в том, что у людей с </w:t>
      </w:r>
      <w:r>
        <w:lastRenderedPageBreak/>
        <w:t xml:space="preserve">невысокими доходами появится возможность для создания подушки безопасности и на долгосрочные цели, а банки при этом получат новых клиентов, указали в ЦБ. </w:t>
      </w:r>
    </w:p>
    <w:p w:rsidR="008A05BF" w:rsidRPr="008B0E12" w:rsidRDefault="008A05BF" w:rsidP="008A05BF">
      <w:pPr>
        <w:pStyle w:val="2"/>
      </w:pPr>
      <w:bookmarkStart w:id="93" w:name="_Toc132267509"/>
      <w:r w:rsidRPr="008B0E12">
        <w:t>РИА Новости, 12.04.2023, Комитет Госдумы одобрил меры защиты прав кредиторов при банкротстве застройщиков</w:t>
      </w:r>
      <w:bookmarkEnd w:id="93"/>
    </w:p>
    <w:p w:rsidR="008A05BF" w:rsidRDefault="008A05BF" w:rsidP="00491999">
      <w:pPr>
        <w:pStyle w:val="3"/>
      </w:pPr>
      <w:bookmarkStart w:id="94" w:name="_Toc132267510"/>
      <w:r>
        <w:t>Комитет Госдумы по вопросам собственности, земельным и имущественным отношениям поддержал принятие в первом чтении законопроекта о гарантиях прав кредиторов, не являющихся участниками строительства, при передаче долгостроев Фонду развития территорий.</w:t>
      </w:r>
      <w:bookmarkEnd w:id="94"/>
    </w:p>
    <w:p w:rsidR="008A05BF" w:rsidRDefault="008A05BF" w:rsidP="008A05BF">
      <w:r>
        <w:t>Документ, внесенный правительством РФ, подготовлен в целях реализации постановления Конституционного суда РФ, который в июле признал неконституционными ряд норм, позволяющих аннулировать залоги без выплаты компенсаций кредиторам застройщиков в случае передачи новому застройщику проекта, начатого до введения обязательного использования счетов эскроу.</w:t>
      </w:r>
    </w:p>
    <w:p w:rsidR="008A05BF" w:rsidRDefault="008A05BF" w:rsidP="008A05BF">
      <w:r>
        <w:t xml:space="preserve">Законопроект устанавливает правовые гарантии прав кредиторов, не являющихся участниками долевого строительства, при прекращении их залоговых прав в случае передачи объекта незавершенного строительства и земельного участка публично-правовой компании </w:t>
      </w:r>
      <w:r w:rsidR="00491999">
        <w:t>«</w:t>
      </w:r>
      <w:r>
        <w:t>Фонд развития территорий</w:t>
      </w:r>
      <w:r w:rsidR="00491999">
        <w:t>»</w:t>
      </w:r>
      <w:r>
        <w:t xml:space="preserve"> или фондам субъектов РФ.</w:t>
      </w:r>
    </w:p>
    <w:p w:rsidR="008A05BF" w:rsidRDefault="008A05BF" w:rsidP="008A05BF">
      <w:r>
        <w:t>Кредиторы, чьи требования не удовлетворены в деле о банкротстве застройщика, смогут в этом случае предъявить требования к Фонду развития территорий или региональным фондам по обязательствам, обеспеченным залогом. Причем такие требования должны быть удовлетворены фондами независимо от того, завершено ли производство по делу о банкротстве застройщика на момент вступления законопроекта в силу, в том числе вне рамок дела о банкротстве застройщика.</w:t>
      </w:r>
    </w:p>
    <w:p w:rsidR="008A05BF" w:rsidRDefault="008A05BF" w:rsidP="008A05BF">
      <w:r>
        <w:t xml:space="preserve">Помимо этого, законопроектом вносятся изменения, касающиеся гарантий погашения требований кредиторов второй и последующих очередностей удовлетворения текущих платежей. </w:t>
      </w:r>
      <w:r w:rsidR="00491999">
        <w:t>«</w:t>
      </w:r>
      <w:r>
        <w:t>Законопроект предполагает, что будут возмещаться текущие платежи в полном объеме, и первая-вторая очередь не более 10% от предмета залога</w:t>
      </w:r>
      <w:r w:rsidR="00491999">
        <w:t>»</w:t>
      </w:r>
      <w:r>
        <w:t>, - сообщила на заседании комитета заместитель директора департамента жилищной политики Минстроя РФ Оксана Коробкина.</w:t>
      </w:r>
    </w:p>
    <w:p w:rsidR="000D2790" w:rsidRPr="008B0E12" w:rsidRDefault="000D2790" w:rsidP="000D2790">
      <w:pPr>
        <w:pStyle w:val="2"/>
      </w:pPr>
      <w:bookmarkStart w:id="95" w:name="_Toc132267511"/>
      <w:r w:rsidRPr="008B0E12">
        <w:t>РИА Новости, 12.04.2023, Инфляция в РФ в годовом выражении на 10 апреля замедлилась до 3,15% - Минэкономразвития</w:t>
      </w:r>
      <w:bookmarkEnd w:id="95"/>
    </w:p>
    <w:p w:rsidR="000D2790" w:rsidRDefault="000D2790" w:rsidP="00491999">
      <w:pPr>
        <w:pStyle w:val="3"/>
      </w:pPr>
      <w:bookmarkStart w:id="96" w:name="_Toc132267512"/>
      <w:r>
        <w:t xml:space="preserve">Инфляция в России в годовом выражении замедлилась до 3,15% на 10 апреля против 3,29% неделей ранее, следует из обзора Минэкономразвития </w:t>
      </w:r>
      <w:r w:rsidR="00491999">
        <w:t>«</w:t>
      </w:r>
      <w:r>
        <w:t>О текущей ценовой ситуации</w:t>
      </w:r>
      <w:r w:rsidR="00491999">
        <w:t>»</w:t>
      </w:r>
      <w:r>
        <w:t>.</w:t>
      </w:r>
      <w:bookmarkEnd w:id="96"/>
    </w:p>
    <w:p w:rsidR="000D2790" w:rsidRDefault="00491999" w:rsidP="000D2790">
      <w:r>
        <w:t>«</w:t>
      </w:r>
      <w:r w:rsidR="000D2790">
        <w:t>На неделе с 4 по 10 апреля 2023 года инфляция составила 0,11%. В годовом выражении темпы роста цен снизились до 3,15% год к году</w:t>
      </w:r>
      <w:r>
        <w:t>»</w:t>
      </w:r>
      <w:r w:rsidR="000D2790">
        <w:t>, - говорится в документе.</w:t>
      </w:r>
    </w:p>
    <w:p w:rsidR="000D2790" w:rsidRDefault="000D2790" w:rsidP="000D2790">
      <w:r>
        <w:t>Это минимальное значение инфляции в России с мая 2020 года (тогда она составила 3%, затем в июне ускорилась до 3,2%).</w:t>
      </w:r>
    </w:p>
    <w:p w:rsidR="000D2790" w:rsidRDefault="000D2790" w:rsidP="000D2790">
      <w:r>
        <w:lastRenderedPageBreak/>
        <w:t>Министерство указывает, что в сегменте продовольственных товаров рост цен замедлился до 0,03% после роста на 0,17% неделей ранее, прежде всего, за счет снижения темпов удорожания плодоовощной продукции (0,3% после роста на 1,26%). На продовольственные товары за исключением овощей и фруктов околонулевой рост цен (0,01% после 0,07%).</w:t>
      </w:r>
    </w:p>
    <w:p w:rsidR="000D2790" w:rsidRDefault="00491999" w:rsidP="000D2790">
      <w:r>
        <w:t>«</w:t>
      </w:r>
      <w:r w:rsidR="000D2790">
        <w:t>В сегменте непродовольственных товаров на отчетной неделе цены не изменились (0,00% после 0,03% на предыдущей неделе)... В сегменте регулируемых, туристических и бытовых услуг на отчетной неделе цены выросли на 0,41% (рост на 0,19% неделей ранее) за счет повышения цен в сфере туристических услуг (3,53% после 0,67%) из-за удорожания авиабилетов на внутренние рейсы (8,27% после 1,58%)</w:t>
      </w:r>
      <w:r>
        <w:t>»</w:t>
      </w:r>
      <w:r w:rsidR="000D2790">
        <w:t>, - отметили в Минэкономразвития.</w:t>
      </w:r>
    </w:p>
    <w:p w:rsidR="000D2790" w:rsidRDefault="000D2790" w:rsidP="000D2790">
      <w:r>
        <w:t xml:space="preserve">Накануне президент РФ Владимир Путин на совещании по экономическим вопросам говорил, что к концу апреля инфляция ожидается </w:t>
      </w:r>
      <w:r w:rsidR="00491999">
        <w:t>«</w:t>
      </w:r>
      <w:r>
        <w:t>менее 3%</w:t>
      </w:r>
      <w:r w:rsidR="00491999">
        <w:t>»</w:t>
      </w:r>
      <w:r>
        <w:t>. При этом он вновь подчеркнул, что важно избегать как ускорения, так и замедления инфляции.</w:t>
      </w:r>
    </w:p>
    <w:p w:rsidR="000D2790" w:rsidRDefault="000D2790" w:rsidP="000D2790">
      <w:r>
        <w:t>Ранее в среду глава Банка России Эльвира Набиуллина говорила, что годовая инфляция в России в апреле продолжит снижаться. Банк России на апрельском заседании уточнит макропрогноз. Согласно февральскому прогнозу регулятора, инфляция в стране по итогам года будет на уровне 5-7%. Минэкономразвития прогнозирует инфляцию по итогам года в 5,5%, министерство также планирует уточнить свой прогноз в апреле.</w:t>
      </w:r>
    </w:p>
    <w:p w:rsidR="008A05BF" w:rsidRPr="008B0E12" w:rsidRDefault="008A05BF" w:rsidP="008A05BF">
      <w:pPr>
        <w:pStyle w:val="2"/>
      </w:pPr>
      <w:bookmarkStart w:id="97" w:name="_Toc132267513"/>
      <w:r w:rsidRPr="008B0E12">
        <w:t>РИА Новости, 12.04.2023, Набиуллина ждет продолжения снижения годовой инфляции в РФ в апреле</w:t>
      </w:r>
      <w:bookmarkEnd w:id="97"/>
    </w:p>
    <w:p w:rsidR="008A05BF" w:rsidRDefault="008A05BF" w:rsidP="00491999">
      <w:pPr>
        <w:pStyle w:val="3"/>
      </w:pPr>
      <w:bookmarkStart w:id="98" w:name="_Toc132267514"/>
      <w:r>
        <w:t>Годовая инфляция в России в апреле продолжит снижаться, сейчас темпы роста цен остаются умеренными, заявила глава ЦБ РФ Эльвира Набиуллина.</w:t>
      </w:r>
      <w:bookmarkEnd w:id="98"/>
    </w:p>
    <w:p w:rsidR="008A05BF" w:rsidRDefault="00491999" w:rsidP="008A05BF">
      <w:r>
        <w:t>«</w:t>
      </w:r>
      <w:r w:rsidR="008A05BF">
        <w:t>Показатель годовой инфляции в марте опустился ниже 4%, и в апреле, наверное, еще снизится. Но эти низкие годовые значения преимущественно отражают очень низкие месячные темпы роста цен летом и осенью прошлого года</w:t>
      </w:r>
      <w:r>
        <w:t>»</w:t>
      </w:r>
      <w:r w:rsidR="008A05BF">
        <w:t xml:space="preserve"> - сказала она, выступая в Госдуме.</w:t>
      </w:r>
    </w:p>
    <w:p w:rsidR="008A05BF" w:rsidRDefault="008A05BF" w:rsidP="008A05BF">
      <w:r>
        <w:t>Глава ЦБ добавила, что сейчас темпы роста цен в России остаются умеренными, но они все же выше, чем были летом и осенью.</w:t>
      </w:r>
    </w:p>
    <w:p w:rsidR="008A05BF" w:rsidRPr="008B0E12" w:rsidRDefault="008A05BF" w:rsidP="008A05BF">
      <w:pPr>
        <w:pStyle w:val="2"/>
      </w:pPr>
      <w:bookmarkStart w:id="99" w:name="_Toc132267515"/>
      <w:r w:rsidRPr="008B0E12">
        <w:t>РИА Новости, 12.04.2023, ЦБ РФ повысил оценку оттока капитала из РФ в 2022 году до $227 млрд</w:t>
      </w:r>
      <w:bookmarkEnd w:id="99"/>
    </w:p>
    <w:p w:rsidR="008A05BF" w:rsidRDefault="008A05BF" w:rsidP="00491999">
      <w:pPr>
        <w:pStyle w:val="3"/>
      </w:pPr>
      <w:bookmarkStart w:id="100" w:name="_Toc132267516"/>
      <w:r>
        <w:t xml:space="preserve">Банк России повысил оценку оттока капитала из России в 2022 году: положительное сальдо финансовых операций частного сектора теперь оценивается в 227 миллиардов долларов против февральских 217 миллиардов долларов, при этом вывод денег из страны по сомнительным основаниям является </w:t>
      </w:r>
      <w:r w:rsidR="00491999">
        <w:t>«</w:t>
      </w:r>
      <w:r>
        <w:t>совсем небольшим</w:t>
      </w:r>
      <w:r w:rsidR="00491999">
        <w:t>»</w:t>
      </w:r>
      <w:r>
        <w:t xml:space="preserve"> и составляет лишь 1 миллиард долларов, следует из заявления главы ЦБ Эльвиры Набиуллиной.</w:t>
      </w:r>
      <w:bookmarkEnd w:id="100"/>
    </w:p>
    <w:p w:rsidR="008A05BF" w:rsidRDefault="008A05BF" w:rsidP="008A05BF">
      <w:r>
        <w:t xml:space="preserve">Финансовые операции частного сектора представляют собой данные об операциях, отраженных в финансовом счете платежного баланса. Когда сальдо финансовых операций частного сектора положительное, то это означает, что приобретение </w:t>
      </w:r>
      <w:r>
        <w:lastRenderedPageBreak/>
        <w:t>резидентами иностранных финансовых активов превышает их обязательства перед нерезидентами, и в стране складывается ситуация чистого кредитования нерезидентов или оттока капитала. ЦБ в феврале сообщил, что отток капитала из России в 2022 году ускорился в 2,9 раза по сравнению с годом ранее - до 217 миллиардов долларов.</w:t>
      </w:r>
    </w:p>
    <w:p w:rsidR="008A05BF" w:rsidRDefault="00491999" w:rsidP="008A05BF">
      <w:r>
        <w:t>«</w:t>
      </w:r>
      <w:r w:rsidR="008A05BF">
        <w:t>Это финансовый счет... 227 миллиардов (долларов - ред.). Там действительно есть разные составляющие, конкретно количественно сколько, мы, к сожалению, дать не можем</w:t>
      </w:r>
      <w:r>
        <w:t>»</w:t>
      </w:r>
      <w:r w:rsidR="008A05BF">
        <w:t>, - сказала Набиуллина, выступая в Госдуме. Таким образом, оценка была повышена.</w:t>
      </w:r>
    </w:p>
    <w:p w:rsidR="008A05BF" w:rsidRDefault="008A05BF" w:rsidP="008A05BF">
      <w:r>
        <w:t xml:space="preserve">Глава ЦБ также призвала не путать показатель сальдо финансовых операций частного сектора с оттоком капитала, поскольку сам ЦБ под термином </w:t>
      </w:r>
      <w:r w:rsidR="00491999">
        <w:t>«</w:t>
      </w:r>
      <w:r>
        <w:t>отток капитала</w:t>
      </w:r>
      <w:r w:rsidR="00491999">
        <w:t>»</w:t>
      </w:r>
      <w:r>
        <w:t xml:space="preserve"> понимает вывод средств из России по сомнительным основаниям. </w:t>
      </w:r>
      <w:r w:rsidR="00491999">
        <w:t>«</w:t>
      </w:r>
      <w:r>
        <w:t>Его (положительное сальдо финансового счета - ред.) нельзя путать с оттоком капитала, иногда такая путаница есть. То, что мы называли всегда оттоком капитала - это вывод денег по сомнительным, подозрительным основаниям, он сейчас совсем небольшой - около миллиарда долларов, по которым могут быть проблемы</w:t>
      </w:r>
      <w:r w:rsidR="00491999">
        <w:t>»</w:t>
      </w:r>
      <w:r>
        <w:t>, - указала Набиуллина.</w:t>
      </w:r>
    </w:p>
    <w:p w:rsidR="008A05BF" w:rsidRDefault="008A05BF" w:rsidP="008A05BF">
      <w:r>
        <w:t xml:space="preserve">При этом финансовый счет содержит в том числе средства компаний на депозитах в иностранных банках, которые могут идти на закупку импортных товаров, а могут быть, действительно, выведенным капиталом, </w:t>
      </w:r>
      <w:r w:rsidR="00491999">
        <w:t>«</w:t>
      </w:r>
      <w:r>
        <w:t>который не собирается возвращаться в страну</w:t>
      </w:r>
      <w:r w:rsidR="00491999">
        <w:t>»</w:t>
      </w:r>
      <w:r>
        <w:t>, добавила она.</w:t>
      </w:r>
    </w:p>
    <w:p w:rsidR="008A05BF" w:rsidRDefault="00491999" w:rsidP="008A05BF">
      <w:r>
        <w:t>«</w:t>
      </w:r>
      <w:r w:rsidR="008A05BF">
        <w:t>Потому что, если это авансирование импорта, торговое финансирование некорректно называть оттоком капитала, это возвращается в виде товаров и так далее. Разделить эту величину практически невозможно, потому что у нас такой статистики нет. Но некоторые вещи тем не менее есть. Мы оценивали по косвенным показателям: где-то четверть сальдо финансового счета, оно 227 миллиардов в этом году, это как раз торговые кредиты и авансы, часть при этом в этом сальдо финансового счета - это оплата внешних долгов, которые были у компаний, у банков, сумма там тоже достаточно большая</w:t>
      </w:r>
      <w:r>
        <w:t>»</w:t>
      </w:r>
      <w:r w:rsidR="008A05BF">
        <w:t>, - рассказала глава ЦБ.</w:t>
      </w:r>
    </w:p>
    <w:p w:rsidR="008A05BF" w:rsidRDefault="008A05BF" w:rsidP="008A05BF">
      <w:r>
        <w:t>Как уточнил зампред регулятора Алексей Заботкин, оплата внешних долгов составляет порядка 40 миллиардов долларов.</w:t>
      </w:r>
    </w:p>
    <w:p w:rsidR="00F569BA" w:rsidRPr="008B0E12" w:rsidRDefault="00F569BA" w:rsidP="00F569BA">
      <w:pPr>
        <w:pStyle w:val="2"/>
      </w:pPr>
      <w:bookmarkStart w:id="101" w:name="_Toc132267517"/>
      <w:r w:rsidRPr="008B0E12">
        <w:t>ТАСС, 12.04.2023, ЦБ РФ планирует выпустить ESG-рекомендации для финансовых организаций</w:t>
      </w:r>
      <w:bookmarkEnd w:id="101"/>
    </w:p>
    <w:p w:rsidR="00F569BA" w:rsidRDefault="00F569BA" w:rsidP="00491999">
      <w:pPr>
        <w:pStyle w:val="3"/>
      </w:pPr>
      <w:bookmarkStart w:id="102" w:name="_Toc132267518"/>
      <w:r>
        <w:t xml:space="preserve">Банк России планирует в этом полугодии выпустить рекомендации для компаний финансового сектора по раскрытию нефинансовой информации о том, насколько ESG ориентированы их портфели, как учитываются устойчивые практики и подходы, в том числе при продаже клиентам финансовых услуг и продуктов. Об этом сообщила директор департамента корпоративных отношений ЦБ РФ Елена Курицына, выступая на III ежегодной конференции </w:t>
      </w:r>
      <w:r w:rsidR="00491999">
        <w:t>«</w:t>
      </w:r>
      <w:r>
        <w:t>Эксперт РА</w:t>
      </w:r>
      <w:r w:rsidR="00491999">
        <w:t>»</w:t>
      </w:r>
      <w:r>
        <w:t xml:space="preserve">: </w:t>
      </w:r>
      <w:r w:rsidR="00491999">
        <w:t>«</w:t>
      </w:r>
      <w:r>
        <w:t>Будущее рынка устойчивого финансирования</w:t>
      </w:r>
      <w:r w:rsidR="00491999">
        <w:t>»</w:t>
      </w:r>
      <w:r>
        <w:t>.</w:t>
      </w:r>
      <w:bookmarkEnd w:id="102"/>
    </w:p>
    <w:p w:rsidR="00F569BA" w:rsidRDefault="00491999" w:rsidP="00F569BA">
      <w:r>
        <w:t>«</w:t>
      </w:r>
      <w:r w:rsidR="00F569BA">
        <w:t xml:space="preserve">Надеюсь, что в этом полугодии мы выпустим рекомендации для финансовых организаций по раскрытию информации об их портфелях, об их инвестировании, насколько они ESG ориентированы, как они учитывают эти практики, подходы. Также предполагаем выпустить рекомендации по тому, как финансовые организации </w:t>
      </w:r>
      <w:r w:rsidR="00F569BA">
        <w:lastRenderedPageBreak/>
        <w:t>взаимодействуют с клиентом при продаже или предложении финансовой услуги, финансового продукта клиенту, какую дают информацию об их ESG составляющей</w:t>
      </w:r>
      <w:r>
        <w:t>»</w:t>
      </w:r>
      <w:r w:rsidR="00F569BA">
        <w:t>, - сказала Курицына.</w:t>
      </w:r>
    </w:p>
    <w:p w:rsidR="00F569BA" w:rsidRDefault="00F569BA" w:rsidP="00F569BA">
      <w:r>
        <w:t xml:space="preserve">Она отметила, что просто выпустить рекомендации сейчас мало, поскольку это не регулирование, которое все обязаны соблюдать. </w:t>
      </w:r>
      <w:r w:rsidR="00491999">
        <w:t>«</w:t>
      </w:r>
      <w:r>
        <w:t>Мы понимаем, что необходим какой-то комплекс мер, действий с нашей стороны или со стороны экспертного профессионального заинтересованного сообщества к тому, чтобы побуждать все-таки финансовые организации если уж не выполнять, то хотя бы задумываться, что из этого я могу выполнить, а что не могу и почему</w:t>
      </w:r>
      <w:r w:rsidR="00491999">
        <w:t>»</w:t>
      </w:r>
      <w:r>
        <w:t>, - пояснила она.</w:t>
      </w:r>
    </w:p>
    <w:p w:rsidR="00F569BA" w:rsidRDefault="00F569BA" w:rsidP="00F569BA">
      <w:r>
        <w:t xml:space="preserve">Курицына также подчеркнула, что на первом этапе таким воздействием является опрос финансовых организаций, уже опрошены системно значимые банки, </w:t>
      </w:r>
      <w:r w:rsidRPr="00F569BA">
        <w:rPr>
          <w:b/>
        </w:rPr>
        <w:t>негосударственные пенсионные фонды</w:t>
      </w:r>
      <w:r>
        <w:t xml:space="preserve"> и страховые компании.</w:t>
      </w:r>
    </w:p>
    <w:p w:rsidR="00F569BA" w:rsidRDefault="00F569BA" w:rsidP="00F569BA">
      <w:r>
        <w:t xml:space="preserve">Реализация ESG-стратегий компаний напрямую вытекает из 17 целей ООН по достижению целей устойчивого развития. ESG - это набор инструментов, которые используют компании. Они ориентированы на экологию (environmental), социальную ответственность (social) и корпоративное управление (governance). </w:t>
      </w:r>
    </w:p>
    <w:p w:rsidR="00F569BA" w:rsidRDefault="00D44AB1" w:rsidP="00F569BA">
      <w:hyperlink r:id="rId29" w:history="1">
        <w:r w:rsidR="00F569BA" w:rsidRPr="00640245">
          <w:rPr>
            <w:rStyle w:val="a3"/>
          </w:rPr>
          <w:t>https://tass.ru/ekonomika/17506611</w:t>
        </w:r>
      </w:hyperlink>
    </w:p>
    <w:p w:rsidR="00D94D15" w:rsidRPr="0090779C" w:rsidRDefault="00D94D15" w:rsidP="00D94D15"/>
    <w:p w:rsidR="00D1642B" w:rsidRDefault="00D1642B" w:rsidP="00D1642B">
      <w:pPr>
        <w:pStyle w:val="251"/>
      </w:pPr>
      <w:bookmarkStart w:id="103" w:name="_Toc99271712"/>
      <w:bookmarkStart w:id="104" w:name="_Toc99318658"/>
      <w:bookmarkStart w:id="105" w:name="_Toc132267519"/>
      <w:bookmarkEnd w:id="79"/>
      <w:bookmarkEnd w:id="80"/>
      <w:r w:rsidRPr="00073D82">
        <w:lastRenderedPageBreak/>
        <w:t>НОВОСТИ ЗАРУБЕЖНЫХ ПЕНСИОННЫХ СИСТЕМ</w:t>
      </w:r>
      <w:bookmarkEnd w:id="103"/>
      <w:bookmarkEnd w:id="104"/>
      <w:bookmarkEnd w:id="105"/>
    </w:p>
    <w:p w:rsidR="00D1642B" w:rsidRPr="0090779C" w:rsidRDefault="00D1642B" w:rsidP="00D1642B">
      <w:pPr>
        <w:pStyle w:val="10"/>
      </w:pPr>
      <w:bookmarkStart w:id="106" w:name="_Toc99271713"/>
      <w:bookmarkStart w:id="107" w:name="_Toc99318659"/>
      <w:bookmarkStart w:id="108" w:name="_Toc132267520"/>
      <w:r w:rsidRPr="000138E0">
        <w:t>Новости пенсионной отрасли стран ближнего зарубежья</w:t>
      </w:r>
      <w:bookmarkEnd w:id="106"/>
      <w:bookmarkEnd w:id="107"/>
      <w:bookmarkEnd w:id="108"/>
    </w:p>
    <w:p w:rsidR="00771D42" w:rsidRPr="008B0E12" w:rsidRDefault="00771D42" w:rsidP="00771D42">
      <w:pPr>
        <w:pStyle w:val="2"/>
      </w:pPr>
      <w:bookmarkStart w:id="109" w:name="_Toc132267521"/>
      <w:r w:rsidRPr="008B0E12">
        <w:t>БелТелеРадиокомпания, 12.04.2023, Пенсионеры смогут ездить на электричках со скидкой - но есть нюанс</w:t>
      </w:r>
      <w:bookmarkEnd w:id="109"/>
    </w:p>
    <w:p w:rsidR="00771D42" w:rsidRDefault="00771D42" w:rsidP="00491999">
      <w:pPr>
        <w:pStyle w:val="3"/>
      </w:pPr>
      <w:bookmarkStart w:id="110" w:name="_Toc132267522"/>
      <w:r>
        <w:t xml:space="preserve">Ежегодно в период сезонных сельхозработ, с 1 мая по 31 октября, граждане, достигшие общеустановленного пенсионного возраста, имеют право на скидку 50% от стоимости проезда в поездах региональных линий экономкласса. Это предусмотрено указом </w:t>
      </w:r>
      <w:r w:rsidR="00491999">
        <w:t>«</w:t>
      </w:r>
      <w:r>
        <w:t>О государственной поддержке пенсионеров</w:t>
      </w:r>
      <w:r w:rsidR="00491999">
        <w:t>»</w:t>
      </w:r>
      <w:r>
        <w:t>, пишет БЕЛТА.</w:t>
      </w:r>
      <w:bookmarkEnd w:id="110"/>
    </w:p>
    <w:p w:rsidR="00771D42" w:rsidRDefault="00771D42" w:rsidP="00771D42">
      <w:r>
        <w:t>Для покупки билета со скидкой нужно предъявить оригинал пенсионного удостоверения. Также его необходимо иметь при себе во время поездки.</w:t>
      </w:r>
    </w:p>
    <w:p w:rsidR="00771D42" w:rsidRDefault="00771D42" w:rsidP="00771D42">
      <w:r>
        <w:t>Льгота не предоставляется при проезде в поездах региональных линий бизнес-класса и межрегиональных линий (с нумерованными местами), а также при проезде в поездах городских линий.</w:t>
      </w:r>
    </w:p>
    <w:p w:rsidR="00771D42" w:rsidRDefault="00771D42" w:rsidP="00771D42">
      <w:r>
        <w:t xml:space="preserve">Льготные проездные документы пенсионеры по возрасту могут оформить в билетных кассах, на сайте pass.rw.by, с помощью мобильного приложения </w:t>
      </w:r>
      <w:r w:rsidR="00491999">
        <w:t>«</w:t>
      </w:r>
      <w:r>
        <w:t>БЧ. Мой поезд</w:t>
      </w:r>
      <w:r w:rsidR="00491999">
        <w:t>»</w:t>
      </w:r>
      <w:r>
        <w:t xml:space="preserve">, а также через терминалы самообслуживания. </w:t>
      </w:r>
    </w:p>
    <w:p w:rsidR="00D1642B" w:rsidRDefault="00D44AB1" w:rsidP="00771D42">
      <w:hyperlink r:id="rId30" w:history="1">
        <w:r w:rsidR="00771D42" w:rsidRPr="00640245">
          <w:rPr>
            <w:rStyle w:val="a3"/>
          </w:rPr>
          <w:t>https://www.tvr.by/news/obshchestvo/pensionery_smogu_ezdit_v_elektrichkakh_so_skidkoy_no_est_nyuans/?utm_source=yxnews&amp;utm_medium=desktop&amp;utm_referrer=https%3A%2F%2Fdzen.ru%2Fnews%2Fsearch%3Ftext%3D</w:t>
        </w:r>
      </w:hyperlink>
    </w:p>
    <w:p w:rsidR="00C2532E" w:rsidRPr="008B0E12" w:rsidRDefault="00C2532E" w:rsidP="00C2532E">
      <w:pPr>
        <w:pStyle w:val="2"/>
      </w:pPr>
      <w:bookmarkStart w:id="111" w:name="_Toc132267523"/>
      <w:r w:rsidRPr="008B0E12">
        <w:t>Казинформ, 12.04.2023, Изменить закон о пенсионном обеспечении предложила депутат Сагандыкова</w:t>
      </w:r>
      <w:bookmarkEnd w:id="111"/>
    </w:p>
    <w:p w:rsidR="00C2532E" w:rsidRDefault="00C2532E" w:rsidP="00491999">
      <w:pPr>
        <w:pStyle w:val="3"/>
      </w:pPr>
      <w:bookmarkStart w:id="112" w:name="_Toc132267524"/>
      <w:r>
        <w:t xml:space="preserve">Депутат Мажилиса Ажар Сагандыкова выступила с предложением внести дополнение в закон о пенсионном обеспечении касательно матерей, воспитывающих детей с инвалидностью, передает корреспондент МИА </w:t>
      </w:r>
      <w:r w:rsidR="00491999">
        <w:t>«</w:t>
      </w:r>
      <w:r>
        <w:t>Казинформ</w:t>
      </w:r>
      <w:r w:rsidR="00491999">
        <w:t>»</w:t>
      </w:r>
      <w:r>
        <w:t>.</w:t>
      </w:r>
      <w:bookmarkEnd w:id="112"/>
    </w:p>
    <w:p w:rsidR="00C2532E" w:rsidRDefault="00491999" w:rsidP="00C2532E">
      <w:r>
        <w:t>«</w:t>
      </w:r>
      <w:r w:rsidR="00C2532E">
        <w:t xml:space="preserve">В соответствии со статьями 11-13 Закона РК </w:t>
      </w:r>
      <w:r>
        <w:t>«</w:t>
      </w:r>
      <w:r w:rsidR="00C2532E">
        <w:t>О пенсионном обеспечении в РК</w:t>
      </w:r>
      <w:r>
        <w:t>»</w:t>
      </w:r>
      <w:r w:rsidR="00C2532E">
        <w:t xml:space="preserve"> возраст выхода на пенсию для женщин установлен с 63 лет, при этом в стаж трудовой деятельности, дающей право на получение пенсии, входит время ухода за детьми-инвалидами до 18 лет. Между тем, как правило, мамы, осуществляющие уход за детьми и взрослыми инвалидами, имеющими психические заболевания, продолжают уход за инвалидами детства и после возраста 18 лет, на протяжении всей жизни. Не имея возможности производить отчисления в Е</w:t>
      </w:r>
      <w:r w:rsidRPr="00491999">
        <w:rPr>
          <w:b/>
        </w:rPr>
        <w:t>НПФ</w:t>
      </w:r>
      <w:r w:rsidR="00C2532E">
        <w:t>, они не могут претендовать на выплаты из Пенсионного фонда</w:t>
      </w:r>
      <w:r>
        <w:t>»</w:t>
      </w:r>
      <w:r w:rsidR="00C2532E">
        <w:t>, - сказала Ажар Сагындыкова, озвучивая свой депзапрос на пленарном заседании Мажилиса.</w:t>
      </w:r>
    </w:p>
    <w:p w:rsidR="00C2532E" w:rsidRDefault="00C2532E" w:rsidP="00C2532E">
      <w:r>
        <w:lastRenderedPageBreak/>
        <w:t>По ее словам, по достижении пенсионного возраста такие мамы могут претендовать только на минимальные пенсии.</w:t>
      </w:r>
    </w:p>
    <w:p w:rsidR="00C2532E" w:rsidRDefault="00491999" w:rsidP="00C2532E">
      <w:r>
        <w:t>«</w:t>
      </w:r>
      <w:r w:rsidR="00C2532E">
        <w:t xml:space="preserve">В то же время Концепция семейной и гендерной политики в Республике Казахстан до 2030 года, утвержденная Указом Президента Республики Казахстан от 6 декабря 2016 года, предусматривает, что </w:t>
      </w:r>
      <w:r>
        <w:t>«</w:t>
      </w:r>
      <w:r w:rsidR="00C2532E">
        <w:t>реализация семейной политики в Республике Казахстан будет осуществляться на принципе адресности и инклюзивности в реализации государственной семейной политики с учетом нужд и потребностей семей. Концепцией также определено, что одной из целей государственной семейной политики является охрана материнства, отцовства и детства</w:t>
      </w:r>
      <w:r>
        <w:t>»</w:t>
      </w:r>
      <w:r w:rsidR="00C2532E">
        <w:t>, - подчеркнула депутат.</w:t>
      </w:r>
    </w:p>
    <w:p w:rsidR="00C2532E" w:rsidRDefault="00C2532E" w:rsidP="00C2532E">
      <w:r>
        <w:t xml:space="preserve">Для достижения поставленных целей по государственной семейной политике концепцией предусматривается в том числе </w:t>
      </w:r>
      <w:r w:rsidR="00491999">
        <w:t>«</w:t>
      </w:r>
      <w:r>
        <w:t>совершенствование законодательства в сфере семейной политики, а также приведение его в соответствие с международными стандартами, рекомендациями ООН, ЦУР и ОЭСР</w:t>
      </w:r>
      <w:r w:rsidR="00491999">
        <w:t>»</w:t>
      </w:r>
      <w:r>
        <w:t>.</w:t>
      </w:r>
    </w:p>
    <w:p w:rsidR="00C2532E" w:rsidRDefault="00491999" w:rsidP="00C2532E">
      <w:r>
        <w:t>«</w:t>
      </w:r>
      <w:r w:rsidR="00C2532E">
        <w:t xml:space="preserve">Мы считаем, что вопрос пенсионного обеспечения женщин, осуществляющих уход за инвалидами с детства, путем снижения для данной категории женщин пенсионного возраста неразрывно связан с комплексом вопросов по выполнению обязательств по защите прав инвалидов, взятых на себя Казахстаном при ратификации Конвенции о правах инвалидов. (…) Исходя из изложенного, просим Вас дополнить статью 11 Закона </w:t>
      </w:r>
      <w:r>
        <w:t>«</w:t>
      </w:r>
      <w:r w:rsidR="00C2532E">
        <w:t>О пенсионном обеспечении в Республике Казахстан</w:t>
      </w:r>
      <w:r>
        <w:t>»</w:t>
      </w:r>
      <w:r w:rsidR="00C2532E">
        <w:t xml:space="preserve"> пунктом 3-1 следующего содержания: </w:t>
      </w:r>
      <w:r>
        <w:t>«</w:t>
      </w:r>
      <w:r w:rsidR="00C2532E">
        <w:t>Женщины, осуществляющие уход за инвалидом с детства, имеют право на пенсионные выплаты по возрасту по достижении 50 лет</w:t>
      </w:r>
      <w:r>
        <w:t>»</w:t>
      </w:r>
      <w:r w:rsidR="00C2532E">
        <w:t>, - заключила депутат.</w:t>
      </w:r>
    </w:p>
    <w:p w:rsidR="00771D42" w:rsidRDefault="00D44AB1" w:rsidP="00C2532E">
      <w:hyperlink r:id="rId31" w:history="1">
        <w:r w:rsidR="00C2532E" w:rsidRPr="00640245">
          <w:rPr>
            <w:rStyle w:val="a3"/>
          </w:rPr>
          <w:t>https://www.inform.kz/ru/izmenit-zakon-o-pensionnom-obespechenii-predlozhila-deputat-sagandykova_a4056022?utm_source=yxnews&amp;utm_medium=desktop&amp;utm_referrer=https%3A%2F%2Fdzen.ru%2Fnews%2Fsearch%3Ftext%3D</w:t>
        </w:r>
      </w:hyperlink>
    </w:p>
    <w:p w:rsidR="00CC7ED0" w:rsidRPr="008B0E12" w:rsidRDefault="00CC7ED0" w:rsidP="00CC7ED0">
      <w:pPr>
        <w:pStyle w:val="2"/>
      </w:pPr>
      <w:bookmarkStart w:id="113" w:name="_Toc132267525"/>
      <w:r w:rsidRPr="008B0E12">
        <w:t>Интерфакс-Украина, 12.04.2023, Зеленский подписал закон об обеспечении права украинцев на пенсии в условиях военного положения</w:t>
      </w:r>
      <w:bookmarkEnd w:id="113"/>
    </w:p>
    <w:p w:rsidR="00CC7ED0" w:rsidRDefault="00CC7ED0" w:rsidP="00491999">
      <w:pPr>
        <w:pStyle w:val="3"/>
      </w:pPr>
      <w:bookmarkStart w:id="114" w:name="_Toc132267526"/>
      <w:r>
        <w:t xml:space="preserve">Президент Украины Владимир Зеленский подписал закон №2981-ІХ </w:t>
      </w:r>
      <w:r w:rsidR="00491999">
        <w:t>«</w:t>
      </w:r>
      <w:r>
        <w:t xml:space="preserve">О внесении изменения в Закон Украины </w:t>
      </w:r>
      <w:r w:rsidR="00491999">
        <w:t>«</w:t>
      </w:r>
      <w:r>
        <w:t>Об общеобязательном государственном пенсионном страховании</w:t>
      </w:r>
      <w:r w:rsidR="00491999">
        <w:t>»</w:t>
      </w:r>
      <w:r>
        <w:t xml:space="preserve"> о назначении пенсии лицам, проживающим на временно оккупированной территории или на территории, на которой ведутся боевые действия, принятый Верховной Радой 20 марта 2023 года, сообщает пресс-служба главы государства.</w:t>
      </w:r>
      <w:bookmarkEnd w:id="114"/>
    </w:p>
    <w:p w:rsidR="00CC7ED0" w:rsidRDefault="00CC7ED0" w:rsidP="00CC7ED0">
      <w:r>
        <w:t>Документ направлен на обеспечение реализации права украинцев на пенсионное обеспечение в условиях военного положения.</w:t>
      </w:r>
    </w:p>
    <w:p w:rsidR="00CC7ED0" w:rsidRDefault="00491999" w:rsidP="00CC7ED0">
      <w:r>
        <w:t>«</w:t>
      </w:r>
      <w:r w:rsidR="00CC7ED0">
        <w:t>Граждане, достигшие пенсионного возраста, или ставшие лицами с инвалидностью, или потерявшие кормильца и проживающие на временно оккупированной территории или на территории, где ведутся боевые действия, столкнулись с невозможностью назначения пенсии. Так, они не могут напрямую обратиться в органы Пенсионного фонда Украины или подать заявление и подтверждающие документы через веб-портал электронных услуг ПФУ в связи с отсутствием на оккупированных территориях интернета и украинской мобильной связи</w:t>
      </w:r>
      <w:r>
        <w:t>»</w:t>
      </w:r>
      <w:r w:rsidR="00CC7ED0">
        <w:t>, - отмечается в сообщении.</w:t>
      </w:r>
    </w:p>
    <w:p w:rsidR="00CC7ED0" w:rsidRDefault="00CC7ED0" w:rsidP="00CC7ED0">
      <w:r>
        <w:lastRenderedPageBreak/>
        <w:t>Принятый закон призывает урегулировать эту проблему, в частности, предусмотрев, что в период действия военного положения и в течение трех месяцев после его прекращения или отмены пенсия назначается независимо от даты обращения.</w:t>
      </w:r>
    </w:p>
    <w:p w:rsidR="00CC7ED0" w:rsidRDefault="00CC7ED0" w:rsidP="00CC7ED0">
      <w:r>
        <w:t>Согласно с принятым законом, пенсия будет назначаться: по возрасту - со дня, следующего за днем достижения пенсионного возраста; в связи с инвалидностью - со дня установления инвалидности; в связи с потерей кормильца - со дня, следующего за днем смерти кормильца, а также за выслугу лет - со дня, следующего за днем увольнения с работы, дающей право на такую пенсию, но не ранее 24 февраля 2022 года.</w:t>
      </w:r>
    </w:p>
    <w:p w:rsidR="00CC7ED0" w:rsidRDefault="00CC7ED0" w:rsidP="00CC7ED0">
      <w:r>
        <w:t>Нормы закона распространяются также на граждан, проживающих на временно оккупированных территориях или на территориях, где велись боевые действия и покинули их.</w:t>
      </w:r>
    </w:p>
    <w:p w:rsidR="00C2532E" w:rsidRDefault="00D44AB1" w:rsidP="00CC7ED0">
      <w:hyperlink r:id="rId32" w:history="1">
        <w:r w:rsidR="00CC7ED0" w:rsidRPr="000324BF">
          <w:rPr>
            <w:rStyle w:val="a3"/>
          </w:rPr>
          <w:t>https://ru.interfax.com.ua/news/economic/903525.html</w:t>
        </w:r>
      </w:hyperlink>
    </w:p>
    <w:p w:rsidR="00D1642B" w:rsidRDefault="00D1642B" w:rsidP="00D1642B">
      <w:pPr>
        <w:pStyle w:val="10"/>
      </w:pPr>
      <w:bookmarkStart w:id="115" w:name="_Toc99271715"/>
      <w:bookmarkStart w:id="116" w:name="_Toc99318660"/>
      <w:bookmarkStart w:id="117" w:name="_Toc132267527"/>
      <w:r w:rsidRPr="000138E0">
        <w:t>Новости пенсионной отрасли стран дальнего зарубежья</w:t>
      </w:r>
      <w:bookmarkEnd w:id="115"/>
      <w:bookmarkEnd w:id="116"/>
      <w:bookmarkEnd w:id="117"/>
    </w:p>
    <w:p w:rsidR="00771D42" w:rsidRPr="008B0E12" w:rsidRDefault="00771D42" w:rsidP="00771D42">
      <w:pPr>
        <w:pStyle w:val="2"/>
      </w:pPr>
      <w:bookmarkStart w:id="118" w:name="_Toc132267528"/>
      <w:r w:rsidRPr="008B0E12">
        <w:t>Gorod.lv, 12.04.2023, Кариньш: либо привлекаем гастарбайтеров — либо повышаем пенсионный возраст</w:t>
      </w:r>
      <w:bookmarkEnd w:id="118"/>
    </w:p>
    <w:p w:rsidR="00771D42" w:rsidRDefault="00771D42" w:rsidP="00491999">
      <w:pPr>
        <w:pStyle w:val="3"/>
      </w:pPr>
      <w:bookmarkStart w:id="119" w:name="_Toc132267529"/>
      <w:r>
        <w:t xml:space="preserve">Латвийская система пенсий за выслугу лет не жизнеспособна в долгосрочной перспективе и должна быть изменена, заявил премьер-министр Кришьянис Кариньш в программе Латвийского телевидения </w:t>
      </w:r>
      <w:r w:rsidR="00491999">
        <w:t>«</w:t>
      </w:r>
      <w:r>
        <w:t>Утренняя панорама</w:t>
      </w:r>
      <w:r w:rsidR="00491999">
        <w:t>»</w:t>
      </w:r>
      <w:r>
        <w:t>.</w:t>
      </w:r>
      <w:bookmarkEnd w:id="119"/>
    </w:p>
    <w:p w:rsidR="00771D42" w:rsidRDefault="00771D42" w:rsidP="00771D42">
      <w:r>
        <w:t>Он подчеркнул, что необходимо изменить систему пенсий за выслугу лет, чтобы они больше не назначались, например, бухгалтерам. Более оправдано назначение таких пенсий пожарным и полицейским, но и в этом случае можно рассматривать возможности перевода людей на другие должности в соответствующих структурах, сказал глава правительства.</w:t>
      </w:r>
    </w:p>
    <w:p w:rsidR="00771D42" w:rsidRDefault="00771D42" w:rsidP="00771D42">
      <w:r>
        <w:t>Разъясняя свои высказывания о необходимости повышения пенсионного возраста, Кариньш заявил, что этот вопрос не будет решаться в Сейме нынешнего созыва.</w:t>
      </w:r>
    </w:p>
    <w:p w:rsidR="00771D42" w:rsidRDefault="00771D42" w:rsidP="00771D42">
      <w:r>
        <w:t>Премьер подчеркнул, что в Латвии все острее ощущается нехватка рабочей силы, ее необходимо привлекать, поэтому страна должна стать более открытой в вопросах иммиграции. Если не будет пересмотрена миграционная политика, против чего выступает один из партнеров по коалиции, рано или поздно, вероятно, придется пересмотреть пенсионный возраст.</w:t>
      </w:r>
    </w:p>
    <w:p w:rsidR="00771D42" w:rsidRDefault="00771D42" w:rsidP="00771D42">
      <w:r>
        <w:t>На заседании правительства 6 апреля премьер-министр заявил, что Латвии неизбежно придется задуматься о повышении пенсионного возраста. Кариньш сказал это, обсуждая экономическую ситуацию в стране и возможности ее улучшения после того, как был заслушан доклад о программе стабильности Латвии на 2023-2026 годы.</w:t>
      </w:r>
    </w:p>
    <w:p w:rsidR="00D1642B" w:rsidRDefault="00D44AB1" w:rsidP="00771D42">
      <w:hyperlink r:id="rId33" w:anchor="ixzz7yfqPZM7U" w:history="1">
        <w:r w:rsidR="00771D42" w:rsidRPr="00640245">
          <w:rPr>
            <w:rStyle w:val="a3"/>
          </w:rPr>
          <w:t>https://gorod.lv/novosti/340682-karinsh-libo-privlekaem-gastarbaiterov-libo-povyshaem-pensionnyi-vozrast#ixzz7yfqPZM7U</w:t>
        </w:r>
      </w:hyperlink>
    </w:p>
    <w:p w:rsidR="0097321F" w:rsidRPr="008B0E12" w:rsidRDefault="0097321F" w:rsidP="0097321F">
      <w:pPr>
        <w:pStyle w:val="2"/>
      </w:pPr>
      <w:bookmarkStart w:id="120" w:name="_Toc132267530"/>
      <w:r w:rsidRPr="008B0E12">
        <w:lastRenderedPageBreak/>
        <w:t>ИА Красная Весна, 12.04.2023, Власть двигая пенсионную реформу во Франции совершила четыре ошибки. Мнение</w:t>
      </w:r>
      <w:bookmarkEnd w:id="120"/>
    </w:p>
    <w:p w:rsidR="0097321F" w:rsidRDefault="0097321F" w:rsidP="00491999">
      <w:pPr>
        <w:pStyle w:val="3"/>
      </w:pPr>
      <w:bookmarkStart w:id="121" w:name="_Toc132267531"/>
      <w:r>
        <w:t>Политическая ситуация, сложившаяся в настоящее время во Франции, стала результатом ошибок, совершенных исполнительной властью, заявил французский политик Доминик Стросс-Кан, 12 апреля пишет французская газета Sud Ouest.</w:t>
      </w:r>
      <w:bookmarkEnd w:id="121"/>
    </w:p>
    <w:p w:rsidR="0097321F" w:rsidRDefault="0097321F" w:rsidP="0097321F">
      <w:r>
        <w:t>Свое мнение о политической ситуации во Франции решил высказать бывший глава МВФ. 11 апреля в своем аккаунте в Twitter он обозначил четыре ошибки исполнительной власти, которые, по его мнению, она совершила в ходе пенсионной реформы.</w:t>
      </w:r>
    </w:p>
    <w:p w:rsidR="0097321F" w:rsidRDefault="0097321F" w:rsidP="0097321F">
      <w:r>
        <w:t>Первой из них, с его точки зрения, стала ошибка с выбором момента проведения такой реформы. И хотя, по его мнению, реформа была необходима, однако, она не была такой срочной. Исполнительная власть почему-то не учла, что в стране был самый разгар кризиса покупательной способности французов. Это наложилось на драматическую ситуацию в экономике и здравоохранении, возникшую после эпидемии COVID-19, наличием проблем, связанных с изменениями климата, с украинским кризисом.</w:t>
      </w:r>
    </w:p>
    <w:p w:rsidR="0097321F" w:rsidRDefault="0097321F" w:rsidP="0097321F">
      <w:r>
        <w:t xml:space="preserve">С другой стороны, для Доминика Стросс-Кана существовала </w:t>
      </w:r>
      <w:r w:rsidR="00491999">
        <w:t>«</w:t>
      </w:r>
      <w:r>
        <w:t>методологическая проблема</w:t>
      </w:r>
      <w:r w:rsidR="00491999">
        <w:t>»</w:t>
      </w:r>
      <w:r>
        <w:t>, связанная с тем, как провести реформу. С его точки зрения, важно было найти способ корректировки возраста выхода на пенсию в соответствии с потребностями пенсионной системы в финансировании, возрастом выхода на рынок труда (начала трудового стажа) и трудоемкостью работы.</w:t>
      </w:r>
    </w:p>
    <w:p w:rsidR="0097321F" w:rsidRDefault="00491999" w:rsidP="0097321F">
      <w:r>
        <w:t>«</w:t>
      </w:r>
      <w:r w:rsidR="0097321F">
        <w:t>Нужно было менять не пенсионный возраст, а саму концепцию выхода на пенсию. Для этого было необходимо перейти от системы, основанной на установленном законом возрасте выхода на пенсию, к системе, основанной на сроке уплаты пенсионных взносов</w:t>
      </w:r>
      <w:r>
        <w:t>»</w:t>
      </w:r>
      <w:r w:rsidR="0097321F">
        <w:t>, — заявил экономист.</w:t>
      </w:r>
    </w:p>
    <w:p w:rsidR="0097321F" w:rsidRDefault="0097321F" w:rsidP="0097321F">
      <w:r>
        <w:t>Третья ошибка была ошибкой стратегического порядка, как отметил он. Вместо социального диалога власть предпочла политические соглашения, презирая профсоюзы. При этом она не учла того факта, что Франция — это не та страна, в которой можно было провести масштабную социальную реформу, пренебрегая социальным соотношением сил и, кроме того, минимальным консенсусом в обществе, как подчеркнул политик. Мало того, правительство Франции начало действовать решительно, игнорируя общественное мнение, в том числе протесты, не только в парламенте страны, но и на улице.</w:t>
      </w:r>
    </w:p>
    <w:p w:rsidR="0097321F" w:rsidRDefault="0097321F" w:rsidP="0097321F">
      <w:r>
        <w:t xml:space="preserve">Из-за такой позиции исполнительной власти вытекал четвертый упрек Стросс-Кана в адрес президента Франции Эммануэля Макрона. Вместо социального диалога он предпочел жестокое обращение с протестующими, используя для этого, в качестве провокаторов, насилие со стороны </w:t>
      </w:r>
      <w:r w:rsidR="00491999">
        <w:t>«</w:t>
      </w:r>
      <w:r>
        <w:t>черных блоков</w:t>
      </w:r>
      <w:r w:rsidR="00491999">
        <w:t>»</w:t>
      </w:r>
      <w:r>
        <w:t>. С их помощью глава государства пытается оправдать государственное насилие. При этом цепь насилия может получить дальнейшее продолжение после официальной публикации закона.</w:t>
      </w:r>
    </w:p>
    <w:p w:rsidR="0097321F" w:rsidRDefault="0097321F" w:rsidP="0097321F">
      <w:r>
        <w:t xml:space="preserve">Единственным выходом из этого политического кризиса, симптома </w:t>
      </w:r>
      <w:r w:rsidR="00491999">
        <w:t>«</w:t>
      </w:r>
      <w:r>
        <w:t>глубокого тупика французского общества</w:t>
      </w:r>
      <w:r w:rsidR="00491999">
        <w:t>»</w:t>
      </w:r>
      <w:r>
        <w:t>, может стать возобновление диалога исполнительной власти со всеми заинтересованными сторонами, как подчеркнул бывший глава МВФ.</w:t>
      </w:r>
    </w:p>
    <w:p w:rsidR="0097321F" w:rsidRDefault="00491999" w:rsidP="0097321F">
      <w:r>
        <w:lastRenderedPageBreak/>
        <w:t>«</w:t>
      </w:r>
      <w:r w:rsidR="0097321F">
        <w:t>Президенту следует предпринять инициативы, позволяющие возобновить нити социального диалога, который был прерван слишком внезапно. Иначе он рискует совершить пятую ошибку</w:t>
      </w:r>
      <w:r>
        <w:t>»</w:t>
      </w:r>
      <w:r w:rsidR="0097321F">
        <w:t>, — заявил в заключении Стросс-Кан.</w:t>
      </w:r>
    </w:p>
    <w:p w:rsidR="00771D42" w:rsidRDefault="00D44AB1" w:rsidP="0097321F">
      <w:hyperlink r:id="rId34" w:history="1">
        <w:r w:rsidR="0097321F" w:rsidRPr="00640245">
          <w:rPr>
            <w:rStyle w:val="a3"/>
          </w:rPr>
          <w:t>https://rossaprimavera.ru/news/f721ce97</w:t>
        </w:r>
      </w:hyperlink>
    </w:p>
    <w:p w:rsidR="0097321F" w:rsidRPr="001E1CEF" w:rsidRDefault="0097321F" w:rsidP="0097321F"/>
    <w:p w:rsidR="00D1642B" w:rsidRDefault="00D1642B" w:rsidP="00D1642B">
      <w:pPr>
        <w:pStyle w:val="251"/>
      </w:pPr>
      <w:bookmarkStart w:id="122" w:name="_Toc99318661"/>
      <w:bookmarkStart w:id="123" w:name="_Toc132267532"/>
      <w:r>
        <w:lastRenderedPageBreak/>
        <w:t xml:space="preserve">КОРОНАВИРУС COVID-19 – </w:t>
      </w:r>
      <w:r w:rsidRPr="00F811B7">
        <w:t>ПОСЛЕДНИЕ НОВОСТИ</w:t>
      </w:r>
      <w:bookmarkEnd w:id="77"/>
      <w:bookmarkEnd w:id="122"/>
      <w:bookmarkEnd w:id="123"/>
    </w:p>
    <w:p w:rsidR="00631FDD" w:rsidRPr="008B0E12" w:rsidRDefault="00631FDD" w:rsidP="00631FDD">
      <w:pPr>
        <w:pStyle w:val="2"/>
      </w:pPr>
      <w:bookmarkStart w:id="124" w:name="_Toc132267533"/>
      <w:r w:rsidRPr="008B0E12">
        <w:t>ТАСС, 12.04.2023, В БелГУ разработали программу ранней диагностики остеопороза после ковида</w:t>
      </w:r>
      <w:bookmarkEnd w:id="124"/>
    </w:p>
    <w:p w:rsidR="00631FDD" w:rsidRDefault="00631FDD" w:rsidP="00491999">
      <w:pPr>
        <w:pStyle w:val="3"/>
      </w:pPr>
      <w:bookmarkStart w:id="125" w:name="_Toc132267534"/>
      <w:r>
        <w:t>Специалисты Белгородского государственного университета (БелГУ) разработали компьютерную программу для ранней персонифицированной диагностики остеопороза у переболевших COVID-19. Как сообщили в среду в пресс-службе НИУ БелГУ, новая автоматизированная система диагностики, по мысли ее создателей, позволит существенно снизить риски переломов и инвалидности.</w:t>
      </w:r>
      <w:bookmarkEnd w:id="125"/>
    </w:p>
    <w:p w:rsidR="00631FDD" w:rsidRDefault="00631FDD" w:rsidP="00631FDD">
      <w:r>
        <w:t xml:space="preserve">Остеопороз - заболевание, связанное со снижением плотности костной ткани, - является одним из проявлений постковидного синдрома. Исследования, проведенные кафедрой факультетской терапии медицинского института НИУ БелГУ по проекту программы </w:t>
      </w:r>
      <w:r w:rsidR="00491999">
        <w:t>«</w:t>
      </w:r>
      <w:r>
        <w:t>Приоритет-2030</w:t>
      </w:r>
      <w:r w:rsidR="00491999">
        <w:t>»</w:t>
      </w:r>
      <w:r>
        <w:t>, показали, что частота возникновения остеопороза после ковида связана не только с возрастным фактором, гиподинамией и дефицитом витамина D, но и с использованием при лечении глюкокортикостероидных препаратов, а также с несвоевременной лабораторной диагностикой.</w:t>
      </w:r>
    </w:p>
    <w:p w:rsidR="00631FDD" w:rsidRDefault="00491999" w:rsidP="00631FDD">
      <w:r>
        <w:t>«</w:t>
      </w:r>
      <w:r w:rsidR="00631FDD">
        <w:t>Предложенная нами автоматизированная система позволит быстрее обрабатывать данные денситометрии, учитывать факторы риска остеопороза, и повысит эффективность диагностики заболевания, что приведет, во-первых, к снижению нагрузки на врача, во-вторых, ускорит время принятия решений и в дальнейшем сократит расходы на реабилитацию после переломов. В результате снизятся риски инвалидизации при своевременном назначении соответствующей терапии. Это приведет к уменьшению числа лиц, нуждающихся в эндопротезировании сустава</w:t>
      </w:r>
      <w:r>
        <w:t>»</w:t>
      </w:r>
      <w:r w:rsidR="00631FDD">
        <w:t>, - рассказал участник проекта, аспирант Владислав Дуброва.</w:t>
      </w:r>
    </w:p>
    <w:p w:rsidR="00631FDD" w:rsidRDefault="00631FDD" w:rsidP="00631FDD">
      <w:r>
        <w:t xml:space="preserve">В настоящее время разработана демо-версия программы, тестирование которой запланировано на май. По плану разработчиков, программа может быть успешно внедрена как в государственных и частных медицинских учреждениях, так и в санаторно-курортных и реабилитационных центрах. Весной 2023 года комплексная автоматизированная система поддержки принятия решений для ранней персонифицированной диагностики остеопороза у постковидных пациентовуже была удостоена бронзовой медали и почетного диплома Международного салона изобретений и инновационных технологий </w:t>
      </w:r>
      <w:r w:rsidR="00491999">
        <w:t>«</w:t>
      </w:r>
      <w:r>
        <w:t>Архимед</w:t>
      </w:r>
      <w:r w:rsidR="00491999">
        <w:t>»</w:t>
      </w:r>
      <w:r>
        <w:t xml:space="preserve">. </w:t>
      </w:r>
    </w:p>
    <w:p w:rsidR="00631FDD" w:rsidRPr="008B0E12" w:rsidRDefault="00631FDD" w:rsidP="00631FDD">
      <w:pPr>
        <w:pStyle w:val="2"/>
      </w:pPr>
      <w:bookmarkStart w:id="126" w:name="_Toc132267535"/>
      <w:r w:rsidRPr="008B0E12">
        <w:t>РИА Новости, 12.04.2023, За сутки в Москве выявлены 1 292 случая COVID, скончались 9 человек - портал</w:t>
      </w:r>
      <w:bookmarkEnd w:id="126"/>
    </w:p>
    <w:p w:rsidR="00631FDD" w:rsidRDefault="00631FDD" w:rsidP="00491999">
      <w:pPr>
        <w:pStyle w:val="3"/>
      </w:pPr>
      <w:bookmarkStart w:id="127" w:name="_Toc132267536"/>
      <w:r>
        <w:t>За сутки в Москве выявлены 1 292 случая COVID, умерли девять человек, сообщается на портале стопкоронавирус.рф.</w:t>
      </w:r>
      <w:bookmarkEnd w:id="127"/>
    </w:p>
    <w:p w:rsidR="00631FDD" w:rsidRDefault="00491999" w:rsidP="00631FDD">
      <w:r>
        <w:t>«</w:t>
      </w:r>
      <w:r w:rsidR="00631FDD">
        <w:t>Выявлено случаев за сутки - 1 292, госпитализировано - 107 человек, выздоровели - 1 568 человек, девять человек умерли за сутки</w:t>
      </w:r>
      <w:r>
        <w:t>»</w:t>
      </w:r>
      <w:r w:rsidR="00631FDD">
        <w:t>, - говорится в сводке по столице.</w:t>
      </w:r>
    </w:p>
    <w:p w:rsidR="00631FDD" w:rsidRDefault="00631FDD" w:rsidP="00631FDD">
      <w:r>
        <w:t>Накануне было выявлено 656 новых случаев заражения.</w:t>
      </w:r>
    </w:p>
    <w:p w:rsidR="00631FDD" w:rsidRDefault="00631FDD" w:rsidP="00631FDD">
      <w:r>
        <w:lastRenderedPageBreak/>
        <w:t>Всего с начала пандемии в Москве было выявлено 3 491 337 случаев коронавируса, выздоровели 3 300 050 человек, умерли 48 553 человека.</w:t>
      </w:r>
    </w:p>
    <w:p w:rsidR="00631FDD" w:rsidRPr="008B0E12" w:rsidRDefault="00631FDD" w:rsidP="00631FDD">
      <w:pPr>
        <w:pStyle w:val="2"/>
      </w:pPr>
      <w:bookmarkStart w:id="128" w:name="_Toc132267537"/>
      <w:r w:rsidRPr="008B0E12">
        <w:t>ТАСС, 12.04.2023, В России выявили 7 282 случая заражения коронавирусом за сутки, умерли 39 заболевших</w:t>
      </w:r>
      <w:bookmarkEnd w:id="128"/>
    </w:p>
    <w:p w:rsidR="00631FDD" w:rsidRDefault="00631FDD" w:rsidP="00491999">
      <w:pPr>
        <w:pStyle w:val="3"/>
      </w:pPr>
      <w:bookmarkStart w:id="129" w:name="_Toc132267538"/>
      <w:r>
        <w:t>Число подтвержденных случаев заражения коронавирусом в России возросло за сутки на 7 282, летальных исходов из-за ковида - на 39. Об этом сообщили в среду журналистам в федеральном оперативном штабе по борьбе с инфекцией.</w:t>
      </w:r>
      <w:bookmarkEnd w:id="129"/>
    </w:p>
    <w:p w:rsidR="00631FDD" w:rsidRDefault="00631FDD" w:rsidP="00631FDD">
      <w:r>
        <w:t>Днем ранее в стране зарегистрировали 5 932 случая заражения и 38 смертей, всего с начала пандемии - 22 734 824 и 397 681 соответственно. Число выздоровевших после коронавируса увеличилось за сутки на 11 150 против 9 772 днем ранее, до 22 116 159.</w:t>
      </w:r>
    </w:p>
    <w:p w:rsidR="00631FDD" w:rsidRDefault="00631FDD" w:rsidP="00631FDD">
      <w:r>
        <w:t>За сутки в России госпитализировали 1 259 заболевших ковидом против 1 282 днем ранее (снижение на 1,8%). Число госпитализаций увеличилось в 34 регионах и уменьшилось в 42, в 9 ситуация не изменилась.</w:t>
      </w:r>
    </w:p>
    <w:p w:rsidR="00631FDD" w:rsidRDefault="00631FDD" w:rsidP="00631FDD">
      <w:r>
        <w:t>В Москве, по данным портала стопкоронавирус.рф, число подтвержденных случаев заражения увеличилось за сутки на 1 292 против 656 днем ранее, до 3 491 337. Умерли 9 заболевших (днем ранее - 7, всего с начала пандемии - 48 553). Количество выздоровевших возросло на 1 568, до 3 300 050.</w:t>
      </w:r>
    </w:p>
    <w:p w:rsidR="00D1642B" w:rsidRDefault="00631FDD" w:rsidP="00631FDD">
      <w:r>
        <w:t>В Санкт-Петербурге за сутки зарегистрировали 739 случаев заражения и 1 351 случай выздоровления, всего с начала пандемии - 1 928 278 и 1 882 208 соответственно. Число умерших из-за ковида увеличилось на 9, до 37 485.</w:t>
      </w:r>
    </w:p>
    <w:p w:rsidR="00631FDD" w:rsidRDefault="00631FDD" w:rsidP="00631FDD"/>
    <w:sectPr w:rsidR="00631FDD" w:rsidSect="00B01BEA">
      <w:headerReference w:type="even" r:id="rId35"/>
      <w:headerReference w:type="default" r:id="rId36"/>
      <w:footerReference w:type="even" r:id="rId37"/>
      <w:footerReference w:type="default" r:id="rId38"/>
      <w:headerReference w:type="first" r:id="rId39"/>
      <w:footerReference w:type="first" r:id="rId40"/>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AB1" w:rsidRDefault="00D44AB1">
      <w:r>
        <w:separator/>
      </w:r>
    </w:p>
  </w:endnote>
  <w:endnote w:type="continuationSeparator" w:id="0">
    <w:p w:rsidR="00D44AB1" w:rsidRDefault="00D44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790" w:rsidRDefault="000D2790">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790" w:rsidRPr="00D64E5C" w:rsidRDefault="000D2790"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C53ABE" w:rsidRPr="00C53ABE">
      <w:rPr>
        <w:rFonts w:ascii="Cambria" w:hAnsi="Cambria"/>
        <w:b/>
        <w:noProof/>
      </w:rPr>
      <w:t>4</w:t>
    </w:r>
    <w:r w:rsidRPr="00CB47BF">
      <w:rPr>
        <w:b/>
      </w:rPr>
      <w:fldChar w:fldCharType="end"/>
    </w:r>
  </w:p>
  <w:p w:rsidR="000D2790" w:rsidRPr="00D15988" w:rsidRDefault="000D2790"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790" w:rsidRDefault="000D279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AB1" w:rsidRDefault="00D44AB1">
      <w:r>
        <w:separator/>
      </w:r>
    </w:p>
  </w:footnote>
  <w:footnote w:type="continuationSeparator" w:id="0">
    <w:p w:rsidR="00D44AB1" w:rsidRDefault="00D44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790" w:rsidRDefault="000D2790">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790" w:rsidRDefault="00D44AB1"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0D2790" w:rsidRPr="000C041B" w:rsidRDefault="000D2790" w:rsidP="00122493">
                <w:pPr>
                  <w:ind w:right="423"/>
                  <w:jc w:val="center"/>
                  <w:rPr>
                    <w:rFonts w:cs="Arial"/>
                    <w:b/>
                    <w:color w:val="EEECE1"/>
                    <w:sz w:val="6"/>
                    <w:szCs w:val="6"/>
                  </w:rPr>
                </w:pPr>
                <w:r w:rsidRPr="000C041B">
                  <w:rPr>
                    <w:rFonts w:cs="Arial"/>
                    <w:b/>
                    <w:color w:val="EEECE1"/>
                    <w:sz w:val="6"/>
                    <w:szCs w:val="6"/>
                  </w:rPr>
                  <w:t xml:space="preserve">        </w:t>
                </w:r>
              </w:p>
              <w:p w:rsidR="000D2790" w:rsidRPr="00D15988" w:rsidRDefault="000D2790"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0D2790" w:rsidRPr="007336C7" w:rsidRDefault="000D2790" w:rsidP="00122493">
                <w:pPr>
                  <w:ind w:right="423"/>
                  <w:rPr>
                    <w:rFonts w:cs="Arial"/>
                  </w:rPr>
                </w:pPr>
              </w:p>
              <w:p w:rsidR="000D2790" w:rsidRPr="00267F53" w:rsidRDefault="000D2790" w:rsidP="00122493"/>
            </w:txbxContent>
          </v:textbox>
        </v:roundrect>
      </w:pict>
    </w:r>
    <w:r w:rsidR="000D2790">
      <w:t xml:space="preserve"> </w:t>
    </w:r>
    <w:r w:rsidR="00C53AB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8.25pt;height:36pt">
          <v:imagedata r:id="rId1" o:title="Колонтитул"/>
        </v:shape>
      </w:pict>
    </w:r>
    <w:r w:rsidR="000D2790">
      <w:t xml:space="preserve">            </w:t>
    </w:r>
    <w:r w:rsidR="000D2790">
      <w:tab/>
    </w:r>
    <w:r w:rsidR="00491999">
      <w:fldChar w:fldCharType="begin"/>
    </w:r>
    <w:r w:rsidR="0049199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491999">
      <w:fldChar w:fldCharType="separate"/>
    </w:r>
    <w:r w:rsidR="00B73309">
      <w:fldChar w:fldCharType="begin"/>
    </w:r>
    <w:r w:rsidR="00B7330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B73309">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w:instrText>
    </w:r>
    <w:r>
      <w:instrText>&amp;cn=%D0%9B%D0%BE%D0%B3%D0%BE%D1%82%D0%B8%D0%BF.PNG&amp;cte=base64" \* MERGEFORMATINET</w:instrText>
    </w:r>
    <w:r>
      <w:instrText xml:space="preserve"> </w:instrText>
    </w:r>
    <w:r>
      <w:fldChar w:fldCharType="separate"/>
    </w:r>
    <w:r w:rsidR="00C53ABE">
      <w:pict>
        <v:shape id="_x0000_i1028" type="#_x0000_t75" style="width:2in;height:50.25pt">
          <v:imagedata r:id="rId3" r:href="rId2"/>
        </v:shape>
      </w:pict>
    </w:r>
    <w:r>
      <w:fldChar w:fldCharType="end"/>
    </w:r>
    <w:r w:rsidR="00B73309">
      <w:fldChar w:fldCharType="end"/>
    </w:r>
    <w:r w:rsidR="00491999">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790" w:rsidRDefault="000D2790">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D85"/>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3EFD"/>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2790"/>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0F0D"/>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97DD4"/>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78"/>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040"/>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0ABB"/>
    <w:rsid w:val="004815E9"/>
    <w:rsid w:val="00481C92"/>
    <w:rsid w:val="00482BA6"/>
    <w:rsid w:val="00482EBB"/>
    <w:rsid w:val="00484342"/>
    <w:rsid w:val="00484E8E"/>
    <w:rsid w:val="004851A6"/>
    <w:rsid w:val="00485431"/>
    <w:rsid w:val="00486D17"/>
    <w:rsid w:val="00486D38"/>
    <w:rsid w:val="004876F6"/>
    <w:rsid w:val="00487B45"/>
    <w:rsid w:val="0049159F"/>
    <w:rsid w:val="00491999"/>
    <w:rsid w:val="0049249F"/>
    <w:rsid w:val="004926C3"/>
    <w:rsid w:val="0049393F"/>
    <w:rsid w:val="00493CB0"/>
    <w:rsid w:val="00493F7F"/>
    <w:rsid w:val="00494024"/>
    <w:rsid w:val="00494740"/>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06C5A"/>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1FDD"/>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E58"/>
    <w:rsid w:val="00745176"/>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1D42"/>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1F4E"/>
    <w:rsid w:val="008728F9"/>
    <w:rsid w:val="00872E99"/>
    <w:rsid w:val="008734C6"/>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862"/>
    <w:rsid w:val="00890D27"/>
    <w:rsid w:val="0089311E"/>
    <w:rsid w:val="008950C4"/>
    <w:rsid w:val="0089535A"/>
    <w:rsid w:val="0089541B"/>
    <w:rsid w:val="0089606B"/>
    <w:rsid w:val="008975FF"/>
    <w:rsid w:val="008A05BF"/>
    <w:rsid w:val="008A1697"/>
    <w:rsid w:val="008A4114"/>
    <w:rsid w:val="008A6B84"/>
    <w:rsid w:val="008B0E12"/>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5D09"/>
    <w:rsid w:val="008F02C0"/>
    <w:rsid w:val="008F0602"/>
    <w:rsid w:val="008F0615"/>
    <w:rsid w:val="008F0977"/>
    <w:rsid w:val="008F13BA"/>
    <w:rsid w:val="008F1A79"/>
    <w:rsid w:val="008F2A35"/>
    <w:rsid w:val="008F337B"/>
    <w:rsid w:val="008F3B8E"/>
    <w:rsid w:val="008F41E4"/>
    <w:rsid w:val="008F47A7"/>
    <w:rsid w:val="008F5D86"/>
    <w:rsid w:val="008F64B6"/>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CC9"/>
    <w:rsid w:val="009369B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21F"/>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9F6F5D"/>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7B0"/>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309"/>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0BF9"/>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32E"/>
    <w:rsid w:val="00C25B4C"/>
    <w:rsid w:val="00C25E79"/>
    <w:rsid w:val="00C26141"/>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ABE"/>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C7ED0"/>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4AB1"/>
    <w:rsid w:val="00D45F07"/>
    <w:rsid w:val="00D47508"/>
    <w:rsid w:val="00D47A12"/>
    <w:rsid w:val="00D47D37"/>
    <w:rsid w:val="00D47D76"/>
    <w:rsid w:val="00D50166"/>
    <w:rsid w:val="00D516D2"/>
    <w:rsid w:val="00D5297B"/>
    <w:rsid w:val="00D52D10"/>
    <w:rsid w:val="00D52DEF"/>
    <w:rsid w:val="00D52F0A"/>
    <w:rsid w:val="00D53135"/>
    <w:rsid w:val="00D534B2"/>
    <w:rsid w:val="00D53EA7"/>
    <w:rsid w:val="00D54851"/>
    <w:rsid w:val="00D558BC"/>
    <w:rsid w:val="00D57BFF"/>
    <w:rsid w:val="00D62E72"/>
    <w:rsid w:val="00D63B85"/>
    <w:rsid w:val="00D64E5C"/>
    <w:rsid w:val="00D65D86"/>
    <w:rsid w:val="00D6628D"/>
    <w:rsid w:val="00D67D5A"/>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5C79"/>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106"/>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B24"/>
    <w:rsid w:val="00F54F0D"/>
    <w:rsid w:val="00F552B9"/>
    <w:rsid w:val="00F56737"/>
    <w:rsid w:val="00F569BA"/>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0DBB5308-57D0-4B92-B864-F76899F2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1prime.ru/nalogy/20230412/840350086.html" TargetMode="External"/><Relationship Id="rId18" Type="http://schemas.openxmlformats.org/officeDocument/2006/relationships/hyperlink" Target="https://www.kp.ru/daily/27489/4746688/?from=integrum" TargetMode="External"/><Relationship Id="rId26" Type="http://schemas.openxmlformats.org/officeDocument/2006/relationships/hyperlink" Target="https://rg.ru/2023/04/13/v-mintrude-raziasnili-daet-li-zvanie-veteran-truda-pravo-na-pribavku-k-pensii.html" TargetMode="External"/><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primpress.ru/article/99658" TargetMode="External"/><Relationship Id="rId34" Type="http://schemas.openxmlformats.org/officeDocument/2006/relationships/hyperlink" Target="https://rossaprimavera.ru/news/f721ce97" TargetMode="Externa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interfax.ru/russia/895656" TargetMode="External"/><Relationship Id="rId17" Type="http://schemas.openxmlformats.org/officeDocument/2006/relationships/hyperlink" Target="https://yur-gazeta.ru/ekonomika/kolichestvo-rabotayushhix-pensionerov-v-rossii-za-poslednie-8-let-snizilos-na-50.html" TargetMode="External"/><Relationship Id="rId25" Type="http://schemas.openxmlformats.org/officeDocument/2006/relationships/hyperlink" Target="https://vm.ru/news/1045080-schastlivo-no-nedolgo-nazvany-pyat-muzhskih-imen-obladateli-kotoryh-menyayut-zhen-kak-perchatki?utm_source=vm&amp;utm_campaign=scroll&amp;utm_medium=scroll" TargetMode="External"/><Relationship Id="rId33" Type="http://schemas.openxmlformats.org/officeDocument/2006/relationships/hyperlink" Target="https://gorod.lv/novosti/340682-karinsh-libo-privlekaem-gastarbaiterov-libo-povyshaem-pensionnyi-vozrast"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yur-gazeta.ru/ekonomika/chislo-pensionerov-v-rossii-uvelichilos-v-dva-raza.html" TargetMode="External"/><Relationship Id="rId20" Type="http://schemas.openxmlformats.org/officeDocument/2006/relationships/hyperlink" Target="https://primpress.ru/article/99657" TargetMode="External"/><Relationship Id="rId29" Type="http://schemas.openxmlformats.org/officeDocument/2006/relationships/hyperlink" Target="https://tass.ru/ekonomika/17506611"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g.ru/2023/04/12/obiazatelnyj-platezh-dlia-biznesa-programma-nakoplenij-i-v-chem-hranit-dengi-ministr-finansov-anton-siluanov-otvetil-na-voprosy-rg-i-chitatelej.html" TargetMode="External"/><Relationship Id="rId24" Type="http://schemas.openxmlformats.org/officeDocument/2006/relationships/hyperlink" Target="https://pensnews.ru/article/7771" TargetMode="External"/><Relationship Id="rId32" Type="http://schemas.openxmlformats.org/officeDocument/2006/relationships/hyperlink" Target="https://ru.interfax.com.ua/news/economic/903525.html"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pnp.ru/search/?query=%D0%BF%D0%B5%D0%BD%D1%81%D0%B8%D1%8F" TargetMode="External"/><Relationship Id="rId23" Type="http://schemas.openxmlformats.org/officeDocument/2006/relationships/hyperlink" Target="https://primpress.ru/article/99665" TargetMode="External"/><Relationship Id="rId28" Type="http://schemas.openxmlformats.org/officeDocument/2006/relationships/hyperlink" Target="https://u74.ru/esche-odin-proval-pensionnoy-reformy" TargetMode="External"/><Relationship Id="rId36" Type="http://schemas.openxmlformats.org/officeDocument/2006/relationships/header" Target="header2.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primpress.ru/article/99659" TargetMode="External"/><Relationship Id="rId31" Type="http://schemas.openxmlformats.org/officeDocument/2006/relationships/hyperlink" Target="https://www.inform.kz/ru/izmenit-zakon-o-pensionnom-obespechenii-predlozhila-deputat-sagandykova_a4056022?utm_source=yxnews&amp;utm_medium=desktop&amp;utm_referrer=https%3A%2F%2Fdzen.ru%2Fnews%2Fsearch%3Ftext%3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rspp.ru/events/news/itogi-zasedaniya-komiteta-rspp-po-razvitiyu-pensionnykh-sistem-i-sotsialnomu-strakhovaniyu-6436928a9820d/" TargetMode="External"/><Relationship Id="rId22" Type="http://schemas.openxmlformats.org/officeDocument/2006/relationships/hyperlink" Target="https://primpress.ru/article/99660" TargetMode="External"/><Relationship Id="rId27" Type="http://schemas.openxmlformats.org/officeDocument/2006/relationships/hyperlink" Target="https://realty.ria.ru/20230413/pensiya-1864790757.html" TargetMode="External"/><Relationship Id="rId30" Type="http://schemas.openxmlformats.org/officeDocument/2006/relationships/hyperlink" Target="https://www.tvr.by/news/obshchestvo/pensionery_smogu_ezdit_v_elektrichkakh_so_skidkoy_no_est_nyuans/?utm_source=yxnews&amp;utm_medium=desktop&amp;utm_referrer=https%3A%2F%2Fdzen.ru%2Fnews%2Fsearch%3Ftext%3D"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43</Pages>
  <Words>16074</Words>
  <Characters>91625</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107485</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dc:description/>
  <cp:lastModifiedBy>Тарасов Андрей Николаевич</cp:lastModifiedBy>
  <cp:revision>11</cp:revision>
  <cp:lastPrinted>2009-04-02T10:14:00Z</cp:lastPrinted>
  <dcterms:created xsi:type="dcterms:W3CDTF">2023-04-05T19:30:00Z</dcterms:created>
  <dcterms:modified xsi:type="dcterms:W3CDTF">2023-04-13T05:38:00Z</dcterms:modified>
  <cp:category>И-Консалтинг</cp:category>
  <cp:contentStatus>И-Консалтинг</cp:contentStatus>
</cp:coreProperties>
</file>