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851ED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187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51ED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0907CC" w:rsidP="00C70A20">
      <w:pPr>
        <w:jc w:val="center"/>
        <w:rPr>
          <w:b/>
          <w:sz w:val="40"/>
          <w:szCs w:val="40"/>
        </w:rPr>
      </w:pPr>
      <w:r>
        <w:rPr>
          <w:b/>
          <w:sz w:val="40"/>
          <w:szCs w:val="40"/>
          <w:lang w:val="en-US"/>
        </w:rPr>
        <w:t>14</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51ED1" w:rsidP="000C1A46">
      <w:pPr>
        <w:jc w:val="center"/>
        <w:rPr>
          <w:b/>
          <w:sz w:val="40"/>
          <w:szCs w:val="40"/>
        </w:rPr>
      </w:pPr>
      <w:hyperlink r:id="rId9" w:history="1">
        <w:r w:rsidR="00626787">
          <w:fldChar w:fldCharType="begin"/>
        </w:r>
        <w:r w:rsidR="0062678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2678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626787">
          <w:fldChar w:fldCharType="end"/>
        </w:r>
      </w:hyperlink>
    </w:p>
    <w:p w:rsidR="009D66A1" w:rsidRDefault="009B23FE" w:rsidP="009B23FE">
      <w:pPr>
        <w:pStyle w:val="10"/>
        <w:jc w:val="center"/>
      </w:pPr>
      <w:r>
        <w:br w:type="page"/>
      </w:r>
      <w:bookmarkStart w:id="4" w:name="_Toc396864626"/>
      <w:bookmarkStart w:id="5" w:name="_Toc13762737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044052" w:rsidP="00676D5F">
      <w:pPr>
        <w:numPr>
          <w:ilvl w:val="0"/>
          <w:numId w:val="25"/>
        </w:numPr>
        <w:rPr>
          <w:i/>
        </w:rPr>
      </w:pPr>
      <w:r w:rsidRPr="00044052">
        <w:rPr>
          <w:i/>
        </w:rPr>
        <w:t>Президент России Владимир Путин подписал закон о досудебном урегулировании через финансового омбудсмена споров, связанных с несанкционированным переводом пенсионных накоплений граждан из одного негосударственного пенсионного фонда (</w:t>
      </w:r>
      <w:r w:rsidR="00626787" w:rsidRPr="00626787">
        <w:rPr>
          <w:i/>
        </w:rPr>
        <w:t>НПФ</w:t>
      </w:r>
      <w:r w:rsidRPr="00044052">
        <w:rPr>
          <w:i/>
        </w:rPr>
        <w:t xml:space="preserve">) в другой. Соответствующий документ опубликован на официальном интернет-портале правовой информации. Закон наделяет финансового омбудсмена полномочиями рассматривать требования граждан о возврате пенсионных накоплений в случае их неправомерного перевода в другой </w:t>
      </w:r>
      <w:r w:rsidR="00626787" w:rsidRPr="00626787">
        <w:rPr>
          <w:i/>
        </w:rPr>
        <w:t>НПФ</w:t>
      </w:r>
      <w:r>
        <w:rPr>
          <w:i/>
        </w:rPr>
        <w:t xml:space="preserve">, </w:t>
      </w:r>
      <w:hyperlink w:anchor="ф1" w:history="1">
        <w:r w:rsidRPr="0033312A">
          <w:rPr>
            <w:rStyle w:val="a3"/>
            <w:i/>
          </w:rPr>
          <w:t>сообщает РИА Новости</w:t>
        </w:r>
      </w:hyperlink>
    </w:p>
    <w:p w:rsidR="00044052" w:rsidRDefault="00044052" w:rsidP="00676D5F">
      <w:pPr>
        <w:numPr>
          <w:ilvl w:val="0"/>
          <w:numId w:val="25"/>
        </w:numPr>
        <w:rPr>
          <w:i/>
        </w:rPr>
      </w:pPr>
      <w:r w:rsidRPr="00044052">
        <w:rPr>
          <w:i/>
        </w:rPr>
        <w:t>Каждый гражданин России может накопить себе на вторую пенсию в дополнение к страховой. Для этого создана сеть негосударственных пенсионных фондов (</w:t>
      </w:r>
      <w:r w:rsidR="00626787" w:rsidRPr="00626787">
        <w:rPr>
          <w:i/>
        </w:rPr>
        <w:t>НПФ</w:t>
      </w:r>
      <w:r w:rsidRPr="00044052">
        <w:rPr>
          <w:i/>
        </w:rPr>
        <w:t xml:space="preserve">). </w:t>
      </w:r>
      <w:hyperlink w:anchor="ф2" w:history="1">
        <w:r w:rsidR="00626787">
          <w:rPr>
            <w:rStyle w:val="a3"/>
            <w:i/>
          </w:rPr>
          <w:t>«</w:t>
        </w:r>
        <w:r w:rsidRPr="0033312A">
          <w:rPr>
            <w:rStyle w:val="a3"/>
            <w:i/>
          </w:rPr>
          <w:t>Мои финансы</w:t>
        </w:r>
        <w:r w:rsidR="00626787">
          <w:rPr>
            <w:rStyle w:val="a3"/>
            <w:i/>
          </w:rPr>
          <w:t>»</w:t>
        </w:r>
        <w:r w:rsidRPr="0033312A">
          <w:rPr>
            <w:rStyle w:val="a3"/>
            <w:i/>
          </w:rPr>
          <w:t xml:space="preserve"> разбирались</w:t>
        </w:r>
      </w:hyperlink>
      <w:r w:rsidRPr="00044052">
        <w:rPr>
          <w:i/>
        </w:rPr>
        <w:t>, как не ошибиться с выбором фонда</w:t>
      </w:r>
    </w:p>
    <w:p w:rsidR="00304BEE" w:rsidRDefault="00304BEE" w:rsidP="00676D5F">
      <w:pPr>
        <w:numPr>
          <w:ilvl w:val="0"/>
          <w:numId w:val="25"/>
        </w:numPr>
        <w:rPr>
          <w:i/>
        </w:rPr>
      </w:pPr>
      <w:r w:rsidRPr="00304BEE">
        <w:rPr>
          <w:i/>
        </w:rPr>
        <w:t xml:space="preserve">Московский Центральный офис международного ИТ-интегратора </w:t>
      </w:r>
      <w:r w:rsidR="00626787">
        <w:rPr>
          <w:i/>
        </w:rPr>
        <w:t>«</w:t>
      </w:r>
      <w:r w:rsidRPr="00304BEE">
        <w:rPr>
          <w:i/>
        </w:rPr>
        <w:t>Первый Бит</w:t>
      </w:r>
      <w:r w:rsidR="00626787">
        <w:rPr>
          <w:i/>
        </w:rPr>
        <w:t>»</w:t>
      </w:r>
      <w:r w:rsidRPr="00304BEE">
        <w:rPr>
          <w:i/>
        </w:rPr>
        <w:t xml:space="preserve"> автоматизировал казначейство частной пенсионной компании </w:t>
      </w:r>
      <w:r w:rsidR="00626787">
        <w:rPr>
          <w:i/>
        </w:rPr>
        <w:t>«</w:t>
      </w:r>
      <w:r w:rsidRPr="00304BEE">
        <w:rPr>
          <w:i/>
        </w:rPr>
        <w:t>ВТБ Пенсионный фонд</w:t>
      </w:r>
      <w:r w:rsidR="00626787">
        <w:rPr>
          <w:i/>
        </w:rPr>
        <w:t>»</w:t>
      </w:r>
      <w:r w:rsidRPr="00304BEE">
        <w:rPr>
          <w:i/>
        </w:rPr>
        <w:t xml:space="preserve"> при помощи программы </w:t>
      </w:r>
      <w:r w:rsidR="00626787">
        <w:rPr>
          <w:i/>
        </w:rPr>
        <w:t>«</w:t>
      </w:r>
      <w:r w:rsidRPr="00304BEE">
        <w:rPr>
          <w:i/>
        </w:rPr>
        <w:t>БИТ.Финанс</w:t>
      </w:r>
      <w:r w:rsidR="00626787">
        <w:rPr>
          <w:i/>
        </w:rPr>
        <w:t>»</w:t>
      </w:r>
      <w:r w:rsidRPr="00304BEE">
        <w:rPr>
          <w:i/>
        </w:rPr>
        <w:t>. Бизнес-процессы управления денежными потоками стали эффективнее, а принимаемые решения — точнее. Автоматизировать нужно было формирование и согласование заявок на расходование денежных средств, работу с реестрами платежей, балансировку платежного календаря и отражение информации из банковских выписок</w:t>
      </w:r>
      <w:r>
        <w:rPr>
          <w:i/>
        </w:rPr>
        <w:t xml:space="preserve">, </w:t>
      </w:r>
      <w:hyperlink w:anchor="ф3" w:history="1">
        <w:r w:rsidRPr="0033312A">
          <w:rPr>
            <w:rStyle w:val="a3"/>
            <w:i/>
          </w:rPr>
          <w:t>сообщает IT Channel News</w:t>
        </w:r>
      </w:hyperlink>
    </w:p>
    <w:p w:rsidR="00304BEE" w:rsidRDefault="00304BEE" w:rsidP="00676D5F">
      <w:pPr>
        <w:numPr>
          <w:ilvl w:val="0"/>
          <w:numId w:val="25"/>
        </w:numPr>
        <w:rPr>
          <w:i/>
        </w:rPr>
      </w:pPr>
      <w:r w:rsidRPr="00304BEE">
        <w:rPr>
          <w:i/>
        </w:rPr>
        <w:t>Пенсионеры-силовики, проживающие в ДНР, ЛНР, Запорожской и Херсонской областях, а также члены их семей будут получать пенсии по российским нормам. Такой закон подписал президент РФ Владимир Путин. Документ касается пенсионеров, проживающих в Донецкой и Луганской народных республиках, а также в Херсонской и Запорожской областях</w:t>
      </w:r>
      <w:r>
        <w:rPr>
          <w:i/>
        </w:rPr>
        <w:t xml:space="preserve">, </w:t>
      </w:r>
      <w:hyperlink w:anchor="ф4" w:history="1">
        <w:r w:rsidRPr="0033312A">
          <w:rPr>
            <w:rStyle w:val="a3"/>
            <w:i/>
          </w:rPr>
          <w:t xml:space="preserve">пишет </w:t>
        </w:r>
        <w:r w:rsidR="00626787">
          <w:rPr>
            <w:rStyle w:val="a3"/>
            <w:i/>
          </w:rPr>
          <w:t>«</w:t>
        </w:r>
        <w:r w:rsidRPr="0033312A">
          <w:rPr>
            <w:rStyle w:val="a3"/>
            <w:i/>
          </w:rPr>
          <w:t>Российская газета</w:t>
        </w:r>
        <w:r w:rsidR="00626787">
          <w:rPr>
            <w:rStyle w:val="a3"/>
            <w:i/>
          </w:rPr>
          <w:t>»</w:t>
        </w:r>
      </w:hyperlink>
    </w:p>
    <w:p w:rsidR="00304BEE" w:rsidRDefault="00304BEE" w:rsidP="00676D5F">
      <w:pPr>
        <w:numPr>
          <w:ilvl w:val="0"/>
          <w:numId w:val="25"/>
        </w:numPr>
        <w:rPr>
          <w:i/>
        </w:rPr>
      </w:pPr>
      <w:r w:rsidRPr="00304BEE">
        <w:rPr>
          <w:i/>
        </w:rPr>
        <w:t>Президент России Владимир Путин подписал закон о ежемесячной доплате к пенсиям тренеров, которые подготовили олимпийских и паралимпийских чемпионов, а также победителей Сурдлимпийских игр. Документ опубликован во вторник на официальном портале правовой информации. Доплата составит 250% от размера социальной пенсии - 12 585 рублей в месяц</w:t>
      </w:r>
      <w:r>
        <w:rPr>
          <w:i/>
        </w:rPr>
        <w:t xml:space="preserve">, </w:t>
      </w:r>
      <w:hyperlink w:anchor="ф5" w:history="1">
        <w:r w:rsidRPr="0033312A">
          <w:rPr>
            <w:rStyle w:val="a3"/>
            <w:i/>
          </w:rPr>
          <w:t>передает ТАСС</w:t>
        </w:r>
      </w:hyperlink>
    </w:p>
    <w:p w:rsidR="00304BEE" w:rsidRDefault="00522D19" w:rsidP="00676D5F">
      <w:pPr>
        <w:numPr>
          <w:ilvl w:val="0"/>
          <w:numId w:val="25"/>
        </w:numPr>
        <w:rPr>
          <w:i/>
        </w:rPr>
      </w:pPr>
      <w:r w:rsidRPr="00522D19">
        <w:rPr>
          <w:i/>
        </w:rPr>
        <w:t>Президент России Владимир Путин подписал закон, освобождающий от уплаты взносов на обязательное пенсионное страхование индивидуальных предпринимателей, арбитражных управляющих и нотариусов, занимающихся частной практикой, которые получают военную пенсию за выслугу лет или по инвалидности. Документ опубликован на официальном портале правовой информации</w:t>
      </w:r>
      <w:r w:rsidR="00304BEE">
        <w:rPr>
          <w:i/>
        </w:rPr>
        <w:t xml:space="preserve">, </w:t>
      </w:r>
      <w:hyperlink w:anchor="ф6" w:history="1">
        <w:r w:rsidR="00304BEE" w:rsidRPr="0033312A">
          <w:rPr>
            <w:rStyle w:val="a3"/>
            <w:i/>
          </w:rPr>
          <w:t xml:space="preserve">сообщает </w:t>
        </w:r>
        <w:r w:rsidRPr="0033312A">
          <w:rPr>
            <w:rStyle w:val="a3"/>
            <w:i/>
          </w:rPr>
          <w:t>ТАСС</w:t>
        </w:r>
      </w:hyperlink>
    </w:p>
    <w:p w:rsidR="00304BEE" w:rsidRDefault="00304BEE" w:rsidP="00676D5F">
      <w:pPr>
        <w:numPr>
          <w:ilvl w:val="0"/>
          <w:numId w:val="25"/>
        </w:numPr>
        <w:rPr>
          <w:i/>
        </w:rPr>
      </w:pPr>
      <w:r w:rsidRPr="00304BEE">
        <w:rPr>
          <w:i/>
        </w:rPr>
        <w:t xml:space="preserve">Депутат Госдумы Евгений Фёдоров предложил увеличить скидку на услуги ЖКХ для ветеранов боевых действий, которые участвовали в двух и более вооружённых конфликтах. Копия письма на имя главы Минтруда Антона Котякова </w:t>
      </w:r>
      <w:hyperlink w:anchor="ф7" w:history="1">
        <w:r w:rsidRPr="0033312A">
          <w:rPr>
            <w:rStyle w:val="a3"/>
            <w:i/>
          </w:rPr>
          <w:t>есть в распоряжении RT</w:t>
        </w:r>
      </w:hyperlink>
      <w:r w:rsidRPr="00304BEE">
        <w:rPr>
          <w:i/>
        </w:rPr>
        <w:t xml:space="preserve">. В обращении парламентарий отметил, что </w:t>
      </w:r>
      <w:r w:rsidRPr="00304BEE">
        <w:rPr>
          <w:i/>
        </w:rPr>
        <w:lastRenderedPageBreak/>
        <w:t>в соответствии с действующим законодательством ветераны боевых действий имеют льготу — скидку на оплату услуг ЖКХ</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F405BA" w:rsidRDefault="00F405BA" w:rsidP="003B3BAA">
      <w:pPr>
        <w:numPr>
          <w:ilvl w:val="0"/>
          <w:numId w:val="27"/>
        </w:numPr>
        <w:rPr>
          <w:i/>
        </w:rPr>
      </w:pPr>
      <w:r w:rsidRPr="00F405BA">
        <w:rPr>
          <w:i/>
        </w:rPr>
        <w:t xml:space="preserve">Сергей Беляков, </w:t>
      </w:r>
      <w:r>
        <w:rPr>
          <w:i/>
        </w:rPr>
        <w:t xml:space="preserve">президент </w:t>
      </w:r>
      <w:r w:rsidR="00626787" w:rsidRPr="00626787">
        <w:rPr>
          <w:i/>
        </w:rPr>
        <w:t>НАПФ</w:t>
      </w:r>
      <w:r>
        <w:rPr>
          <w:i/>
        </w:rPr>
        <w:t xml:space="preserve">: </w:t>
      </w:r>
      <w:r w:rsidR="00626787">
        <w:rPr>
          <w:i/>
        </w:rPr>
        <w:t>«</w:t>
      </w:r>
      <w:r w:rsidRPr="00F405BA">
        <w:rPr>
          <w:i/>
        </w:rPr>
        <w:t xml:space="preserve">Нужно оценить свои возможности откладывать на пенсию, и если есть хотя бы минимальная возможность, то непременно нужно это делать. Откладывать на пенсию следует начинать как можно раньше, лучше с первого дохода. В этом случае даже маленькие суммы за долгий срок дадут инвестиционный доход. При этом будет работать принцип сложных процентов, когда дивиденды приносят не только сами суммы взносов, но и начисленные на них проценты. Еще один совет: если вы уже являетесь вкладчиком какого-либо пенсионного фонда, то не стоит реагировать на броскую агрессивную рекламу, обещающую высокие проценты, не стараться перейти в новый </w:t>
      </w:r>
      <w:r w:rsidR="00626787" w:rsidRPr="00626787">
        <w:rPr>
          <w:i/>
        </w:rPr>
        <w:t>НПФ</w:t>
      </w:r>
      <w:r w:rsidRPr="00F405BA">
        <w:rPr>
          <w:i/>
        </w:rPr>
        <w:t xml:space="preserve"> досрочно. В этом случае деньги поступят в следующий фонд на следующий год после написания заявления, но вы при этом потеряете инвестиционный доход</w:t>
      </w:r>
      <w:r w:rsidR="00626787">
        <w:rPr>
          <w:i/>
        </w:rPr>
        <w:t>»</w:t>
      </w:r>
    </w:p>
    <w:p w:rsidR="00676D5F" w:rsidRPr="003B3BAA" w:rsidRDefault="00F405BA" w:rsidP="003B3BAA">
      <w:pPr>
        <w:numPr>
          <w:ilvl w:val="0"/>
          <w:numId w:val="27"/>
        </w:numPr>
        <w:rPr>
          <w:i/>
        </w:rPr>
      </w:pPr>
      <w:r w:rsidRPr="00F405BA">
        <w:rPr>
          <w:i/>
        </w:rPr>
        <w:t>Михаил Сергейчик, руководитель Дирекции финансовой грамотности НИФИ Минфина России</w:t>
      </w:r>
      <w:r>
        <w:rPr>
          <w:i/>
        </w:rPr>
        <w:t>:</w:t>
      </w:r>
      <w:r w:rsidRPr="00F405BA">
        <w:rPr>
          <w:i/>
        </w:rPr>
        <w:t xml:space="preserve"> </w:t>
      </w:r>
      <w:r w:rsidR="00626787">
        <w:rPr>
          <w:i/>
        </w:rPr>
        <w:t>«</w:t>
      </w:r>
      <w:r w:rsidRPr="00F405BA">
        <w:rPr>
          <w:i/>
        </w:rPr>
        <w:t xml:space="preserve">Чтобы выбрать наиболее подходящий вариант, стоит рассмотреть предложения разных фондов, оценить их возраст на рынке, репутацию, условия пенсионных выплат. Держите в голове, что накопления в </w:t>
      </w:r>
      <w:r w:rsidR="00626787" w:rsidRPr="00626787">
        <w:rPr>
          <w:i/>
        </w:rPr>
        <w:t>НПФ</w:t>
      </w:r>
      <w:r w:rsidRPr="00F405BA">
        <w:rPr>
          <w:i/>
        </w:rPr>
        <w:t xml:space="preserve"> не похожи на банковский вклад – годовая доходность не гарантируется. Обратите внимание на еще один важный параметр – надежность. Узнайте, является ли </w:t>
      </w:r>
      <w:r w:rsidR="00626787" w:rsidRPr="00626787">
        <w:rPr>
          <w:i/>
        </w:rPr>
        <w:t>НПФ</w:t>
      </w:r>
      <w:r w:rsidRPr="00F405BA">
        <w:rPr>
          <w:i/>
        </w:rPr>
        <w:t xml:space="preserve"> участником системы гарантирования прав застрахованных лиц. Также следует помнить, что с 2023 года накопления граждан страхуются АСВ в пределах 1,4 млн рублей на случай банкротства или аннулирования лицензии </w:t>
      </w:r>
      <w:r w:rsidR="00626787" w:rsidRPr="00626787">
        <w:rPr>
          <w:i/>
        </w:rPr>
        <w:t>НПФ</w:t>
      </w:r>
      <w:r w:rsidR="00626787">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51ED1" w:rsidRDefault="004B0DD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7627376" w:history="1">
        <w:r w:rsidR="00851ED1" w:rsidRPr="00ED0203">
          <w:rPr>
            <w:rStyle w:val="a3"/>
            <w:noProof/>
          </w:rPr>
          <w:t>Темы</w:t>
        </w:r>
        <w:r w:rsidR="00851ED1" w:rsidRPr="00ED0203">
          <w:rPr>
            <w:rStyle w:val="a3"/>
            <w:rFonts w:ascii="Arial Rounded MT Bold" w:hAnsi="Arial Rounded MT Bold"/>
            <w:noProof/>
          </w:rPr>
          <w:t xml:space="preserve"> </w:t>
        </w:r>
        <w:r w:rsidR="00851ED1" w:rsidRPr="00ED0203">
          <w:rPr>
            <w:rStyle w:val="a3"/>
            <w:noProof/>
          </w:rPr>
          <w:t>дня</w:t>
        </w:r>
        <w:r w:rsidR="00851ED1">
          <w:rPr>
            <w:noProof/>
            <w:webHidden/>
          </w:rPr>
          <w:tab/>
        </w:r>
        <w:r w:rsidR="00851ED1">
          <w:rPr>
            <w:noProof/>
            <w:webHidden/>
          </w:rPr>
          <w:fldChar w:fldCharType="begin"/>
        </w:r>
        <w:r w:rsidR="00851ED1">
          <w:rPr>
            <w:noProof/>
            <w:webHidden/>
          </w:rPr>
          <w:instrText xml:space="preserve"> PAGEREF _Toc137627376 \h </w:instrText>
        </w:r>
        <w:r w:rsidR="00851ED1">
          <w:rPr>
            <w:noProof/>
            <w:webHidden/>
          </w:rPr>
        </w:r>
        <w:r w:rsidR="00851ED1">
          <w:rPr>
            <w:noProof/>
            <w:webHidden/>
          </w:rPr>
          <w:fldChar w:fldCharType="separate"/>
        </w:r>
        <w:r w:rsidR="00851ED1">
          <w:rPr>
            <w:noProof/>
            <w:webHidden/>
          </w:rPr>
          <w:t>2</w:t>
        </w:r>
        <w:r w:rsidR="00851ED1">
          <w:rPr>
            <w:noProof/>
            <w:webHidden/>
          </w:rPr>
          <w:fldChar w:fldCharType="end"/>
        </w:r>
      </w:hyperlink>
    </w:p>
    <w:p w:rsidR="00851ED1" w:rsidRDefault="00851ED1">
      <w:pPr>
        <w:pStyle w:val="12"/>
        <w:tabs>
          <w:tab w:val="right" w:leader="dot" w:pos="9061"/>
        </w:tabs>
        <w:rPr>
          <w:rFonts w:asciiTheme="minorHAnsi" w:eastAsiaTheme="minorEastAsia" w:hAnsiTheme="minorHAnsi" w:cstheme="minorBidi"/>
          <w:b w:val="0"/>
          <w:noProof/>
          <w:sz w:val="22"/>
          <w:szCs w:val="22"/>
        </w:rPr>
      </w:pPr>
      <w:hyperlink w:anchor="_Toc137627377" w:history="1">
        <w:r w:rsidRPr="00ED0203">
          <w:rPr>
            <w:rStyle w:val="a3"/>
            <w:noProof/>
          </w:rPr>
          <w:t>НОВОСТИ ПЕНСИОННОЙ ОТРАСЛИ</w:t>
        </w:r>
        <w:r>
          <w:rPr>
            <w:noProof/>
            <w:webHidden/>
          </w:rPr>
          <w:tab/>
        </w:r>
        <w:r>
          <w:rPr>
            <w:noProof/>
            <w:webHidden/>
          </w:rPr>
          <w:fldChar w:fldCharType="begin"/>
        </w:r>
        <w:r>
          <w:rPr>
            <w:noProof/>
            <w:webHidden/>
          </w:rPr>
          <w:instrText xml:space="preserve"> PAGEREF _Toc137627377 \h </w:instrText>
        </w:r>
        <w:r>
          <w:rPr>
            <w:noProof/>
            <w:webHidden/>
          </w:rPr>
        </w:r>
        <w:r>
          <w:rPr>
            <w:noProof/>
            <w:webHidden/>
          </w:rPr>
          <w:fldChar w:fldCharType="separate"/>
        </w:r>
        <w:r>
          <w:rPr>
            <w:noProof/>
            <w:webHidden/>
          </w:rPr>
          <w:t>11</w:t>
        </w:r>
        <w:r>
          <w:rPr>
            <w:noProof/>
            <w:webHidden/>
          </w:rPr>
          <w:fldChar w:fldCharType="end"/>
        </w:r>
      </w:hyperlink>
    </w:p>
    <w:p w:rsidR="00851ED1" w:rsidRDefault="00851ED1">
      <w:pPr>
        <w:pStyle w:val="12"/>
        <w:tabs>
          <w:tab w:val="right" w:leader="dot" w:pos="9061"/>
        </w:tabs>
        <w:rPr>
          <w:rFonts w:asciiTheme="minorHAnsi" w:eastAsiaTheme="minorEastAsia" w:hAnsiTheme="minorHAnsi" w:cstheme="minorBidi"/>
          <w:b w:val="0"/>
          <w:noProof/>
          <w:sz w:val="22"/>
          <w:szCs w:val="22"/>
        </w:rPr>
      </w:pPr>
      <w:hyperlink w:anchor="_Toc137627378" w:history="1">
        <w:r w:rsidRPr="00ED0203">
          <w:rPr>
            <w:rStyle w:val="a3"/>
            <w:noProof/>
          </w:rPr>
          <w:t>Новости отрасли НПФ</w:t>
        </w:r>
        <w:r>
          <w:rPr>
            <w:noProof/>
            <w:webHidden/>
          </w:rPr>
          <w:tab/>
        </w:r>
        <w:r>
          <w:rPr>
            <w:noProof/>
            <w:webHidden/>
          </w:rPr>
          <w:fldChar w:fldCharType="begin"/>
        </w:r>
        <w:r>
          <w:rPr>
            <w:noProof/>
            <w:webHidden/>
          </w:rPr>
          <w:instrText xml:space="preserve"> PAGEREF _Toc137627378 \h </w:instrText>
        </w:r>
        <w:r>
          <w:rPr>
            <w:noProof/>
            <w:webHidden/>
          </w:rPr>
        </w:r>
        <w:r>
          <w:rPr>
            <w:noProof/>
            <w:webHidden/>
          </w:rPr>
          <w:fldChar w:fldCharType="separate"/>
        </w:r>
        <w:r>
          <w:rPr>
            <w:noProof/>
            <w:webHidden/>
          </w:rPr>
          <w:t>11</w:t>
        </w:r>
        <w:r>
          <w:rPr>
            <w:noProof/>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79" w:history="1">
        <w:r w:rsidRPr="00ED0203">
          <w:rPr>
            <w:rStyle w:val="a3"/>
            <w:noProof/>
          </w:rPr>
          <w:t>РИА Новости, 13.06.2023, Путин подписал закон о внесудебных механизмах защиты пенсионных накоплений</w:t>
        </w:r>
        <w:r>
          <w:rPr>
            <w:noProof/>
            <w:webHidden/>
          </w:rPr>
          <w:tab/>
        </w:r>
        <w:r>
          <w:rPr>
            <w:noProof/>
            <w:webHidden/>
          </w:rPr>
          <w:fldChar w:fldCharType="begin"/>
        </w:r>
        <w:r>
          <w:rPr>
            <w:noProof/>
            <w:webHidden/>
          </w:rPr>
          <w:instrText xml:space="preserve"> PAGEREF _Toc137627379 \h </w:instrText>
        </w:r>
        <w:r>
          <w:rPr>
            <w:noProof/>
            <w:webHidden/>
          </w:rPr>
        </w:r>
        <w:r>
          <w:rPr>
            <w:noProof/>
            <w:webHidden/>
          </w:rPr>
          <w:fldChar w:fldCharType="separate"/>
        </w:r>
        <w:r>
          <w:rPr>
            <w:noProof/>
            <w:webHidden/>
          </w:rPr>
          <w:t>11</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80" w:history="1">
        <w:r w:rsidRPr="00ED0203">
          <w:rPr>
            <w:rStyle w:val="a3"/>
          </w:rPr>
          <w:t>Президент России Владимир Путин подписал закон о досудебном урегулировании через финансового омбудсмена споров, связанных с несанкционированным переводом пенсионных накоплений граждан из одного негосударственного пенсионного фонда (НПФ) в другой. Соответствующий документ опубликован на официальном интернет-портале правовой информации. Закон наделяет финансового омбудсмена полномочиями рассматривать требования граждан о возврате пенсионных накоплений в случае их неправомерного перевода в другой НПФ.</w:t>
        </w:r>
        <w:r>
          <w:rPr>
            <w:webHidden/>
          </w:rPr>
          <w:tab/>
        </w:r>
        <w:r>
          <w:rPr>
            <w:webHidden/>
          </w:rPr>
          <w:fldChar w:fldCharType="begin"/>
        </w:r>
        <w:r>
          <w:rPr>
            <w:webHidden/>
          </w:rPr>
          <w:instrText xml:space="preserve"> PAGEREF _Toc137627380 \h </w:instrText>
        </w:r>
        <w:r>
          <w:rPr>
            <w:webHidden/>
          </w:rPr>
        </w:r>
        <w:r>
          <w:rPr>
            <w:webHidden/>
          </w:rPr>
          <w:fldChar w:fldCharType="separate"/>
        </w:r>
        <w:r>
          <w:rPr>
            <w:webHidden/>
          </w:rPr>
          <w:t>11</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81" w:history="1">
        <w:r w:rsidRPr="00ED0203">
          <w:rPr>
            <w:rStyle w:val="a3"/>
            <w:noProof/>
          </w:rPr>
          <w:t>Мои финансы, 13.06.2023, Мария ИВАТКИНА, Накопить на вторую пенсию: как выбрать НПФ?</w:t>
        </w:r>
        <w:r>
          <w:rPr>
            <w:noProof/>
            <w:webHidden/>
          </w:rPr>
          <w:tab/>
        </w:r>
        <w:r>
          <w:rPr>
            <w:noProof/>
            <w:webHidden/>
          </w:rPr>
          <w:fldChar w:fldCharType="begin"/>
        </w:r>
        <w:r>
          <w:rPr>
            <w:noProof/>
            <w:webHidden/>
          </w:rPr>
          <w:instrText xml:space="preserve"> PAGEREF _Toc137627381 \h </w:instrText>
        </w:r>
        <w:r>
          <w:rPr>
            <w:noProof/>
            <w:webHidden/>
          </w:rPr>
        </w:r>
        <w:r>
          <w:rPr>
            <w:noProof/>
            <w:webHidden/>
          </w:rPr>
          <w:fldChar w:fldCharType="separate"/>
        </w:r>
        <w:r>
          <w:rPr>
            <w:noProof/>
            <w:webHidden/>
          </w:rPr>
          <w:t>12</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82" w:history="1">
        <w:r w:rsidRPr="00ED0203">
          <w:rPr>
            <w:rStyle w:val="a3"/>
          </w:rPr>
          <w:t>Каждый гражданин России может накопить себе на вторую пенсию в дополнение к страховой. Для этого создана сеть негосударственных пенсионных фондов (НПФ). Мы разбирались, как не ошибиться с выбором фонда.</w:t>
        </w:r>
        <w:r>
          <w:rPr>
            <w:webHidden/>
          </w:rPr>
          <w:tab/>
        </w:r>
        <w:r>
          <w:rPr>
            <w:webHidden/>
          </w:rPr>
          <w:fldChar w:fldCharType="begin"/>
        </w:r>
        <w:r>
          <w:rPr>
            <w:webHidden/>
          </w:rPr>
          <w:instrText xml:space="preserve"> PAGEREF _Toc137627382 \h </w:instrText>
        </w:r>
        <w:r>
          <w:rPr>
            <w:webHidden/>
          </w:rPr>
        </w:r>
        <w:r>
          <w:rPr>
            <w:webHidden/>
          </w:rPr>
          <w:fldChar w:fldCharType="separate"/>
        </w:r>
        <w:r>
          <w:rPr>
            <w:webHidden/>
          </w:rPr>
          <w:t>12</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83" w:history="1">
        <w:r w:rsidRPr="00ED0203">
          <w:rPr>
            <w:rStyle w:val="a3"/>
            <w:noProof/>
          </w:rPr>
          <w:t>Известия, 14.06.2023, Мария КОЛОБОВА, Паевой фон: налоговый вычет по долевому страхованию жизни составит 52 тыс. рублей</w:t>
        </w:r>
        <w:r>
          <w:rPr>
            <w:noProof/>
            <w:webHidden/>
          </w:rPr>
          <w:tab/>
        </w:r>
        <w:r>
          <w:rPr>
            <w:noProof/>
            <w:webHidden/>
          </w:rPr>
          <w:fldChar w:fldCharType="begin"/>
        </w:r>
        <w:r>
          <w:rPr>
            <w:noProof/>
            <w:webHidden/>
          </w:rPr>
          <w:instrText xml:space="preserve"> PAGEREF _Toc137627383 \h </w:instrText>
        </w:r>
        <w:r>
          <w:rPr>
            <w:noProof/>
            <w:webHidden/>
          </w:rPr>
        </w:r>
        <w:r>
          <w:rPr>
            <w:noProof/>
            <w:webHidden/>
          </w:rPr>
          <w:fldChar w:fldCharType="separate"/>
        </w:r>
        <w:r>
          <w:rPr>
            <w:noProof/>
            <w:webHidden/>
          </w:rPr>
          <w:t>15</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84" w:history="1">
        <w:r w:rsidRPr="00ED0203">
          <w:rPr>
            <w:rStyle w:val="a3"/>
          </w:rPr>
          <w:t>Как будет работать новый инструмент и какие еще стимулы получат инвесторы</w:t>
        </w:r>
        <w:r>
          <w:rPr>
            <w:webHidden/>
          </w:rPr>
          <w:tab/>
        </w:r>
        <w:r>
          <w:rPr>
            <w:webHidden/>
          </w:rPr>
          <w:fldChar w:fldCharType="begin"/>
        </w:r>
        <w:r>
          <w:rPr>
            <w:webHidden/>
          </w:rPr>
          <w:instrText xml:space="preserve"> PAGEREF _Toc137627384 \h </w:instrText>
        </w:r>
        <w:r>
          <w:rPr>
            <w:webHidden/>
          </w:rPr>
        </w:r>
        <w:r>
          <w:rPr>
            <w:webHidden/>
          </w:rPr>
          <w:fldChar w:fldCharType="separate"/>
        </w:r>
        <w:r>
          <w:rPr>
            <w:webHidden/>
          </w:rPr>
          <w:t>15</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85" w:history="1">
        <w:r w:rsidRPr="00ED0203">
          <w:rPr>
            <w:rStyle w:val="a3"/>
            <w:noProof/>
          </w:rPr>
          <w:t>IT Channel News, 13.06.2023, «Первый Бит» оптимизировал управление финансами Пенсионного Фонда ВТБ</w:t>
        </w:r>
        <w:r>
          <w:rPr>
            <w:noProof/>
            <w:webHidden/>
          </w:rPr>
          <w:tab/>
        </w:r>
        <w:r>
          <w:rPr>
            <w:noProof/>
            <w:webHidden/>
          </w:rPr>
          <w:fldChar w:fldCharType="begin"/>
        </w:r>
        <w:r>
          <w:rPr>
            <w:noProof/>
            <w:webHidden/>
          </w:rPr>
          <w:instrText xml:space="preserve"> PAGEREF _Toc137627385 \h </w:instrText>
        </w:r>
        <w:r>
          <w:rPr>
            <w:noProof/>
            <w:webHidden/>
          </w:rPr>
        </w:r>
        <w:r>
          <w:rPr>
            <w:noProof/>
            <w:webHidden/>
          </w:rPr>
          <w:fldChar w:fldCharType="separate"/>
        </w:r>
        <w:r>
          <w:rPr>
            <w:noProof/>
            <w:webHidden/>
          </w:rPr>
          <w:t>17</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86" w:history="1">
        <w:r w:rsidRPr="00ED0203">
          <w:rPr>
            <w:rStyle w:val="a3"/>
          </w:rPr>
          <w:t>Московский Центральный офис международного ИТ-интегратора «Первый Бит» автоматизировал казначейство частной пенсионной компании «ВТБ Пенсионный фонд» при помощи программы «БИТ.Финанс». Бизнес-процессы управления денежными потоками стали эффективнее, а принимаемые решения — точнее.</w:t>
        </w:r>
        <w:r>
          <w:rPr>
            <w:webHidden/>
          </w:rPr>
          <w:tab/>
        </w:r>
        <w:r>
          <w:rPr>
            <w:webHidden/>
          </w:rPr>
          <w:fldChar w:fldCharType="begin"/>
        </w:r>
        <w:r>
          <w:rPr>
            <w:webHidden/>
          </w:rPr>
          <w:instrText xml:space="preserve"> PAGEREF _Toc137627386 \h </w:instrText>
        </w:r>
        <w:r>
          <w:rPr>
            <w:webHidden/>
          </w:rPr>
        </w:r>
        <w:r>
          <w:rPr>
            <w:webHidden/>
          </w:rPr>
          <w:fldChar w:fldCharType="separate"/>
        </w:r>
        <w:r>
          <w:rPr>
            <w:webHidden/>
          </w:rPr>
          <w:t>17</w:t>
        </w:r>
        <w:r>
          <w:rPr>
            <w:webHidden/>
          </w:rPr>
          <w:fldChar w:fldCharType="end"/>
        </w:r>
      </w:hyperlink>
    </w:p>
    <w:p w:rsidR="00851ED1" w:rsidRDefault="00851ED1">
      <w:pPr>
        <w:pStyle w:val="12"/>
        <w:tabs>
          <w:tab w:val="right" w:leader="dot" w:pos="9061"/>
        </w:tabs>
        <w:rPr>
          <w:rFonts w:asciiTheme="minorHAnsi" w:eastAsiaTheme="minorEastAsia" w:hAnsiTheme="minorHAnsi" w:cstheme="minorBidi"/>
          <w:b w:val="0"/>
          <w:noProof/>
          <w:sz w:val="22"/>
          <w:szCs w:val="22"/>
        </w:rPr>
      </w:pPr>
      <w:hyperlink w:anchor="_Toc137627387" w:history="1">
        <w:r w:rsidRPr="00ED020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_Toc137627387 \h </w:instrText>
        </w:r>
        <w:r>
          <w:rPr>
            <w:noProof/>
            <w:webHidden/>
          </w:rPr>
        </w:r>
        <w:r>
          <w:rPr>
            <w:noProof/>
            <w:webHidden/>
          </w:rPr>
          <w:fldChar w:fldCharType="separate"/>
        </w:r>
        <w:r>
          <w:rPr>
            <w:noProof/>
            <w:webHidden/>
          </w:rPr>
          <w:t>18</w:t>
        </w:r>
        <w:r>
          <w:rPr>
            <w:noProof/>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88" w:history="1">
        <w:r w:rsidRPr="00ED0203">
          <w:rPr>
            <w:rStyle w:val="a3"/>
            <w:noProof/>
          </w:rPr>
          <w:t>Российская газета, 13.06.2023, Путин подписал закон о военных пенсиях в новых регионах</w:t>
        </w:r>
        <w:r>
          <w:rPr>
            <w:noProof/>
            <w:webHidden/>
          </w:rPr>
          <w:tab/>
        </w:r>
        <w:r>
          <w:rPr>
            <w:noProof/>
            <w:webHidden/>
          </w:rPr>
          <w:fldChar w:fldCharType="begin"/>
        </w:r>
        <w:r>
          <w:rPr>
            <w:noProof/>
            <w:webHidden/>
          </w:rPr>
          <w:instrText xml:space="preserve"> PAGEREF _Toc137627388 \h </w:instrText>
        </w:r>
        <w:r>
          <w:rPr>
            <w:noProof/>
            <w:webHidden/>
          </w:rPr>
        </w:r>
        <w:r>
          <w:rPr>
            <w:noProof/>
            <w:webHidden/>
          </w:rPr>
          <w:fldChar w:fldCharType="separate"/>
        </w:r>
        <w:r>
          <w:rPr>
            <w:noProof/>
            <w:webHidden/>
          </w:rPr>
          <w:t>18</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89" w:history="1">
        <w:r w:rsidRPr="00ED0203">
          <w:rPr>
            <w:rStyle w:val="a3"/>
          </w:rPr>
          <w:t>Пенсионеры-силовики, проживающие в ДНР, ЛНР, Запорожской и Херсонской областях, а также члены их семей будут получать пенсии по российским нормам. Такой закон подписал президент РФ Владимир Путин.</w:t>
        </w:r>
        <w:r>
          <w:rPr>
            <w:webHidden/>
          </w:rPr>
          <w:tab/>
        </w:r>
        <w:r>
          <w:rPr>
            <w:webHidden/>
          </w:rPr>
          <w:fldChar w:fldCharType="begin"/>
        </w:r>
        <w:r>
          <w:rPr>
            <w:webHidden/>
          </w:rPr>
          <w:instrText xml:space="preserve"> PAGEREF _Toc137627389 \h </w:instrText>
        </w:r>
        <w:r>
          <w:rPr>
            <w:webHidden/>
          </w:rPr>
        </w:r>
        <w:r>
          <w:rPr>
            <w:webHidden/>
          </w:rPr>
          <w:fldChar w:fldCharType="separate"/>
        </w:r>
        <w:r>
          <w:rPr>
            <w:webHidden/>
          </w:rPr>
          <w:t>18</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90" w:history="1">
        <w:r w:rsidRPr="00ED0203">
          <w:rPr>
            <w:rStyle w:val="a3"/>
            <w:noProof/>
          </w:rPr>
          <w:t>МК, 13.06.2023, Военные пенсионеры новых регионов будут получать выплаты по российским стандартам</w:t>
        </w:r>
        <w:r>
          <w:rPr>
            <w:noProof/>
            <w:webHidden/>
          </w:rPr>
          <w:tab/>
        </w:r>
        <w:r>
          <w:rPr>
            <w:noProof/>
            <w:webHidden/>
          </w:rPr>
          <w:fldChar w:fldCharType="begin"/>
        </w:r>
        <w:r>
          <w:rPr>
            <w:noProof/>
            <w:webHidden/>
          </w:rPr>
          <w:instrText xml:space="preserve"> PAGEREF _Toc137627390 \h </w:instrText>
        </w:r>
        <w:r>
          <w:rPr>
            <w:noProof/>
            <w:webHidden/>
          </w:rPr>
        </w:r>
        <w:r>
          <w:rPr>
            <w:noProof/>
            <w:webHidden/>
          </w:rPr>
          <w:fldChar w:fldCharType="separate"/>
        </w:r>
        <w:r>
          <w:rPr>
            <w:noProof/>
            <w:webHidden/>
          </w:rPr>
          <w:t>19</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91" w:history="1">
        <w:r w:rsidRPr="00ED0203">
          <w:rPr>
            <w:rStyle w:val="a3"/>
          </w:rPr>
          <w:t>Президент РФ Владимир Путин подписал закон, по которому военные пенсионеры Донецкой и Луганской народных республик, Запорожской и Херсонской областей будут получать выплаты по российским стандартам. Соответствующий документ опубликован.</w:t>
        </w:r>
        <w:r>
          <w:rPr>
            <w:webHidden/>
          </w:rPr>
          <w:tab/>
        </w:r>
        <w:r>
          <w:rPr>
            <w:webHidden/>
          </w:rPr>
          <w:fldChar w:fldCharType="begin"/>
        </w:r>
        <w:r>
          <w:rPr>
            <w:webHidden/>
          </w:rPr>
          <w:instrText xml:space="preserve"> PAGEREF _Toc137627391 \h </w:instrText>
        </w:r>
        <w:r>
          <w:rPr>
            <w:webHidden/>
          </w:rPr>
        </w:r>
        <w:r>
          <w:rPr>
            <w:webHidden/>
          </w:rPr>
          <w:fldChar w:fldCharType="separate"/>
        </w:r>
        <w:r>
          <w:rPr>
            <w:webHidden/>
          </w:rPr>
          <w:t>19</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92" w:history="1">
        <w:r w:rsidRPr="00ED0203">
          <w:rPr>
            <w:rStyle w:val="a3"/>
            <w:noProof/>
          </w:rPr>
          <w:t>ПРАЙМ, 13.06.2023, Путин подписал закон о порядке выплат военным пенсионерам в новых регионах</w:t>
        </w:r>
        <w:r>
          <w:rPr>
            <w:noProof/>
            <w:webHidden/>
          </w:rPr>
          <w:tab/>
        </w:r>
        <w:r>
          <w:rPr>
            <w:noProof/>
            <w:webHidden/>
          </w:rPr>
          <w:fldChar w:fldCharType="begin"/>
        </w:r>
        <w:r>
          <w:rPr>
            <w:noProof/>
            <w:webHidden/>
          </w:rPr>
          <w:instrText xml:space="preserve"> PAGEREF _Toc137627392 \h </w:instrText>
        </w:r>
        <w:r>
          <w:rPr>
            <w:noProof/>
            <w:webHidden/>
          </w:rPr>
        </w:r>
        <w:r>
          <w:rPr>
            <w:noProof/>
            <w:webHidden/>
          </w:rPr>
          <w:fldChar w:fldCharType="separate"/>
        </w:r>
        <w:r>
          <w:rPr>
            <w:noProof/>
            <w:webHidden/>
          </w:rPr>
          <w:t>19</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93" w:history="1">
        <w:r w:rsidRPr="00ED0203">
          <w:rPr>
            <w:rStyle w:val="a3"/>
          </w:rPr>
          <w:t>Президент России Владимир Путин подписал закон, регулирующий порядок пенсионного обеспечения россиян, находящихся в статусе военных пенсионеров и постоянно проживающих в новых регионах РФ, в соответствии с законодательством РФ, соответствующий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_Toc137627393 \h </w:instrText>
        </w:r>
        <w:r>
          <w:rPr>
            <w:webHidden/>
          </w:rPr>
        </w:r>
        <w:r>
          <w:rPr>
            <w:webHidden/>
          </w:rPr>
          <w:fldChar w:fldCharType="separate"/>
        </w:r>
        <w:r>
          <w:rPr>
            <w:webHidden/>
          </w:rPr>
          <w:t>19</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94" w:history="1">
        <w:r w:rsidRPr="00ED0203">
          <w:rPr>
            <w:rStyle w:val="a3"/>
            <w:noProof/>
          </w:rPr>
          <w:t>ТАСС, 13.06.2023, Подготовившие олимпийских чемпионов тренеры получат доплату к пенсии - закон</w:t>
        </w:r>
        <w:r>
          <w:rPr>
            <w:noProof/>
            <w:webHidden/>
          </w:rPr>
          <w:tab/>
        </w:r>
        <w:r>
          <w:rPr>
            <w:noProof/>
            <w:webHidden/>
          </w:rPr>
          <w:fldChar w:fldCharType="begin"/>
        </w:r>
        <w:r>
          <w:rPr>
            <w:noProof/>
            <w:webHidden/>
          </w:rPr>
          <w:instrText xml:space="preserve"> PAGEREF _Toc137627394 \h </w:instrText>
        </w:r>
        <w:r>
          <w:rPr>
            <w:noProof/>
            <w:webHidden/>
          </w:rPr>
        </w:r>
        <w:r>
          <w:rPr>
            <w:noProof/>
            <w:webHidden/>
          </w:rPr>
          <w:fldChar w:fldCharType="separate"/>
        </w:r>
        <w:r>
          <w:rPr>
            <w:noProof/>
            <w:webHidden/>
          </w:rPr>
          <w:t>20</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95" w:history="1">
        <w:r w:rsidRPr="00ED0203">
          <w:rPr>
            <w:rStyle w:val="a3"/>
          </w:rPr>
          <w:t>Президент России Владимир Путин подписал закон о ежемесячной доплате к пенсиям тренеров, которые подготовили олимпийских и паралимпийских чемпионов, а также победителей Сурдлимпийских игр. Документ опубликован во вторник на официальном портале правовой информации.</w:t>
        </w:r>
        <w:r>
          <w:rPr>
            <w:webHidden/>
          </w:rPr>
          <w:tab/>
        </w:r>
        <w:r>
          <w:rPr>
            <w:webHidden/>
          </w:rPr>
          <w:fldChar w:fldCharType="begin"/>
        </w:r>
        <w:r>
          <w:rPr>
            <w:webHidden/>
          </w:rPr>
          <w:instrText xml:space="preserve"> PAGEREF _Toc137627395 \h </w:instrText>
        </w:r>
        <w:r>
          <w:rPr>
            <w:webHidden/>
          </w:rPr>
        </w:r>
        <w:r>
          <w:rPr>
            <w:webHidden/>
          </w:rPr>
          <w:fldChar w:fldCharType="separate"/>
        </w:r>
        <w:r>
          <w:rPr>
            <w:webHidden/>
          </w:rPr>
          <w:t>20</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96" w:history="1">
        <w:r w:rsidRPr="00ED0203">
          <w:rPr>
            <w:rStyle w:val="a3"/>
            <w:noProof/>
          </w:rPr>
          <w:t>Парламентская газета, 13.06.2023, Тренеры олимпийских чемпионов получат доплату к пенсии</w:t>
        </w:r>
        <w:r>
          <w:rPr>
            <w:noProof/>
            <w:webHidden/>
          </w:rPr>
          <w:tab/>
        </w:r>
        <w:r>
          <w:rPr>
            <w:noProof/>
            <w:webHidden/>
          </w:rPr>
          <w:fldChar w:fldCharType="begin"/>
        </w:r>
        <w:r>
          <w:rPr>
            <w:noProof/>
            <w:webHidden/>
          </w:rPr>
          <w:instrText xml:space="preserve"> PAGEREF _Toc137627396 \h </w:instrText>
        </w:r>
        <w:r>
          <w:rPr>
            <w:noProof/>
            <w:webHidden/>
          </w:rPr>
        </w:r>
        <w:r>
          <w:rPr>
            <w:noProof/>
            <w:webHidden/>
          </w:rPr>
          <w:fldChar w:fldCharType="separate"/>
        </w:r>
        <w:r>
          <w:rPr>
            <w:noProof/>
            <w:webHidden/>
          </w:rPr>
          <w:t>21</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97" w:history="1">
        <w:r w:rsidRPr="00ED0203">
          <w:rPr>
            <w:rStyle w:val="a3"/>
          </w:rPr>
          <w:t>Президент России Владимир Путин подписал закон о начислении ежемесячной доплаты к пенсии тренеров, которые подготовили олимпийских, паралимпийских и сурдлимпийских чемпионов. Соответствующий документ опубликован на портале правовой информации.</w:t>
        </w:r>
        <w:r>
          <w:rPr>
            <w:webHidden/>
          </w:rPr>
          <w:tab/>
        </w:r>
        <w:r>
          <w:rPr>
            <w:webHidden/>
          </w:rPr>
          <w:fldChar w:fldCharType="begin"/>
        </w:r>
        <w:r>
          <w:rPr>
            <w:webHidden/>
          </w:rPr>
          <w:instrText xml:space="preserve"> PAGEREF _Toc137627397 \h </w:instrText>
        </w:r>
        <w:r>
          <w:rPr>
            <w:webHidden/>
          </w:rPr>
        </w:r>
        <w:r>
          <w:rPr>
            <w:webHidden/>
          </w:rPr>
          <w:fldChar w:fldCharType="separate"/>
        </w:r>
        <w:r>
          <w:rPr>
            <w:webHidden/>
          </w:rPr>
          <w:t>21</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398" w:history="1">
        <w:r w:rsidRPr="00ED0203">
          <w:rPr>
            <w:rStyle w:val="a3"/>
            <w:noProof/>
          </w:rPr>
          <w:t>РИА Новости, 13.06.2023, Путин подписал закон об освобождении от страховых взносов военных пенсионеров - ИП</w:t>
        </w:r>
        <w:r>
          <w:rPr>
            <w:noProof/>
            <w:webHidden/>
          </w:rPr>
          <w:tab/>
        </w:r>
        <w:r>
          <w:rPr>
            <w:noProof/>
            <w:webHidden/>
          </w:rPr>
          <w:fldChar w:fldCharType="begin"/>
        </w:r>
        <w:r>
          <w:rPr>
            <w:noProof/>
            <w:webHidden/>
          </w:rPr>
          <w:instrText xml:space="preserve"> PAGEREF _Toc137627398 \h </w:instrText>
        </w:r>
        <w:r>
          <w:rPr>
            <w:noProof/>
            <w:webHidden/>
          </w:rPr>
        </w:r>
        <w:r>
          <w:rPr>
            <w:noProof/>
            <w:webHidden/>
          </w:rPr>
          <w:fldChar w:fldCharType="separate"/>
        </w:r>
        <w:r>
          <w:rPr>
            <w:noProof/>
            <w:webHidden/>
          </w:rPr>
          <w:t>21</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399" w:history="1">
        <w:r w:rsidRPr="00ED0203">
          <w:rPr>
            <w:rStyle w:val="a3"/>
          </w:rPr>
          <w:t>Президент России Владимир Путин подписал закон, согласно которому военные пенсионеры, которые получают пенсию за выслугу лет и являются индивидуальными предпринимателями, будут освобождены от уплаты страховых взносов. Документ опубликован на официальном портале правовой информации.</w:t>
        </w:r>
        <w:r>
          <w:rPr>
            <w:webHidden/>
          </w:rPr>
          <w:tab/>
        </w:r>
        <w:r>
          <w:rPr>
            <w:webHidden/>
          </w:rPr>
          <w:fldChar w:fldCharType="begin"/>
        </w:r>
        <w:r>
          <w:rPr>
            <w:webHidden/>
          </w:rPr>
          <w:instrText xml:space="preserve"> PAGEREF _Toc137627399 \h </w:instrText>
        </w:r>
        <w:r>
          <w:rPr>
            <w:webHidden/>
          </w:rPr>
        </w:r>
        <w:r>
          <w:rPr>
            <w:webHidden/>
          </w:rPr>
          <w:fldChar w:fldCharType="separate"/>
        </w:r>
        <w:r>
          <w:rPr>
            <w:webHidden/>
          </w:rPr>
          <w:t>21</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00" w:history="1">
        <w:r w:rsidRPr="00ED0203">
          <w:rPr>
            <w:rStyle w:val="a3"/>
            <w:noProof/>
          </w:rPr>
          <w:t>ТАСС, 13.06.2023, Военных пенсионеров - ИП освободят от взносов на обязательное пенсионное страхование</w:t>
        </w:r>
        <w:r>
          <w:rPr>
            <w:noProof/>
            <w:webHidden/>
          </w:rPr>
          <w:tab/>
        </w:r>
        <w:r>
          <w:rPr>
            <w:noProof/>
            <w:webHidden/>
          </w:rPr>
          <w:fldChar w:fldCharType="begin"/>
        </w:r>
        <w:r>
          <w:rPr>
            <w:noProof/>
            <w:webHidden/>
          </w:rPr>
          <w:instrText xml:space="preserve"> PAGEREF _Toc137627400 \h </w:instrText>
        </w:r>
        <w:r>
          <w:rPr>
            <w:noProof/>
            <w:webHidden/>
          </w:rPr>
        </w:r>
        <w:r>
          <w:rPr>
            <w:noProof/>
            <w:webHidden/>
          </w:rPr>
          <w:fldChar w:fldCharType="separate"/>
        </w:r>
        <w:r>
          <w:rPr>
            <w:noProof/>
            <w:webHidden/>
          </w:rPr>
          <w:t>22</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01" w:history="1">
        <w:r w:rsidRPr="00ED0203">
          <w:rPr>
            <w:rStyle w:val="a3"/>
          </w:rPr>
          <w:t>Президент России Владимир Путин подписал закон, освобождающий от уплаты взносов на обязательное пенсионное страхование индивидуальных предпринимателей, арбитражных управляющих и нотариусов, занимающихся частной практикой, которые получают военную пенсию за выслугу лет или по инвалидности. Документ опубликован на официальном портале правовой информации.</w:t>
        </w:r>
        <w:r>
          <w:rPr>
            <w:webHidden/>
          </w:rPr>
          <w:tab/>
        </w:r>
        <w:r>
          <w:rPr>
            <w:webHidden/>
          </w:rPr>
          <w:fldChar w:fldCharType="begin"/>
        </w:r>
        <w:r>
          <w:rPr>
            <w:webHidden/>
          </w:rPr>
          <w:instrText xml:space="preserve"> PAGEREF _Toc137627401 \h </w:instrText>
        </w:r>
        <w:r>
          <w:rPr>
            <w:webHidden/>
          </w:rPr>
        </w:r>
        <w:r>
          <w:rPr>
            <w:webHidden/>
          </w:rPr>
          <w:fldChar w:fldCharType="separate"/>
        </w:r>
        <w:r>
          <w:rPr>
            <w:webHidden/>
          </w:rPr>
          <w:t>22</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02" w:history="1">
        <w:r w:rsidRPr="00ED0203">
          <w:rPr>
            <w:rStyle w:val="a3"/>
            <w:noProof/>
          </w:rPr>
          <w:t>АиФ, 13.06.2023, Когда пенсии проиндексируют дважды?</w:t>
        </w:r>
        <w:r>
          <w:rPr>
            <w:noProof/>
            <w:webHidden/>
          </w:rPr>
          <w:tab/>
        </w:r>
        <w:r>
          <w:rPr>
            <w:noProof/>
            <w:webHidden/>
          </w:rPr>
          <w:fldChar w:fldCharType="begin"/>
        </w:r>
        <w:r>
          <w:rPr>
            <w:noProof/>
            <w:webHidden/>
          </w:rPr>
          <w:instrText xml:space="preserve"> PAGEREF _Toc137627402 \h </w:instrText>
        </w:r>
        <w:r>
          <w:rPr>
            <w:noProof/>
            <w:webHidden/>
          </w:rPr>
        </w:r>
        <w:r>
          <w:rPr>
            <w:noProof/>
            <w:webHidden/>
          </w:rPr>
          <w:fldChar w:fldCharType="separate"/>
        </w:r>
        <w:r>
          <w:rPr>
            <w:noProof/>
            <w:webHidden/>
          </w:rPr>
          <w:t>22</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03" w:history="1">
        <w:r w:rsidRPr="00ED0203">
          <w:rPr>
            <w:rStyle w:val="a3"/>
          </w:rPr>
          <w:t>В 2025 году завершается очередной переходный период пенсионной реформы. Страховые пенсии будут проиндексированы дважды, но при этом традиционной индексации в январе не запланировано.</w:t>
        </w:r>
        <w:r>
          <w:rPr>
            <w:webHidden/>
          </w:rPr>
          <w:tab/>
        </w:r>
        <w:r>
          <w:rPr>
            <w:webHidden/>
          </w:rPr>
          <w:fldChar w:fldCharType="begin"/>
        </w:r>
        <w:r>
          <w:rPr>
            <w:webHidden/>
          </w:rPr>
          <w:instrText xml:space="preserve"> PAGEREF _Toc137627403 \h </w:instrText>
        </w:r>
        <w:r>
          <w:rPr>
            <w:webHidden/>
          </w:rPr>
        </w:r>
        <w:r>
          <w:rPr>
            <w:webHidden/>
          </w:rPr>
          <w:fldChar w:fldCharType="separate"/>
        </w:r>
        <w:r>
          <w:rPr>
            <w:webHidden/>
          </w:rPr>
          <w:t>22</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04" w:history="1">
        <w:r w:rsidRPr="00ED0203">
          <w:rPr>
            <w:rStyle w:val="a3"/>
            <w:noProof/>
          </w:rPr>
          <w:t>RT, 13.06.2023, Депутат ГД Фёдоров предложил увеличить скидку на ЖКХ для ряда ветеранов боевых действий</w:t>
        </w:r>
        <w:r>
          <w:rPr>
            <w:noProof/>
            <w:webHidden/>
          </w:rPr>
          <w:tab/>
        </w:r>
        <w:r>
          <w:rPr>
            <w:noProof/>
            <w:webHidden/>
          </w:rPr>
          <w:fldChar w:fldCharType="begin"/>
        </w:r>
        <w:r>
          <w:rPr>
            <w:noProof/>
            <w:webHidden/>
          </w:rPr>
          <w:instrText xml:space="preserve"> PAGEREF _Toc137627404 \h </w:instrText>
        </w:r>
        <w:r>
          <w:rPr>
            <w:noProof/>
            <w:webHidden/>
          </w:rPr>
        </w:r>
        <w:r>
          <w:rPr>
            <w:noProof/>
            <w:webHidden/>
          </w:rPr>
          <w:fldChar w:fldCharType="separate"/>
        </w:r>
        <w:r>
          <w:rPr>
            <w:noProof/>
            <w:webHidden/>
          </w:rPr>
          <w:t>23</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05" w:history="1">
        <w:r w:rsidRPr="00ED0203">
          <w:rPr>
            <w:rStyle w:val="a3"/>
          </w:rPr>
          <w:t>Депутат Госдумы Евгений Фёдоров предложил увеличить скидку на услуги ЖКХ для ветеранов боевых действий, которые участвовали в двух и более вооружённых конфликтах. Копия письма на имя главы Минтруда Антона Котякова есть в распоряжении RT.</w:t>
        </w:r>
        <w:r>
          <w:rPr>
            <w:webHidden/>
          </w:rPr>
          <w:tab/>
        </w:r>
        <w:r>
          <w:rPr>
            <w:webHidden/>
          </w:rPr>
          <w:fldChar w:fldCharType="begin"/>
        </w:r>
        <w:r>
          <w:rPr>
            <w:webHidden/>
          </w:rPr>
          <w:instrText xml:space="preserve"> PAGEREF _Toc137627405 \h </w:instrText>
        </w:r>
        <w:r>
          <w:rPr>
            <w:webHidden/>
          </w:rPr>
        </w:r>
        <w:r>
          <w:rPr>
            <w:webHidden/>
          </w:rPr>
          <w:fldChar w:fldCharType="separate"/>
        </w:r>
        <w:r>
          <w:rPr>
            <w:webHidden/>
          </w:rPr>
          <w:t>23</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06" w:history="1">
        <w:r w:rsidRPr="00ED0203">
          <w:rPr>
            <w:rStyle w:val="a3"/>
            <w:noProof/>
          </w:rPr>
          <w:t>RT, 13.06.2023, В Союзе пенсионеров поддержали идею увеличить скидку на услуги ЖКХ для ряда ветеранов</w:t>
        </w:r>
        <w:r>
          <w:rPr>
            <w:noProof/>
            <w:webHidden/>
          </w:rPr>
          <w:tab/>
        </w:r>
        <w:r>
          <w:rPr>
            <w:noProof/>
            <w:webHidden/>
          </w:rPr>
          <w:fldChar w:fldCharType="begin"/>
        </w:r>
        <w:r>
          <w:rPr>
            <w:noProof/>
            <w:webHidden/>
          </w:rPr>
          <w:instrText xml:space="preserve"> PAGEREF _Toc137627406 \h </w:instrText>
        </w:r>
        <w:r>
          <w:rPr>
            <w:noProof/>
            <w:webHidden/>
          </w:rPr>
        </w:r>
        <w:r>
          <w:rPr>
            <w:noProof/>
            <w:webHidden/>
          </w:rPr>
          <w:fldChar w:fldCharType="separate"/>
        </w:r>
        <w:r>
          <w:rPr>
            <w:noProof/>
            <w:webHidden/>
          </w:rPr>
          <w:t>23</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07" w:history="1">
        <w:r w:rsidRPr="00ED0203">
          <w:rPr>
            <w:rStyle w:val="a3"/>
          </w:rPr>
          <w:t>Председатель Союза пенсионеров России Валерий Рязанский прокомментировал в беседе с RT предложение депутата Госдумы Евгения Фёдорова увеличить скидку на услуги ЖКХ до 75% для ветеранов боевых действий, которые участвовали в двух и более вооружённых конфликтах.</w:t>
        </w:r>
        <w:r>
          <w:rPr>
            <w:webHidden/>
          </w:rPr>
          <w:tab/>
        </w:r>
        <w:r>
          <w:rPr>
            <w:webHidden/>
          </w:rPr>
          <w:fldChar w:fldCharType="begin"/>
        </w:r>
        <w:r>
          <w:rPr>
            <w:webHidden/>
          </w:rPr>
          <w:instrText xml:space="preserve"> PAGEREF _Toc137627407 \h </w:instrText>
        </w:r>
        <w:r>
          <w:rPr>
            <w:webHidden/>
          </w:rPr>
        </w:r>
        <w:r>
          <w:rPr>
            <w:webHidden/>
          </w:rPr>
          <w:fldChar w:fldCharType="separate"/>
        </w:r>
        <w:r>
          <w:rPr>
            <w:webHidden/>
          </w:rPr>
          <w:t>23</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08" w:history="1">
        <w:r w:rsidRPr="00ED0203">
          <w:rPr>
            <w:rStyle w:val="a3"/>
            <w:noProof/>
          </w:rPr>
          <w:t>Российская газета, 14.06.2023, Ольга ИГНАТОВА, В России предложили предоставить налоговые льготы работодателям, нанимающим на работу пенсионеров</w:t>
        </w:r>
        <w:r>
          <w:rPr>
            <w:noProof/>
            <w:webHidden/>
          </w:rPr>
          <w:tab/>
        </w:r>
        <w:r>
          <w:rPr>
            <w:noProof/>
            <w:webHidden/>
          </w:rPr>
          <w:fldChar w:fldCharType="begin"/>
        </w:r>
        <w:r>
          <w:rPr>
            <w:noProof/>
            <w:webHidden/>
          </w:rPr>
          <w:instrText xml:space="preserve"> PAGEREF _Toc137627408 \h </w:instrText>
        </w:r>
        <w:r>
          <w:rPr>
            <w:noProof/>
            <w:webHidden/>
          </w:rPr>
        </w:r>
        <w:r>
          <w:rPr>
            <w:noProof/>
            <w:webHidden/>
          </w:rPr>
          <w:fldChar w:fldCharType="separate"/>
        </w:r>
        <w:r>
          <w:rPr>
            <w:noProof/>
            <w:webHidden/>
          </w:rPr>
          <w:t>24</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09" w:history="1">
        <w:r w:rsidRPr="00ED0203">
          <w:rPr>
            <w:rStyle w:val="a3"/>
          </w:rPr>
          <w:t>Во многих странах мира работники, выходя на пенсию, продолжают трудиться. Так, жители Южной Кореи в среднем перестают работать, когда им уже больше 72 лет. В Японии средний фактический возраст прекращения трудовой деятельности - 70 лет. Россияне тоже готовы работать на пенсии. И не только для того, чтобы сохранить комфортный для них доход, но и чтобы чувствовать себя востребованными.</w:t>
        </w:r>
        <w:r>
          <w:rPr>
            <w:webHidden/>
          </w:rPr>
          <w:tab/>
        </w:r>
        <w:r>
          <w:rPr>
            <w:webHidden/>
          </w:rPr>
          <w:fldChar w:fldCharType="begin"/>
        </w:r>
        <w:r>
          <w:rPr>
            <w:webHidden/>
          </w:rPr>
          <w:instrText xml:space="preserve"> PAGEREF _Toc137627409 \h </w:instrText>
        </w:r>
        <w:r>
          <w:rPr>
            <w:webHidden/>
          </w:rPr>
        </w:r>
        <w:r>
          <w:rPr>
            <w:webHidden/>
          </w:rPr>
          <w:fldChar w:fldCharType="separate"/>
        </w:r>
        <w:r>
          <w:rPr>
            <w:webHidden/>
          </w:rPr>
          <w:t>24</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10" w:history="1">
        <w:r w:rsidRPr="00ED0203">
          <w:rPr>
            <w:rStyle w:val="a3"/>
            <w:noProof/>
          </w:rPr>
          <w:t>PRIMPRESS, 13.06.2023, И работающим, и неработающим. Пенсионеров призвали оформить новую льготу с 14 июня</w:t>
        </w:r>
        <w:r>
          <w:rPr>
            <w:noProof/>
            <w:webHidden/>
          </w:rPr>
          <w:tab/>
        </w:r>
        <w:r>
          <w:rPr>
            <w:noProof/>
            <w:webHidden/>
          </w:rPr>
          <w:fldChar w:fldCharType="begin"/>
        </w:r>
        <w:r>
          <w:rPr>
            <w:noProof/>
            <w:webHidden/>
          </w:rPr>
          <w:instrText xml:space="preserve"> PAGEREF _Toc137627410 \h </w:instrText>
        </w:r>
        <w:r>
          <w:rPr>
            <w:noProof/>
            <w:webHidden/>
          </w:rPr>
        </w:r>
        <w:r>
          <w:rPr>
            <w:noProof/>
            <w:webHidden/>
          </w:rPr>
          <w:fldChar w:fldCharType="separate"/>
        </w:r>
        <w:r>
          <w:rPr>
            <w:noProof/>
            <w:webHidden/>
          </w:rPr>
          <w:t>27</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11" w:history="1">
        <w:r w:rsidRPr="00ED0203">
          <w:rPr>
            <w:rStyle w:val="a3"/>
          </w:rPr>
          <w:t>Российским пенсионерам рассказали о новой льготе, которой можно будет воспользоваться уже в ближайшее время. Подобная помощь будет особенно актуальная для пожилых граждан в летний сезон. А доступна она будет всем, вне зависимости от того, работает человек или нет.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_Toc137627411 \h </w:instrText>
        </w:r>
        <w:r>
          <w:rPr>
            <w:webHidden/>
          </w:rPr>
        </w:r>
        <w:r>
          <w:rPr>
            <w:webHidden/>
          </w:rPr>
          <w:fldChar w:fldCharType="separate"/>
        </w:r>
        <w:r>
          <w:rPr>
            <w:webHidden/>
          </w:rPr>
          <w:t>27</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12" w:history="1">
        <w:r w:rsidRPr="00ED0203">
          <w:rPr>
            <w:rStyle w:val="a3"/>
            <w:noProof/>
          </w:rPr>
          <w:t>PRIMPRESS, 13.06.2023, «Придется делиться». Пенсионеров, которые живут в квартире одни, ждет новый сюрприз с 14 июня</w:t>
        </w:r>
        <w:r>
          <w:rPr>
            <w:noProof/>
            <w:webHidden/>
          </w:rPr>
          <w:tab/>
        </w:r>
        <w:r>
          <w:rPr>
            <w:noProof/>
            <w:webHidden/>
          </w:rPr>
          <w:fldChar w:fldCharType="begin"/>
        </w:r>
        <w:r>
          <w:rPr>
            <w:noProof/>
            <w:webHidden/>
          </w:rPr>
          <w:instrText xml:space="preserve"> PAGEREF _Toc137627412 \h </w:instrText>
        </w:r>
        <w:r>
          <w:rPr>
            <w:noProof/>
            <w:webHidden/>
          </w:rPr>
        </w:r>
        <w:r>
          <w:rPr>
            <w:noProof/>
            <w:webHidden/>
          </w:rPr>
          <w:fldChar w:fldCharType="separate"/>
        </w:r>
        <w:r>
          <w:rPr>
            <w:noProof/>
            <w:webHidden/>
          </w:rPr>
          <w:t>28</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13" w:history="1">
        <w:r w:rsidRPr="00ED0203">
          <w:rPr>
            <w:rStyle w:val="a3"/>
          </w:rPr>
          <w:t>Пенсионерам, которые проживают одни в своей квартире, рассказали о новом сюрпризе. Пожилым гражданам смогут предоставить приятную возможность, если они будут в этом нуждаться. А география такого проекта постепенно расширяется.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_Toc137627413 \h </w:instrText>
        </w:r>
        <w:r>
          <w:rPr>
            <w:webHidden/>
          </w:rPr>
        </w:r>
        <w:r>
          <w:rPr>
            <w:webHidden/>
          </w:rPr>
          <w:fldChar w:fldCharType="separate"/>
        </w:r>
        <w:r>
          <w:rPr>
            <w:webHidden/>
          </w:rPr>
          <w:t>28</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14" w:history="1">
        <w:r w:rsidRPr="00ED0203">
          <w:rPr>
            <w:rStyle w:val="a3"/>
            <w:noProof/>
          </w:rPr>
          <w:t>PRIMPRESS, 13.06.2023, Стаж для пенсии засчитают в двойном размере. Пенсионеров ждет большой сюрприз</w:t>
        </w:r>
        <w:r>
          <w:rPr>
            <w:noProof/>
            <w:webHidden/>
          </w:rPr>
          <w:tab/>
        </w:r>
        <w:r>
          <w:rPr>
            <w:noProof/>
            <w:webHidden/>
          </w:rPr>
          <w:fldChar w:fldCharType="begin"/>
        </w:r>
        <w:r>
          <w:rPr>
            <w:noProof/>
            <w:webHidden/>
          </w:rPr>
          <w:instrText xml:space="preserve"> PAGEREF _Toc137627414 \h </w:instrText>
        </w:r>
        <w:r>
          <w:rPr>
            <w:noProof/>
            <w:webHidden/>
          </w:rPr>
        </w:r>
        <w:r>
          <w:rPr>
            <w:noProof/>
            <w:webHidden/>
          </w:rPr>
          <w:fldChar w:fldCharType="separate"/>
        </w:r>
        <w:r>
          <w:rPr>
            <w:noProof/>
            <w:webHidden/>
          </w:rPr>
          <w:t>29</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15" w:history="1">
        <w:r w:rsidRPr="00ED0203">
          <w:rPr>
            <w:rStyle w:val="a3"/>
          </w:rPr>
          <w:t>Российским гражданам рассказали о важном изменении, которое касается процесса выхода на пенсию. Новое правило позволит людям во многих случаях выходить на пенсию раньше. Ведь в таком случае стаж для выплаты им будут засчитывать в двойном размере. Об этом рассказала юрист Ирина Сивакова, сообщает PRIMPRESS.</w:t>
        </w:r>
        <w:r>
          <w:rPr>
            <w:webHidden/>
          </w:rPr>
          <w:tab/>
        </w:r>
        <w:r>
          <w:rPr>
            <w:webHidden/>
          </w:rPr>
          <w:fldChar w:fldCharType="begin"/>
        </w:r>
        <w:r>
          <w:rPr>
            <w:webHidden/>
          </w:rPr>
          <w:instrText xml:space="preserve"> PAGEREF _Toc137627415 \h </w:instrText>
        </w:r>
        <w:r>
          <w:rPr>
            <w:webHidden/>
          </w:rPr>
        </w:r>
        <w:r>
          <w:rPr>
            <w:webHidden/>
          </w:rPr>
          <w:fldChar w:fldCharType="separate"/>
        </w:r>
        <w:r>
          <w:rPr>
            <w:webHidden/>
          </w:rPr>
          <w:t>29</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16" w:history="1">
        <w:r w:rsidRPr="00ED0203">
          <w:rPr>
            <w:rStyle w:val="a3"/>
            <w:noProof/>
          </w:rPr>
          <w:t>Конкурент, 13.06.2023, Не индексация, но приятно. СФР напомнил о прибавке некоторым пенсионерам</w:t>
        </w:r>
        <w:r>
          <w:rPr>
            <w:noProof/>
            <w:webHidden/>
          </w:rPr>
          <w:tab/>
        </w:r>
        <w:r>
          <w:rPr>
            <w:noProof/>
            <w:webHidden/>
          </w:rPr>
          <w:fldChar w:fldCharType="begin"/>
        </w:r>
        <w:r>
          <w:rPr>
            <w:noProof/>
            <w:webHidden/>
          </w:rPr>
          <w:instrText xml:space="preserve"> PAGEREF _Toc137627416 \h </w:instrText>
        </w:r>
        <w:r>
          <w:rPr>
            <w:noProof/>
            <w:webHidden/>
          </w:rPr>
        </w:r>
        <w:r>
          <w:rPr>
            <w:noProof/>
            <w:webHidden/>
          </w:rPr>
          <w:fldChar w:fldCharType="separate"/>
        </w:r>
        <w:r>
          <w:rPr>
            <w:noProof/>
            <w:webHidden/>
          </w:rPr>
          <w:t>30</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17" w:history="1">
        <w:r w:rsidRPr="00ED0203">
          <w:rPr>
            <w:rStyle w:val="a3"/>
          </w:rPr>
          <w:t>Пенсионеры, имеющие стаж работы в сельском хозяйстве не менее 30 лет, могут получать надбавку – 25% фиксированной выплаты к страховой пенсии. Об этом решили напомнить в отделении СФР по Приморскому краю, сообщает KONKURENT.RU.</w:t>
        </w:r>
        <w:r>
          <w:rPr>
            <w:webHidden/>
          </w:rPr>
          <w:tab/>
        </w:r>
        <w:r>
          <w:rPr>
            <w:webHidden/>
          </w:rPr>
          <w:fldChar w:fldCharType="begin"/>
        </w:r>
        <w:r>
          <w:rPr>
            <w:webHidden/>
          </w:rPr>
          <w:instrText xml:space="preserve"> PAGEREF _Toc137627417 \h </w:instrText>
        </w:r>
        <w:r>
          <w:rPr>
            <w:webHidden/>
          </w:rPr>
        </w:r>
        <w:r>
          <w:rPr>
            <w:webHidden/>
          </w:rPr>
          <w:fldChar w:fldCharType="separate"/>
        </w:r>
        <w:r>
          <w:rPr>
            <w:webHidden/>
          </w:rPr>
          <w:t>30</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18" w:history="1">
        <w:r w:rsidRPr="00ED0203">
          <w:rPr>
            <w:rStyle w:val="a3"/>
            <w:noProof/>
          </w:rPr>
          <w:t>Комсомольская правда, 14.06.2023, Аллу Пугачеву оставят без пенсии в Израиле из-за Максима Галкина*</w:t>
        </w:r>
        <w:r>
          <w:rPr>
            <w:noProof/>
            <w:webHidden/>
          </w:rPr>
          <w:tab/>
        </w:r>
        <w:r>
          <w:rPr>
            <w:noProof/>
            <w:webHidden/>
          </w:rPr>
          <w:fldChar w:fldCharType="begin"/>
        </w:r>
        <w:r>
          <w:rPr>
            <w:noProof/>
            <w:webHidden/>
          </w:rPr>
          <w:instrText xml:space="preserve"> PAGEREF _Toc137627418 \h </w:instrText>
        </w:r>
        <w:r>
          <w:rPr>
            <w:noProof/>
            <w:webHidden/>
          </w:rPr>
        </w:r>
        <w:r>
          <w:rPr>
            <w:noProof/>
            <w:webHidden/>
          </w:rPr>
          <w:fldChar w:fldCharType="separate"/>
        </w:r>
        <w:r>
          <w:rPr>
            <w:noProof/>
            <w:webHidden/>
          </w:rPr>
          <w:t>30</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19" w:history="1">
        <w:r w:rsidRPr="00ED0203">
          <w:rPr>
            <w:rStyle w:val="a3"/>
          </w:rPr>
          <w:t>Юрист Гебель: Алла Пугачева не может получать пенсию в Израиле из-за Галкина*</w:t>
        </w:r>
        <w:r>
          <w:rPr>
            <w:webHidden/>
          </w:rPr>
          <w:tab/>
        </w:r>
        <w:r>
          <w:rPr>
            <w:webHidden/>
          </w:rPr>
          <w:fldChar w:fldCharType="begin"/>
        </w:r>
        <w:r>
          <w:rPr>
            <w:webHidden/>
          </w:rPr>
          <w:instrText xml:space="preserve"> PAGEREF _Toc137627419 \h </w:instrText>
        </w:r>
        <w:r>
          <w:rPr>
            <w:webHidden/>
          </w:rPr>
        </w:r>
        <w:r>
          <w:rPr>
            <w:webHidden/>
          </w:rPr>
          <w:fldChar w:fldCharType="separate"/>
        </w:r>
        <w:r>
          <w:rPr>
            <w:webHidden/>
          </w:rPr>
          <w:t>30</w:t>
        </w:r>
        <w:r>
          <w:rPr>
            <w:webHidden/>
          </w:rPr>
          <w:fldChar w:fldCharType="end"/>
        </w:r>
      </w:hyperlink>
    </w:p>
    <w:p w:rsidR="00851ED1" w:rsidRDefault="00851ED1">
      <w:pPr>
        <w:pStyle w:val="12"/>
        <w:tabs>
          <w:tab w:val="right" w:leader="dot" w:pos="9061"/>
        </w:tabs>
        <w:rPr>
          <w:rFonts w:asciiTheme="minorHAnsi" w:eastAsiaTheme="minorEastAsia" w:hAnsiTheme="minorHAnsi" w:cstheme="minorBidi"/>
          <w:b w:val="0"/>
          <w:noProof/>
          <w:sz w:val="22"/>
          <w:szCs w:val="22"/>
        </w:rPr>
      </w:pPr>
      <w:hyperlink w:anchor="_Toc137627420" w:history="1">
        <w:r w:rsidRPr="00ED0203">
          <w:rPr>
            <w:rStyle w:val="a3"/>
            <w:noProof/>
          </w:rPr>
          <w:t>Региональные СМИ</w:t>
        </w:r>
        <w:r>
          <w:rPr>
            <w:noProof/>
            <w:webHidden/>
          </w:rPr>
          <w:tab/>
        </w:r>
        <w:r>
          <w:rPr>
            <w:noProof/>
            <w:webHidden/>
          </w:rPr>
          <w:fldChar w:fldCharType="begin"/>
        </w:r>
        <w:r>
          <w:rPr>
            <w:noProof/>
            <w:webHidden/>
          </w:rPr>
          <w:instrText xml:space="preserve"> PAGEREF _Toc137627420 \h </w:instrText>
        </w:r>
        <w:r>
          <w:rPr>
            <w:noProof/>
            <w:webHidden/>
          </w:rPr>
        </w:r>
        <w:r>
          <w:rPr>
            <w:noProof/>
            <w:webHidden/>
          </w:rPr>
          <w:fldChar w:fldCharType="separate"/>
        </w:r>
        <w:r>
          <w:rPr>
            <w:noProof/>
            <w:webHidden/>
          </w:rPr>
          <w:t>33</w:t>
        </w:r>
        <w:r>
          <w:rPr>
            <w:noProof/>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21" w:history="1">
        <w:r w:rsidRPr="00ED0203">
          <w:rPr>
            <w:rStyle w:val="a3"/>
            <w:noProof/>
          </w:rPr>
          <w:t>Петрозаводск говорит, 13.06.2023, Социальному фонду разрешили покупать квартиры на пенсионные деньги</w:t>
        </w:r>
        <w:r>
          <w:rPr>
            <w:noProof/>
            <w:webHidden/>
          </w:rPr>
          <w:tab/>
        </w:r>
        <w:r>
          <w:rPr>
            <w:noProof/>
            <w:webHidden/>
          </w:rPr>
          <w:fldChar w:fldCharType="begin"/>
        </w:r>
        <w:r>
          <w:rPr>
            <w:noProof/>
            <w:webHidden/>
          </w:rPr>
          <w:instrText xml:space="preserve"> PAGEREF _Toc137627421 \h </w:instrText>
        </w:r>
        <w:r>
          <w:rPr>
            <w:noProof/>
            <w:webHidden/>
          </w:rPr>
        </w:r>
        <w:r>
          <w:rPr>
            <w:noProof/>
            <w:webHidden/>
          </w:rPr>
          <w:fldChar w:fldCharType="separate"/>
        </w:r>
        <w:r>
          <w:rPr>
            <w:noProof/>
            <w:webHidden/>
          </w:rPr>
          <w:t>33</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22" w:history="1">
        <w:r w:rsidRPr="00ED0203">
          <w:rPr>
            <w:rStyle w:val="a3"/>
          </w:rPr>
          <w:t>5 июня 2023 года на официальном государственном портале правовых актов было опубликовано постановление Правительства Российской Федерации № 919 от 2 июня 2023 года «О предоставлении работникам Фонда пенсионного и социального страхования РФ, его территориальных органов и обособленных подразделений единовременной субсидии на приобретение жилого помещения». Документ содержит двадцать страниц и подробно расписывает, как, из каких источников и в каком объеме будет происходить раздача субсидий на жилье сотрудникам Социального фонда, который с 1 января 2023 года объединил пенсионный фонд и фонд социального страхования.</w:t>
        </w:r>
        <w:r>
          <w:rPr>
            <w:webHidden/>
          </w:rPr>
          <w:tab/>
        </w:r>
        <w:r>
          <w:rPr>
            <w:webHidden/>
          </w:rPr>
          <w:fldChar w:fldCharType="begin"/>
        </w:r>
        <w:r>
          <w:rPr>
            <w:webHidden/>
          </w:rPr>
          <w:instrText xml:space="preserve"> PAGEREF _Toc137627422 \h </w:instrText>
        </w:r>
        <w:r>
          <w:rPr>
            <w:webHidden/>
          </w:rPr>
        </w:r>
        <w:r>
          <w:rPr>
            <w:webHidden/>
          </w:rPr>
          <w:fldChar w:fldCharType="separate"/>
        </w:r>
        <w:r>
          <w:rPr>
            <w:webHidden/>
          </w:rPr>
          <w:t>33</w:t>
        </w:r>
        <w:r>
          <w:rPr>
            <w:webHidden/>
          </w:rPr>
          <w:fldChar w:fldCharType="end"/>
        </w:r>
      </w:hyperlink>
    </w:p>
    <w:p w:rsidR="00851ED1" w:rsidRDefault="00851ED1">
      <w:pPr>
        <w:pStyle w:val="12"/>
        <w:tabs>
          <w:tab w:val="right" w:leader="dot" w:pos="9061"/>
        </w:tabs>
        <w:rPr>
          <w:rFonts w:asciiTheme="minorHAnsi" w:eastAsiaTheme="minorEastAsia" w:hAnsiTheme="minorHAnsi" w:cstheme="minorBidi"/>
          <w:b w:val="0"/>
          <w:noProof/>
          <w:sz w:val="22"/>
          <w:szCs w:val="22"/>
        </w:rPr>
      </w:pPr>
      <w:hyperlink w:anchor="_Toc137627423" w:history="1">
        <w:r w:rsidRPr="00ED0203">
          <w:rPr>
            <w:rStyle w:val="a3"/>
            <w:noProof/>
          </w:rPr>
          <w:t>НОВОСТИ МАКРОЭКОНОМИКИ</w:t>
        </w:r>
        <w:r>
          <w:rPr>
            <w:noProof/>
            <w:webHidden/>
          </w:rPr>
          <w:tab/>
        </w:r>
        <w:r>
          <w:rPr>
            <w:noProof/>
            <w:webHidden/>
          </w:rPr>
          <w:fldChar w:fldCharType="begin"/>
        </w:r>
        <w:r>
          <w:rPr>
            <w:noProof/>
            <w:webHidden/>
          </w:rPr>
          <w:instrText xml:space="preserve"> PAGEREF _Toc137627423 \h </w:instrText>
        </w:r>
        <w:r>
          <w:rPr>
            <w:noProof/>
            <w:webHidden/>
          </w:rPr>
        </w:r>
        <w:r>
          <w:rPr>
            <w:noProof/>
            <w:webHidden/>
          </w:rPr>
          <w:fldChar w:fldCharType="separate"/>
        </w:r>
        <w:r>
          <w:rPr>
            <w:noProof/>
            <w:webHidden/>
          </w:rPr>
          <w:t>36</w:t>
        </w:r>
        <w:r>
          <w:rPr>
            <w:noProof/>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24" w:history="1">
        <w:r w:rsidRPr="00ED0203">
          <w:rPr>
            <w:rStyle w:val="a3"/>
            <w:noProof/>
          </w:rPr>
          <w:t>РИА Новости, 13.06.2023, Путин подписал закон о приоритете иных мер пресечения для бизнесменов, чем арест</w:t>
        </w:r>
        <w:r>
          <w:rPr>
            <w:noProof/>
            <w:webHidden/>
          </w:rPr>
          <w:tab/>
        </w:r>
        <w:r>
          <w:rPr>
            <w:noProof/>
            <w:webHidden/>
          </w:rPr>
          <w:fldChar w:fldCharType="begin"/>
        </w:r>
        <w:r>
          <w:rPr>
            <w:noProof/>
            <w:webHidden/>
          </w:rPr>
          <w:instrText xml:space="preserve"> PAGEREF _Toc137627424 \h </w:instrText>
        </w:r>
        <w:r>
          <w:rPr>
            <w:noProof/>
            <w:webHidden/>
          </w:rPr>
        </w:r>
        <w:r>
          <w:rPr>
            <w:noProof/>
            <w:webHidden/>
          </w:rPr>
          <w:fldChar w:fldCharType="separate"/>
        </w:r>
        <w:r>
          <w:rPr>
            <w:noProof/>
            <w:webHidden/>
          </w:rPr>
          <w:t>36</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25" w:history="1">
        <w:r w:rsidRPr="00ED0203">
          <w:rPr>
            <w:rStyle w:val="a3"/>
          </w:rPr>
          <w:t>Президент России Владимир Путин подписал закон, уточняющий основания для избрания тех или иных мер пресечения в отношении предпринимателей и членов органов правления коммерческих организаций.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_Toc137627425 \h </w:instrText>
        </w:r>
        <w:r>
          <w:rPr>
            <w:webHidden/>
          </w:rPr>
        </w:r>
        <w:r>
          <w:rPr>
            <w:webHidden/>
          </w:rPr>
          <w:fldChar w:fldCharType="separate"/>
        </w:r>
        <w:r>
          <w:rPr>
            <w:webHidden/>
          </w:rPr>
          <w:t>36</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26" w:history="1">
        <w:r w:rsidRPr="00ED0203">
          <w:rPr>
            <w:rStyle w:val="a3"/>
            <w:noProof/>
          </w:rPr>
          <w:t>ТАСС, 13.06.2023, В России увеличили лимит по страховым операциям без идентификации</w:t>
        </w:r>
        <w:r>
          <w:rPr>
            <w:noProof/>
            <w:webHidden/>
          </w:rPr>
          <w:tab/>
        </w:r>
        <w:r>
          <w:rPr>
            <w:noProof/>
            <w:webHidden/>
          </w:rPr>
          <w:fldChar w:fldCharType="begin"/>
        </w:r>
        <w:r>
          <w:rPr>
            <w:noProof/>
            <w:webHidden/>
          </w:rPr>
          <w:instrText xml:space="preserve"> PAGEREF _Toc137627426 \h </w:instrText>
        </w:r>
        <w:r>
          <w:rPr>
            <w:noProof/>
            <w:webHidden/>
          </w:rPr>
        </w:r>
        <w:r>
          <w:rPr>
            <w:noProof/>
            <w:webHidden/>
          </w:rPr>
          <w:fldChar w:fldCharType="separate"/>
        </w:r>
        <w:r>
          <w:rPr>
            <w:noProof/>
            <w:webHidden/>
          </w:rPr>
          <w:t>36</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27" w:history="1">
        <w:r w:rsidRPr="00ED0203">
          <w:rPr>
            <w:rStyle w:val="a3"/>
          </w:rPr>
          <w:t>Президент России Владимир Путин подписал закон, увеличивающий с 15 тыс. до 40 тыс. рублей лимиты по операциям, в отношении которых не проводится идентификация по договорам страхования. Соответствующий документ опубликован во вторник на официальном портале правовой информации.</w:t>
        </w:r>
        <w:r>
          <w:rPr>
            <w:webHidden/>
          </w:rPr>
          <w:tab/>
        </w:r>
        <w:r>
          <w:rPr>
            <w:webHidden/>
          </w:rPr>
          <w:fldChar w:fldCharType="begin"/>
        </w:r>
        <w:r>
          <w:rPr>
            <w:webHidden/>
          </w:rPr>
          <w:instrText xml:space="preserve"> PAGEREF _Toc137627427 \h </w:instrText>
        </w:r>
        <w:r>
          <w:rPr>
            <w:webHidden/>
          </w:rPr>
        </w:r>
        <w:r>
          <w:rPr>
            <w:webHidden/>
          </w:rPr>
          <w:fldChar w:fldCharType="separate"/>
        </w:r>
        <w:r>
          <w:rPr>
            <w:webHidden/>
          </w:rPr>
          <w:t>36</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28" w:history="1">
        <w:r w:rsidRPr="00ED0203">
          <w:rPr>
            <w:rStyle w:val="a3"/>
            <w:noProof/>
          </w:rPr>
          <w:t>Российская газета, 13.06.2023, Мишустин: треть госпрограмм в 2022 году выполнена практически полностью</w:t>
        </w:r>
        <w:r>
          <w:rPr>
            <w:noProof/>
            <w:webHidden/>
          </w:rPr>
          <w:tab/>
        </w:r>
        <w:r>
          <w:rPr>
            <w:noProof/>
            <w:webHidden/>
          </w:rPr>
          <w:fldChar w:fldCharType="begin"/>
        </w:r>
        <w:r>
          <w:rPr>
            <w:noProof/>
            <w:webHidden/>
          </w:rPr>
          <w:instrText xml:space="preserve"> PAGEREF _Toc137627428 \h </w:instrText>
        </w:r>
        <w:r>
          <w:rPr>
            <w:noProof/>
            <w:webHidden/>
          </w:rPr>
        </w:r>
        <w:r>
          <w:rPr>
            <w:noProof/>
            <w:webHidden/>
          </w:rPr>
          <w:fldChar w:fldCharType="separate"/>
        </w:r>
        <w:r>
          <w:rPr>
            <w:noProof/>
            <w:webHidden/>
          </w:rPr>
          <w:t>37</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29" w:history="1">
        <w:r w:rsidRPr="00ED0203">
          <w:rPr>
            <w:rStyle w:val="a3"/>
          </w:rPr>
          <w:t>Кабинет министров на заседании рассмотрел отчет о реализации в 2022 году 49 государственных программ. По каждой из них, напомнил премьер-министр Михаил Мишустин, были утверждены приоритеты, определяющие цели государственной политики в конкретных сферах. Средняя оценка эффективности госпрограмм составила более 95%, что почти на 2,5% больше, чем годом ранее, заявил он.</w:t>
        </w:r>
        <w:r>
          <w:rPr>
            <w:webHidden/>
          </w:rPr>
          <w:tab/>
        </w:r>
        <w:r>
          <w:rPr>
            <w:webHidden/>
          </w:rPr>
          <w:fldChar w:fldCharType="begin"/>
        </w:r>
        <w:r>
          <w:rPr>
            <w:webHidden/>
          </w:rPr>
          <w:instrText xml:space="preserve"> PAGEREF _Toc137627429 \h </w:instrText>
        </w:r>
        <w:r>
          <w:rPr>
            <w:webHidden/>
          </w:rPr>
        </w:r>
        <w:r>
          <w:rPr>
            <w:webHidden/>
          </w:rPr>
          <w:fldChar w:fldCharType="separate"/>
        </w:r>
        <w:r>
          <w:rPr>
            <w:webHidden/>
          </w:rPr>
          <w:t>37</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30" w:history="1">
        <w:r w:rsidRPr="00ED0203">
          <w:rPr>
            <w:rStyle w:val="a3"/>
            <w:noProof/>
          </w:rPr>
          <w:t>РИА Новости, 13.06.2023, Мишустин: кабмин направит 1 млрд руб на организацию центров «Мой бизнес» в новых субъектах</w:t>
        </w:r>
        <w:r>
          <w:rPr>
            <w:noProof/>
            <w:webHidden/>
          </w:rPr>
          <w:tab/>
        </w:r>
        <w:r>
          <w:rPr>
            <w:noProof/>
            <w:webHidden/>
          </w:rPr>
          <w:fldChar w:fldCharType="begin"/>
        </w:r>
        <w:r>
          <w:rPr>
            <w:noProof/>
            <w:webHidden/>
          </w:rPr>
          <w:instrText xml:space="preserve"> PAGEREF _Toc137627430 \h </w:instrText>
        </w:r>
        <w:r>
          <w:rPr>
            <w:noProof/>
            <w:webHidden/>
          </w:rPr>
        </w:r>
        <w:r>
          <w:rPr>
            <w:noProof/>
            <w:webHidden/>
          </w:rPr>
          <w:fldChar w:fldCharType="separate"/>
        </w:r>
        <w:r>
          <w:rPr>
            <w:noProof/>
            <w:webHidden/>
          </w:rPr>
          <w:t>38</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31" w:history="1">
        <w:r w:rsidRPr="00ED0203">
          <w:rPr>
            <w:rStyle w:val="a3"/>
          </w:rPr>
          <w:t>Правительство направит один миллиард рублей на организацию центров «Мой бизнес» в новых субъектах РФ, сообщил премьер-министр РФ Михаил Мишустин.</w:t>
        </w:r>
        <w:r>
          <w:rPr>
            <w:webHidden/>
          </w:rPr>
          <w:tab/>
        </w:r>
        <w:r>
          <w:rPr>
            <w:webHidden/>
          </w:rPr>
          <w:fldChar w:fldCharType="begin"/>
        </w:r>
        <w:r>
          <w:rPr>
            <w:webHidden/>
          </w:rPr>
          <w:instrText xml:space="preserve"> PAGEREF _Toc137627431 \h </w:instrText>
        </w:r>
        <w:r>
          <w:rPr>
            <w:webHidden/>
          </w:rPr>
        </w:r>
        <w:r>
          <w:rPr>
            <w:webHidden/>
          </w:rPr>
          <w:fldChar w:fldCharType="separate"/>
        </w:r>
        <w:r>
          <w:rPr>
            <w:webHidden/>
          </w:rPr>
          <w:t>38</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32" w:history="1">
        <w:r w:rsidRPr="00ED0203">
          <w:rPr>
            <w:rStyle w:val="a3"/>
            <w:noProof/>
          </w:rPr>
          <w:t>РИА Новости, 13.06.2023, РФ будет делать все для свободного движения капитала на пространстве Евразии - Мишустин</w:t>
        </w:r>
        <w:r>
          <w:rPr>
            <w:noProof/>
            <w:webHidden/>
          </w:rPr>
          <w:tab/>
        </w:r>
        <w:r>
          <w:rPr>
            <w:noProof/>
            <w:webHidden/>
          </w:rPr>
          <w:fldChar w:fldCharType="begin"/>
        </w:r>
        <w:r>
          <w:rPr>
            <w:noProof/>
            <w:webHidden/>
          </w:rPr>
          <w:instrText xml:space="preserve"> PAGEREF _Toc137627432 \h </w:instrText>
        </w:r>
        <w:r>
          <w:rPr>
            <w:noProof/>
            <w:webHidden/>
          </w:rPr>
        </w:r>
        <w:r>
          <w:rPr>
            <w:noProof/>
            <w:webHidden/>
          </w:rPr>
          <w:fldChar w:fldCharType="separate"/>
        </w:r>
        <w:r>
          <w:rPr>
            <w:noProof/>
            <w:webHidden/>
          </w:rPr>
          <w:t>38</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33" w:history="1">
        <w:r w:rsidRPr="00ED0203">
          <w:rPr>
            <w:rStyle w:val="a3"/>
          </w:rPr>
          <w:t>Россия будет делать все необходимое для свободного движения капитала и услуг по евразийскому пространству, пообещал премьер-министр РФ Михаил Мишустин.</w:t>
        </w:r>
        <w:r>
          <w:rPr>
            <w:webHidden/>
          </w:rPr>
          <w:tab/>
        </w:r>
        <w:r>
          <w:rPr>
            <w:webHidden/>
          </w:rPr>
          <w:fldChar w:fldCharType="begin"/>
        </w:r>
        <w:r>
          <w:rPr>
            <w:webHidden/>
          </w:rPr>
          <w:instrText xml:space="preserve"> PAGEREF _Toc137627433 \h </w:instrText>
        </w:r>
        <w:r>
          <w:rPr>
            <w:webHidden/>
          </w:rPr>
        </w:r>
        <w:r>
          <w:rPr>
            <w:webHidden/>
          </w:rPr>
          <w:fldChar w:fldCharType="separate"/>
        </w:r>
        <w:r>
          <w:rPr>
            <w:webHidden/>
          </w:rPr>
          <w:t>38</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34" w:history="1">
        <w:r w:rsidRPr="00ED0203">
          <w:rPr>
            <w:rStyle w:val="a3"/>
            <w:noProof/>
          </w:rPr>
          <w:t>РИА Новости, 13.06.2023, Госдума в I чтении упрощает иностранцам открытие счетов и вкладов в банках РФ</w:t>
        </w:r>
        <w:r>
          <w:rPr>
            <w:noProof/>
            <w:webHidden/>
          </w:rPr>
          <w:tab/>
        </w:r>
        <w:r>
          <w:rPr>
            <w:noProof/>
            <w:webHidden/>
          </w:rPr>
          <w:fldChar w:fldCharType="begin"/>
        </w:r>
        <w:r>
          <w:rPr>
            <w:noProof/>
            <w:webHidden/>
          </w:rPr>
          <w:instrText xml:space="preserve"> PAGEREF _Toc137627434 \h </w:instrText>
        </w:r>
        <w:r>
          <w:rPr>
            <w:noProof/>
            <w:webHidden/>
          </w:rPr>
        </w:r>
        <w:r>
          <w:rPr>
            <w:noProof/>
            <w:webHidden/>
          </w:rPr>
          <w:fldChar w:fldCharType="separate"/>
        </w:r>
        <w:r>
          <w:rPr>
            <w:noProof/>
            <w:webHidden/>
          </w:rPr>
          <w:t>38</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35" w:history="1">
        <w:r w:rsidRPr="00ED0203">
          <w:rPr>
            <w:rStyle w:val="a3"/>
          </w:rPr>
          <w:t>Госдума приняла в первом чтении законопроект, который упрощает иностранным физическим и юридическим лицам процедуру открытия счетов и вкладов в российских банках.</w:t>
        </w:r>
        <w:r>
          <w:rPr>
            <w:webHidden/>
          </w:rPr>
          <w:tab/>
        </w:r>
        <w:r>
          <w:rPr>
            <w:webHidden/>
          </w:rPr>
          <w:fldChar w:fldCharType="begin"/>
        </w:r>
        <w:r>
          <w:rPr>
            <w:webHidden/>
          </w:rPr>
          <w:instrText xml:space="preserve"> PAGEREF _Toc137627435 \h </w:instrText>
        </w:r>
        <w:r>
          <w:rPr>
            <w:webHidden/>
          </w:rPr>
        </w:r>
        <w:r>
          <w:rPr>
            <w:webHidden/>
          </w:rPr>
          <w:fldChar w:fldCharType="separate"/>
        </w:r>
        <w:r>
          <w:rPr>
            <w:webHidden/>
          </w:rPr>
          <w:t>38</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36" w:history="1">
        <w:r w:rsidRPr="00ED0203">
          <w:rPr>
            <w:rStyle w:val="a3"/>
            <w:noProof/>
          </w:rPr>
          <w:t>РИА Новости, 13.06.2023, Госдума во II чтении расширяет возможности эмитентов и инвесторов по покупке ценных бумаг</w:t>
        </w:r>
        <w:r>
          <w:rPr>
            <w:noProof/>
            <w:webHidden/>
          </w:rPr>
          <w:tab/>
        </w:r>
        <w:r>
          <w:rPr>
            <w:noProof/>
            <w:webHidden/>
          </w:rPr>
          <w:fldChar w:fldCharType="begin"/>
        </w:r>
        <w:r>
          <w:rPr>
            <w:noProof/>
            <w:webHidden/>
          </w:rPr>
          <w:instrText xml:space="preserve"> PAGEREF _Toc137627436 \h </w:instrText>
        </w:r>
        <w:r>
          <w:rPr>
            <w:noProof/>
            <w:webHidden/>
          </w:rPr>
        </w:r>
        <w:r>
          <w:rPr>
            <w:noProof/>
            <w:webHidden/>
          </w:rPr>
          <w:fldChar w:fldCharType="separate"/>
        </w:r>
        <w:r>
          <w:rPr>
            <w:noProof/>
            <w:webHidden/>
          </w:rPr>
          <w:t>39</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37" w:history="1">
        <w:r w:rsidRPr="00ED0203">
          <w:rPr>
            <w:rStyle w:val="a3"/>
          </w:rPr>
          <w:t>Госдума приняла во втором чтении законопроект, направленный на расширение возможностей эмитентов и инвесторов при совершении операций с ценными бумагами, в том числе с использованием финансовых платформ.</w:t>
        </w:r>
        <w:r>
          <w:rPr>
            <w:webHidden/>
          </w:rPr>
          <w:tab/>
        </w:r>
        <w:r>
          <w:rPr>
            <w:webHidden/>
          </w:rPr>
          <w:fldChar w:fldCharType="begin"/>
        </w:r>
        <w:r>
          <w:rPr>
            <w:webHidden/>
          </w:rPr>
          <w:instrText xml:space="preserve"> PAGEREF _Toc137627437 \h </w:instrText>
        </w:r>
        <w:r>
          <w:rPr>
            <w:webHidden/>
          </w:rPr>
        </w:r>
        <w:r>
          <w:rPr>
            <w:webHidden/>
          </w:rPr>
          <w:fldChar w:fldCharType="separate"/>
        </w:r>
        <w:r>
          <w:rPr>
            <w:webHidden/>
          </w:rPr>
          <w:t>39</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38" w:history="1">
        <w:r w:rsidRPr="00ED0203">
          <w:rPr>
            <w:rStyle w:val="a3"/>
            <w:noProof/>
          </w:rPr>
          <w:t>ТАСС, 13.06.2023, Кабмин одобрил законопроект о налогообложении сверхприбыли крупных компаний - Минфин</w:t>
        </w:r>
        <w:r>
          <w:rPr>
            <w:noProof/>
            <w:webHidden/>
          </w:rPr>
          <w:tab/>
        </w:r>
        <w:r>
          <w:rPr>
            <w:noProof/>
            <w:webHidden/>
          </w:rPr>
          <w:fldChar w:fldCharType="begin"/>
        </w:r>
        <w:r>
          <w:rPr>
            <w:noProof/>
            <w:webHidden/>
          </w:rPr>
          <w:instrText xml:space="preserve"> PAGEREF _Toc137627438 \h </w:instrText>
        </w:r>
        <w:r>
          <w:rPr>
            <w:noProof/>
            <w:webHidden/>
          </w:rPr>
        </w:r>
        <w:r>
          <w:rPr>
            <w:noProof/>
            <w:webHidden/>
          </w:rPr>
          <w:fldChar w:fldCharType="separate"/>
        </w:r>
        <w:r>
          <w:rPr>
            <w:noProof/>
            <w:webHidden/>
          </w:rPr>
          <w:t>40</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39" w:history="1">
        <w:r w:rsidRPr="00ED0203">
          <w:rPr>
            <w:rStyle w:val="a3"/>
          </w:rPr>
          <w:t>Правительство РФ рассмотрело и одобрило законопроект, устанавливающий налог на сверхприбыль для крупных компаний с рядом исключений, говорится в сообщении Минфина РФ.</w:t>
        </w:r>
        <w:r>
          <w:rPr>
            <w:webHidden/>
          </w:rPr>
          <w:tab/>
        </w:r>
        <w:r>
          <w:rPr>
            <w:webHidden/>
          </w:rPr>
          <w:fldChar w:fldCharType="begin"/>
        </w:r>
        <w:r>
          <w:rPr>
            <w:webHidden/>
          </w:rPr>
          <w:instrText xml:space="preserve"> PAGEREF _Toc137627439 \h </w:instrText>
        </w:r>
        <w:r>
          <w:rPr>
            <w:webHidden/>
          </w:rPr>
        </w:r>
        <w:r>
          <w:rPr>
            <w:webHidden/>
          </w:rPr>
          <w:fldChar w:fldCharType="separate"/>
        </w:r>
        <w:r>
          <w:rPr>
            <w:webHidden/>
          </w:rPr>
          <w:t>40</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40" w:history="1">
        <w:r w:rsidRPr="00ED0203">
          <w:rPr>
            <w:rStyle w:val="a3"/>
            <w:noProof/>
          </w:rPr>
          <w:t>РИА Новости, 13.06.2023, ЦБ РФ дополнил механизм поддержки кредитования МСП кредитами под залог ОФЗ</w:t>
        </w:r>
        <w:r>
          <w:rPr>
            <w:noProof/>
            <w:webHidden/>
          </w:rPr>
          <w:tab/>
        </w:r>
        <w:r>
          <w:rPr>
            <w:noProof/>
            <w:webHidden/>
          </w:rPr>
          <w:fldChar w:fldCharType="begin"/>
        </w:r>
        <w:r>
          <w:rPr>
            <w:noProof/>
            <w:webHidden/>
          </w:rPr>
          <w:instrText xml:space="preserve"> PAGEREF _Toc137627440 \h </w:instrText>
        </w:r>
        <w:r>
          <w:rPr>
            <w:noProof/>
            <w:webHidden/>
          </w:rPr>
        </w:r>
        <w:r>
          <w:rPr>
            <w:noProof/>
            <w:webHidden/>
          </w:rPr>
          <w:fldChar w:fldCharType="separate"/>
        </w:r>
        <w:r>
          <w:rPr>
            <w:noProof/>
            <w:webHidden/>
          </w:rPr>
          <w:t>41</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41" w:history="1">
        <w:r w:rsidRPr="00ED0203">
          <w:rPr>
            <w:rStyle w:val="a3"/>
          </w:rPr>
          <w:t>ЦБ РФ дополнил механизм предоставления ликвидности для поддержки кредитования субъектов малого и среднего предпринимательства (МСП) кредитами, обеспеченными залогом облигаций федерального займа (ОФЗ), сообщает пресс-служба регулятора.</w:t>
        </w:r>
        <w:r>
          <w:rPr>
            <w:webHidden/>
          </w:rPr>
          <w:tab/>
        </w:r>
        <w:r>
          <w:rPr>
            <w:webHidden/>
          </w:rPr>
          <w:fldChar w:fldCharType="begin"/>
        </w:r>
        <w:r>
          <w:rPr>
            <w:webHidden/>
          </w:rPr>
          <w:instrText xml:space="preserve"> PAGEREF _Toc137627441 \h </w:instrText>
        </w:r>
        <w:r>
          <w:rPr>
            <w:webHidden/>
          </w:rPr>
        </w:r>
        <w:r>
          <w:rPr>
            <w:webHidden/>
          </w:rPr>
          <w:fldChar w:fldCharType="separate"/>
        </w:r>
        <w:r>
          <w:rPr>
            <w:webHidden/>
          </w:rPr>
          <w:t>41</w:t>
        </w:r>
        <w:r>
          <w:rPr>
            <w:webHidden/>
          </w:rPr>
          <w:fldChar w:fldCharType="end"/>
        </w:r>
      </w:hyperlink>
    </w:p>
    <w:p w:rsidR="00851ED1" w:rsidRDefault="00851ED1">
      <w:pPr>
        <w:pStyle w:val="12"/>
        <w:tabs>
          <w:tab w:val="right" w:leader="dot" w:pos="9061"/>
        </w:tabs>
        <w:rPr>
          <w:rFonts w:asciiTheme="minorHAnsi" w:eastAsiaTheme="minorEastAsia" w:hAnsiTheme="minorHAnsi" w:cstheme="minorBidi"/>
          <w:b w:val="0"/>
          <w:noProof/>
          <w:sz w:val="22"/>
          <w:szCs w:val="22"/>
        </w:rPr>
      </w:pPr>
      <w:hyperlink w:anchor="_Toc137627442" w:history="1">
        <w:r w:rsidRPr="00ED020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_Toc137627442 \h </w:instrText>
        </w:r>
        <w:r>
          <w:rPr>
            <w:noProof/>
            <w:webHidden/>
          </w:rPr>
        </w:r>
        <w:r>
          <w:rPr>
            <w:noProof/>
            <w:webHidden/>
          </w:rPr>
          <w:fldChar w:fldCharType="separate"/>
        </w:r>
        <w:r>
          <w:rPr>
            <w:noProof/>
            <w:webHidden/>
          </w:rPr>
          <w:t>42</w:t>
        </w:r>
        <w:r>
          <w:rPr>
            <w:noProof/>
            <w:webHidden/>
          </w:rPr>
          <w:fldChar w:fldCharType="end"/>
        </w:r>
      </w:hyperlink>
    </w:p>
    <w:p w:rsidR="00851ED1" w:rsidRDefault="00851ED1">
      <w:pPr>
        <w:pStyle w:val="12"/>
        <w:tabs>
          <w:tab w:val="right" w:leader="dot" w:pos="9061"/>
        </w:tabs>
        <w:rPr>
          <w:rFonts w:asciiTheme="minorHAnsi" w:eastAsiaTheme="minorEastAsia" w:hAnsiTheme="minorHAnsi" w:cstheme="minorBidi"/>
          <w:b w:val="0"/>
          <w:noProof/>
          <w:sz w:val="22"/>
          <w:szCs w:val="22"/>
        </w:rPr>
      </w:pPr>
      <w:hyperlink w:anchor="_Toc137627443" w:history="1">
        <w:r w:rsidRPr="00ED020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_Toc137627443 \h </w:instrText>
        </w:r>
        <w:r>
          <w:rPr>
            <w:noProof/>
            <w:webHidden/>
          </w:rPr>
        </w:r>
        <w:r>
          <w:rPr>
            <w:noProof/>
            <w:webHidden/>
          </w:rPr>
          <w:fldChar w:fldCharType="separate"/>
        </w:r>
        <w:r>
          <w:rPr>
            <w:noProof/>
            <w:webHidden/>
          </w:rPr>
          <w:t>42</w:t>
        </w:r>
        <w:r>
          <w:rPr>
            <w:noProof/>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44" w:history="1">
        <w:r w:rsidRPr="00ED0203">
          <w:rPr>
            <w:rStyle w:val="a3"/>
            <w:noProof/>
          </w:rPr>
          <w:t>Sputnik Казахстан, 13.06.2023, Пенсионные активы казахстанцев выросли на 8,3% с начала года – Нацбанк</w:t>
        </w:r>
        <w:r>
          <w:rPr>
            <w:noProof/>
            <w:webHidden/>
          </w:rPr>
          <w:tab/>
        </w:r>
        <w:r>
          <w:rPr>
            <w:noProof/>
            <w:webHidden/>
          </w:rPr>
          <w:fldChar w:fldCharType="begin"/>
        </w:r>
        <w:r>
          <w:rPr>
            <w:noProof/>
            <w:webHidden/>
          </w:rPr>
          <w:instrText xml:space="preserve"> PAGEREF _Toc137627444 \h </w:instrText>
        </w:r>
        <w:r>
          <w:rPr>
            <w:noProof/>
            <w:webHidden/>
          </w:rPr>
        </w:r>
        <w:r>
          <w:rPr>
            <w:noProof/>
            <w:webHidden/>
          </w:rPr>
          <w:fldChar w:fldCharType="separate"/>
        </w:r>
        <w:r>
          <w:rPr>
            <w:noProof/>
            <w:webHidden/>
          </w:rPr>
          <w:t>42</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45" w:history="1">
        <w:r w:rsidRPr="00ED0203">
          <w:rPr>
            <w:rStyle w:val="a3"/>
          </w:rPr>
          <w:t>Пенсионные активы ЕНПФ в конце мая составили 15,8 триллиона тенге, сообщил председатель Национального банка Галымжан Пирматов.</w:t>
        </w:r>
        <w:r>
          <w:rPr>
            <w:webHidden/>
          </w:rPr>
          <w:tab/>
        </w:r>
        <w:r>
          <w:rPr>
            <w:webHidden/>
          </w:rPr>
          <w:fldChar w:fldCharType="begin"/>
        </w:r>
        <w:r>
          <w:rPr>
            <w:webHidden/>
          </w:rPr>
          <w:instrText xml:space="preserve"> PAGEREF _Toc137627445 \h </w:instrText>
        </w:r>
        <w:r>
          <w:rPr>
            <w:webHidden/>
          </w:rPr>
        </w:r>
        <w:r>
          <w:rPr>
            <w:webHidden/>
          </w:rPr>
          <w:fldChar w:fldCharType="separate"/>
        </w:r>
        <w:r>
          <w:rPr>
            <w:webHidden/>
          </w:rPr>
          <w:t>42</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46" w:history="1">
        <w:r w:rsidRPr="00ED0203">
          <w:rPr>
            <w:rStyle w:val="a3"/>
            <w:noProof/>
          </w:rPr>
          <w:t>Arnapress.kz, 13.06.2023, Сколько казахстанцев использовали пенсионные накопления на приобретение жилья и лечение – ЕНПФ</w:t>
        </w:r>
        <w:r>
          <w:rPr>
            <w:noProof/>
            <w:webHidden/>
          </w:rPr>
          <w:tab/>
        </w:r>
        <w:r>
          <w:rPr>
            <w:noProof/>
            <w:webHidden/>
          </w:rPr>
          <w:fldChar w:fldCharType="begin"/>
        </w:r>
        <w:r>
          <w:rPr>
            <w:noProof/>
            <w:webHidden/>
          </w:rPr>
          <w:instrText xml:space="preserve"> PAGEREF _Toc137627446 \h </w:instrText>
        </w:r>
        <w:r>
          <w:rPr>
            <w:noProof/>
            <w:webHidden/>
          </w:rPr>
        </w:r>
        <w:r>
          <w:rPr>
            <w:noProof/>
            <w:webHidden/>
          </w:rPr>
          <w:fldChar w:fldCharType="separate"/>
        </w:r>
        <w:r>
          <w:rPr>
            <w:noProof/>
            <w:webHidden/>
          </w:rPr>
          <w:t>42</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47" w:history="1">
        <w:r w:rsidRPr="00ED0203">
          <w:rPr>
            <w:rStyle w:val="a3"/>
          </w:rPr>
          <w:t>Пенсионные накопления могут быть использованы гражданами неограниченное количество раз в пределах суммы пенсионных накоплений в ЕНПФ, доступной для изъятия на жилье, лечение или перевод управляющим компаниям.</w:t>
        </w:r>
        <w:r>
          <w:rPr>
            <w:webHidden/>
          </w:rPr>
          <w:tab/>
        </w:r>
        <w:r>
          <w:rPr>
            <w:webHidden/>
          </w:rPr>
          <w:fldChar w:fldCharType="begin"/>
        </w:r>
        <w:r>
          <w:rPr>
            <w:webHidden/>
          </w:rPr>
          <w:instrText xml:space="preserve"> PAGEREF _Toc137627447 \h </w:instrText>
        </w:r>
        <w:r>
          <w:rPr>
            <w:webHidden/>
          </w:rPr>
        </w:r>
        <w:r>
          <w:rPr>
            <w:webHidden/>
          </w:rPr>
          <w:fldChar w:fldCharType="separate"/>
        </w:r>
        <w:r>
          <w:rPr>
            <w:webHidden/>
          </w:rPr>
          <w:t>42</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48" w:history="1">
        <w:r w:rsidRPr="00ED0203">
          <w:rPr>
            <w:rStyle w:val="a3"/>
            <w:noProof/>
          </w:rPr>
          <w:t>Bizmedia, 13.06.2023, Активы Национального фонда выросли до 59,1 млрд долларов с начала года</w:t>
        </w:r>
        <w:r>
          <w:rPr>
            <w:noProof/>
            <w:webHidden/>
          </w:rPr>
          <w:tab/>
        </w:r>
        <w:r>
          <w:rPr>
            <w:noProof/>
            <w:webHidden/>
          </w:rPr>
          <w:fldChar w:fldCharType="begin"/>
        </w:r>
        <w:r>
          <w:rPr>
            <w:noProof/>
            <w:webHidden/>
          </w:rPr>
          <w:instrText xml:space="preserve"> PAGEREF _Toc137627448 \h </w:instrText>
        </w:r>
        <w:r>
          <w:rPr>
            <w:noProof/>
            <w:webHidden/>
          </w:rPr>
        </w:r>
        <w:r>
          <w:rPr>
            <w:noProof/>
            <w:webHidden/>
          </w:rPr>
          <w:fldChar w:fldCharType="separate"/>
        </w:r>
        <w:r>
          <w:rPr>
            <w:noProof/>
            <w:webHidden/>
          </w:rPr>
          <w:t>44</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49" w:history="1">
        <w:r w:rsidRPr="00ED0203">
          <w:rPr>
            <w:rStyle w:val="a3"/>
          </w:rPr>
          <w:t>На конец мая 2023 года валовые международные резервы Казахстана достигли 94,6 млрд долларов благодаря увеличению активов в свободно конвертируемой валюте золотовалютных резервов Нацбанка. Глава Нацбанка также отметил рост активов Нацфонда и ЕНПФ, а также продажу валютных активов для выделения трансфертов в республиканский бюджет. Об этом сообщает Bizmedia.kz.</w:t>
        </w:r>
        <w:r>
          <w:rPr>
            <w:webHidden/>
          </w:rPr>
          <w:tab/>
        </w:r>
        <w:r>
          <w:rPr>
            <w:webHidden/>
          </w:rPr>
          <w:fldChar w:fldCharType="begin"/>
        </w:r>
        <w:r>
          <w:rPr>
            <w:webHidden/>
          </w:rPr>
          <w:instrText xml:space="preserve"> PAGEREF _Toc137627449 \h </w:instrText>
        </w:r>
        <w:r>
          <w:rPr>
            <w:webHidden/>
          </w:rPr>
        </w:r>
        <w:r>
          <w:rPr>
            <w:webHidden/>
          </w:rPr>
          <w:fldChar w:fldCharType="separate"/>
        </w:r>
        <w:r>
          <w:rPr>
            <w:webHidden/>
          </w:rPr>
          <w:t>44</w:t>
        </w:r>
        <w:r>
          <w:rPr>
            <w:webHidden/>
          </w:rPr>
          <w:fldChar w:fldCharType="end"/>
        </w:r>
      </w:hyperlink>
    </w:p>
    <w:p w:rsidR="00851ED1" w:rsidRDefault="00851ED1">
      <w:pPr>
        <w:pStyle w:val="12"/>
        <w:tabs>
          <w:tab w:val="right" w:leader="dot" w:pos="9061"/>
        </w:tabs>
        <w:rPr>
          <w:rFonts w:asciiTheme="minorHAnsi" w:eastAsiaTheme="minorEastAsia" w:hAnsiTheme="minorHAnsi" w:cstheme="minorBidi"/>
          <w:b w:val="0"/>
          <w:noProof/>
          <w:sz w:val="22"/>
          <w:szCs w:val="22"/>
        </w:rPr>
      </w:pPr>
      <w:hyperlink w:anchor="_Toc137627450" w:history="1">
        <w:r w:rsidRPr="00ED020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_Toc137627450 \h </w:instrText>
        </w:r>
        <w:r>
          <w:rPr>
            <w:noProof/>
            <w:webHidden/>
          </w:rPr>
        </w:r>
        <w:r>
          <w:rPr>
            <w:noProof/>
            <w:webHidden/>
          </w:rPr>
          <w:fldChar w:fldCharType="separate"/>
        </w:r>
        <w:r>
          <w:rPr>
            <w:noProof/>
            <w:webHidden/>
          </w:rPr>
          <w:t>45</w:t>
        </w:r>
        <w:r>
          <w:rPr>
            <w:noProof/>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51" w:history="1">
        <w:r w:rsidRPr="00ED0203">
          <w:rPr>
            <w:rStyle w:val="a3"/>
            <w:noProof/>
          </w:rPr>
          <w:t>Forbes, 13.06.2023, FT узнала о давлении Хорватии на Allianz из-за срыва сделки с активом «Сбера»</w:t>
        </w:r>
        <w:r>
          <w:rPr>
            <w:noProof/>
            <w:webHidden/>
          </w:rPr>
          <w:tab/>
        </w:r>
        <w:r>
          <w:rPr>
            <w:noProof/>
            <w:webHidden/>
          </w:rPr>
          <w:fldChar w:fldCharType="begin"/>
        </w:r>
        <w:r>
          <w:rPr>
            <w:noProof/>
            <w:webHidden/>
          </w:rPr>
          <w:instrText xml:space="preserve"> PAGEREF _Toc137627451 \h </w:instrText>
        </w:r>
        <w:r>
          <w:rPr>
            <w:noProof/>
            <w:webHidden/>
          </w:rPr>
        </w:r>
        <w:r>
          <w:rPr>
            <w:noProof/>
            <w:webHidden/>
          </w:rPr>
          <w:fldChar w:fldCharType="separate"/>
        </w:r>
        <w:r>
          <w:rPr>
            <w:noProof/>
            <w:webHidden/>
          </w:rPr>
          <w:t>45</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52" w:history="1">
        <w:r w:rsidRPr="00ED0203">
          <w:rPr>
            <w:rStyle w:val="a3"/>
          </w:rPr>
          <w:t>Власти Хорватии оказывали давление на немецкого страховщика Allianz из-за срыва сделки с активом Сбербанка в стране, узнала FT. По ее сведениям, прошлой осенью Allianz из-за опасений санкций помешал подконтрольной структуре купить долю российского банка в крупном хорватском ретейлере, что вызвало недовольство Загреба. Позднее «Сбер» сообщил, что продал долю инвестору из ОАЭ</w:t>
        </w:r>
        <w:r>
          <w:rPr>
            <w:webHidden/>
          </w:rPr>
          <w:tab/>
        </w:r>
        <w:r>
          <w:rPr>
            <w:webHidden/>
          </w:rPr>
          <w:fldChar w:fldCharType="begin"/>
        </w:r>
        <w:r>
          <w:rPr>
            <w:webHidden/>
          </w:rPr>
          <w:instrText xml:space="preserve"> PAGEREF _Toc137627452 \h </w:instrText>
        </w:r>
        <w:r>
          <w:rPr>
            <w:webHidden/>
          </w:rPr>
        </w:r>
        <w:r>
          <w:rPr>
            <w:webHidden/>
          </w:rPr>
          <w:fldChar w:fldCharType="separate"/>
        </w:r>
        <w:r>
          <w:rPr>
            <w:webHidden/>
          </w:rPr>
          <w:t>45</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53" w:history="1">
        <w:r w:rsidRPr="00ED0203">
          <w:rPr>
            <w:rStyle w:val="a3"/>
            <w:noProof/>
          </w:rPr>
          <w:t>Knopka.ca, 12.06.2023, Отчет: большинство канадцев, достигнув пенсионного возраста, вынуждены работать</w:t>
        </w:r>
        <w:r>
          <w:rPr>
            <w:noProof/>
            <w:webHidden/>
          </w:rPr>
          <w:tab/>
        </w:r>
        <w:r>
          <w:rPr>
            <w:noProof/>
            <w:webHidden/>
          </w:rPr>
          <w:fldChar w:fldCharType="begin"/>
        </w:r>
        <w:r>
          <w:rPr>
            <w:noProof/>
            <w:webHidden/>
          </w:rPr>
          <w:instrText xml:space="preserve"> PAGEREF _Toc137627453 \h </w:instrText>
        </w:r>
        <w:r>
          <w:rPr>
            <w:noProof/>
            <w:webHidden/>
          </w:rPr>
        </w:r>
        <w:r>
          <w:rPr>
            <w:noProof/>
            <w:webHidden/>
          </w:rPr>
          <w:fldChar w:fldCharType="separate"/>
        </w:r>
        <w:r>
          <w:rPr>
            <w:noProof/>
            <w:webHidden/>
          </w:rPr>
          <w:t>46</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54" w:history="1">
        <w:r w:rsidRPr="00ED0203">
          <w:rPr>
            <w:rStyle w:val="a3"/>
          </w:rPr>
          <w:t>В свои 70 лет Джеймс Кадри все еще работает в местном продуктовом магазине в Калгари. Он работает там уже 35 лет, и ему приходится сводить концы с концами благодаря этой и двум другим подработкам.</w:t>
        </w:r>
        <w:r>
          <w:rPr>
            <w:webHidden/>
          </w:rPr>
          <w:tab/>
        </w:r>
        <w:r>
          <w:rPr>
            <w:webHidden/>
          </w:rPr>
          <w:fldChar w:fldCharType="begin"/>
        </w:r>
        <w:r>
          <w:rPr>
            <w:webHidden/>
          </w:rPr>
          <w:instrText xml:space="preserve"> PAGEREF _Toc137627454 \h </w:instrText>
        </w:r>
        <w:r>
          <w:rPr>
            <w:webHidden/>
          </w:rPr>
        </w:r>
        <w:r>
          <w:rPr>
            <w:webHidden/>
          </w:rPr>
          <w:fldChar w:fldCharType="separate"/>
        </w:r>
        <w:r>
          <w:rPr>
            <w:webHidden/>
          </w:rPr>
          <w:t>46</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55" w:history="1">
        <w:r w:rsidRPr="00ED0203">
          <w:rPr>
            <w:rStyle w:val="a3"/>
            <w:noProof/>
          </w:rPr>
          <w:t>Sputnik Латвия, 13.06.2023, Дмитрий ОЛЕЙНИКОВ, Пенсионные накопления: инфляция не оставляет надежд на достойную старость</w:t>
        </w:r>
        <w:r>
          <w:rPr>
            <w:noProof/>
            <w:webHidden/>
          </w:rPr>
          <w:tab/>
        </w:r>
        <w:r>
          <w:rPr>
            <w:noProof/>
            <w:webHidden/>
          </w:rPr>
          <w:fldChar w:fldCharType="begin"/>
        </w:r>
        <w:r>
          <w:rPr>
            <w:noProof/>
            <w:webHidden/>
          </w:rPr>
          <w:instrText xml:space="preserve"> PAGEREF _Toc137627455 \h </w:instrText>
        </w:r>
        <w:r>
          <w:rPr>
            <w:noProof/>
            <w:webHidden/>
          </w:rPr>
        </w:r>
        <w:r>
          <w:rPr>
            <w:noProof/>
            <w:webHidden/>
          </w:rPr>
          <w:fldChar w:fldCharType="separate"/>
        </w:r>
        <w:r>
          <w:rPr>
            <w:noProof/>
            <w:webHidden/>
          </w:rPr>
          <w:t>47</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56" w:history="1">
        <w:r w:rsidRPr="00ED0203">
          <w:rPr>
            <w:rStyle w:val="a3"/>
          </w:rPr>
          <w:t>В Латвии продолжаются дискуссии о необходимости реформы пенсионной системы. Уже очевидно, что нынешняя модель - с учетом инфляции и прогнозов о старении населения - в будущем окажется недееспособной.</w:t>
        </w:r>
        <w:r>
          <w:rPr>
            <w:webHidden/>
          </w:rPr>
          <w:tab/>
        </w:r>
        <w:r>
          <w:rPr>
            <w:webHidden/>
          </w:rPr>
          <w:fldChar w:fldCharType="begin"/>
        </w:r>
        <w:r>
          <w:rPr>
            <w:webHidden/>
          </w:rPr>
          <w:instrText xml:space="preserve"> PAGEREF _Toc137627456 \h </w:instrText>
        </w:r>
        <w:r>
          <w:rPr>
            <w:webHidden/>
          </w:rPr>
        </w:r>
        <w:r>
          <w:rPr>
            <w:webHidden/>
          </w:rPr>
          <w:fldChar w:fldCharType="separate"/>
        </w:r>
        <w:r>
          <w:rPr>
            <w:webHidden/>
          </w:rPr>
          <w:t>47</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57" w:history="1">
        <w:r w:rsidRPr="00ED0203">
          <w:rPr>
            <w:rStyle w:val="a3"/>
            <w:noProof/>
          </w:rPr>
          <w:t>РИА Новости, 13.06.2023, Япония будет ежегодно выделять дополнительные $25 млрд для повышения рождаемости - Кисида</w:t>
        </w:r>
        <w:r>
          <w:rPr>
            <w:noProof/>
            <w:webHidden/>
          </w:rPr>
          <w:tab/>
        </w:r>
        <w:r>
          <w:rPr>
            <w:noProof/>
            <w:webHidden/>
          </w:rPr>
          <w:fldChar w:fldCharType="begin"/>
        </w:r>
        <w:r>
          <w:rPr>
            <w:noProof/>
            <w:webHidden/>
          </w:rPr>
          <w:instrText xml:space="preserve"> PAGEREF _Toc137627457 \h </w:instrText>
        </w:r>
        <w:r>
          <w:rPr>
            <w:noProof/>
            <w:webHidden/>
          </w:rPr>
        </w:r>
        <w:r>
          <w:rPr>
            <w:noProof/>
            <w:webHidden/>
          </w:rPr>
          <w:fldChar w:fldCharType="separate"/>
        </w:r>
        <w:r>
          <w:rPr>
            <w:noProof/>
            <w:webHidden/>
          </w:rPr>
          <w:t>48</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58" w:history="1">
        <w:r w:rsidRPr="00ED0203">
          <w:rPr>
            <w:rStyle w:val="a3"/>
          </w:rPr>
          <w:t>Правительство Японии до 2026 года включительно намерено ежегодно дополнительно выделять около 3,5 триллиона иен (около 25 миллиардов долларов) для решения проблемы падения рождаемости в стране, заявил в ходе пресс-конференции премьер-министр Фумио Кисида.</w:t>
        </w:r>
        <w:r>
          <w:rPr>
            <w:webHidden/>
          </w:rPr>
          <w:tab/>
        </w:r>
        <w:r>
          <w:rPr>
            <w:webHidden/>
          </w:rPr>
          <w:fldChar w:fldCharType="begin"/>
        </w:r>
        <w:r>
          <w:rPr>
            <w:webHidden/>
          </w:rPr>
          <w:instrText xml:space="preserve"> PAGEREF _Toc137627458 \h </w:instrText>
        </w:r>
        <w:r>
          <w:rPr>
            <w:webHidden/>
          </w:rPr>
        </w:r>
        <w:r>
          <w:rPr>
            <w:webHidden/>
          </w:rPr>
          <w:fldChar w:fldCharType="separate"/>
        </w:r>
        <w:r>
          <w:rPr>
            <w:webHidden/>
          </w:rPr>
          <w:t>48</w:t>
        </w:r>
        <w:r>
          <w:rPr>
            <w:webHidden/>
          </w:rPr>
          <w:fldChar w:fldCharType="end"/>
        </w:r>
      </w:hyperlink>
    </w:p>
    <w:p w:rsidR="00851ED1" w:rsidRDefault="00851ED1">
      <w:pPr>
        <w:pStyle w:val="12"/>
        <w:tabs>
          <w:tab w:val="right" w:leader="dot" w:pos="9061"/>
        </w:tabs>
        <w:rPr>
          <w:rFonts w:asciiTheme="minorHAnsi" w:eastAsiaTheme="minorEastAsia" w:hAnsiTheme="minorHAnsi" w:cstheme="minorBidi"/>
          <w:b w:val="0"/>
          <w:noProof/>
          <w:sz w:val="22"/>
          <w:szCs w:val="22"/>
        </w:rPr>
      </w:pPr>
      <w:hyperlink w:anchor="_Toc137627459" w:history="1">
        <w:r w:rsidRPr="00ED0203">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_Toc137627459 \h </w:instrText>
        </w:r>
        <w:r>
          <w:rPr>
            <w:noProof/>
            <w:webHidden/>
          </w:rPr>
        </w:r>
        <w:r>
          <w:rPr>
            <w:noProof/>
            <w:webHidden/>
          </w:rPr>
          <w:fldChar w:fldCharType="separate"/>
        </w:r>
        <w:r>
          <w:rPr>
            <w:noProof/>
            <w:webHidden/>
          </w:rPr>
          <w:t>50</w:t>
        </w:r>
        <w:r>
          <w:rPr>
            <w:noProof/>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60" w:history="1">
        <w:r w:rsidRPr="00ED0203">
          <w:rPr>
            <w:rStyle w:val="a3"/>
            <w:noProof/>
          </w:rPr>
          <w:t>ТАСС, 13.06.2023, В России заболеваемость ковидом снизилась на 28,1% за неделю - оперативный штаб</w:t>
        </w:r>
        <w:r>
          <w:rPr>
            <w:noProof/>
            <w:webHidden/>
          </w:rPr>
          <w:tab/>
        </w:r>
        <w:r>
          <w:rPr>
            <w:noProof/>
            <w:webHidden/>
          </w:rPr>
          <w:fldChar w:fldCharType="begin"/>
        </w:r>
        <w:r>
          <w:rPr>
            <w:noProof/>
            <w:webHidden/>
          </w:rPr>
          <w:instrText xml:space="preserve"> PAGEREF _Toc137627460 \h </w:instrText>
        </w:r>
        <w:r>
          <w:rPr>
            <w:noProof/>
            <w:webHidden/>
          </w:rPr>
        </w:r>
        <w:r>
          <w:rPr>
            <w:noProof/>
            <w:webHidden/>
          </w:rPr>
          <w:fldChar w:fldCharType="separate"/>
        </w:r>
        <w:r>
          <w:rPr>
            <w:noProof/>
            <w:webHidden/>
          </w:rPr>
          <w:t>50</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61" w:history="1">
        <w:r w:rsidRPr="00ED0203">
          <w:rPr>
            <w:rStyle w:val="a3"/>
          </w:rPr>
          <w:t>Заболеваемость ковидом в России за прошедшую неделю снизилась на 28,1%, а число госпитализаций сократилось на 20,1%. Об этом сообщили журналистам во вторник в федеральном оперативном штабе по борьбе с инфекцией.</w:t>
        </w:r>
        <w:r>
          <w:rPr>
            <w:webHidden/>
          </w:rPr>
          <w:tab/>
        </w:r>
        <w:r>
          <w:rPr>
            <w:webHidden/>
          </w:rPr>
          <w:fldChar w:fldCharType="begin"/>
        </w:r>
        <w:r>
          <w:rPr>
            <w:webHidden/>
          </w:rPr>
          <w:instrText xml:space="preserve"> PAGEREF _Toc137627461 \h </w:instrText>
        </w:r>
        <w:r>
          <w:rPr>
            <w:webHidden/>
          </w:rPr>
        </w:r>
        <w:r>
          <w:rPr>
            <w:webHidden/>
          </w:rPr>
          <w:fldChar w:fldCharType="separate"/>
        </w:r>
        <w:r>
          <w:rPr>
            <w:webHidden/>
          </w:rPr>
          <w:t>50</w:t>
        </w:r>
        <w:r>
          <w:rPr>
            <w:webHidden/>
          </w:rPr>
          <w:fldChar w:fldCharType="end"/>
        </w:r>
      </w:hyperlink>
    </w:p>
    <w:p w:rsidR="00851ED1" w:rsidRDefault="00851ED1">
      <w:pPr>
        <w:pStyle w:val="21"/>
        <w:tabs>
          <w:tab w:val="right" w:leader="dot" w:pos="9061"/>
        </w:tabs>
        <w:rPr>
          <w:rFonts w:asciiTheme="minorHAnsi" w:eastAsiaTheme="minorEastAsia" w:hAnsiTheme="minorHAnsi" w:cstheme="minorBidi"/>
          <w:noProof/>
          <w:sz w:val="22"/>
          <w:szCs w:val="22"/>
        </w:rPr>
      </w:pPr>
      <w:hyperlink w:anchor="_Toc137627462" w:history="1">
        <w:r w:rsidRPr="00ED0203">
          <w:rPr>
            <w:rStyle w:val="a3"/>
            <w:noProof/>
          </w:rPr>
          <w:t>РИА Новости, 13.06.2023, Оперштаб: заболеваемость COVID-19 в РФ за неделю снизилась на 20,1%</w:t>
        </w:r>
        <w:r>
          <w:rPr>
            <w:noProof/>
            <w:webHidden/>
          </w:rPr>
          <w:tab/>
        </w:r>
        <w:r>
          <w:rPr>
            <w:noProof/>
            <w:webHidden/>
          </w:rPr>
          <w:fldChar w:fldCharType="begin"/>
        </w:r>
        <w:r>
          <w:rPr>
            <w:noProof/>
            <w:webHidden/>
          </w:rPr>
          <w:instrText xml:space="preserve"> PAGEREF _Toc137627462 \h </w:instrText>
        </w:r>
        <w:r>
          <w:rPr>
            <w:noProof/>
            <w:webHidden/>
          </w:rPr>
        </w:r>
        <w:r>
          <w:rPr>
            <w:noProof/>
            <w:webHidden/>
          </w:rPr>
          <w:fldChar w:fldCharType="separate"/>
        </w:r>
        <w:r>
          <w:rPr>
            <w:noProof/>
            <w:webHidden/>
          </w:rPr>
          <w:t>50</w:t>
        </w:r>
        <w:r>
          <w:rPr>
            <w:noProof/>
            <w:webHidden/>
          </w:rPr>
          <w:fldChar w:fldCharType="end"/>
        </w:r>
      </w:hyperlink>
    </w:p>
    <w:p w:rsidR="00851ED1" w:rsidRDefault="00851ED1">
      <w:pPr>
        <w:pStyle w:val="31"/>
        <w:rPr>
          <w:rFonts w:asciiTheme="minorHAnsi" w:eastAsiaTheme="minorEastAsia" w:hAnsiTheme="minorHAnsi" w:cstheme="minorBidi"/>
          <w:sz w:val="22"/>
          <w:szCs w:val="22"/>
        </w:rPr>
      </w:pPr>
      <w:hyperlink w:anchor="_Toc137627463" w:history="1">
        <w:r w:rsidRPr="00ED0203">
          <w:rPr>
            <w:rStyle w:val="a3"/>
          </w:rPr>
          <w:t>Заболеваемость коронавирусной инфекцией за последнюю неделю снизилась в России на 20,1%,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_Toc137627463 \h </w:instrText>
        </w:r>
        <w:r>
          <w:rPr>
            <w:webHidden/>
          </w:rPr>
        </w:r>
        <w:r>
          <w:rPr>
            <w:webHidden/>
          </w:rPr>
          <w:fldChar w:fldCharType="separate"/>
        </w:r>
        <w:r>
          <w:rPr>
            <w:webHidden/>
          </w:rPr>
          <w:t>50</w:t>
        </w:r>
        <w:r>
          <w:rPr>
            <w:webHidden/>
          </w:rPr>
          <w:fldChar w:fldCharType="end"/>
        </w:r>
      </w:hyperlink>
    </w:p>
    <w:p w:rsidR="00A0290C" w:rsidRDefault="004B0DD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762737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7627378"/>
      <w:r w:rsidRPr="0045223A">
        <w:t xml:space="preserve">Новости отрасли </w:t>
      </w:r>
      <w:r w:rsidR="00626787" w:rsidRPr="00626787">
        <w:t>НПФ</w:t>
      </w:r>
      <w:bookmarkEnd w:id="20"/>
      <w:bookmarkEnd w:id="21"/>
      <w:bookmarkEnd w:id="25"/>
    </w:p>
    <w:p w:rsidR="00185F08" w:rsidRPr="0033312A" w:rsidRDefault="00185F08" w:rsidP="00185F08">
      <w:pPr>
        <w:pStyle w:val="2"/>
      </w:pPr>
      <w:bookmarkStart w:id="26" w:name="ф1"/>
      <w:bookmarkStart w:id="27" w:name="_Toc137627379"/>
      <w:bookmarkEnd w:id="26"/>
      <w:r w:rsidRPr="0033312A">
        <w:t>РИА Новости, 13.06.2023, Путин подписал закон о внесудебных механизмах защиты пенсионных накоплений</w:t>
      </w:r>
      <w:bookmarkEnd w:id="27"/>
    </w:p>
    <w:p w:rsidR="00185F08" w:rsidRPr="00626787" w:rsidRDefault="00185F08" w:rsidP="00626787">
      <w:pPr>
        <w:pStyle w:val="3"/>
      </w:pPr>
      <w:bookmarkStart w:id="28" w:name="_Toc137627380"/>
      <w:r w:rsidRPr="00626787">
        <w:t>Президент России Владимир Путин подписал закон о досудебном урегулировании через финансового омбудсмена споров, связанных с несанкционированным переводом пенсионных накоплений граждан из одного негосударственного пенсионного фонда (</w:t>
      </w:r>
      <w:r w:rsidR="00626787" w:rsidRPr="00626787">
        <w:t>НПФ</w:t>
      </w:r>
      <w:r w:rsidRPr="00626787">
        <w:t xml:space="preserve">) в другой. Соответствующий документ опубликован на официальном интернет-портале правовой информации. Закон наделяет финансового омбудсмена полномочиями рассматривать требования граждан о возврате пенсионных накоплений в случае их неправомерного перевода в другой </w:t>
      </w:r>
      <w:r w:rsidR="00626787" w:rsidRPr="00626787">
        <w:t>НПФ</w:t>
      </w:r>
      <w:r w:rsidRPr="00626787">
        <w:t>.</w:t>
      </w:r>
      <w:bookmarkEnd w:id="28"/>
      <w:r w:rsidRPr="00626787">
        <w:t xml:space="preserve"> </w:t>
      </w:r>
    </w:p>
    <w:p w:rsidR="00185F08" w:rsidRDefault="00185F08" w:rsidP="00185F08">
      <w:r>
        <w:t xml:space="preserve">При этом вводится обязательный досудебный порядок рассмотрения финансовым омбудсменом таких обращений – но только если они поступили до установления заявителю накопительной пенсии, срочной пенсионной выплаты или единовременной выплаты средств пенсионных накоплений. </w:t>
      </w:r>
    </w:p>
    <w:p w:rsidR="00185F08" w:rsidRDefault="00185F08" w:rsidP="00185F08">
      <w:r>
        <w:t xml:space="preserve">Причем граждане получат доступ к досудебному механизму защиты своих пенсионных прав независимо от суммы их пенсионных накоплений или пенсионных резервов. Для этого исключается ограничение в 500 тысяч рублей по сумме требований потребителей финансовых услуг к </w:t>
      </w:r>
      <w:r w:rsidR="00626787" w:rsidRPr="00626787">
        <w:rPr>
          <w:b/>
        </w:rPr>
        <w:t>НПФ</w:t>
      </w:r>
      <w:r>
        <w:t>.</w:t>
      </w:r>
    </w:p>
    <w:p w:rsidR="00185F08" w:rsidRDefault="00185F08" w:rsidP="00185F08">
      <w:r>
        <w:t>Суды будут рассматривать соответствующие обращения, только если их не удалось урегулировать в досудебном порядке через финансового омбудсмена. Требования о признании договора об обязательном пенсионном страховании незаключенным по иным основаниям или о признании его недействительным суды смогут рассматривать без их обязательного предварительного рассмотрения омбудсменом.</w:t>
      </w:r>
    </w:p>
    <w:p w:rsidR="00185F08" w:rsidRDefault="00185F08" w:rsidP="00185F08">
      <w:r>
        <w:t>Согласно закону, вводится запрет на вмешательство в деятельность финансового уполномоченного по рассмотрению обращений потребителей финансовых услуг. А служба обеспечения его деятельности сможет без доверенности представлять финансового омбудсмена в судах, а также в отношениях с любыми физическими и юридическими лицами, органами госвласти и местного самоуправления, Банком России. Финомбудсмен также будет вправе заменить ответчика, если выяснится, что потребитель ошибочно предъявил претензию не к той финансовой организации, - но только в случае, если тот согласен с такой заменой.</w:t>
      </w:r>
    </w:p>
    <w:p w:rsidR="00D1642B" w:rsidRDefault="00851ED1" w:rsidP="00185F08">
      <w:hyperlink r:id="rId12" w:history="1">
        <w:r w:rsidR="00185F08" w:rsidRPr="006A0704">
          <w:rPr>
            <w:rStyle w:val="a3"/>
          </w:rPr>
          <w:t>https://ria.ru/20230613/zakon-1877829644.html</w:t>
        </w:r>
      </w:hyperlink>
    </w:p>
    <w:p w:rsidR="001622E9" w:rsidRPr="0033312A" w:rsidRDefault="001622E9" w:rsidP="001622E9">
      <w:pPr>
        <w:pStyle w:val="2"/>
      </w:pPr>
      <w:bookmarkStart w:id="29" w:name="ф2"/>
      <w:bookmarkStart w:id="30" w:name="_Toc137627381"/>
      <w:bookmarkEnd w:id="29"/>
      <w:r w:rsidRPr="0033312A">
        <w:lastRenderedPageBreak/>
        <w:t xml:space="preserve">Мои финансы, 13.06.2023, Мария ИВАТКИНА, Накопить на вторую пенсию: как выбрать </w:t>
      </w:r>
      <w:r w:rsidR="00626787" w:rsidRPr="00626787">
        <w:t>НПФ</w:t>
      </w:r>
      <w:r w:rsidRPr="0033312A">
        <w:t>?</w:t>
      </w:r>
      <w:bookmarkEnd w:id="30"/>
    </w:p>
    <w:p w:rsidR="001622E9" w:rsidRPr="00626787" w:rsidRDefault="001622E9" w:rsidP="00626787">
      <w:pPr>
        <w:pStyle w:val="3"/>
      </w:pPr>
      <w:bookmarkStart w:id="31" w:name="_Toc137627382"/>
      <w:r w:rsidRPr="00626787">
        <w:t>Каждый гражданин России может накопить себе на вторую пенсию в дополнение к страховой. Для этого создана сеть негосударственных пенсионных фондов (</w:t>
      </w:r>
      <w:r w:rsidR="00626787" w:rsidRPr="00626787">
        <w:t>НПФ</w:t>
      </w:r>
      <w:r w:rsidRPr="00626787">
        <w:t>). Мы разбирались, как не ошибиться с выбором фонда.</w:t>
      </w:r>
      <w:bookmarkEnd w:id="31"/>
    </w:p>
    <w:p w:rsidR="001622E9" w:rsidRDefault="001622E9" w:rsidP="001622E9">
      <w:r>
        <w:t>Проверка на безопасность</w:t>
      </w:r>
    </w:p>
    <w:p w:rsidR="001622E9" w:rsidRDefault="001622E9" w:rsidP="001622E9">
      <w:r>
        <w:t xml:space="preserve">Перед тем как доверить свои деньги тому или иному негосударственному пенсионному фонду, нужно его проверить. В обязательном порядке у </w:t>
      </w:r>
      <w:r w:rsidR="00626787" w:rsidRPr="00626787">
        <w:rPr>
          <w:b/>
        </w:rPr>
        <w:t>НПФ</w:t>
      </w:r>
      <w:r>
        <w:t xml:space="preserve"> должна быть лицензия Банка России. По сути, это разрешение на его деятельность. Нет лицензии – нет проверок со стороны регулятора, а соответственно и гарантий безопасности вложения средств. Стоит также обратить внимание на:</w:t>
      </w:r>
    </w:p>
    <w:p w:rsidR="001622E9" w:rsidRDefault="001622E9" w:rsidP="001622E9">
      <w:r>
        <w:t xml:space="preserve">    продолжительность работы фонда на рынке (лучше более 15 лет, это – весомый показатель успеха и значительный инструмент доверия);</w:t>
      </w:r>
    </w:p>
    <w:p w:rsidR="001622E9" w:rsidRDefault="001622E9" w:rsidP="001622E9">
      <w:r>
        <w:t xml:space="preserve">    объем пенсионных средств в управлении (как правило, чем крупнее фонд, тем лучше команда управляющих);  </w:t>
      </w:r>
    </w:p>
    <w:p w:rsidR="001622E9" w:rsidRDefault="001622E9" w:rsidP="001622E9">
      <w:r>
        <w:t xml:space="preserve">    число клиентов (если клиентская база большая, значит – фонду доверяют).</w:t>
      </w:r>
    </w:p>
    <w:p w:rsidR="001622E9" w:rsidRDefault="001622E9" w:rsidP="001622E9">
      <w:r>
        <w:t xml:space="preserve">Эту информацию можно найти на сайте Банка России. Нужно сначала выбрать отчётный год, а затем открыть сводную таблицу </w:t>
      </w:r>
      <w:r w:rsidR="00626787">
        <w:t>«</w:t>
      </w:r>
      <w:r>
        <w:t>Основные показатели деятельности негосударственных пенсионных фондов за 2022 год</w:t>
      </w:r>
      <w:r w:rsidR="00626787">
        <w:t>»</w:t>
      </w:r>
      <w:r>
        <w:t>.</w:t>
      </w:r>
    </w:p>
    <w:p w:rsidR="001622E9" w:rsidRDefault="001622E9" w:rsidP="001622E9">
      <w:r>
        <w:t xml:space="preserve">Не лишним будет узнать о владельцах фонда. Если </w:t>
      </w:r>
      <w:r w:rsidR="00626787" w:rsidRPr="00626787">
        <w:rPr>
          <w:b/>
        </w:rPr>
        <w:t>НПФ</w:t>
      </w:r>
      <w:r>
        <w:t xml:space="preserve"> принадлежит крупному банку или корпорации, то это также будет считаться преимуществом и говорить в пользу устойчивости организации. А еще у крупных фондов, как правило, выше уровень обслуживания клиентов: есть онлайн-сервисы, личный кабинет на сайте и мобильное приложение, телефоны горячей линии и т.д. Клиенту должно быть удобно взаимодействовать с </w:t>
      </w:r>
      <w:r w:rsidR="00626787" w:rsidRPr="00626787">
        <w:rPr>
          <w:b/>
        </w:rPr>
        <w:t>НПФ</w:t>
      </w:r>
      <w:r>
        <w:t xml:space="preserve"> по любым вопросам.</w:t>
      </w:r>
    </w:p>
    <w:p w:rsidR="001622E9" w:rsidRDefault="001622E9" w:rsidP="001622E9">
      <w:r>
        <w:t xml:space="preserve">Кроме того, дополнительно можно проанализировать информацию о рейтингах финансовой надежности </w:t>
      </w:r>
      <w:r w:rsidR="00626787" w:rsidRPr="00626787">
        <w:rPr>
          <w:b/>
        </w:rPr>
        <w:t>НПФ</w:t>
      </w:r>
      <w:r>
        <w:t xml:space="preserve">, которые определяют способность фондов отвечать по своим обязательствам перед клиентами. Чем выше рейтинг, тем надежнее считается фонд. Узнать рейтинг можно на сайте рейтинговых агентств </w:t>
      </w:r>
      <w:r w:rsidR="00626787">
        <w:t>«</w:t>
      </w:r>
      <w:r>
        <w:t>Эксперт РА</w:t>
      </w:r>
      <w:r w:rsidR="00626787">
        <w:t>»</w:t>
      </w:r>
      <w:r>
        <w:t xml:space="preserve"> или Национального рейтингового агентства (НРА), которые аккредитованы Банком России и проводят оценку </w:t>
      </w:r>
      <w:r w:rsidR="00626787" w:rsidRPr="00626787">
        <w:rPr>
          <w:b/>
        </w:rPr>
        <w:t>НПФ</w:t>
      </w:r>
      <w:r>
        <w:t>. Максимальный рейтинг свидетельствует о высоком уровне надежности и финансовой устойчивости или качестве услуг фонда.</w:t>
      </w:r>
    </w:p>
    <w:p w:rsidR="001622E9" w:rsidRDefault="001622E9" w:rsidP="001622E9">
      <w:r>
        <w:t xml:space="preserve">Чтобы выбрать наиболее подходящий вариант, стоит рассмотреть предложения разных фондов, оценить их возраст на рынке, репутацию, условия пенсионных выплат. Держите в голове, что накопления в </w:t>
      </w:r>
      <w:r w:rsidR="00626787" w:rsidRPr="00626787">
        <w:rPr>
          <w:b/>
        </w:rPr>
        <w:t>НПФ</w:t>
      </w:r>
      <w:r>
        <w:t xml:space="preserve"> не похожи на банковский вклад – годовая доходность не гарантируется. Обратите внимание на еще один важный параметр – надежность. Узнайте, является ли </w:t>
      </w:r>
      <w:r w:rsidR="00626787" w:rsidRPr="00626787">
        <w:rPr>
          <w:b/>
        </w:rPr>
        <w:t>НПФ</w:t>
      </w:r>
      <w:r>
        <w:t xml:space="preserve"> участником системы гарантирования прав застрахованных лиц. Также следует помнить, что с 2023 года накопления граждан страхуются АСВ в пределах 1,4 млн рублей на случай банкротства или аннулирования лицензии </w:t>
      </w:r>
      <w:r w:rsidR="00626787" w:rsidRPr="00626787">
        <w:rPr>
          <w:b/>
        </w:rPr>
        <w:t>НПФ</w:t>
      </w:r>
      <w:r>
        <w:t>.</w:t>
      </w:r>
    </w:p>
    <w:p w:rsidR="001622E9" w:rsidRDefault="001622E9" w:rsidP="001622E9">
      <w:r>
        <w:lastRenderedPageBreak/>
        <w:t>Михаил Сергейчик, руководитель Дирекции финансовой грамотности НИФИ Минфина России</w:t>
      </w:r>
    </w:p>
    <w:p w:rsidR="001622E9" w:rsidRDefault="001622E9" w:rsidP="001622E9">
      <w:r>
        <w:t>Оценка доходности</w:t>
      </w:r>
    </w:p>
    <w:p w:rsidR="001622E9" w:rsidRDefault="001622E9" w:rsidP="001622E9">
      <w:r>
        <w:t>Важный вопрос при выборе негосударственного пенсионного фонда – доходность. Чем она выше, тем, соответственно, лучше. Это позволит защитить деньги от инфляции и сформировать накопления на будущую старость.</w:t>
      </w:r>
    </w:p>
    <w:p w:rsidR="001622E9" w:rsidRDefault="001622E9" w:rsidP="001622E9">
      <w:r>
        <w:t xml:space="preserve">Доходность формируется в результате вложений в ценные бумаги. Это могут быть акции, государственные облигации РФ, облигации организаций, инвестиционные паи паевых инвестиционных фондов и др. Со структурой можно ознакомиться на сайте Банка России, выбрав таблицу </w:t>
      </w:r>
      <w:r w:rsidR="00626787">
        <w:t>«</w:t>
      </w:r>
      <w:r>
        <w:t>Сведения о структуре инвестиционного портфеля негосударственных пенсионных фондов по обязательному пенсионному страхованию по состоянию на 31.12.2022</w:t>
      </w:r>
      <w:r w:rsidR="00626787">
        <w:t>»</w:t>
      </w:r>
      <w:r>
        <w:t>.</w:t>
      </w:r>
    </w:p>
    <w:p w:rsidR="001622E9" w:rsidRDefault="001622E9" w:rsidP="001622E9">
      <w:r>
        <w:t>Чем больше в структуре портфеля рисковых инструментов (акции, производные финансовые инструменты и пр.), тем выше потенциальная доходность, но также выше риски. Консервативные инструменты в структуре портфеля, например государственные облигации РФ, позволяют получить гарантированную доходность и являют</w:t>
      </w:r>
      <w:r w:rsidR="00F405BA">
        <w:t xml:space="preserve">ся наименее рисковыми. </w:t>
      </w:r>
    </w:p>
    <w:p w:rsidR="001622E9" w:rsidRDefault="001622E9" w:rsidP="001622E9">
      <w:r>
        <w:t xml:space="preserve">Сравнить доходность инвестиций разных фондов можно в таблице </w:t>
      </w:r>
      <w:r w:rsidR="00626787">
        <w:t>«</w:t>
      </w:r>
      <w:r>
        <w:t>Основные показатели деятельности негосударственных пенсионных фондов за 2022 год</w:t>
      </w:r>
      <w:r w:rsidR="00626787">
        <w:t>»</w:t>
      </w:r>
      <w:r>
        <w:t>. К примеру, доходность инвестирования средств пенсионных накоплений за вычетом вознаграждения негосударственному пенсионному фонду в процентах годовых составляет:</w:t>
      </w:r>
    </w:p>
    <w:p w:rsidR="001622E9" w:rsidRDefault="001622E9" w:rsidP="001622E9">
      <w:r>
        <w:t xml:space="preserve">АО </w:t>
      </w:r>
      <w:r w:rsidR="00626787">
        <w:t>«</w:t>
      </w:r>
      <w:r w:rsidR="00626787" w:rsidRPr="00626787">
        <w:rPr>
          <w:b/>
        </w:rPr>
        <w:t>НПФ</w:t>
      </w:r>
      <w:r>
        <w:t xml:space="preserve"> Сбербанка</w:t>
      </w:r>
      <w:r w:rsidR="00626787">
        <w:t>»</w:t>
      </w:r>
      <w:r>
        <w:t xml:space="preserve"> – 2,35%.</w:t>
      </w:r>
    </w:p>
    <w:p w:rsidR="001622E9" w:rsidRDefault="001622E9" w:rsidP="001622E9">
      <w:r>
        <w:t xml:space="preserve">АО </w:t>
      </w:r>
      <w:r w:rsidR="00626787" w:rsidRPr="00626787">
        <w:rPr>
          <w:b/>
        </w:rPr>
        <w:t>НПФ</w:t>
      </w:r>
      <w:r>
        <w:t xml:space="preserve"> ВТБ Пенсионный фонд – 3,33%.</w:t>
      </w:r>
    </w:p>
    <w:p w:rsidR="001622E9" w:rsidRDefault="001622E9" w:rsidP="001622E9">
      <w:r>
        <w:t xml:space="preserve">АО </w:t>
      </w:r>
      <w:r w:rsidR="00626787">
        <w:t>«</w:t>
      </w:r>
      <w:r w:rsidR="00626787" w:rsidRPr="00626787">
        <w:rPr>
          <w:b/>
        </w:rPr>
        <w:t>НПФ</w:t>
      </w:r>
      <w:r>
        <w:t xml:space="preserve"> </w:t>
      </w:r>
      <w:r w:rsidR="00626787">
        <w:t>«</w:t>
      </w:r>
      <w:r>
        <w:t>Открытие</w:t>
      </w:r>
      <w:r w:rsidR="00626787">
        <w:t>»</w:t>
      </w:r>
      <w:r>
        <w:t xml:space="preserve"> – 4,79%.</w:t>
      </w:r>
    </w:p>
    <w:p w:rsidR="001622E9" w:rsidRDefault="001622E9" w:rsidP="001622E9">
      <w:r>
        <w:t xml:space="preserve">По цифрам можно судить о качестве управления активами фонда, однако важно знать, что хорошая доходность в прошлом не гарантирует успехи в будущем и наоборот. Успешный по итогам прошлого года </w:t>
      </w:r>
      <w:r w:rsidR="00626787" w:rsidRPr="00626787">
        <w:rPr>
          <w:b/>
        </w:rPr>
        <w:t>НПФ</w:t>
      </w:r>
      <w:r>
        <w:t xml:space="preserve"> может в следующем году показать отрицательную доходность, что не только не сбережет деньги от инфляции, но и сожжёт часть накоплений.</w:t>
      </w:r>
    </w:p>
    <w:p w:rsidR="001622E9" w:rsidRDefault="001622E9" w:rsidP="001622E9">
      <w:r>
        <w:t xml:space="preserve">Стоит основательно подходить к выбору негосударственного пенсионного фонда. Если метаться от организации к организации, то можно потерять инвестиционный доход. Он сгорает при смене </w:t>
      </w:r>
      <w:r w:rsidR="00626787" w:rsidRPr="00626787">
        <w:rPr>
          <w:b/>
        </w:rPr>
        <w:t>НПФ</w:t>
      </w:r>
      <w:r>
        <w:t xml:space="preserve"> чаще, чем раз в пять лет.</w:t>
      </w:r>
    </w:p>
    <w:p w:rsidR="001622E9" w:rsidRDefault="001622E9" w:rsidP="001622E9">
      <w:r>
        <w:t>Выбор пенсионных продуктов</w:t>
      </w:r>
    </w:p>
    <w:p w:rsidR="001622E9" w:rsidRDefault="001622E9" w:rsidP="001622E9">
      <w:r>
        <w:t xml:space="preserve">Часто </w:t>
      </w:r>
      <w:r w:rsidR="00626787" w:rsidRPr="00626787">
        <w:rPr>
          <w:b/>
        </w:rPr>
        <w:t>НПФ</w:t>
      </w:r>
      <w:r>
        <w:t xml:space="preserve"> предлагают на выбор несколько пенсионных программ. С 2021 года в России действует стандарт работы негосударственных пенсионных фондов, согласно которому фонды обязаны размещать на своих официальных сайтах паспорта своих продуктов, в которых отражаются подробные сведения об условиях и особенностях инвестирования пенсионных сбережений.</w:t>
      </w:r>
    </w:p>
    <w:p w:rsidR="001622E9" w:rsidRDefault="001622E9" w:rsidP="001622E9">
      <w:r>
        <w:t xml:space="preserve">На своем сайте </w:t>
      </w:r>
      <w:r w:rsidR="00626787" w:rsidRPr="00626787">
        <w:rPr>
          <w:b/>
        </w:rPr>
        <w:t>НПФ</w:t>
      </w:r>
      <w:r>
        <w:t xml:space="preserve"> обязан публиковать в числе прочего:</w:t>
      </w:r>
    </w:p>
    <w:p w:rsidR="001622E9" w:rsidRDefault="001622E9" w:rsidP="001622E9">
      <w:r>
        <w:t xml:space="preserve">    размер комиссий самого фонда и его управляющей компании,</w:t>
      </w:r>
    </w:p>
    <w:p w:rsidR="001622E9" w:rsidRDefault="001622E9" w:rsidP="001622E9">
      <w:r>
        <w:lastRenderedPageBreak/>
        <w:t xml:space="preserve">    налогообложение пенсионных взносов и выплат (с примерами расчетов),</w:t>
      </w:r>
    </w:p>
    <w:p w:rsidR="001622E9" w:rsidRDefault="001622E9" w:rsidP="001622E9">
      <w:r>
        <w:t xml:space="preserve">    направления инвестиций.</w:t>
      </w:r>
    </w:p>
    <w:p w:rsidR="001622E9" w:rsidRDefault="001622E9" w:rsidP="001622E9">
      <w:r>
        <w:t xml:space="preserve">Следует определиться, как в дальнейшем будут производиться выплаты дополнительной пенсии – до конца жизни или в течение установленного срока – например, 20 лет. Какую-то часть накопленных средств можно забрать сразу после выхода на пенсию. Впрочем, зачастую </w:t>
      </w:r>
      <w:r w:rsidR="00626787" w:rsidRPr="00626787">
        <w:rPr>
          <w:b/>
        </w:rPr>
        <w:t>НПФ</w:t>
      </w:r>
      <w:r>
        <w:t xml:space="preserve"> позволяют своим клиентам пересмотреть график перед тем, как фонд рассчитает и начнет перечислять выплаты.</w:t>
      </w:r>
    </w:p>
    <w:p w:rsidR="001622E9" w:rsidRDefault="001622E9" w:rsidP="001622E9">
      <w:r>
        <w:t xml:space="preserve">Перед подписанием соглашения с </w:t>
      </w:r>
      <w:r w:rsidR="00626787" w:rsidRPr="00626787">
        <w:rPr>
          <w:b/>
        </w:rPr>
        <w:t>НПФ</w:t>
      </w:r>
      <w:r>
        <w:t xml:space="preserve"> стоит выяснить:</w:t>
      </w:r>
    </w:p>
    <w:p w:rsidR="001622E9" w:rsidRDefault="001622E9" w:rsidP="001622E9">
      <w:r>
        <w:t xml:space="preserve">    будет ли фонд индексировать пенсию после начала выплат,</w:t>
      </w:r>
    </w:p>
    <w:p w:rsidR="001622E9" w:rsidRDefault="001622E9" w:rsidP="001622E9">
      <w:r>
        <w:t xml:space="preserve">    передаются ли пенсионные накопления по наследству,</w:t>
      </w:r>
    </w:p>
    <w:p w:rsidR="001622E9" w:rsidRDefault="001622E9" w:rsidP="001622E9">
      <w:r>
        <w:t xml:space="preserve">    предусмотрены ли санкции в случае досрочного расторжения договора с фондом.</w:t>
      </w:r>
    </w:p>
    <w:p w:rsidR="001622E9" w:rsidRDefault="001622E9" w:rsidP="001622E9">
      <w:r>
        <w:t>Владение этой информацией не только обезопасит вложения, но и позволит избежать неприятных ситуаций в будущем.</w:t>
      </w:r>
    </w:p>
    <w:p w:rsidR="001622E9" w:rsidRDefault="001622E9" w:rsidP="001622E9">
      <w:r>
        <w:t xml:space="preserve">Нужно оценить свои возможности откладывать на пенсию, и если есть хотя бы минимальная возможность, то непременно нужно это делать. Откладывать на пенсию следует начинать как можно раньше, лучше с первого дохода. В этом случае даже маленькие суммы за долгий срок дадут инвестиционный доход. При этом будет работать принцип сложных процентов, когда дивиденды приносят не только сами суммы взносов, но и начисленные на них проценты. Еще один совет: если вы уже являетесь вкладчиком какого-либо пенсионного фонда, то не стоит реагировать на броскую агрессивную рекламу, обещающую высокие проценты, не стараться перейти в новый </w:t>
      </w:r>
      <w:r w:rsidR="00626787" w:rsidRPr="00626787">
        <w:rPr>
          <w:b/>
        </w:rPr>
        <w:t>НПФ</w:t>
      </w:r>
      <w:r>
        <w:t xml:space="preserve"> досрочно. В этом случае деньги поступят в следующий фонд на следующий год после написания заявления, но вы при этом потеряете инвестиционный доход.</w:t>
      </w:r>
    </w:p>
    <w:p w:rsidR="001622E9" w:rsidRDefault="001622E9" w:rsidP="001622E9">
      <w:r>
        <w:t xml:space="preserve">Сергей Беляков, Президент Национальной ассоциации негосударственных пенсионных фондов </w:t>
      </w:r>
    </w:p>
    <w:p w:rsidR="001622E9" w:rsidRDefault="001622E9" w:rsidP="001622E9">
      <w:r>
        <w:t xml:space="preserve">Государство поощряет вложения в </w:t>
      </w:r>
      <w:r w:rsidR="00626787" w:rsidRPr="00626787">
        <w:rPr>
          <w:b/>
        </w:rPr>
        <w:t>НПФ</w:t>
      </w:r>
      <w:r>
        <w:t xml:space="preserve"> и позволяет вернуть часть внесённых средств через получение налоговых вычетов. Максимальная сумма, с которой ежегодно можно оформлять налоговый вычет, будет увеличена со 120 тыс. рублей до 150 тыс. рублей. Вернуть в 2025 г. за 2024 г. можно будет 13%, то есть 19 500 рублей.</w:t>
      </w:r>
    </w:p>
    <w:p w:rsidR="001622E9" w:rsidRDefault="001622E9" w:rsidP="001622E9">
      <w:r>
        <w:t>Как начать копить на досрочную пенсию?</w:t>
      </w:r>
    </w:p>
    <w:p w:rsidR="001622E9" w:rsidRDefault="001622E9" w:rsidP="001622E9">
      <w:r>
        <w:t xml:space="preserve">Выберите </w:t>
      </w:r>
      <w:r w:rsidR="00626787" w:rsidRPr="00626787">
        <w:rPr>
          <w:b/>
        </w:rPr>
        <w:t>НПФ</w:t>
      </w:r>
      <w:r>
        <w:t>, изучив все условия и сравнив его с другими участниками рынка.</w:t>
      </w:r>
    </w:p>
    <w:p w:rsidR="001622E9" w:rsidRDefault="001622E9" w:rsidP="001622E9">
      <w:r>
        <w:t>Заключите договор, предварительно внимательно с ним ознакомившись.</w:t>
      </w:r>
    </w:p>
    <w:p w:rsidR="001622E9" w:rsidRDefault="001622E9" w:rsidP="001622E9">
      <w:r>
        <w:t>Делайте отчисления (можно самостоятельно выбирать, как часто делать взносы и какого размера они будут).</w:t>
      </w:r>
    </w:p>
    <w:p w:rsidR="001622E9" w:rsidRDefault="001622E9" w:rsidP="001622E9">
      <w:r>
        <w:t xml:space="preserve">После выхода на заслуженный отдых получайте выплаты. </w:t>
      </w:r>
    </w:p>
    <w:p w:rsidR="001622E9" w:rsidRDefault="00851ED1" w:rsidP="001622E9">
      <w:hyperlink r:id="rId13" w:history="1">
        <w:r w:rsidR="001622E9" w:rsidRPr="006A0704">
          <w:rPr>
            <w:rStyle w:val="a3"/>
          </w:rPr>
          <w:t>https://моифинансы.рф/article/nakopit-na-vtoruyu-pensiyu-kak-vybrat-npf/</w:t>
        </w:r>
      </w:hyperlink>
      <w:r w:rsidR="001622E9">
        <w:t xml:space="preserve"> </w:t>
      </w:r>
    </w:p>
    <w:p w:rsidR="00D11187" w:rsidRPr="0033312A" w:rsidRDefault="00D11187" w:rsidP="00D11187">
      <w:pPr>
        <w:pStyle w:val="2"/>
      </w:pPr>
      <w:bookmarkStart w:id="32" w:name="ф3"/>
      <w:bookmarkStart w:id="33" w:name="_Toc137627383"/>
      <w:bookmarkEnd w:id="32"/>
      <w:r w:rsidRPr="00D11187">
        <w:lastRenderedPageBreak/>
        <w:t>Известия</w:t>
      </w:r>
      <w:r w:rsidRPr="0033312A">
        <w:t>, 1</w:t>
      </w:r>
      <w:r>
        <w:t>4</w:t>
      </w:r>
      <w:r w:rsidRPr="0033312A">
        <w:t xml:space="preserve">.06.2023, </w:t>
      </w:r>
      <w:r>
        <w:t xml:space="preserve">Мария КОЛОБОВА, </w:t>
      </w:r>
      <w:r w:rsidRPr="00D11187">
        <w:t>Паевой фон: налоговый вычет по долевому страхованию жизни составит 52 тыс. рублей</w:t>
      </w:r>
      <w:bookmarkEnd w:id="33"/>
    </w:p>
    <w:p w:rsidR="00D11187" w:rsidRDefault="00D11187" w:rsidP="00626787">
      <w:pPr>
        <w:pStyle w:val="3"/>
      </w:pPr>
      <w:bookmarkStart w:id="34" w:name="_Toc137627384"/>
      <w:r>
        <w:t>Как будет работать новый инструмент и какие еще стимулы получат инвесторы</w:t>
      </w:r>
      <w:bookmarkEnd w:id="34"/>
    </w:p>
    <w:p w:rsidR="00D11187" w:rsidRDefault="00D11187" w:rsidP="00D11187">
      <w:r>
        <w:t xml:space="preserve">По долевому страхованию жизни планируется установить гарантирование в размере 2,8 млн рублей, а также налоговый вычет, как по программе долгосрочных сбережений (до 52 тыс. рублей в год), рассказал </w:t>
      </w:r>
      <w:r w:rsidR="00626787">
        <w:t>«</w:t>
      </w:r>
      <w:r>
        <w:t>Известиям</w:t>
      </w:r>
      <w:r w:rsidR="00626787">
        <w:t>»</w:t>
      </w:r>
      <w:r>
        <w:t xml:space="preserve"> директор департамента финансовой политики Минфина Иван Чебесков. Новый продукт будет работать как страхование жизни и при этом позволит клиенту инвестировать часть уплаченных взносов. Причем защита потребителей будет высокой, поэтому дополнительные ограничения для неквалифицированных участников не планируются, добавили в ЦБ. Там ожидают принятия законопроекта по ДСЖ в ближайшее время. Участники рынка готовы запускать новый инструмент, они поддержали предложенные стимулы.</w:t>
      </w:r>
    </w:p>
    <w:p w:rsidR="00D11187" w:rsidRDefault="00D11187" w:rsidP="00D11187">
      <w:r>
        <w:t>Стимулы спроса</w:t>
      </w:r>
    </w:p>
    <w:p w:rsidR="00D11187" w:rsidRDefault="00D11187" w:rsidP="00D11187">
      <w:r>
        <w:t xml:space="preserve">Россияне получат повышенный налоговый вычет при инвестициях в долевое страхование жизни (ДСЖ) - новый продукт, который совмещает классическое покрытие и возможность вкладывать часть уплаченных взносов в нерискованные инструменты. Средства граждан по ДСЖ гарантируют на 2,8 млн рублей (если компания, которая продала продукт, обанкротится, человеку вернут деньги в пределах этой суммы), а также предусмотрят налоговый вычет, как по программе долгосрочных сбережений, рассказал </w:t>
      </w:r>
      <w:r w:rsidR="00626787">
        <w:t>«</w:t>
      </w:r>
      <w:r>
        <w:t>Известиям</w:t>
      </w:r>
      <w:r w:rsidR="00626787">
        <w:t>»</w:t>
      </w:r>
      <w:r>
        <w:t xml:space="preserve"> директор департамента финансовой политики Минфина Иван Чебесков. Он добавил: софинансирования со стороны государства в долевом страховании жизни не будет.</w:t>
      </w:r>
    </w:p>
    <w:p w:rsidR="00D11187" w:rsidRDefault="00D11187" w:rsidP="00D11187">
      <w:r>
        <w:t>Налоговый вычет по программе долгосрочных сбережений будет распространяться на уплаченные гражданином взносы до 400 тыс. рублей в год и может составить до 52 тыс., сообщали ранее в ведомстве.</w:t>
      </w:r>
    </w:p>
    <w:p w:rsidR="00D11187" w:rsidRDefault="00D11187" w:rsidP="00D11187">
      <w:r>
        <w:t xml:space="preserve">Справка </w:t>
      </w:r>
      <w:r w:rsidR="00626787">
        <w:t>«</w:t>
      </w:r>
      <w:r>
        <w:t>Известий</w:t>
      </w:r>
      <w:r w:rsidR="00626787">
        <w:t>»</w:t>
      </w:r>
    </w:p>
    <w:p w:rsidR="00D11187" w:rsidRDefault="00D11187" w:rsidP="00D11187">
      <w:r>
        <w:t xml:space="preserve">Программа долгосрочных сбережений - это накопительный продукт для граждан с минимальным сроком участия 15 лет. Забрать деньги раньше без потери дохода россияне смогут только при </w:t>
      </w:r>
      <w:r w:rsidR="00626787">
        <w:t>«</w:t>
      </w:r>
      <w:r>
        <w:t>особых жизненных ситуациях</w:t>
      </w:r>
      <w:r w:rsidR="00626787">
        <w:t>»</w:t>
      </w:r>
      <w:r>
        <w:t>. Помимо налогового вычета и гарантирования, потребителям также обещают софинанисорование - до 36 тыс. рублей в год в течение первых трех лет. Средства будут аккумулироваться в негосударственных пенсионных фондах (</w:t>
      </w:r>
      <w:r w:rsidR="00626787" w:rsidRPr="00626787">
        <w:rPr>
          <w:b/>
        </w:rPr>
        <w:t>НПФ</w:t>
      </w:r>
      <w:r>
        <w:t>).</w:t>
      </w:r>
    </w:p>
    <w:p w:rsidR="00D11187" w:rsidRDefault="00D11187" w:rsidP="00D11187">
      <w:r>
        <w:t>ДСЖ планируется внедрить для расширения возможностей страхования жизни и привлечения долгосрочных инвестиций, рассказали в пресс-службе Банка России. Там отметили: законопроект сейчас готовится ко второму чтению. В ЦБ рассчитывают на его принятие уже в ближайшее время. Клиенты будут сами выбирать, куда вкладывать средства и самостоятельно нести ответственность за риски, однако перечень дозволенных инструментов будет ограничен открытыми паевыми инвестиционными фондами. Это гарантирует прозрачность состава и структуры активов, подчеркнули в регуляторе.</w:t>
      </w:r>
    </w:p>
    <w:p w:rsidR="00D11187" w:rsidRDefault="00D11187" w:rsidP="00D11187">
      <w:r>
        <w:lastRenderedPageBreak/>
        <w:t>Паевой инвестиционный фонд - эта одна из форм коллективного вложения средств. Клиенты покупают долю в таком фонде - паи. Деньгами потребителей обычно распоряжаются управляющие компании, инвестируя их в акции, облигации, золото и другие активы. Если они дорожают, то человек получает доход.</w:t>
      </w:r>
    </w:p>
    <w:p w:rsidR="00D11187" w:rsidRDefault="00D11187" w:rsidP="00D11187">
      <w:r>
        <w:t>В ЦБ добавили: дополнительно ограничивать покупку ДСЖ для неквалифицированных инвесторов не планируется. Защита клиентов в рамках этого продукта будет выше, чем по инвестиционному и накопительному страхованию жизни (ИСЖ и НСЖ). Эти программы, помимо страхования, предлагают возможность накопить или инвестировать сбережения обычно на срок от трех лет. В части таких продуктов уровень доходности закреплен в договоре, в ином случае прибыль будет зависеть от результатов вложений компанией средств клиента.</w:t>
      </w:r>
    </w:p>
    <w:p w:rsidR="00D11187" w:rsidRDefault="00D11187" w:rsidP="00D11187">
      <w:r>
        <w:t>Предлагается гарантировать гражданам вложения по всем вариантам добровольного страхования жизни в пределах 2,8 млн рублей, сообщили в пресс-службе ЦБ. Такой законопроект внесли в Госдуму в начале июня. Предполагается, что россиянам вернут размещенные средства в случае отзыва лицензии у компании. Учитываться не будет только инвестиционный доход. Оператором системы станет Агентство по страхованию вкладов (АСВ).</w:t>
      </w:r>
    </w:p>
    <w:p w:rsidR="00D11187" w:rsidRDefault="00D11187" w:rsidP="00D11187">
      <w:r>
        <w:t>В случае принятия законопроекта корпорация АСВ обеспечит его функционирование в рамках своих полномочий, отметили в пресс-службе организации. Участники страхового рынка поддержали инициативы распространить на ДСЖ гарантирование и налоговый вычет. Этот продукт должен стать долгосрочным финансовым инструментом (от трех лет), поэтому для потребителей будет важно, как обеспечивается доходность и сохранность средств, сообщил вице-президент Всероссийского союза страховщиков (ВСС) Виктор Дубровин. На старте получается максимально защищенный продукт. Со временем доступные активы для инвестирования следует расширять, считает он.</w:t>
      </w:r>
    </w:p>
    <w:p w:rsidR="00D11187" w:rsidRDefault="00D11187" w:rsidP="00D11187">
      <w:r>
        <w:t xml:space="preserve">Запускать ДСЖ после принятия законопроекта планируют в компаниях </w:t>
      </w:r>
      <w:r w:rsidR="00626787">
        <w:t>«</w:t>
      </w:r>
      <w:r>
        <w:t>СберСтрахование жизни</w:t>
      </w:r>
      <w:r w:rsidR="00626787">
        <w:t>»</w:t>
      </w:r>
      <w:r>
        <w:t xml:space="preserve">, </w:t>
      </w:r>
      <w:r w:rsidR="00626787">
        <w:t>«</w:t>
      </w:r>
      <w:r>
        <w:t>Зетта Страхование жизни</w:t>
      </w:r>
      <w:r w:rsidR="00626787">
        <w:t>»</w:t>
      </w:r>
      <w:r>
        <w:t xml:space="preserve">, </w:t>
      </w:r>
      <w:r w:rsidR="00626787">
        <w:t>«</w:t>
      </w:r>
      <w:r>
        <w:t>МАКС-Жизнь</w:t>
      </w:r>
      <w:r w:rsidR="00626787">
        <w:t>»</w:t>
      </w:r>
      <w:r>
        <w:t xml:space="preserve">, </w:t>
      </w:r>
      <w:r w:rsidR="00626787">
        <w:t>«</w:t>
      </w:r>
      <w:r>
        <w:t>Согласие-Вита</w:t>
      </w:r>
      <w:r w:rsidR="00626787">
        <w:t>»</w:t>
      </w:r>
      <w:r>
        <w:t xml:space="preserve"> и </w:t>
      </w:r>
      <w:r w:rsidR="00626787">
        <w:t>«</w:t>
      </w:r>
      <w:r>
        <w:t>Капитал Лайф Страхование Жизни</w:t>
      </w:r>
      <w:r w:rsidR="00626787">
        <w:t>»</w:t>
      </w:r>
      <w:r>
        <w:t xml:space="preserve">, рассказали их представители. Рассматривают такую возможность также в </w:t>
      </w:r>
      <w:r w:rsidR="00626787">
        <w:t>«</w:t>
      </w:r>
      <w:r>
        <w:t>РЕСО-Гарантии</w:t>
      </w:r>
      <w:r w:rsidR="00626787">
        <w:t>»</w:t>
      </w:r>
      <w:r>
        <w:t>.</w:t>
      </w:r>
    </w:p>
    <w:p w:rsidR="00D11187" w:rsidRDefault="00D11187" w:rsidP="00D11187">
      <w:r>
        <w:t xml:space="preserve">На Западе долевое страхование жизни развивается успешно уже не одно десятилетие, сообщил управляющий директор </w:t>
      </w:r>
      <w:r w:rsidR="00626787">
        <w:t>«</w:t>
      </w:r>
      <w:r>
        <w:t>СберСтрахование жизни</w:t>
      </w:r>
      <w:r w:rsidR="00626787">
        <w:t>»</w:t>
      </w:r>
      <w:r>
        <w:t xml:space="preserve"> Евгений Щекланов. Он пояснил: в таких инструментах взносы делятся на части (так называемые юниты), привязанные к динамике инвестиционных фондов, которые формируются страховщиком. В случае роста фонда клиент получает доход. Сейчас компания уже предлагает похожие продукты, отметил Евгений Щекланов.</w:t>
      </w:r>
    </w:p>
    <w:p w:rsidR="00D11187" w:rsidRDefault="00D11187" w:rsidP="00D11187">
      <w:r>
        <w:t xml:space="preserve">Главным отличием от ИСЖ станет то, что в нем клиент выбирает уже готовую инвестиционную стратегию, а по ДСЖ будет самостоятельно формировать свой портфель, подчеркнул директор по развитию партнерских продаж </w:t>
      </w:r>
      <w:r w:rsidR="00626787">
        <w:t>«</w:t>
      </w:r>
      <w:r>
        <w:t>Зетта Страхование жизни</w:t>
      </w:r>
      <w:r w:rsidR="00626787">
        <w:t>»</w:t>
      </w:r>
      <w:r>
        <w:t xml:space="preserve"> Денис Билык. По его словам, так потребитель сможет получить более высокий доход.</w:t>
      </w:r>
    </w:p>
    <w:p w:rsidR="00D11187" w:rsidRDefault="00D11187" w:rsidP="00D11187">
      <w:r>
        <w:t xml:space="preserve">В течение периода действия договора клиент сможет досрочно </w:t>
      </w:r>
      <w:r w:rsidR="00626787">
        <w:t>«</w:t>
      </w:r>
      <w:r>
        <w:t>выходить</w:t>
      </w:r>
      <w:r w:rsidR="00626787">
        <w:t>»</w:t>
      </w:r>
      <w:r>
        <w:t xml:space="preserve"> из продукта, вносить дополнительные средства, менять покрытие и инвестиционные </w:t>
      </w:r>
      <w:r>
        <w:lastRenderedPageBreak/>
        <w:t xml:space="preserve">портфели, отметил гендиректор </w:t>
      </w:r>
      <w:r w:rsidR="00626787">
        <w:t>«</w:t>
      </w:r>
      <w:r>
        <w:t>МАКС-Жизнь</w:t>
      </w:r>
      <w:r w:rsidR="00626787">
        <w:t>»</w:t>
      </w:r>
      <w:r>
        <w:t xml:space="preserve"> Андрей Мартьянов. При этом доходность по инструменту не будет облагаться повышенным НДФЛ 15%.</w:t>
      </w:r>
    </w:p>
    <w:p w:rsidR="00D11187" w:rsidRDefault="00D11187" w:rsidP="00D11187">
      <w:r>
        <w:t xml:space="preserve">Налоговый вычет до 52 тыс. в год и страхование средств на 2,8 млн будут стимулировать спрос на ДСЖ и дадут дополнительную уверенность клиенту в сохранности денег, сообщили в пресс-службе </w:t>
      </w:r>
      <w:r w:rsidR="00626787">
        <w:t>«</w:t>
      </w:r>
      <w:r>
        <w:t>Согласие-Вита</w:t>
      </w:r>
      <w:r w:rsidR="00626787">
        <w:t>»</w:t>
      </w:r>
      <w:r>
        <w:t xml:space="preserve"> (дочерней компании </w:t>
      </w:r>
      <w:r w:rsidR="00626787">
        <w:t>«</w:t>
      </w:r>
      <w:r>
        <w:t>Согласия</w:t>
      </w:r>
      <w:r w:rsidR="00626787">
        <w:t>»</w:t>
      </w:r>
      <w:r>
        <w:t xml:space="preserve">). Такой позиции придерживаются и в </w:t>
      </w:r>
      <w:r w:rsidR="00626787">
        <w:t>«</w:t>
      </w:r>
      <w:r>
        <w:t>РЕСО-Гарантии</w:t>
      </w:r>
      <w:r w:rsidR="00626787">
        <w:t>»</w:t>
      </w:r>
      <w:r>
        <w:t>. Там напомнили: по НСЖ максимальный налоговый вычет сейчас составляет 15,6 тыс. рублей в год.</w:t>
      </w:r>
    </w:p>
    <w:p w:rsidR="00D11187" w:rsidRDefault="00D11187" w:rsidP="00D11187">
      <w:r>
        <w:t>Сейчас россиянам по-прежнему проще разложить средства на депозитах в пределах гарантированной суммы (1,4 млн), считает основатель Anderida Financial Group Алексей Тараповский. После принятия законопроектов на ДСЖ будет спрос, однако продукт нуждается в популяризации и разъяснении для потребителей.</w:t>
      </w:r>
    </w:p>
    <w:p w:rsidR="00D11187" w:rsidRDefault="00D11187" w:rsidP="00D11187">
      <w:r>
        <w:t>Дополнительным плюсом инструмента, как и других видов долгосрочного страхования жизни, можно назвать, например, защиту средств от ареста по решению суда при разделе в случае развода, отметила заместитель директора группы рейтингов финансовых институтов АКРА Алла Борисова. Однако, по ее словам, ДСЖ - это достаточно сложный продукт, который скорее подойдет опытным игрокам на рынке.</w:t>
      </w:r>
    </w:p>
    <w:p w:rsidR="00D11187" w:rsidRDefault="00851ED1" w:rsidP="00D11187">
      <w:hyperlink r:id="rId14" w:history="1">
        <w:r w:rsidR="00D11187" w:rsidRPr="00D9423A">
          <w:rPr>
            <w:rStyle w:val="a3"/>
          </w:rPr>
          <w:t>https://iz.ru/1525563/mariia-kolobova/paevoi-fon-nalogovyi-vychet-po-dolevomu-strakhovaniiu-zhizni-sostavit-52-tys-rublei</w:t>
        </w:r>
      </w:hyperlink>
    </w:p>
    <w:p w:rsidR="00185F08" w:rsidRPr="0033312A" w:rsidRDefault="00185F08" w:rsidP="00185F08">
      <w:pPr>
        <w:pStyle w:val="2"/>
      </w:pPr>
      <w:bookmarkStart w:id="35" w:name="_Toc137627385"/>
      <w:r w:rsidRPr="0033312A">
        <w:t xml:space="preserve">IT Channel News, 13.06.2023, </w:t>
      </w:r>
      <w:r w:rsidR="00626787">
        <w:t>«</w:t>
      </w:r>
      <w:r w:rsidRPr="0033312A">
        <w:t>Первый Бит</w:t>
      </w:r>
      <w:r w:rsidR="00626787">
        <w:t>»</w:t>
      </w:r>
      <w:r w:rsidRPr="0033312A">
        <w:t xml:space="preserve"> оптимизировал управление финансами Пенсионного Фонда ВТБ</w:t>
      </w:r>
      <w:bookmarkEnd w:id="35"/>
    </w:p>
    <w:p w:rsidR="00185F08" w:rsidRDefault="00185F08" w:rsidP="00626787">
      <w:pPr>
        <w:pStyle w:val="3"/>
      </w:pPr>
      <w:bookmarkStart w:id="36" w:name="_Toc137627386"/>
      <w:r>
        <w:t xml:space="preserve">Московский Центральный офис международного ИТ-интегратора </w:t>
      </w:r>
      <w:r w:rsidR="00626787">
        <w:t>«</w:t>
      </w:r>
      <w:r>
        <w:t>Первый Бит</w:t>
      </w:r>
      <w:r w:rsidR="00626787">
        <w:t>»</w:t>
      </w:r>
      <w:r>
        <w:t xml:space="preserve"> автоматизировал казначейство частной пенсионной компании </w:t>
      </w:r>
      <w:r w:rsidR="00626787">
        <w:t>«</w:t>
      </w:r>
      <w:r>
        <w:t>ВТБ Пенсионный фонд</w:t>
      </w:r>
      <w:r w:rsidR="00626787">
        <w:t>»</w:t>
      </w:r>
      <w:r>
        <w:t xml:space="preserve"> при помощи программы </w:t>
      </w:r>
      <w:r w:rsidR="00626787">
        <w:t>«</w:t>
      </w:r>
      <w:r>
        <w:t>БИТ.Финанс</w:t>
      </w:r>
      <w:r w:rsidR="00626787">
        <w:t>»</w:t>
      </w:r>
      <w:r>
        <w:t>. Бизнес-процессы управления денежными потоками стали эффективнее, а принимаемые решения — точнее.</w:t>
      </w:r>
      <w:bookmarkEnd w:id="36"/>
    </w:p>
    <w:p w:rsidR="00185F08" w:rsidRDefault="00185F08" w:rsidP="00185F08">
      <w:r>
        <w:t>Автоматизировать нужно было формирование и согласование заявок на расходование денежных средств, работу с реестрами платежей, балансировку платежного календаря и отражение информации из банковских выписок.</w:t>
      </w:r>
    </w:p>
    <w:p w:rsidR="00185F08" w:rsidRDefault="00185F08" w:rsidP="00185F08">
      <w:r>
        <w:t>Помимо казначейства, пенсионной дочке ВТБ Банка внедрили модуль, отвечающий за бюджетирование. Тут главными целями стало автоматическое формирование плановых данных по бюджетам на основании графиков договоров, корректировка и актуализация уже утвержденных бюджетов и создание аналитических отчетов по БДР.</w:t>
      </w:r>
    </w:p>
    <w:p w:rsidR="00185F08" w:rsidRDefault="00185F08" w:rsidP="00185F08">
      <w:r>
        <w:t>В ходе проекта нужно было распределить процессы между БИТ.Финансом и уже используемой учетной системой. БИТ.Финанс должен был забрать на себя функции управленческого учета, а регламентированный учет и исполнение платежей нужно было оставить в текущей системе. Полноценная интеграция стала возможной благодаря тесному сотрудничеству с ИТ-командой заказчика.</w:t>
      </w:r>
    </w:p>
    <w:p w:rsidR="00185F08" w:rsidRDefault="00185F08" w:rsidP="00185F08">
      <w:r>
        <w:t xml:space="preserve">Бухгалтерский и налоговый учет в </w:t>
      </w:r>
      <w:r w:rsidR="00626787" w:rsidRPr="00626787">
        <w:rPr>
          <w:b/>
        </w:rPr>
        <w:t>НПФ</w:t>
      </w:r>
      <w:r>
        <w:t xml:space="preserve"> строго регламентируется, а план счетов значительно отличается от коммерческих организаций. Из-за этих особенностей, регламентированный учет пенсионных фондов нельзя объединять в одной базе с управленческим.</w:t>
      </w:r>
    </w:p>
    <w:p w:rsidR="00185F08" w:rsidRDefault="00185F08" w:rsidP="00185F08">
      <w:r>
        <w:lastRenderedPageBreak/>
        <w:t>Заявки на расходование средств теперь формируются в управленческой базе и там же согласуются ответственными лицами. Затем они в формате утвержденного реестра платежей направляются на исполнение в базу регламентированного учета.</w:t>
      </w:r>
    </w:p>
    <w:p w:rsidR="00185F08" w:rsidRDefault="00185F08" w:rsidP="00185F08">
      <w:r>
        <w:t>После проведения платежей факт оплаты автоматически возвращается в базу управленческого учета. Это позволяет компании получать информацию о состоянии денежных потоков в режиме реального времени и быстро реагировать на изменения финансовой ситуации.</w:t>
      </w:r>
    </w:p>
    <w:p w:rsidR="00185F08" w:rsidRDefault="00185F08" w:rsidP="00185F08">
      <w:r>
        <w:t xml:space="preserve">ВТБ Пенсионный фонд стал первым в России </w:t>
      </w:r>
      <w:r w:rsidR="00626787" w:rsidRPr="00626787">
        <w:rPr>
          <w:b/>
        </w:rPr>
        <w:t>НПФ</w:t>
      </w:r>
      <w:r>
        <w:t>, использующим БИТ.Финанс. Внедрение позволило ускорить процесс согласования заявок на 30% и повысить производительность сотрудников вплоть до 50%. Получение отчетности ускорилось на 15–30%.</w:t>
      </w:r>
    </w:p>
    <w:p w:rsidR="00185F08" w:rsidRDefault="00851ED1" w:rsidP="00185F08">
      <w:hyperlink r:id="rId15" w:history="1">
        <w:r w:rsidR="00185F08" w:rsidRPr="006A0704">
          <w:rPr>
            <w:rStyle w:val="a3"/>
          </w:rPr>
          <w:t>https://www.novostiitkanala.ru/news/detail.php</w:t>
        </w:r>
      </w:hyperlink>
    </w:p>
    <w:p w:rsidR="00D94D15" w:rsidRDefault="00D94D15" w:rsidP="00D94D15">
      <w:pPr>
        <w:pStyle w:val="10"/>
      </w:pPr>
      <w:bookmarkStart w:id="37" w:name="_Toc99271691"/>
      <w:bookmarkStart w:id="38" w:name="_Toc99318654"/>
      <w:bookmarkStart w:id="39" w:name="_Toc99318783"/>
      <w:bookmarkStart w:id="40" w:name="_Toc396864672"/>
      <w:bookmarkStart w:id="41" w:name="_Toc137627387"/>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1"/>
    </w:p>
    <w:p w:rsidR="00C22FF2" w:rsidRPr="0033312A" w:rsidRDefault="00C22FF2" w:rsidP="00C22FF2">
      <w:pPr>
        <w:pStyle w:val="2"/>
      </w:pPr>
      <w:bookmarkStart w:id="42" w:name="ф4"/>
      <w:bookmarkStart w:id="43" w:name="_Toc137627388"/>
      <w:bookmarkEnd w:id="42"/>
      <w:r w:rsidRPr="0033312A">
        <w:t>Российская газета, 13.06.2023, Путин подписал закон о военных пенсиях в новых регионах</w:t>
      </w:r>
      <w:bookmarkEnd w:id="43"/>
    </w:p>
    <w:p w:rsidR="00C22FF2" w:rsidRDefault="00C22FF2" w:rsidP="00626787">
      <w:pPr>
        <w:pStyle w:val="3"/>
      </w:pPr>
      <w:bookmarkStart w:id="44" w:name="_Toc137627389"/>
      <w:r>
        <w:t>Пенсионеры-силовики, проживающие в ДНР, ЛНР, Запорожской и Херсонской областях, а также члены их семей будут получать пенсии по российским нормам. Такой закон подписал президент РФ Владимир Путин.</w:t>
      </w:r>
      <w:bookmarkEnd w:id="44"/>
    </w:p>
    <w:p w:rsidR="00C22FF2" w:rsidRDefault="00C22FF2" w:rsidP="00C22FF2">
      <w:r>
        <w:t>Документ касается пенсионеров, проживающих в Донецкой и Луганской народных республиках, а также в Херсонской и Запорожской областях.</w:t>
      </w:r>
    </w:p>
    <w:p w:rsidR="00C22FF2" w:rsidRDefault="00C22FF2" w:rsidP="00C22FF2">
      <w:r>
        <w:t>С 1 июля 2023 года обратиться за назначением и выплатой российских военных пенсий смогут граждане, постоянно проживавшие в новых регионах РФ на 30 сентября 2022 года.</w:t>
      </w:r>
    </w:p>
    <w:p w:rsidR="00C22FF2" w:rsidRDefault="00C22FF2" w:rsidP="00C22FF2">
      <w:r>
        <w:t>Закон не будет распространяться на лиц, которые с 11 мая 2014 года служили в армии, полиции, нацгвардии Украины, СБУ или других украинских спецслужбах и принимали участие в боевых действиях на территории новых регионов.</w:t>
      </w:r>
    </w:p>
    <w:p w:rsidR="00C22FF2" w:rsidRDefault="00626787" w:rsidP="00C22FF2">
      <w:r>
        <w:t>«</w:t>
      </w:r>
      <w:r w:rsidR="00C22FF2">
        <w:t xml:space="preserve">Здесь нужно иметь в виду, что, кроме правовой плоскости, данный вопрос имеет еще и этическую составляющую, - заявил в комментарии </w:t>
      </w:r>
      <w:r>
        <w:t>«</w:t>
      </w:r>
      <w:r w:rsidR="00C22FF2">
        <w:t>РГ</w:t>
      </w:r>
      <w:r>
        <w:t>»</w:t>
      </w:r>
      <w:r w:rsidR="00C22FF2">
        <w:t xml:space="preserve"> депутат Госдумы Джамаладин Гасанов. - Важно было не допустить начисления выплат тем военным пенсионерам, которые воевали против независимых республик Донбасса или противостояли нашим военным</w:t>
      </w:r>
      <w:r>
        <w:t>»</w:t>
      </w:r>
      <w:r w:rsidR="00C22FF2">
        <w:t>.</w:t>
      </w:r>
    </w:p>
    <w:p w:rsidR="00C22FF2" w:rsidRDefault="00C22FF2" w:rsidP="00C22FF2">
      <w:r>
        <w:t>Закон устанавливает переходный период до 1 января 2026 года. В течение этого времени силовые ведомства должны урегулировать вопросы принятия вышеуказанных категорий граждан в новых регионах на пенсионное обеспечение.</w:t>
      </w:r>
    </w:p>
    <w:p w:rsidR="00C22FF2" w:rsidRPr="00C22FF2" w:rsidRDefault="00851ED1" w:rsidP="00C22FF2">
      <w:hyperlink r:id="rId16" w:history="1">
        <w:r w:rsidR="00C22FF2" w:rsidRPr="006A0704">
          <w:rPr>
            <w:rStyle w:val="a3"/>
          </w:rPr>
          <w:t>https://rg.ru/2023/06/13/putin-podpisal-zakon-o-voennyh-pensiiah-v-novyh-regionah.html</w:t>
        </w:r>
      </w:hyperlink>
      <w:r w:rsidR="00C22FF2">
        <w:t xml:space="preserve"> </w:t>
      </w:r>
    </w:p>
    <w:p w:rsidR="00C22FF2" w:rsidRPr="0033312A" w:rsidRDefault="00C22FF2" w:rsidP="00C22FF2">
      <w:pPr>
        <w:pStyle w:val="2"/>
      </w:pPr>
      <w:bookmarkStart w:id="45" w:name="_Toc137627390"/>
      <w:r w:rsidRPr="0033312A">
        <w:lastRenderedPageBreak/>
        <w:t>МК, 13.06.2023, Военные пенсионеры новых регионов будут получать выплаты по российским стандартам</w:t>
      </w:r>
      <w:bookmarkEnd w:id="45"/>
    </w:p>
    <w:p w:rsidR="00C22FF2" w:rsidRDefault="00C22FF2" w:rsidP="00626787">
      <w:pPr>
        <w:pStyle w:val="3"/>
      </w:pPr>
      <w:bookmarkStart w:id="46" w:name="_Toc137627391"/>
      <w:r>
        <w:t>Президент РФ Владимир Путин подписал закон, по которому военные пенсионеры Донецкой и Луганской народных республик, Запорожской и Херсонской областей будут получать выплаты по российским стандартам. Соответствующий документ опубликован.</w:t>
      </w:r>
      <w:bookmarkEnd w:id="46"/>
    </w:p>
    <w:p w:rsidR="00C22FF2" w:rsidRDefault="00C22FF2" w:rsidP="00C22FF2">
      <w:r>
        <w:t xml:space="preserve">Действие закона распространяется на граждан, которые ранее получали выплаты по правовым актам Украины, Донецкой и Луганской народных республик. Новые нормы коснутся также пенсионеров, которым положены военные пенсии и которые до дня принятия новых регионов в состав РФ покинули их, </w:t>
      </w:r>
      <w:r w:rsidR="00626787">
        <w:t>«</w:t>
      </w:r>
      <w:r>
        <w:t>в том числе через территории третьих государств</w:t>
      </w:r>
      <w:r w:rsidR="00626787">
        <w:t>»</w:t>
      </w:r>
      <w:r>
        <w:t>.</w:t>
      </w:r>
    </w:p>
    <w:p w:rsidR="00C22FF2" w:rsidRDefault="00C22FF2" w:rsidP="00C22FF2">
      <w:r>
        <w:t>С 1 июля 2023 года обратиться за выплатами могут жители, проходившие военную и приравненную к ней службу, а также члены их семей, которые постоянно проживали в новых регионах страны по состоянию на 30 сентября 2022 года.</w:t>
      </w:r>
    </w:p>
    <w:p w:rsidR="00C22FF2" w:rsidRDefault="00C22FF2" w:rsidP="00C22FF2">
      <w:r>
        <w:t xml:space="preserve">Претендовать на получение выплат смогут и пенсионеры, проходившие службу в воинских и других формированиях и органах Донецкой Народной Республики после 7 апреля 2014 года, Луганской Народной Республики - после 27 апреля 2014 года, Запорожской или Херсонской областей - после 24 февраля 2022 года и уволенные с такой службы. Военные пенсии предусмотрены также для членов семей таких бойцов, в том числе - погибших в период прохождения службы в новых регионах России. Уточняется, что нормы не коснутся лиц, проходивших с 11 мая 2014 года военную и приравненную к ней службу в составе Вооруженных сил Украины и других ее воинских формирований, в том числе в составе подразделений Национальной гвардии Украины, а также в составе органов, воинских формирований и учреждений Службы безопасности Украины. Эти граждане будут получать выплаты в соответствии с законом </w:t>
      </w:r>
      <w:r w:rsidR="00626787">
        <w:t>«</w:t>
      </w:r>
      <w:r>
        <w:t>О страховых выплатах</w:t>
      </w:r>
      <w:r w:rsidR="00626787">
        <w:t>»</w:t>
      </w:r>
      <w:r>
        <w:t>.</w:t>
      </w:r>
    </w:p>
    <w:p w:rsidR="00C22FF2" w:rsidRDefault="00C22FF2" w:rsidP="00C22FF2">
      <w:r>
        <w:t>Кроме того, закон устанавливает переходный период до 1 января 2026 года. В течение этого времени силовые ведомства, осуществляющие выплаты пенсий военным пенсионерам, должны урегулировать вопросы принятия данных лиц на пенсионное обеспечение.</w:t>
      </w:r>
    </w:p>
    <w:p w:rsidR="00C22FF2" w:rsidRPr="00C22FF2" w:rsidRDefault="00851ED1" w:rsidP="00C22FF2">
      <w:hyperlink r:id="rId17" w:history="1">
        <w:r w:rsidR="00C22FF2" w:rsidRPr="006A0704">
          <w:rPr>
            <w:rStyle w:val="a3"/>
          </w:rPr>
          <w:t>https://mk.ru/social/2023/06/13/voennye-pensionery-novykh-regionov-budut-poluchat-vyplaty-po-rossiyskim-standartam.html</w:t>
        </w:r>
      </w:hyperlink>
      <w:r w:rsidR="00C22FF2">
        <w:t xml:space="preserve"> </w:t>
      </w:r>
    </w:p>
    <w:p w:rsidR="00066592" w:rsidRPr="0033312A" w:rsidRDefault="00066592" w:rsidP="00066592">
      <w:pPr>
        <w:pStyle w:val="2"/>
      </w:pPr>
      <w:bookmarkStart w:id="47" w:name="_Toc137627392"/>
      <w:r w:rsidRPr="0033312A">
        <w:t>ПРАЙМ, 13.06.2023, Путин подписал закон о порядке выплат военным пенсионерам в новых регионах</w:t>
      </w:r>
      <w:bookmarkEnd w:id="47"/>
    </w:p>
    <w:p w:rsidR="00066592" w:rsidRDefault="00066592" w:rsidP="00626787">
      <w:pPr>
        <w:pStyle w:val="3"/>
      </w:pPr>
      <w:bookmarkStart w:id="48" w:name="_Toc137627393"/>
      <w:r>
        <w:t>Президент России Владимир Путин подписал закон, регулирующий порядок пенсионного обеспечения россиян, находящихся в статусе военных пенсионеров и постоянно проживающих в новых регионах РФ, в соответствии с законодательством РФ, соответствующий документ опубликован на официальном портале правовой информации.</w:t>
      </w:r>
      <w:bookmarkEnd w:id="48"/>
    </w:p>
    <w:p w:rsidR="00066592" w:rsidRDefault="00066592" w:rsidP="00066592">
      <w:r>
        <w:t xml:space="preserve">Документ устанавливает порядок реализации права граждан РФ, постоянно проживающих в Донецкой Народной Республике, Луганской Народной Республике, </w:t>
      </w:r>
      <w:r>
        <w:lastRenderedPageBreak/>
        <w:t>Запорожской и Херсонской областях, на пенсионное обеспечение в соответствии с законодательством РФ.</w:t>
      </w:r>
    </w:p>
    <w:p w:rsidR="00066592" w:rsidRDefault="00066592" w:rsidP="00066592">
      <w:r>
        <w:t>В частности вводится порядок пенсионного обеспечения для лиц, проходивших военную службу в воинских и других формированиях ДНР после 7 апреля 2014 года включительно или ЛНР после 27 апреля 2014 года включительно, Запорожской области или Херсонской области после 24 февраля 2022 года включительно и уволенных с такой службы, и членов их семей. Кроме того, при обращении за назначением пенсии документы об установлении инвалидности, выданные на территории Украины, принимаются, если такие документы были выданы не позднее 30 сентября 2022 года.</w:t>
      </w:r>
    </w:p>
    <w:p w:rsidR="00066592" w:rsidRDefault="00066592" w:rsidP="00066592">
      <w:r>
        <w:t>Также устанавливается, что при отсутствии у граждан документов, необходимых для назначения пенсии, в связи с их утратой в ходе спецоперации или при невозможности предоставления документов, пенсия назначается по заявлению гражданина на основании решения комиссии.</w:t>
      </w:r>
    </w:p>
    <w:p w:rsidR="00066592" w:rsidRDefault="00066592" w:rsidP="00066592">
      <w:r>
        <w:t>При этом нормы закона не распространяются на лиц, проходивших военную службу с 11 мая 2014 года в составе подразделений Национальной гвардии Украины, в Службе безопасности Украины и в составе вооруженных сил Украины, за исключением тех, кто добровольно вступили в состав воинских формирований ДНР, ЛНР, Херсонской и Запорожской областей.</w:t>
      </w:r>
    </w:p>
    <w:p w:rsidR="00066592" w:rsidRDefault="00066592" w:rsidP="00066592">
      <w:r>
        <w:t>Согласно документу, при назначении пенсии периоды военной службы, учитываемые при назначении пенсий в связи с прохождением гражданином военной службы в соответствии с законодательством СССР, законодательством Российской Федерации, не пересматриваются.</w:t>
      </w:r>
    </w:p>
    <w:p w:rsidR="00066592" w:rsidRDefault="00066592" w:rsidP="00066592">
      <w:r>
        <w:t>Как отмечалось в финансово-экономическом обосновании к закону, для его реализации потребуется 14,11 миллиарда рублей в год.</w:t>
      </w:r>
    </w:p>
    <w:p w:rsidR="00066592" w:rsidRDefault="00851ED1" w:rsidP="00066592">
      <w:hyperlink r:id="rId18" w:history="1">
        <w:r w:rsidR="00066592" w:rsidRPr="006A0704">
          <w:rPr>
            <w:rStyle w:val="a3"/>
          </w:rPr>
          <w:t>https://1prime.ru/pensions/20230613/840815841.html</w:t>
        </w:r>
      </w:hyperlink>
      <w:r w:rsidR="00066592">
        <w:t xml:space="preserve"> </w:t>
      </w:r>
    </w:p>
    <w:p w:rsidR="00C22FF2" w:rsidRPr="0033312A" w:rsidRDefault="00C22FF2" w:rsidP="00C22FF2">
      <w:pPr>
        <w:pStyle w:val="2"/>
      </w:pPr>
      <w:bookmarkStart w:id="49" w:name="ф5"/>
      <w:bookmarkStart w:id="50" w:name="_Toc137627394"/>
      <w:bookmarkEnd w:id="49"/>
      <w:r w:rsidRPr="0033312A">
        <w:t>ТАСС, 13.06.2023, Подготовившие олимпийских чемпионов тренеры получат доплату к пенсии - закон</w:t>
      </w:r>
      <w:bookmarkEnd w:id="50"/>
    </w:p>
    <w:p w:rsidR="00C22FF2" w:rsidRDefault="00C22FF2" w:rsidP="00626787">
      <w:pPr>
        <w:pStyle w:val="3"/>
      </w:pPr>
      <w:bookmarkStart w:id="51" w:name="_Toc137627395"/>
      <w:r>
        <w:t>Президент России Владимир Путин подписал закон о ежемесячной доплате к пенсиям тренеров, которые подготовили олимпийских и паралимпийских чемпионов, а также победителей Сурдлимпийских игр. Документ опубликован во вторник на официальном портале правовой информации.</w:t>
      </w:r>
      <w:bookmarkEnd w:id="51"/>
    </w:p>
    <w:p w:rsidR="00C22FF2" w:rsidRDefault="00C22FF2" w:rsidP="00C22FF2">
      <w:r>
        <w:t>Закон распространяет прибавку к пенсиям, которая сегодня полагается чемпионам Олимпийских, Паралимпийских и Сурдлимпийских игр, на тренеров, которые подготовили таких чемпионов и входили в состав сборных команд СССР, РФ и объединенных команд, которые включали в себя спортсменов государств - бывших республик СССР. Доплата составит 250% от размера социальной пенсии - 12 585 рублей в месяц.</w:t>
      </w:r>
    </w:p>
    <w:p w:rsidR="00C22FF2" w:rsidRDefault="00C22FF2" w:rsidP="00C22FF2">
      <w:r>
        <w:t>Уточняется также, что дополнительные выплаты будут прекращены, если тренер нарушит антидопинговые правила, а также если спортсмен, которого подготовил этот тренер, будет лишен соответствующего звания.</w:t>
      </w:r>
    </w:p>
    <w:p w:rsidR="00C22FF2" w:rsidRPr="00066592" w:rsidRDefault="00C22FF2" w:rsidP="00C22FF2">
      <w:r>
        <w:lastRenderedPageBreak/>
        <w:t xml:space="preserve">Закон вступает в силу с 1 января 2024 года. </w:t>
      </w:r>
    </w:p>
    <w:p w:rsidR="00B14733" w:rsidRPr="0033312A" w:rsidRDefault="00B14733" w:rsidP="00B14733">
      <w:pPr>
        <w:pStyle w:val="2"/>
      </w:pPr>
      <w:bookmarkStart w:id="52" w:name="_Toc137627396"/>
      <w:r w:rsidRPr="0033312A">
        <w:t>Парламентская газета, 13.06.2023, Тренеры олимпийских чемпионов получат доплату к пенсии</w:t>
      </w:r>
      <w:bookmarkEnd w:id="52"/>
    </w:p>
    <w:p w:rsidR="00B14733" w:rsidRDefault="00B14733" w:rsidP="00626787">
      <w:pPr>
        <w:pStyle w:val="3"/>
      </w:pPr>
      <w:bookmarkStart w:id="53" w:name="_Toc137627397"/>
      <w:r>
        <w:t>Президент России Владимир Путин подписал закон о начислении ежемесячной доплаты к пенсии тренеров, которые подготовили олимпийских, паралимпийских и сурдлимпийских чемпионов. Соответствующий документ опубликован на портале правовой информации.</w:t>
      </w:r>
      <w:bookmarkEnd w:id="53"/>
    </w:p>
    <w:p w:rsidR="00B14733" w:rsidRDefault="00B14733" w:rsidP="00B14733">
      <w:r>
        <w:t>Документ распространяет положенную самим чемпионам доплату на их тренеров в составе сборных СССР, РФ и объединенных команд со спортсменами из постсоветских государств. Сумма доплаты составит 250 процентов от размера социальной пенсии, что в настоящее время составляет 12 585 рублей.</w:t>
      </w:r>
    </w:p>
    <w:p w:rsidR="00B14733" w:rsidRDefault="00B14733" w:rsidP="00B14733">
      <w:r>
        <w:t>Отмечается, что выплаты будут прекращены в случае нарушения тренером антидопинговых правил или лишения спортсмена, которого тренер подготовил, титула чемпиона.</w:t>
      </w:r>
    </w:p>
    <w:p w:rsidR="00B14733" w:rsidRDefault="00B14733" w:rsidP="00B14733">
      <w:r>
        <w:t>Ранее Путин подписал закон о назначении некоторых пенсий без заявлений. Новация устанавливает, что страховые и социальные пенсии будут назначаться со дня смерти кормильца на основании данных, имеющихся в распоряжении органа, осуществляющего пенсионное обеспечение. Решение о назначении выплат примут в срок не более пяти рабочих дней.</w:t>
      </w:r>
    </w:p>
    <w:p w:rsidR="00B14733" w:rsidRDefault="00851ED1" w:rsidP="00B14733">
      <w:hyperlink r:id="rId19" w:history="1">
        <w:r w:rsidR="00B14733" w:rsidRPr="006A0704">
          <w:rPr>
            <w:rStyle w:val="a3"/>
          </w:rPr>
          <w:t>https://www.pnp.ru/economics/trenery-olimpiyskikh-chempionov-poluchat-doplatu-k-pensii.html</w:t>
        </w:r>
      </w:hyperlink>
      <w:r w:rsidR="00B14733">
        <w:t xml:space="preserve"> </w:t>
      </w:r>
    </w:p>
    <w:p w:rsidR="0033312A" w:rsidRPr="0033312A" w:rsidRDefault="0033312A" w:rsidP="0033312A">
      <w:pPr>
        <w:pStyle w:val="2"/>
      </w:pPr>
      <w:bookmarkStart w:id="54" w:name="_Toc137627398"/>
      <w:r w:rsidRPr="0033312A">
        <w:t>РИА Новости, 13.06.2023, Путин подписал закон об освобождении от страховых взносов военных пенсионеров - ИП</w:t>
      </w:r>
      <w:bookmarkEnd w:id="54"/>
    </w:p>
    <w:p w:rsidR="0033312A" w:rsidRDefault="0033312A" w:rsidP="00626787">
      <w:pPr>
        <w:pStyle w:val="3"/>
      </w:pPr>
      <w:bookmarkStart w:id="55" w:name="_Toc137627399"/>
      <w:r>
        <w:t>Президент России Владимир Путин подписал закон, согласно которому военные пенсионеры, которые получают пенсию за выслугу лет и являются индивидуальными предпринимателями, будут освобождены от уплаты страховых взносов. Документ опубликован на официальном портале правовой информации.</w:t>
      </w:r>
      <w:bookmarkEnd w:id="55"/>
    </w:p>
    <w:p w:rsidR="0033312A" w:rsidRDefault="0033312A" w:rsidP="0033312A">
      <w:r>
        <w:t>Закон предусматривает исключение не только адвокатов, но и индивидуальных предпринимателей, арбитражных управляющих, нотариусов, занимающихся частной практикой, являющихся получателями пенсии за выслугу лет или пенсии по инвалидности в соответствии с законом о пенсионном обеспечении лиц, проходивших военную службу, из числа страхователей и застрахованных лиц, на которых распространяется обязательное пенсионное страхование. Соответствующее исключение освобождает указанных граждан от уплаты страховых взносов.</w:t>
      </w:r>
    </w:p>
    <w:p w:rsidR="0033312A" w:rsidRDefault="0033312A" w:rsidP="0033312A">
      <w:r>
        <w:t>При этом у данной категории лиц будет право добровольной уплаты взносов на обязательное пенсионное страхование.</w:t>
      </w:r>
    </w:p>
    <w:p w:rsidR="0033312A" w:rsidRDefault="0033312A" w:rsidP="0033312A">
      <w:r>
        <w:lastRenderedPageBreak/>
        <w:t>Закон позволяет как засчитывать периоды уплаты этими гражданами страховых взносов на обязательное пенсионное страхование в страховой стаж, учитываемый при определении права на страховую пенсию, так и самостоятельно определять ими размер добровольно уплачиваемых страховых взносов.</w:t>
      </w:r>
    </w:p>
    <w:p w:rsidR="00522D19" w:rsidRPr="0033312A" w:rsidRDefault="00522D19" w:rsidP="00522D19">
      <w:pPr>
        <w:pStyle w:val="2"/>
      </w:pPr>
      <w:bookmarkStart w:id="56" w:name="ф6"/>
      <w:bookmarkStart w:id="57" w:name="_Toc137627400"/>
      <w:bookmarkEnd w:id="56"/>
      <w:r w:rsidRPr="0033312A">
        <w:t>ТАСС, 13.06.2023, Военных пенсионеров - ИП освободят от взносов на обязательное пенсионное страхование</w:t>
      </w:r>
      <w:bookmarkEnd w:id="57"/>
    </w:p>
    <w:p w:rsidR="00522D19" w:rsidRDefault="00522D19" w:rsidP="00626787">
      <w:pPr>
        <w:pStyle w:val="3"/>
      </w:pPr>
      <w:bookmarkStart w:id="58" w:name="_Toc137627401"/>
      <w:r>
        <w:t>Президент России Владимир Путин подписал закон, освобождающий от уплаты взносов на обязательное пенсионное страхование индивидуальных предпринимателей, арбитражных управляющих и нотариусов, занимающихся частной практикой, которые получают военную пенсию за выслугу лет или по инвалидности. Документ опубликован на официальном портале правовой информации.</w:t>
      </w:r>
      <w:bookmarkEnd w:id="58"/>
    </w:p>
    <w:p w:rsidR="00522D19" w:rsidRDefault="00522D19" w:rsidP="00522D19">
      <w:r>
        <w:t xml:space="preserve">Как отмечается в аннотации к закону на сайте Совфеда, инициатива была разработана во исполнение постановления Конституционного суда РФ. </w:t>
      </w:r>
      <w:r w:rsidR="00626787">
        <w:t>«</w:t>
      </w:r>
      <w:r>
        <w:t>При этом лицам из числа военных пенсионеров, самостоятельно обеспечивающим себя работой, предоставляется право &lt;...&gt; добровольно уплачивать страховые взносы на обязательное пенсионное страхование</w:t>
      </w:r>
      <w:r w:rsidR="00626787">
        <w:t>»</w:t>
      </w:r>
      <w:r>
        <w:t xml:space="preserve">, - говорится в аннотации. </w:t>
      </w:r>
    </w:p>
    <w:p w:rsidR="00522D19" w:rsidRPr="00B14733" w:rsidRDefault="00851ED1" w:rsidP="00522D19">
      <w:hyperlink r:id="rId20" w:history="1">
        <w:r w:rsidR="00522D19" w:rsidRPr="006A0704">
          <w:rPr>
            <w:rStyle w:val="a3"/>
          </w:rPr>
          <w:t>https://tass.ru/ekonomika/18000329</w:t>
        </w:r>
      </w:hyperlink>
      <w:r w:rsidR="00522D19">
        <w:t xml:space="preserve"> </w:t>
      </w:r>
    </w:p>
    <w:p w:rsidR="00185F08" w:rsidRPr="0033312A" w:rsidRDefault="00185F08" w:rsidP="00185F08">
      <w:pPr>
        <w:pStyle w:val="2"/>
      </w:pPr>
      <w:bookmarkStart w:id="59" w:name="_Toc137627402"/>
      <w:r w:rsidRPr="0033312A">
        <w:t>АиФ, 13.06.2023, Когда пенсии проиндексируют дважды?</w:t>
      </w:r>
      <w:bookmarkEnd w:id="59"/>
    </w:p>
    <w:p w:rsidR="00185F08" w:rsidRDefault="00185F08" w:rsidP="00626787">
      <w:pPr>
        <w:pStyle w:val="3"/>
      </w:pPr>
      <w:bookmarkStart w:id="60" w:name="_Toc137627403"/>
      <w:r>
        <w:t>В 2025 году завершается очередной переходный период пенсионной реформы. Страховые пенсии будут проиндексированы дважды, но при этом традиционной индексации в январе не запланировано.</w:t>
      </w:r>
      <w:bookmarkEnd w:id="60"/>
    </w:p>
    <w:p w:rsidR="00185F08" w:rsidRDefault="00185F08" w:rsidP="00185F08">
      <w:r>
        <w:t>Когда пройдет двойная индексация?</w:t>
      </w:r>
    </w:p>
    <w:p w:rsidR="00185F08" w:rsidRDefault="00185F08" w:rsidP="00185F08">
      <w:r>
        <w:t>Согласно закону о бюджете Социального фонда на 2023-2025 годы, с 1 января 2024 года страховые пенсии увеличат на 4,6%, с 1 февраля 2025 года — на 4% и с 1 апреля 2025 года — на 3,6%.</w:t>
      </w:r>
    </w:p>
    <w:p w:rsidR="00185F08" w:rsidRDefault="00185F08" w:rsidP="00185F08">
      <w:r>
        <w:t xml:space="preserve">Как рассказал </w:t>
      </w:r>
      <w:r w:rsidR="00626787">
        <w:t>«</w:t>
      </w:r>
      <w:r>
        <w:t>Российской газете</w:t>
      </w:r>
      <w:r w:rsidR="00626787">
        <w:t>»</w:t>
      </w:r>
      <w:r>
        <w:t xml:space="preserve"> глава Комитета Госдумы по труду, социальной политике и делам ветеранов, заместитель руководителя фракции ЛДПР Ярослав Нилов, до 2025 года действует переходный период, когда страховые пенсии неработающим пенсионерам увеличиваются на определенный индекс, но не менее чем на тысячу рублей в год. </w:t>
      </w:r>
    </w:p>
    <w:p w:rsidR="00185F08" w:rsidRDefault="00185F08" w:rsidP="00185F08">
      <w:r>
        <w:t xml:space="preserve">До 2025 года индексацию пенсий будут проводить с 1 января. После переходного периода пенсии будут увеличивать по фактической инфляции за предыдущий год. Страховые выплаты увеличат с 1 февраля, а в апреле будет повторная корректировка, если позволит профицит бюджета социального фонда. </w:t>
      </w:r>
    </w:p>
    <w:p w:rsidR="00185F08" w:rsidRDefault="00185F08" w:rsidP="00185F08">
      <w:r>
        <w:t>На сколько повысили пенсии с января 2023 года?</w:t>
      </w:r>
    </w:p>
    <w:p w:rsidR="00185F08" w:rsidRDefault="00185F08" w:rsidP="00185F08">
      <w:r>
        <w:t>С 1 января 2023 года пенсии неработающих пенсионеров выросли на 4,8%. Средняя прибавка составила одну тысячу рублей. Сейчас средний размер страховых пенсий по старости составляет 22 тысячи рублей. Ранее в Счетной палате заявляли, что к 2026 году пенсия будет в среднем на 30% меньше средних зарплат.</w:t>
      </w:r>
    </w:p>
    <w:p w:rsidR="00185F08" w:rsidRDefault="00185F08" w:rsidP="00185F08">
      <w:r>
        <w:lastRenderedPageBreak/>
        <w:t>Что изменилось в порядке выплаты пенсий?</w:t>
      </w:r>
    </w:p>
    <w:p w:rsidR="00185F08" w:rsidRDefault="00185F08" w:rsidP="00185F08">
      <w:r>
        <w:t xml:space="preserve">С начала мая этого года изменился порядок выплаты пенсий в России. Выплаты наличными можно получать только через </w:t>
      </w:r>
      <w:r w:rsidR="00626787">
        <w:t>«</w:t>
      </w:r>
      <w:r>
        <w:t>Почту России</w:t>
      </w:r>
      <w:r w:rsidR="00626787">
        <w:t>»</w:t>
      </w:r>
      <w:r>
        <w:t>. Единый тариф на доставку выплат составляет 1,17% от размера доставленных сумм. Помимо получения выплат в почтовом отделении или на дому, пенсионеры могут получать пенсию на банковский счет. Максимально удобный вариант получения пенсии можно выбрать в Социальном фонде, лично посетив отделение либо направив электронное заявление.</w:t>
      </w:r>
    </w:p>
    <w:p w:rsidR="00185F08" w:rsidRPr="00185F08" w:rsidRDefault="00851ED1" w:rsidP="00185F08">
      <w:hyperlink r:id="rId21" w:history="1">
        <w:r w:rsidR="00185F08" w:rsidRPr="006A0704">
          <w:rPr>
            <w:rStyle w:val="a3"/>
          </w:rPr>
          <w:t>https://aif.ru/money/mymoney/kogda_pensii_proindeksiruyut_dvazhdy</w:t>
        </w:r>
      </w:hyperlink>
      <w:r w:rsidR="00185F08">
        <w:t xml:space="preserve"> </w:t>
      </w:r>
    </w:p>
    <w:p w:rsidR="000D682F" w:rsidRPr="0033312A" w:rsidRDefault="000D682F" w:rsidP="000D682F">
      <w:pPr>
        <w:pStyle w:val="2"/>
      </w:pPr>
      <w:bookmarkStart w:id="61" w:name="ф7"/>
      <w:bookmarkStart w:id="62" w:name="_Toc137627404"/>
      <w:bookmarkEnd w:id="61"/>
      <w:r w:rsidRPr="0033312A">
        <w:t>RT, 13.06.2023, Депутат ГД Фёдоров предложил увеличить скидку на ЖКХ для ряда ветеранов боевых действий</w:t>
      </w:r>
      <w:bookmarkEnd w:id="62"/>
    </w:p>
    <w:p w:rsidR="000D682F" w:rsidRDefault="000D682F" w:rsidP="00626787">
      <w:pPr>
        <w:pStyle w:val="3"/>
      </w:pPr>
      <w:bookmarkStart w:id="63" w:name="_Toc137627405"/>
      <w:r>
        <w:t>Депутат Госдумы Евгений Фёдоров предложил увеличить скидку на услуги ЖКХ для ветеранов боевых действий, которые участвовали в двух и более вооружённых конфликтах. Копия письма на имя главы Минтруда Антона Котякова есть в распоряжении RT.</w:t>
      </w:r>
      <w:bookmarkEnd w:id="63"/>
    </w:p>
    <w:p w:rsidR="000D682F" w:rsidRDefault="000D682F" w:rsidP="000D682F">
      <w:r>
        <w:t>В обращении парламентарий отметил, что в соответствии с действующим законодательством ветераны боевых действий имеют льготу — скидку на оплату услуг ЖКХ.</w:t>
      </w:r>
    </w:p>
    <w:p w:rsidR="000D682F" w:rsidRDefault="000D682F" w:rsidP="000D682F">
      <w:r>
        <w:t>При этом размер данной скидки (50%) одинаков как для ветеранов — участников одного вооружённого конфликта, так и для ветеранов, защищавших национальные интересы Российской Федерации в нескольких конфликтах, заметил Фёдоров.</w:t>
      </w:r>
    </w:p>
    <w:p w:rsidR="000D682F" w:rsidRDefault="00626787" w:rsidP="000D682F">
      <w:r>
        <w:t>«</w:t>
      </w:r>
      <w:r w:rsidR="000D682F">
        <w:t>В связи с этим прошу вас оценить целесообразность внесения изменений в законодательство в части повышения размера скидки на оплату услуг ЖКХ с 50 до 75% для ветеранов боевых действий, принимавших участие в двух и более вооружённых конфликтах</w:t>
      </w:r>
      <w:r>
        <w:t>»</w:t>
      </w:r>
      <w:r w:rsidR="000D682F">
        <w:t>, — говорится в тексте обращения.</w:t>
      </w:r>
    </w:p>
    <w:p w:rsidR="00D1642B" w:rsidRDefault="00851ED1" w:rsidP="000D682F">
      <w:hyperlink r:id="rId22" w:history="1">
        <w:r w:rsidR="000D682F" w:rsidRPr="006A0704">
          <w:rPr>
            <w:rStyle w:val="a3"/>
          </w:rPr>
          <w:t>https://russian.rt.com/russia/news/1159942-deputat-skidka-uvelichenie</w:t>
        </w:r>
      </w:hyperlink>
    </w:p>
    <w:p w:rsidR="000D682F" w:rsidRPr="0033312A" w:rsidRDefault="000D682F" w:rsidP="000D682F">
      <w:pPr>
        <w:pStyle w:val="2"/>
      </w:pPr>
      <w:bookmarkStart w:id="64" w:name="_Toc137627406"/>
      <w:r w:rsidRPr="0033312A">
        <w:t>RT, 13.06.2023, В Союзе пенсионеров поддержали идею увеличить скидку на услуги ЖКХ для ряда ветеранов</w:t>
      </w:r>
      <w:bookmarkEnd w:id="64"/>
    </w:p>
    <w:p w:rsidR="000D682F" w:rsidRDefault="000D682F" w:rsidP="00626787">
      <w:pPr>
        <w:pStyle w:val="3"/>
      </w:pPr>
      <w:bookmarkStart w:id="65" w:name="_Toc137627407"/>
      <w:r>
        <w:t>Председатель Союза пенсионеров России Валерий Рязанский прокомментировал в беседе с RT предложение депутата Госдумы Евгения Фёдорова увеличить скидку на услуги ЖКХ до 75% для ветеранов боевых действий, которые участвовали в двух и более вооружённых конфликтах.</w:t>
      </w:r>
      <w:bookmarkEnd w:id="65"/>
    </w:p>
    <w:p w:rsidR="000D682F" w:rsidRDefault="00626787" w:rsidP="000D682F">
      <w:r>
        <w:t>«</w:t>
      </w:r>
      <w:r w:rsidR="000D682F">
        <w:t>Дело даже не в размере скидок, хотя это важно. Но важен сам факт выделения в особую категорию людей, которые почитаются государством, тех, кто рисковал жизнью и участвовал в защите интересов России в горячих точках. Такого рода инициативы никогда не бывают лишними</w:t>
      </w:r>
      <w:r>
        <w:t>»</w:t>
      </w:r>
      <w:r w:rsidR="000D682F">
        <w:t>, — подчеркнул Рязанский.</w:t>
      </w:r>
    </w:p>
    <w:p w:rsidR="000D682F" w:rsidRDefault="000D682F" w:rsidP="000D682F">
      <w:r>
        <w:t>Ранее депутат ГД Фёдоров предложил увеличить скидку до 75% на услуги ЖКХ для ряда ветеранов боевых действий, которые участвовали в двух и более вооружённых конфликтах.</w:t>
      </w:r>
    </w:p>
    <w:p w:rsidR="000D682F" w:rsidRDefault="000D682F" w:rsidP="000D682F">
      <w:r>
        <w:lastRenderedPageBreak/>
        <w:t>Парламентарий отметил, что в соответствии с действующим законодательством ветераны боевых действий имеют льготу — скидку на оплату услуг ЖКХ.</w:t>
      </w:r>
    </w:p>
    <w:p w:rsidR="000D682F" w:rsidRDefault="000D682F" w:rsidP="000D682F">
      <w:r>
        <w:t>При этом размер данной скидки (50%) одинаков как для ветеранов — участников одного вооружённого конфликта, так и для ветеранов, защищавших национальные интересы Российской Федерации в нескольких конфликтах, заметил Фёдоров.</w:t>
      </w:r>
    </w:p>
    <w:p w:rsidR="000D682F" w:rsidRDefault="00851ED1" w:rsidP="000D682F">
      <w:hyperlink r:id="rId23" w:history="1">
        <w:r w:rsidR="000D682F" w:rsidRPr="006A0704">
          <w:rPr>
            <w:rStyle w:val="a3"/>
          </w:rPr>
          <w:t>https://russian.rt.com/russia/news/1161264-lgoty-zhkh-rossiya-veterany</w:t>
        </w:r>
      </w:hyperlink>
    </w:p>
    <w:p w:rsidR="00933591" w:rsidRPr="0033312A" w:rsidRDefault="00933591" w:rsidP="00933591">
      <w:pPr>
        <w:pStyle w:val="2"/>
      </w:pPr>
      <w:bookmarkStart w:id="66" w:name="_Toc137627408"/>
      <w:r w:rsidRPr="00933591">
        <w:t>Российская газета</w:t>
      </w:r>
      <w:r w:rsidRPr="0033312A">
        <w:t>, 1</w:t>
      </w:r>
      <w:r>
        <w:t>4</w:t>
      </w:r>
      <w:r w:rsidRPr="0033312A">
        <w:t xml:space="preserve">.06.2023, </w:t>
      </w:r>
      <w:r>
        <w:t xml:space="preserve">Ольга ИГНАТОВА, </w:t>
      </w:r>
      <w:r w:rsidRPr="00933591">
        <w:t>В России предложили предоставить налоговые льготы работодателям, нанимающим на работу пенсионеров</w:t>
      </w:r>
      <w:bookmarkEnd w:id="66"/>
    </w:p>
    <w:p w:rsidR="00933591" w:rsidRDefault="00933591" w:rsidP="00626787">
      <w:pPr>
        <w:pStyle w:val="3"/>
      </w:pPr>
      <w:bookmarkStart w:id="67" w:name="_Toc137627409"/>
      <w:r>
        <w:t>Во многих странах мира работники, выходя на пенсию, продолжают трудиться. Так, жители Южной Кореи в среднем перестают работать, когда им уже больше 72 лет. В Японии средний фактический возраст прекращения трудовой деятельности - 70 лет. Россияне тоже готовы работать на пенсии. И не только для того, чтобы сохранить комфортный для них доход, но и чтобы чувствовать себя востребованными.</w:t>
      </w:r>
      <w:bookmarkEnd w:id="67"/>
    </w:p>
    <w:p w:rsidR="00933591" w:rsidRDefault="00933591" w:rsidP="00933591">
      <w:r>
        <w:t>Работодатели сегодня также заинтересованы в сотрудниках старших возрастов. Для того, чтобы они ещё более охотно сохраняли возрастных работников, им можно дать налоговые льготы, считает декан факультета международных экономических отношений Финансового университета при Правительстве России Павел Селезнев:</w:t>
      </w:r>
    </w:p>
    <w:p w:rsidR="00933591" w:rsidRDefault="00933591" w:rsidP="00933591">
      <w:r>
        <w:t>- В сегодняшних условиях, с учетом беспрецедентных, экзистенциальных вызовов, с которыми столкнулась наша страна, от нас требуется максимально полное использование всех наличных ресурсов, чтобы добиться сохранения суверенитета, продолжения устойчивого экономического и социального развития, а также долгосрочного роста качества жизни граждан. К ресурсам мы относим в первую очередь именно трудовые кадры, потому что без человека и человеческого капитала все остальные задачи развития по определению нереализуемы.</w:t>
      </w:r>
    </w:p>
    <w:p w:rsidR="00933591" w:rsidRDefault="00933591" w:rsidP="00933591">
      <w:r>
        <w:t>Много уже сказано про потребности в специалистах разных профилей и уровней подготовки, которые проявились в последние полтора года. Очевидно, что традиционные подходы сегодня уже не работают. Много лет российская экономика существовала за счет трудовых ресурсов, сформированных еще во времена Советского Союза. В советский период в стране активно действовала система профессиональной подготовки по различным направлениям, включая сюда и рабочие кадры для производства. В условиях сокращения объемов производства, которое мы видели в 90-е годы, резервы подготовленных кадров оказались даже избыточными, что сняло с предприятий заботу о возобновлении трудовых ресурсов. Подготовка новых кадров отставала еще и потому, что число молодых людей, выходящих на рынок труда, сокращалось по причине демографической ямы, в которую мы попали 30 лет назад. Однако ее последствия не были слишком заметны, так как трудоемкие отрасли экономики в России стагнировали.</w:t>
      </w:r>
    </w:p>
    <w:p w:rsidR="00933591" w:rsidRDefault="00933591" w:rsidP="00933591">
      <w:r>
        <w:t xml:space="preserve">Ситуация изменилась в начале прошлого года, когда коллективный Запад начал против России экономическую санкционную войну. От правительства в экстренных условиях понадобились чрезвычайные меры по восстановлению целого ряда секторов экономики, на которые много лет не обращали достаточного внимания. Очевидно, что </w:t>
      </w:r>
      <w:r>
        <w:lastRenderedPageBreak/>
        <w:t>ввоз из-за границы различных товаров требует гораздо меньше рабочих рук, чем их производство внутри страны. Поэтому сектора экономики, занявшиеся импортозамещением, поглотили с рынка большое число дополнительных трудовых ресурсов. Многие отрасли, например авиастроение, в период активного сотрудничества с западным миром были свернуты до необходимого минимума, а теперь их восстановление оказалось весьма трудоемким процессом.</w:t>
      </w:r>
    </w:p>
    <w:p w:rsidR="00933591" w:rsidRDefault="00933591" w:rsidP="00933591">
      <w:r>
        <w:t>Результат известен: по данным Росстата, безработица сократилась до 3,3%, такой низкой безработицы в России не было за всю постсоветскую историю. При этом во многих регионах страны безработицы практически нет, или она очень мала. Так, в Санкт-Петербурге и Москве, ЯНАО, ХМАО, на Чукотке и Камчатке, в Татарстане, Башкортостане, в Самарской области, Хабаровском и Краснодарском крае сегодня безработица ниже 2,5%. При этом, несмотря на острую потребность в рабочих руках, безработица среди молодежи остается весьма высокой.</w:t>
      </w:r>
    </w:p>
    <w:p w:rsidR="00933591" w:rsidRDefault="00933591" w:rsidP="00933591">
      <w:r>
        <w:t>Принято считать, что у молодых людей, только что окончивших школу, колледж или ВУЗ, нет проблем с трудоустройством. На самом деле это не так. По данным Росстата за март, а возрастной группе от 25 до 35 лет безработица выше, чем по стране в целом и составляет 3,9%, тогда как среди тех, кому от 50 до 60, она в полтора раза ниже - 2,4%. О чем это говорит? О том, что экономика нуждается не просто в людях, а в образованных кадрах, прошедших подготовку и имеющих какой-то опыт. При всем уважении к молодежи, выпускника средней школы нельзя поставить к станку шлифовать турбинные лопатки для реактивных двигателей. И пройдут годы, прежде чем ему можно будет доверить такую работу. Но этих нескольких лет нет.</w:t>
      </w:r>
    </w:p>
    <w:p w:rsidR="00933591" w:rsidRDefault="00933591" w:rsidP="00933591">
      <w:r>
        <w:t>Понятно, что требуются специальные усилия по развитию системы подготовки технических и инженерных специалистов. Да, это один из приоритетов образовательной политики, но пройдут годы, прежде чем эти кадры смогут влиться в производство. А выпускать необходимую технику нужно уже сейчас. Отсюда вывод: одно из важнейших направлений в части обеспечения промышленности рабочими и инженерами - это поддержание трудового долголетия и привлечение ветеранов к решению ответственных производственных задач, включая сюда, кстати, и передачу опыта молодежи.</w:t>
      </w:r>
    </w:p>
    <w:p w:rsidR="00933591" w:rsidRDefault="00933591" w:rsidP="00933591">
      <w:r>
        <w:t xml:space="preserve">Надо сказать, что процесс мобилизации ветеранов активно движется уже сейчас. Как мы отметили, по последним данным, уровень безработицы в возрастной группе от 50 до 60 лет составляет 2,4%, тогда как год назад, в феврале 2022 года, было 2,8%. Так что процесс вовлечения ветеранов в производство налицо. Однако, разумеется, этого недостаточно. Нужны специальные меры для ускорения этого процесса, причем меры многоплановые и разносторонние. На самом деле, россияне редко уходят на заслуженный отдых по достижении пенсионного возраста. Реальный пенсионный возраст в нашей стране несколько выше, чем официальный. По данным исследования Росстата, проведенного в прошлом году, число пенсионеров среди мужчин начинает превышать число тех, кто продолжает работать, с возраста в 62 года. Среди женщин перевес пенсионеров над работающими достигается в 58-летнем возрасте. Наверное в определенной степени на это оказало воздействие повышение пенсионного возраста. Однако оно пока затронуло лишь небольшую часть российских граждан, и если повлияло на фактические сроки окончания трудовой деятельности, то не очень сильно. Таким образом, мы можем предположить, что россияне готовы в среднем работать еще 2-3 года после достижения пенсионного возраста. Это, к сожалению, очень мало. </w:t>
      </w:r>
      <w:r>
        <w:lastRenderedPageBreak/>
        <w:t>Разумеется, два - три года не предел. Среди семидесятилетних мужчин продолжают работать 8%, среди женщин того же возраста - 4%. Однако общая картина от этого меняется слабо. К сожалению, в нашей стране возможности ветеранов используются, скажем мягко, далеко не в полной мере.</w:t>
      </w:r>
    </w:p>
    <w:p w:rsidR="00933591" w:rsidRDefault="00933591" w:rsidP="00933591">
      <w:r>
        <w:t>Сегодня страна нуждается в том, чтобы люди, обладающие достаточным опытом, оставались в составе рабочей силы до тех пор, пока им позволяют силы и здоровье. И тому есть примеры. Жители Южной Кореи, например, в среднем перестают работать, когда им уже больше 72 лет. В Японии средний фактический возраст прекращения трудовой деятельности - 70 лет, в Новой Зеландии и Израиле - 68, в Исландии и Португалии - 67, в Турции, Швеции и Швейцарии - 66 лет. И это при том, что в перечисленных выше странах существуют развитые системы и государственного, и частного накопительного пенсионного обеспечения. Тем не менее, люди продолжают трудиться, потому что созданы условия, позволяющие им это делать.</w:t>
      </w:r>
    </w:p>
    <w:p w:rsidR="00933591" w:rsidRDefault="00933591" w:rsidP="00933591">
      <w:r>
        <w:t>И дело не в только в недостатке квалифицированных сотрудников. Надо понимать, что привлечение ветеранов к трудовой деятельности - это еще и способ повышения качества жизни людей. Исследования показывают, что как только люди перестают работать, ускоряется физический и интеллектуальный упадок, приводящий к сокращению продолжительности жизни. Поэтому трудовая активность до достижения преклонного возраста нужна не только для повышения эффективности экономики, но и для сокращения расходов на лечение пожилых людей и уход за ними. Исходя из этого сегодня в России требуется специальная программа по стимулированию работодателей, чтобы те по возможности оставляли сотрудников старшего возраста на производстве и после достижения пенсионного возраста - разумеется, если те могут и готовы трудиться.</w:t>
      </w:r>
    </w:p>
    <w:p w:rsidR="00933591" w:rsidRDefault="00933591" w:rsidP="00933591">
      <w:r>
        <w:t>На самом деле многие предприниматели прекрасно понимают пользу от ветеранов. Знакомый владелец крупной финансовой компании в свое время объяснил мне, почему он не хочет их увольнять. Во-первых, это люди, которые многие годы выполняют свою работу, знают ее до тонкостей и делают свое дело на совесть. Во-вторых, для ветеранов важна не столько денежная мотивация. Им требуется уважение и самоуважение, опирающиеся на понимание хорошо выполненного долга. То есть в среднем ветеран будет делать свою работу лучше, чем вновь нанятый сотрудник. В-третьих, люди пенсионного и предпенсионного возраста понимают, что найти новую работу им сложно, они ценят, что за ними сохраняют их рабочие места. Так что вполне вероятно, такой работник будет стоить работодателю дешевле, чем молодой выпускник престижного вуза, при том что работать он будет точно не хуже. Да, ветераны менее склонны к развитию и креативу, но, как правило, от них это и не требуется. В любом бизнесе много необходимых и рутинных задач, с которыми они прекрасно справляются.</w:t>
      </w:r>
    </w:p>
    <w:p w:rsidR="00933591" w:rsidRDefault="00933591" w:rsidP="00933591">
      <w:r>
        <w:t xml:space="preserve">И, наконец, самое важное. В указе о национальных целях развития России, подписанном президентом в июле 2020 года, содержится целый ряд положений, касающихся людей старшего возраста. Во-первых, в части сохранения здоровья и благополучия людей указ ставит задачу повышения ожидаемой продолжительности жизни россиян до 78 лет. Одновременно с этим необходимо довести долю граждан, систематически занимающихся физической культурой и спортом, до 70%. А еще - предоставить россиянам возможности для самореализации и развития талантов. На наш взгляд, все эти 3 задачи связаны между собой. Активное вовлечение сотрудников </w:t>
      </w:r>
      <w:r>
        <w:lastRenderedPageBreak/>
        <w:t>старших возрастов в трудовую деятельность, создание условий для их трудоустройства позволит обеспечить повышение продолжительности жизни людей. Как мы отмечали выше, активная трудовая деятельность - это хороший способ защититься от физической и интеллектуальной деградации. Необходимость каждый день ходить на работу - это как раз и есть проявление активного образа жизни, который вполне может стимулировать пожилых людей к занятиям физкультурой и спортом. А еще она сделает их жизнь более насыщенный, позитивной, счастливой, а в дополнение ко всему еще и поддержит экономическое развитие страны.</w:t>
      </w:r>
    </w:p>
    <w:p w:rsidR="00933591" w:rsidRDefault="00933591" w:rsidP="00933591">
      <w:r>
        <w:t>Наличие зависимости между работой и здоровьем подтверждается результатами исследований. В возрастной группе от 70 до 75 лет среди занятых только 5% считают свое здоровье плохим или очень плохим, а среди тех, кто уже не работает - уже 24% людей. Та же самая история и в других возрастных когортах. Так что активное вовлечение пожилых людей в трудовую деятельность приносит множество полезных результатов: сокращение расходов на здравоохранение, повышение экономической эффективности и общее улучшение качества жизни.</w:t>
      </w:r>
    </w:p>
    <w:p w:rsidR="00933591" w:rsidRDefault="00933591" w:rsidP="00933591">
      <w:r>
        <w:t>И последнее. Как можно стимулировать работодателей к тому, чтобы они активнее привлекали сотрудников старших возрастных групп и пытались их удерживать на рабочем месте? На сегодняшний день пенсии у работающих пенсионеров ниже, чем у тех, кто уже прекратил свою трудовую деятельность. По нашему мнению, часть средств, сэкономленных бюджетом, может быть направлена работодателям или перераспределена в рамках бюджетных потоков для сокращения социальных выплат, которые они делают за сотрудников старшего возраста. Таким образом, работодатели будут заинтересованы в продолжении активной трудовой деятельности ветеранов и не будут стараться набрать молодежь на их места. Результатом будет поддержка экономического роста, а также исполнение национальных целей развития России до 2030 года.</w:t>
      </w:r>
    </w:p>
    <w:p w:rsidR="00933591" w:rsidRDefault="00851ED1" w:rsidP="00933591">
      <w:hyperlink r:id="rId24" w:history="1">
        <w:r w:rsidR="00933591" w:rsidRPr="00D9423A">
          <w:rPr>
            <w:rStyle w:val="a3"/>
          </w:rPr>
          <w:t>https://rg.ru/2023/06/14/v-rossii-predlozhili-predostavit-nalogovye-lgoty-rabotodateliam-nanimaiushchim-na-rabotu-pensionerov.html</w:t>
        </w:r>
      </w:hyperlink>
    </w:p>
    <w:p w:rsidR="00FB16D4" w:rsidRPr="0033312A" w:rsidRDefault="00FB16D4" w:rsidP="00FB16D4">
      <w:pPr>
        <w:pStyle w:val="2"/>
      </w:pPr>
      <w:bookmarkStart w:id="68" w:name="_Toc137627410"/>
      <w:r w:rsidRPr="0033312A">
        <w:t>PRIMPRESS, 13.06.2023, И работающим, и неработающим. Пенсионеров призвали оформить новую льготу с 14 июня</w:t>
      </w:r>
      <w:bookmarkEnd w:id="68"/>
    </w:p>
    <w:p w:rsidR="00FB16D4" w:rsidRDefault="00FB16D4" w:rsidP="00626787">
      <w:pPr>
        <w:pStyle w:val="3"/>
      </w:pPr>
      <w:bookmarkStart w:id="69" w:name="_Toc137627411"/>
      <w:r>
        <w:t>Российским пенсионерам рассказали о новой льготе, которой можно будет воспользоваться уже в ближайшее время. Подобная помощь будет особенно актуальная для пожилых граждан в летний сезон. А доступна она будет всем, вне зависимости от того, работает человек или нет. Об этом рассказал пенсионный эксперт Сергей Власов, сообщает PRIMPRESS.</w:t>
      </w:r>
      <w:bookmarkEnd w:id="69"/>
    </w:p>
    <w:p w:rsidR="00FB16D4" w:rsidRDefault="00FB16D4" w:rsidP="00FB16D4">
      <w:r>
        <w:t>По его словам, новую возможность начали предоставлять для граждан старшего поколения организации, которые занимаются отдыхом и лечением людей по всей стране. Речь идет о санаториях и санаторно-курортных комплексах. Многие из них начали вводить специальные предложения именно для пенсионеров.</w:t>
      </w:r>
    </w:p>
    <w:p w:rsidR="00FB16D4" w:rsidRDefault="00626787" w:rsidP="00FB16D4">
      <w:r>
        <w:t>«</w:t>
      </w:r>
      <w:r w:rsidR="00FB16D4">
        <w:t xml:space="preserve">Учреждения предлагают пожилым гражданам лечебно-профилактическую программу со скидками. В ряде случаев дисконт доходит до 20 процентов, что может значительно сэкономить деньги для пожилых граждан. А за счет такой поездки можно поддержать и </w:t>
      </w:r>
      <w:r w:rsidR="00FB16D4">
        <w:lastRenderedPageBreak/>
        <w:t>восстановить здоровье, пройти реабилитацию после травм и болезней</w:t>
      </w:r>
      <w:r>
        <w:t>»</w:t>
      </w:r>
      <w:r w:rsidR="00FB16D4">
        <w:t>, – рассказал Власов.</w:t>
      </w:r>
    </w:p>
    <w:p w:rsidR="00FB16D4" w:rsidRDefault="00FB16D4" w:rsidP="00FB16D4">
      <w:r>
        <w:t>Он уточнил, что скидки начали предоставлять пенсионерам в различных российских регионах. Например, об этом заявили многие санатории в Подмосковном регионе, также на такой шаг пошли заведения в Новосибирской области, Алтайском крае и других субъектах Федерации.</w:t>
      </w:r>
    </w:p>
    <w:p w:rsidR="00FB16D4" w:rsidRDefault="00FB16D4" w:rsidP="00FB16D4">
      <w:r>
        <w:t>Для получения такой льготы, по его словам, человеку необходимо будет предъявить пенсионное удостоверение или же справку о назначении пенсии. Ведь скидка будет распространяться только на тех, кто уже достиг пенсионного возраста. Кроме того, воспользоваться ею смогут и те, кто вышел на пенсию за выслугу лет, например, такую выплату могут получать уже после 45 лет.</w:t>
      </w:r>
    </w:p>
    <w:p w:rsidR="00FB16D4" w:rsidRDefault="00FB16D4" w:rsidP="00FB16D4">
      <w:r>
        <w:t>При этом зачастую для назначения скидки необходимо будет выбирать программы с отдыхом от семи-десяти дней. А действовать льгота будет в течение всего лета, то есть до 31 августа 2023 года, резюмировал эксперт.</w:t>
      </w:r>
    </w:p>
    <w:p w:rsidR="000D682F" w:rsidRDefault="00851ED1" w:rsidP="00FB16D4">
      <w:hyperlink r:id="rId25" w:history="1">
        <w:r w:rsidR="00FB16D4" w:rsidRPr="006A0704">
          <w:rPr>
            <w:rStyle w:val="a3"/>
          </w:rPr>
          <w:t>https://primpress.ru/article/101906</w:t>
        </w:r>
      </w:hyperlink>
    </w:p>
    <w:p w:rsidR="009A6EE8" w:rsidRPr="0033312A" w:rsidRDefault="009A6EE8" w:rsidP="009A6EE8">
      <w:pPr>
        <w:pStyle w:val="2"/>
      </w:pPr>
      <w:bookmarkStart w:id="70" w:name="_Toc137627412"/>
      <w:r w:rsidRPr="0033312A">
        <w:t xml:space="preserve">PRIMPRESS, 13.06.2023, </w:t>
      </w:r>
      <w:r w:rsidR="00626787">
        <w:t>«</w:t>
      </w:r>
      <w:r w:rsidRPr="0033312A">
        <w:t>Придется делиться</w:t>
      </w:r>
      <w:r w:rsidR="00626787">
        <w:t>»</w:t>
      </w:r>
      <w:r w:rsidRPr="0033312A">
        <w:t>. Пенсионеров, которые живут в квартире одни, ждет новый сюрприз с 14 июня</w:t>
      </w:r>
      <w:bookmarkEnd w:id="70"/>
      <w:r w:rsidRPr="0033312A">
        <w:t xml:space="preserve"> </w:t>
      </w:r>
    </w:p>
    <w:p w:rsidR="009A6EE8" w:rsidRDefault="009A6EE8" w:rsidP="00626787">
      <w:pPr>
        <w:pStyle w:val="3"/>
      </w:pPr>
      <w:bookmarkStart w:id="71" w:name="_Toc137627413"/>
      <w:r>
        <w:t>Пенсионерам, которые проживают одни в своей квартире, рассказали о новом сюрпризе. Пожилым гражданам смогут предоставить приятную возможность, если они будут в этом нуждаться. А география такого проекта постепенно расширяется. Об этом рассказала пенсионный эксперт Анастасия Киреева, сообщает PRIMPRESS.</w:t>
      </w:r>
      <w:bookmarkEnd w:id="71"/>
    </w:p>
    <w:p w:rsidR="009A6EE8" w:rsidRDefault="009A6EE8" w:rsidP="009A6EE8">
      <w:r>
        <w:t>По ее словам, получить дополнительную помощь смогут те пожилые граждане, которые остались без попечения со стороны своих родственников или близких друзей. Как известно, в преклонном возрасте людям порой становится тяжело ухаживать за своей квартирой. А если у человека есть группа инвалидности, это вдвойне тяжелее. Порой страдают даже обычные потребности пенсионеров.</w:t>
      </w:r>
    </w:p>
    <w:p w:rsidR="009A6EE8" w:rsidRDefault="009A6EE8" w:rsidP="009A6EE8">
      <w:r>
        <w:t>На такой случай региональные власти предусматривают предоставление особой помощи одиноким пенсионерам, у которых не осталось родственников. Пожилым гражданам начали выдавать специальные комплексы, которые оснащены тревожной кнопкой.</w:t>
      </w:r>
    </w:p>
    <w:p w:rsidR="009A6EE8" w:rsidRDefault="00626787" w:rsidP="009A6EE8">
      <w:r>
        <w:t>«</w:t>
      </w:r>
      <w:r w:rsidR="009A6EE8">
        <w:t>По условиям такой программы, пенсионерам выдают специальный браслет, у которого есть кнопка SOS, а также микрофон для громкой связи. Если с пожилым человеком случится что-то экстренное и ему понадобится помощь, не нужно стесняться и лучше поделиться запросом со специалистами. А по громкой связи можно подробно объяснить проблему. Тогда на место приедут социальные работники или волонтеры, которые окажут необходимую помощь. В крайнем случае могут вызвать скорую или спасателей</w:t>
      </w:r>
      <w:r>
        <w:t>»</w:t>
      </w:r>
      <w:r w:rsidR="009A6EE8">
        <w:t>, – рассказала Киреева.</w:t>
      </w:r>
    </w:p>
    <w:p w:rsidR="009A6EE8" w:rsidRDefault="009A6EE8" w:rsidP="009A6EE8">
      <w:r>
        <w:t xml:space="preserve">Она уточнила, что география такого особого проекта в последнее время расширяется. Так, сначала программа работала на Урале, а теперь она действует еще и в Белгородской области. В ближайшее время присоединиться к этому могут и другие </w:t>
      </w:r>
      <w:r>
        <w:lastRenderedPageBreak/>
        <w:t>субъекты Федерации. А те, у кого есть запрос на помощь, могут обратиться за ней уже с 14 июня. Для этого можно позвонить в местное отделение соцзащиты и уточнить все детали.</w:t>
      </w:r>
    </w:p>
    <w:p w:rsidR="009A6EE8" w:rsidRDefault="00851ED1" w:rsidP="009A6EE8">
      <w:hyperlink r:id="rId26" w:history="1">
        <w:r w:rsidR="009A6EE8" w:rsidRPr="006A0704">
          <w:rPr>
            <w:rStyle w:val="a3"/>
          </w:rPr>
          <w:t>https://primpress.ru/article/101905</w:t>
        </w:r>
      </w:hyperlink>
      <w:r w:rsidR="009A6EE8">
        <w:t xml:space="preserve"> </w:t>
      </w:r>
    </w:p>
    <w:p w:rsidR="009A6EE8" w:rsidRPr="0033312A" w:rsidRDefault="009A6EE8" w:rsidP="009A6EE8">
      <w:pPr>
        <w:pStyle w:val="2"/>
      </w:pPr>
      <w:bookmarkStart w:id="72" w:name="_Toc137627414"/>
      <w:r w:rsidRPr="0033312A">
        <w:t>PRIMPRESS, 13.06.2023, Стаж для пенсии засчитают в двойном размере. Пенсионеров ждет большой сюрприз</w:t>
      </w:r>
      <w:bookmarkEnd w:id="72"/>
      <w:r w:rsidRPr="0033312A">
        <w:t xml:space="preserve"> </w:t>
      </w:r>
    </w:p>
    <w:p w:rsidR="009A6EE8" w:rsidRDefault="009A6EE8" w:rsidP="00626787">
      <w:pPr>
        <w:pStyle w:val="3"/>
      </w:pPr>
      <w:bookmarkStart w:id="73" w:name="_Toc137627415"/>
      <w:r>
        <w:t>Российским гражданам рассказали о важном изменении, которое касается процесса выхода на пенсию. Новое правило позволит людям во многих случаях выходить на пенсию раньше. Ведь в таком случае стаж для выплаты им будут засчитывать в двойном размере. Об этом рассказала юрист Ирина Сивакова, сообщает PRIMPRESS.</w:t>
      </w:r>
      <w:bookmarkEnd w:id="73"/>
    </w:p>
    <w:p w:rsidR="009A6EE8" w:rsidRDefault="009A6EE8" w:rsidP="009A6EE8">
      <w:r>
        <w:t>По ее словам, приятные для россиян изменения в законодательстве были приняты не так давно, так что о них знают еще далеко не все, и нелишним будет им об этом напомнить. Поправки инициировал президент Владимир Путин. А такие изменения помогут многим людям начать раньше получать свою выплату по старости.</w:t>
      </w:r>
    </w:p>
    <w:p w:rsidR="009A6EE8" w:rsidRDefault="009A6EE8" w:rsidP="009A6EE8">
      <w:r>
        <w:t>Как уточнила юрист, сейчас раньше на пенсию могут выйти те россияне, которые накопили длительный багаж стажа. Для женщин требуется подтвердить хотя бы 37 лет работы, а мужчинам нужно проработать не менее 42 лет. Пенсию при наличии такого стажа им могут назначить не ранее, чем по старым правилам, то есть с 55 лет для женщин и с 60 лет для мужчин.</w:t>
      </w:r>
    </w:p>
    <w:p w:rsidR="009A6EE8" w:rsidRDefault="009A6EE8" w:rsidP="009A6EE8">
      <w:r>
        <w:t>При этом ранее в правилах досрочного выхода действовала одна важная оговорка: в такой стаж включали далеко не все периоды. В частности, обходили стороной нестраховой стаж, то есть тот, за который работодатели не делают страховые взносы в СФР. Речь идет в том числе о военной службе по призыву.</w:t>
      </w:r>
    </w:p>
    <w:p w:rsidR="009A6EE8" w:rsidRDefault="009A6EE8" w:rsidP="009A6EE8">
      <w:r>
        <w:t>Но теперь такой стаж гражданам будут включать при назначении ранней пенсии. Это позволит многим людям начать получать выплату по старости раньше времени. Причем считать будут любые периоды службы по призыву, даже те, которые были до 24 февраля прошлого года. А кроме того, в общий пенсионный стаж зачислят периоды службы в СВО. И такой стаж для пенсии засчитают уже в двойном размере, то есть день за два, неделя за две и так далее.</w:t>
      </w:r>
    </w:p>
    <w:p w:rsidR="009A6EE8" w:rsidRDefault="009A6EE8" w:rsidP="009A6EE8">
      <w:r>
        <w:t>Как подчеркнула Сивакова, если человеку ранее отказали в назначении пенсии как раз по такой причине, сейчас можно будет обратиться в СФР с заявлением. Общий стаж должны пересчитать, и возможно, что теперь его будет хватать для назначения выплаты.</w:t>
      </w:r>
    </w:p>
    <w:p w:rsidR="00FB16D4" w:rsidRDefault="00851ED1" w:rsidP="009A6EE8">
      <w:hyperlink r:id="rId27" w:history="1">
        <w:r w:rsidR="009A6EE8" w:rsidRPr="006A0704">
          <w:rPr>
            <w:rStyle w:val="a3"/>
          </w:rPr>
          <w:t>https://primpress.ru/article/101904</w:t>
        </w:r>
      </w:hyperlink>
    </w:p>
    <w:p w:rsidR="004C6499" w:rsidRPr="0033312A" w:rsidRDefault="004C6499" w:rsidP="004C6499">
      <w:pPr>
        <w:pStyle w:val="2"/>
      </w:pPr>
      <w:bookmarkStart w:id="74" w:name="_Toc137627416"/>
      <w:r w:rsidRPr="0033312A">
        <w:lastRenderedPageBreak/>
        <w:t>Конкурент, 13.06.2023, Не индексация, но приятно. СФР напомнил о прибавке некоторым пенсионерам</w:t>
      </w:r>
      <w:bookmarkEnd w:id="74"/>
    </w:p>
    <w:p w:rsidR="004C6499" w:rsidRDefault="004C6499" w:rsidP="00626787">
      <w:pPr>
        <w:pStyle w:val="3"/>
      </w:pPr>
      <w:bookmarkStart w:id="75" w:name="_Toc137627417"/>
      <w:r>
        <w:t>Пенсионеры, имеющие стаж работы в сельском хозяйстве не менее 30 лет, могут получать надбавку – 25% фиксированной выплаты к страховой пенсии. Об этом решили напомнить в отделении СФР по Приморскому краю, сообщает KONKURENT.RU.</w:t>
      </w:r>
      <w:bookmarkEnd w:id="75"/>
    </w:p>
    <w:p w:rsidR="004C6499" w:rsidRDefault="00626787" w:rsidP="004C6499">
      <w:r>
        <w:t>«</w:t>
      </w:r>
      <w:r w:rsidR="004C6499">
        <w:t>Неработающим сельским пенсионерам надбавка устанавливается при назначении страховой пенсии. Работающим пенсионерам для получения надбавки после увольнения необходимо обратиться с заявлением в клиентскую службу отделения СФР по Приморскому краю</w:t>
      </w:r>
      <w:r>
        <w:t>»</w:t>
      </w:r>
      <w:r w:rsidR="004C6499">
        <w:t>, – уточнили в ОСФР.</w:t>
      </w:r>
    </w:p>
    <w:p w:rsidR="004C6499" w:rsidRDefault="004C6499" w:rsidP="004C6499">
      <w:r>
        <w:t>В 2023 г. размер прибавки составляет 1 891,83 руб. Доплата устанавливается неработающим получателям страховой пенсии по старости или по инвалидности. Пенсию с надбавкой за сельский стаж в Приморском крае получают 2 403 человека.</w:t>
      </w:r>
    </w:p>
    <w:p w:rsidR="004C6499" w:rsidRDefault="004C6499" w:rsidP="004C6499">
      <w:r>
        <w:t>В сельский стаж включается работа в сельскохозяйственных организациях в профессиях и должностях, предусмотренных перечнем, утвержденным правительством РФ (постановление от 29.11.2018 № 1440).</w:t>
      </w:r>
    </w:p>
    <w:p w:rsidR="004C6499" w:rsidRDefault="004C6499" w:rsidP="004C6499">
      <w:r>
        <w:t>Напомним, в 2022 г. статус сельского жителя перестал быть обязательным условием для получения повышенной пенсии за сельский стаж. Теперь надбавка сохраняется и при переезде в город.</w:t>
      </w:r>
    </w:p>
    <w:p w:rsidR="009A6EE8" w:rsidRDefault="00851ED1" w:rsidP="004C6499">
      <w:hyperlink r:id="rId28" w:history="1">
        <w:r w:rsidR="004C6499" w:rsidRPr="006A0704">
          <w:rPr>
            <w:rStyle w:val="a3"/>
          </w:rPr>
          <w:t>https://konkurent.ru/article/59723</w:t>
        </w:r>
      </w:hyperlink>
    </w:p>
    <w:p w:rsidR="00571E67" w:rsidRPr="0033312A" w:rsidRDefault="00571E67" w:rsidP="00571E67">
      <w:pPr>
        <w:pStyle w:val="2"/>
      </w:pPr>
      <w:bookmarkStart w:id="76" w:name="_Toc137627418"/>
      <w:r w:rsidRPr="00571E67">
        <w:t>Комсомольская правда</w:t>
      </w:r>
      <w:r w:rsidRPr="0033312A">
        <w:t>, 1</w:t>
      </w:r>
      <w:r>
        <w:t>4</w:t>
      </w:r>
      <w:r w:rsidRPr="0033312A">
        <w:t xml:space="preserve">.06.2023, </w:t>
      </w:r>
      <w:r w:rsidRPr="00571E67">
        <w:t>Аллу Пугачеву оставят без пенсии в Израиле из-за Максима Галкина*</w:t>
      </w:r>
      <w:bookmarkEnd w:id="76"/>
    </w:p>
    <w:p w:rsidR="00571E67" w:rsidRDefault="00571E67" w:rsidP="00626787">
      <w:pPr>
        <w:pStyle w:val="3"/>
      </w:pPr>
      <w:bookmarkStart w:id="77" w:name="_Toc137627419"/>
      <w:r>
        <w:t>Юрист Гебель: Алла Пугачева не может получать пенсию в Израиле из-за Галкина*</w:t>
      </w:r>
      <w:bookmarkEnd w:id="77"/>
    </w:p>
    <w:p w:rsidR="00571E67" w:rsidRDefault="00571E67" w:rsidP="00571E67">
      <w:r>
        <w:t xml:space="preserve">Страшные слухи гуляют по блогам и соцсетям. Мол, переехавшая жить в Израиль Алла Пугачева осталась там без местной </w:t>
      </w:r>
      <w:r w:rsidR="00626787">
        <w:t>«</w:t>
      </w:r>
      <w:r>
        <w:t>пенсии по старости</w:t>
      </w:r>
      <w:r w:rsidR="00626787">
        <w:t>»</w:t>
      </w:r>
      <w:r>
        <w:t>. И будете смеяться - якобы потому, что у нее слишком высокая российская пенсия (с надбавками за звание народной артистки получается больше 50 тысяч рублей). Неужто правда?</w:t>
      </w:r>
    </w:p>
    <w:p w:rsidR="00571E67" w:rsidRDefault="00571E67" w:rsidP="00571E67">
      <w:r>
        <w:t xml:space="preserve">Сайт KP.RU попробовал выяснить, на какое соцобеспечение имеют право в </w:t>
      </w:r>
      <w:r w:rsidR="00626787">
        <w:t>«</w:t>
      </w:r>
      <w:r>
        <w:t>стране обетованной</w:t>
      </w:r>
      <w:r w:rsidR="00626787">
        <w:t>»</w:t>
      </w:r>
      <w:r>
        <w:t xml:space="preserve"> перебравшиеся туда немолодые российские звезды - как впрочем и любые другие пожилые наши граждане, поселившиеся в Израиле, но сохранившие, как и Пугачева, российское гражданство. Ведь есть устоявшееся мнение, что уж там-то всех обеспечат с лихвой за счет государства. Включая и совсем не бедных граждан.</w:t>
      </w:r>
    </w:p>
    <w:p w:rsidR="00571E67" w:rsidRDefault="00626787" w:rsidP="00571E67">
      <w:r>
        <w:t>«</w:t>
      </w:r>
      <w:r w:rsidR="00571E67">
        <w:t>ОСОБОЕ ПОСОБИЕ</w:t>
      </w:r>
      <w:r>
        <w:t>»</w:t>
      </w:r>
      <w:r w:rsidR="00571E67">
        <w:t xml:space="preserve"> ДЛЯ ПЕРЕЕХАВШИХ ПЕНСИОНЕРОВ</w:t>
      </w:r>
    </w:p>
    <w:p w:rsidR="00571E67" w:rsidRDefault="00571E67" w:rsidP="00571E67">
      <w:r>
        <w:t xml:space="preserve">- Пожилые жители Израиля при соблюдении определенных условий могут претендовать на получение ежемесячного пособия по старости. Для людей, переехавших в Израиль после достижения возраста выхода на пенсию и не застрахованных по старости по израильскому законодательству, предусмотрено особое пособие, - объясняет KP.RU генеральный директор консалтинговой группы </w:t>
      </w:r>
      <w:r w:rsidR="00626787">
        <w:t>«</w:t>
      </w:r>
      <w:r>
        <w:t>Гебель и партнеры</w:t>
      </w:r>
      <w:r w:rsidR="00626787">
        <w:t>»</w:t>
      </w:r>
      <w:r>
        <w:t xml:space="preserve"> Сергей Гебель.</w:t>
      </w:r>
    </w:p>
    <w:p w:rsidR="00571E67" w:rsidRDefault="00571E67" w:rsidP="00571E67">
      <w:r>
        <w:lastRenderedPageBreak/>
        <w:t>В какой-то мере эта система похожа на российскую. У нас тоже люди, которые не заработали обычную страховую пенсию (оказалось недостаточно страхового пенсионного стажа или вообще ни дня не трудились), пенсию все равно получат. Но социальную, по старости. Она скромнее по размеру (сейчас это чуть больше 7 тысяч рублей), и начинает выплачиваться на пять лет позднее обычной.</w:t>
      </w:r>
    </w:p>
    <w:p w:rsidR="00571E67" w:rsidRDefault="00571E67" w:rsidP="00571E67">
      <w:r>
        <w:t xml:space="preserve">В Израиле, чтобы иметь право на социальное </w:t>
      </w:r>
      <w:r w:rsidR="00626787">
        <w:t>«</w:t>
      </w:r>
      <w:r>
        <w:t>особое пособие по старости</w:t>
      </w:r>
      <w:r w:rsidR="00626787">
        <w:t>»</w:t>
      </w:r>
      <w:r>
        <w:t xml:space="preserve"> для переехавших в эту страну уже в пенсионном возрасте, нужно иметь статус жителя (гражданство не обязательно). Житеель - это человек, </w:t>
      </w:r>
      <w:r w:rsidR="00626787">
        <w:t>«</w:t>
      </w:r>
      <w:r>
        <w:t>центр жизненных интересов которого именно в Израиле</w:t>
      </w:r>
      <w:r w:rsidR="00626787">
        <w:t>»</w:t>
      </w:r>
      <w:r>
        <w:t>, поясняет наш эксперт. Например, это может быть постоянное место жительства, место проживания семьи, место основной работы и т. д.</w:t>
      </w:r>
    </w:p>
    <w:p w:rsidR="00571E67" w:rsidRDefault="00571E67" w:rsidP="00571E67">
      <w:r>
        <w:t>- Размер пособия зависит от возраста пенсионера и количества человек в семье, - говорит Сергей Гебель. - Например, на одного человека выплачивается в пересчете на рубли порядка 35 тысяч рублей, а на супружескую пару с двумя и более детьми - около 80 тысяч.</w:t>
      </w:r>
    </w:p>
    <w:p w:rsidR="00571E67" w:rsidRDefault="00571E67" w:rsidP="00571E67">
      <w:r>
        <w:t>Как видим, вариант Пугачевой и Галкина* (если б он был уже пенсионером) с малолетними детьми на руках социальной системой Израиля вполне себе предусмотрен.</w:t>
      </w:r>
    </w:p>
    <w:p w:rsidR="00571E67" w:rsidRDefault="00571E67" w:rsidP="00571E67">
      <w:r>
        <w:t>Но есть еще ряд дополнительных условий. И они касаются доходов.</w:t>
      </w:r>
    </w:p>
    <w:p w:rsidR="00571E67" w:rsidRDefault="00571E67" w:rsidP="00571E67">
      <w:r>
        <w:t>- Так, доход семьи не от работы, включая супруга, не должен существенно превышать размер пособия по старости вместе с надбавкой по обеспечению прожиточного минимума. Доходы от работы не должны превышать максимальную заработную плату (это такая условная величина, - Ред.), умноженную на три, - продолжает Сергей Гебель.</w:t>
      </w:r>
    </w:p>
    <w:p w:rsidR="00571E67" w:rsidRDefault="00571E67" w:rsidP="00571E67">
      <w:r>
        <w:t xml:space="preserve">Система довольно сложная, на сайтах для репатриантов есть специальные таблички для расчетов, и цифры периодически меняются. В доходах </w:t>
      </w:r>
      <w:r w:rsidR="00626787">
        <w:t>«</w:t>
      </w:r>
      <w:r>
        <w:t>не от работы</w:t>
      </w:r>
      <w:r w:rsidR="00626787">
        <w:t>»</w:t>
      </w:r>
      <w:r>
        <w:t xml:space="preserve"> учитывается, например, прибыль от инвестиций или от недвижимости. Но сразу можно сказать, что речь идет о суммах </w:t>
      </w:r>
      <w:r w:rsidR="00626787">
        <w:t>«</w:t>
      </w:r>
      <w:r>
        <w:t>превышения</w:t>
      </w:r>
      <w:r w:rsidR="00626787">
        <w:t>»</w:t>
      </w:r>
      <w:r>
        <w:t>, вполне пристойных по меркам израильского уровня жизни - не о паре десятков тысяч рублей.</w:t>
      </w:r>
    </w:p>
    <w:p w:rsidR="00571E67" w:rsidRDefault="00571E67" w:rsidP="00571E67">
      <w:r>
        <w:t>МЕШАЮТ ЗАРАБОТКИ ГАЛКИНА*</w:t>
      </w:r>
    </w:p>
    <w:p w:rsidR="00571E67" w:rsidRDefault="00571E67" w:rsidP="00571E67">
      <w:r>
        <w:t xml:space="preserve">Так что же все это значит для Аллы Борисовны? Как видим, для израильского особого пособия по старости </w:t>
      </w:r>
      <w:r w:rsidR="00626787">
        <w:t>«</w:t>
      </w:r>
      <w:r>
        <w:t>для переехавших</w:t>
      </w:r>
      <w:r w:rsidR="00626787">
        <w:t>»</w:t>
      </w:r>
      <w:r>
        <w:t xml:space="preserve"> учитывается не просто личный доход пенсионера, а семейный доход. И тут, очевидно, не российская пенсия Аллы Борисовны в 50 с чем-то тысяч рублей представляет проблему. Ведь у нее есть молодой и активный муж-иноагент, который колесит по миру с концертами. И, скорее всего, зарабатывает больше </w:t>
      </w:r>
      <w:r w:rsidR="00626787">
        <w:t>«</w:t>
      </w:r>
      <w:r>
        <w:t>потолка</w:t>
      </w:r>
      <w:r w:rsidR="00626787">
        <w:t>»</w:t>
      </w:r>
      <w:r>
        <w:t xml:space="preserve">, определенного социальной службой Израиля. О чем можно судить хотя бы по тому, что на новом месте звездная чета обосновалась в одном из самых дорогих районов - Кейсарии, где и траты </w:t>
      </w:r>
      <w:r w:rsidR="00626787">
        <w:t>«</w:t>
      </w:r>
      <w:r>
        <w:t>на жизнь</w:t>
      </w:r>
      <w:r w:rsidR="00626787">
        <w:t>»</w:t>
      </w:r>
      <w:r>
        <w:t xml:space="preserve"> соответствующие.</w:t>
      </w:r>
    </w:p>
    <w:p w:rsidR="00571E67" w:rsidRDefault="00571E67" w:rsidP="00571E67">
      <w:r>
        <w:t>Конечно, возникает сопутствующий вопрос - а как социальная служба Израиля узнает о доходах Галкина* от концертов в США или Турции? Или, например, по банковским счетам в России, если они вдруг остались из-за сложностей с выводом денег?</w:t>
      </w:r>
    </w:p>
    <w:p w:rsidR="00571E67" w:rsidRDefault="00571E67" w:rsidP="00571E67">
      <w:r>
        <w:t xml:space="preserve">- Между Россией и Израилем действует соглашение о финансовой прозрачности. Его сущность сводится к тому, что страны обмениваются информацией о том, какие выплаты там получает тот или иной человек, - поясняет Сергей Гебель. - Это означает, что гражданин РФ, имеющий высокие доходы от работы или имущества в России, не </w:t>
      </w:r>
      <w:r>
        <w:lastRenderedPageBreak/>
        <w:t>сможет получать особое пособие по старости в Израиле, даже если он соответствует всем остальным критериям.</w:t>
      </w:r>
    </w:p>
    <w:p w:rsidR="00571E67" w:rsidRDefault="00571E67" w:rsidP="00571E67">
      <w:r>
        <w:t xml:space="preserve">Но такие соглашения у Израиля заключены и со многими другими странами. Так что скрыть какие-то </w:t>
      </w:r>
      <w:r w:rsidR="00626787">
        <w:t>«</w:t>
      </w:r>
      <w:r>
        <w:t>неизраильские</w:t>
      </w:r>
      <w:r w:rsidR="00626787">
        <w:t>»</w:t>
      </w:r>
      <w:r>
        <w:t xml:space="preserve"> заработки и доходы шансов немного.</w:t>
      </w:r>
    </w:p>
    <w:p w:rsidR="00571E67" w:rsidRDefault="00571E67" w:rsidP="00571E67">
      <w:r>
        <w:t>А В ЭТО ВРЕМЯ</w:t>
      </w:r>
    </w:p>
    <w:p w:rsidR="00571E67" w:rsidRDefault="00571E67" w:rsidP="00571E67">
      <w:r>
        <w:t>А КАКИЕ ШАНСЫ НА ВЫПЛАТЫ У МАКАРЕВИЧА*?</w:t>
      </w:r>
    </w:p>
    <w:p w:rsidR="00571E67" w:rsidRDefault="00571E67" w:rsidP="00571E67">
      <w:r>
        <w:t>Андрей Макаревич* с молодой супругой и совсем маленьким сыном тоже находятся в Израиле. Музыканту скоро исполнится 70. Но он продолжает давать концерты - теперь за рубежом, включая сам Израиль. Судя хотя бы по гонорарам за выступления его группы Yo5 на частных мероприятиях (называются суммы от 50 тысяч евро), на особое пособие по старости он вряд ли сможет претендовать - да оно ему и не слишком нужно.</w:t>
      </w:r>
    </w:p>
    <w:p w:rsidR="00571E67" w:rsidRDefault="00571E67" w:rsidP="00571E67">
      <w:r>
        <w:t>А вот его супруга Эйнат Кляйн (ранее Инна Калинина), гражданка Израиля, вполне имеет шансы заработать себе полноценную израильскую пенсию. Если собирается работать или вести бизнес в этой стране и законопослушно делать соответствующие отчисления. Ибо какие ее годы - 37 лет. Кстати, средний размер обычной пенсии в Израиле сейчас в пересчете на рубли - более 90 тысяч.</w:t>
      </w:r>
    </w:p>
    <w:p w:rsidR="00571E67" w:rsidRDefault="00571E67" w:rsidP="00571E67">
      <w:r>
        <w:t>КСТАТИ</w:t>
      </w:r>
    </w:p>
    <w:p w:rsidR="00571E67" w:rsidRDefault="00571E67" w:rsidP="00571E67">
      <w:r>
        <w:t>СОХРАНИТСЯ ЛИ У ЗВЕЗД РОССИЙСКОЕ ПОСОБИЕ ПО СТАРОСТИ</w:t>
      </w:r>
    </w:p>
    <w:p w:rsidR="00571E67" w:rsidRDefault="00571E67" w:rsidP="00571E67">
      <w:r>
        <w:t>Теоретически с этим - никаких проблем.</w:t>
      </w:r>
    </w:p>
    <w:p w:rsidR="00571E67" w:rsidRDefault="00571E67" w:rsidP="00571E67">
      <w:r>
        <w:t>- Вопрос пенсионного обеспечения граждан России, переехавших на постоянное жительство в Израиль, регулируется Договором между Российской Федерацией и Государством Израиль о сотрудничестве в области социального обеспечения от 6 июня 2016 года и Административным соглашением от 11 июля 2017 года о применении вышеуказанного Договора, - разъясняет Сергей Гебель.</w:t>
      </w:r>
    </w:p>
    <w:p w:rsidR="00571E67" w:rsidRDefault="00571E67" w:rsidP="00571E67">
      <w:r>
        <w:t>По этому соглашению, россияне, переехавшие в Израиль, могут продолжать получать там любые виды российских страховых пенсий (по старости, инвалидности, потере кормильца). Не выплачивается за пределами РФ только социальная пенсия, о которой мы тут говорили выше.</w:t>
      </w:r>
    </w:p>
    <w:p w:rsidR="00571E67" w:rsidRDefault="00571E67" w:rsidP="00571E67">
      <w:r>
        <w:t xml:space="preserve">Правда, есть маленькое </w:t>
      </w:r>
      <w:r w:rsidR="00626787">
        <w:t>«</w:t>
      </w:r>
      <w:r>
        <w:t>но</w:t>
      </w:r>
      <w:r w:rsidR="00626787">
        <w:t>»</w:t>
      </w:r>
      <w:r>
        <w:t xml:space="preserve"> - санкции, которые сильно затруднили переводы за рубеж, в том числе и в израильские банки.</w:t>
      </w:r>
    </w:p>
    <w:p w:rsidR="00571E67" w:rsidRDefault="00571E67" w:rsidP="00571E67">
      <w:r>
        <w:t>- Для того, чтобы обойти эти ограничения, в 2023 году был установлен новый порядок выплаты пенсий гражданам, проживающим за рубежом, - говорит наш эксперт. - Пенсии и другие положенные выплаты перечисляются на открытые счета в рублях. Перед этим пенсионеру нужно подать заявление с указанием реквизитов такого счета. Если этого не сделать, то выплаты приостановят, однако возобновят сразу после снятия санкций.</w:t>
      </w:r>
    </w:p>
    <w:p w:rsidR="00571E67" w:rsidRDefault="00571E67" w:rsidP="00571E67">
      <w:r>
        <w:t>*Признаны иностранными агентами в РФ.</w:t>
      </w:r>
    </w:p>
    <w:p w:rsidR="004C6499" w:rsidRDefault="00851ED1" w:rsidP="004C6499">
      <w:hyperlink r:id="rId29" w:history="1">
        <w:r w:rsidR="00571E67" w:rsidRPr="00D9423A">
          <w:rPr>
            <w:rStyle w:val="a3"/>
          </w:rPr>
          <w:t>https://www.kp.ru/daily/27516.3/4777185/</w:t>
        </w:r>
      </w:hyperlink>
    </w:p>
    <w:p w:rsidR="00D1642B" w:rsidRDefault="00D1642B" w:rsidP="00D1642B">
      <w:pPr>
        <w:pStyle w:val="10"/>
      </w:pPr>
      <w:bookmarkStart w:id="78" w:name="_Toc99318655"/>
      <w:bookmarkStart w:id="79" w:name="_Toc137627420"/>
      <w:r>
        <w:lastRenderedPageBreak/>
        <w:t>Региональные СМИ</w:t>
      </w:r>
      <w:bookmarkEnd w:id="40"/>
      <w:bookmarkEnd w:id="78"/>
      <w:bookmarkEnd w:id="79"/>
    </w:p>
    <w:p w:rsidR="00FB16D4" w:rsidRPr="0033312A" w:rsidRDefault="00FB16D4" w:rsidP="00FB16D4">
      <w:pPr>
        <w:pStyle w:val="2"/>
      </w:pPr>
      <w:bookmarkStart w:id="80" w:name="_Toc137627421"/>
      <w:r w:rsidRPr="0033312A">
        <w:t>Петрозаводск говорит, 13.06.2023, Социальному фонду разрешили покупать квартиры на пенсионные деньги</w:t>
      </w:r>
      <w:bookmarkEnd w:id="80"/>
    </w:p>
    <w:p w:rsidR="00FB16D4" w:rsidRDefault="00FB16D4" w:rsidP="00626787">
      <w:pPr>
        <w:pStyle w:val="3"/>
      </w:pPr>
      <w:bookmarkStart w:id="81" w:name="_Toc137627422"/>
      <w:r>
        <w:t xml:space="preserve">5 июня 2023 года на официальном государственном портале правовых актов было опубликовано постановление Правительства Российской Федерации № 919 от 2 июня 2023 года </w:t>
      </w:r>
      <w:r w:rsidR="00626787">
        <w:t>«</w:t>
      </w:r>
      <w:r>
        <w:t>О предоставлении работникам Фонда пенсионного и социального страхования РФ, его территориальных органов и обособленных подразделений единовременной субсидии на приобретение жилого помещения</w:t>
      </w:r>
      <w:r w:rsidR="00626787">
        <w:t>»</w:t>
      </w:r>
      <w:r>
        <w:t>. Документ содержит двадцать страниц и подробно расписывает, как, из каких источников и в каком объеме будет происходить раздача субсидий на жилье сотрудникам Социального фонда, который с 1 января 2023 года объединил пенсионный фонд и фонд социального страхования.</w:t>
      </w:r>
      <w:bookmarkEnd w:id="81"/>
    </w:p>
    <w:p w:rsidR="00FB16D4" w:rsidRDefault="00FB16D4" w:rsidP="00FB16D4">
      <w:r>
        <w:t>Мы изучили этот документ и попытались прикинуть, на какие суммы смогут претендовать сотрудники карельского отделения фонда.</w:t>
      </w:r>
    </w:p>
    <w:p w:rsidR="00FB16D4" w:rsidRDefault="00FB16D4" w:rsidP="00FB16D4">
      <w:r>
        <w:t>Для начала сообщим об источнике финансирования. Все денежные субсидии на приобретение квартир и улучшение жилищных условий сотрудников, согласно постановлению правительства, будут финансироваться за счет средств самого Социального фонда в рамках расходов на финансовое и материально-техническое осуществление его текущей деятельности. Другими словами, собираемые по стране пенсионные и социальные отчисления, которые должны использоваться для выплаты пенсий и социальных пособий, теперь можно будет использовать и для приобретения жилья для своих работников.</w:t>
      </w:r>
    </w:p>
    <w:p w:rsidR="00FB16D4" w:rsidRDefault="00FB16D4" w:rsidP="00FB16D4">
      <w:r>
        <w:t xml:space="preserve">В постановлении оговаривается, что субсидия на приобретение жилья выделяется один раз в жизни. Если гражданин, работая в органах государственной власти, прокуратуры, полиции, в Следственном комитете РФ, где подобные субсидии тоже выдают, уже получил ее, то он теряет право на повторную субсидию. </w:t>
      </w:r>
    </w:p>
    <w:p w:rsidR="00FB16D4" w:rsidRDefault="00FB16D4" w:rsidP="00FB16D4">
      <w:r>
        <w:t>Список тех, кто имеет право на получение денег на покупку жилья, весьма обширный. Прежде всего это сотрудники фонда, у которых вообще жилья нет ни в собственности, ни по договору социального найма.</w:t>
      </w:r>
    </w:p>
    <w:p w:rsidR="00FB16D4" w:rsidRDefault="00FB16D4" w:rsidP="00FB16D4">
      <w:r>
        <w:t>На денежную субсидию также смогут претендовать имеющие в собственности или по договору соцнайма жилье, если на одного человека, проживающего в этой квартире, приходится менее 15 квадратных метров.</w:t>
      </w:r>
    </w:p>
    <w:p w:rsidR="00FB16D4" w:rsidRDefault="00FB16D4" w:rsidP="00FB16D4">
      <w:r>
        <w:t xml:space="preserve">Затем следуют те, кто живет в квартирах, как сказано в документе, </w:t>
      </w:r>
      <w:r w:rsidR="00626787">
        <w:t>«</w:t>
      </w:r>
      <w:r>
        <w:t>не соответствующим установленным для жилых помещений требованиям</w:t>
      </w:r>
      <w:r w:rsidR="00626787">
        <w:t>»</w:t>
      </w:r>
      <w:r>
        <w:t>. В данном случае размер квартиры значения не имеет.</w:t>
      </w:r>
    </w:p>
    <w:p w:rsidR="00FB16D4" w:rsidRDefault="00FB16D4" w:rsidP="00FB16D4">
      <w:r>
        <w:t xml:space="preserve">Если среди членов семьи есть человек с тяжелым хроническим заболеванием, </w:t>
      </w:r>
      <w:r w:rsidR="00626787">
        <w:t>«</w:t>
      </w:r>
      <w:r>
        <w:t>при котором совместное проживание с ним в одной квартире невозможно</w:t>
      </w:r>
      <w:r w:rsidR="00626787">
        <w:t>»</w:t>
      </w:r>
      <w:r>
        <w:t xml:space="preserve">, тоже можно получить деньги на покупку жилья. Проживание в </w:t>
      </w:r>
      <w:r w:rsidR="00626787">
        <w:t>«</w:t>
      </w:r>
      <w:r>
        <w:t>коммуналке</w:t>
      </w:r>
      <w:r w:rsidR="00626787">
        <w:t>»</w:t>
      </w:r>
      <w:r>
        <w:t>, служебном жилье или общежитии – еще одно основание для получения субсидии.</w:t>
      </w:r>
    </w:p>
    <w:p w:rsidR="00FB16D4" w:rsidRDefault="00FB16D4" w:rsidP="00FB16D4">
      <w:r>
        <w:t xml:space="preserve">Если в однокомнатной квартире живут, скажем, муж и жена, а также их сын с женой, то можно получить субсидию. Или, например, квартира не однокомнатная, а </w:t>
      </w:r>
      <w:r>
        <w:lastRenderedPageBreak/>
        <w:t>двухкомнатная, но комнаты смежные. В этом случае тоже можно улучшить свои условия за счет средств фонда.</w:t>
      </w:r>
    </w:p>
    <w:p w:rsidR="00FB16D4" w:rsidRDefault="00FB16D4" w:rsidP="00FB16D4">
      <w:r>
        <w:t xml:space="preserve">И, наконец, </w:t>
      </w:r>
      <w:r w:rsidR="00626787">
        <w:t>«</w:t>
      </w:r>
      <w:r>
        <w:t>вишенка на торте</w:t>
      </w:r>
      <w:r w:rsidR="00626787">
        <w:t>»</w:t>
      </w:r>
      <w:r>
        <w:t>: на субсидию имеют право сотрудники Социального фонда, если они приобрели квартиры в ипотеку, но еще не выплатили за нее кредит банку. Правда, в данном случае сотрудник фонда и члены его семьи не должны иметь другого жилья в собственности.</w:t>
      </w:r>
    </w:p>
    <w:p w:rsidR="00FB16D4" w:rsidRDefault="00FB16D4" w:rsidP="00FB16D4">
      <w:r>
        <w:t xml:space="preserve">Теперь поговорим о суммах. Они будут зависеть от нескольких составляющих. Прежде всего от площади квартиры, приобретение которой можно </w:t>
      </w:r>
      <w:r w:rsidR="00626787">
        <w:t>«</w:t>
      </w:r>
      <w:r>
        <w:t>покрыть</w:t>
      </w:r>
      <w:r w:rsidR="00626787">
        <w:t>»</w:t>
      </w:r>
      <w:r>
        <w:t xml:space="preserve"> денежной субсидией.</w:t>
      </w:r>
    </w:p>
    <w:p w:rsidR="00FB16D4" w:rsidRDefault="00FB16D4" w:rsidP="00FB16D4">
      <w:r>
        <w:t>Если сотрудник фонда один, то он может рассчитывать на приобретение жилья площадью 33 квадратных метра. На семью из двух человек полагается 42 квадратных метра. Площадь приобретаемого за счет субсидии жилья для семьи из трех и более человек рассчитывается исходя из 18 квадратных метров на одного члена семьи.</w:t>
      </w:r>
    </w:p>
    <w:p w:rsidR="00FB16D4" w:rsidRDefault="00FB16D4" w:rsidP="00FB16D4">
      <w:r>
        <w:t>Положенную, согласно данному постановлению, площадь необходимо умножить на среднюю рыночную стоимость квадратного метра, установленного Минстроем России для данного региона. На второй квартал 2023 года для Карелии стоимость квадратного метра определена в сумме 91 179 рублей. Для сравнения: для Москвы этот показать составляет сейчас 170 162 рубля. Среднерыночная стоимость квадратного метра рассчитывается Минстроем России раз в квартал.</w:t>
      </w:r>
    </w:p>
    <w:p w:rsidR="00FB16D4" w:rsidRDefault="00FB16D4" w:rsidP="00FB16D4">
      <w:r>
        <w:t xml:space="preserve">Для крупных городов Министерство труда и социальной защиты РФ устанавливает еще </w:t>
      </w:r>
      <w:r w:rsidR="00626787">
        <w:t>«</w:t>
      </w:r>
      <w:r>
        <w:t>поправочный коэффициент</w:t>
      </w:r>
      <w:r w:rsidR="00626787">
        <w:t>»</w:t>
      </w:r>
      <w:r>
        <w:t xml:space="preserve">. Его также предлагается учитывать при предоставлении субсидии сотрудникам фонда. На второй квартал 2023 года для Москвы он равняется 1,97, то есть для московских сотрудников фонда субсидия будет рассчитываться исходя из стоимости квадратного метра в 335,2 тысячи рублей.  </w:t>
      </w:r>
    </w:p>
    <w:p w:rsidR="00FB16D4" w:rsidRDefault="00FB16D4" w:rsidP="00FB16D4">
      <w:r>
        <w:t xml:space="preserve">После умножения квадратных метров на их среднерыночную стоимость полученную сумму необходимо умножить на так называемый </w:t>
      </w:r>
      <w:r w:rsidR="00626787">
        <w:t>«</w:t>
      </w:r>
      <w:r>
        <w:t>поправочный коэффициент</w:t>
      </w:r>
      <w:r w:rsidR="00626787">
        <w:t>»</w:t>
      </w:r>
      <w:r>
        <w:t xml:space="preserve">, который зависит от стажа работы в фонде. Он варьирует от 1,1 до 1,5.  </w:t>
      </w:r>
    </w:p>
    <w:p w:rsidR="00FB16D4" w:rsidRDefault="00FB16D4" w:rsidP="00FB16D4">
      <w:r>
        <w:t xml:space="preserve">Есть еще несколько нюансов. Если в собственности сотрудника фонда или членов семьи есть жилье, которое принадлежит на праве собственности или в рамках договора соцнайма, то субсидия рассчитывается путем вычитания из нормативной площади той, которая имеется во владении. Для тех, кто имеет ипотеку, субсидия может быть предоставлена в размере непогашенной суммы кредита, которая при этом не должна превышать субсидию, рассчитанную, как отмечено в документе, </w:t>
      </w:r>
      <w:r w:rsidR="00626787">
        <w:t>«</w:t>
      </w:r>
      <w:r>
        <w:t>в общем порядке</w:t>
      </w:r>
      <w:r w:rsidR="00626787">
        <w:t>»</w:t>
      </w:r>
      <w:r>
        <w:t>.</w:t>
      </w:r>
    </w:p>
    <w:p w:rsidR="00FB16D4" w:rsidRDefault="00FB16D4" w:rsidP="00FB16D4">
      <w:r>
        <w:t>Прикинем, какие суммы смогут получить сотрудники карельского отделения Социального фонда. Одинокий работник без жилья, если он проработал 7 лет (применяем минимальный коэффициент 1,1), получит при нынешней стоимости квадратного метра 3,3 миллиона рублей. Если у него стаж более 20 лет, то размер субсидии может максимально составить 4,5 миллиона рублей. Семейная пара без детей сможет претендовать на субсидию в зависимости от стажа работы от 4,2 до 5,7 миллиона рублей. Семья с двумя детьми сможет получить деньги на покупку жилья в зависимости от стажа от 7,2 до 9,8 миллиона рублей.</w:t>
      </w:r>
    </w:p>
    <w:p w:rsidR="00FB16D4" w:rsidRDefault="00FB16D4" w:rsidP="00FB16D4">
      <w:r>
        <w:t>Осталось только сопоставить субсидии для сотрудников фонда с доходами пенсионеров. Средняя пенсия в Карелии в 2023 году составила, по данным Карелиястат, 23 945 рублей.</w:t>
      </w:r>
    </w:p>
    <w:p w:rsidR="00FB16D4" w:rsidRDefault="00FB16D4" w:rsidP="00FB16D4">
      <w:r>
        <w:lastRenderedPageBreak/>
        <w:t>Если для сравнения взять субсидию, положенную на одного одинокого работника Социального фонда, то получится, что эту сумму пенсионер сможет накопить за 11 лет и 4 месяца. Если, конечно, за долгие одиннадцать лет он не будет тратить ни копейки из своей пенсии.</w:t>
      </w:r>
    </w:p>
    <w:p w:rsidR="00FB16D4" w:rsidRDefault="00FB16D4" w:rsidP="00FB16D4">
      <w:r>
        <w:t>Откровенно говоря, все происходящее выглядит настолько цинично, что мне даже не хочется тратить слова на эмоциональную оценку нового правительственного документа. Уверена, что наши читатели после столь подробного разбора в состоянии самостоятельно это сделать.</w:t>
      </w:r>
    </w:p>
    <w:p w:rsidR="00D1642B" w:rsidRDefault="00851ED1" w:rsidP="00FB16D4">
      <w:hyperlink r:id="rId30" w:history="1">
        <w:r w:rsidR="00FB16D4" w:rsidRPr="006A0704">
          <w:rPr>
            <w:rStyle w:val="a3"/>
          </w:rPr>
          <w:t>https://ptzgovorit.ru/news/socialnomu-fondu-razreshili-pokupat-kvartiry-na-pensionnye-dengi</w:t>
        </w:r>
      </w:hyperlink>
    </w:p>
    <w:p w:rsidR="00FB16D4" w:rsidRPr="00DE0C82" w:rsidRDefault="00FB16D4" w:rsidP="00FB16D4"/>
    <w:p w:rsidR="00D1642B" w:rsidRDefault="00D1642B" w:rsidP="00D1642B">
      <w:pPr>
        <w:pStyle w:val="251"/>
      </w:pPr>
      <w:bookmarkStart w:id="82" w:name="_Toc99271704"/>
      <w:bookmarkStart w:id="83" w:name="_Toc99318656"/>
      <w:bookmarkStart w:id="84" w:name="_Toc62681899"/>
      <w:bookmarkStart w:id="85" w:name="_Toc137627423"/>
      <w:bookmarkEnd w:id="17"/>
      <w:bookmarkEnd w:id="18"/>
      <w:bookmarkEnd w:id="22"/>
      <w:bookmarkEnd w:id="23"/>
      <w:bookmarkEnd w:id="24"/>
      <w:r>
        <w:lastRenderedPageBreak/>
        <w:t>НОВОСТИ МАКРОЭКОНОМИКИ</w:t>
      </w:r>
      <w:bookmarkEnd w:id="82"/>
      <w:bookmarkEnd w:id="83"/>
      <w:bookmarkEnd w:id="85"/>
    </w:p>
    <w:p w:rsidR="00066592" w:rsidRPr="0033312A" w:rsidRDefault="00066592" w:rsidP="00066592">
      <w:pPr>
        <w:pStyle w:val="2"/>
      </w:pPr>
      <w:bookmarkStart w:id="86" w:name="_Toc99271711"/>
      <w:bookmarkStart w:id="87" w:name="_Toc99318657"/>
      <w:bookmarkStart w:id="88" w:name="_Toc137627424"/>
      <w:r w:rsidRPr="0033312A">
        <w:t>РИА Новости, 13.06.2023, Путин подписал закон о приоритете иных мер пресечения для бизнесменов, чем арест</w:t>
      </w:r>
      <w:bookmarkEnd w:id="88"/>
    </w:p>
    <w:p w:rsidR="00066592" w:rsidRDefault="00066592" w:rsidP="00626787">
      <w:pPr>
        <w:pStyle w:val="3"/>
      </w:pPr>
      <w:bookmarkStart w:id="89" w:name="_Toc137627425"/>
      <w:r>
        <w:t>Президент России Владимир Путин подписал закон, уточняющий основания для избрания тех или иных мер пресечения в отношении предпринимателей и членов органов правления коммерческих организаций. Документ опубликован на официальном портале правовой информации.</w:t>
      </w:r>
      <w:bookmarkEnd w:id="89"/>
    </w:p>
    <w:p w:rsidR="00066592" w:rsidRDefault="00066592" w:rsidP="00066592">
      <w:r>
        <w:t>Законом уточняются основания для избрания меры пресечения в виде заключения под стражу в отношении субъектов предпринимательской деятельности и членов органов управления коммерческих организаций, устанавливается приоритет применения судом в отношении указанных лиц иной меры пресечения, позволяющей продолжить осуществление ими предпринимательской деятельности.</w:t>
      </w:r>
    </w:p>
    <w:p w:rsidR="00066592" w:rsidRDefault="00066592" w:rsidP="00066592">
      <w:r>
        <w:t>Кроме того, статья 109 УПК дополняется отдельной частью, согласно которой необходимость дальнейшего производства следственных действий не может являться единственным и достаточным основанием для продления срока содержания под стражей.</w:t>
      </w:r>
    </w:p>
    <w:p w:rsidR="00066592" w:rsidRDefault="00066592" w:rsidP="00066592">
      <w:r>
        <w:t>Данная норма вводится в целях исключения случаев продления срока содержания под стражей, если по уголовному делу имеет место неэффективная организация расследования, отмечали авторы инициативы.</w:t>
      </w:r>
    </w:p>
    <w:p w:rsidR="00066592" w:rsidRDefault="00066592" w:rsidP="00066592">
      <w:r>
        <w:t>Закон позволит расширить гарантии для лиц, подозреваемых или обвиняемых в совершении преступлений в сфере предпринимательской и иной экономической деятельности, в ходе осуществления уголовного преследования, рассчитывают они.</w:t>
      </w:r>
    </w:p>
    <w:p w:rsidR="00066592" w:rsidRDefault="00066592" w:rsidP="00066592">
      <w:r>
        <w:t>Путин ранее неоднократно высказывался за использование альтернативных мер пресечения для обвиняемых в экономических преступлениях бизнесменов. Так, в марте текущего года он в очередной раз призвал максимально применять меры пресечения, не связанные с фактическим ограничением свободы, такие как подписку о невыезде, залог, домашний арест. По словам главы государства, необходимо следить и за тем, чтобы расследование не нарушало работу предприятий, не становилось причиной распада трудовых коллективов.</w:t>
      </w:r>
    </w:p>
    <w:p w:rsidR="00066592" w:rsidRPr="0033312A" w:rsidRDefault="00066592" w:rsidP="00066592">
      <w:pPr>
        <w:pStyle w:val="2"/>
      </w:pPr>
      <w:bookmarkStart w:id="90" w:name="_Toc137627426"/>
      <w:r w:rsidRPr="0033312A">
        <w:t>ТАСС, 13.06.2023, В России увеличили лимит по страховым операциям без идентификации</w:t>
      </w:r>
      <w:bookmarkEnd w:id="90"/>
    </w:p>
    <w:p w:rsidR="00066592" w:rsidRDefault="00066592" w:rsidP="00626787">
      <w:pPr>
        <w:pStyle w:val="3"/>
      </w:pPr>
      <w:bookmarkStart w:id="91" w:name="_Toc137627427"/>
      <w:r>
        <w:t>Президент России Владимир Путин подписал закон, увеличивающий с 15 тыс. до 40 тыс. рублей лимиты по операциям, в отношении которых не проводится идентификация по договорам страхования. Соответствующий документ опубликован во вторник на официальном портале правовой информации.</w:t>
      </w:r>
      <w:bookmarkEnd w:id="91"/>
    </w:p>
    <w:p w:rsidR="00066592" w:rsidRDefault="00066592" w:rsidP="00066592">
      <w:r>
        <w:t xml:space="preserve">Как отмечали авторы инициативы, увеличение лимита продиктовано тем, что минимальная сумма операций, при совершении которых не проводится идентификация, </w:t>
      </w:r>
      <w:r>
        <w:lastRenderedPageBreak/>
        <w:t>несмотря на инфляцию, не менялась уже длительное время. Новое пороговое значение будет соответствовать текущему уровню инфляции.</w:t>
      </w:r>
    </w:p>
    <w:p w:rsidR="00066592" w:rsidRDefault="00066592" w:rsidP="00066592">
      <w:r>
        <w:t>Кроме того, закон предусматривает возможность упрощенной идентификации в отношении некоторых договоров страхования жизни, а также по договорам пенсионного страхования со страховой премией до 40 тыс. рублей.</w:t>
      </w:r>
    </w:p>
    <w:p w:rsidR="00066592" w:rsidRDefault="00066592" w:rsidP="00066592">
      <w:r>
        <w:t>Устанавливается, что идентификация лица, в пользу которого заключен договор страхования, будет осуществляться при выплате страхового возмещения. Ранее проведение упрощенной идентификации клиента по таким видам договоров страхования жизни не допускалось вне зависимости от суммы договора. Этот запрет, как отмечается в сопроводительных документах, ограничивал возможности дистанционной продажи страховых продуктов, что не соответствовало стратегии развития информационного общества, предполагающей расширение дистанционных финансовых услуг.</w:t>
      </w:r>
    </w:p>
    <w:p w:rsidR="00066592" w:rsidRDefault="00066592" w:rsidP="00066592">
      <w:r>
        <w:t>Закон вступает в силу со дня его официального опубликования.</w:t>
      </w:r>
    </w:p>
    <w:p w:rsidR="00066592" w:rsidRPr="0033312A" w:rsidRDefault="00066592" w:rsidP="00066592">
      <w:pPr>
        <w:pStyle w:val="2"/>
      </w:pPr>
      <w:bookmarkStart w:id="92" w:name="_Toc137627428"/>
      <w:r w:rsidRPr="0033312A">
        <w:t>Российская газета, 13.06.2023, Мишустин: треть госпрограмм в 2022 году выполнена практически полностью</w:t>
      </w:r>
      <w:bookmarkEnd w:id="92"/>
    </w:p>
    <w:p w:rsidR="00066592" w:rsidRDefault="00066592" w:rsidP="00626787">
      <w:pPr>
        <w:pStyle w:val="3"/>
      </w:pPr>
      <w:bookmarkStart w:id="93" w:name="_Toc137627429"/>
      <w:r>
        <w:t>Кабинет министров на заседании рассмотрел отчет о реализации в 2022 году 49 государственных программ. По каждой из них, напомнил премьер-министр Михаил Мишустин, были утверждены приоритеты, определяющие цели государственной политики в конкретных сферах. Средняя оценка эффективности госпрограмм составила более 95%, что почти на 2,5% больше, чем годом ранее, заявил он.</w:t>
      </w:r>
      <w:bookmarkEnd w:id="93"/>
    </w:p>
    <w:p w:rsidR="00066592" w:rsidRDefault="00066592" w:rsidP="00066592">
      <w:r>
        <w:t>Треть от общего числа выполнена практически полностью, подчеркнул Мишустин. Это сферы развития сельских территорий, агропромышленного комплекса, туризма, образования, культуры, управления государственными финансами, содействия занятости и инновационной экономики.</w:t>
      </w:r>
    </w:p>
    <w:p w:rsidR="00066592" w:rsidRDefault="00066592" w:rsidP="00066592">
      <w:r>
        <w:t xml:space="preserve">На выполнение всех включенных в госпрограммы мероприятий правительство предусмотрело свыше 19 триллионов рублей. </w:t>
      </w:r>
      <w:r w:rsidR="00626787">
        <w:t>«</w:t>
      </w:r>
      <w:r>
        <w:t>Уровень исполнения по ним также очень высокий - 99,2%</w:t>
      </w:r>
      <w:r w:rsidR="00626787">
        <w:t>»</w:t>
      </w:r>
      <w:r>
        <w:t>, - рассказал премьер.</w:t>
      </w:r>
    </w:p>
    <w:p w:rsidR="00066592" w:rsidRDefault="00066592" w:rsidP="00066592">
      <w:r>
        <w:t xml:space="preserve">Важно не снижать заданного темпа и планомерно реализовывать задачи государственных программ, потребовал председатель правительства. </w:t>
      </w:r>
      <w:r w:rsidR="00626787">
        <w:t>«</w:t>
      </w:r>
      <w:r>
        <w:t>Чтобы граждане получали новые или хорошо отремонтированные объекты социальной инфраструктуры, улучшилось для них качество жизни, продолжалось комплексное развитие территорий, в том числе сельских и удаленных</w:t>
      </w:r>
      <w:r w:rsidR="00626787">
        <w:t>»</w:t>
      </w:r>
      <w:r>
        <w:t>, - пояснил он главные цели.</w:t>
      </w:r>
    </w:p>
    <w:p w:rsidR="00066592" w:rsidRPr="0033312A" w:rsidRDefault="00066592" w:rsidP="00066592">
      <w:pPr>
        <w:pStyle w:val="2"/>
      </w:pPr>
      <w:bookmarkStart w:id="94" w:name="_Toc137627430"/>
      <w:r w:rsidRPr="0033312A">
        <w:lastRenderedPageBreak/>
        <w:t xml:space="preserve">РИА Новости, 13.06.2023, Мишустин: кабмин направит 1 млрд руб на организацию центров </w:t>
      </w:r>
      <w:r w:rsidR="00626787">
        <w:t>«</w:t>
      </w:r>
      <w:r w:rsidRPr="0033312A">
        <w:t>Мой бизнес</w:t>
      </w:r>
      <w:r w:rsidR="00626787">
        <w:t>»</w:t>
      </w:r>
      <w:r w:rsidRPr="0033312A">
        <w:t xml:space="preserve"> в новых субъектах</w:t>
      </w:r>
      <w:bookmarkEnd w:id="94"/>
    </w:p>
    <w:p w:rsidR="00066592" w:rsidRDefault="00066592" w:rsidP="00626787">
      <w:pPr>
        <w:pStyle w:val="3"/>
      </w:pPr>
      <w:bookmarkStart w:id="95" w:name="_Toc137627431"/>
      <w:r>
        <w:t xml:space="preserve">Правительство направит один миллиард рублей на организацию центров </w:t>
      </w:r>
      <w:r w:rsidR="00626787">
        <w:t>«</w:t>
      </w:r>
      <w:r>
        <w:t>Мой бизнес</w:t>
      </w:r>
      <w:r w:rsidR="00626787">
        <w:t>»</w:t>
      </w:r>
      <w:r>
        <w:t xml:space="preserve"> в новых субъектах РФ, сообщил премьер-министр РФ Михаил Мишустин.</w:t>
      </w:r>
      <w:bookmarkEnd w:id="95"/>
    </w:p>
    <w:p w:rsidR="00066592" w:rsidRDefault="00626787" w:rsidP="00066592">
      <w:r>
        <w:t>«</w:t>
      </w:r>
      <w:r w:rsidR="00066592">
        <w:t xml:space="preserve">Сегодня мы примем решение и направим из бюджета 1 миллиард рублей на организацию центров </w:t>
      </w:r>
      <w:r>
        <w:t>«</w:t>
      </w:r>
      <w:r w:rsidR="00066592">
        <w:t>Мой бизнес</w:t>
      </w:r>
      <w:r>
        <w:t>»</w:t>
      </w:r>
      <w:r w:rsidR="00066592">
        <w:t>. Это как раз центры, которые будут организовываться в новых субъектах, куда любой человек сможет прийти или обратиться для получения всего комплекса услуг от создания предприятия до помощи на его развитие</w:t>
      </w:r>
      <w:r>
        <w:t>»</w:t>
      </w:r>
      <w:r w:rsidR="00066592">
        <w:t>, - сказал он на заседании правительства.</w:t>
      </w:r>
    </w:p>
    <w:p w:rsidR="00066592" w:rsidRDefault="00066592" w:rsidP="00066592">
      <w:r>
        <w:t>Мишустин отметил, что также в этих регионах будут открыты государственные финансовые организации и соответствующие фонды поручительства, которые предоставят дополнительное кредитование предпринимателям. Всеми сервисами и мерами можно будет воспользоваться и в электронном формате, добавил премьер.</w:t>
      </w:r>
    </w:p>
    <w:p w:rsidR="00066592" w:rsidRDefault="00626787" w:rsidP="00066592">
      <w:r>
        <w:t>«</w:t>
      </w:r>
      <w:r w:rsidR="00066592">
        <w:t>Рассчитываем, что принятое решение обеспечит системную интеграцию новых субъектов в единое социально-экономическое пространство России, о чем говорил президент, ну и конечно поможет людям, заинтересованным в развитии своего дела</w:t>
      </w:r>
      <w:r>
        <w:t>»</w:t>
      </w:r>
      <w:r w:rsidR="00066592">
        <w:t>, - сказал Мишустин.</w:t>
      </w:r>
    </w:p>
    <w:p w:rsidR="00066592" w:rsidRPr="0033312A" w:rsidRDefault="00066592" w:rsidP="00066592">
      <w:pPr>
        <w:pStyle w:val="2"/>
      </w:pPr>
      <w:bookmarkStart w:id="96" w:name="_Toc137627432"/>
      <w:r w:rsidRPr="0033312A">
        <w:t>РИА Новости, 13.06.2023, РФ будет делать все для свободного движения капитала на пространстве Евразии - Мишустин</w:t>
      </w:r>
      <w:bookmarkEnd w:id="96"/>
    </w:p>
    <w:p w:rsidR="00066592" w:rsidRDefault="00066592" w:rsidP="00626787">
      <w:pPr>
        <w:pStyle w:val="3"/>
      </w:pPr>
      <w:bookmarkStart w:id="97" w:name="_Toc137627433"/>
      <w:r>
        <w:t>Россия будет делать все необходимое для свободного движения капитала и услуг по евразийскому пространству, пообещал премьер-министр РФ Михаил Мишустин.</w:t>
      </w:r>
      <w:bookmarkEnd w:id="97"/>
    </w:p>
    <w:p w:rsidR="00066592" w:rsidRDefault="00626787" w:rsidP="00066592">
      <w:r>
        <w:t>«</w:t>
      </w:r>
      <w:r w:rsidR="00066592">
        <w:t>Будем делать все необходимое для свободного движения товаров, услуг, капитала и рабочей силы</w:t>
      </w:r>
      <w:r>
        <w:t>»</w:t>
      </w:r>
      <w:r w:rsidR="00066592">
        <w:t>, - пообещал Мишустин в ходе совещания с кабмином.</w:t>
      </w:r>
    </w:p>
    <w:p w:rsidR="00066592" w:rsidRDefault="00066592" w:rsidP="00066592">
      <w:r>
        <w:t>Он добавил, что страны ЕАЭС и СНГ настроены на дальнейшую работу сообща, готовы развивать новые направления сотрудничества для достижения технологического, финансового, экономического суверенитета.</w:t>
      </w:r>
    </w:p>
    <w:p w:rsidR="00066592" w:rsidRDefault="00626787" w:rsidP="00066592">
      <w:r>
        <w:t>«</w:t>
      </w:r>
      <w:r w:rsidR="00066592">
        <w:t>Все наши партнеры серьезно заинтересованы в углублении дальнейшей интеграции. И мы вместе продолжим принимать меры для развития нашего сотрудничества, для воплощения в жизнь перспективных инициатив</w:t>
      </w:r>
      <w:r>
        <w:t>»</w:t>
      </w:r>
      <w:r w:rsidR="00066592">
        <w:t>, - отметил премьер.</w:t>
      </w:r>
    </w:p>
    <w:p w:rsidR="00066592" w:rsidRPr="0033312A" w:rsidRDefault="00066592" w:rsidP="00066592">
      <w:pPr>
        <w:pStyle w:val="2"/>
      </w:pPr>
      <w:bookmarkStart w:id="98" w:name="_Toc137627434"/>
      <w:r w:rsidRPr="0033312A">
        <w:t>РИА Новости, 13.06.2023, Госдума в I чтении упрощает иностранцам открытие счетов и вкладов в банках РФ</w:t>
      </w:r>
      <w:bookmarkEnd w:id="98"/>
    </w:p>
    <w:p w:rsidR="00066592" w:rsidRDefault="00066592" w:rsidP="00626787">
      <w:pPr>
        <w:pStyle w:val="3"/>
      </w:pPr>
      <w:bookmarkStart w:id="99" w:name="_Toc137627435"/>
      <w:r>
        <w:t>Госдума приняла в первом чтении законопроект, который упрощает иностранным физическим и юридическим лицам процедуру открытия счетов и вкладов в российских банках.</w:t>
      </w:r>
      <w:bookmarkEnd w:id="99"/>
    </w:p>
    <w:p w:rsidR="00066592" w:rsidRDefault="00066592" w:rsidP="00066592">
      <w:r>
        <w:t xml:space="preserve">Документ, внесенный главой думского комитета по финансовому рынку Анатолием Аксаковым и вице-спикером Совета Федерации Николаем Журавлевым, позволяет </w:t>
      </w:r>
      <w:r>
        <w:lastRenderedPageBreak/>
        <w:t>российским банкам передавать полномочия по идентификации клиентов иностранным банкам и иным иностранным организациям финансового рынка. При этом Банк России будет вправе запретить передачу таких полномочий.</w:t>
      </w:r>
    </w:p>
    <w:p w:rsidR="00066592" w:rsidRDefault="00066592" w:rsidP="00066592">
      <w:r>
        <w:t>Одновременно исключается необходимость обязательного личного присутствия клиента при открытии счета (вклада), если он был идентифицирован такой иностранной финансовой организацией по поручению российского банка. Это позволит иностранцу удаленно стать клиентом российского банка, говорится в пояснительной записке к законопроекту.</w:t>
      </w:r>
    </w:p>
    <w:p w:rsidR="00066592" w:rsidRDefault="00066592" w:rsidP="00066592">
      <w:r>
        <w:t>Там отмечается, что санкционная политика недружественных стран привела к прекращению деятельности международных систем Visa и Mastercard на территории РФ. Как следствие, иностранные граждане, планирующие поездки в Россию в туристических, деловых или медицинских целях, оказались отрезаны от российской банковской инфраструктуры и не имеют возможности оплачивать товары и услуги своими банковскими картами.</w:t>
      </w:r>
    </w:p>
    <w:p w:rsidR="00066592" w:rsidRDefault="00066592" w:rsidP="00066592">
      <w:r>
        <w:t>При этом действующее законодательство, по общему правилу, требует обязательного личного присутствия клиента при открытии банковского счета (вклада). В текущей экономико-политической обстановке зачастую сложно обеспечить личное присутствие сторон международных расчетов, сказано в пояснительной записке.</w:t>
      </w:r>
    </w:p>
    <w:p w:rsidR="00066592" w:rsidRDefault="00066592" w:rsidP="00066592">
      <w:r>
        <w:t>В связи с этим вносятся соответствующие изменения в закон о противодействии отмыванию преступных доходов и финансированию терроризма. Поправки облегчат иностранным физическим и юридическим лицам доступ к российским банковским продуктам.</w:t>
      </w:r>
    </w:p>
    <w:p w:rsidR="00066592" w:rsidRPr="0033312A" w:rsidRDefault="00066592" w:rsidP="00066592">
      <w:pPr>
        <w:pStyle w:val="2"/>
      </w:pPr>
      <w:bookmarkStart w:id="100" w:name="_Toc137627436"/>
      <w:r w:rsidRPr="0033312A">
        <w:t>РИА Новости, 13.06.2023, Госдума во II чтении расширяет возможности эмитентов и инвесторов по покупке ценных бумаг</w:t>
      </w:r>
      <w:bookmarkEnd w:id="100"/>
    </w:p>
    <w:p w:rsidR="00066592" w:rsidRDefault="00066592" w:rsidP="00626787">
      <w:pPr>
        <w:pStyle w:val="3"/>
      </w:pPr>
      <w:bookmarkStart w:id="101" w:name="_Toc137627437"/>
      <w:r>
        <w:t>Госдума приняла во втором чтении законопроект, направленный на расширение возможностей эмитентов и инвесторов при совершении операций с ценными бумагами, в том числе с использованием финансовых платформ.</w:t>
      </w:r>
      <w:bookmarkEnd w:id="101"/>
    </w:p>
    <w:p w:rsidR="00066592" w:rsidRDefault="00066592" w:rsidP="00066592">
      <w:r>
        <w:t>Документ разрешает неквалифицированным инвесторам без прохождения тестирования совершать сделки с государственными ценными бумагами субъектов РФ. Согласно пояснительной записке, это расширит спектр наиболее надежных и консервативных инструментов для широкого круга розничных инвесторов, упростив и ускорив их приобретение, в том числе через финансовую платформу.</w:t>
      </w:r>
    </w:p>
    <w:p w:rsidR="00066592" w:rsidRDefault="00066592" w:rsidP="00066592">
      <w:r>
        <w:t>Кроме того, законопроект разрешает эмитентам ценных бумаг, размещаемых через финансовую платформу, и агентам, действующим по их поручению, покупать такие бумаги через эту же платформу.</w:t>
      </w:r>
    </w:p>
    <w:p w:rsidR="00066592" w:rsidRDefault="00066592" w:rsidP="00066592">
      <w:r>
        <w:t>А операторам финансовых платформ разрешается совмещать свою деятельность с деятельностью оператора информационной системы, в которой осуществляется выпуск цифровых финансовых активов (ЦФА), а также оператора обмена ЦФА. Одновременно уточняется, что оператор финансовой платформы не вправе совмещать свою деятельность с деятельностью кредитной организации.</w:t>
      </w:r>
    </w:p>
    <w:p w:rsidR="00066592" w:rsidRDefault="00066592" w:rsidP="00066592">
      <w:r>
        <w:lastRenderedPageBreak/>
        <w:t>Предполагается, что закон должен вступить в силу со дня его официального опубликования.</w:t>
      </w:r>
    </w:p>
    <w:p w:rsidR="00066592" w:rsidRPr="0033312A" w:rsidRDefault="00066592" w:rsidP="00066592">
      <w:pPr>
        <w:pStyle w:val="2"/>
      </w:pPr>
      <w:bookmarkStart w:id="102" w:name="_Toc137627438"/>
      <w:r w:rsidRPr="0033312A">
        <w:t>ТАСС, 13.06.2023, Кабмин одобрил законопроект о налогообложении сверхприбыли крупных компаний - Минфин</w:t>
      </w:r>
      <w:bookmarkEnd w:id="102"/>
    </w:p>
    <w:p w:rsidR="00066592" w:rsidRDefault="00066592" w:rsidP="00626787">
      <w:pPr>
        <w:pStyle w:val="3"/>
      </w:pPr>
      <w:bookmarkStart w:id="103" w:name="_Toc137627439"/>
      <w:r>
        <w:t>Правительство РФ рассмотрело и одобрило законопроект, устанавливающий налог на сверхприбыль для крупных компаний с рядом исключений, говорится в сообщении Минфина РФ.</w:t>
      </w:r>
      <w:bookmarkEnd w:id="103"/>
    </w:p>
    <w:p w:rsidR="00066592" w:rsidRDefault="00626787" w:rsidP="00066592">
      <w:r>
        <w:t>«</w:t>
      </w:r>
      <w:r w:rsidR="00066592">
        <w:t>Так, налог не коснется компаний, созданных после 2020 года, а также тех компаний, у которых средняя доналоговая прибыль за 2021-2022 годы не превышает 1 млрд рублей. В периметр налога не войдут компании малого и среднего бизнеса, организации - плательщики единого сельскохозяйственного налога, а также компании нефтегазового сектора и добычи угля, так как для них в этом году уже предусмотрены дополнительные налоговые изъятия по НДПИ и демпферу на моторное топливо</w:t>
      </w:r>
      <w:r>
        <w:t>»</w:t>
      </w:r>
      <w:r w:rsidR="00066592">
        <w:t>, - отмечается в сообщении.</w:t>
      </w:r>
    </w:p>
    <w:p w:rsidR="00066592" w:rsidRDefault="00626787" w:rsidP="00066592">
      <w:r>
        <w:t>«</w:t>
      </w:r>
      <w:r w:rsidR="00066592">
        <w:t>Часть этой прибыли будет направлена в бюджет. Мы договорились, что в этом году, если компания заплатит соответствующий налог, то он будет равняться 5%</w:t>
      </w:r>
      <w:r>
        <w:t>»</w:t>
      </w:r>
      <w:r w:rsidR="00066592">
        <w:t>, - заявил глава Минфина Антон Силуанов, слова которого передала пресс-служба министерства. При этом министр отметил, что средства от выплаты компаниями налога на сверхприбыль будут направлены на поддержку нуждающихся семей.</w:t>
      </w:r>
    </w:p>
    <w:p w:rsidR="00066592" w:rsidRDefault="00626787" w:rsidP="00066592">
      <w:r>
        <w:t>«</w:t>
      </w:r>
      <w:r w:rsidR="00066592">
        <w:t>Деньги от этих поступлений пойдут на выполнение первоочередных обязательств государства на реализацию социальных расходов. По договоренности с социальным блоком мы направим эти ресурсы на поддержку семей с детьми</w:t>
      </w:r>
      <w:r>
        <w:t>»</w:t>
      </w:r>
      <w:r w:rsidR="00066592">
        <w:t>, - подчеркнул Силуанов.</w:t>
      </w:r>
    </w:p>
    <w:p w:rsidR="00066592" w:rsidRDefault="00066592" w:rsidP="00066592">
      <w:r>
        <w:t>Ставка налога составит 10% от суммы превышения прибыли за 2021-2022 годы над аналогичным показателем за 2018-2019 годы. Налог уплачивается не позднее 28 января 2024 года, а его сумма исчисляется налогоплательщиками самостоятельно. Ее можно снизить в два раза - до эффективной ставки 5%, если перечислить обеспечительный платеж с 1 октября по 30 ноября 2023 года. В законопроекте предлагается реализовать такое решение через налоговый вычет. Средства от налога будут направлены на поддержку и развитие социальной сферы.</w:t>
      </w:r>
    </w:p>
    <w:p w:rsidR="00066592" w:rsidRDefault="00066592" w:rsidP="00066592">
      <w:r>
        <w:t xml:space="preserve">Как ранее озвучил первый вице-премьер РФ Андрей Белоусов, инициаторами введения налога на сверхприбыль были предприниматели. Вместе с тем Белоусов выразил сомнение в том, что бизнес будет совершать добровольный единоразовый взнос в бюджет в следующем году. </w:t>
      </w:r>
    </w:p>
    <w:p w:rsidR="00066592" w:rsidRPr="0033312A" w:rsidRDefault="00066592" w:rsidP="00066592">
      <w:pPr>
        <w:pStyle w:val="2"/>
      </w:pPr>
      <w:bookmarkStart w:id="104" w:name="_Toc137627440"/>
      <w:r w:rsidRPr="0033312A">
        <w:lastRenderedPageBreak/>
        <w:t>РИА Новости, 13.06.2023, ЦБ РФ дополнил механизм поддержки кредитования МСП кредитами под залог ОФЗ</w:t>
      </w:r>
      <w:bookmarkEnd w:id="104"/>
    </w:p>
    <w:p w:rsidR="00066592" w:rsidRDefault="00066592" w:rsidP="00626787">
      <w:pPr>
        <w:pStyle w:val="3"/>
      </w:pPr>
      <w:bookmarkStart w:id="105" w:name="_Toc137627441"/>
      <w:r>
        <w:t>ЦБ РФ дополнил механизм предоставления ликвидности для поддержки кредитования субъектов малого и среднего предпринимательства (МСП) кредитами, обеспеченными залогом облигаций федерального займа (ОФЗ), сообщает пресс-служба регулятора.</w:t>
      </w:r>
      <w:bookmarkEnd w:id="105"/>
    </w:p>
    <w:p w:rsidR="00066592" w:rsidRDefault="00626787" w:rsidP="00066592">
      <w:r>
        <w:t>«</w:t>
      </w:r>
      <w:r w:rsidR="00066592">
        <w:t xml:space="preserve">Банк России дополнил механизм предоставления ликвидности для поддержки кредитования субъектов малого и среднего предпринимательства кредитами под залог облигаций федерального займа (ОФЗ). Ранее в механизме были задействованы только кредиты, обеспеченные поручительством АО </w:t>
      </w:r>
      <w:r>
        <w:t>«</w:t>
      </w:r>
      <w:r w:rsidR="00066592">
        <w:t>Корпорация МСП</w:t>
      </w:r>
      <w:r>
        <w:t>»</w:t>
      </w:r>
      <w:r w:rsidR="00066592">
        <w:t>, - говорится в сообщении.</w:t>
      </w:r>
    </w:p>
    <w:p w:rsidR="00066592" w:rsidRDefault="00066592" w:rsidP="00066592">
      <w:r>
        <w:t>Уточняется, что такая мера должна расширить возможности банков участвовать в программе стимулирования кредитования субъектов МСП.</w:t>
      </w:r>
    </w:p>
    <w:p w:rsidR="00066592" w:rsidRDefault="00066592" w:rsidP="00066592">
      <w:r>
        <w:t xml:space="preserve">Кредиты под залог ОФЗ будут предоставляться на тех же условиях, что обеспеченные поручительством </w:t>
      </w:r>
      <w:r w:rsidR="00626787">
        <w:t>«</w:t>
      </w:r>
      <w:r>
        <w:t>Корпорации МСП</w:t>
      </w:r>
      <w:r w:rsidR="00626787">
        <w:t>»</w:t>
      </w:r>
      <w:r>
        <w:t>, добавляет регулятор. Процентная ставка будет равна ключевой ставке ЦБ РФ, уменьшенной на 1,5 процентного пункта. Максимально возможный срок кредитования составит три года (1095 дней).</w:t>
      </w:r>
    </w:p>
    <w:p w:rsidR="00066592" w:rsidRDefault="00066592" w:rsidP="00066592">
      <w:r>
        <w:t>На такие кредиты будет распространен совокупный лимит по механизмам поддержки кредитования субъектов МСП в сумме 288,3 миллиарда рублей. Одновременно для системно значимых банков в рамках программы будет установлен совокупный сублимит в сумме 230 миллиардов рублей.</w:t>
      </w:r>
    </w:p>
    <w:p w:rsidR="00D94D15" w:rsidRDefault="00066592" w:rsidP="00066592">
      <w:r>
        <w:t xml:space="preserve">Индивидуальные лимиты на кредитные организации Банк России будет определять на основании информации, предоставляемой </w:t>
      </w:r>
      <w:r w:rsidR="00626787">
        <w:t>«</w:t>
      </w:r>
      <w:r>
        <w:t>Корпорацией МСП</w:t>
      </w:r>
      <w:r w:rsidR="00626787">
        <w:t>»</w:t>
      </w:r>
      <w:r>
        <w:t>, о задолженности по кредитам тем заемщикам, которые соответствуют требованиям программы.</w:t>
      </w:r>
    </w:p>
    <w:p w:rsidR="00066592" w:rsidRPr="0090779C" w:rsidRDefault="00066592" w:rsidP="00066592"/>
    <w:p w:rsidR="00D1642B" w:rsidRDefault="00D1642B" w:rsidP="00D1642B">
      <w:pPr>
        <w:pStyle w:val="251"/>
      </w:pPr>
      <w:bookmarkStart w:id="106" w:name="_Toc99271712"/>
      <w:bookmarkStart w:id="107" w:name="_Toc99318658"/>
      <w:bookmarkStart w:id="108" w:name="_Toc137627442"/>
      <w:bookmarkEnd w:id="86"/>
      <w:bookmarkEnd w:id="87"/>
      <w:r w:rsidRPr="00073D82">
        <w:lastRenderedPageBreak/>
        <w:t>НОВОСТИ ЗАРУБЕЖНЫХ ПЕНСИОННЫХ СИСТЕМ</w:t>
      </w:r>
      <w:bookmarkEnd w:id="106"/>
      <w:bookmarkEnd w:id="107"/>
      <w:bookmarkEnd w:id="108"/>
    </w:p>
    <w:p w:rsidR="00D1642B" w:rsidRPr="0090779C" w:rsidRDefault="00D1642B" w:rsidP="00D1642B">
      <w:pPr>
        <w:pStyle w:val="10"/>
      </w:pPr>
      <w:bookmarkStart w:id="109" w:name="_Toc99271713"/>
      <w:bookmarkStart w:id="110" w:name="_Toc99318659"/>
      <w:bookmarkStart w:id="111" w:name="_Toc137627443"/>
      <w:r w:rsidRPr="000138E0">
        <w:t>Новости пенсионной отрасли стран ближнего зарубежья</w:t>
      </w:r>
      <w:bookmarkEnd w:id="109"/>
      <w:bookmarkEnd w:id="110"/>
      <w:bookmarkEnd w:id="111"/>
    </w:p>
    <w:p w:rsidR="00FB16D4" w:rsidRPr="0033312A" w:rsidRDefault="00FB16D4" w:rsidP="00FB16D4">
      <w:pPr>
        <w:pStyle w:val="2"/>
      </w:pPr>
      <w:bookmarkStart w:id="112" w:name="_Toc137627444"/>
      <w:r w:rsidRPr="0033312A">
        <w:t>Sputnik Казахстан, 13.06.2023, Пенсионные активы казахстанцев выросли на 8,3% с начала года – Нацбанк</w:t>
      </w:r>
      <w:bookmarkEnd w:id="112"/>
    </w:p>
    <w:p w:rsidR="00FB16D4" w:rsidRPr="00626787" w:rsidRDefault="00FB16D4" w:rsidP="00626787">
      <w:pPr>
        <w:pStyle w:val="3"/>
      </w:pPr>
      <w:bookmarkStart w:id="113" w:name="_Toc137627445"/>
      <w:r w:rsidRPr="00626787">
        <w:t>Пенсионные активы Е</w:t>
      </w:r>
      <w:r w:rsidR="00626787" w:rsidRPr="00626787">
        <w:t>НПФ</w:t>
      </w:r>
      <w:r w:rsidRPr="00626787">
        <w:t xml:space="preserve"> в конце мая составили 15,8 триллиона тенге, сообщил председатель Национального банка Галымжан Пирматов.</w:t>
      </w:r>
      <w:bookmarkEnd w:id="113"/>
    </w:p>
    <w:p w:rsidR="00FB16D4" w:rsidRDefault="00626787" w:rsidP="00FB16D4">
      <w:r>
        <w:t>«</w:t>
      </w:r>
      <w:r w:rsidR="00FB16D4">
        <w:t>Объем инвестиционного дохода с начала года составил 508,1 миллиарда тенге, пенсионных взносов – 837,4 миллиарда тенге, пенсионных выплат – 100,9 миллиарда тенге, досрочных изъятий – 62,8 миллиарда тенге</w:t>
      </w:r>
      <w:r>
        <w:t>»</w:t>
      </w:r>
      <w:r w:rsidR="00FB16D4">
        <w:t>, - перечислил спикер.</w:t>
      </w:r>
    </w:p>
    <w:p w:rsidR="00FB16D4" w:rsidRDefault="00FB16D4" w:rsidP="00FB16D4">
      <w:r>
        <w:t>По его словам, для инвестирования на зарубежных рынках с начала года было приобретено 1,1 миллиарда долларов.</w:t>
      </w:r>
    </w:p>
    <w:p w:rsidR="00FB16D4" w:rsidRDefault="00626787" w:rsidP="00FB16D4">
      <w:r>
        <w:t>«</w:t>
      </w:r>
      <w:r w:rsidR="00FB16D4">
        <w:t>Национальный банк будет отслеживать развитие ситуации на внешнем и внутреннем рынках и продолжит работу по обеспечению макроэкономической стабильности и дальнейшему снижению инфляции</w:t>
      </w:r>
      <w:r>
        <w:t>»</w:t>
      </w:r>
      <w:r w:rsidR="00FB16D4">
        <w:t>, - заверил Пирматов.</w:t>
      </w:r>
    </w:p>
    <w:p w:rsidR="00D1642B" w:rsidRDefault="00851ED1" w:rsidP="00FB16D4">
      <w:hyperlink r:id="rId31" w:history="1">
        <w:r w:rsidR="00FB16D4" w:rsidRPr="006A0704">
          <w:rPr>
            <w:rStyle w:val="a3"/>
          </w:rPr>
          <w:t>https://ru.sputnik.kz/20230613/pensionnye-aktivy-kazakhstantsev-vyrosli-na-83-s-nachala-gola--natsbank-35892038.html</w:t>
        </w:r>
      </w:hyperlink>
    </w:p>
    <w:p w:rsidR="00FB16D4" w:rsidRPr="0033312A" w:rsidRDefault="00FB16D4" w:rsidP="00FB16D4">
      <w:pPr>
        <w:pStyle w:val="2"/>
      </w:pPr>
      <w:bookmarkStart w:id="114" w:name="_Toc137627446"/>
      <w:r w:rsidRPr="0033312A">
        <w:t>Arnapress.kz, 13.06.2023, Сколько казахстанцев использовали пенсионные накопления на приобретение жилья и лечение – Е</w:t>
      </w:r>
      <w:r w:rsidR="00626787" w:rsidRPr="00626787">
        <w:t>НПФ</w:t>
      </w:r>
      <w:bookmarkEnd w:id="114"/>
    </w:p>
    <w:p w:rsidR="00FB16D4" w:rsidRPr="00626787" w:rsidRDefault="00FB16D4" w:rsidP="00626787">
      <w:pPr>
        <w:pStyle w:val="3"/>
      </w:pPr>
      <w:bookmarkStart w:id="115" w:name="_Toc137627447"/>
      <w:r w:rsidRPr="00626787">
        <w:t>Пенсионные накопления могут быть использованы гражданами неограниченное количество раз в пределах суммы пенсионных накоплений в Е</w:t>
      </w:r>
      <w:r w:rsidR="00626787" w:rsidRPr="00626787">
        <w:t>НПФ</w:t>
      </w:r>
      <w:r w:rsidRPr="00626787">
        <w:t>, доступной для изъятия на жилье, лечение или перевод управляющим компаниям.</w:t>
      </w:r>
      <w:bookmarkEnd w:id="115"/>
    </w:p>
    <w:p w:rsidR="00FB16D4" w:rsidRDefault="00FB16D4" w:rsidP="00FB16D4">
      <w:r>
        <w:t>Свыше 1,7 миллиона заявлений от порядка миллиона заявителей на сумму более 3,5 триллиона тенге исполнено Е</w:t>
      </w:r>
      <w:r w:rsidR="00626787" w:rsidRPr="00626787">
        <w:rPr>
          <w:b/>
        </w:rPr>
        <w:t>НПФ</w:t>
      </w:r>
      <w:r>
        <w:t xml:space="preserve"> в целях приобретения жилья и (или) лечения, передает Arnapress.kz со ссылкой на пресс-службу Фонда.</w:t>
      </w:r>
    </w:p>
    <w:p w:rsidR="00FB16D4" w:rsidRDefault="00FB16D4" w:rsidP="00FB16D4">
      <w:r>
        <w:t>Напомним, что пенсионные накопления могут быть использованы гражданами неограниченное количество раз в пределах суммы пенсионных накоплений в Е</w:t>
      </w:r>
      <w:r w:rsidR="00626787" w:rsidRPr="00626787">
        <w:rPr>
          <w:b/>
        </w:rPr>
        <w:t>НПФ</w:t>
      </w:r>
      <w:r>
        <w:t>, доступной для изъятия на жилье, лечение или перевод управляющим компаниям.</w:t>
      </w:r>
    </w:p>
    <w:p w:rsidR="00FB16D4" w:rsidRDefault="00FB16D4" w:rsidP="00FB16D4">
      <w:r>
        <w:t>На жилье</w:t>
      </w:r>
    </w:p>
    <w:p w:rsidR="00FB16D4" w:rsidRDefault="00FB16D4" w:rsidP="00FB16D4">
      <w:r>
        <w:t>По состоянию на 1 июня 2023 года с января 2021 года Е</w:t>
      </w:r>
      <w:r w:rsidR="00626787" w:rsidRPr="00626787">
        <w:rPr>
          <w:b/>
        </w:rPr>
        <w:t>НПФ</w:t>
      </w:r>
      <w:r>
        <w:t xml:space="preserve"> исполнены 1 366 484 заявления вкладчиков (получателей) на использование пенсионных накоплений для улучшения жилищных условий. На спецсчета казахстанцев, открытые в банках-</w:t>
      </w:r>
      <w:r>
        <w:lastRenderedPageBreak/>
        <w:t>уполномоченных операторах, Е</w:t>
      </w:r>
      <w:r w:rsidR="00626787" w:rsidRPr="00626787">
        <w:rPr>
          <w:b/>
        </w:rPr>
        <w:t>НПФ</w:t>
      </w:r>
      <w:r>
        <w:t xml:space="preserve"> переведено более 3,2 триллиона тенге. Средняя сумма единовременных пенсионных выплат составила порядка 2,4 миллиона тенге. </w:t>
      </w:r>
    </w:p>
    <w:p w:rsidR="00FB16D4" w:rsidRDefault="00626787" w:rsidP="00FB16D4">
      <w:r>
        <w:t>«</w:t>
      </w:r>
      <w:r w:rsidR="00FB16D4">
        <w:t xml:space="preserve">Больше всего исполненных заявлений направлено жителями Алматы (17,57%), Астаны (13,95%), Мангистауской области (10,32%). На сайте www.enpf.kz в разделе </w:t>
      </w:r>
      <w:r>
        <w:t>«</w:t>
      </w:r>
      <w:r w:rsidR="00FB16D4">
        <w:t>Показатели</w:t>
      </w:r>
      <w:r>
        <w:t>»</w:t>
      </w:r>
      <w:r w:rsidR="00FB16D4">
        <w:t xml:space="preserve"> размещена подробная информация – на какие цели казахстанцы планируют использовать единовременные пенсионные выплаты и в разрезе регионов (подразделы </w:t>
      </w:r>
      <w:r>
        <w:t>«</w:t>
      </w:r>
      <w:r w:rsidR="00FB16D4">
        <w:t>Единовременные пенсионные выплаты на улучшение жилищных условий по целям</w:t>
      </w:r>
      <w:r>
        <w:t>»</w:t>
      </w:r>
      <w:r w:rsidR="00FB16D4">
        <w:t xml:space="preserve"> и </w:t>
      </w:r>
      <w:r>
        <w:t>«</w:t>
      </w:r>
      <w:r w:rsidR="00FB16D4">
        <w:t>Единовременные пенсионные выплаты на улучшение жилищных условий</w:t>
      </w:r>
      <w:r>
        <w:t>»</w:t>
      </w:r>
      <w:r w:rsidR="00FB16D4">
        <w:t>, соответственно)</w:t>
      </w:r>
      <w:r>
        <w:t>»</w:t>
      </w:r>
      <w:r w:rsidR="00FB16D4">
        <w:t>, – говорится в сообщении пресс-службы Е</w:t>
      </w:r>
      <w:r w:rsidRPr="00626787">
        <w:rPr>
          <w:b/>
        </w:rPr>
        <w:t>НПФ</w:t>
      </w:r>
      <w:r w:rsidR="00FB16D4">
        <w:t>.</w:t>
      </w:r>
    </w:p>
    <w:p w:rsidR="00FB16D4" w:rsidRDefault="00FB16D4" w:rsidP="00FB16D4">
      <w:r>
        <w:t>Анализируя цели, на которые вкладчики (получатели) используют свои накопления, можно сделать следующие выводы:</w:t>
      </w:r>
    </w:p>
    <w:p w:rsidR="00FB16D4" w:rsidRDefault="00FB16D4" w:rsidP="00FB16D4">
      <w:r>
        <w:t>35,66% от всех заявлений – в целях приобретения жилища в собственность по гражданско-правовым сделкам (окончательный расчет) и строительство индивидуального жилого дома (при наличии в собственности земельного участка);</w:t>
      </w:r>
    </w:p>
    <w:p w:rsidR="00FB16D4" w:rsidRDefault="00FB16D4" w:rsidP="00FB16D4">
      <w:r>
        <w:t>21,06% заявлений – в целях пополнения вклада в жилищные строительные сбережения для дальнейшего накопления;</w:t>
      </w:r>
    </w:p>
    <w:p w:rsidR="00FB16D4" w:rsidRDefault="00FB16D4" w:rsidP="00FB16D4">
      <w:r>
        <w:t>15,74% – в целях частичного погашения задолженности по ипотечному жилищному займу (в том числе в рамках финансирования исламским банком);</w:t>
      </w:r>
    </w:p>
    <w:p w:rsidR="00FB16D4" w:rsidRDefault="00FB16D4" w:rsidP="00FB16D4">
      <w:r>
        <w:t>15% – в целях частичного погашения задолженности по ипотечному займу по системе жилищных строительных сбережений.</w:t>
      </w:r>
    </w:p>
    <w:p w:rsidR="00FB16D4" w:rsidRDefault="00FB16D4" w:rsidP="00FB16D4">
      <w:r>
        <w:t>В Е</w:t>
      </w:r>
      <w:r w:rsidR="00626787" w:rsidRPr="00626787">
        <w:rPr>
          <w:b/>
        </w:rPr>
        <w:t>НПФ</w:t>
      </w:r>
      <w:r>
        <w:t xml:space="preserve"> отметили, что свыше 472,3 миллиарда тенге возвращено на индивидуальные пенсионные счета (ИПС) вкладчиков (получателей) от уполномоченных операторов в связи с тем, что единовременные пенсионные выплаты казахстанцами не были использованы в установленные сроки, по заявлению заявителя и иным причинам.</w:t>
      </w:r>
    </w:p>
    <w:p w:rsidR="00FB16D4" w:rsidRDefault="00FB16D4" w:rsidP="00FB16D4">
      <w:r>
        <w:t>На лечение</w:t>
      </w:r>
    </w:p>
    <w:p w:rsidR="00FB16D4" w:rsidRDefault="00FB16D4" w:rsidP="00FB16D4">
      <w:r>
        <w:t>Также Е</w:t>
      </w:r>
      <w:r w:rsidR="00626787" w:rsidRPr="00626787">
        <w:rPr>
          <w:b/>
        </w:rPr>
        <w:t>НПФ</w:t>
      </w:r>
      <w:r>
        <w:t xml:space="preserve"> исполнено 418 547 заявлений на лечение на общую сумму 339,3 миллиарда тенге. При этом средняя сумма изъятия составляет 0,8 миллиона тенге.</w:t>
      </w:r>
    </w:p>
    <w:p w:rsidR="00FB16D4" w:rsidRDefault="00FB16D4" w:rsidP="00FB16D4">
      <w:r>
        <w:t>96,2% заявлений исполнено в целях получения стоматологических услуг, 2,7% заявлений – офтальмологические услуг. На остальные медицинские направления использовано менее 2% пенсионных сбережений.</w:t>
      </w:r>
    </w:p>
    <w:p w:rsidR="00FB16D4" w:rsidRDefault="00FB16D4" w:rsidP="00FB16D4">
      <w:r>
        <w:t>Вместе с тем, на ИПС вкладчиков (получателей) в Е</w:t>
      </w:r>
      <w:r w:rsidR="00626787" w:rsidRPr="00626787">
        <w:rPr>
          <w:b/>
        </w:rPr>
        <w:t>НПФ</w:t>
      </w:r>
      <w:r>
        <w:t xml:space="preserve"> вернулось 33,4 миллиона тенге, данная сумма не была использована в установленные сроки, по заявлению заявителя и иным причинам.</w:t>
      </w:r>
    </w:p>
    <w:p w:rsidR="00FB16D4" w:rsidRDefault="00FB16D4" w:rsidP="00FB16D4">
      <w:r>
        <w:t xml:space="preserve">Ознакомиться с актуальной статистикой по использованию пенсионных накоплений на лечение можно на сайте www.enpf.kz в разделе </w:t>
      </w:r>
      <w:r w:rsidR="00626787">
        <w:t>«</w:t>
      </w:r>
      <w:r>
        <w:t>Показатели</w:t>
      </w:r>
      <w:r w:rsidR="00626787">
        <w:t>»</w:t>
      </w:r>
      <w:r>
        <w:t xml:space="preserve"> – </w:t>
      </w:r>
      <w:r w:rsidR="00626787">
        <w:t>«</w:t>
      </w:r>
      <w:r>
        <w:t>Единовременные пенсионные выплаты на лечение</w:t>
      </w:r>
      <w:r w:rsidR="00626787">
        <w:t>»</w:t>
      </w:r>
      <w:r>
        <w:t>.</w:t>
      </w:r>
    </w:p>
    <w:p w:rsidR="00FB16D4" w:rsidRDefault="00FB16D4" w:rsidP="00FB16D4">
      <w:r>
        <w:t>В частное управление</w:t>
      </w:r>
    </w:p>
    <w:p w:rsidR="00FB16D4" w:rsidRDefault="00FB16D4" w:rsidP="00FB16D4">
      <w:r>
        <w:t>Управляющим инвестиционным портфелем (УИП) по состоянию на 1 июня текущего года с 18 февраля 2021 года переведено 8,9 миллиарда тенге, Е</w:t>
      </w:r>
      <w:r w:rsidR="00626787" w:rsidRPr="00626787">
        <w:rPr>
          <w:b/>
        </w:rPr>
        <w:t>НПФ</w:t>
      </w:r>
      <w:r>
        <w:t xml:space="preserve"> исполнено 5 980 заявлений. Средняя сумма перевода составляет порядка 1,5 миллиона тенге. Подробная статистика по передаче пенсионных накоплений в доверительное управление также </w:t>
      </w:r>
      <w:r>
        <w:lastRenderedPageBreak/>
        <w:t xml:space="preserve">доступна на сайте enpf.kz в разделе </w:t>
      </w:r>
      <w:r w:rsidR="00626787">
        <w:t>«</w:t>
      </w:r>
      <w:r>
        <w:t>Показатели</w:t>
      </w:r>
      <w:r w:rsidR="00626787">
        <w:t>»</w:t>
      </w:r>
      <w:r>
        <w:t xml:space="preserve"> – </w:t>
      </w:r>
      <w:r w:rsidR="00626787">
        <w:t>«</w:t>
      </w:r>
      <w:r>
        <w:t>Передача пенсионных накоплений управляющим компаниям</w:t>
      </w:r>
      <w:r w:rsidR="00626787">
        <w:t>»</w:t>
      </w:r>
      <w:r>
        <w:t>.</w:t>
      </w:r>
    </w:p>
    <w:p w:rsidR="00FB16D4" w:rsidRDefault="00FB16D4" w:rsidP="00FB16D4">
      <w:r>
        <w:t>На данный момент Е</w:t>
      </w:r>
      <w:r w:rsidR="00626787" w:rsidRPr="00626787">
        <w:rPr>
          <w:b/>
        </w:rPr>
        <w:t>НПФ</w:t>
      </w:r>
      <w:r>
        <w:t xml:space="preserve"> заключены договоры о доверительном управлении пенсионными активами с пятью УИП. Ознакомиться с информацией о них и изучить их инвестиционные декларации можно на сайте enpf.kz в разделе </w:t>
      </w:r>
      <w:r w:rsidR="00626787">
        <w:t>«</w:t>
      </w:r>
      <w:r>
        <w:t>Услуги</w:t>
      </w:r>
      <w:r w:rsidR="00626787">
        <w:t>»</w:t>
      </w:r>
      <w:r>
        <w:t xml:space="preserve"> – </w:t>
      </w:r>
      <w:r w:rsidR="00626787">
        <w:t>«</w:t>
      </w:r>
      <w:r>
        <w:t>Реестр управляющих инвестиционным портфелем</w:t>
      </w:r>
      <w:r w:rsidR="00626787">
        <w:t>»</w:t>
      </w:r>
      <w:r>
        <w:t>.</w:t>
      </w:r>
    </w:p>
    <w:p w:rsidR="00FB16D4" w:rsidRDefault="00FB16D4" w:rsidP="00FB16D4">
      <w:r>
        <w:t>После первоначальной передачи пенсионных активов в доверительное управление УИП вкладчик имеет право не чаще одного раза в год предоставлять заявление в Е</w:t>
      </w:r>
      <w:r w:rsidR="00626787" w:rsidRPr="00626787">
        <w:rPr>
          <w:b/>
        </w:rPr>
        <w:t>НПФ</w:t>
      </w:r>
      <w:r>
        <w:t xml:space="preserve"> на передачу своих пенсионных накоплений в доверительное управление от одного УИП к другому. За период с 16 марта 2022 года по 31 мая 2023 года изменили свое решение о выборе УИП 85 заявителей: Е</w:t>
      </w:r>
      <w:r w:rsidR="00626787" w:rsidRPr="00626787">
        <w:rPr>
          <w:b/>
        </w:rPr>
        <w:t>НПФ</w:t>
      </w:r>
      <w:r>
        <w:t xml:space="preserve"> исполнил 115 заявлений на перевод из одного УИП в другой на общую сумму 342 миллиона тенге.</w:t>
      </w:r>
    </w:p>
    <w:p w:rsidR="00FB16D4" w:rsidRDefault="00FB16D4" w:rsidP="00FB16D4">
      <w:r>
        <w:t>Вернуть свои накопления под управление НБРК через два года после первоначальной передачи пенсионных накоплений в доверительное управление УИП решили 164 человека. Со стороны Е</w:t>
      </w:r>
      <w:r w:rsidR="00626787" w:rsidRPr="00626787">
        <w:rPr>
          <w:b/>
        </w:rPr>
        <w:t>НПФ</w:t>
      </w:r>
      <w:r>
        <w:t xml:space="preserve"> с 15 марта по 31 мая 2023 года исполнено 267 заявлений по переводу средств в НБРК из УИП на общую сумму 1,1 миллиарда тенге.</w:t>
      </w:r>
    </w:p>
    <w:p w:rsidR="00FB16D4" w:rsidRDefault="00626787" w:rsidP="00FB16D4">
      <w:r>
        <w:t>«</w:t>
      </w:r>
      <w:r w:rsidR="00FB16D4">
        <w:t>Напомним, что после получения пенсионных активов от Е</w:t>
      </w:r>
      <w:r w:rsidRPr="00626787">
        <w:rPr>
          <w:b/>
        </w:rPr>
        <w:t>НПФ</w:t>
      </w:r>
      <w:r w:rsidR="00FB16D4">
        <w:t xml:space="preserve"> УИП инвестирует их в разрешенные финансовые инструменты, указанные в Правилах осуществления деятельности по управлению инвестиционным портфелем, утвержденных постановлением Правления Национального Банка РК от 3 февраля 2014 года №10, и предусмотренные в Инвестиционной декларации УИП</w:t>
      </w:r>
      <w:r>
        <w:t>»</w:t>
      </w:r>
      <w:r w:rsidR="00FB16D4">
        <w:t>, – отметили в пресс-службе Е</w:t>
      </w:r>
      <w:r w:rsidRPr="00626787">
        <w:rPr>
          <w:b/>
        </w:rPr>
        <w:t>НПФ</w:t>
      </w:r>
      <w:r w:rsidR="00FB16D4">
        <w:t>.</w:t>
      </w:r>
    </w:p>
    <w:p w:rsidR="00FB16D4" w:rsidRDefault="00FB16D4" w:rsidP="00FB16D4">
      <w:r>
        <w:t>В период нахождения пенсионных накоплений под управлением Национального Банка РК до достижения вкладчиком пенсионного возраста действует гарантия сохранности пенсионных накоплений с учетом уровня инфляции. При переводе пенсионных накоплений под управление УИП гарантия государства заменяется гарантией управляющей компании по обеспечению минимального уровня доходности пенсионных активов, который рассчитывается исходя из средневзвешенной доходности пенсионных активов, переданных в управление УИП, действующим на рынке.</w:t>
      </w:r>
    </w:p>
    <w:p w:rsidR="00FB16D4" w:rsidRDefault="00851ED1" w:rsidP="00FB16D4">
      <w:hyperlink r:id="rId32" w:history="1">
        <w:r w:rsidR="00FB16D4" w:rsidRPr="006A0704">
          <w:rPr>
            <w:rStyle w:val="a3"/>
          </w:rPr>
          <w:t>https://www.arnapress.kz/obshchestvo/226873-skolko-kazahstancev-ispolzovali-pensionnye-nakopleniya-na-priobretenie-zhilya-i-lechenie-enpf</w:t>
        </w:r>
      </w:hyperlink>
    </w:p>
    <w:p w:rsidR="009A6EE8" w:rsidRPr="0033312A" w:rsidRDefault="009A6EE8" w:rsidP="009A6EE8">
      <w:pPr>
        <w:pStyle w:val="2"/>
      </w:pPr>
      <w:bookmarkStart w:id="116" w:name="_Toc137627448"/>
      <w:r w:rsidRPr="0033312A">
        <w:t>Bizmedia, 13.06.2023, Активы Национального фонда выросли до 59,1 млрд долларов с начала года</w:t>
      </w:r>
      <w:bookmarkEnd w:id="116"/>
    </w:p>
    <w:p w:rsidR="009A6EE8" w:rsidRPr="00626787" w:rsidRDefault="009A6EE8" w:rsidP="00626787">
      <w:pPr>
        <w:pStyle w:val="3"/>
      </w:pPr>
      <w:bookmarkStart w:id="117" w:name="_Toc137627449"/>
      <w:r w:rsidRPr="00626787">
        <w:t>На конец мая 2023 года валовые международные резервы Казахстана достигли 94,6 млрд долларов благодаря увеличению активов в свободно конвертируемой валюте золотовалютных резервов Нацбанка. Глава Нацбанка также отметил рост активов Нацфонда и Е</w:t>
      </w:r>
      <w:r w:rsidR="00626787" w:rsidRPr="00626787">
        <w:t>НПФ</w:t>
      </w:r>
      <w:r w:rsidRPr="00626787">
        <w:t>, а также продажу валютных активов для выделения трансфертов в республиканский бюджет. Об этом сообщает Bizmedia.kz.</w:t>
      </w:r>
      <w:bookmarkEnd w:id="117"/>
    </w:p>
    <w:p w:rsidR="009A6EE8" w:rsidRDefault="009A6EE8" w:rsidP="009A6EE8">
      <w:r>
        <w:t>Активы Нацфонда с начала года увеличились до 59,1 млрд долларов</w:t>
      </w:r>
    </w:p>
    <w:p w:rsidR="009A6EE8" w:rsidRDefault="009A6EE8" w:rsidP="009A6EE8">
      <w:r>
        <w:lastRenderedPageBreak/>
        <w:t xml:space="preserve">Согласно выступлению председателя Национального банка Галымжана Пирматова, на конец мая 2023 года Валовые международные резервы Казахстана составили 94,6 млрд долларов, сообщает пресс-служба НБРК. </w:t>
      </w:r>
    </w:p>
    <w:p w:rsidR="009A6EE8" w:rsidRDefault="009A6EE8" w:rsidP="009A6EE8">
      <w:r>
        <w:t>Золотовалютные резервы увеличились на 0,4 млрд долларов или на 1,1%, достигнув 35,5 млрд долларов из-за увеличения активов в свободно конвертируемой валюте. Активы Нацфонда также увеличились на 3,4 млрд долларов или на 6,1% до 59,1 млрд долларов благодаря росту мировых индексов. Для перевода трансфертов из Нацфонда в республиканский бюджет в размере 1,9 трлн тенге в течение года были проданы валютные активы на 2,9 млрд долларов.</w:t>
      </w:r>
    </w:p>
    <w:p w:rsidR="009A6EE8" w:rsidRDefault="009A6EE8" w:rsidP="009A6EE8">
      <w:r>
        <w:t>На конец мая Единый Накопительный Пенсионный Фонд (Е</w:t>
      </w:r>
      <w:r w:rsidR="00626787" w:rsidRPr="00626787">
        <w:rPr>
          <w:b/>
        </w:rPr>
        <w:t>НПФ</w:t>
      </w:r>
      <w:r>
        <w:t>) имел активы в размере 15,8 трлн тенге, что на 1,2 трлн тенге или 8,3% больше, чем в начале года. За этот период фонд получил инвестиционный доход в размере 508,1 млрд тенге, пенсионных взносов в размере 837,4 млрд тенге, выплатил пенсии на общую сумму 100,9 млрд тенге и сумму досрочных изъятий в размере 62,8 млрд тенге. Фонд также приобрел 1,1 млрд долларов на зарубежных рынках для диверсификации своего портфеля пенсионных активов с начала 2023 года.</w:t>
      </w:r>
    </w:p>
    <w:p w:rsidR="00FB16D4" w:rsidRDefault="00851ED1" w:rsidP="009A6EE8">
      <w:hyperlink r:id="rId33" w:history="1">
        <w:r w:rsidR="009A6EE8" w:rsidRPr="006A0704">
          <w:rPr>
            <w:rStyle w:val="a3"/>
          </w:rPr>
          <w:t>https://bizmedia.kz/2023/06/13/aktivy-naczionalnogo-fonda-vyrosli-do-591-mlrd-dollarov-s-nachala-goda</w:t>
        </w:r>
      </w:hyperlink>
    </w:p>
    <w:p w:rsidR="00D1642B" w:rsidRDefault="00D1642B" w:rsidP="00D1642B">
      <w:pPr>
        <w:pStyle w:val="10"/>
      </w:pPr>
      <w:bookmarkStart w:id="118" w:name="_Toc99271715"/>
      <w:bookmarkStart w:id="119" w:name="_Toc99318660"/>
      <w:bookmarkStart w:id="120" w:name="_Toc137627450"/>
      <w:r w:rsidRPr="000138E0">
        <w:t>Новости пенсионной отрасли стран дальнего зарубежья</w:t>
      </w:r>
      <w:bookmarkEnd w:id="118"/>
      <w:bookmarkEnd w:id="119"/>
      <w:bookmarkEnd w:id="120"/>
    </w:p>
    <w:p w:rsidR="00044052" w:rsidRPr="0033312A" w:rsidRDefault="00044052" w:rsidP="00044052">
      <w:pPr>
        <w:pStyle w:val="2"/>
      </w:pPr>
      <w:bookmarkStart w:id="121" w:name="_Toc137627451"/>
      <w:r w:rsidRPr="0033312A">
        <w:t xml:space="preserve">Forbes, 13.06.2023, FT узнала о давлении Хорватии на Allianz из-за срыва сделки с активом </w:t>
      </w:r>
      <w:r w:rsidR="00626787">
        <w:t>«</w:t>
      </w:r>
      <w:r w:rsidRPr="0033312A">
        <w:t>Сбера</w:t>
      </w:r>
      <w:r w:rsidR="00626787">
        <w:t>»</w:t>
      </w:r>
      <w:bookmarkEnd w:id="121"/>
    </w:p>
    <w:p w:rsidR="00044052" w:rsidRDefault="00044052" w:rsidP="00626787">
      <w:pPr>
        <w:pStyle w:val="3"/>
      </w:pPr>
      <w:bookmarkStart w:id="122" w:name="_Toc137627452"/>
      <w:r>
        <w:t xml:space="preserve">Власти Хорватии оказывали давление на немецкого страховщика Allianz из-за срыва сделки с активом Сбербанка в стране, узнала FT. По ее сведениям, прошлой осенью Allianz из-за опасений санкций помешал подконтрольной структуре купить долю российского банка в крупном хорватском ретейлере, что вызвало недовольство Загреба. Позднее </w:t>
      </w:r>
      <w:r w:rsidR="00626787">
        <w:t>«</w:t>
      </w:r>
      <w:r>
        <w:t>Сбер</w:t>
      </w:r>
      <w:r w:rsidR="00626787">
        <w:t>»</w:t>
      </w:r>
      <w:r>
        <w:t xml:space="preserve"> сообщил, что продал долю инвестору из ОАЭ</w:t>
      </w:r>
      <w:bookmarkEnd w:id="122"/>
    </w:p>
    <w:p w:rsidR="00044052" w:rsidRDefault="00044052" w:rsidP="00044052">
      <w:r>
        <w:t>Правительство Хорватии оказывало давление на немецкую страховую компанию Allianz и грозило ей вмешательством регуляторов после того, как подконтрольный ей пенсионный фонд отказался от покупки крупного актива Сбербанка в стране стоимостью €500 млн, рассказали источники Financial Times.</w:t>
      </w:r>
    </w:p>
    <w:p w:rsidR="00044052" w:rsidRDefault="00044052" w:rsidP="00044052">
      <w:r>
        <w:t>По информации FT, осенью 2022 года обсуждалась продажа доли Сбербанка в хорватской компании Fortenova Group, которая занимается ретейлом, пищевой промышленностью и сельским хозяйством, группе хорватских пенсионных фондов. Самым крупным из них был AZ, который на 51% принадлежит Allianz, а миноритарная доля — у итальянской банковской группы UniCredit. Доля Сбербанка оценивалась в €500 млн, но сделка развалилась: AZ отказался от нее из-за опасений Allianz, что покупка может нарушить санкции Евросоюза, утверждают источники Financial Times. Кроме того, Allianz беспокоили финансовые результаты Fortenova, добавили собеседники газеты.</w:t>
      </w:r>
    </w:p>
    <w:p w:rsidR="00044052" w:rsidRDefault="00044052" w:rsidP="00044052">
      <w:r>
        <w:lastRenderedPageBreak/>
        <w:t xml:space="preserve">Fortenova — крупнейший работодатель в Хорватии, поэтому положение компании было важно для властей страны, отмечает FT. После срыва сделки министр иностранных дел Хорватии и посол страны в Германии пытались убедить топ-менеджеров Allianz и членов ее совета директоров изменить решение, рассказали источники FT. Когда ничего не вышло, хорватский финансовый регулятор Hanfa в ноябре 2022 года выступил с предупреждением хорватскому бизнесу Allianz, говорят собеседники FT: один из них назвал это </w:t>
      </w:r>
      <w:r w:rsidR="00626787">
        <w:t>«</w:t>
      </w:r>
      <w:r>
        <w:t>прямыми угрозами</w:t>
      </w:r>
      <w:r w:rsidR="00626787">
        <w:t>»</w:t>
      </w:r>
      <w:r>
        <w:t>. Hanfa пообещала штрафы и замену местного менеджмента в случае выявления недостатков управления и оценки рисков, а через несколько недель начала проверку AZ, отметили источники FT.</w:t>
      </w:r>
    </w:p>
    <w:p w:rsidR="00044052" w:rsidRDefault="00044052" w:rsidP="00044052">
      <w:r>
        <w:t xml:space="preserve">МИД Хорватии не ответил на запрос FT. Посольство страны в Берлине отказалось от комментариев. Hanfa заявил газете, что проверка пенсионного фонда продолжается. Allianz отметила, что наблюдательный совет AZ принял </w:t>
      </w:r>
      <w:r w:rsidR="00626787">
        <w:t>«</w:t>
      </w:r>
      <w:r>
        <w:t>независимое решение</w:t>
      </w:r>
      <w:r w:rsidR="00626787">
        <w:t>»</w:t>
      </w:r>
      <w:r>
        <w:t xml:space="preserve"> не инвестировать в Fortenova из-за не подходящих фонду параметров доходов и рисков, в том числе с точки зрения комплаенса (соответствия регулированию). Представитель правительства Германии заявил, что не будет комментировать </w:t>
      </w:r>
      <w:r w:rsidR="00626787">
        <w:t>«</w:t>
      </w:r>
      <w:r>
        <w:t>внутренние предпринимательские решения или содержимое конфиденциальных разговоров с представителями других стран</w:t>
      </w:r>
      <w:r w:rsidR="00626787">
        <w:t>»</w:t>
      </w:r>
      <w:r>
        <w:t>. Комментарий Сбербанка FT не привела.</w:t>
      </w:r>
    </w:p>
    <w:p w:rsidR="00044052" w:rsidRDefault="00044052" w:rsidP="00044052">
      <w:r>
        <w:t xml:space="preserve">Сбербанк был крупным кредитором предшественницы Fortenova — сети Agrokor. Она стала банкротом, и Сбербанк получил свою долю в Fortenova в результате обмена долга на акции, ставшего частью процесса реструктуризации Agrokor. О планах продать долю в Fortenova Group </w:t>
      </w:r>
      <w:r w:rsidR="00626787">
        <w:t>«</w:t>
      </w:r>
      <w:r>
        <w:t>Сбер</w:t>
      </w:r>
      <w:r w:rsidR="00626787">
        <w:t>»</w:t>
      </w:r>
      <w:r>
        <w:t xml:space="preserve"> сообщал еще в 2021 году. </w:t>
      </w:r>
    </w:p>
    <w:p w:rsidR="00044052" w:rsidRDefault="00044052" w:rsidP="00044052">
      <w:r>
        <w:t xml:space="preserve">Сбербанк попал под санкции Евросоюза в июле 2022 года. Банк в 2022 году стал избавляться от зарубежных активов. Так, он продал </w:t>
      </w:r>
      <w:r w:rsidR="00626787">
        <w:t>«</w:t>
      </w:r>
      <w:r>
        <w:t>дочку</w:t>
      </w:r>
      <w:r w:rsidR="00626787">
        <w:t>»</w:t>
      </w:r>
      <w:r>
        <w:t xml:space="preserve"> в Казахстане местному холдингу, которым владеет правительство страны, и в марте 2023 года Минфин США снял с казахстанского банка санкции. В ноябре 2022 года Сбербанк сообщил, что продал свою долю (43%) в Fortenova Group инвестору из Объединенных Арабских Эмиратов (ОАЭ) Саифу Алькетби. Сумма и другие условия сделки не раскрывались.</w:t>
      </w:r>
    </w:p>
    <w:p w:rsidR="00044052" w:rsidRPr="00044052" w:rsidRDefault="00851ED1" w:rsidP="00044052">
      <w:hyperlink r:id="rId34" w:history="1">
        <w:r w:rsidR="00044052" w:rsidRPr="006A0704">
          <w:rPr>
            <w:rStyle w:val="a3"/>
          </w:rPr>
          <w:t>https://www.forbes.ru/finansy/490852-ft-uznala-o-davlenii-horvatii-na-nemeckij-allianz-iz-za-sryva-sdelki-s-aktivom-sbera</w:t>
        </w:r>
      </w:hyperlink>
      <w:r w:rsidR="00044052">
        <w:t xml:space="preserve"> </w:t>
      </w:r>
    </w:p>
    <w:p w:rsidR="00FB16D4" w:rsidRPr="0033312A" w:rsidRDefault="00FB16D4" w:rsidP="00FB16D4">
      <w:pPr>
        <w:pStyle w:val="2"/>
      </w:pPr>
      <w:bookmarkStart w:id="123" w:name="_Toc137627453"/>
      <w:r w:rsidRPr="0033312A">
        <w:t>Knopka.ca, 12.06.2023, Отчет: большинство канадцев, достигнув пенсионного возраста, вынуждены работать</w:t>
      </w:r>
      <w:bookmarkEnd w:id="123"/>
    </w:p>
    <w:p w:rsidR="00FB16D4" w:rsidRDefault="00FB16D4" w:rsidP="00626787">
      <w:pPr>
        <w:pStyle w:val="3"/>
      </w:pPr>
      <w:bookmarkStart w:id="124" w:name="_Toc137627454"/>
      <w:r>
        <w:t>В свои 70 лет Джеймс Кадри все еще работает в местном продуктовом магазине в Калгари. Он работает там уже 35 лет, и ему приходится сводить концы с концами благодаря этой и двум другим подработкам.</w:t>
      </w:r>
      <w:bookmarkEnd w:id="124"/>
    </w:p>
    <w:p w:rsidR="00FB16D4" w:rsidRDefault="00626787" w:rsidP="00FB16D4">
      <w:r>
        <w:t>«</w:t>
      </w:r>
      <w:r w:rsidR="00FB16D4">
        <w:t>Если бы не ночная работа, я бы разорился или обанкротился, и тогда где бы я был</w:t>
      </w:r>
      <w:r>
        <w:t>»</w:t>
      </w:r>
      <w:r w:rsidR="00FB16D4">
        <w:t>, - заявил Кадри в интервью изданию The Cost of Living.</w:t>
      </w:r>
    </w:p>
    <w:p w:rsidR="00FB16D4" w:rsidRDefault="00FB16D4" w:rsidP="00FB16D4">
      <w:r>
        <w:t>Кадри говорит что он, конечно, работает по необходимости. У него была кредитная линия, которая была заменена на ипотеку, которую он старается погасить, а также закладная на его дом.</w:t>
      </w:r>
    </w:p>
    <w:p w:rsidR="00FB16D4" w:rsidRDefault="00FB16D4" w:rsidP="00FB16D4">
      <w:r>
        <w:t xml:space="preserve">Пожилой мужчина утверждает, что эти выплаты обходятся ему в 1000 долларов каждые две недели. Кадри получает около 1200 долларов в месяц от комбинации </w:t>
      </w:r>
      <w:r>
        <w:lastRenderedPageBreak/>
        <w:t>программы Old Age Security и Канадского пенсионного плана. Но этого недостаточно, чтобы прожить без работы или трех, так как продуктовый магазин не дает стабильного, полного рабочего дня.</w:t>
      </w:r>
    </w:p>
    <w:p w:rsidR="00FB16D4" w:rsidRDefault="00FB16D4" w:rsidP="00FB16D4">
      <w:r>
        <w:t>По данным опроса рабочей силы, проведенного Статистическим управлением Канады в 2022 году, более половины канадцев после 60 лет продолжают работать по необходимости, а не по собственному желанию. В качестве основных причин, по которым люди продолжают работать, названы существенные расходы и отсутствие права на пенсию, сообщает сайт cbc.ca.</w:t>
      </w:r>
    </w:p>
    <w:p w:rsidR="00FB16D4" w:rsidRDefault="00FB16D4" w:rsidP="00FB16D4">
      <w:r>
        <w:t>А февральский отчет за 2023 год показал, что в прошлом году на пенсию вышло меньше людей, чем годом ранее, среди людей в возрасте от 55 до 64 лет.</w:t>
      </w:r>
    </w:p>
    <w:p w:rsidR="00FB16D4" w:rsidRDefault="00FB16D4" w:rsidP="00FB16D4">
      <w:r>
        <w:t>По данным Статистического управления Канады, за последние несколько десятилетий число пожилых людей, имеющих ипотечный долг, почти удвоилось.</w:t>
      </w:r>
    </w:p>
    <w:p w:rsidR="00FB16D4" w:rsidRDefault="00FB16D4" w:rsidP="00FB16D4">
      <w:r>
        <w:t xml:space="preserve">Недавний онлайн-опрос, проведенный Angus Reid Group по заказу H&amp;R Block среди репрезентативной выборки канадцев, являющихся членами Angus Reid Forum, показал, что многие молодые канадцы не рассчитывают полностью выйти на пенсию и планируют подрабатывать на стороне, чтобы не отставать от стоимости жизни. </w:t>
      </w:r>
    </w:p>
    <w:p w:rsidR="00FB16D4" w:rsidRPr="00FB16D4" w:rsidRDefault="00851ED1" w:rsidP="00FB16D4">
      <w:hyperlink r:id="rId35" w:history="1">
        <w:r w:rsidR="00FB16D4" w:rsidRPr="006A0704">
          <w:rPr>
            <w:rStyle w:val="a3"/>
          </w:rPr>
          <w:t>https://news.knopka.ca/post/view</w:t>
        </w:r>
      </w:hyperlink>
      <w:r w:rsidR="00FB16D4">
        <w:t xml:space="preserve"> </w:t>
      </w:r>
    </w:p>
    <w:p w:rsidR="00185F08" w:rsidRPr="0033312A" w:rsidRDefault="00185F08" w:rsidP="00185F08">
      <w:pPr>
        <w:pStyle w:val="2"/>
      </w:pPr>
      <w:bookmarkStart w:id="125" w:name="_Toc137627455"/>
      <w:r w:rsidRPr="0033312A">
        <w:t>Sputnik Латвия, 13.06.2023, Дмитрий ОЛЕЙНИКОВ, Пенсионные накопления: инфляция не оставляет надежд на достойную старость</w:t>
      </w:r>
      <w:bookmarkEnd w:id="125"/>
    </w:p>
    <w:p w:rsidR="00185F08" w:rsidRDefault="00185F08" w:rsidP="00626787">
      <w:pPr>
        <w:pStyle w:val="3"/>
      </w:pPr>
      <w:bookmarkStart w:id="126" w:name="_Toc137627456"/>
      <w:r>
        <w:t>В Латвии продолжаются дискуссии о необходимости реформы пенсионной системы. Уже очевидно, что нынешняя модель - с учетом инфляции и прогнозов о старении населения - в будущем окажется недееспособной.</w:t>
      </w:r>
      <w:bookmarkEnd w:id="126"/>
    </w:p>
    <w:p w:rsidR="00185F08" w:rsidRDefault="00185F08" w:rsidP="00185F08">
      <w:r>
        <w:t xml:space="preserve">Пенсионные фонды продолжают показывать </w:t>
      </w:r>
      <w:r w:rsidR="00626787">
        <w:t>«</w:t>
      </w:r>
      <w:r>
        <w:t>доходность</w:t>
      </w:r>
      <w:r w:rsidR="00626787">
        <w:t>»</w:t>
      </w:r>
      <w:r>
        <w:t>. Согласно опубликованным данным, после пандемии ценные бумаги, в которые вложены активы пенсионных фондов, продолжают расти в цене. Правда, никто не знает, закрепится ли эта тенденция. Макроэкономические показатели Евросоюза выглядят не очень оптимистично. В еврозоне второй квартал подряд ВВП продолжает снижаться, показатели инфляции далеки от установленной цели в 2%. В очередной раз Европейский центробанк принимает решение о повышении ставок. Поэтому в перспективе доходность на рынке акций и облигаций, куда вложены пенсионные накопления жителей Латвии, вряд ли имеет предпосылки к устойчивому росту.</w:t>
      </w:r>
    </w:p>
    <w:p w:rsidR="00185F08" w:rsidRDefault="00185F08" w:rsidP="00185F08">
      <w:r>
        <w:t xml:space="preserve">Но самое главное: рост цен с мая 2022 года, по статистике, составляет 12,1%. Если доходность ценных бумаг составляет 5%, а инфляция 12%, то вложения потеряли часть своей стоимости. Ни о какой доходности фондов не может быть и речи – это самые настоящие убытки. </w:t>
      </w:r>
    </w:p>
    <w:p w:rsidR="00185F08" w:rsidRDefault="00185F08" w:rsidP="00185F08">
      <w:r>
        <w:t xml:space="preserve">В этой связи все чаще поднимается вопрос: если пенсионная система уже сейчас не может гарантировать жителям увеличение их накоплений к пенсии, то почему платежи в пенсионные фонды должны быть обязательными? С каждого евро зарплаты 6% поступает в обязательном порядке на 2-й пенсионный уровень. По сути, за год в пенсионные фонды перечисляется почти целая месячная зарплата. Иными словами, </w:t>
      </w:r>
      <w:r>
        <w:lastRenderedPageBreak/>
        <w:t>один месяц в году житель Латвии работает не на себя, а на управляющих пенсионными фондами.</w:t>
      </w:r>
    </w:p>
    <w:p w:rsidR="00185F08" w:rsidRDefault="00185F08" w:rsidP="00185F08">
      <w:r>
        <w:t>Что получает взамен? Обещания, что по достижении пенсионного возраста ему будет гарантирована достаточная для нормальной жизни пенсия. Хотя все признают, что это нереализуемо, среднестатистическая государственная пенсия не покрывает необходимых расходов.</w:t>
      </w:r>
    </w:p>
    <w:p w:rsidR="00185F08" w:rsidRDefault="00185F08" w:rsidP="00185F08">
      <w:r>
        <w:t>Рабочий стаж человека составляет порядка 40–45 лет. На протяжении этого времени происходят и еще произойдут финансовые кризисы, инфляция растет. С 2022 года, в период последнего кризиса, накопления жителей обесценились на 25%. Значит, если вложения в ценные бумаги не превысили этой величины, накопления потеряли стоимость. Только в 2022 году общие потери пенсионных фондов Латвии составили 880 миллионов евро.</w:t>
      </w:r>
    </w:p>
    <w:p w:rsidR="00185F08" w:rsidRDefault="00185F08" w:rsidP="00185F08">
      <w:r>
        <w:t>Единственные, кто был в выигрыше от кризиса, это управляющие пенсионными фондами. Свою комиссию, согласно закону, они получают в любом случае – зарабатывают ли вкладчики или теряют свои деньги.</w:t>
      </w:r>
    </w:p>
    <w:p w:rsidR="00185F08" w:rsidRDefault="00185F08" w:rsidP="00185F08">
      <w:r>
        <w:t xml:space="preserve">Возникает объективная необходимость в пересмотре пенсионной системы. Когда-то, в условиях более стабильной и растущей экономики, как в Латвии, так и в мире, нынешняя система была приемлемой, теперь – однозначно нет. Возможным выходом из ситуации является вариант, при котором отчисления на будущую пенсию станут добровольными. Это логично – если государство не может дать гарантий об увеличении стоимости вложений, значит, и платежи в пенсионные фонды не должны быть обязательными. Но пойдет ли правительство на </w:t>
      </w:r>
      <w:r w:rsidR="00626787">
        <w:t>«</w:t>
      </w:r>
      <w:r>
        <w:t>добровольность</w:t>
      </w:r>
      <w:r w:rsidR="00626787">
        <w:t>»</w:t>
      </w:r>
      <w:r>
        <w:t xml:space="preserve"> пенсионных планов 2-го уровня – большой вопрос.</w:t>
      </w:r>
    </w:p>
    <w:p w:rsidR="00D1642B" w:rsidRDefault="00851ED1" w:rsidP="00185F08">
      <w:hyperlink r:id="rId36" w:history="1">
        <w:r w:rsidR="00185F08" w:rsidRPr="006A0704">
          <w:rPr>
            <w:rStyle w:val="a3"/>
          </w:rPr>
          <w:t>https://lv.sputniknews.ru/20230613/pensionnye-nakopleniya-inflyatsiya-ne-ostavlyaet-nadezhd-na-dostoynuyu-starost-25261540.html</w:t>
        </w:r>
      </w:hyperlink>
    </w:p>
    <w:p w:rsidR="00032326" w:rsidRPr="0033312A" w:rsidRDefault="00032326" w:rsidP="00032326">
      <w:pPr>
        <w:pStyle w:val="2"/>
      </w:pPr>
      <w:bookmarkStart w:id="127" w:name="_Toc137627457"/>
      <w:r w:rsidRPr="0033312A">
        <w:t>РИА Новости, 13.06.2023, Япония будет ежегодно выделять дополнительные $25 млрд для повышения рождаемости - Кисида</w:t>
      </w:r>
      <w:bookmarkEnd w:id="127"/>
    </w:p>
    <w:p w:rsidR="00032326" w:rsidRDefault="00032326" w:rsidP="00626787">
      <w:pPr>
        <w:pStyle w:val="3"/>
      </w:pPr>
      <w:bookmarkStart w:id="128" w:name="_Toc137627458"/>
      <w:r>
        <w:t>Правительство Японии до 2026 года включительно намерено ежегодно дополнительно выделять около 3,5 триллиона иен (около 25 миллиардов долларов) для решения проблемы падения рождаемости в стране, заявил в ходе пресс-конференции премьер-министр Фумио Кисида.</w:t>
      </w:r>
      <w:bookmarkEnd w:id="128"/>
    </w:p>
    <w:p w:rsidR="00032326" w:rsidRDefault="00626787" w:rsidP="00032326">
      <w:r>
        <w:t>«</w:t>
      </w:r>
      <w:r w:rsidR="00032326">
        <w:t>Уровень рождаемости Японии падает с высокой скоростью, сокращается население. Если мы не сможем остановить эту тенденцию сейчас, то наша экономика и общество сократятся, и будет затруднительно поддерживать местные сообщества, а также обеспечивать системы социальной безопасности, такие как выплата пенсий, здравоохранение и уход за детьми</w:t>
      </w:r>
      <w:r>
        <w:t>»</w:t>
      </w:r>
      <w:r w:rsidR="00032326">
        <w:t>, - подчеркнул он.</w:t>
      </w:r>
    </w:p>
    <w:p w:rsidR="00032326" w:rsidRDefault="00032326" w:rsidP="00032326">
      <w:r>
        <w:t>Ранее во вторник кабинет министров одобрил ряд мер, которые могут способствовать повышению рождаемости.</w:t>
      </w:r>
    </w:p>
    <w:p w:rsidR="00032326" w:rsidRDefault="00032326" w:rsidP="00032326">
      <w:r>
        <w:t xml:space="preserve">В частности, власти намерены отказаться от критерия верхнего порога дохода на семью по выплатам детских пособий. Кроме этого, ежемесячные детские пособия будут увеличены до 30 тысяч иен (около 215 долларов) на третьего и последующих детей. </w:t>
      </w:r>
      <w:r>
        <w:lastRenderedPageBreak/>
        <w:t>Также предполагается, что пособия будут выплачивать вплоть до окончания того финансового года (завершается в Японии 31 марта), когда ребенку исполнится 18 лет. Данные меры должны будут вступить в силу с октября следующего года.</w:t>
      </w:r>
    </w:p>
    <w:p w:rsidR="00032326" w:rsidRDefault="00032326" w:rsidP="00032326">
      <w:r>
        <w:t>Премьер Японии также объявил о намерении правительства, начиная с 2026 финансового года, покрывать затраты на роды за счет медицинской страховки. В настоящее время семьи, где ожидается пополнение, должны самостоятельно оплачивать роды в выбранном ими медицинском учреждении, а после оформить компенсацию.</w:t>
      </w:r>
    </w:p>
    <w:p w:rsidR="00032326" w:rsidRDefault="00032326" w:rsidP="00032326">
      <w:r>
        <w:t>Также в течение ближайших десяти лет планируется построить около 300 тысяч государственных жилых комплексов, куда на приоритетной основе смогут въезжать семьи с детьми.</w:t>
      </w:r>
    </w:p>
    <w:p w:rsidR="00032326" w:rsidRDefault="00032326" w:rsidP="00032326">
      <w:r>
        <w:t>Как ожидается, детальный пакет мер будет разработан до конца этого года и внесен на рассмотрение в парламент в ходе очередной сессии в 2024 году. Также пока нет ясности и насчет источников финансового обеспечения данных мер.</w:t>
      </w:r>
    </w:p>
    <w:p w:rsidR="00032326" w:rsidRDefault="00032326" w:rsidP="00032326">
      <w:r>
        <w:t>Уровень рождаемости в Японии продолжает падать с 1973 года, когда он составлял 2,09 миллиона детей в год. В 2016 году число рожденных за год детей опустилось ниже отметки в один миллион. В 2022 году в Японии впервые с 1899 года, когда власти стали собирать данные по рождаемости, появилось меньше 800 тысяч младенцев.</w:t>
      </w:r>
    </w:p>
    <w:p w:rsidR="00032326" w:rsidRDefault="00032326" w:rsidP="00032326">
      <w:r>
        <w:t>Согласно последней статистике министерства внутренних дел и коммуникаций Японии, по состоянию на 1 апреля, число зарегистрированных в Японии детей в возрасте от рождения до 14 лет включительно, включая иностранцев, составило 14,35 миллиона, что составляет лишь 11,5% от общего населения страны.</w:t>
      </w:r>
    </w:p>
    <w:p w:rsidR="00185F08" w:rsidRDefault="00032326" w:rsidP="00032326">
      <w:r>
        <w:t>В апреле японский Национальный институт населения и безопасности обнародовал прогноз, исходя из которого к 2070 же году при самой неблагоприятной ситуации с рождаемостью население Японии составит около 80,2 миллиона человек, что примерно на 30% ниже показателя 2020 года, когда в стране проживали 126,15 миллиона граждан. При этом число японцев младше 14 лет будет составлять всего 7,1%.</w:t>
      </w:r>
    </w:p>
    <w:p w:rsidR="00032326" w:rsidRPr="001E1CEF" w:rsidRDefault="00032326" w:rsidP="00032326"/>
    <w:p w:rsidR="00D1642B" w:rsidRDefault="00D1642B" w:rsidP="00D1642B">
      <w:pPr>
        <w:pStyle w:val="251"/>
      </w:pPr>
      <w:bookmarkStart w:id="129" w:name="_Toc99318661"/>
      <w:bookmarkStart w:id="130" w:name="_Toc137627459"/>
      <w:r>
        <w:lastRenderedPageBreak/>
        <w:t xml:space="preserve">КОРОНАВИРУС COVID-19 – </w:t>
      </w:r>
      <w:r w:rsidRPr="00F811B7">
        <w:t>ПОСЛЕДНИЕ НОВОСТИ</w:t>
      </w:r>
      <w:bookmarkEnd w:id="84"/>
      <w:bookmarkEnd w:id="129"/>
      <w:bookmarkEnd w:id="130"/>
    </w:p>
    <w:p w:rsidR="00044052" w:rsidRPr="0033312A" w:rsidRDefault="00044052" w:rsidP="00044052">
      <w:pPr>
        <w:pStyle w:val="2"/>
      </w:pPr>
      <w:bookmarkStart w:id="131" w:name="_Toc137627460"/>
      <w:r w:rsidRPr="0033312A">
        <w:t>ТАСС, 13.06.2023, В России заболеваемость ковидом снизилась на 28,1% за неделю - оперативный штаб</w:t>
      </w:r>
      <w:bookmarkEnd w:id="131"/>
    </w:p>
    <w:p w:rsidR="00044052" w:rsidRDefault="00044052" w:rsidP="00626787">
      <w:pPr>
        <w:pStyle w:val="3"/>
      </w:pPr>
      <w:bookmarkStart w:id="132" w:name="_Toc137627461"/>
      <w:r>
        <w:t>Заболеваемость ковидом в России за прошедшую неделю снизилась на 28,1%, а число госпитализаций сократилось на 20,1%. Об этом сообщили журналистам во вторник в федеральном оперативном штабе по борьбе с инфекцией.</w:t>
      </w:r>
      <w:bookmarkEnd w:id="132"/>
    </w:p>
    <w:p w:rsidR="00044052" w:rsidRDefault="00044052" w:rsidP="00044052">
      <w:r>
        <w:t>Увеличение числа госпитализаций произошло в 23 субъектах, заболеваемость выросла в 9 регионах.</w:t>
      </w:r>
    </w:p>
    <w:p w:rsidR="00044052" w:rsidRDefault="00044052" w:rsidP="00044052">
      <w:r>
        <w:t xml:space="preserve">По данным штаба, за неделю выздоровели 10 034 человека, что на 33,5% меньше в сравнении с предыдущей неделей. 113 человек умерли за данный период. </w:t>
      </w:r>
    </w:p>
    <w:p w:rsidR="00044052" w:rsidRPr="0033312A" w:rsidRDefault="00044052" w:rsidP="00044052">
      <w:pPr>
        <w:pStyle w:val="2"/>
      </w:pPr>
      <w:bookmarkStart w:id="133" w:name="_Toc137627462"/>
      <w:r w:rsidRPr="0033312A">
        <w:t>РИА Новости, 13.06.2023, Оперштаб: заболеваемость COVID-19 в РФ за неделю снизилась на 20,1%</w:t>
      </w:r>
      <w:bookmarkEnd w:id="133"/>
    </w:p>
    <w:p w:rsidR="00044052" w:rsidRDefault="00044052" w:rsidP="00626787">
      <w:pPr>
        <w:pStyle w:val="3"/>
      </w:pPr>
      <w:bookmarkStart w:id="134" w:name="_Toc137627463"/>
      <w:r>
        <w:t>Заболеваемость коронавирусной инфекцией за последнюю неделю снизилась в России на 20,1%, сообщили журналистам в Федеральном оперативном штабе по борьбе с новой коронавирусной инфекцией.</w:t>
      </w:r>
      <w:bookmarkEnd w:id="134"/>
    </w:p>
    <w:p w:rsidR="00044052" w:rsidRDefault="00626787" w:rsidP="00044052">
      <w:r>
        <w:t>«</w:t>
      </w:r>
      <w:r w:rsidR="00044052">
        <w:t>За 23 неделю 2023 г. (с 5 по 11 июня) в Российской Федерации: количество госпитализаций за неделю составило 2,025 тысяч человек и снизилось в сравнении с предшествующей неделей на 20,1%</w:t>
      </w:r>
      <w:r>
        <w:t>»</w:t>
      </w:r>
      <w:r w:rsidR="00044052">
        <w:t>, - говорится в сообщении.</w:t>
      </w:r>
    </w:p>
    <w:p w:rsidR="00044052" w:rsidRDefault="00044052" w:rsidP="00044052">
      <w:r>
        <w:t>По информации ведомства, увеличение числа госпитализаций произошло в 23 субъектах Российской Федерации, в том числе в 14 регионах увеличение более чем в среднем по России.</w:t>
      </w:r>
    </w:p>
    <w:p w:rsidR="00044052" w:rsidRDefault="00044052" w:rsidP="00044052">
      <w:r>
        <w:t>Выздоровело около 10 тысяч человек, или на 33,5% меньше в сравнении с предыдущей неделей.</w:t>
      </w:r>
    </w:p>
    <w:p w:rsidR="00D1642B" w:rsidRDefault="00044052" w:rsidP="00044052">
      <w:r>
        <w:t>Увеличение заболеваемости отмечено в девяти субъектах РФ, умерло 113 человек, уточнили в оперштабе.</w:t>
      </w:r>
    </w:p>
    <w:p w:rsidR="00044052" w:rsidRDefault="00044052" w:rsidP="00044052"/>
    <w:sectPr w:rsidR="00044052"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87" w:rsidRDefault="00626787">
      <w:r>
        <w:separator/>
      </w:r>
    </w:p>
  </w:endnote>
  <w:endnote w:type="continuationSeparator" w:id="0">
    <w:p w:rsidR="00626787" w:rsidRDefault="0062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87" w:rsidRDefault="0062678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87" w:rsidRPr="00D64E5C" w:rsidRDefault="0062678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51ED1" w:rsidRPr="00851ED1">
      <w:rPr>
        <w:rFonts w:ascii="Cambria" w:hAnsi="Cambria"/>
        <w:b/>
        <w:noProof/>
      </w:rPr>
      <w:t>4</w:t>
    </w:r>
    <w:r w:rsidRPr="00CB47BF">
      <w:rPr>
        <w:b/>
      </w:rPr>
      <w:fldChar w:fldCharType="end"/>
    </w:r>
  </w:p>
  <w:p w:rsidR="00626787" w:rsidRPr="00D15988" w:rsidRDefault="0062678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87" w:rsidRDefault="0062678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87" w:rsidRDefault="00626787">
      <w:r>
        <w:separator/>
      </w:r>
    </w:p>
  </w:footnote>
  <w:footnote w:type="continuationSeparator" w:id="0">
    <w:p w:rsidR="00626787" w:rsidRDefault="0062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87" w:rsidRDefault="0062678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87" w:rsidRDefault="00851ED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626787" w:rsidRPr="000C041B" w:rsidRDefault="00626787" w:rsidP="00122493">
                <w:pPr>
                  <w:ind w:right="423"/>
                  <w:jc w:val="center"/>
                  <w:rPr>
                    <w:rFonts w:cs="Arial"/>
                    <w:b/>
                    <w:color w:val="EEECE1"/>
                    <w:sz w:val="6"/>
                    <w:szCs w:val="6"/>
                  </w:rPr>
                </w:pPr>
                <w:r w:rsidRPr="000C041B">
                  <w:rPr>
                    <w:rFonts w:cs="Arial"/>
                    <w:b/>
                    <w:color w:val="EEECE1"/>
                    <w:sz w:val="6"/>
                    <w:szCs w:val="6"/>
                  </w:rPr>
                  <w:t xml:space="preserve">        </w:t>
                </w:r>
              </w:p>
              <w:p w:rsidR="00626787" w:rsidRPr="00D15988" w:rsidRDefault="0062678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26787" w:rsidRPr="007336C7" w:rsidRDefault="00626787" w:rsidP="00122493">
                <w:pPr>
                  <w:ind w:right="423"/>
                  <w:rPr>
                    <w:rFonts w:cs="Arial"/>
                  </w:rPr>
                </w:pPr>
              </w:p>
              <w:p w:rsidR="00626787" w:rsidRPr="00267F53" w:rsidRDefault="00626787" w:rsidP="00122493"/>
            </w:txbxContent>
          </v:textbox>
        </v:roundrect>
      </w:pict>
    </w:r>
    <w:r w:rsidR="0062678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5pt">
          <v:imagedata r:id="rId1" o:title="Колонтитул"/>
        </v:shape>
      </w:pict>
    </w:r>
    <w:r w:rsidR="00626787">
      <w:t xml:space="preserve">            </w:t>
    </w:r>
    <w:r w:rsidR="00626787">
      <w:tab/>
    </w:r>
    <w:r w:rsidR="00626787">
      <w:fldChar w:fldCharType="begin"/>
    </w:r>
    <w:r w:rsidR="0062678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26787">
      <w:fldChar w:fldCharType="separate"/>
    </w:r>
    <w:r>
      <w:fldChar w:fldCharType="begin"/>
    </w:r>
    <w:r>
      <w:instrText xml:space="preserve"> </w:instrText>
    </w:r>
    <w:r>
      <w:instrText>INCLUDEPICTURE  "https://apf.mail.ru/cgi-bin/readmsg/%D0%9B%D0%BE%D0%B3%D0%BE%D1%82%D0%B8%D0%BF.PNG?id=14089677830000000986;0;1&amp;x-email=natulek_8@mail.ru&amp;exif=1&amp;bs=4924&amp;</w:instrText>
    </w:r>
    <w:r>
      <w:instrText>bl=52781&amp;ct=image/png&amp;cn=%D0%9B%D0%BE%D0%B3%D0%BE%D1%82%D0%B8%D0%BF.PNG&amp;cte=base64"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62678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87" w:rsidRDefault="0062678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326"/>
    <w:rsid w:val="00032FE8"/>
    <w:rsid w:val="000342C0"/>
    <w:rsid w:val="00034842"/>
    <w:rsid w:val="00035A6F"/>
    <w:rsid w:val="00035EF6"/>
    <w:rsid w:val="0003750D"/>
    <w:rsid w:val="00040688"/>
    <w:rsid w:val="0004081E"/>
    <w:rsid w:val="000425D1"/>
    <w:rsid w:val="000434FF"/>
    <w:rsid w:val="00043EB5"/>
    <w:rsid w:val="00044052"/>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6592"/>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82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2E9"/>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5F0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4BEE"/>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312A"/>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4BC6"/>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392"/>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DD3"/>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C6499"/>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2B1F"/>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2D19"/>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1E67"/>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6787"/>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3BF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ED1"/>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591"/>
    <w:rsid w:val="00933EC8"/>
    <w:rsid w:val="00934015"/>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EE8"/>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733"/>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14A"/>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2FF2"/>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187"/>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5BA"/>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6D4"/>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084;&#1086;&#1080;&#1092;&#1080;&#1085;&#1072;&#1085;&#1089;&#1099;.&#1088;&#1092;/article/nakopit-na-vtoruyu-pensiyu-kak-vybrat-npf/" TargetMode="External"/><Relationship Id="rId18" Type="http://schemas.openxmlformats.org/officeDocument/2006/relationships/hyperlink" Target="https://1prime.ru/pensions/20230613/840815841.html" TargetMode="External"/><Relationship Id="rId26" Type="http://schemas.openxmlformats.org/officeDocument/2006/relationships/hyperlink" Target="https://primpress.ru/article/101905"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aif.ru/money/mymoney/kogda_pensii_proindeksiruyut_dvazhdy" TargetMode="External"/><Relationship Id="rId34" Type="http://schemas.openxmlformats.org/officeDocument/2006/relationships/hyperlink" Target="https://www.forbes.ru/finansy/490852-ft-uznala-o-davlenii-horvatii-na-nemeckij-allianz-iz-za-sryva-sdelki-s-aktivom-sbera"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ia.ru/20230613/zakon-1877829644.html" TargetMode="External"/><Relationship Id="rId17" Type="http://schemas.openxmlformats.org/officeDocument/2006/relationships/hyperlink" Target="https://mk.ru/social/2023/06/13/voennye-pensionery-novykh-regionov-budut-poluchat-vyplaty-po-rossiyskim-standartam.html" TargetMode="External"/><Relationship Id="rId25" Type="http://schemas.openxmlformats.org/officeDocument/2006/relationships/hyperlink" Target="https://primpress.ru/article/101906" TargetMode="External"/><Relationship Id="rId33" Type="http://schemas.openxmlformats.org/officeDocument/2006/relationships/hyperlink" Target="https://bizmedia.kz/2023/06/13/aktivy-naczionalnogo-fonda-vyrosli-do-591-mlrd-dollarov-s-nachala-goda"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g.ru/2023/06/13/putin-podpisal-zakon-o-voennyh-pensiiah-v-novyh-regionah.html" TargetMode="External"/><Relationship Id="rId20" Type="http://schemas.openxmlformats.org/officeDocument/2006/relationships/hyperlink" Target="https://tass.ru/ekonomika/18000329" TargetMode="External"/><Relationship Id="rId29" Type="http://schemas.openxmlformats.org/officeDocument/2006/relationships/hyperlink" Target="https://www.kp.ru/daily/27516.3/4777185/"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rg.ru/2023/06/14/v-rossii-predlozhili-predostavit-nalogovye-lgoty-rabotodateliam-nanimaiushchim-na-rabotu-pensionerov.html" TargetMode="External"/><Relationship Id="rId32" Type="http://schemas.openxmlformats.org/officeDocument/2006/relationships/hyperlink" Target="https://www.arnapress.kz/obshchestvo/226873-skolko-kazahstancev-ispolzovali-pensionnye-nakopleniya-na-priobretenie-zhilya-i-lechenie-enp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ovostiitkanala.ru/news/detail.php" TargetMode="External"/><Relationship Id="rId23" Type="http://schemas.openxmlformats.org/officeDocument/2006/relationships/hyperlink" Target="https://russian.rt.com/russia/news/1161264-lgoty-zhkh-rossiya-veterany" TargetMode="External"/><Relationship Id="rId28" Type="http://schemas.openxmlformats.org/officeDocument/2006/relationships/hyperlink" Target="https://konkurent.ru/article/59723" TargetMode="External"/><Relationship Id="rId36" Type="http://schemas.openxmlformats.org/officeDocument/2006/relationships/hyperlink" Target="https://lv.sputniknews.ru/20230613/pensionnye-nakopleniya-inflyatsiya-ne-ostavlyaet-nadezhd-na-dostoynuyu-starost-25261540.html" TargetMode="External"/><Relationship Id="rId10" Type="http://schemas.openxmlformats.org/officeDocument/2006/relationships/image" Target="media/image2.png"/><Relationship Id="rId19" Type="http://schemas.openxmlformats.org/officeDocument/2006/relationships/hyperlink" Target="https://www.pnp.ru/economics/trenery-olimpiyskikh-chempionov-poluchat-doplatu-k-pensii.html" TargetMode="External"/><Relationship Id="rId31" Type="http://schemas.openxmlformats.org/officeDocument/2006/relationships/hyperlink" Target="https://ru.sputnik.kz/20230613/pensionnye-aktivy-kazakhstantsev-vyrosli-na-83-s-nachala-gola--natsbank-35892038.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iz.ru/1525563/mariia-kolobova/paevoi-fon-nalogovyi-vychet-po-dolevomu-strakhovaniiu-zhizni-sostavit-52-tys-rublei" TargetMode="External"/><Relationship Id="rId22" Type="http://schemas.openxmlformats.org/officeDocument/2006/relationships/hyperlink" Target="https://russian.rt.com/russia/news/1159942-deputat-skidka-uvelichenie" TargetMode="External"/><Relationship Id="rId27" Type="http://schemas.openxmlformats.org/officeDocument/2006/relationships/hyperlink" Target="https://primpress.ru/article/101904" TargetMode="External"/><Relationship Id="rId30" Type="http://schemas.openxmlformats.org/officeDocument/2006/relationships/hyperlink" Target="https://ptzgovorit.ru/news/socialnomu-fondu-razreshili-pokupat-kvartiry-na-pensionnye-dengi" TargetMode="External"/><Relationship Id="rId35" Type="http://schemas.openxmlformats.org/officeDocument/2006/relationships/hyperlink" Target="https://news.knopka.ca/post/view"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50</Pages>
  <Words>19229</Words>
  <Characters>109606</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128578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13</cp:revision>
  <cp:lastPrinted>2009-04-02T10:14:00Z</cp:lastPrinted>
  <dcterms:created xsi:type="dcterms:W3CDTF">2023-06-07T09:46:00Z</dcterms:created>
  <dcterms:modified xsi:type="dcterms:W3CDTF">2023-06-14T05:29:00Z</dcterms:modified>
  <cp:category>И-Консалтинг</cp:category>
  <cp:contentStatus>И-Консалтинг</cp:contentStatus>
</cp:coreProperties>
</file>