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C12B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85pt;height:186.7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C12B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C5841" w:rsidP="00C70A20">
      <w:pPr>
        <w:jc w:val="center"/>
        <w:rPr>
          <w:b/>
          <w:sz w:val="40"/>
          <w:szCs w:val="40"/>
        </w:rPr>
      </w:pPr>
      <w:proofErr w:type="gramStart"/>
      <w:r>
        <w:rPr>
          <w:b/>
          <w:sz w:val="40"/>
          <w:szCs w:val="40"/>
          <w:lang w:val="en-US"/>
        </w:rPr>
        <w:t>16</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C12B1" w:rsidP="000C1A46">
      <w:pPr>
        <w:jc w:val="center"/>
        <w:rPr>
          <w:b/>
          <w:sz w:val="40"/>
          <w:szCs w:val="40"/>
        </w:rPr>
      </w:pPr>
      <w:hyperlink r:id="rId10" w:history="1">
        <w:r w:rsidR="004E37A3">
          <w:fldChar w:fldCharType="begin"/>
        </w:r>
        <w:r w:rsidR="004E37A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7A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1" r:href="rId12"/>
            </v:shape>
          </w:pict>
        </w:r>
        <w:r>
          <w:fldChar w:fldCharType="end"/>
        </w:r>
        <w:r w:rsidR="004E37A3">
          <w:fldChar w:fldCharType="end"/>
        </w:r>
      </w:hyperlink>
    </w:p>
    <w:p w:rsidR="009D66A1" w:rsidRDefault="009B23FE" w:rsidP="009B23FE">
      <w:pPr>
        <w:pStyle w:val="10"/>
        <w:jc w:val="center"/>
      </w:pPr>
      <w:r>
        <w:br w:type="page"/>
      </w:r>
      <w:bookmarkStart w:id="4" w:name="_Toc396864626"/>
      <w:bookmarkStart w:id="5" w:name="_Toc13780015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F21D31" w:rsidRDefault="00F21D31" w:rsidP="00676D5F">
      <w:pPr>
        <w:numPr>
          <w:ilvl w:val="0"/>
          <w:numId w:val="25"/>
        </w:numPr>
        <w:rPr>
          <w:i/>
        </w:rPr>
      </w:pPr>
      <w:r w:rsidRPr="00F21D31">
        <w:rPr>
          <w:i/>
        </w:rPr>
        <w:t xml:space="preserve">Минфин не планирует увеличивать трехлетний срок софинансирования взносов граждан по программе долгосрочных сбережений до запуска этого продукта, но будет прорабатывать этот вопрос по мере ее реализации, </w:t>
      </w:r>
      <w:hyperlink w:anchor="ф1" w:history="1">
        <w:r w:rsidRPr="002377B8">
          <w:rPr>
            <w:rStyle w:val="a3"/>
            <w:i/>
          </w:rPr>
          <w:t xml:space="preserve">сообщил </w:t>
        </w:r>
        <w:r w:rsidR="007E16E2">
          <w:rPr>
            <w:rStyle w:val="a3"/>
            <w:i/>
          </w:rPr>
          <w:t>«</w:t>
        </w:r>
        <w:r w:rsidRPr="002377B8">
          <w:rPr>
            <w:rStyle w:val="a3"/>
            <w:i/>
          </w:rPr>
          <w:t>Интерфаксу</w:t>
        </w:r>
        <w:r w:rsidR="007E16E2">
          <w:rPr>
            <w:rStyle w:val="a3"/>
            <w:i/>
          </w:rPr>
          <w:t>»</w:t>
        </w:r>
      </w:hyperlink>
      <w:r w:rsidRPr="00F21D31">
        <w:rPr>
          <w:i/>
        </w:rPr>
        <w:t xml:space="preserve"> в кулуарах ПМЭФ директор департамента финполитики министерства Иван Чебесков</w:t>
      </w:r>
    </w:p>
    <w:p w:rsidR="00A1463C" w:rsidRDefault="004E28C9" w:rsidP="00676D5F">
      <w:pPr>
        <w:numPr>
          <w:ilvl w:val="0"/>
          <w:numId w:val="25"/>
        </w:numPr>
        <w:rPr>
          <w:i/>
        </w:rPr>
      </w:pPr>
      <w:r w:rsidRPr="004E28C9">
        <w:rPr>
          <w:i/>
        </w:rPr>
        <w:t>Необходимо принять законодательство о безотзывных депозитах, чтобы привлечь в экономику длинные деньги. Также можно было бы развивать механизм долгосрочных сбережений, разрешив продавать такой продукт не только негосударственным пенсионным фондам, но и банкам и страховым компаниям. Об этом сказал вице-спикер Совета Федерации Николай Журавлев на Петербургском международном экономическом форуме</w:t>
      </w:r>
      <w:r>
        <w:rPr>
          <w:i/>
        </w:rPr>
        <w:t xml:space="preserve">, </w:t>
      </w:r>
      <w:hyperlink w:anchor="ф2" w:history="1">
        <w:r w:rsidRPr="002377B8">
          <w:rPr>
            <w:rStyle w:val="a3"/>
            <w:i/>
          </w:rPr>
          <w:t xml:space="preserve">сообщает </w:t>
        </w:r>
        <w:r w:rsidR="007E16E2">
          <w:rPr>
            <w:rStyle w:val="a3"/>
            <w:i/>
          </w:rPr>
          <w:t>«</w:t>
        </w:r>
        <w:r w:rsidRPr="002377B8">
          <w:rPr>
            <w:rStyle w:val="a3"/>
            <w:i/>
          </w:rPr>
          <w:t>Парламентская газета</w:t>
        </w:r>
        <w:r w:rsidR="007E16E2">
          <w:rPr>
            <w:rStyle w:val="a3"/>
            <w:i/>
          </w:rPr>
          <w:t>»</w:t>
        </w:r>
      </w:hyperlink>
    </w:p>
    <w:p w:rsidR="004E28C9" w:rsidRDefault="004E28C9" w:rsidP="00676D5F">
      <w:pPr>
        <w:numPr>
          <w:ilvl w:val="0"/>
          <w:numId w:val="25"/>
        </w:numPr>
        <w:rPr>
          <w:i/>
        </w:rPr>
      </w:pPr>
      <w:r w:rsidRPr="004E28C9">
        <w:rPr>
          <w:i/>
        </w:rPr>
        <w:t>К 2030 году Сбер</w:t>
      </w:r>
      <w:r w:rsidR="007E16E2" w:rsidRPr="007E16E2">
        <w:rPr>
          <w:i/>
        </w:rPr>
        <w:t>НПФ</w:t>
      </w:r>
      <w:r w:rsidRPr="004E28C9">
        <w:rPr>
          <w:i/>
        </w:rPr>
        <w:t xml:space="preserve"> рассчитывает стать оператором примерно 5 </w:t>
      </w:r>
      <w:proofErr w:type="gramStart"/>
      <w:r w:rsidRPr="004E28C9">
        <w:rPr>
          <w:i/>
        </w:rPr>
        <w:t>млн</w:t>
      </w:r>
      <w:proofErr w:type="gramEnd"/>
      <w:r w:rsidRPr="004E28C9">
        <w:rPr>
          <w:i/>
        </w:rPr>
        <w:t xml:space="preserve"> договоров долгосрочных сбережений (ДДС). К этому времени такие договоры могут заключить около 15 </w:t>
      </w:r>
      <w:proofErr w:type="gramStart"/>
      <w:r w:rsidRPr="004E28C9">
        <w:rPr>
          <w:i/>
        </w:rPr>
        <w:t>млн</w:t>
      </w:r>
      <w:proofErr w:type="gramEnd"/>
      <w:r w:rsidRPr="004E28C9">
        <w:rPr>
          <w:i/>
        </w:rPr>
        <w:t xml:space="preserve"> человек, таким образом фонд рассчитывает обслуживать треть потенциальных участников программы. Об этом сообщил журналистам в кулуарах Петербургского международного экономического форума старший вице-президент, руководитель блока </w:t>
      </w:r>
      <w:r w:rsidR="007E16E2">
        <w:rPr>
          <w:i/>
        </w:rPr>
        <w:t>«</w:t>
      </w:r>
      <w:r w:rsidRPr="004E28C9">
        <w:rPr>
          <w:i/>
        </w:rPr>
        <w:t>Управление благосостоянием</w:t>
      </w:r>
      <w:r w:rsidR="007E16E2">
        <w:rPr>
          <w:i/>
        </w:rPr>
        <w:t>»</w:t>
      </w:r>
      <w:r w:rsidRPr="004E28C9">
        <w:rPr>
          <w:i/>
        </w:rPr>
        <w:t xml:space="preserve"> Сбербанка Руслан Вестеровский</w:t>
      </w:r>
      <w:r>
        <w:rPr>
          <w:i/>
        </w:rPr>
        <w:t xml:space="preserve">, </w:t>
      </w:r>
      <w:hyperlink w:anchor="ф3" w:history="1">
        <w:r w:rsidRPr="002377B8">
          <w:rPr>
            <w:rStyle w:val="a3"/>
            <w:i/>
          </w:rPr>
          <w:t xml:space="preserve">передает </w:t>
        </w:r>
        <w:r w:rsidR="007E16E2">
          <w:rPr>
            <w:rStyle w:val="a3"/>
            <w:i/>
          </w:rPr>
          <w:t>«</w:t>
        </w:r>
        <w:r w:rsidRPr="002377B8">
          <w:rPr>
            <w:rStyle w:val="a3"/>
            <w:i/>
          </w:rPr>
          <w:t>Независимая газета</w:t>
        </w:r>
        <w:r w:rsidR="007E16E2">
          <w:rPr>
            <w:rStyle w:val="a3"/>
            <w:i/>
          </w:rPr>
          <w:t>»</w:t>
        </w:r>
      </w:hyperlink>
    </w:p>
    <w:p w:rsidR="00992788" w:rsidRDefault="00992788" w:rsidP="00676D5F">
      <w:pPr>
        <w:numPr>
          <w:ilvl w:val="0"/>
          <w:numId w:val="25"/>
        </w:numPr>
        <w:rPr>
          <w:i/>
        </w:rPr>
      </w:pPr>
      <w:r w:rsidRPr="00992788">
        <w:rPr>
          <w:i/>
        </w:rPr>
        <w:t xml:space="preserve">13 июня в Финансовом университете при Правительстве РФ прошел круглый стол с представителями некредитных финансовых организаций. Встреча была посвящена применению машиночитаемой модели собираемых данных, реализованной в таксономии XBRL Банка России. В обсуждениях участвовали и представители </w:t>
      </w:r>
      <w:r w:rsidR="007E16E2" w:rsidRPr="007E16E2">
        <w:rPr>
          <w:i/>
        </w:rPr>
        <w:t>НПФ</w:t>
      </w:r>
      <w:r w:rsidRPr="00992788">
        <w:rPr>
          <w:i/>
        </w:rPr>
        <w:t xml:space="preserve"> Эволюция. Опытом внедрения XBRL в работу компании </w:t>
      </w:r>
      <w:proofErr w:type="gramStart"/>
      <w:r w:rsidRPr="00992788">
        <w:rPr>
          <w:i/>
        </w:rPr>
        <w:t>поделилась</w:t>
      </w:r>
      <w:proofErr w:type="gramEnd"/>
      <w:r w:rsidRPr="00992788">
        <w:rPr>
          <w:i/>
        </w:rPr>
        <w:t xml:space="preserve"> Генеральный директор </w:t>
      </w:r>
      <w:r w:rsidR="007E16E2" w:rsidRPr="007E16E2">
        <w:rPr>
          <w:i/>
        </w:rPr>
        <w:t>НПФ</w:t>
      </w:r>
      <w:r w:rsidRPr="00992788">
        <w:rPr>
          <w:i/>
        </w:rPr>
        <w:t xml:space="preserve"> Эволюция Елена Тетюнина</w:t>
      </w:r>
      <w:r>
        <w:rPr>
          <w:i/>
        </w:rPr>
        <w:t xml:space="preserve">, </w:t>
      </w:r>
      <w:hyperlink w:anchor="ф4" w:history="1">
        <w:r w:rsidRPr="002377B8">
          <w:rPr>
            <w:rStyle w:val="a3"/>
            <w:i/>
          </w:rPr>
          <w:t>сообщается на официальной странице</w:t>
        </w:r>
        <w:r w:rsidRPr="007E16E2">
          <w:rPr>
            <w:rStyle w:val="a3"/>
            <w:i/>
          </w:rPr>
          <w:t xml:space="preserve"> </w:t>
        </w:r>
        <w:r w:rsidR="007E16E2" w:rsidRPr="007E16E2">
          <w:rPr>
            <w:rStyle w:val="a3"/>
            <w:i/>
          </w:rPr>
          <w:t>НАПФ</w:t>
        </w:r>
      </w:hyperlink>
    </w:p>
    <w:p w:rsidR="004E28C9" w:rsidRDefault="008A7631" w:rsidP="00676D5F">
      <w:pPr>
        <w:numPr>
          <w:ilvl w:val="0"/>
          <w:numId w:val="25"/>
        </w:numPr>
        <w:rPr>
          <w:i/>
        </w:rPr>
      </w:pPr>
      <w:r w:rsidRPr="008A7631">
        <w:rPr>
          <w:i/>
        </w:rPr>
        <w:t xml:space="preserve">Россияне, потерявшие родственника, могут получить не только наследство, но и некоторые пенсионные </w:t>
      </w:r>
      <w:proofErr w:type="gramStart"/>
      <w:r w:rsidRPr="008A7631">
        <w:rPr>
          <w:i/>
        </w:rPr>
        <w:t>выплаты покойного</w:t>
      </w:r>
      <w:proofErr w:type="gramEnd"/>
      <w:r w:rsidRPr="008A7631">
        <w:rPr>
          <w:i/>
        </w:rPr>
        <w:t xml:space="preserve">. О том, какая часть пенсионных накоплений достанется членам семьи умершего и кто может на нее рассчитывать, </w:t>
      </w:r>
      <w:hyperlink w:anchor="ф5" w:history="1">
        <w:r w:rsidRPr="002377B8">
          <w:rPr>
            <w:rStyle w:val="a3"/>
            <w:i/>
          </w:rPr>
          <w:t xml:space="preserve">читайте в материале </w:t>
        </w:r>
        <w:r w:rsidR="007E16E2">
          <w:rPr>
            <w:rStyle w:val="a3"/>
            <w:i/>
          </w:rPr>
          <w:t>«</w:t>
        </w:r>
        <w:r w:rsidRPr="002377B8">
          <w:rPr>
            <w:rStyle w:val="a3"/>
            <w:i/>
          </w:rPr>
          <w:t>Известий</w:t>
        </w:r>
        <w:r w:rsidR="007E16E2">
          <w:rPr>
            <w:rStyle w:val="a3"/>
            <w:i/>
          </w:rPr>
          <w:t>»</w:t>
        </w:r>
      </w:hyperlink>
    </w:p>
    <w:p w:rsidR="008A7631" w:rsidRDefault="008A7631" w:rsidP="00676D5F">
      <w:pPr>
        <w:numPr>
          <w:ilvl w:val="0"/>
          <w:numId w:val="25"/>
        </w:numPr>
        <w:rPr>
          <w:i/>
        </w:rPr>
      </w:pPr>
      <w:r w:rsidRPr="008A7631">
        <w:rPr>
          <w:i/>
        </w:rPr>
        <w:t xml:space="preserve">Из-за повышения пенсионного возраста в России 2023 год станет годом, когда на обычных условиях никто не сможет выйти на пенсию, однако имеется ряд граждан, кто имеет право на досрочное получение страховой пенсии, </w:t>
      </w:r>
      <w:hyperlink w:anchor="ф6" w:history="1">
        <w:r w:rsidRPr="002377B8">
          <w:rPr>
            <w:rStyle w:val="a3"/>
            <w:i/>
          </w:rPr>
          <w:t>заявила REX</w:t>
        </w:r>
      </w:hyperlink>
      <w:r w:rsidRPr="008A7631">
        <w:rPr>
          <w:i/>
        </w:rPr>
        <w:t xml:space="preserve"> профессор кафедры финансов и цен РЭУ им. Г. В. Плеханова Юлия Финогенова. Общим условием получения досрочных выплат является наличие в 2023 году не менее 25,8 пенсионных баллов</w:t>
      </w:r>
    </w:p>
    <w:p w:rsidR="008A7631" w:rsidRDefault="008A7631" w:rsidP="00676D5F">
      <w:pPr>
        <w:numPr>
          <w:ilvl w:val="0"/>
          <w:numId w:val="25"/>
        </w:numPr>
        <w:rPr>
          <w:i/>
        </w:rPr>
      </w:pPr>
      <w:r w:rsidRPr="008A7631">
        <w:rPr>
          <w:i/>
        </w:rPr>
        <w:t xml:space="preserve">Пенсионерам, у которых уровень доходов ниже определенного уровня, рассказали о новом сюрпризе. Уже в ближайшее время тем пожилым, по которым принято решение, получат финансовую помощь. И такая выплата для них будет доступна один раз в пять лет. Об этом рассказал пенсионный </w:t>
      </w:r>
      <w:r w:rsidRPr="008A7631">
        <w:rPr>
          <w:i/>
        </w:rPr>
        <w:lastRenderedPageBreak/>
        <w:t xml:space="preserve">эксперт Сергей Власов, </w:t>
      </w:r>
      <w:hyperlink w:anchor="ф7" w:history="1">
        <w:r w:rsidRPr="002377B8">
          <w:rPr>
            <w:rStyle w:val="a3"/>
            <w:i/>
          </w:rPr>
          <w:t>сообщает PRIMPRESS</w:t>
        </w:r>
      </w:hyperlink>
      <w:r w:rsidRPr="008A7631">
        <w:rPr>
          <w:i/>
        </w:rPr>
        <w:t>. По его словам, речь идет о поддержке, которую пенсионерам будут оказывать на региональном уровне</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8A7631" w:rsidP="003B3BAA">
      <w:pPr>
        <w:numPr>
          <w:ilvl w:val="0"/>
          <w:numId w:val="27"/>
        </w:numPr>
        <w:rPr>
          <w:i/>
        </w:rPr>
      </w:pPr>
      <w:r w:rsidRPr="004E28C9">
        <w:rPr>
          <w:i/>
        </w:rPr>
        <w:t>Николай Журавлев</w:t>
      </w:r>
      <w:r>
        <w:rPr>
          <w:i/>
        </w:rPr>
        <w:t>,</w:t>
      </w:r>
      <w:r w:rsidRPr="004E28C9">
        <w:rPr>
          <w:i/>
        </w:rPr>
        <w:t xml:space="preserve"> вице-спикер Совета Федерации</w:t>
      </w:r>
      <w:r>
        <w:rPr>
          <w:i/>
        </w:rPr>
        <w:t>:</w:t>
      </w:r>
      <w:r w:rsidRPr="004E28C9">
        <w:rPr>
          <w:i/>
        </w:rPr>
        <w:t xml:space="preserve"> </w:t>
      </w:r>
      <w:r w:rsidR="007E16E2">
        <w:rPr>
          <w:i/>
        </w:rPr>
        <w:t>«</w:t>
      </w:r>
      <w:r w:rsidRPr="008A7631">
        <w:rPr>
          <w:i/>
        </w:rPr>
        <w:t xml:space="preserve">В правительственном законопроекте о долгосрочных сбережениях, который мы рассматриваем в Госдуме, готовим ко второму чтению, пока </w:t>
      </w:r>
      <w:r w:rsidR="007E16E2">
        <w:rPr>
          <w:i/>
        </w:rPr>
        <w:t>«</w:t>
      </w:r>
      <w:r w:rsidRPr="008A7631">
        <w:rPr>
          <w:i/>
        </w:rPr>
        <w:t>узкое горлышко</w:t>
      </w:r>
      <w:r w:rsidR="007E16E2">
        <w:rPr>
          <w:i/>
        </w:rPr>
        <w:t>»</w:t>
      </w:r>
      <w:r w:rsidRPr="008A7631">
        <w:rPr>
          <w:i/>
        </w:rPr>
        <w:t>: продавать такой продукт можно будет через негосударственные пенсионные фонды. Но они обладают ограниченными возможностями по продаже этого продукта. Если бы была возможность такой продукт продавать и у банков, страховых компаний, мне кажется, это бы дало больший эффект от реализации этого направления</w:t>
      </w:r>
      <w:r w:rsidR="007E16E2">
        <w:rPr>
          <w:i/>
        </w:rPr>
        <w:t>»</w:t>
      </w:r>
    </w:p>
    <w:p w:rsidR="008A7631" w:rsidRPr="003B3BAA" w:rsidRDefault="008A7631" w:rsidP="003B3BAA">
      <w:pPr>
        <w:numPr>
          <w:ilvl w:val="0"/>
          <w:numId w:val="27"/>
        </w:numPr>
        <w:rPr>
          <w:i/>
        </w:rPr>
      </w:pPr>
      <w:r>
        <w:rPr>
          <w:i/>
        </w:rPr>
        <w:t xml:space="preserve">Руслан </w:t>
      </w:r>
      <w:r w:rsidRPr="00AF58B3">
        <w:rPr>
          <w:i/>
        </w:rPr>
        <w:t>Вестеровский</w:t>
      </w:r>
      <w:r>
        <w:rPr>
          <w:i/>
        </w:rPr>
        <w:t>,</w:t>
      </w:r>
      <w:r w:rsidRPr="00AF58B3">
        <w:rPr>
          <w:i/>
        </w:rPr>
        <w:t xml:space="preserve"> старш</w:t>
      </w:r>
      <w:r>
        <w:rPr>
          <w:i/>
        </w:rPr>
        <w:t>ий</w:t>
      </w:r>
      <w:r w:rsidRPr="00AF58B3">
        <w:rPr>
          <w:i/>
        </w:rPr>
        <w:t xml:space="preserve"> вице-президент</w:t>
      </w:r>
      <w:r>
        <w:rPr>
          <w:i/>
        </w:rPr>
        <w:t xml:space="preserve"> </w:t>
      </w:r>
      <w:r w:rsidR="007E16E2">
        <w:rPr>
          <w:i/>
        </w:rPr>
        <w:t>«</w:t>
      </w:r>
      <w:r>
        <w:rPr>
          <w:i/>
        </w:rPr>
        <w:t>Сбера</w:t>
      </w:r>
      <w:r w:rsidR="007E16E2">
        <w:rPr>
          <w:i/>
        </w:rPr>
        <w:t>»</w:t>
      </w:r>
      <w:r>
        <w:rPr>
          <w:i/>
        </w:rPr>
        <w:t>:</w:t>
      </w:r>
      <w:r w:rsidRPr="00AF58B3">
        <w:rPr>
          <w:i/>
        </w:rPr>
        <w:t xml:space="preserve"> </w:t>
      </w:r>
      <w:r w:rsidR="007E16E2">
        <w:rPr>
          <w:i/>
        </w:rPr>
        <w:t>«</w:t>
      </w:r>
      <w:r w:rsidRPr="008A7631">
        <w:rPr>
          <w:i/>
        </w:rPr>
        <w:t>Уже сейчас мы видим рост интереса со стороны молодежи к использованию долгосрочных инструментов в личном финансовом портфеле, – отметил Руслан Вестеровский. – В частности, в этом году зумеры стали оформлять индивидуальные пенсионные планы почти в три раза чаще, чем в прошлом. Здесь очень важно соответствовать ожиданиям молодых клиентов по доступности и удобству сервисов. К новому продукту мы также будем применять лучшие практики для построения комфортного клиентского пути</w:t>
      </w:r>
      <w:r w:rsidR="007E16E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C12B1" w:rsidRDefault="009B46B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7800154" w:history="1">
        <w:r w:rsidR="008C12B1" w:rsidRPr="00DE1E6C">
          <w:rPr>
            <w:rStyle w:val="a3"/>
            <w:noProof/>
          </w:rPr>
          <w:t>Темы</w:t>
        </w:r>
        <w:r w:rsidR="008C12B1" w:rsidRPr="00DE1E6C">
          <w:rPr>
            <w:rStyle w:val="a3"/>
            <w:rFonts w:ascii="Arial Rounded MT Bold" w:hAnsi="Arial Rounded MT Bold"/>
            <w:noProof/>
          </w:rPr>
          <w:t xml:space="preserve"> </w:t>
        </w:r>
        <w:r w:rsidR="008C12B1" w:rsidRPr="00DE1E6C">
          <w:rPr>
            <w:rStyle w:val="a3"/>
            <w:noProof/>
          </w:rPr>
          <w:t>дня</w:t>
        </w:r>
        <w:r w:rsidR="008C12B1">
          <w:rPr>
            <w:noProof/>
            <w:webHidden/>
          </w:rPr>
          <w:tab/>
        </w:r>
        <w:r w:rsidR="008C12B1">
          <w:rPr>
            <w:noProof/>
            <w:webHidden/>
          </w:rPr>
          <w:fldChar w:fldCharType="begin"/>
        </w:r>
        <w:r w:rsidR="008C12B1">
          <w:rPr>
            <w:noProof/>
            <w:webHidden/>
          </w:rPr>
          <w:instrText xml:space="preserve"> PAGEREF _Toc137800154 \h </w:instrText>
        </w:r>
        <w:r w:rsidR="008C12B1">
          <w:rPr>
            <w:noProof/>
            <w:webHidden/>
          </w:rPr>
        </w:r>
        <w:r w:rsidR="008C12B1">
          <w:rPr>
            <w:noProof/>
            <w:webHidden/>
          </w:rPr>
          <w:fldChar w:fldCharType="separate"/>
        </w:r>
        <w:r w:rsidR="008C12B1">
          <w:rPr>
            <w:noProof/>
            <w:webHidden/>
          </w:rPr>
          <w:t>2</w:t>
        </w:r>
        <w:r w:rsidR="008C12B1">
          <w:rPr>
            <w:noProof/>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155" w:history="1">
        <w:r w:rsidRPr="00DE1E6C">
          <w:rPr>
            <w:rStyle w:val="a3"/>
            <w:noProof/>
          </w:rPr>
          <w:t>НОВОСТИ ПЕНСИОННОЙ ОТРАСЛИ</w:t>
        </w:r>
        <w:r>
          <w:rPr>
            <w:noProof/>
            <w:webHidden/>
          </w:rPr>
          <w:tab/>
        </w:r>
        <w:r>
          <w:rPr>
            <w:noProof/>
            <w:webHidden/>
          </w:rPr>
          <w:fldChar w:fldCharType="begin"/>
        </w:r>
        <w:r>
          <w:rPr>
            <w:noProof/>
            <w:webHidden/>
          </w:rPr>
          <w:instrText xml:space="preserve"> PAGEREF _Toc137800155 \h </w:instrText>
        </w:r>
        <w:r>
          <w:rPr>
            <w:noProof/>
            <w:webHidden/>
          </w:rPr>
        </w:r>
        <w:r>
          <w:rPr>
            <w:noProof/>
            <w:webHidden/>
          </w:rPr>
          <w:fldChar w:fldCharType="separate"/>
        </w:r>
        <w:r>
          <w:rPr>
            <w:noProof/>
            <w:webHidden/>
          </w:rPr>
          <w:t>10</w:t>
        </w:r>
        <w:r>
          <w:rPr>
            <w:noProof/>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156" w:history="1">
        <w:r w:rsidRPr="00DE1E6C">
          <w:rPr>
            <w:rStyle w:val="a3"/>
            <w:noProof/>
          </w:rPr>
          <w:t>Новости отрасли НПФ</w:t>
        </w:r>
        <w:r>
          <w:rPr>
            <w:noProof/>
            <w:webHidden/>
          </w:rPr>
          <w:tab/>
        </w:r>
        <w:r>
          <w:rPr>
            <w:noProof/>
            <w:webHidden/>
          </w:rPr>
          <w:fldChar w:fldCharType="begin"/>
        </w:r>
        <w:r>
          <w:rPr>
            <w:noProof/>
            <w:webHidden/>
          </w:rPr>
          <w:instrText xml:space="preserve"> PAGEREF _Toc137800156 \h </w:instrText>
        </w:r>
        <w:r>
          <w:rPr>
            <w:noProof/>
            <w:webHidden/>
          </w:rPr>
        </w:r>
        <w:r>
          <w:rPr>
            <w:noProof/>
            <w:webHidden/>
          </w:rPr>
          <w:fldChar w:fldCharType="separate"/>
        </w:r>
        <w:r>
          <w:rPr>
            <w:noProof/>
            <w:webHidden/>
          </w:rPr>
          <w:t>10</w:t>
        </w:r>
        <w:r>
          <w:rPr>
            <w:noProof/>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57" w:history="1">
        <w:r w:rsidRPr="00DE1E6C">
          <w:rPr>
            <w:rStyle w:val="a3"/>
            <w:noProof/>
          </w:rPr>
          <w:t>Интерфакс, 15.06.2023, Минфин пока не готов продлить срок софинансирования взносов по программе долгосрочных сбережений</w:t>
        </w:r>
        <w:r>
          <w:rPr>
            <w:noProof/>
            <w:webHidden/>
          </w:rPr>
          <w:tab/>
        </w:r>
        <w:r>
          <w:rPr>
            <w:noProof/>
            <w:webHidden/>
          </w:rPr>
          <w:fldChar w:fldCharType="begin"/>
        </w:r>
        <w:r>
          <w:rPr>
            <w:noProof/>
            <w:webHidden/>
          </w:rPr>
          <w:instrText xml:space="preserve"> PAGEREF _Toc137800157 \h </w:instrText>
        </w:r>
        <w:r>
          <w:rPr>
            <w:noProof/>
            <w:webHidden/>
          </w:rPr>
        </w:r>
        <w:r>
          <w:rPr>
            <w:noProof/>
            <w:webHidden/>
          </w:rPr>
          <w:fldChar w:fldCharType="separate"/>
        </w:r>
        <w:r>
          <w:rPr>
            <w:noProof/>
            <w:webHidden/>
          </w:rPr>
          <w:t>10</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58" w:history="1">
        <w:r w:rsidRPr="00DE1E6C">
          <w:rPr>
            <w:rStyle w:val="a3"/>
          </w:rPr>
          <w:t>Минфин не планирует увеличивать трехлетний срок софинансирования взносов граждан по программе долгосрочных сбережений до запуска этого продукта, но будет прорабатывать этот вопрос по мере ее реализации, сообщил «Интерфаксу» в кулуарах ПМЭФ директор департамента финполитики министерства Иван Чебесков.</w:t>
        </w:r>
        <w:r>
          <w:rPr>
            <w:webHidden/>
          </w:rPr>
          <w:tab/>
        </w:r>
        <w:r>
          <w:rPr>
            <w:webHidden/>
          </w:rPr>
          <w:fldChar w:fldCharType="begin"/>
        </w:r>
        <w:r>
          <w:rPr>
            <w:webHidden/>
          </w:rPr>
          <w:instrText xml:space="preserve"> PAGEREF _Toc137800158 \h </w:instrText>
        </w:r>
        <w:r>
          <w:rPr>
            <w:webHidden/>
          </w:rPr>
        </w:r>
        <w:r>
          <w:rPr>
            <w:webHidden/>
          </w:rPr>
          <w:fldChar w:fldCharType="separate"/>
        </w:r>
        <w:r>
          <w:rPr>
            <w:webHidden/>
          </w:rPr>
          <w:t>10</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59" w:history="1">
        <w:r w:rsidRPr="00DE1E6C">
          <w:rPr>
            <w:rStyle w:val="a3"/>
            <w:noProof/>
          </w:rPr>
          <w:t>Парламентская газета, 15.06.2023, Журавлев предложил ввести безотзывные банковские депозиты</w:t>
        </w:r>
        <w:r>
          <w:rPr>
            <w:noProof/>
            <w:webHidden/>
          </w:rPr>
          <w:tab/>
        </w:r>
        <w:r>
          <w:rPr>
            <w:noProof/>
            <w:webHidden/>
          </w:rPr>
          <w:fldChar w:fldCharType="begin"/>
        </w:r>
        <w:r>
          <w:rPr>
            <w:noProof/>
            <w:webHidden/>
          </w:rPr>
          <w:instrText xml:space="preserve"> PAGEREF _Toc137800159 \h </w:instrText>
        </w:r>
        <w:r>
          <w:rPr>
            <w:noProof/>
            <w:webHidden/>
          </w:rPr>
        </w:r>
        <w:r>
          <w:rPr>
            <w:noProof/>
            <w:webHidden/>
          </w:rPr>
          <w:fldChar w:fldCharType="separate"/>
        </w:r>
        <w:r>
          <w:rPr>
            <w:noProof/>
            <w:webHidden/>
          </w:rPr>
          <w:t>11</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60" w:history="1">
        <w:r w:rsidRPr="00DE1E6C">
          <w:rPr>
            <w:rStyle w:val="a3"/>
          </w:rPr>
          <w:t>Необходимо принять законодательство о безотзывных депозитах, чтобы привлечь в экономику длинные деньги. Также можно было бы развивать механизм долгосрочных сбережений, разрешив продавать такой продукт не только негосударственным пенсионным фондам, но и банкам и страховым компаниям. Об этом сказал вице-спикер Совета Федерации Николай Журавлев на Петербургском международном экономическом форуме (ПМЭФ-2023).</w:t>
        </w:r>
        <w:r>
          <w:rPr>
            <w:webHidden/>
          </w:rPr>
          <w:tab/>
        </w:r>
        <w:r>
          <w:rPr>
            <w:webHidden/>
          </w:rPr>
          <w:fldChar w:fldCharType="begin"/>
        </w:r>
        <w:r>
          <w:rPr>
            <w:webHidden/>
          </w:rPr>
          <w:instrText xml:space="preserve"> PAGEREF _Toc137800160 \h </w:instrText>
        </w:r>
        <w:r>
          <w:rPr>
            <w:webHidden/>
          </w:rPr>
        </w:r>
        <w:r>
          <w:rPr>
            <w:webHidden/>
          </w:rPr>
          <w:fldChar w:fldCharType="separate"/>
        </w:r>
        <w:r>
          <w:rPr>
            <w:webHidden/>
          </w:rPr>
          <w:t>11</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61" w:history="1">
        <w:r w:rsidRPr="00DE1E6C">
          <w:rPr>
            <w:rStyle w:val="a3"/>
            <w:noProof/>
          </w:rPr>
          <w:t>Независимая газета, 15.06.2023, СберНПФ планирует стать оператором трети договоров долгосрочных сбережений к 2030 году</w:t>
        </w:r>
        <w:r>
          <w:rPr>
            <w:noProof/>
            <w:webHidden/>
          </w:rPr>
          <w:tab/>
        </w:r>
        <w:r>
          <w:rPr>
            <w:noProof/>
            <w:webHidden/>
          </w:rPr>
          <w:fldChar w:fldCharType="begin"/>
        </w:r>
        <w:r>
          <w:rPr>
            <w:noProof/>
            <w:webHidden/>
          </w:rPr>
          <w:instrText xml:space="preserve"> PAGEREF _Toc137800161 \h </w:instrText>
        </w:r>
        <w:r>
          <w:rPr>
            <w:noProof/>
            <w:webHidden/>
          </w:rPr>
        </w:r>
        <w:r>
          <w:rPr>
            <w:noProof/>
            <w:webHidden/>
          </w:rPr>
          <w:fldChar w:fldCharType="separate"/>
        </w:r>
        <w:r>
          <w:rPr>
            <w:noProof/>
            <w:webHidden/>
          </w:rPr>
          <w:t>12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62" w:history="1">
        <w:r w:rsidRPr="00DE1E6C">
          <w:rPr>
            <w:rStyle w:val="a3"/>
          </w:rPr>
          <w:t>К 2030 году Сбер</w:t>
        </w:r>
        <w:r w:rsidRPr="00DE1E6C">
          <w:rPr>
            <w:rStyle w:val="a3"/>
            <w:b/>
          </w:rPr>
          <w:t>НПФ</w:t>
        </w:r>
        <w:r w:rsidRPr="00DE1E6C">
          <w:rPr>
            <w:rStyle w:val="a3"/>
          </w:rPr>
          <w:t xml:space="preserve"> рассчитывает стать оператором примерно 5 млн договоров долгосрочных сбережений (ДДС). К этому времени такие договоры могут заключить около 15 млн человек, таким образом фонд рассчитывает обслуживать треть потенциальных участников программы. Об этом сообщил журналистам в кулуарах Петербургского международного экономического форума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_Toc137800162 \h </w:instrText>
        </w:r>
        <w:r>
          <w:rPr>
            <w:webHidden/>
          </w:rPr>
        </w:r>
        <w:r>
          <w:rPr>
            <w:webHidden/>
          </w:rPr>
          <w:fldChar w:fldCharType="separate"/>
        </w:r>
        <w:r>
          <w:rPr>
            <w:webHidden/>
          </w:rPr>
          <w:t>12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63" w:history="1">
        <w:r w:rsidRPr="00DE1E6C">
          <w:rPr>
            <w:rStyle w:val="a3"/>
            <w:noProof/>
          </w:rPr>
          <w:t>АиФ, 15.06.2023, Какие выплаты из накопительной части пенсии можно получить досрочно?</w:t>
        </w:r>
        <w:r>
          <w:rPr>
            <w:noProof/>
            <w:webHidden/>
          </w:rPr>
          <w:tab/>
        </w:r>
        <w:r>
          <w:rPr>
            <w:noProof/>
            <w:webHidden/>
          </w:rPr>
          <w:fldChar w:fldCharType="begin"/>
        </w:r>
        <w:r>
          <w:rPr>
            <w:noProof/>
            <w:webHidden/>
          </w:rPr>
          <w:instrText xml:space="preserve"> PAGEREF _Toc137800163 \h </w:instrText>
        </w:r>
        <w:r>
          <w:rPr>
            <w:noProof/>
            <w:webHidden/>
          </w:rPr>
        </w:r>
        <w:r>
          <w:rPr>
            <w:noProof/>
            <w:webHidden/>
          </w:rPr>
          <w:fldChar w:fldCharType="separate"/>
        </w:r>
        <w:r>
          <w:rPr>
            <w:noProof/>
            <w:webHidden/>
          </w:rPr>
          <w:t>12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64" w:history="1">
        <w:r w:rsidRPr="00DE1E6C">
          <w:rPr>
            <w:rStyle w:val="a3"/>
          </w:rPr>
          <w:t>Пенсионные выплаты складываются из трудовой пенсии, которая выдается в определенном возрасте в зависимости от имеющихся баллов, и накопительной части.</w:t>
        </w:r>
        <w:r>
          <w:rPr>
            <w:webHidden/>
          </w:rPr>
          <w:tab/>
        </w:r>
        <w:r>
          <w:rPr>
            <w:webHidden/>
          </w:rPr>
          <w:fldChar w:fldCharType="begin"/>
        </w:r>
        <w:r>
          <w:rPr>
            <w:webHidden/>
          </w:rPr>
          <w:instrText xml:space="preserve"> PAGEREF _Toc137800164 \h </w:instrText>
        </w:r>
        <w:r>
          <w:rPr>
            <w:webHidden/>
          </w:rPr>
        </w:r>
        <w:r>
          <w:rPr>
            <w:webHidden/>
          </w:rPr>
          <w:fldChar w:fldCharType="separate"/>
        </w:r>
        <w:r>
          <w:rPr>
            <w:webHidden/>
          </w:rPr>
          <w:t>12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65" w:history="1">
        <w:r w:rsidRPr="00DE1E6C">
          <w:rPr>
            <w:rStyle w:val="a3"/>
            <w:noProof/>
          </w:rPr>
          <w:t>НАПФ, 15.06.2023, Генеральный директор НПФ Эволюция Елена Тетюнина поделилась успешным опытом внедрения XBRL</w:t>
        </w:r>
        <w:r>
          <w:rPr>
            <w:noProof/>
            <w:webHidden/>
          </w:rPr>
          <w:tab/>
        </w:r>
        <w:r>
          <w:rPr>
            <w:noProof/>
            <w:webHidden/>
          </w:rPr>
          <w:fldChar w:fldCharType="begin"/>
        </w:r>
        <w:r>
          <w:rPr>
            <w:noProof/>
            <w:webHidden/>
          </w:rPr>
          <w:instrText xml:space="preserve"> PAGEREF _Toc137800165 \h </w:instrText>
        </w:r>
        <w:r>
          <w:rPr>
            <w:noProof/>
            <w:webHidden/>
          </w:rPr>
        </w:r>
        <w:r>
          <w:rPr>
            <w:noProof/>
            <w:webHidden/>
          </w:rPr>
          <w:fldChar w:fldCharType="separate"/>
        </w:r>
        <w:r>
          <w:rPr>
            <w:noProof/>
            <w:webHidden/>
          </w:rPr>
          <w:t>14</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66" w:history="1">
        <w:r w:rsidRPr="00DE1E6C">
          <w:rPr>
            <w:rStyle w:val="a3"/>
          </w:rPr>
          <w:t>13 июня в Финансовом университете при Правительстве РФ прошел круглый стол с представителями некредитных финансовых организаций. Встреча была посвящена применению машиночитаемой модели собираемых данных, реализованной в таксономии XBRL Банка России. В обсуждениях участвовали и представители НПФ Эволюция. Опытом внедрения XBRL в работу компании поделилась Генеральный директор НПФ Эволюция Елена Тетюнина.</w:t>
        </w:r>
        <w:r>
          <w:rPr>
            <w:webHidden/>
          </w:rPr>
          <w:tab/>
        </w:r>
        <w:r>
          <w:rPr>
            <w:webHidden/>
          </w:rPr>
          <w:fldChar w:fldCharType="begin"/>
        </w:r>
        <w:r>
          <w:rPr>
            <w:webHidden/>
          </w:rPr>
          <w:instrText xml:space="preserve"> PAGEREF _Toc137800166 \h </w:instrText>
        </w:r>
        <w:r>
          <w:rPr>
            <w:webHidden/>
          </w:rPr>
        </w:r>
        <w:r>
          <w:rPr>
            <w:webHidden/>
          </w:rPr>
          <w:fldChar w:fldCharType="separate"/>
        </w:r>
        <w:r>
          <w:rPr>
            <w:webHidden/>
          </w:rPr>
          <w:t>14</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67" w:history="1">
        <w:r w:rsidRPr="00DE1E6C">
          <w:rPr>
            <w:rStyle w:val="a3"/>
            <w:noProof/>
          </w:rPr>
          <w:t xml:space="preserve">АК&amp;М, 15.06.2023, НПФ «Ингосстрах-Пенсия» исключен из реестра НПФ </w:t>
        </w:r>
        <w:r w:rsidRPr="00DE1E6C">
          <w:rPr>
            <w:rStyle w:val="a3"/>
            <w:rFonts w:ascii="Cambria Math" w:hAnsi="Cambria Math" w:cs="Cambria Math"/>
            <w:noProof/>
          </w:rPr>
          <w:t>‒</w:t>
        </w:r>
        <w:r w:rsidRPr="00DE1E6C">
          <w:rPr>
            <w:rStyle w:val="a3"/>
            <w:noProof/>
          </w:rPr>
          <w:t xml:space="preserve"> участников системы гарантирования прав участников</w:t>
        </w:r>
        <w:r>
          <w:rPr>
            <w:noProof/>
            <w:webHidden/>
          </w:rPr>
          <w:tab/>
        </w:r>
        <w:r>
          <w:rPr>
            <w:noProof/>
            <w:webHidden/>
          </w:rPr>
          <w:fldChar w:fldCharType="begin"/>
        </w:r>
        <w:r>
          <w:rPr>
            <w:noProof/>
            <w:webHidden/>
          </w:rPr>
          <w:instrText xml:space="preserve"> PAGEREF _Toc137800167 \h </w:instrText>
        </w:r>
        <w:r>
          <w:rPr>
            <w:noProof/>
            <w:webHidden/>
          </w:rPr>
        </w:r>
        <w:r>
          <w:rPr>
            <w:noProof/>
            <w:webHidden/>
          </w:rPr>
          <w:fldChar w:fldCharType="separate"/>
        </w:r>
        <w:r>
          <w:rPr>
            <w:noProof/>
            <w:webHidden/>
          </w:rPr>
          <w:t>15</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68" w:history="1">
        <w:r w:rsidRPr="00DE1E6C">
          <w:rPr>
            <w:rStyle w:val="a3"/>
          </w:rPr>
          <w:t>АО «Негосударственный пенсионный фонд «Ингосстрах-Пенсия» исключено из реестра негосударственных пенсионных фондов (НПФ) ‒ участников системы гарантирования прав участников (СГПУ) НПФ в рамках деятельности по негосударственному пенсионному обеспечению. Об этом говорится в сообщении АСВ.</w:t>
        </w:r>
        <w:r>
          <w:rPr>
            <w:webHidden/>
          </w:rPr>
          <w:tab/>
        </w:r>
        <w:r>
          <w:rPr>
            <w:webHidden/>
          </w:rPr>
          <w:fldChar w:fldCharType="begin"/>
        </w:r>
        <w:r>
          <w:rPr>
            <w:webHidden/>
          </w:rPr>
          <w:instrText xml:space="preserve"> PAGEREF _Toc137800168 \h </w:instrText>
        </w:r>
        <w:r>
          <w:rPr>
            <w:webHidden/>
          </w:rPr>
        </w:r>
        <w:r>
          <w:rPr>
            <w:webHidden/>
          </w:rPr>
          <w:fldChar w:fldCharType="separate"/>
        </w:r>
        <w:r>
          <w:rPr>
            <w:webHidden/>
          </w:rPr>
          <w:t>15</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69" w:history="1">
        <w:r w:rsidRPr="00DE1E6C">
          <w:rPr>
            <w:rStyle w:val="a3"/>
            <w:noProof/>
          </w:rPr>
          <w:t>Пенсионный Брокер, 16.06.2023, О государственной регистрации изменений, вносимых в устав АО «НПФ «Сургутнефтегаз»</w:t>
        </w:r>
        <w:r>
          <w:rPr>
            <w:noProof/>
            <w:webHidden/>
          </w:rPr>
          <w:tab/>
        </w:r>
        <w:r>
          <w:rPr>
            <w:noProof/>
            <w:webHidden/>
          </w:rPr>
          <w:fldChar w:fldCharType="begin"/>
        </w:r>
        <w:r>
          <w:rPr>
            <w:noProof/>
            <w:webHidden/>
          </w:rPr>
          <w:instrText xml:space="preserve"> PAGEREF _Toc137800169 \h </w:instrText>
        </w:r>
        <w:r>
          <w:rPr>
            <w:noProof/>
            <w:webHidden/>
          </w:rPr>
        </w:r>
        <w:r>
          <w:rPr>
            <w:noProof/>
            <w:webHidden/>
          </w:rPr>
          <w:fldChar w:fldCharType="separate"/>
        </w:r>
        <w:r>
          <w:rPr>
            <w:noProof/>
            <w:webHidden/>
          </w:rPr>
          <w:t>15</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70" w:history="1">
        <w:r w:rsidRPr="00DE1E6C">
          <w:rPr>
            <w:rStyle w:val="a3"/>
          </w:rPr>
          <w:t>Банк России 15.06.2023 принял решение зарегистрировать изменения, вносимые в устав Акционерного общества «Негосударственный пенсионный фонд «Сургутнефтегаз» (г. Сургут).</w:t>
        </w:r>
        <w:r>
          <w:rPr>
            <w:webHidden/>
          </w:rPr>
          <w:tab/>
        </w:r>
        <w:r>
          <w:rPr>
            <w:webHidden/>
          </w:rPr>
          <w:fldChar w:fldCharType="begin"/>
        </w:r>
        <w:r>
          <w:rPr>
            <w:webHidden/>
          </w:rPr>
          <w:instrText xml:space="preserve"> PAGEREF _Toc137800170 \h </w:instrText>
        </w:r>
        <w:r>
          <w:rPr>
            <w:webHidden/>
          </w:rPr>
        </w:r>
        <w:r>
          <w:rPr>
            <w:webHidden/>
          </w:rPr>
          <w:fldChar w:fldCharType="separate"/>
        </w:r>
        <w:r>
          <w:rPr>
            <w:webHidden/>
          </w:rPr>
          <w:t>15</w:t>
        </w:r>
        <w:r>
          <w:rPr>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171" w:history="1">
        <w:r w:rsidRPr="00DE1E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_Toc137800171 \h </w:instrText>
        </w:r>
        <w:r>
          <w:rPr>
            <w:noProof/>
            <w:webHidden/>
          </w:rPr>
        </w:r>
        <w:r>
          <w:rPr>
            <w:noProof/>
            <w:webHidden/>
          </w:rPr>
          <w:fldChar w:fldCharType="separate"/>
        </w:r>
        <w:r>
          <w:rPr>
            <w:noProof/>
            <w:webHidden/>
          </w:rPr>
          <w:t>16</w:t>
        </w:r>
        <w:r>
          <w:rPr>
            <w:noProof/>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72" w:history="1">
        <w:r w:rsidRPr="00DE1E6C">
          <w:rPr>
            <w:rStyle w:val="a3"/>
            <w:noProof/>
          </w:rPr>
          <w:t>Известия, 15.06.2023, Как получить пенсию за умершего родственника в 2023 году — что нужно знать</w:t>
        </w:r>
        <w:r>
          <w:rPr>
            <w:noProof/>
            <w:webHidden/>
          </w:rPr>
          <w:tab/>
        </w:r>
        <w:r>
          <w:rPr>
            <w:noProof/>
            <w:webHidden/>
          </w:rPr>
          <w:fldChar w:fldCharType="begin"/>
        </w:r>
        <w:r>
          <w:rPr>
            <w:noProof/>
            <w:webHidden/>
          </w:rPr>
          <w:instrText xml:space="preserve"> PAGEREF _Toc137800172 \h </w:instrText>
        </w:r>
        <w:r>
          <w:rPr>
            <w:noProof/>
            <w:webHidden/>
          </w:rPr>
        </w:r>
        <w:r>
          <w:rPr>
            <w:noProof/>
            <w:webHidden/>
          </w:rPr>
          <w:fldChar w:fldCharType="separate"/>
        </w:r>
        <w:r>
          <w:rPr>
            <w:noProof/>
            <w:webHidden/>
          </w:rPr>
          <w:t>16</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73" w:history="1">
        <w:r w:rsidRPr="00DE1E6C">
          <w:rPr>
            <w:rStyle w:val="a3"/>
          </w:rPr>
          <w:t>Россияне, потерявшие родственника, могут получить не только наследство, но и некоторые пенсионные выплаты покойного. О том, какая часть пенсионных накоплений достанется членам семьи умершего и кто может на нее рассчитывать, читайте в материале «Известий».</w:t>
        </w:r>
        <w:r>
          <w:rPr>
            <w:webHidden/>
          </w:rPr>
          <w:tab/>
        </w:r>
        <w:r>
          <w:rPr>
            <w:webHidden/>
          </w:rPr>
          <w:fldChar w:fldCharType="begin"/>
        </w:r>
        <w:r>
          <w:rPr>
            <w:webHidden/>
          </w:rPr>
          <w:instrText xml:space="preserve"> PAGEREF _Toc137800173 \h </w:instrText>
        </w:r>
        <w:r>
          <w:rPr>
            <w:webHidden/>
          </w:rPr>
        </w:r>
        <w:r>
          <w:rPr>
            <w:webHidden/>
          </w:rPr>
          <w:fldChar w:fldCharType="separate"/>
        </w:r>
        <w:r>
          <w:rPr>
            <w:webHidden/>
          </w:rPr>
          <w:t>16</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74" w:history="1">
        <w:r w:rsidRPr="00DE1E6C">
          <w:rPr>
            <w:rStyle w:val="a3"/>
            <w:noProof/>
          </w:rPr>
          <w:t>ИА REX, 15.06.2023, Досрочно получить пенсию имеют право некоторые категории граждан РФ</w:t>
        </w:r>
        <w:r>
          <w:rPr>
            <w:noProof/>
            <w:webHidden/>
          </w:rPr>
          <w:tab/>
        </w:r>
        <w:r>
          <w:rPr>
            <w:noProof/>
            <w:webHidden/>
          </w:rPr>
          <w:fldChar w:fldCharType="begin"/>
        </w:r>
        <w:r>
          <w:rPr>
            <w:noProof/>
            <w:webHidden/>
          </w:rPr>
          <w:instrText xml:space="preserve"> PAGEREF _Toc137800174 \h </w:instrText>
        </w:r>
        <w:r>
          <w:rPr>
            <w:noProof/>
            <w:webHidden/>
          </w:rPr>
        </w:r>
        <w:r>
          <w:rPr>
            <w:noProof/>
            <w:webHidden/>
          </w:rPr>
          <w:fldChar w:fldCharType="separate"/>
        </w:r>
        <w:r>
          <w:rPr>
            <w:noProof/>
            <w:webHidden/>
          </w:rPr>
          <w:t>19</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75" w:history="1">
        <w:r w:rsidRPr="00DE1E6C">
          <w:rPr>
            <w:rStyle w:val="a3"/>
          </w:rPr>
          <w:t>Из-за повышения пенсионного возраста в России 2023 год станет годом, когда на обычных условиях никто не сможет выйти на пенсию, однако имеется ряд граждан, кто имеет право на досрочное получение страховой пенсии, заявила REX профессор кафедры финансов и цен РЭУ им. Г. В. Плеханова Юлия Финогенова.</w:t>
        </w:r>
        <w:r>
          <w:rPr>
            <w:webHidden/>
          </w:rPr>
          <w:tab/>
        </w:r>
        <w:r>
          <w:rPr>
            <w:webHidden/>
          </w:rPr>
          <w:fldChar w:fldCharType="begin"/>
        </w:r>
        <w:r>
          <w:rPr>
            <w:webHidden/>
          </w:rPr>
          <w:instrText xml:space="preserve"> PAGEREF _Toc137800175 \h </w:instrText>
        </w:r>
        <w:r>
          <w:rPr>
            <w:webHidden/>
          </w:rPr>
        </w:r>
        <w:r>
          <w:rPr>
            <w:webHidden/>
          </w:rPr>
          <w:fldChar w:fldCharType="separate"/>
        </w:r>
        <w:r>
          <w:rPr>
            <w:webHidden/>
          </w:rPr>
          <w:t>19</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76" w:history="1">
        <w:r w:rsidRPr="00DE1E6C">
          <w:rPr>
            <w:rStyle w:val="a3"/>
            <w:noProof/>
          </w:rPr>
          <w:t>PRIMPRESS, 15.06.2023, Пенсии повысят еще на 25%. Пенсионеров ждет рекордная индексация после июня</w:t>
        </w:r>
        <w:r>
          <w:rPr>
            <w:noProof/>
            <w:webHidden/>
          </w:rPr>
          <w:tab/>
        </w:r>
        <w:r>
          <w:rPr>
            <w:noProof/>
            <w:webHidden/>
          </w:rPr>
          <w:fldChar w:fldCharType="begin"/>
        </w:r>
        <w:r>
          <w:rPr>
            <w:noProof/>
            <w:webHidden/>
          </w:rPr>
          <w:instrText xml:space="preserve"> PAGEREF _Toc137800176 \h </w:instrText>
        </w:r>
        <w:r>
          <w:rPr>
            <w:noProof/>
            <w:webHidden/>
          </w:rPr>
        </w:r>
        <w:r>
          <w:rPr>
            <w:noProof/>
            <w:webHidden/>
          </w:rPr>
          <w:fldChar w:fldCharType="separate"/>
        </w:r>
        <w:r>
          <w:rPr>
            <w:noProof/>
            <w:webHidden/>
          </w:rPr>
          <w:t>19</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77" w:history="1">
        <w:r w:rsidRPr="00DE1E6C">
          <w:rPr>
            <w:rStyle w:val="a3"/>
          </w:rPr>
          <w:t>Российским пенсионерам рассказали о рекордной индексации пенсий, которую стоит ждать уже после июня. Информация о таком повышении активно обсуждается в социальных сетях. Однако в реальности все оказалось не совсем так.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_Toc137800177 \h </w:instrText>
        </w:r>
        <w:r>
          <w:rPr>
            <w:webHidden/>
          </w:rPr>
        </w:r>
        <w:r>
          <w:rPr>
            <w:webHidden/>
          </w:rPr>
          <w:fldChar w:fldCharType="separate"/>
        </w:r>
        <w:r>
          <w:rPr>
            <w:webHidden/>
          </w:rPr>
          <w:t>19</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78" w:history="1">
        <w:r w:rsidRPr="00DE1E6C">
          <w:rPr>
            <w:rStyle w:val="a3"/>
            <w:noProof/>
          </w:rPr>
          <w:t>PRIMPRESS, 15.06.2023, Указ подписан. Пенсионеров, у которых пенсия ниже 32 577 рублей, ждет сюрприз с 16 июня</w:t>
        </w:r>
        <w:r>
          <w:rPr>
            <w:noProof/>
            <w:webHidden/>
          </w:rPr>
          <w:tab/>
        </w:r>
        <w:r>
          <w:rPr>
            <w:noProof/>
            <w:webHidden/>
          </w:rPr>
          <w:fldChar w:fldCharType="begin"/>
        </w:r>
        <w:r>
          <w:rPr>
            <w:noProof/>
            <w:webHidden/>
          </w:rPr>
          <w:instrText xml:space="preserve"> PAGEREF _Toc137800178 \h </w:instrText>
        </w:r>
        <w:r>
          <w:rPr>
            <w:noProof/>
            <w:webHidden/>
          </w:rPr>
        </w:r>
        <w:r>
          <w:rPr>
            <w:noProof/>
            <w:webHidden/>
          </w:rPr>
          <w:fldChar w:fldCharType="separate"/>
        </w:r>
        <w:r>
          <w:rPr>
            <w:noProof/>
            <w:webHidden/>
          </w:rPr>
          <w:t>20</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79" w:history="1">
        <w:r w:rsidRPr="00DE1E6C">
          <w:rPr>
            <w:rStyle w:val="a3"/>
          </w:rPr>
          <w:t>Пенсионерам, у которых уровень доходов ниже определенного уровня, рассказали о новом сюрпризе. Уже в ближайшее время тем пожилым, по которым принято решение, получат финансовую помощь. И такая выплата для них будет доступна один раз в пять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_Toc137800179 \h </w:instrText>
        </w:r>
        <w:r>
          <w:rPr>
            <w:webHidden/>
          </w:rPr>
        </w:r>
        <w:r>
          <w:rPr>
            <w:webHidden/>
          </w:rPr>
          <w:fldChar w:fldCharType="separate"/>
        </w:r>
        <w:r>
          <w:rPr>
            <w:webHidden/>
          </w:rPr>
          <w:t>20</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80" w:history="1">
        <w:r w:rsidRPr="00DE1E6C">
          <w:rPr>
            <w:rStyle w:val="a3"/>
            <w:noProof/>
          </w:rPr>
          <w:t>Российская газета, 16.06.2023, Профессор Сафонов рассказал, как работающие пенсионеры могут увеличить свою пенсию</w:t>
        </w:r>
        <w:r>
          <w:rPr>
            <w:noProof/>
            <w:webHidden/>
          </w:rPr>
          <w:tab/>
        </w:r>
        <w:r>
          <w:rPr>
            <w:noProof/>
            <w:webHidden/>
          </w:rPr>
          <w:fldChar w:fldCharType="begin"/>
        </w:r>
        <w:r>
          <w:rPr>
            <w:noProof/>
            <w:webHidden/>
          </w:rPr>
          <w:instrText xml:space="preserve"> PAGEREF _Toc137800180 \h </w:instrText>
        </w:r>
        <w:r>
          <w:rPr>
            <w:noProof/>
            <w:webHidden/>
          </w:rPr>
        </w:r>
        <w:r>
          <w:rPr>
            <w:noProof/>
            <w:webHidden/>
          </w:rPr>
          <w:fldChar w:fldCharType="separate"/>
        </w:r>
        <w:r>
          <w:rPr>
            <w:noProof/>
            <w:webHidden/>
          </w:rPr>
          <w:t>21</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81" w:history="1">
        <w:r w:rsidRPr="00DE1E6C">
          <w:rPr>
            <w:rStyle w:val="a3"/>
          </w:rPr>
          <w:t>После завершения пенсионером трудовой деятельности по последнему месту работы, Социальный фонд России (СФР) автоматически пересчитывает пенсии на основе данных, поступивших от работодателя.</w:t>
        </w:r>
        <w:r>
          <w:rPr>
            <w:webHidden/>
          </w:rPr>
          <w:tab/>
        </w:r>
        <w:r>
          <w:rPr>
            <w:webHidden/>
          </w:rPr>
          <w:fldChar w:fldCharType="begin"/>
        </w:r>
        <w:r>
          <w:rPr>
            <w:webHidden/>
          </w:rPr>
          <w:instrText xml:space="preserve"> PAGEREF _Toc137800181 \h </w:instrText>
        </w:r>
        <w:r>
          <w:rPr>
            <w:webHidden/>
          </w:rPr>
        </w:r>
        <w:r>
          <w:rPr>
            <w:webHidden/>
          </w:rPr>
          <w:fldChar w:fldCharType="separate"/>
        </w:r>
        <w:r>
          <w:rPr>
            <w:webHidden/>
          </w:rPr>
          <w:t>21</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82" w:history="1">
        <w:r w:rsidRPr="00DE1E6C">
          <w:rPr>
            <w:rStyle w:val="a3"/>
            <w:noProof/>
          </w:rPr>
          <w:t>Конкурент, 15.06.2023, И работающим, и неработающим. Пенсионерам рассказали, как вернуть средства за лекарства</w:t>
        </w:r>
        <w:r>
          <w:rPr>
            <w:noProof/>
            <w:webHidden/>
          </w:rPr>
          <w:tab/>
        </w:r>
        <w:r>
          <w:rPr>
            <w:noProof/>
            <w:webHidden/>
          </w:rPr>
          <w:fldChar w:fldCharType="begin"/>
        </w:r>
        <w:r>
          <w:rPr>
            <w:noProof/>
            <w:webHidden/>
          </w:rPr>
          <w:instrText xml:space="preserve"> PAGEREF _Toc137800182 \h </w:instrText>
        </w:r>
        <w:r>
          <w:rPr>
            <w:noProof/>
            <w:webHidden/>
          </w:rPr>
        </w:r>
        <w:r>
          <w:rPr>
            <w:noProof/>
            <w:webHidden/>
          </w:rPr>
          <w:fldChar w:fldCharType="separate"/>
        </w:r>
        <w:r>
          <w:rPr>
            <w:noProof/>
            <w:webHidden/>
          </w:rPr>
          <w:t>22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83" w:history="1">
        <w:r w:rsidRPr="00DE1E6C">
          <w:rPr>
            <w:rStyle w:val="a3"/>
          </w:rPr>
          <w:t>Сегодня россияне имеют полное право вернуть средства, которые им пришлось потратить и на лечение, и на медикаменты. При этом сделать это могут даже пенсионеры: как работающие, так и не работающие.</w:t>
        </w:r>
        <w:r>
          <w:rPr>
            <w:webHidden/>
          </w:rPr>
          <w:tab/>
        </w:r>
        <w:r>
          <w:rPr>
            <w:webHidden/>
          </w:rPr>
          <w:fldChar w:fldCharType="begin"/>
        </w:r>
        <w:r>
          <w:rPr>
            <w:webHidden/>
          </w:rPr>
          <w:instrText xml:space="preserve"> PAGEREF _Toc137800183 \h </w:instrText>
        </w:r>
        <w:r>
          <w:rPr>
            <w:webHidden/>
          </w:rPr>
        </w:r>
        <w:r>
          <w:rPr>
            <w:webHidden/>
          </w:rPr>
          <w:fldChar w:fldCharType="separate"/>
        </w:r>
        <w:r>
          <w:rPr>
            <w:webHidden/>
          </w:rPr>
          <w:t>22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84" w:history="1">
        <w:r w:rsidRPr="00DE1E6C">
          <w:rPr>
            <w:rStyle w:val="a3"/>
            <w:noProof/>
          </w:rPr>
          <w:t>ТАСС, 15.06.2023, Долгожительство создаст потребность в профессии межпоколенческих коммуникаторов - эксперт</w:t>
        </w:r>
        <w:r>
          <w:rPr>
            <w:noProof/>
            <w:webHidden/>
          </w:rPr>
          <w:tab/>
        </w:r>
        <w:r>
          <w:rPr>
            <w:noProof/>
            <w:webHidden/>
          </w:rPr>
          <w:fldChar w:fldCharType="begin"/>
        </w:r>
        <w:r>
          <w:rPr>
            <w:noProof/>
            <w:webHidden/>
          </w:rPr>
          <w:instrText xml:space="preserve"> PAGEREF _Toc137800184 \h </w:instrText>
        </w:r>
        <w:r>
          <w:rPr>
            <w:noProof/>
            <w:webHidden/>
          </w:rPr>
        </w:r>
        <w:r>
          <w:rPr>
            <w:noProof/>
            <w:webHidden/>
          </w:rPr>
          <w:fldChar w:fldCharType="separate"/>
        </w:r>
        <w:r>
          <w:rPr>
            <w:noProof/>
            <w:webHidden/>
          </w:rPr>
          <w:t>22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85" w:history="1">
        <w:r w:rsidRPr="00DE1E6C">
          <w:rPr>
            <w:rStyle w:val="a3"/>
          </w:rPr>
          <w:t>Увеличение продолжительности жизни граждан РФ станет стимулом для создания новых профессий, в том числе профессиональных коммуникаторов (переговорщиков) из числа долгожителей, помогающих представителям разных поколений находить общий язык. Такое мнение на полях Петербургского международного экономического форума (ПМЭФ) высказала ТАСС в четверг эксперт рынка Национальной технологической инициативы (НТИ) «Хелснет», руководитель Совета по развитию системы здравоохранения Координационного совета негосударственной сферы безопасности (КС НСБ РФ) Альбина Макаева.</w:t>
        </w:r>
        <w:r>
          <w:rPr>
            <w:webHidden/>
          </w:rPr>
          <w:tab/>
        </w:r>
        <w:r>
          <w:rPr>
            <w:webHidden/>
          </w:rPr>
          <w:fldChar w:fldCharType="begin"/>
        </w:r>
        <w:r>
          <w:rPr>
            <w:webHidden/>
          </w:rPr>
          <w:instrText xml:space="preserve"> PAGEREF _Toc137800185 \h </w:instrText>
        </w:r>
        <w:r>
          <w:rPr>
            <w:webHidden/>
          </w:rPr>
        </w:r>
        <w:r>
          <w:rPr>
            <w:webHidden/>
          </w:rPr>
          <w:fldChar w:fldCharType="separate"/>
        </w:r>
        <w:r>
          <w:rPr>
            <w:webHidden/>
          </w:rPr>
          <w:t>22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86" w:history="1">
        <w:r w:rsidRPr="00DE1E6C">
          <w:rPr>
            <w:rStyle w:val="a3"/>
            <w:noProof/>
          </w:rPr>
          <w:t>Банки.ру, 15.06.2023, Пенсия самозанятых: зачем добровольно платить страховые взносы</w:t>
        </w:r>
        <w:r>
          <w:rPr>
            <w:noProof/>
            <w:webHidden/>
          </w:rPr>
          <w:tab/>
        </w:r>
        <w:r>
          <w:rPr>
            <w:noProof/>
            <w:webHidden/>
          </w:rPr>
          <w:fldChar w:fldCharType="begin"/>
        </w:r>
        <w:r>
          <w:rPr>
            <w:noProof/>
            <w:webHidden/>
          </w:rPr>
          <w:instrText xml:space="preserve"> PAGEREF _Toc137800186 \h </w:instrText>
        </w:r>
        <w:r>
          <w:rPr>
            <w:noProof/>
            <w:webHidden/>
          </w:rPr>
        </w:r>
        <w:r>
          <w:rPr>
            <w:noProof/>
            <w:webHidden/>
          </w:rPr>
          <w:fldChar w:fldCharType="separate"/>
        </w:r>
        <w:r>
          <w:rPr>
            <w:noProof/>
            <w:webHidden/>
          </w:rPr>
          <w:t>23</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87" w:history="1">
        <w:r w:rsidRPr="00DE1E6C">
          <w:rPr>
            <w:rStyle w:val="a3"/>
          </w:rPr>
          <w:t>Рассказываем, каковы минимальная и максимальная суммы взносов для самозанятых, для кого будет надежнее самостоятельно заботиться о своей пенсии и как платить проще всего.</w:t>
        </w:r>
        <w:r>
          <w:rPr>
            <w:webHidden/>
          </w:rPr>
          <w:tab/>
        </w:r>
        <w:r>
          <w:rPr>
            <w:webHidden/>
          </w:rPr>
          <w:fldChar w:fldCharType="begin"/>
        </w:r>
        <w:r>
          <w:rPr>
            <w:webHidden/>
          </w:rPr>
          <w:instrText xml:space="preserve"> PAGEREF _Toc137800187 \h </w:instrText>
        </w:r>
        <w:r>
          <w:rPr>
            <w:webHidden/>
          </w:rPr>
        </w:r>
        <w:r>
          <w:rPr>
            <w:webHidden/>
          </w:rPr>
          <w:fldChar w:fldCharType="separate"/>
        </w:r>
        <w:r>
          <w:rPr>
            <w:webHidden/>
          </w:rPr>
          <w:t>23</w:t>
        </w:r>
        <w:r>
          <w:rPr>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188" w:history="1">
        <w:r w:rsidRPr="00DE1E6C">
          <w:rPr>
            <w:rStyle w:val="a3"/>
            <w:noProof/>
          </w:rPr>
          <w:t>НОВОСТИ МАКРОЭКОНОМИКИ</w:t>
        </w:r>
        <w:r>
          <w:rPr>
            <w:noProof/>
            <w:webHidden/>
          </w:rPr>
          <w:tab/>
        </w:r>
        <w:r>
          <w:rPr>
            <w:noProof/>
            <w:webHidden/>
          </w:rPr>
          <w:fldChar w:fldCharType="begin"/>
        </w:r>
        <w:r>
          <w:rPr>
            <w:noProof/>
            <w:webHidden/>
          </w:rPr>
          <w:instrText xml:space="preserve"> PAGEREF _Toc137800188 \h </w:instrText>
        </w:r>
        <w:r>
          <w:rPr>
            <w:noProof/>
            <w:webHidden/>
          </w:rPr>
        </w:r>
        <w:r>
          <w:rPr>
            <w:noProof/>
            <w:webHidden/>
          </w:rPr>
          <w:fldChar w:fldCharType="separate"/>
        </w:r>
        <w:r>
          <w:rPr>
            <w:noProof/>
            <w:webHidden/>
          </w:rPr>
          <w:t>25</w:t>
        </w:r>
        <w:r>
          <w:rPr>
            <w:noProof/>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89" w:history="1">
        <w:r w:rsidRPr="00DE1E6C">
          <w:rPr>
            <w:rStyle w:val="a3"/>
            <w:noProof/>
          </w:rPr>
          <w:t>Ведомости, 15.06.2023, Марина ТЮНЯЕВА, Доступ венчурных фондов к господдержке могут ограничить</w:t>
        </w:r>
        <w:r>
          <w:rPr>
            <w:noProof/>
            <w:webHidden/>
          </w:rPr>
          <w:tab/>
        </w:r>
        <w:r>
          <w:rPr>
            <w:noProof/>
            <w:webHidden/>
          </w:rPr>
          <w:fldChar w:fldCharType="begin"/>
        </w:r>
        <w:r>
          <w:rPr>
            <w:noProof/>
            <w:webHidden/>
          </w:rPr>
          <w:instrText xml:space="preserve"> PAGEREF _Toc137800189 \h </w:instrText>
        </w:r>
        <w:r>
          <w:rPr>
            <w:noProof/>
            <w:webHidden/>
          </w:rPr>
        </w:r>
        <w:r>
          <w:rPr>
            <w:noProof/>
            <w:webHidden/>
          </w:rPr>
          <w:fldChar w:fldCharType="separate"/>
        </w:r>
        <w:r>
          <w:rPr>
            <w:noProof/>
            <w:webHidden/>
          </w:rPr>
          <w:t>25</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90" w:history="1">
        <w:r w:rsidRPr="00DE1E6C">
          <w:rPr>
            <w:rStyle w:val="a3"/>
          </w:rPr>
          <w:t>Налоговыми послаблениями для венчурного рынка, параметры которых сейчас прорабатывает правительство, сможет воспользоваться ограниченное количество фондов. Под льготы попадут фонды, включенные в специальный реестр, а их совокупный капитал не должен будет превышать 50 млрд руб. Это следует из законопроекта, разработанного депутатами Госдумы из фракции «Новые люди» Алексеем Нечаевым, Владиславом Даванковым и Александром Деминым. 14 июня законопроект был направлен на согласование правительства, следует из обращения депутатов на имя премьер-министра Михаила Мишустина, с которым также ознакомились «Ведомости».</w:t>
        </w:r>
        <w:r>
          <w:rPr>
            <w:webHidden/>
          </w:rPr>
          <w:tab/>
        </w:r>
        <w:r>
          <w:rPr>
            <w:webHidden/>
          </w:rPr>
          <w:fldChar w:fldCharType="begin"/>
        </w:r>
        <w:r>
          <w:rPr>
            <w:webHidden/>
          </w:rPr>
          <w:instrText xml:space="preserve"> PAGEREF _Toc137800190 \h </w:instrText>
        </w:r>
        <w:r>
          <w:rPr>
            <w:webHidden/>
          </w:rPr>
        </w:r>
        <w:r>
          <w:rPr>
            <w:webHidden/>
          </w:rPr>
          <w:fldChar w:fldCharType="separate"/>
        </w:r>
        <w:r>
          <w:rPr>
            <w:webHidden/>
          </w:rPr>
          <w:t>25</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91" w:history="1">
        <w:r w:rsidRPr="00DE1E6C">
          <w:rPr>
            <w:rStyle w:val="a3"/>
            <w:noProof/>
          </w:rPr>
          <w:t>РИА Новости, 15.06.2023, Песков: многие в правительстве поддерживают идею приватизации, идея всегда на повестке дня</w:t>
        </w:r>
        <w:r>
          <w:rPr>
            <w:noProof/>
            <w:webHidden/>
          </w:rPr>
          <w:tab/>
        </w:r>
        <w:r>
          <w:rPr>
            <w:noProof/>
            <w:webHidden/>
          </w:rPr>
          <w:fldChar w:fldCharType="begin"/>
        </w:r>
        <w:r>
          <w:rPr>
            <w:noProof/>
            <w:webHidden/>
          </w:rPr>
          <w:instrText xml:space="preserve"> PAGEREF _Toc137800191 \h </w:instrText>
        </w:r>
        <w:r>
          <w:rPr>
            <w:noProof/>
            <w:webHidden/>
          </w:rPr>
        </w:r>
        <w:r>
          <w:rPr>
            <w:noProof/>
            <w:webHidden/>
          </w:rPr>
          <w:fldChar w:fldCharType="separate"/>
        </w:r>
        <w:r>
          <w:rPr>
            <w:noProof/>
            <w:webHidden/>
          </w:rPr>
          <w:t>27</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92" w:history="1">
        <w:r w:rsidRPr="00DE1E6C">
          <w:rPr>
            <w:rStyle w:val="a3"/>
          </w:rPr>
          <w:t>Идею приватизации в экономическом блоке правительства поддерживают многие, такие идеи постоянно на повестке дня, заявил журналистам пресс-секретарь президента РФ Дмитрий Песков.</w:t>
        </w:r>
        <w:r>
          <w:rPr>
            <w:webHidden/>
          </w:rPr>
          <w:tab/>
        </w:r>
        <w:r>
          <w:rPr>
            <w:webHidden/>
          </w:rPr>
          <w:fldChar w:fldCharType="begin"/>
        </w:r>
        <w:r>
          <w:rPr>
            <w:webHidden/>
          </w:rPr>
          <w:instrText xml:space="preserve"> PAGEREF _Toc137800192 \h </w:instrText>
        </w:r>
        <w:r>
          <w:rPr>
            <w:webHidden/>
          </w:rPr>
        </w:r>
        <w:r>
          <w:rPr>
            <w:webHidden/>
          </w:rPr>
          <w:fldChar w:fldCharType="separate"/>
        </w:r>
        <w:r>
          <w:rPr>
            <w:webHidden/>
          </w:rPr>
          <w:t>27</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93" w:history="1">
        <w:r w:rsidRPr="00DE1E6C">
          <w:rPr>
            <w:rStyle w:val="a3"/>
            <w:noProof/>
          </w:rPr>
          <w:t>РИА Новости, 15.06.2023, Орешкин: поддерживаю приватизацию, если государство с выгодой выходит из «плохих» активов</w:t>
        </w:r>
        <w:r>
          <w:rPr>
            <w:noProof/>
            <w:webHidden/>
          </w:rPr>
          <w:tab/>
        </w:r>
        <w:r>
          <w:rPr>
            <w:noProof/>
            <w:webHidden/>
          </w:rPr>
          <w:fldChar w:fldCharType="begin"/>
        </w:r>
        <w:r>
          <w:rPr>
            <w:noProof/>
            <w:webHidden/>
          </w:rPr>
          <w:instrText xml:space="preserve"> PAGEREF _Toc137800193 \h </w:instrText>
        </w:r>
        <w:r>
          <w:rPr>
            <w:noProof/>
            <w:webHidden/>
          </w:rPr>
        </w:r>
        <w:r>
          <w:rPr>
            <w:noProof/>
            <w:webHidden/>
          </w:rPr>
          <w:fldChar w:fldCharType="separate"/>
        </w:r>
        <w:r>
          <w:rPr>
            <w:noProof/>
            <w:webHidden/>
          </w:rPr>
          <w:t>28</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94" w:history="1">
        <w:r w:rsidRPr="00DE1E6C">
          <w:rPr>
            <w:rStyle w:val="a3"/>
          </w:rPr>
          <w:t>Помощник президента России Максим Орешкин заявил на ПМЭФ, что поддерживает приватизацию, когда государство выходит из неэффективных активов с пользой и выгодой для себя.</w:t>
        </w:r>
        <w:r>
          <w:rPr>
            <w:webHidden/>
          </w:rPr>
          <w:tab/>
        </w:r>
        <w:r>
          <w:rPr>
            <w:webHidden/>
          </w:rPr>
          <w:fldChar w:fldCharType="begin"/>
        </w:r>
        <w:r>
          <w:rPr>
            <w:webHidden/>
          </w:rPr>
          <w:instrText xml:space="preserve"> PAGEREF _Toc137800194 \h </w:instrText>
        </w:r>
        <w:r>
          <w:rPr>
            <w:webHidden/>
          </w:rPr>
        </w:r>
        <w:r>
          <w:rPr>
            <w:webHidden/>
          </w:rPr>
          <w:fldChar w:fldCharType="separate"/>
        </w:r>
        <w:r>
          <w:rPr>
            <w:webHidden/>
          </w:rPr>
          <w:t>28</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95" w:history="1">
        <w:r w:rsidRPr="00DE1E6C">
          <w:rPr>
            <w:rStyle w:val="a3"/>
            <w:noProof/>
          </w:rPr>
          <w:t>РИА Новости, 15.06.2023, ЦБ РФ обязательно справится с инфляцией - Орешкин</w:t>
        </w:r>
        <w:r>
          <w:rPr>
            <w:noProof/>
            <w:webHidden/>
          </w:rPr>
          <w:tab/>
        </w:r>
        <w:r>
          <w:rPr>
            <w:noProof/>
            <w:webHidden/>
          </w:rPr>
          <w:fldChar w:fldCharType="begin"/>
        </w:r>
        <w:r>
          <w:rPr>
            <w:noProof/>
            <w:webHidden/>
          </w:rPr>
          <w:instrText xml:space="preserve"> PAGEREF _Toc137800195 \h </w:instrText>
        </w:r>
        <w:r>
          <w:rPr>
            <w:noProof/>
            <w:webHidden/>
          </w:rPr>
        </w:r>
        <w:r>
          <w:rPr>
            <w:noProof/>
            <w:webHidden/>
          </w:rPr>
          <w:fldChar w:fldCharType="separate"/>
        </w:r>
        <w:r>
          <w:rPr>
            <w:noProof/>
            <w:webHidden/>
          </w:rPr>
          <w:t>28</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96" w:history="1">
        <w:r w:rsidRPr="00DE1E6C">
          <w:rPr>
            <w:rStyle w:val="a3"/>
          </w:rPr>
          <w:t>Банк России обязательно справится с инфляцией, считает помощник президента РФ Максим Орешкин.</w:t>
        </w:r>
        <w:r>
          <w:rPr>
            <w:webHidden/>
          </w:rPr>
          <w:tab/>
        </w:r>
        <w:r>
          <w:rPr>
            <w:webHidden/>
          </w:rPr>
          <w:fldChar w:fldCharType="begin"/>
        </w:r>
        <w:r>
          <w:rPr>
            <w:webHidden/>
          </w:rPr>
          <w:instrText xml:space="preserve"> PAGEREF _Toc137800196 \h </w:instrText>
        </w:r>
        <w:r>
          <w:rPr>
            <w:webHidden/>
          </w:rPr>
        </w:r>
        <w:r>
          <w:rPr>
            <w:webHidden/>
          </w:rPr>
          <w:fldChar w:fldCharType="separate"/>
        </w:r>
        <w:r>
          <w:rPr>
            <w:webHidden/>
          </w:rPr>
          <w:t>28</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97" w:history="1">
        <w:r w:rsidRPr="00DE1E6C">
          <w:rPr>
            <w:rStyle w:val="a3"/>
            <w:noProof/>
          </w:rPr>
          <w:t>РИА Новости, 15.06.2023, Доля токсичных валют в международных расчетах РФ снизилась к маю до менее 36% - Совбез РФ</w:t>
        </w:r>
        <w:r>
          <w:rPr>
            <w:noProof/>
            <w:webHidden/>
          </w:rPr>
          <w:tab/>
        </w:r>
        <w:r>
          <w:rPr>
            <w:noProof/>
            <w:webHidden/>
          </w:rPr>
          <w:fldChar w:fldCharType="begin"/>
        </w:r>
        <w:r>
          <w:rPr>
            <w:noProof/>
            <w:webHidden/>
          </w:rPr>
          <w:instrText xml:space="preserve"> PAGEREF _Toc137800197 \h </w:instrText>
        </w:r>
        <w:r>
          <w:rPr>
            <w:noProof/>
            <w:webHidden/>
          </w:rPr>
        </w:r>
        <w:r>
          <w:rPr>
            <w:noProof/>
            <w:webHidden/>
          </w:rPr>
          <w:fldChar w:fldCharType="separate"/>
        </w:r>
        <w:r>
          <w:rPr>
            <w:noProof/>
            <w:webHidden/>
          </w:rPr>
          <w:t>29</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198" w:history="1">
        <w:r w:rsidRPr="00DE1E6C">
          <w:rPr>
            <w:rStyle w:val="a3"/>
          </w:rPr>
          <w:t>Доля токсичных валют в международных расчетах РФ сократилась к маю до менее 36% против 87% на начало 2022 года и 48% на конец прошлого года, сказал на сессии «Дедолларизация: будущее денег» ПМЭФ заместитель секретаря Совета Безопасности Российской Федерации Сергей Вахруков.</w:t>
        </w:r>
        <w:r>
          <w:rPr>
            <w:webHidden/>
          </w:rPr>
          <w:tab/>
        </w:r>
        <w:r>
          <w:rPr>
            <w:webHidden/>
          </w:rPr>
          <w:fldChar w:fldCharType="begin"/>
        </w:r>
        <w:r>
          <w:rPr>
            <w:webHidden/>
          </w:rPr>
          <w:instrText xml:space="preserve"> PAGEREF _Toc137800198 \h </w:instrText>
        </w:r>
        <w:r>
          <w:rPr>
            <w:webHidden/>
          </w:rPr>
        </w:r>
        <w:r>
          <w:rPr>
            <w:webHidden/>
          </w:rPr>
          <w:fldChar w:fldCharType="separate"/>
        </w:r>
        <w:r>
          <w:rPr>
            <w:webHidden/>
          </w:rPr>
          <w:t>29</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199" w:history="1">
        <w:r w:rsidRPr="00DE1E6C">
          <w:rPr>
            <w:rStyle w:val="a3"/>
            <w:noProof/>
          </w:rPr>
          <w:t>РИА Новости, 15.06.2023, Силуанов на ПМЭФ: мы видим элементы разогрева экономики РФ</w:t>
        </w:r>
        <w:r>
          <w:rPr>
            <w:noProof/>
            <w:webHidden/>
          </w:rPr>
          <w:tab/>
        </w:r>
        <w:r>
          <w:rPr>
            <w:noProof/>
            <w:webHidden/>
          </w:rPr>
          <w:fldChar w:fldCharType="begin"/>
        </w:r>
        <w:r>
          <w:rPr>
            <w:noProof/>
            <w:webHidden/>
          </w:rPr>
          <w:instrText xml:space="preserve"> PAGEREF _Toc137800199 \h </w:instrText>
        </w:r>
        <w:r>
          <w:rPr>
            <w:noProof/>
            <w:webHidden/>
          </w:rPr>
        </w:r>
        <w:r>
          <w:rPr>
            <w:noProof/>
            <w:webHidden/>
          </w:rPr>
          <w:fldChar w:fldCharType="separate"/>
        </w:r>
        <w:r>
          <w:rPr>
            <w:noProof/>
            <w:webHidden/>
          </w:rPr>
          <w:t>29</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00" w:history="1">
        <w:r w:rsidRPr="00DE1E6C">
          <w:rPr>
            <w:rStyle w:val="a3"/>
          </w:rPr>
          <w:t>Министр финансов РФ Антон Силуанов заявил на ПМЭФ, что видит элементы разогрева экономики России.</w:t>
        </w:r>
        <w:r>
          <w:rPr>
            <w:webHidden/>
          </w:rPr>
          <w:tab/>
        </w:r>
        <w:r>
          <w:rPr>
            <w:webHidden/>
          </w:rPr>
          <w:fldChar w:fldCharType="begin"/>
        </w:r>
        <w:r>
          <w:rPr>
            <w:webHidden/>
          </w:rPr>
          <w:instrText xml:space="preserve"> PAGEREF _Toc137800200 \h </w:instrText>
        </w:r>
        <w:r>
          <w:rPr>
            <w:webHidden/>
          </w:rPr>
        </w:r>
        <w:r>
          <w:rPr>
            <w:webHidden/>
          </w:rPr>
          <w:fldChar w:fldCharType="separate"/>
        </w:r>
        <w:r>
          <w:rPr>
            <w:webHidden/>
          </w:rPr>
          <w:t>29</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01" w:history="1">
        <w:r w:rsidRPr="00DE1E6C">
          <w:rPr>
            <w:rStyle w:val="a3"/>
            <w:noProof/>
          </w:rPr>
          <w:t>ТАСС, 15.06.2023, Минфин намерен выполнить план по нефтегазовым и ненефтегазовым доходам бюджета в этом году</w:t>
        </w:r>
        <w:r>
          <w:rPr>
            <w:noProof/>
            <w:webHidden/>
          </w:rPr>
          <w:tab/>
        </w:r>
        <w:r>
          <w:rPr>
            <w:noProof/>
            <w:webHidden/>
          </w:rPr>
          <w:fldChar w:fldCharType="begin"/>
        </w:r>
        <w:r>
          <w:rPr>
            <w:noProof/>
            <w:webHidden/>
          </w:rPr>
          <w:instrText xml:space="preserve"> PAGEREF _Toc137800201 \h </w:instrText>
        </w:r>
        <w:r>
          <w:rPr>
            <w:noProof/>
            <w:webHidden/>
          </w:rPr>
        </w:r>
        <w:r>
          <w:rPr>
            <w:noProof/>
            <w:webHidden/>
          </w:rPr>
          <w:fldChar w:fldCharType="separate"/>
        </w:r>
        <w:r>
          <w:rPr>
            <w:noProof/>
            <w:webHidden/>
          </w:rPr>
          <w:t>30</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02" w:history="1">
        <w:r w:rsidRPr="00DE1E6C">
          <w:rPr>
            <w:rStyle w:val="a3"/>
          </w:rPr>
          <w:t>Минфин РФ рассчитывает выполнить план по нефтегазовым и ненефтегазовым поступлениям в федеральный бюджет в текущем году, заявил министр финансов РФ Антон Силуанов на сессии Петербургского международного экономического форума.</w:t>
        </w:r>
        <w:r>
          <w:rPr>
            <w:webHidden/>
          </w:rPr>
          <w:tab/>
        </w:r>
        <w:r>
          <w:rPr>
            <w:webHidden/>
          </w:rPr>
          <w:fldChar w:fldCharType="begin"/>
        </w:r>
        <w:r>
          <w:rPr>
            <w:webHidden/>
          </w:rPr>
          <w:instrText xml:space="preserve"> PAGEREF _Toc137800202 \h </w:instrText>
        </w:r>
        <w:r>
          <w:rPr>
            <w:webHidden/>
          </w:rPr>
        </w:r>
        <w:r>
          <w:rPr>
            <w:webHidden/>
          </w:rPr>
          <w:fldChar w:fldCharType="separate"/>
        </w:r>
        <w:r>
          <w:rPr>
            <w:webHidden/>
          </w:rPr>
          <w:t>30</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03" w:history="1">
        <w:r w:rsidRPr="00DE1E6C">
          <w:rPr>
            <w:rStyle w:val="a3"/>
            <w:noProof/>
          </w:rPr>
          <w:t>РИА Новости, 15.06.2023, Рост ВВП РФ в 2023 году будет, видимо, выше прогноза в 1,2% - Решетников</w:t>
        </w:r>
        <w:r>
          <w:rPr>
            <w:noProof/>
            <w:webHidden/>
          </w:rPr>
          <w:tab/>
        </w:r>
        <w:r>
          <w:rPr>
            <w:noProof/>
            <w:webHidden/>
          </w:rPr>
          <w:fldChar w:fldCharType="begin"/>
        </w:r>
        <w:r>
          <w:rPr>
            <w:noProof/>
            <w:webHidden/>
          </w:rPr>
          <w:instrText xml:space="preserve"> PAGEREF _Toc137800203 \h </w:instrText>
        </w:r>
        <w:r>
          <w:rPr>
            <w:noProof/>
            <w:webHidden/>
          </w:rPr>
        </w:r>
        <w:r>
          <w:rPr>
            <w:noProof/>
            <w:webHidden/>
          </w:rPr>
          <w:fldChar w:fldCharType="separate"/>
        </w:r>
        <w:r>
          <w:rPr>
            <w:noProof/>
            <w:webHidden/>
          </w:rPr>
          <w:t>30</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04" w:history="1">
        <w:r w:rsidRPr="00DE1E6C">
          <w:rPr>
            <w:rStyle w:val="a3"/>
          </w:rPr>
          <w:t>Темпы роста ВВП РФ в 2023 будут, видимо, выше прогноза Минэкономразвития в 1,2%, заявил министр экономического развития России Максим Решетников.</w:t>
        </w:r>
        <w:r>
          <w:rPr>
            <w:webHidden/>
          </w:rPr>
          <w:tab/>
        </w:r>
        <w:r>
          <w:rPr>
            <w:webHidden/>
          </w:rPr>
          <w:fldChar w:fldCharType="begin"/>
        </w:r>
        <w:r>
          <w:rPr>
            <w:webHidden/>
          </w:rPr>
          <w:instrText xml:space="preserve"> PAGEREF _Toc137800204 \h </w:instrText>
        </w:r>
        <w:r>
          <w:rPr>
            <w:webHidden/>
          </w:rPr>
        </w:r>
        <w:r>
          <w:rPr>
            <w:webHidden/>
          </w:rPr>
          <w:fldChar w:fldCharType="separate"/>
        </w:r>
        <w:r>
          <w:rPr>
            <w:webHidden/>
          </w:rPr>
          <w:t>30</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05" w:history="1">
        <w:r w:rsidRPr="00DE1E6C">
          <w:rPr>
            <w:rStyle w:val="a3"/>
            <w:noProof/>
          </w:rPr>
          <w:t>РИА Новости, 15.06.2023, Экономика РФ ускоренно адаптировалась к новым условиям - Набиуллина</w:t>
        </w:r>
        <w:r>
          <w:rPr>
            <w:noProof/>
            <w:webHidden/>
          </w:rPr>
          <w:tab/>
        </w:r>
        <w:r>
          <w:rPr>
            <w:noProof/>
            <w:webHidden/>
          </w:rPr>
          <w:fldChar w:fldCharType="begin"/>
        </w:r>
        <w:r>
          <w:rPr>
            <w:noProof/>
            <w:webHidden/>
          </w:rPr>
          <w:instrText xml:space="preserve"> PAGEREF _Toc137800205 \h </w:instrText>
        </w:r>
        <w:r>
          <w:rPr>
            <w:noProof/>
            <w:webHidden/>
          </w:rPr>
        </w:r>
        <w:r>
          <w:rPr>
            <w:noProof/>
            <w:webHidden/>
          </w:rPr>
          <w:fldChar w:fldCharType="separate"/>
        </w:r>
        <w:r>
          <w:rPr>
            <w:noProof/>
            <w:webHidden/>
          </w:rPr>
          <w:t>31</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06" w:history="1">
        <w:r w:rsidRPr="00DE1E6C">
          <w:rPr>
            <w:rStyle w:val="a3"/>
          </w:rPr>
          <w:t>Российская экономика развивается по сценарию ускоренной адаптации, заявила глава ЦБ Эльвира Набиуллина.</w:t>
        </w:r>
        <w:r>
          <w:rPr>
            <w:webHidden/>
          </w:rPr>
          <w:tab/>
        </w:r>
        <w:r>
          <w:rPr>
            <w:webHidden/>
          </w:rPr>
          <w:fldChar w:fldCharType="begin"/>
        </w:r>
        <w:r>
          <w:rPr>
            <w:webHidden/>
          </w:rPr>
          <w:instrText xml:space="preserve"> PAGEREF _Toc137800206 \h </w:instrText>
        </w:r>
        <w:r>
          <w:rPr>
            <w:webHidden/>
          </w:rPr>
        </w:r>
        <w:r>
          <w:rPr>
            <w:webHidden/>
          </w:rPr>
          <w:fldChar w:fldCharType="separate"/>
        </w:r>
        <w:r>
          <w:rPr>
            <w:webHidden/>
          </w:rPr>
          <w:t>31</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07" w:history="1">
        <w:r w:rsidRPr="00DE1E6C">
          <w:rPr>
            <w:rStyle w:val="a3"/>
            <w:noProof/>
          </w:rPr>
          <w:t>РИА Новости, 15.06.2023, ЦБ продолжит поддерживать доверие к финансовой системе РФ, в частности к рынку капитала</w:t>
        </w:r>
        <w:r>
          <w:rPr>
            <w:noProof/>
            <w:webHidden/>
          </w:rPr>
          <w:tab/>
        </w:r>
        <w:r>
          <w:rPr>
            <w:noProof/>
            <w:webHidden/>
          </w:rPr>
          <w:fldChar w:fldCharType="begin"/>
        </w:r>
        <w:r>
          <w:rPr>
            <w:noProof/>
            <w:webHidden/>
          </w:rPr>
          <w:instrText xml:space="preserve"> PAGEREF _Toc137800207 \h </w:instrText>
        </w:r>
        <w:r>
          <w:rPr>
            <w:noProof/>
            <w:webHidden/>
          </w:rPr>
        </w:r>
        <w:r>
          <w:rPr>
            <w:noProof/>
            <w:webHidden/>
          </w:rPr>
          <w:fldChar w:fldCharType="separate"/>
        </w:r>
        <w:r>
          <w:rPr>
            <w:noProof/>
            <w:webHidden/>
          </w:rPr>
          <w:t>31</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08" w:history="1">
        <w:r w:rsidRPr="00DE1E6C">
          <w:rPr>
            <w:rStyle w:val="a3"/>
          </w:rPr>
          <w:t>ЦБ продолжит поддерживать доверие к финансовой системе России, в частности к рынку капитала как источнику долгосрочных инвестиций, заявила глава Банка России Эльвира Набиуллина, выступая на ПМЭФ.</w:t>
        </w:r>
        <w:r>
          <w:rPr>
            <w:webHidden/>
          </w:rPr>
          <w:tab/>
        </w:r>
        <w:r>
          <w:rPr>
            <w:webHidden/>
          </w:rPr>
          <w:fldChar w:fldCharType="begin"/>
        </w:r>
        <w:r>
          <w:rPr>
            <w:webHidden/>
          </w:rPr>
          <w:instrText xml:space="preserve"> PAGEREF _Toc137800208 \h </w:instrText>
        </w:r>
        <w:r>
          <w:rPr>
            <w:webHidden/>
          </w:rPr>
        </w:r>
        <w:r>
          <w:rPr>
            <w:webHidden/>
          </w:rPr>
          <w:fldChar w:fldCharType="separate"/>
        </w:r>
        <w:r>
          <w:rPr>
            <w:webHidden/>
          </w:rPr>
          <w:t>31</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09" w:history="1">
        <w:r w:rsidRPr="00DE1E6C">
          <w:rPr>
            <w:rStyle w:val="a3"/>
            <w:noProof/>
          </w:rPr>
          <w:t>РИА Новости, 15.06.2023, ЦБ РФ планирует сформировать условия создания института страхования киберрисков</w:t>
        </w:r>
        <w:r>
          <w:rPr>
            <w:noProof/>
            <w:webHidden/>
          </w:rPr>
          <w:tab/>
        </w:r>
        <w:r>
          <w:rPr>
            <w:noProof/>
            <w:webHidden/>
          </w:rPr>
          <w:fldChar w:fldCharType="begin"/>
        </w:r>
        <w:r>
          <w:rPr>
            <w:noProof/>
            <w:webHidden/>
          </w:rPr>
          <w:instrText xml:space="preserve"> PAGEREF _Toc137800209 \h </w:instrText>
        </w:r>
        <w:r>
          <w:rPr>
            <w:noProof/>
            <w:webHidden/>
          </w:rPr>
        </w:r>
        <w:r>
          <w:rPr>
            <w:noProof/>
            <w:webHidden/>
          </w:rPr>
          <w:fldChar w:fldCharType="separate"/>
        </w:r>
        <w:r>
          <w:rPr>
            <w:noProof/>
            <w:webHidden/>
          </w:rPr>
          <w:t>32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10" w:history="1">
        <w:r w:rsidRPr="00DE1E6C">
          <w:rPr>
            <w:rStyle w:val="a3"/>
          </w:rPr>
          <w:t>Банк России планирует сформировать условия создания института страхования киберрисков и дать перечень данных внешним пользователям для формирования моделей страхования, говорится в «Основных направлениях развития информационной безопасности кредитно-финансовой сферы на период 2023-2025 годов».</w:t>
        </w:r>
        <w:r>
          <w:rPr>
            <w:webHidden/>
          </w:rPr>
          <w:tab/>
        </w:r>
        <w:r>
          <w:rPr>
            <w:webHidden/>
          </w:rPr>
          <w:fldChar w:fldCharType="begin"/>
        </w:r>
        <w:r>
          <w:rPr>
            <w:webHidden/>
          </w:rPr>
          <w:instrText xml:space="preserve"> PAGEREF _Toc137800210 \h </w:instrText>
        </w:r>
        <w:r>
          <w:rPr>
            <w:webHidden/>
          </w:rPr>
        </w:r>
        <w:r>
          <w:rPr>
            <w:webHidden/>
          </w:rPr>
          <w:fldChar w:fldCharType="separate"/>
        </w:r>
        <w:r>
          <w:rPr>
            <w:webHidden/>
          </w:rPr>
          <w:t>32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11" w:history="1">
        <w:r w:rsidRPr="00DE1E6C">
          <w:rPr>
            <w:rStyle w:val="a3"/>
            <w:noProof/>
          </w:rPr>
          <w:t>РИА Новости, 15.06.2023, Набиуллина назвала банковскую систему РФ здоровой</w:t>
        </w:r>
        <w:r>
          <w:rPr>
            <w:noProof/>
            <w:webHidden/>
          </w:rPr>
          <w:tab/>
        </w:r>
        <w:r>
          <w:rPr>
            <w:noProof/>
            <w:webHidden/>
          </w:rPr>
          <w:fldChar w:fldCharType="begin"/>
        </w:r>
        <w:r>
          <w:rPr>
            <w:noProof/>
            <w:webHidden/>
          </w:rPr>
          <w:instrText xml:space="preserve"> PAGEREF _Toc137800211 \h </w:instrText>
        </w:r>
        <w:r>
          <w:rPr>
            <w:noProof/>
            <w:webHidden/>
          </w:rPr>
        </w:r>
        <w:r>
          <w:rPr>
            <w:noProof/>
            <w:webHidden/>
          </w:rPr>
          <w:fldChar w:fldCharType="separate"/>
        </w:r>
        <w:r>
          <w:rPr>
            <w:noProof/>
            <w:webHidden/>
          </w:rPr>
          <w:t>32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12" w:history="1">
        <w:r w:rsidRPr="00DE1E6C">
          <w:rPr>
            <w:rStyle w:val="a3"/>
          </w:rPr>
          <w:t>Банковская система РФ здоровая, обладает запасом «настоящего» капитала и может играть большую роль в финансировании экономической трансформации и развития в России, заявила глава ЦБ Эльвира Набиуллина, выступая на ПМЭФ.</w:t>
        </w:r>
        <w:r>
          <w:rPr>
            <w:webHidden/>
          </w:rPr>
          <w:tab/>
        </w:r>
        <w:r>
          <w:rPr>
            <w:webHidden/>
          </w:rPr>
          <w:fldChar w:fldCharType="begin"/>
        </w:r>
        <w:r>
          <w:rPr>
            <w:webHidden/>
          </w:rPr>
          <w:instrText xml:space="preserve"> PAGEREF _Toc137800212 \h </w:instrText>
        </w:r>
        <w:r>
          <w:rPr>
            <w:webHidden/>
          </w:rPr>
        </w:r>
        <w:r>
          <w:rPr>
            <w:webHidden/>
          </w:rPr>
          <w:fldChar w:fldCharType="separate"/>
        </w:r>
        <w:r>
          <w:rPr>
            <w:webHidden/>
          </w:rPr>
          <w:t>32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13" w:history="1">
        <w:r w:rsidRPr="00DE1E6C">
          <w:rPr>
            <w:rStyle w:val="a3"/>
            <w:noProof/>
          </w:rPr>
          <w:t>РИА Новости, 15.06.2023, Набиуллина считает, что мировой экономике удалось пройти между Сциллой и Харибдой</w:t>
        </w:r>
        <w:r>
          <w:rPr>
            <w:noProof/>
            <w:webHidden/>
          </w:rPr>
          <w:tab/>
        </w:r>
        <w:r>
          <w:rPr>
            <w:noProof/>
            <w:webHidden/>
          </w:rPr>
          <w:fldChar w:fldCharType="begin"/>
        </w:r>
        <w:r>
          <w:rPr>
            <w:noProof/>
            <w:webHidden/>
          </w:rPr>
          <w:instrText xml:space="preserve"> PAGEREF _Toc137800213 \h </w:instrText>
        </w:r>
        <w:r>
          <w:rPr>
            <w:noProof/>
            <w:webHidden/>
          </w:rPr>
        </w:r>
        <w:r>
          <w:rPr>
            <w:noProof/>
            <w:webHidden/>
          </w:rPr>
          <w:fldChar w:fldCharType="separate"/>
        </w:r>
        <w:r>
          <w:rPr>
            <w:noProof/>
            <w:webHidden/>
          </w:rPr>
          <w:t>32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14" w:history="1">
        <w:r w:rsidRPr="00DE1E6C">
          <w:rPr>
            <w:rStyle w:val="a3"/>
          </w:rPr>
          <w:t>Вероятность мирового кризиса сейчас сохраняется, но в целом миру удалось пройти между Сциллой и Харибдой, заявила глава ЦБ РФ Эльвира Набиуллина.</w:t>
        </w:r>
        <w:r>
          <w:rPr>
            <w:webHidden/>
          </w:rPr>
          <w:tab/>
        </w:r>
        <w:r>
          <w:rPr>
            <w:webHidden/>
          </w:rPr>
          <w:fldChar w:fldCharType="begin"/>
        </w:r>
        <w:r>
          <w:rPr>
            <w:webHidden/>
          </w:rPr>
          <w:instrText xml:space="preserve"> PAGEREF _Toc137800214 \h </w:instrText>
        </w:r>
        <w:r>
          <w:rPr>
            <w:webHidden/>
          </w:rPr>
        </w:r>
        <w:r>
          <w:rPr>
            <w:webHidden/>
          </w:rPr>
          <w:fldChar w:fldCharType="separate"/>
        </w:r>
        <w:r>
          <w:rPr>
            <w:webHidden/>
          </w:rPr>
          <w:t>32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15" w:history="1">
        <w:r w:rsidRPr="00DE1E6C">
          <w:rPr>
            <w:rStyle w:val="a3"/>
            <w:noProof/>
          </w:rPr>
          <w:t>Известия, 16.06.2023, Наталья ИЛЬИНА, «Новая схема мошенничества связана с рефинансированием кредитов»</w:t>
        </w:r>
        <w:r>
          <w:rPr>
            <w:noProof/>
            <w:webHidden/>
          </w:rPr>
          <w:tab/>
        </w:r>
        <w:r>
          <w:rPr>
            <w:noProof/>
            <w:webHidden/>
          </w:rPr>
          <w:fldChar w:fldCharType="begin"/>
        </w:r>
        <w:r>
          <w:rPr>
            <w:noProof/>
            <w:webHidden/>
          </w:rPr>
          <w:instrText xml:space="preserve"> PAGEREF _Toc137800215 \h </w:instrText>
        </w:r>
        <w:r>
          <w:rPr>
            <w:noProof/>
            <w:webHidden/>
          </w:rPr>
        </w:r>
        <w:r>
          <w:rPr>
            <w:noProof/>
            <w:webHidden/>
          </w:rPr>
          <w:fldChar w:fldCharType="separate"/>
        </w:r>
        <w:r>
          <w:rPr>
            <w:noProof/>
            <w:webHidden/>
          </w:rPr>
          <w:t>33</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16" w:history="1">
        <w:r w:rsidRPr="00DE1E6C">
          <w:rPr>
            <w:rStyle w:val="a3"/>
          </w:rPr>
          <w:t>Зампред ВТБ Анатолий Печатников - о трансграничных переводах, долгосрочных инвестициях граждан и ликвидности в юанях</w:t>
        </w:r>
        <w:r>
          <w:rPr>
            <w:webHidden/>
          </w:rPr>
          <w:tab/>
        </w:r>
        <w:r>
          <w:rPr>
            <w:webHidden/>
          </w:rPr>
          <w:fldChar w:fldCharType="begin"/>
        </w:r>
        <w:r>
          <w:rPr>
            <w:webHidden/>
          </w:rPr>
          <w:instrText xml:space="preserve"> PAGEREF _Toc137800216 \h </w:instrText>
        </w:r>
        <w:r>
          <w:rPr>
            <w:webHidden/>
          </w:rPr>
        </w:r>
        <w:r>
          <w:rPr>
            <w:webHidden/>
          </w:rPr>
          <w:fldChar w:fldCharType="separate"/>
        </w:r>
        <w:r>
          <w:rPr>
            <w:webHidden/>
          </w:rPr>
          <w:t>33</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17" w:history="1">
        <w:r w:rsidRPr="00DE1E6C">
          <w:rPr>
            <w:rStyle w:val="a3"/>
            <w:noProof/>
          </w:rPr>
          <w:t>Известия, 16.06.2023, Анна КАЛЕДИНА, Петр МАРЧЕНКО, «У нас точно есть колоссальный запас прочности банковской системы»</w:t>
        </w:r>
        <w:r>
          <w:rPr>
            <w:noProof/>
            <w:webHidden/>
          </w:rPr>
          <w:tab/>
        </w:r>
        <w:r>
          <w:rPr>
            <w:noProof/>
            <w:webHidden/>
          </w:rPr>
          <w:fldChar w:fldCharType="begin"/>
        </w:r>
        <w:r>
          <w:rPr>
            <w:noProof/>
            <w:webHidden/>
          </w:rPr>
          <w:instrText xml:space="preserve"> PAGEREF _Toc137800217 \h </w:instrText>
        </w:r>
        <w:r>
          <w:rPr>
            <w:noProof/>
            <w:webHidden/>
          </w:rPr>
        </w:r>
        <w:r>
          <w:rPr>
            <w:noProof/>
            <w:webHidden/>
          </w:rPr>
          <w:fldChar w:fldCharType="separate"/>
        </w:r>
        <w:r>
          <w:rPr>
            <w:noProof/>
            <w:webHidden/>
          </w:rPr>
          <w:t>37</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18" w:history="1">
        <w:r w:rsidRPr="00DE1E6C">
          <w:rPr>
            <w:rStyle w:val="a3"/>
          </w:rPr>
          <w:t>Генеральный директор АСВ Андрей Мельников - о рисках для российских кредитных организаций и розыске владельцев обанкротившихся игроков</w:t>
        </w:r>
        <w:r>
          <w:rPr>
            <w:webHidden/>
          </w:rPr>
          <w:tab/>
        </w:r>
        <w:r>
          <w:rPr>
            <w:webHidden/>
          </w:rPr>
          <w:fldChar w:fldCharType="begin"/>
        </w:r>
        <w:r>
          <w:rPr>
            <w:webHidden/>
          </w:rPr>
          <w:instrText xml:space="preserve"> PAGEREF _Toc137800218 \h </w:instrText>
        </w:r>
        <w:r>
          <w:rPr>
            <w:webHidden/>
          </w:rPr>
        </w:r>
        <w:r>
          <w:rPr>
            <w:webHidden/>
          </w:rPr>
          <w:fldChar w:fldCharType="separate"/>
        </w:r>
        <w:r>
          <w:rPr>
            <w:webHidden/>
          </w:rPr>
          <w:t>37</w:t>
        </w:r>
        <w:r>
          <w:rPr>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219" w:history="1">
        <w:r w:rsidRPr="00DE1E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_Toc137800219 \h </w:instrText>
        </w:r>
        <w:r>
          <w:rPr>
            <w:noProof/>
            <w:webHidden/>
          </w:rPr>
        </w:r>
        <w:r>
          <w:rPr>
            <w:noProof/>
            <w:webHidden/>
          </w:rPr>
          <w:fldChar w:fldCharType="separate"/>
        </w:r>
        <w:r>
          <w:rPr>
            <w:noProof/>
            <w:webHidden/>
          </w:rPr>
          <w:t>42</w:t>
        </w:r>
        <w:r>
          <w:rPr>
            <w:noProof/>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220" w:history="1">
        <w:r w:rsidRPr="00DE1E6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_Toc137800220 \h </w:instrText>
        </w:r>
        <w:r>
          <w:rPr>
            <w:noProof/>
            <w:webHidden/>
          </w:rPr>
        </w:r>
        <w:r>
          <w:rPr>
            <w:noProof/>
            <w:webHidden/>
          </w:rPr>
          <w:fldChar w:fldCharType="separate"/>
        </w:r>
        <w:r>
          <w:rPr>
            <w:noProof/>
            <w:webHidden/>
          </w:rPr>
          <w:t>42</w:t>
        </w:r>
        <w:r>
          <w:rPr>
            <w:noProof/>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21" w:history="1">
        <w:r w:rsidRPr="00DE1E6C">
          <w:rPr>
            <w:rStyle w:val="a3"/>
            <w:noProof/>
          </w:rPr>
          <w:t>ПраймПресс, 15.06.2023, Пенсионные выплаты в Беларуси вырастут до 18,8 млрд бел руб в 2023 г – вице-премьер</w:t>
        </w:r>
        <w:r>
          <w:rPr>
            <w:noProof/>
            <w:webHidden/>
          </w:rPr>
          <w:tab/>
        </w:r>
        <w:r>
          <w:rPr>
            <w:noProof/>
            <w:webHidden/>
          </w:rPr>
          <w:fldChar w:fldCharType="begin"/>
        </w:r>
        <w:r>
          <w:rPr>
            <w:noProof/>
            <w:webHidden/>
          </w:rPr>
          <w:instrText xml:space="preserve"> PAGEREF _Toc137800221 \h </w:instrText>
        </w:r>
        <w:r>
          <w:rPr>
            <w:noProof/>
            <w:webHidden/>
          </w:rPr>
        </w:r>
        <w:r>
          <w:rPr>
            <w:noProof/>
            <w:webHidden/>
          </w:rPr>
          <w:fldChar w:fldCharType="separate"/>
        </w:r>
        <w:r>
          <w:rPr>
            <w:noProof/>
            <w:webHidden/>
          </w:rPr>
          <w:t>42</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22" w:history="1">
        <w:r w:rsidRPr="00DE1E6C">
          <w:rPr>
            <w:rStyle w:val="a3"/>
          </w:rPr>
          <w:t>Финансирование пенсионных выплат в Беларуси вырастет в 2023 г на 16% по сравнению с 2022 г до 18,8 млрд бел руб (6,3 млрд долл по курсу Национального банка Беларуси). Об этом сказал заместитель премьер-министра Беларуси Игорь Петришенко 14 июня на совместном заседании Палаты представителей и Совета республики Национального собрания, сообщила пресс-служба Палаты представителей.</w:t>
        </w:r>
        <w:r>
          <w:rPr>
            <w:webHidden/>
          </w:rPr>
          <w:tab/>
        </w:r>
        <w:r>
          <w:rPr>
            <w:webHidden/>
          </w:rPr>
          <w:fldChar w:fldCharType="begin"/>
        </w:r>
        <w:r>
          <w:rPr>
            <w:webHidden/>
          </w:rPr>
          <w:instrText xml:space="preserve"> PAGEREF _Toc137800222 \h </w:instrText>
        </w:r>
        <w:r>
          <w:rPr>
            <w:webHidden/>
          </w:rPr>
        </w:r>
        <w:r>
          <w:rPr>
            <w:webHidden/>
          </w:rPr>
          <w:fldChar w:fldCharType="separate"/>
        </w:r>
        <w:r>
          <w:rPr>
            <w:webHidden/>
          </w:rPr>
          <w:t>42</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23" w:history="1">
        <w:r w:rsidRPr="00DE1E6C">
          <w:rPr>
            <w:rStyle w:val="a3"/>
            <w:noProof/>
          </w:rPr>
          <w:t>Вечерний Бишкек, 15.06.2023, Российской Федерацией была назначена пенсии 5 гражданам Кыргызстана</w:t>
        </w:r>
        <w:r>
          <w:rPr>
            <w:noProof/>
            <w:webHidden/>
          </w:rPr>
          <w:tab/>
        </w:r>
        <w:r>
          <w:rPr>
            <w:noProof/>
            <w:webHidden/>
          </w:rPr>
          <w:fldChar w:fldCharType="begin"/>
        </w:r>
        <w:r>
          <w:rPr>
            <w:noProof/>
            <w:webHidden/>
          </w:rPr>
          <w:instrText xml:space="preserve"> PAGEREF _Toc137800223 \h </w:instrText>
        </w:r>
        <w:r>
          <w:rPr>
            <w:noProof/>
            <w:webHidden/>
          </w:rPr>
        </w:r>
        <w:r>
          <w:rPr>
            <w:noProof/>
            <w:webHidden/>
          </w:rPr>
          <w:fldChar w:fldCharType="separate"/>
        </w:r>
        <w:r>
          <w:rPr>
            <w:noProof/>
            <w:webHidden/>
          </w:rPr>
          <w:t>43</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24" w:history="1">
        <w:r w:rsidRPr="00DE1E6C">
          <w:rPr>
            <w:rStyle w:val="a3"/>
          </w:rPr>
          <w:t>С 1 января 2021 года вступило в силу соглашение о пенсионном обеспечении трудящихся государств-членов Евразийского экономического союза. Об этом сообщает пресс-служба Соцфонда.</w:t>
        </w:r>
        <w:r>
          <w:rPr>
            <w:webHidden/>
          </w:rPr>
          <w:tab/>
        </w:r>
        <w:r>
          <w:rPr>
            <w:webHidden/>
          </w:rPr>
          <w:fldChar w:fldCharType="begin"/>
        </w:r>
        <w:r>
          <w:rPr>
            <w:webHidden/>
          </w:rPr>
          <w:instrText xml:space="preserve"> PAGEREF _Toc137800224 \h </w:instrText>
        </w:r>
        <w:r>
          <w:rPr>
            <w:webHidden/>
          </w:rPr>
        </w:r>
        <w:r>
          <w:rPr>
            <w:webHidden/>
          </w:rPr>
          <w:fldChar w:fldCharType="separate"/>
        </w:r>
        <w:r>
          <w:rPr>
            <w:webHidden/>
          </w:rPr>
          <w:t>43</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25" w:history="1">
        <w:r w:rsidRPr="00DE1E6C">
          <w:rPr>
            <w:rStyle w:val="a3"/>
            <w:noProof/>
          </w:rPr>
          <w:t>Литер, 15.06.2023, Очередные реформы ЕНПФ: принесут ли они пользу казахстанцам?</w:t>
        </w:r>
        <w:r>
          <w:rPr>
            <w:noProof/>
            <w:webHidden/>
          </w:rPr>
          <w:tab/>
        </w:r>
        <w:r>
          <w:rPr>
            <w:noProof/>
            <w:webHidden/>
          </w:rPr>
          <w:fldChar w:fldCharType="begin"/>
        </w:r>
        <w:r>
          <w:rPr>
            <w:noProof/>
            <w:webHidden/>
          </w:rPr>
          <w:instrText xml:space="preserve"> PAGEREF _Toc137800225 \h </w:instrText>
        </w:r>
        <w:r>
          <w:rPr>
            <w:noProof/>
            <w:webHidden/>
          </w:rPr>
        </w:r>
        <w:r>
          <w:rPr>
            <w:noProof/>
            <w:webHidden/>
          </w:rPr>
          <w:fldChar w:fldCharType="separate"/>
        </w:r>
        <w:r>
          <w:rPr>
            <w:noProof/>
            <w:webHidden/>
          </w:rPr>
          <w:t>43</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26" w:history="1">
        <w:r w:rsidRPr="00DE1E6C">
          <w:rPr>
            <w:rStyle w:val="a3"/>
          </w:rPr>
          <w:t>В пенсионной системе Казахстана – очередные реформы. На этот раз их сразу две. Так, с 1 июля казахстанцы могут передавать половину пенсионных накоплений частным инвесткомпаниям, а пенсионеры по выслуге лет использовать все свои накопления на покупку жилья или лечение. Какой эффект дадут изменения, есть ли нюансы, что об этом думают экономисты, рассказываем в материале Liter.kz.</w:t>
        </w:r>
        <w:r>
          <w:rPr>
            <w:webHidden/>
          </w:rPr>
          <w:tab/>
        </w:r>
        <w:r>
          <w:rPr>
            <w:webHidden/>
          </w:rPr>
          <w:fldChar w:fldCharType="begin"/>
        </w:r>
        <w:r>
          <w:rPr>
            <w:webHidden/>
          </w:rPr>
          <w:instrText xml:space="preserve"> PAGEREF _Toc137800226 \h </w:instrText>
        </w:r>
        <w:r>
          <w:rPr>
            <w:webHidden/>
          </w:rPr>
        </w:r>
        <w:r>
          <w:rPr>
            <w:webHidden/>
          </w:rPr>
          <w:fldChar w:fldCharType="separate"/>
        </w:r>
        <w:r>
          <w:rPr>
            <w:webHidden/>
          </w:rPr>
          <w:t>43</w:t>
        </w:r>
        <w:r>
          <w:rPr>
            <w:webHidden/>
          </w:rPr>
          <w:fldChar w:fldCharType="end"/>
        </w:r>
      </w:hyperlink>
    </w:p>
    <w:p w:rsidR="008C12B1" w:rsidRDefault="008C12B1">
      <w:pPr>
        <w:pStyle w:val="12"/>
        <w:tabs>
          <w:tab w:val="right" w:leader="dot" w:pos="9061"/>
        </w:tabs>
        <w:rPr>
          <w:rFonts w:asciiTheme="minorHAnsi" w:eastAsiaTheme="minorEastAsia" w:hAnsiTheme="minorHAnsi" w:cstheme="minorBidi"/>
          <w:b w:val="0"/>
          <w:noProof/>
          <w:sz w:val="22"/>
          <w:szCs w:val="22"/>
        </w:rPr>
      </w:pPr>
      <w:hyperlink w:anchor="_Toc137800227" w:history="1">
        <w:r w:rsidRPr="00DE1E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_Toc137800227 \h </w:instrText>
        </w:r>
        <w:r>
          <w:rPr>
            <w:noProof/>
            <w:webHidden/>
          </w:rPr>
        </w:r>
        <w:r>
          <w:rPr>
            <w:noProof/>
            <w:webHidden/>
          </w:rPr>
          <w:fldChar w:fldCharType="separate"/>
        </w:r>
        <w:r>
          <w:rPr>
            <w:noProof/>
            <w:webHidden/>
          </w:rPr>
          <w:t>46</w:t>
        </w:r>
        <w:r>
          <w:rPr>
            <w:noProof/>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28" w:history="1">
        <w:r w:rsidRPr="00DE1E6C">
          <w:rPr>
            <w:rStyle w:val="a3"/>
            <w:noProof/>
          </w:rPr>
          <w:t>Коммерсантъ, 15.06.2023, Число браков в Китае упало до самого низкого уровня с 1986 года</w:t>
        </w:r>
        <w:r>
          <w:rPr>
            <w:noProof/>
            <w:webHidden/>
          </w:rPr>
          <w:tab/>
        </w:r>
        <w:r>
          <w:rPr>
            <w:noProof/>
            <w:webHidden/>
          </w:rPr>
          <w:fldChar w:fldCharType="begin"/>
        </w:r>
        <w:r>
          <w:rPr>
            <w:noProof/>
            <w:webHidden/>
          </w:rPr>
          <w:instrText xml:space="preserve"> PAGEREF _Toc137800228 \h </w:instrText>
        </w:r>
        <w:r>
          <w:rPr>
            <w:noProof/>
            <w:webHidden/>
          </w:rPr>
        </w:r>
        <w:r>
          <w:rPr>
            <w:noProof/>
            <w:webHidden/>
          </w:rPr>
          <w:fldChar w:fldCharType="separate"/>
        </w:r>
        <w:r>
          <w:rPr>
            <w:noProof/>
            <w:webHidden/>
          </w:rPr>
          <w:t>46</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29" w:history="1">
        <w:r w:rsidRPr="00DE1E6C">
          <w:rPr>
            <w:rStyle w:val="a3"/>
          </w:rPr>
          <w:t>В прошлом году в Китае было заключено 6,83 млн браков. Это на 10,5% меньше, чем годом ранее, и самый низкий показатель с 1986-го, сообщила The Guardian со ссылкой на данные Министерства гражданских дел Китая.</w:t>
        </w:r>
        <w:r>
          <w:rPr>
            <w:webHidden/>
          </w:rPr>
          <w:tab/>
        </w:r>
        <w:r>
          <w:rPr>
            <w:webHidden/>
          </w:rPr>
          <w:fldChar w:fldCharType="begin"/>
        </w:r>
        <w:r>
          <w:rPr>
            <w:webHidden/>
          </w:rPr>
          <w:instrText xml:space="preserve"> PAGEREF _Toc137800229 \h </w:instrText>
        </w:r>
        <w:r>
          <w:rPr>
            <w:webHidden/>
          </w:rPr>
        </w:r>
        <w:r>
          <w:rPr>
            <w:webHidden/>
          </w:rPr>
          <w:fldChar w:fldCharType="separate"/>
        </w:r>
        <w:r>
          <w:rPr>
            <w:webHidden/>
          </w:rPr>
          <w:t>46</w:t>
        </w:r>
        <w:r>
          <w:rPr>
            <w:webHidden/>
          </w:rPr>
          <w:fldChar w:fldCharType="end"/>
        </w:r>
      </w:hyperlink>
    </w:p>
    <w:p w:rsidR="008C12B1" w:rsidRDefault="008C12B1">
      <w:pPr>
        <w:pStyle w:val="21"/>
        <w:tabs>
          <w:tab w:val="right" w:leader="dot" w:pos="9061"/>
        </w:tabs>
        <w:rPr>
          <w:rFonts w:asciiTheme="minorHAnsi" w:eastAsiaTheme="minorEastAsia" w:hAnsiTheme="minorHAnsi" w:cstheme="minorBidi"/>
          <w:noProof/>
          <w:sz w:val="22"/>
          <w:szCs w:val="22"/>
        </w:rPr>
      </w:pPr>
      <w:hyperlink w:anchor="_Toc137800230" w:history="1">
        <w:r w:rsidRPr="00DE1E6C">
          <w:rPr>
            <w:rStyle w:val="a3"/>
            <w:noProof/>
          </w:rPr>
          <w:t>Интерфакс, 15.06.2023, В Конгрессе США предложили повысить пенсионный возраст пилотов</w:t>
        </w:r>
        <w:r>
          <w:rPr>
            <w:noProof/>
            <w:webHidden/>
          </w:rPr>
          <w:tab/>
        </w:r>
        <w:r>
          <w:rPr>
            <w:noProof/>
            <w:webHidden/>
          </w:rPr>
          <w:fldChar w:fldCharType="begin"/>
        </w:r>
        <w:r>
          <w:rPr>
            <w:noProof/>
            <w:webHidden/>
          </w:rPr>
          <w:instrText xml:space="preserve"> PAGEREF _Toc137800230 \h </w:instrText>
        </w:r>
        <w:r>
          <w:rPr>
            <w:noProof/>
            <w:webHidden/>
          </w:rPr>
        </w:r>
        <w:r>
          <w:rPr>
            <w:noProof/>
            <w:webHidden/>
          </w:rPr>
          <w:fldChar w:fldCharType="separate"/>
        </w:r>
        <w:r>
          <w:rPr>
            <w:noProof/>
            <w:webHidden/>
          </w:rPr>
          <w:t>46</w:t>
        </w:r>
        <w:r>
          <w:rPr>
            <w:noProof/>
            <w:webHidden/>
          </w:rPr>
          <w:fldChar w:fldCharType="end"/>
        </w:r>
      </w:hyperlink>
    </w:p>
    <w:p w:rsidR="008C12B1" w:rsidRDefault="008C12B1">
      <w:pPr>
        <w:pStyle w:val="31"/>
        <w:rPr>
          <w:rFonts w:asciiTheme="minorHAnsi" w:eastAsiaTheme="minorEastAsia" w:hAnsiTheme="minorHAnsi" w:cstheme="minorBidi"/>
          <w:sz w:val="22"/>
          <w:szCs w:val="22"/>
        </w:rPr>
      </w:pPr>
      <w:hyperlink w:anchor="_Toc137800231" w:history="1">
        <w:r w:rsidRPr="00DE1E6C">
          <w:rPr>
            <w:rStyle w:val="a3"/>
          </w:rPr>
          <w:t>Комитет по транспорту и инфраструктуре Палаты представителей Конгресса США проголосовал за повышение возраста обязательного выхода на пенсию для пилотов коммерческих авиакомпаний до 67 лет с 65 лет, поскольку отрасль сталкивается с постоянным их дефицитом, сообщает CNBC.</w:t>
        </w:r>
        <w:r>
          <w:rPr>
            <w:webHidden/>
          </w:rPr>
          <w:tab/>
        </w:r>
        <w:r>
          <w:rPr>
            <w:webHidden/>
          </w:rPr>
          <w:fldChar w:fldCharType="begin"/>
        </w:r>
        <w:r>
          <w:rPr>
            <w:webHidden/>
          </w:rPr>
          <w:instrText xml:space="preserve"> PAGEREF _Toc137800231 \h </w:instrText>
        </w:r>
        <w:r>
          <w:rPr>
            <w:webHidden/>
          </w:rPr>
        </w:r>
        <w:r>
          <w:rPr>
            <w:webHidden/>
          </w:rPr>
          <w:fldChar w:fldCharType="separate"/>
        </w:r>
        <w:r>
          <w:rPr>
            <w:webHidden/>
          </w:rPr>
          <w:t>46</w:t>
        </w:r>
        <w:r>
          <w:rPr>
            <w:webHidden/>
          </w:rPr>
          <w:fldChar w:fldCharType="end"/>
        </w:r>
      </w:hyperlink>
    </w:p>
    <w:p w:rsidR="00A0290C" w:rsidRDefault="009B46B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780015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7800156"/>
      <w:r w:rsidRPr="0045223A">
        <w:t xml:space="preserve">Новости отрасли </w:t>
      </w:r>
      <w:r w:rsidR="007E16E2" w:rsidRPr="007E16E2">
        <w:t>НПФ</w:t>
      </w:r>
      <w:bookmarkEnd w:id="20"/>
      <w:bookmarkEnd w:id="21"/>
      <w:bookmarkEnd w:id="25"/>
    </w:p>
    <w:p w:rsidR="00230A12" w:rsidRPr="00F21D31" w:rsidRDefault="00230A12" w:rsidP="00230A12">
      <w:pPr>
        <w:pStyle w:val="2"/>
      </w:pPr>
      <w:bookmarkStart w:id="26" w:name="ф1"/>
      <w:bookmarkStart w:id="27" w:name="_Toc137800157"/>
      <w:bookmarkEnd w:id="26"/>
      <w:r w:rsidRPr="00F21D31">
        <w:t>Интерфакс, 15.06.2023, Минфин пока не готов продлить срок софинансирования взносов по программе долгосрочных сбережений</w:t>
      </w:r>
      <w:bookmarkEnd w:id="27"/>
    </w:p>
    <w:p w:rsidR="00230A12" w:rsidRDefault="00230A12" w:rsidP="007E16E2">
      <w:pPr>
        <w:pStyle w:val="3"/>
      </w:pPr>
      <w:bookmarkStart w:id="28" w:name="_Toc137800158"/>
      <w:r>
        <w:t xml:space="preserve">Минфин не планирует увеличивать трехлетний срок софинансирования взносов граждан по программе долгосрочных сбережений до запуска этого продукта, но будет прорабатывать этот вопрос по мере ее реализации, сообщил </w:t>
      </w:r>
      <w:r w:rsidR="007E16E2">
        <w:t>«</w:t>
      </w:r>
      <w:r>
        <w:t>Интерфаксу</w:t>
      </w:r>
      <w:r w:rsidR="007E16E2">
        <w:t>»</w:t>
      </w:r>
      <w:r>
        <w:t xml:space="preserve"> в кулуарах ПМЭФ директор департамента финполитики министерства Иван Чебесков.</w:t>
      </w:r>
      <w:bookmarkEnd w:id="28"/>
    </w:p>
    <w:p w:rsidR="00230A12" w:rsidRDefault="007E16E2" w:rsidP="00230A12">
      <w:r>
        <w:t>«</w:t>
      </w:r>
      <w:r w:rsidR="00230A12">
        <w:t>Этот вопрос будет прорабатываться по мере реализации самого продукта. Сейчас решения о продлении (срока софинансирования взносов - ИФ) с большой вероятностью не будет, - сказал он. - Но в будущем это будет обсуждаться</w:t>
      </w:r>
      <w:r>
        <w:t>»</w:t>
      </w:r>
      <w:r w:rsidR="00230A12">
        <w:t>.</w:t>
      </w:r>
    </w:p>
    <w:p w:rsidR="00230A12" w:rsidRDefault="00230A12" w:rsidP="00230A12">
      <w:r>
        <w:t xml:space="preserve">Увеличить срок софинансирования взносов по программе долгосрочных сбережений предлагали представители негосударственных пенсионных фондов. В частности, председатель совета директоров </w:t>
      </w:r>
      <w:r w:rsidR="007E16E2" w:rsidRPr="007E16E2">
        <w:rPr>
          <w:b/>
        </w:rPr>
        <w:t>НПФ</w:t>
      </w:r>
      <w:r>
        <w:t xml:space="preserve"> </w:t>
      </w:r>
      <w:r w:rsidR="007E16E2">
        <w:t>«</w:t>
      </w:r>
      <w:r>
        <w:t>Будущее</w:t>
      </w:r>
      <w:r w:rsidR="007E16E2">
        <w:t>»</w:t>
      </w:r>
      <w:r>
        <w:t xml:space="preserve"> Галина Морозова, выступая на конференции институциональных инвесторов Investfunds Forum XIV в конце мая, предложила продлить срок софинансирования до 10 лет.</w:t>
      </w:r>
    </w:p>
    <w:p w:rsidR="00230A12" w:rsidRDefault="00230A12" w:rsidP="00230A12">
      <w:r>
        <w:t xml:space="preserve">Госдума на заседании 25 мая приняла </w:t>
      </w:r>
      <w:proofErr w:type="gramStart"/>
      <w:r>
        <w:t>в первом чтении правительственный законопроект о создании программы долгосрочных сбережений граждан через договоры с негосударственными пенсионными фондами на добровольной основе</w:t>
      </w:r>
      <w:proofErr w:type="gramEnd"/>
      <w:r>
        <w:t>.</w:t>
      </w:r>
    </w:p>
    <w:p w:rsidR="00230A12" w:rsidRDefault="00230A12" w:rsidP="00230A12">
      <w:r>
        <w:t xml:space="preserve">Законопроект предлагает предоставить гражданам, заключившим договор долгосрочных сбережений в период 2024 - 2026 годов с </w:t>
      </w:r>
      <w:r w:rsidR="007E16E2" w:rsidRPr="007E16E2">
        <w:rPr>
          <w:b/>
        </w:rPr>
        <w:t>НПФ</w:t>
      </w:r>
      <w:r>
        <w:t xml:space="preserve"> и уплатившим взносы в сумме не менее 2 тысячи рублей в год, дополнительную финансовую стимулирующую поддержку в течение трех лет. </w:t>
      </w:r>
      <w:proofErr w:type="gramStart"/>
      <w:r>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тысяч рублей - 1 рубль софинансирования на 1 рубль взносов; при доходе от 80 до 150 тысяч рублей - 1 рубль софинансирования на 2 рубля взносов;</w:t>
      </w:r>
      <w:proofErr w:type="gramEnd"/>
      <w:r>
        <w:t xml:space="preserve"> при доходе свыше 150 тысяч рублей - 1 рубль софинансирования на 4 рубля взносов. Предельный размер софинансирования определен в размере до 36 тысяч рублей в год.</w:t>
      </w:r>
    </w:p>
    <w:p w:rsidR="00230A12" w:rsidRDefault="00230A12" w:rsidP="00230A12">
      <w:r>
        <w:t>Участники программы также смогут оформить ежегодный налоговый вычет до 52 тысяч рублей при уплате взносов до 400 тысяч рублей в год.</w:t>
      </w:r>
    </w:p>
    <w:p w:rsidR="00230A12" w:rsidRDefault="00230A12" w:rsidP="00230A12">
      <w:r>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w:t>
      </w:r>
    </w:p>
    <w:p w:rsidR="00230A12" w:rsidRDefault="00230A12" w:rsidP="00230A12">
      <w:r>
        <w:lastRenderedPageBreak/>
        <w:t>По выбору участника программы периодические выплаты могут быть пожизненными или срочными (на срок не менее 10 лет). Также законопроектом предусмотрена единовременная выплата по договору долгосрочных сбережений в случае, если размер пожизненной выплаты составит менее 10% прожиточного минимума пенсионера в России.</w:t>
      </w:r>
    </w:p>
    <w:p w:rsidR="00230A12" w:rsidRDefault="00230A12" w:rsidP="00230A12">
      <w:r>
        <w:t>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и получение высшего образования ребенком.</w:t>
      </w:r>
    </w:p>
    <w:p w:rsidR="00230A12" w:rsidRDefault="00230A12" w:rsidP="00230A12">
      <w:r>
        <w:t xml:space="preserve">Государство гарантирует сохранность средств долгосрочных сбережений в размере уплаченных взносов и дохода от их размещения в пределах 2,8 </w:t>
      </w:r>
      <w:proofErr w:type="gramStart"/>
      <w:r>
        <w:t>млн</w:t>
      </w:r>
      <w:proofErr w:type="gramEnd"/>
      <w:r>
        <w:t xml:space="preserve"> рублей.</w:t>
      </w:r>
    </w:p>
    <w:p w:rsidR="00230A12" w:rsidRDefault="00230A12" w:rsidP="00230A12">
      <w:r>
        <w:t>В случае принятия закон вступит в силу с 1 января 2024 года.</w:t>
      </w:r>
    </w:p>
    <w:p w:rsidR="00230A12" w:rsidRPr="00230A12" w:rsidRDefault="008C12B1" w:rsidP="00230A12">
      <w:hyperlink r:id="rId13" w:history="1">
        <w:r w:rsidR="00230A12" w:rsidRPr="00336643">
          <w:rPr>
            <w:rStyle w:val="a3"/>
          </w:rPr>
          <w:t>https://www.interfax.ru/business/906550</w:t>
        </w:r>
      </w:hyperlink>
      <w:r w:rsidR="00230A12">
        <w:t xml:space="preserve"> </w:t>
      </w:r>
    </w:p>
    <w:p w:rsidR="00EC6925" w:rsidRPr="00F21D31" w:rsidRDefault="00EC6925" w:rsidP="00EC6925">
      <w:pPr>
        <w:pStyle w:val="2"/>
      </w:pPr>
      <w:bookmarkStart w:id="29" w:name="ф2"/>
      <w:bookmarkStart w:id="30" w:name="_Toc137800159"/>
      <w:bookmarkEnd w:id="29"/>
      <w:r w:rsidRPr="00F21D31">
        <w:t>Парламентская газета, 15.06.2023, Журавлев предложил ввести безотзывные банковские депозиты</w:t>
      </w:r>
      <w:bookmarkEnd w:id="30"/>
    </w:p>
    <w:p w:rsidR="00EC6925" w:rsidRDefault="00EC6925" w:rsidP="007E16E2">
      <w:pPr>
        <w:pStyle w:val="3"/>
      </w:pPr>
      <w:bookmarkStart w:id="31" w:name="_Toc137800160"/>
      <w:r>
        <w:t>Необходимо принять законодательство о безотзывных депозитах, чтобы привлечь в экономику длинные деньги. Также можно было бы развивать механизм долгосрочных сбережений, разрешив продавать такой продукт не только негосударственным пенсионным фондам, но и банкам и страховым компаниям. Об этом сказал вице-спикер Совета Федерации Николай Журавлев на Петербургском международном экономическом форуме (ПМЭФ-2023).</w:t>
      </w:r>
      <w:bookmarkEnd w:id="31"/>
    </w:p>
    <w:p w:rsidR="00EC6925" w:rsidRDefault="00EC6925" w:rsidP="00EC6925">
      <w:r>
        <w:t>Безотзывный депозит — это вклад, с которого нельзя частично или полностью снять деньги ранее срока, прописанного в договоре.</w:t>
      </w:r>
    </w:p>
    <w:p w:rsidR="00EC6925" w:rsidRDefault="007E16E2" w:rsidP="00EC6925">
      <w:r>
        <w:t>«</w:t>
      </w:r>
      <w:r w:rsidR="00EC6925">
        <w:t>Нужно принимать законодательство о безотзывных депозитах. Конечно, нужны дополнительные стимулы, в том числе связанные с системой страхования вкладов</w:t>
      </w:r>
      <w:r>
        <w:t>»</w:t>
      </w:r>
      <w:r w:rsidR="00EC6925">
        <w:t xml:space="preserve">, — сказал Журавлев. По мнению сенатора, такой инструмент поможет привлечь длинные деньги в экономику. </w:t>
      </w:r>
    </w:p>
    <w:p w:rsidR="00EC6925" w:rsidRDefault="00EC6925" w:rsidP="00EC6925">
      <w:r>
        <w:t>Кроме того, нужно развивать механизм долгосрочных сбережений граждан, считает сенатор.</w:t>
      </w:r>
    </w:p>
    <w:p w:rsidR="00EC6925" w:rsidRDefault="007E16E2" w:rsidP="00EC6925">
      <w:r>
        <w:t>«</w:t>
      </w:r>
      <w:r w:rsidR="00EC6925">
        <w:t xml:space="preserve">В правительственном законопроекте о долгосрочных сбережениях, который мы рассматриваем в Госдуме, готовим ко второму чтению, пока </w:t>
      </w:r>
      <w:r>
        <w:t>«</w:t>
      </w:r>
      <w:r w:rsidR="00EC6925">
        <w:t>узкое горлышко</w:t>
      </w:r>
      <w:r>
        <w:t>»</w:t>
      </w:r>
      <w:r w:rsidR="00EC6925">
        <w:t>: продавать такой продукт можно будет через негосударственные пенсионные фонды. Но они обладают ограниченными возможностями по продаже этого продукта. Если бы была возможность такой продукт продавать и у банков, страховых компаний, мне кажется, это бы дало больший эффект от реализации этого направления</w:t>
      </w:r>
      <w:r>
        <w:t>»</w:t>
      </w:r>
      <w:r w:rsidR="00EC6925">
        <w:t>, — сказал вице-спикер палаты регионов.</w:t>
      </w:r>
    </w:p>
    <w:p w:rsidR="00EC6925" w:rsidRPr="00EC6925" w:rsidRDefault="008C12B1" w:rsidP="00EC6925">
      <w:hyperlink r:id="rId14" w:history="1">
        <w:r w:rsidR="00EC6925" w:rsidRPr="001C0998">
          <w:rPr>
            <w:rStyle w:val="a3"/>
          </w:rPr>
          <w:t>https://www.pnp.ru/economics/zhuravlev-predlozhil-vvesti-bezotzyvnye-bankovskie-depozity.html</w:t>
        </w:r>
      </w:hyperlink>
      <w:r w:rsidR="00EC6925">
        <w:t xml:space="preserve"> </w:t>
      </w:r>
    </w:p>
    <w:p w:rsidR="00F34BCB" w:rsidRPr="00F21D31" w:rsidRDefault="00F34BCB" w:rsidP="00F34BCB">
      <w:pPr>
        <w:pStyle w:val="2"/>
      </w:pPr>
      <w:bookmarkStart w:id="32" w:name="ф3"/>
      <w:bookmarkStart w:id="33" w:name="_Toc137800161"/>
      <w:bookmarkEnd w:id="32"/>
      <w:r w:rsidRPr="00F21D31">
        <w:lastRenderedPageBreak/>
        <w:t>Независимая газета, 15.06.2023, Сбер</w:t>
      </w:r>
      <w:r w:rsidR="007E16E2" w:rsidRPr="007E16E2">
        <w:t>НПФ</w:t>
      </w:r>
      <w:r w:rsidRPr="00F21D31">
        <w:t xml:space="preserve"> планирует стать оператором трети договоров долгосрочных сбережений к 2030 году</w:t>
      </w:r>
      <w:bookmarkEnd w:id="33"/>
    </w:p>
    <w:p w:rsidR="00F34BCB" w:rsidRDefault="00F34BCB" w:rsidP="007E16E2">
      <w:pPr>
        <w:pStyle w:val="3"/>
      </w:pPr>
      <w:bookmarkStart w:id="34" w:name="_Toc137800162"/>
      <w:r>
        <w:t>К 2030 году Сбер</w:t>
      </w:r>
      <w:r w:rsidR="007E16E2" w:rsidRPr="007E16E2">
        <w:rPr>
          <w:b/>
        </w:rPr>
        <w:t>НПФ</w:t>
      </w:r>
      <w:r>
        <w:t xml:space="preserve"> рассчитывает стать оператором примерно 5 </w:t>
      </w:r>
      <w:proofErr w:type="gramStart"/>
      <w:r>
        <w:t>млн</w:t>
      </w:r>
      <w:proofErr w:type="gramEnd"/>
      <w:r>
        <w:t xml:space="preserve"> договоров долгосрочных сбережений (ДДС). К этому времени такие договоры могут заключить около 15 </w:t>
      </w:r>
      <w:proofErr w:type="gramStart"/>
      <w:r>
        <w:t>млн</w:t>
      </w:r>
      <w:proofErr w:type="gramEnd"/>
      <w:r>
        <w:t xml:space="preserve"> человек, таким образом фонд рассчитывает обслуживать треть потенциальных участников программы. Об этом сообщил журналистам в кулуарах Петербургского международного экономического форума старший вице-президент, руководитель блока </w:t>
      </w:r>
      <w:r w:rsidR="007E16E2">
        <w:t>«</w:t>
      </w:r>
      <w:r>
        <w:t>Управление благосостоянием</w:t>
      </w:r>
      <w:r w:rsidR="007E16E2">
        <w:t>»</w:t>
      </w:r>
      <w:r>
        <w:t xml:space="preserve"> Сбербанка Руслан Вестеровский.</w:t>
      </w:r>
      <w:bookmarkEnd w:id="34"/>
    </w:p>
    <w:p w:rsidR="00F34BCB" w:rsidRDefault="00F34BCB" w:rsidP="00F34BCB">
      <w:r>
        <w:t>Важнейшими факторами успеха при реализации ДДС выступят качество клиентского пути и уровень цифровизации сервисов, отметил Руслан Вестеровский. Сегодня для оформления в диджитал формате доступны все продукты фонда по негосударственному пенсионному обеспечению. В 2023 году 58% индивидуальных пенсионных планов (ИПП) клиенты заключили в цифровом формате.</w:t>
      </w:r>
    </w:p>
    <w:p w:rsidR="00F34BCB" w:rsidRDefault="007E16E2" w:rsidP="00F34BCB">
      <w:r>
        <w:t>«</w:t>
      </w:r>
      <w:r w:rsidR="00F34BCB">
        <w:t>Уже сейчас мы видим рост интереса со стороны молодежи к использованию долгосрочных инструментов в личном финансовом портфеле, – отметил Руслан Вестеровский. – В частности, в этом году зумеры стали оформлять индивидуальные пенсионные планы почти в три раза чаще, чем в прошлом. Здесь очень важно соответствовать ожиданиям молодых клиентов по доступности и удобству сервисов. К новому продукту мы также будем применять лучшие практики для построения комфортного клиентского пути</w:t>
      </w:r>
      <w:r>
        <w:t>»</w:t>
      </w:r>
      <w:r w:rsidR="00F34BCB">
        <w:t>.</w:t>
      </w:r>
    </w:p>
    <w:p w:rsidR="00F34BCB" w:rsidRDefault="00F34BCB" w:rsidP="00F34BCB">
      <w:r>
        <w:t>Сбер</w:t>
      </w:r>
      <w:r w:rsidR="007E16E2" w:rsidRPr="007E16E2">
        <w:rPr>
          <w:b/>
        </w:rPr>
        <w:t>НПФ</w:t>
      </w:r>
      <w:r>
        <w:t xml:space="preserve"> продолжает автоматизировать процессы. Фонд начал использовать роботов для автоматизации выплат по договорам обязательного пенсионного обеспечения (ОПС) и негосударственного пенсионного обеспечения (НПО). До конца года компания также планирует роботизировать исполнение заявлений на изменение персональных данных. </w:t>
      </w:r>
    </w:p>
    <w:p w:rsidR="002D36BF" w:rsidRPr="00230A12" w:rsidRDefault="008C12B1" w:rsidP="00F34BCB">
      <w:hyperlink r:id="rId15" w:history="1">
        <w:r w:rsidR="00F34BCB" w:rsidRPr="001C0998">
          <w:rPr>
            <w:rStyle w:val="a3"/>
          </w:rPr>
          <w:t>https://www.ng.ru/news/769010.html</w:t>
        </w:r>
      </w:hyperlink>
    </w:p>
    <w:p w:rsidR="00F34BCB" w:rsidRPr="00F21D31" w:rsidRDefault="00F34BCB" w:rsidP="00F34BCB">
      <w:pPr>
        <w:pStyle w:val="2"/>
      </w:pPr>
      <w:bookmarkStart w:id="35" w:name="_Toc137800163"/>
      <w:r w:rsidRPr="00F21D31">
        <w:t>АиФ, 15.06.2023, Какие выплаты из накопительной части пенсии можно получить досрочно?</w:t>
      </w:r>
      <w:bookmarkEnd w:id="35"/>
    </w:p>
    <w:p w:rsidR="00F34BCB" w:rsidRPr="00F34BCB" w:rsidRDefault="00F34BCB" w:rsidP="007E16E2">
      <w:pPr>
        <w:pStyle w:val="3"/>
      </w:pPr>
      <w:bookmarkStart w:id="36" w:name="_Toc137800164"/>
      <w:r w:rsidRPr="00F34BCB">
        <w:t>Пенсионные выплаты складываются из трудовой пенсии, которая выдается в определенном возрасте в зависимости от имеющихся баллов, и накопительной части.</w:t>
      </w:r>
      <w:bookmarkEnd w:id="36"/>
    </w:p>
    <w:p w:rsidR="00F34BCB" w:rsidRPr="00F34BCB" w:rsidRDefault="00F34BCB" w:rsidP="00F34BCB">
      <w:r w:rsidRPr="00F34BCB">
        <w:t>Согласно закону № 424-ФЗ, из накопительной части пенсии можно получить три вида выплат:</w:t>
      </w:r>
    </w:p>
    <w:p w:rsidR="00F34BCB" w:rsidRPr="00F34BCB" w:rsidRDefault="00F34BCB" w:rsidP="00F34BCB">
      <w:r w:rsidRPr="00F34BCB">
        <w:t xml:space="preserve">    единовременная выплата средств пенсионных накоплений;</w:t>
      </w:r>
    </w:p>
    <w:p w:rsidR="00F34BCB" w:rsidRPr="00F34BCB" w:rsidRDefault="00F34BCB" w:rsidP="00F34BCB">
      <w:r w:rsidRPr="00F34BCB">
        <w:t xml:space="preserve">    срочная пенсионная выплата;</w:t>
      </w:r>
    </w:p>
    <w:p w:rsidR="00F34BCB" w:rsidRPr="00F34BCB" w:rsidRDefault="00F34BCB" w:rsidP="00F34BCB">
      <w:r w:rsidRPr="00F34BCB">
        <w:t xml:space="preserve">    накопительная пенсия.</w:t>
      </w:r>
    </w:p>
    <w:p w:rsidR="00F34BCB" w:rsidRPr="00F34BCB" w:rsidRDefault="00F34BCB" w:rsidP="00F34BCB">
      <w:r w:rsidRPr="00F34BCB">
        <w:t>Кто может получить выплаты раньше выхода на пенсию?</w:t>
      </w:r>
    </w:p>
    <w:p w:rsidR="00F34BCB" w:rsidRPr="00F34BCB" w:rsidRDefault="00F34BCB" w:rsidP="00F34BCB">
      <w:r w:rsidRPr="00F34BCB">
        <w:lastRenderedPageBreak/>
        <w:t xml:space="preserve">Накопительную пенсию можно получить по достижении возраста 55 лет (женщины) и 60 лет (мужчины), если к этому времени у гражданина достаточно стажа и количества пенсионных баллов для назначения страховой пенсии. Указанный показатель возраста для накопительной пенсии не изменился после проведения пенсионной реформы. Поэтому накопительную пенсию можно получить раньше, чем будет назначена обычная страховая пенсия. </w:t>
      </w:r>
    </w:p>
    <w:p w:rsidR="00F34BCB" w:rsidRPr="00F34BCB" w:rsidRDefault="00F34BCB" w:rsidP="00F34BCB">
      <w:r w:rsidRPr="00F34BCB">
        <w:t>На единовременную выплату накоплений могут рассчитывать:</w:t>
      </w:r>
    </w:p>
    <w:p w:rsidR="00F34BCB" w:rsidRPr="00F34BCB" w:rsidRDefault="00F34BCB" w:rsidP="00F34BCB">
      <w:r w:rsidRPr="00F34BCB">
        <w:t xml:space="preserve">    </w:t>
      </w:r>
      <w:proofErr w:type="gramStart"/>
      <w:r w:rsidRPr="00F34BCB">
        <w:t>лица, у которых размер накопительной части в общей сумме пенсии не превысит 5%;</w:t>
      </w:r>
      <w:proofErr w:type="gramEnd"/>
    </w:p>
    <w:p w:rsidR="00F34BCB" w:rsidRPr="00F34BCB" w:rsidRDefault="00F34BCB" w:rsidP="00F34BCB">
      <w:r w:rsidRPr="00F34BCB">
        <w:t xml:space="preserve">    граждане, которым назначена страховая пенсия по инвалидности или по случаю потери кормильца, а также получатели государственной пенсии (государственные и муниципальные служащие), которые достигли пенсионного возраста (мужчины — 60 лет, женщины — 55 лет), но не приобрели права на страховую пенсию по старости из-за отсутствия необходимого страхового стажа.</w:t>
      </w:r>
    </w:p>
    <w:p w:rsidR="00F34BCB" w:rsidRPr="00F34BCB" w:rsidRDefault="00F34BCB" w:rsidP="00F34BCB">
      <w:r w:rsidRPr="00F34BCB">
        <w:t>Срочная выплата устанавливается за счет средств на пенсионном счете накопительной пенсии по состоянию на день, с которого она назначается. Срочную выплату будут выплачивать в течение срока, продолжительность которого определяет сам гражданин (но не менее 10 лет). Такая выплата осуществляется ежемесячно.</w:t>
      </w:r>
    </w:p>
    <w:p w:rsidR="00F34BCB" w:rsidRPr="00F34BCB" w:rsidRDefault="00F34BCB" w:rsidP="00F34BCB">
      <w:r w:rsidRPr="00F34BCB">
        <w:t xml:space="preserve">Граждане также могут оформить выплаты как накопительную пенсию. Для расчета ежемесячного размера выплаты всю сумму пенсионных накоплений делят на ожидаемый период выплаты. В 2023 году период выплаты накопительной пенсии составляет 264 месяца. Такая выплата назначается с пожизненным условием ее получения. </w:t>
      </w:r>
    </w:p>
    <w:p w:rsidR="00F34BCB" w:rsidRPr="00F34BCB" w:rsidRDefault="00F34BCB" w:rsidP="00F34BCB">
      <w:r w:rsidRPr="00F34BCB">
        <w:t>Что такое накопительная пенсия?</w:t>
      </w:r>
    </w:p>
    <w:p w:rsidR="00F34BCB" w:rsidRPr="00F34BCB" w:rsidRDefault="00F34BCB" w:rsidP="00F34BCB">
      <w:r w:rsidRPr="00F34BCB">
        <w:t>Согласно п. 1 ст. 3 ФЗ № 424-ФЗ, накопительная часть пенсии — прибавка к выплатам по старости гражданина. Отчисления на накопительную часть пенсии формируются за счет:</w:t>
      </w:r>
    </w:p>
    <w:p w:rsidR="00F34BCB" w:rsidRPr="00F34BCB" w:rsidRDefault="00F34BCB" w:rsidP="00F34BCB">
      <w:r w:rsidRPr="00F34BCB">
        <w:t xml:space="preserve">    взносов работодателя;</w:t>
      </w:r>
    </w:p>
    <w:p w:rsidR="00F34BCB" w:rsidRPr="00F34BCB" w:rsidRDefault="00F34BCB" w:rsidP="00F34BCB">
      <w:r w:rsidRPr="00F34BCB">
        <w:t xml:space="preserve">    добровольных взносов граждан (застрахованных лиц);</w:t>
      </w:r>
    </w:p>
    <w:p w:rsidR="00F34BCB" w:rsidRPr="00F34BCB" w:rsidRDefault="00F34BCB" w:rsidP="00F34BCB">
      <w:r w:rsidRPr="00F34BCB">
        <w:t xml:space="preserve">    средств маткапитала, направленных на пенсионные накопления матери детей;</w:t>
      </w:r>
    </w:p>
    <w:p w:rsidR="00F34BCB" w:rsidRPr="00F34BCB" w:rsidRDefault="00F34BCB" w:rsidP="00F34BCB">
      <w:r w:rsidRPr="00F34BCB">
        <w:t xml:space="preserve">    средств негосударственных пенсионных фондов или управляющих компаний, если они занимались управлением и инвестированием накоплений гражданина.</w:t>
      </w:r>
    </w:p>
    <w:p w:rsidR="00F34BCB" w:rsidRPr="00F34BCB" w:rsidRDefault="00F34BCB" w:rsidP="00F34BCB">
      <w:r w:rsidRPr="00F34BCB">
        <w:t xml:space="preserve">В 2014 году в России ввели мораторий на формирование накопительной части пенсии — ее заморозили, а все страховые взносы стали направлять на формирование страховой пенсии. В конце 2022 года мораторий продлили до 2025 года. В настоящее время накопительная часть пенсии </w:t>
      </w:r>
      <w:proofErr w:type="gramStart"/>
      <w:r w:rsidRPr="00F34BCB">
        <w:t>со</w:t>
      </w:r>
      <w:proofErr w:type="gramEnd"/>
      <w:r w:rsidRPr="00F34BCB">
        <w:t xml:space="preserve"> взносов работодателя у граждан не формируется. Узнать сумму накоплений, которые ранее накопились на счете, можно на сайте СФР или очно в клиентской службе. Кроме этого, получить необходимую информацию можно на </w:t>
      </w:r>
      <w:r w:rsidR="007E16E2">
        <w:t>«</w:t>
      </w:r>
      <w:r w:rsidRPr="00F34BCB">
        <w:t>Госуслугах</w:t>
      </w:r>
      <w:r w:rsidR="007E16E2">
        <w:t>»</w:t>
      </w:r>
      <w:r w:rsidRPr="00F34BCB">
        <w:t>, у работодателя, в МФЦ или в банке.</w:t>
      </w:r>
    </w:p>
    <w:p w:rsidR="00F34BCB" w:rsidRPr="00F34BCB" w:rsidRDefault="00F34BCB" w:rsidP="00F34BCB">
      <w:r w:rsidRPr="00F34BCB">
        <w:t>Что сделать, чтобы увеличить накопления?</w:t>
      </w:r>
    </w:p>
    <w:p w:rsidR="00F34BCB" w:rsidRPr="00F34BCB" w:rsidRDefault="00F34BCB" w:rsidP="00F34BCB">
      <w:r w:rsidRPr="00F34BCB">
        <w:t xml:space="preserve">Размер накопительной пенсии рассчитывается исходя из ожидаемого периода выплаты. На данный момент — это 264 месяца. Чтобы увеличить свое пенсионное обеспечение, </w:t>
      </w:r>
      <w:r w:rsidRPr="00F34BCB">
        <w:lastRenderedPageBreak/>
        <w:t xml:space="preserve">можно обратиться за назначением пенсии после наступления пенсионного возраста. Так, например, если гражданин обратился за начислением на три года позже, чем получил на него право, то сумма накоплений будет делиться на 216 месяцев. </w:t>
      </w:r>
    </w:p>
    <w:p w:rsidR="00F34BCB" w:rsidRDefault="008C12B1" w:rsidP="00F34BCB">
      <w:hyperlink r:id="rId16" w:history="1">
        <w:r w:rsidR="00F34BCB" w:rsidRPr="001C0998">
          <w:rPr>
            <w:rStyle w:val="a3"/>
            <w:lang w:val="en-US"/>
          </w:rPr>
          <w:t>https</w:t>
        </w:r>
        <w:r w:rsidR="00F34BCB" w:rsidRPr="00230A12">
          <w:rPr>
            <w:rStyle w:val="a3"/>
          </w:rPr>
          <w:t>://</w:t>
        </w:r>
        <w:r w:rsidR="00F34BCB" w:rsidRPr="001C0998">
          <w:rPr>
            <w:rStyle w:val="a3"/>
            <w:lang w:val="en-US"/>
          </w:rPr>
          <w:t>aif</w:t>
        </w:r>
        <w:r w:rsidR="00F34BCB" w:rsidRPr="00230A12">
          <w:rPr>
            <w:rStyle w:val="a3"/>
          </w:rPr>
          <w:t>.</w:t>
        </w:r>
        <w:r w:rsidR="00F34BCB" w:rsidRPr="001C0998">
          <w:rPr>
            <w:rStyle w:val="a3"/>
            <w:lang w:val="en-US"/>
          </w:rPr>
          <w:t>ru</w:t>
        </w:r>
        <w:r w:rsidR="00F34BCB" w:rsidRPr="00230A12">
          <w:rPr>
            <w:rStyle w:val="a3"/>
          </w:rPr>
          <w:t>/</w:t>
        </w:r>
        <w:r w:rsidR="00F34BCB" w:rsidRPr="001C0998">
          <w:rPr>
            <w:rStyle w:val="a3"/>
            <w:lang w:val="en-US"/>
          </w:rPr>
          <w:t>money</w:t>
        </w:r>
        <w:r w:rsidR="00F34BCB" w:rsidRPr="00230A12">
          <w:rPr>
            <w:rStyle w:val="a3"/>
          </w:rPr>
          <w:t>/</w:t>
        </w:r>
        <w:r w:rsidR="00F34BCB" w:rsidRPr="001C0998">
          <w:rPr>
            <w:rStyle w:val="a3"/>
            <w:lang w:val="en-US"/>
          </w:rPr>
          <w:t>mymoney</w:t>
        </w:r>
        <w:r w:rsidR="00F34BCB" w:rsidRPr="00230A12">
          <w:rPr>
            <w:rStyle w:val="a3"/>
          </w:rPr>
          <w:t>/</w:t>
        </w:r>
        <w:r w:rsidR="00F34BCB" w:rsidRPr="001C0998">
          <w:rPr>
            <w:rStyle w:val="a3"/>
            <w:lang w:val="en-US"/>
          </w:rPr>
          <w:t>kakie</w:t>
        </w:r>
        <w:r w:rsidR="00F34BCB" w:rsidRPr="00230A12">
          <w:rPr>
            <w:rStyle w:val="a3"/>
          </w:rPr>
          <w:t>_</w:t>
        </w:r>
        <w:r w:rsidR="00F34BCB" w:rsidRPr="001C0998">
          <w:rPr>
            <w:rStyle w:val="a3"/>
            <w:lang w:val="en-US"/>
          </w:rPr>
          <w:t>vyplaty</w:t>
        </w:r>
        <w:r w:rsidR="00F34BCB" w:rsidRPr="00230A12">
          <w:rPr>
            <w:rStyle w:val="a3"/>
          </w:rPr>
          <w:t>_</w:t>
        </w:r>
        <w:r w:rsidR="00F34BCB" w:rsidRPr="001C0998">
          <w:rPr>
            <w:rStyle w:val="a3"/>
            <w:lang w:val="en-US"/>
          </w:rPr>
          <w:t>iz</w:t>
        </w:r>
        <w:r w:rsidR="00F34BCB" w:rsidRPr="00230A12">
          <w:rPr>
            <w:rStyle w:val="a3"/>
          </w:rPr>
          <w:t>_</w:t>
        </w:r>
        <w:r w:rsidR="00F34BCB" w:rsidRPr="001C0998">
          <w:rPr>
            <w:rStyle w:val="a3"/>
            <w:lang w:val="en-US"/>
          </w:rPr>
          <w:t>nakopitelnoy</w:t>
        </w:r>
        <w:r w:rsidR="00F34BCB" w:rsidRPr="00230A12">
          <w:rPr>
            <w:rStyle w:val="a3"/>
          </w:rPr>
          <w:t>_</w:t>
        </w:r>
        <w:r w:rsidR="00F34BCB" w:rsidRPr="001C0998">
          <w:rPr>
            <w:rStyle w:val="a3"/>
            <w:lang w:val="en-US"/>
          </w:rPr>
          <w:t>chasti</w:t>
        </w:r>
        <w:r w:rsidR="00F34BCB" w:rsidRPr="00230A12">
          <w:rPr>
            <w:rStyle w:val="a3"/>
          </w:rPr>
          <w:t>_</w:t>
        </w:r>
        <w:r w:rsidR="00F34BCB" w:rsidRPr="001C0998">
          <w:rPr>
            <w:rStyle w:val="a3"/>
            <w:lang w:val="en-US"/>
          </w:rPr>
          <w:t>pensii</w:t>
        </w:r>
        <w:r w:rsidR="00F34BCB" w:rsidRPr="00230A12">
          <w:rPr>
            <w:rStyle w:val="a3"/>
          </w:rPr>
          <w:t>_</w:t>
        </w:r>
        <w:r w:rsidR="00F34BCB" w:rsidRPr="001C0998">
          <w:rPr>
            <w:rStyle w:val="a3"/>
            <w:lang w:val="en-US"/>
          </w:rPr>
          <w:t>mozhno</w:t>
        </w:r>
        <w:r w:rsidR="00F34BCB" w:rsidRPr="00230A12">
          <w:rPr>
            <w:rStyle w:val="a3"/>
          </w:rPr>
          <w:t>_</w:t>
        </w:r>
        <w:r w:rsidR="00F34BCB" w:rsidRPr="001C0998">
          <w:rPr>
            <w:rStyle w:val="a3"/>
            <w:lang w:val="en-US"/>
          </w:rPr>
          <w:t>poluchit</w:t>
        </w:r>
        <w:r w:rsidR="00F34BCB" w:rsidRPr="00230A12">
          <w:rPr>
            <w:rStyle w:val="a3"/>
          </w:rPr>
          <w:t>_</w:t>
        </w:r>
        <w:r w:rsidR="00F34BCB" w:rsidRPr="001C0998">
          <w:rPr>
            <w:rStyle w:val="a3"/>
            <w:lang w:val="en-US"/>
          </w:rPr>
          <w:t>dosrochno</w:t>
        </w:r>
      </w:hyperlink>
      <w:r w:rsidR="00F34BCB" w:rsidRPr="00230A12">
        <w:t xml:space="preserve"> </w:t>
      </w:r>
    </w:p>
    <w:p w:rsidR="00992788" w:rsidRPr="00F21D31" w:rsidRDefault="007E16E2" w:rsidP="00992788">
      <w:pPr>
        <w:pStyle w:val="2"/>
      </w:pPr>
      <w:bookmarkStart w:id="37" w:name="ф4"/>
      <w:bookmarkStart w:id="38" w:name="_Toc137800165"/>
      <w:bookmarkEnd w:id="37"/>
      <w:r w:rsidRPr="007E16E2">
        <w:t>НАПФ</w:t>
      </w:r>
      <w:r w:rsidR="00992788" w:rsidRPr="00F21D31">
        <w:t xml:space="preserve">, 15.06.2023, Генеральный директор </w:t>
      </w:r>
      <w:r w:rsidRPr="007E16E2">
        <w:t>НПФ</w:t>
      </w:r>
      <w:r w:rsidR="00992788" w:rsidRPr="00F21D31">
        <w:t xml:space="preserve"> Эволюция Елена Тетюнина поделилась успешным опытом внедрения XBRL</w:t>
      </w:r>
      <w:bookmarkEnd w:id="38"/>
    </w:p>
    <w:p w:rsidR="00992788" w:rsidRPr="007E16E2" w:rsidRDefault="00992788" w:rsidP="007E16E2">
      <w:pPr>
        <w:pStyle w:val="3"/>
      </w:pPr>
      <w:bookmarkStart w:id="39" w:name="_Toc137800166"/>
      <w:r w:rsidRPr="007E16E2">
        <w:t xml:space="preserve">13 июня в Финансовом университете при Правительстве РФ прошел круглый стол с представителями некредитных финансовых организаций. Встреча была посвящена применению машиночитаемой модели собираемых данных, реализованной в таксономии XBRL Банка России. В обсуждениях участвовали и представители </w:t>
      </w:r>
      <w:r w:rsidR="007E16E2" w:rsidRPr="007E16E2">
        <w:t>НПФ</w:t>
      </w:r>
      <w:r w:rsidRPr="007E16E2">
        <w:t xml:space="preserve"> Эволюция. Опытом внедрения XBRL в работу компании поделилась Генеральный директор </w:t>
      </w:r>
      <w:r w:rsidR="007E16E2" w:rsidRPr="007E16E2">
        <w:t>НПФ</w:t>
      </w:r>
      <w:r w:rsidRPr="007E16E2">
        <w:t xml:space="preserve"> Эволюция Елена Тетюнина.</w:t>
      </w:r>
      <w:bookmarkEnd w:id="39"/>
    </w:p>
    <w:p w:rsidR="00992788" w:rsidRDefault="007E16E2" w:rsidP="00992788">
      <w:r w:rsidRPr="007E16E2">
        <w:rPr>
          <w:b/>
        </w:rPr>
        <w:t>НПФ</w:t>
      </w:r>
      <w:r w:rsidR="00992788">
        <w:t xml:space="preserve"> Эволюция начал применять XBRL шесть лет назад. Фонд был одним из первых среди </w:t>
      </w:r>
      <w:r w:rsidRPr="007E16E2">
        <w:rPr>
          <w:b/>
        </w:rPr>
        <w:t>НПФ</w:t>
      </w:r>
      <w:r w:rsidR="00992788">
        <w:t xml:space="preserve">, внедряющих новый подход к формированию финансовой отчетности. По словам Елены Тетюниной, в первое время было непросто, однако со временем, при поддержке регулятора, команде фонда удалось найти правильные IT-решения. Например, в переходный период еще не было квалифицированных специалистов по XBRL, отсутствовали готовые программные решения на российском рынке </w:t>
      </w:r>
      <w:proofErr w:type="gramStart"/>
      <w:r w:rsidR="00992788">
        <w:t>разработчиков</w:t>
      </w:r>
      <w:proofErr w:type="gramEnd"/>
      <w:r w:rsidR="00992788">
        <w:t xml:space="preserve"> и требовалась визуализация отчетности. С этими вызовами </w:t>
      </w:r>
      <w:r w:rsidRPr="007E16E2">
        <w:rPr>
          <w:b/>
        </w:rPr>
        <w:t>НПФ</w:t>
      </w:r>
      <w:r w:rsidR="00992788">
        <w:t xml:space="preserve"> удалось справиться благодаря своевременной обратной связи и поддержке Банка России: была внедрена добровольная сертификация программного обеспечения вендоров (что позволяет теперь выбрать проверенных профессионалов в этом деле), реализованы образовательные программы Юрисдикцией XBRL, а также внедрены Банком России бесплатные программы </w:t>
      </w:r>
      <w:r>
        <w:t>«</w:t>
      </w:r>
      <w:r w:rsidR="00992788">
        <w:t>Конвертер</w:t>
      </w:r>
      <w:r>
        <w:t>»</w:t>
      </w:r>
      <w:r w:rsidR="00992788">
        <w:t xml:space="preserve"> и </w:t>
      </w:r>
      <w:r>
        <w:t>«</w:t>
      </w:r>
      <w:r w:rsidR="00992788">
        <w:t>Анкета-редактор XBRL</w:t>
      </w:r>
      <w:r>
        <w:t>»</w:t>
      </w:r>
      <w:r w:rsidR="00992788">
        <w:t>.</w:t>
      </w:r>
    </w:p>
    <w:p w:rsidR="00992788" w:rsidRDefault="00992788" w:rsidP="00992788">
      <w:r>
        <w:t xml:space="preserve">Елена Тетюнина, Генеральный директор АО </w:t>
      </w:r>
      <w:r w:rsidR="007E16E2">
        <w:t>«</w:t>
      </w:r>
      <w:r w:rsidR="007E16E2" w:rsidRPr="007E16E2">
        <w:rPr>
          <w:b/>
        </w:rPr>
        <w:t>НПФ</w:t>
      </w:r>
      <w:r>
        <w:t xml:space="preserve"> Эволюция</w:t>
      </w:r>
      <w:r w:rsidR="007E16E2">
        <w:t>»</w:t>
      </w:r>
      <w:r>
        <w:t>:</w:t>
      </w:r>
    </w:p>
    <w:p w:rsidR="00992788" w:rsidRDefault="007E16E2" w:rsidP="00992788">
      <w:r>
        <w:t>«</w:t>
      </w:r>
      <w:r w:rsidR="00992788">
        <w:t xml:space="preserve">Процессы по созданию отчетности стали быстрее, увеличилась скорость формирования и отправки в Банк России отчетности, особенно </w:t>
      </w:r>
      <w:r>
        <w:t>«</w:t>
      </w:r>
      <w:r w:rsidR="00992788">
        <w:t>реестровых</w:t>
      </w:r>
      <w:r>
        <w:t>»</w:t>
      </w:r>
      <w:r w:rsidR="00992788">
        <w:t xml:space="preserve"> форм: от нескольких дней до пары часов. Отчетность стала собираться по </w:t>
      </w:r>
      <w:r>
        <w:t>«</w:t>
      </w:r>
      <w:r w:rsidR="00992788">
        <w:t>кнопке</w:t>
      </w:r>
      <w:r>
        <w:t>»</w:t>
      </w:r>
      <w:r w:rsidR="00992788">
        <w:t xml:space="preserve">, автоматически. И сейчас, при запросах от разных подразделений Банка России, мы можем, подтянув показатели их </w:t>
      </w:r>
      <w:r>
        <w:t>«</w:t>
      </w:r>
      <w:r w:rsidR="00992788">
        <w:t>хранилища данных</w:t>
      </w:r>
      <w:r>
        <w:t>»</w:t>
      </w:r>
      <w:r w:rsidR="00992788">
        <w:t>, в оперативном порядке предоставить запрашиваемую информацию по клиентам, а также использовать данные при составлении управленческой отчетности</w:t>
      </w:r>
      <w:r>
        <w:t>»</w:t>
      </w:r>
    </w:p>
    <w:p w:rsidR="00992788" w:rsidRDefault="007E16E2" w:rsidP="00992788">
      <w:r w:rsidRPr="007E16E2">
        <w:rPr>
          <w:b/>
        </w:rPr>
        <w:t>НПФ</w:t>
      </w:r>
      <w:r w:rsidR="00992788">
        <w:t xml:space="preserve"> Эволюция продолжает участвовать в пилотных сборах по каждой версии таксономии. Обратная связь от Банка России позволяет команде фонда совершенствовать подходы XBRL в компании.</w:t>
      </w:r>
    </w:p>
    <w:p w:rsidR="00992788" w:rsidRPr="00992788" w:rsidRDefault="008C12B1" w:rsidP="00992788">
      <w:hyperlink r:id="rId17" w:history="1">
        <w:r w:rsidR="00992788" w:rsidRPr="001C0998">
          <w:rPr>
            <w:rStyle w:val="a3"/>
          </w:rPr>
          <w:t>http://www.napf.ru/225423</w:t>
        </w:r>
      </w:hyperlink>
      <w:r w:rsidR="00992788">
        <w:t xml:space="preserve"> </w:t>
      </w:r>
    </w:p>
    <w:p w:rsidR="00992788" w:rsidRPr="00F21D31" w:rsidRDefault="00992788" w:rsidP="00992788">
      <w:pPr>
        <w:pStyle w:val="2"/>
      </w:pPr>
      <w:bookmarkStart w:id="40" w:name="_Toc137800167"/>
      <w:r w:rsidRPr="00F21D31">
        <w:lastRenderedPageBreak/>
        <w:t xml:space="preserve">АК&amp;М, 15.06.2023, </w:t>
      </w:r>
      <w:r w:rsidR="007E16E2" w:rsidRPr="007E16E2">
        <w:t>НПФ</w:t>
      </w:r>
      <w:r w:rsidRPr="00F21D31">
        <w:t xml:space="preserve"> </w:t>
      </w:r>
      <w:r w:rsidR="007E16E2">
        <w:t>«</w:t>
      </w:r>
      <w:r w:rsidRPr="00F21D31">
        <w:t>Ингосстрах-Пенсия</w:t>
      </w:r>
      <w:r w:rsidR="007E16E2">
        <w:t>»</w:t>
      </w:r>
      <w:r w:rsidRPr="00F21D31">
        <w:t xml:space="preserve"> </w:t>
      </w:r>
      <w:proofErr w:type="gramStart"/>
      <w:r w:rsidRPr="00F21D31">
        <w:t>исключен</w:t>
      </w:r>
      <w:proofErr w:type="gramEnd"/>
      <w:r w:rsidRPr="00F21D31">
        <w:t xml:space="preserve"> из реестра </w:t>
      </w:r>
      <w:r w:rsidR="007E16E2" w:rsidRPr="007E16E2">
        <w:t>НПФ</w:t>
      </w:r>
      <w:r w:rsidRPr="00F21D31">
        <w:t xml:space="preserve"> </w:t>
      </w:r>
      <w:r w:rsidRPr="00F21D31">
        <w:rPr>
          <w:rFonts w:ascii="Cambria Math" w:hAnsi="Cambria Math" w:cs="Cambria Math"/>
        </w:rPr>
        <w:t>‒</w:t>
      </w:r>
      <w:r w:rsidRPr="00F21D31">
        <w:t xml:space="preserve"> участников системы гарантирования прав участников</w:t>
      </w:r>
      <w:bookmarkEnd w:id="40"/>
    </w:p>
    <w:p w:rsidR="00992788" w:rsidRPr="007E16E2" w:rsidRDefault="00992788" w:rsidP="007E16E2">
      <w:pPr>
        <w:pStyle w:val="3"/>
      </w:pPr>
      <w:bookmarkStart w:id="41" w:name="_Toc137800168"/>
      <w:r w:rsidRPr="007E16E2">
        <w:t xml:space="preserve">АО </w:t>
      </w:r>
      <w:r w:rsidR="007E16E2" w:rsidRPr="007E16E2">
        <w:t>«</w:t>
      </w:r>
      <w:r w:rsidRPr="007E16E2">
        <w:t xml:space="preserve">Негосударственный пенсионный фонд </w:t>
      </w:r>
      <w:r w:rsidR="007E16E2" w:rsidRPr="007E16E2">
        <w:t>«</w:t>
      </w:r>
      <w:r w:rsidRPr="007E16E2">
        <w:t>Ингосстрах-Пенсия</w:t>
      </w:r>
      <w:r w:rsidR="007E16E2" w:rsidRPr="007E16E2">
        <w:t>»</w:t>
      </w:r>
      <w:r w:rsidRPr="007E16E2">
        <w:t xml:space="preserve"> исключено из реестра негосударственных пенсионных фондов (</w:t>
      </w:r>
      <w:r w:rsidR="007E16E2" w:rsidRPr="007E16E2">
        <w:t>НПФ</w:t>
      </w:r>
      <w:r w:rsidRPr="007E16E2">
        <w:t xml:space="preserve">) ‒ участников системы гарантирования прав участников (СГПУ) </w:t>
      </w:r>
      <w:r w:rsidR="007E16E2" w:rsidRPr="007E16E2">
        <w:t>НПФ</w:t>
      </w:r>
      <w:r w:rsidRPr="007E16E2">
        <w:t xml:space="preserve"> в рамках деятельности по негосударственному пенсионному обеспечению. Об этом говорится в сообщении АСВ.</w:t>
      </w:r>
      <w:bookmarkEnd w:id="41"/>
    </w:p>
    <w:p w:rsidR="00992788" w:rsidRDefault="00992788" w:rsidP="00992788">
      <w:r>
        <w:t xml:space="preserve">Такое решение принято в связи с его реорганизацией в форме присоединения к АО </w:t>
      </w:r>
      <w:r w:rsidR="007E16E2">
        <w:t>«</w:t>
      </w:r>
      <w:r>
        <w:t xml:space="preserve">Негосударственный пенсионный фонд </w:t>
      </w:r>
      <w:r w:rsidR="007E16E2">
        <w:t>«</w:t>
      </w:r>
      <w:r>
        <w:t>Социум</w:t>
      </w:r>
      <w:r w:rsidR="007E16E2">
        <w:t>»</w:t>
      </w:r>
      <w:r>
        <w:t>.</w:t>
      </w:r>
    </w:p>
    <w:p w:rsidR="00992788" w:rsidRDefault="00992788" w:rsidP="00992788">
      <w:r>
        <w:t>Таким образом, в настоящее время участниками системы гарантирования прав участников негосударственных пенсионных фондов в рамках деятельности по негосударственному пенсионному обеспечению являются 37 фондов.</w:t>
      </w:r>
    </w:p>
    <w:p w:rsidR="00992788" w:rsidRDefault="00992788" w:rsidP="00992788">
      <w:r>
        <w:t xml:space="preserve">Напомним, ранее Банк России согласовал реорганизацию в форме присоединения АО </w:t>
      </w:r>
      <w:r w:rsidR="007E16E2">
        <w:t>«</w:t>
      </w:r>
      <w:r>
        <w:t xml:space="preserve">Негосударственный пенсионный фонд </w:t>
      </w:r>
      <w:r w:rsidR="007E16E2">
        <w:t>«</w:t>
      </w:r>
      <w:r>
        <w:t>Ингосстрах-Пенсия</w:t>
      </w:r>
      <w:r w:rsidR="007E16E2">
        <w:t>»</w:t>
      </w:r>
      <w:r>
        <w:t xml:space="preserve"> к АО </w:t>
      </w:r>
      <w:r w:rsidR="007E16E2">
        <w:t>«</w:t>
      </w:r>
      <w:r>
        <w:t xml:space="preserve">Негосударственный пенсионный фонд </w:t>
      </w:r>
      <w:r w:rsidR="007E16E2">
        <w:t>«</w:t>
      </w:r>
      <w:r>
        <w:t>Социум</w:t>
      </w:r>
      <w:r w:rsidR="007E16E2">
        <w:t>»</w:t>
      </w:r>
      <w:r>
        <w:t>.</w:t>
      </w:r>
    </w:p>
    <w:p w:rsidR="00992788" w:rsidRDefault="00992788" w:rsidP="00992788">
      <w:r>
        <w:t xml:space="preserve">АО </w:t>
      </w:r>
      <w:r w:rsidR="007E16E2">
        <w:t>«</w:t>
      </w:r>
      <w:r>
        <w:t xml:space="preserve">Негосударственный пенсионный фонд </w:t>
      </w:r>
      <w:r w:rsidR="007E16E2">
        <w:t>«</w:t>
      </w:r>
      <w:r>
        <w:t>Ингосстрах-Пенсия</w:t>
      </w:r>
      <w:r w:rsidR="007E16E2">
        <w:t>»</w:t>
      </w:r>
      <w:r>
        <w:t xml:space="preserve"> создано в результате реорганизации Негосударственного пенсионного фонда </w:t>
      </w:r>
      <w:r w:rsidR="007E16E2">
        <w:t>«</w:t>
      </w:r>
      <w:r>
        <w:t xml:space="preserve">Пенсионного фонда </w:t>
      </w:r>
      <w:r w:rsidR="007E16E2">
        <w:t>«</w:t>
      </w:r>
      <w:r>
        <w:t>Ингосстрах</w:t>
      </w:r>
      <w:r w:rsidR="007E16E2">
        <w:t>»</w:t>
      </w:r>
      <w:r>
        <w:t xml:space="preserve"> в форме выделения с преобразованием. Единственным акционером АО </w:t>
      </w:r>
      <w:r w:rsidR="007E16E2" w:rsidRPr="007E16E2">
        <w:rPr>
          <w:b/>
        </w:rPr>
        <w:t>НПФ</w:t>
      </w:r>
      <w:r>
        <w:t xml:space="preserve"> </w:t>
      </w:r>
      <w:r w:rsidR="007E16E2">
        <w:t>«</w:t>
      </w:r>
      <w:r>
        <w:t>Ингосстрах-Пенсия</w:t>
      </w:r>
      <w:r w:rsidR="007E16E2">
        <w:t>»</w:t>
      </w:r>
      <w:r>
        <w:t xml:space="preserve"> является АО </w:t>
      </w:r>
      <w:r w:rsidR="007E16E2">
        <w:t>«</w:t>
      </w:r>
      <w:r>
        <w:t>ИнВест-Полис</w:t>
      </w:r>
      <w:r w:rsidR="007E16E2">
        <w:t>»</w:t>
      </w:r>
      <w:r>
        <w:t xml:space="preserve"> - дочерняя структура СПАО </w:t>
      </w:r>
      <w:r w:rsidR="007E16E2">
        <w:t>«</w:t>
      </w:r>
      <w:r>
        <w:t>Ингосстрах</w:t>
      </w:r>
      <w:r w:rsidR="007E16E2">
        <w:t>»</w:t>
      </w:r>
      <w:r>
        <w:t>.</w:t>
      </w:r>
    </w:p>
    <w:p w:rsidR="00992788" w:rsidRDefault="00992788" w:rsidP="00992788">
      <w:r>
        <w:t xml:space="preserve">АО </w:t>
      </w:r>
      <w:r w:rsidR="007E16E2" w:rsidRPr="007E16E2">
        <w:rPr>
          <w:b/>
        </w:rPr>
        <w:t>НПФ</w:t>
      </w:r>
      <w:r>
        <w:t xml:space="preserve"> </w:t>
      </w:r>
      <w:r w:rsidR="007E16E2">
        <w:t>«</w:t>
      </w:r>
      <w:r>
        <w:t>Социум</w:t>
      </w:r>
      <w:r w:rsidR="007E16E2">
        <w:t>»</w:t>
      </w:r>
      <w:r>
        <w:t xml:space="preserve"> осуществляет деятельность по пенсионному обеспечению с 1994 года. Акционерами АО </w:t>
      </w:r>
      <w:r w:rsidR="007E16E2" w:rsidRPr="007E16E2">
        <w:rPr>
          <w:b/>
        </w:rPr>
        <w:t>НПФ</w:t>
      </w:r>
      <w:r>
        <w:t xml:space="preserve"> </w:t>
      </w:r>
      <w:r w:rsidR="007E16E2">
        <w:t>«</w:t>
      </w:r>
      <w:r>
        <w:t>Социум</w:t>
      </w:r>
      <w:r w:rsidR="007E16E2">
        <w:t>»</w:t>
      </w:r>
      <w:r>
        <w:t xml:space="preserve"> являются АО </w:t>
      </w:r>
      <w:r w:rsidR="007E16E2" w:rsidRPr="007E16E2">
        <w:rPr>
          <w:b/>
        </w:rPr>
        <w:t>НПФ</w:t>
      </w:r>
      <w:r>
        <w:t xml:space="preserve"> </w:t>
      </w:r>
      <w:r w:rsidR="007E16E2">
        <w:t>«</w:t>
      </w:r>
      <w:r>
        <w:t>Ингосстрах-Пенсия</w:t>
      </w:r>
      <w:r w:rsidR="007E16E2">
        <w:t>»</w:t>
      </w:r>
      <w:r>
        <w:t xml:space="preserve">, а также АО </w:t>
      </w:r>
      <w:r w:rsidR="007E16E2">
        <w:t>«</w:t>
      </w:r>
      <w:r>
        <w:t>ИнВест-Полис</w:t>
      </w:r>
      <w:r w:rsidR="007E16E2">
        <w:t>»</w:t>
      </w:r>
      <w:r>
        <w:t xml:space="preserve"> - дочерняя структура СПАО </w:t>
      </w:r>
      <w:r w:rsidR="007E16E2">
        <w:t>«</w:t>
      </w:r>
      <w:r>
        <w:t>Ингосстрах</w:t>
      </w:r>
      <w:r w:rsidR="007E16E2">
        <w:t>»</w:t>
      </w:r>
      <w:r>
        <w:t xml:space="preserve">. </w:t>
      </w:r>
    </w:p>
    <w:p w:rsidR="009E47CD" w:rsidRDefault="008C12B1" w:rsidP="00992788">
      <w:hyperlink r:id="rId18" w:history="1">
        <w:r w:rsidR="00992788" w:rsidRPr="001C0998">
          <w:rPr>
            <w:rStyle w:val="a3"/>
          </w:rPr>
          <w:t>https://www.akm.ru/news/npf_ingosstrakh_pensiya_isklyuchen_iz_reestra_npf_uchastnikov_sistemy_garantirovaniya_prav_uchastnik</w:t>
        </w:r>
      </w:hyperlink>
    </w:p>
    <w:p w:rsidR="007E16E2" w:rsidRPr="00F21D31" w:rsidRDefault="007E16E2" w:rsidP="007E16E2">
      <w:pPr>
        <w:pStyle w:val="2"/>
      </w:pPr>
      <w:bookmarkStart w:id="42" w:name="_Toc137800169"/>
      <w:r>
        <w:t>Пенсионный Брокер</w:t>
      </w:r>
      <w:r w:rsidRPr="00F21D31">
        <w:t>, 1</w:t>
      </w:r>
      <w:r>
        <w:t>6</w:t>
      </w:r>
      <w:r w:rsidRPr="00F21D31">
        <w:t xml:space="preserve">.06.2023, </w:t>
      </w:r>
      <w:r w:rsidRPr="007E16E2">
        <w:t xml:space="preserve">О государственной регистрации изменений, вносимых в устав АО </w:t>
      </w:r>
      <w:r>
        <w:t>«</w:t>
      </w:r>
      <w:r w:rsidRPr="007E16E2">
        <w:t xml:space="preserve">НПФ </w:t>
      </w:r>
      <w:r>
        <w:t>«</w:t>
      </w:r>
      <w:r w:rsidRPr="007E16E2">
        <w:t>Сургутнефтегаз</w:t>
      </w:r>
      <w:r>
        <w:t>»</w:t>
      </w:r>
      <w:bookmarkEnd w:id="42"/>
    </w:p>
    <w:p w:rsidR="007E16E2" w:rsidRDefault="007E16E2" w:rsidP="007E16E2">
      <w:pPr>
        <w:pStyle w:val="3"/>
      </w:pPr>
      <w:bookmarkStart w:id="43" w:name="_Toc137800170"/>
      <w:r w:rsidRPr="007E16E2">
        <w:t xml:space="preserve">Банк России 15.06.2023 принял решение зарегистрировать изменения, вносимые в устав Акционерного общества </w:t>
      </w:r>
      <w:r>
        <w:t>«</w:t>
      </w:r>
      <w:r w:rsidRPr="007E16E2">
        <w:t xml:space="preserve">Негосударственный пенсионный фонд </w:t>
      </w:r>
      <w:r>
        <w:t>«</w:t>
      </w:r>
      <w:r w:rsidRPr="007E16E2">
        <w:t>Сургутнефтегаз</w:t>
      </w:r>
      <w:r>
        <w:t>»</w:t>
      </w:r>
      <w:r w:rsidRPr="007E16E2">
        <w:t xml:space="preserve"> (г. Сургут).</w:t>
      </w:r>
      <w:bookmarkEnd w:id="43"/>
    </w:p>
    <w:p w:rsidR="00992788" w:rsidRDefault="008C12B1" w:rsidP="00992788">
      <w:hyperlink r:id="rId19" w:history="1">
        <w:r w:rsidR="007E16E2" w:rsidRPr="0007587D">
          <w:rPr>
            <w:rStyle w:val="a3"/>
          </w:rPr>
          <w:t>http://pbroker.ru/?p=74967</w:t>
        </w:r>
      </w:hyperlink>
    </w:p>
    <w:p w:rsidR="00D94D15" w:rsidRPr="00BA66A9" w:rsidRDefault="00D94D15" w:rsidP="00D94D15">
      <w:pPr>
        <w:pStyle w:val="10"/>
      </w:pPr>
      <w:bookmarkStart w:id="44" w:name="_Toc99271691"/>
      <w:bookmarkStart w:id="45" w:name="_Toc99318654"/>
      <w:bookmarkStart w:id="46" w:name="_Toc99318783"/>
      <w:bookmarkStart w:id="47" w:name="_Toc396864672"/>
      <w:bookmarkStart w:id="48" w:name="_Toc137800171"/>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F34BCB" w:rsidRPr="00F21D31" w:rsidRDefault="00F34BCB" w:rsidP="00F34BCB">
      <w:pPr>
        <w:pStyle w:val="2"/>
      </w:pPr>
      <w:bookmarkStart w:id="49" w:name="ф5"/>
      <w:bookmarkStart w:id="50" w:name="_Toc137800172"/>
      <w:bookmarkEnd w:id="49"/>
      <w:r w:rsidRPr="00F21D31">
        <w:t>Известия, 15.06.2023, Как получить пенсию за умершего родственника в 2023 году — что нужно знать</w:t>
      </w:r>
      <w:bookmarkEnd w:id="50"/>
    </w:p>
    <w:p w:rsidR="00F34BCB" w:rsidRPr="00230A12" w:rsidRDefault="00F34BCB" w:rsidP="007E16E2">
      <w:pPr>
        <w:pStyle w:val="3"/>
      </w:pPr>
      <w:bookmarkStart w:id="51" w:name="_Toc137800173"/>
      <w:r>
        <w:t xml:space="preserve">Россияне, потерявшие родственника, могут получить не только наследство, но и некоторые пенсионные </w:t>
      </w:r>
      <w:proofErr w:type="gramStart"/>
      <w:r>
        <w:t>выплаты покойного</w:t>
      </w:r>
      <w:proofErr w:type="gramEnd"/>
      <w:r>
        <w:t xml:space="preserve">. О том, какая часть пенсионных накоплений достанется членам семьи умершего и кто может на нее рассчитывать, читайте в материале </w:t>
      </w:r>
      <w:r w:rsidR="007E16E2">
        <w:t>«</w:t>
      </w:r>
      <w:r>
        <w:t>Известий</w:t>
      </w:r>
      <w:r w:rsidR="007E16E2">
        <w:t>»</w:t>
      </w:r>
      <w:r>
        <w:t>.</w:t>
      </w:r>
      <w:bookmarkEnd w:id="51"/>
    </w:p>
    <w:p w:rsidR="00F34BCB" w:rsidRDefault="00F34BCB" w:rsidP="00F34BCB">
      <w:r>
        <w:t>Получат ли родственники пенсию умершего в 2023 году</w:t>
      </w:r>
    </w:p>
    <w:p w:rsidR="00F34BCB" w:rsidRDefault="00F34BCB" w:rsidP="00F34BCB">
      <w:r>
        <w:t>Родственники умершего человека имеют право на некоторые выплаты, связанные с его пенсией. Они могут получить пенсию, начисленную покойному в последний месяц жизни, но не полученную в связи со смертью. Члены семьи также могут рассчитывать на часть пенсионных накоплений покойного.</w:t>
      </w:r>
    </w:p>
    <w:p w:rsidR="00F34BCB" w:rsidRDefault="00F34BCB" w:rsidP="00F34BCB">
      <w:r>
        <w:t xml:space="preserve">Родственниками при этом считаются супруги умершего, дети, в том числе приемные, родители, братья и сестры, а также бабушки и дедушки. Они должны жить вместе с покойным на момент его смерти. При обращении за пенсионными выплатами </w:t>
      </w:r>
      <w:proofErr w:type="gramStart"/>
      <w:r>
        <w:t>умершего</w:t>
      </w:r>
      <w:proofErr w:type="gramEnd"/>
      <w:r>
        <w:t xml:space="preserve"> этот факт придется подтвердить документально, например данными о прописке или справками из жилищных органов.</w:t>
      </w:r>
    </w:p>
    <w:p w:rsidR="00F34BCB" w:rsidRDefault="00F34BCB" w:rsidP="00F34BCB">
      <w:r>
        <w:t>Как получить пенсию умершего родственника за последний месяц в 2023 году</w:t>
      </w:r>
    </w:p>
    <w:p w:rsidR="00F34BCB" w:rsidRDefault="00F34BCB" w:rsidP="00F34BCB">
      <w:r>
        <w:t xml:space="preserve">Российские пенсионеры получают пенсии в разные дни месяца, чтобы не перегружать банковские и почтовые отделения. Иногда человек умирает до того, как на его счет приходят деньги и не успевает ими воспользоваться. В таком случае право на причитающиеся ему средства остается </w:t>
      </w:r>
      <w:proofErr w:type="gramStart"/>
      <w:r>
        <w:t>за</w:t>
      </w:r>
      <w:proofErr w:type="gramEnd"/>
      <w:r>
        <w:t xml:space="preserve"> </w:t>
      </w:r>
      <w:proofErr w:type="gramStart"/>
      <w:r>
        <w:t>его</w:t>
      </w:r>
      <w:proofErr w:type="gramEnd"/>
      <w:r>
        <w:t xml:space="preserve"> родственникам.</w:t>
      </w:r>
    </w:p>
    <w:p w:rsidR="00F34BCB" w:rsidRDefault="00F34BCB" w:rsidP="00F34BCB">
      <w:r>
        <w:t>Чтобы получить последнюю пенсию умершего члена семьи, необходимо прийти в отделение Пенсионного фонда России (</w:t>
      </w:r>
      <w:r w:rsidR="007E16E2" w:rsidRPr="007E16E2">
        <w:rPr>
          <w:b/>
        </w:rPr>
        <w:t>ПФР</w:t>
      </w:r>
      <w:r>
        <w:t xml:space="preserve">) по месту жительства покойного. С собой нужно иметь пакет документов, состоящий </w:t>
      </w:r>
      <w:proofErr w:type="gramStart"/>
      <w:r>
        <w:t>из</w:t>
      </w:r>
      <w:proofErr w:type="gramEnd"/>
      <w:r>
        <w:t>:</w:t>
      </w:r>
    </w:p>
    <w:p w:rsidR="00F34BCB" w:rsidRDefault="00F34BCB" w:rsidP="00F34BCB">
      <w:r>
        <w:t xml:space="preserve">    паспорта заявителя;</w:t>
      </w:r>
    </w:p>
    <w:p w:rsidR="00F34BCB" w:rsidRDefault="00F34BCB" w:rsidP="00F34BCB">
      <w:r>
        <w:t xml:space="preserve">    свидетельства о смерти родственника;</w:t>
      </w:r>
    </w:p>
    <w:p w:rsidR="00F34BCB" w:rsidRDefault="00F34BCB" w:rsidP="00F34BCB">
      <w:r>
        <w:t xml:space="preserve">    документа, подтверждающего родство (свидетельство о рождении, усыновлении или заключении брака);</w:t>
      </w:r>
    </w:p>
    <w:p w:rsidR="00F34BCB" w:rsidRDefault="00F34BCB" w:rsidP="00F34BCB">
      <w:r>
        <w:t xml:space="preserve">    документа, подтверждающего совместное проживание.</w:t>
      </w:r>
    </w:p>
    <w:p w:rsidR="00F34BCB" w:rsidRDefault="00F34BCB" w:rsidP="00F34BCB">
      <w:r>
        <w:t xml:space="preserve">Подать документы в </w:t>
      </w:r>
      <w:r w:rsidR="007E16E2" w:rsidRPr="007E16E2">
        <w:rPr>
          <w:b/>
        </w:rPr>
        <w:t>ПФР</w:t>
      </w:r>
      <w:r>
        <w:t xml:space="preserve"> необходимо не позднее чем через полгода после смерти родственника. По истечении этого срока начисленные средства покойного будут наследоваться на общих основаниях.</w:t>
      </w:r>
    </w:p>
    <w:p w:rsidR="00F34BCB" w:rsidRDefault="00F34BCB" w:rsidP="00F34BCB">
      <w:r>
        <w:t>Как получить пенсионные накопления умершего в 2023 году</w:t>
      </w:r>
    </w:p>
    <w:p w:rsidR="00F34BCB" w:rsidRDefault="00F34BCB" w:rsidP="00F34BCB">
      <w:r>
        <w:t>Родственники умершего могут также претендовать на часть его пенсионных накоплений. Они имеют на это право в трех случаях:</w:t>
      </w:r>
    </w:p>
    <w:p w:rsidR="00F34BCB" w:rsidRDefault="00F34BCB" w:rsidP="00F34BCB">
      <w:r>
        <w:t xml:space="preserve">    если человек скончался до выхода на пенсию;</w:t>
      </w:r>
    </w:p>
    <w:p w:rsidR="00F34BCB" w:rsidRDefault="00F34BCB" w:rsidP="00F34BCB">
      <w:r>
        <w:lastRenderedPageBreak/>
        <w:t xml:space="preserve">    если родственник умер после назначения срочной пенсионной выплаты (ежемесячный платеж из пенсионных накоплений в течение отрезка времени, установленного застрахованным лицом);</w:t>
      </w:r>
    </w:p>
    <w:p w:rsidR="00F34BCB" w:rsidRDefault="00F34BCB" w:rsidP="00F34BCB">
      <w:r>
        <w:t xml:space="preserve">    если смерть наступила после того, как была назначена единовременная выплата из пенсионных накоплений, но до ее получения.</w:t>
      </w:r>
    </w:p>
    <w:p w:rsidR="00F34BCB" w:rsidRDefault="00F34BCB" w:rsidP="00F34BCB">
      <w:r>
        <w:t xml:space="preserve">Речь идет о накопительной части пенсии, которая формируется из страховых взносов работодателя в </w:t>
      </w:r>
      <w:r w:rsidR="007E16E2" w:rsidRPr="007E16E2">
        <w:rPr>
          <w:b/>
        </w:rPr>
        <w:t>ПФР</w:t>
      </w:r>
      <w:r>
        <w:t xml:space="preserve"> и пенсионных инвестиций человека. Для ее формирования можно использовать материнский капитал или ежемесячно вносить небольшие суммы в негосударственный пенсионный фонд (</w:t>
      </w:r>
      <w:r w:rsidR="007E16E2" w:rsidRPr="007E16E2">
        <w:rPr>
          <w:b/>
        </w:rPr>
        <w:t>НПФ</w:t>
      </w:r>
      <w:r>
        <w:t>).</w:t>
      </w:r>
    </w:p>
    <w:p w:rsidR="00F34BCB" w:rsidRDefault="00F34BCB" w:rsidP="00F34BCB">
      <w:r>
        <w:t>Право на накопления имеют ближайшие родственники, но в определенном порядке. В первую очередь это дети, супруг и родители покойного. После них — братья, сестры, внуки, а также дедушка и бабушка.</w:t>
      </w:r>
    </w:p>
    <w:p w:rsidR="00F34BCB" w:rsidRDefault="00F34BCB" w:rsidP="00F34BCB">
      <w:r>
        <w:t>Родственники второй очереди не смогут рассчитывать на выплату, пока ее не получат члены семьи из первой. При этом заявить о своем праве на эти средства могут сразу несколько человек, они получат равные доли.</w:t>
      </w:r>
    </w:p>
    <w:p w:rsidR="00F34BCB" w:rsidRDefault="00F34BCB" w:rsidP="00F34BCB">
      <w:r>
        <w:t>Однако при жизни человек может самостоятельно распорядиться своими накоплениями и составить заявление, в котором указано, кто и в какой доле получит пенсионные накопления после его кончины. Допускается, что получателем по этому документу станет третье лицо, не являющееся родственником, например друг. При наличии заявления в первую очередь будут рассматриваться люди, указанные в нем.</w:t>
      </w:r>
    </w:p>
    <w:p w:rsidR="00F34BCB" w:rsidRDefault="00F34BCB" w:rsidP="00F34BCB">
      <w:r>
        <w:t>Тем не менее, если в формировании накопительной пенсии покойного использовался материнский капитал, получить выплату сможет только его супруг, несовершеннолетние дети или дети до 23, обучающиеся очно.</w:t>
      </w:r>
    </w:p>
    <w:p w:rsidR="00F34BCB" w:rsidRDefault="00F34BCB" w:rsidP="00F34BCB">
      <w:r>
        <w:t xml:space="preserve">Для получения пенсионных накоплений усопшего родственника нужны те же документы, что и в случае с последней пенсией покойного, обращаться также следует в местное отделение </w:t>
      </w:r>
      <w:r w:rsidR="007E16E2" w:rsidRPr="007E16E2">
        <w:rPr>
          <w:b/>
        </w:rPr>
        <w:t>ПФР</w:t>
      </w:r>
      <w:r>
        <w:t>. Срок подачи заявления составляет полгода со дня смерти. Если за это время документы не будут поданы, средства станут собственностью Пенсионного фонда.</w:t>
      </w:r>
    </w:p>
    <w:p w:rsidR="00F34BCB" w:rsidRDefault="00F34BCB" w:rsidP="00F34BCB">
      <w:r>
        <w:t>В случае если по какой-то причине родственник умершего не подал заявление на получение его пенсионных накоплений за полгода, он может попытаться восстановить срок обращения через суд. Однако для этого потребуется веская причина.</w:t>
      </w:r>
    </w:p>
    <w:p w:rsidR="00F34BCB" w:rsidRDefault="00F34BCB" w:rsidP="00F34BCB">
      <w:r>
        <w:t>Стоит иметь в виду, что накопительная пенсия есть далеко не у всех. Вероятнее всего, ее не будет у людей, рожденных до 1967 года, а также у тех, кто не получал официальный доход с 2000 по 2013 год. Кроме того, с 2014 по 2025 год пополнение пенсионных накоплений приостановлено, а все средства уходят на финансирование страховой пенсии (по старости, инвалидности и т.д.).</w:t>
      </w:r>
    </w:p>
    <w:p w:rsidR="00F34BCB" w:rsidRDefault="00F34BCB" w:rsidP="00F34BCB">
      <w:r>
        <w:t>Как получить пенсию умершего военного пенсионера в 2023 году</w:t>
      </w:r>
    </w:p>
    <w:p w:rsidR="00F34BCB" w:rsidRDefault="00F34BCB" w:rsidP="00F34BCB">
      <w:r>
        <w:t xml:space="preserve">Для родственников умершего военного пенсионера получение не выплаченной ему пенсии имеет ряд особенностей. Выплата полагается, только если члены семьи похоронили покойного сами, не прибегая к государственной помощи. Для этого ответственный за погребение должен не позднее шести месяцев со дня смерти военного пенсионера обратиться в территориальный отдел </w:t>
      </w:r>
      <w:r w:rsidR="007E16E2" w:rsidRPr="007E16E2">
        <w:rPr>
          <w:b/>
        </w:rPr>
        <w:t>ПФР</w:t>
      </w:r>
      <w:r>
        <w:t xml:space="preserve"> при военкомате, в котором </w:t>
      </w:r>
      <w:r>
        <w:lastRenderedPageBreak/>
        <w:t>покойный состоял на учете. Если пенсионер работал, то заявление о выплате следует подавать работодателю.</w:t>
      </w:r>
    </w:p>
    <w:p w:rsidR="00F34BCB" w:rsidRDefault="00F34BCB" w:rsidP="00F34BCB">
      <w:r>
        <w:t>Кроме того, после смерти военного пенсионера его дети до 18 лет, супруг или родители предпенсионного возраста (55 лет для женщин и 60 лет для мужчин) могут получить единовременную выплату в размере одной месячной пенсии покойного.</w:t>
      </w:r>
    </w:p>
    <w:p w:rsidR="00F34BCB" w:rsidRDefault="00F34BCB" w:rsidP="00F34BCB">
      <w:r>
        <w:t>Как получить пенсию умершего супруга в 2023 году</w:t>
      </w:r>
    </w:p>
    <w:p w:rsidR="00F34BCB" w:rsidRDefault="00F34BCB" w:rsidP="00F34BCB">
      <w:r>
        <w:t xml:space="preserve">В случае смерти супруга, чья пенсия была больше, вдова или вдовец имеют право получать его пенсию </w:t>
      </w:r>
      <w:proofErr w:type="gramStart"/>
      <w:r>
        <w:t>вместо</w:t>
      </w:r>
      <w:proofErr w:type="gramEnd"/>
      <w:r>
        <w:t xml:space="preserve"> своей. </w:t>
      </w:r>
      <w:proofErr w:type="gramStart"/>
      <w:r>
        <w:t>Переход возможен, если муж или жена покойного являются пенсионерами или признаны недееспособными по инвалидности.</w:t>
      </w:r>
      <w:proofErr w:type="gramEnd"/>
      <w:r>
        <w:t xml:space="preserve"> При этом они не должны работать.</w:t>
      </w:r>
    </w:p>
    <w:p w:rsidR="00F34BCB" w:rsidRDefault="00F34BCB" w:rsidP="00F34BCB">
      <w:r>
        <w:t>Однако у такого перехода есть нюансы, о которых следует помнить. Получение пенсии супруга считается выплатами по потере кормильца, которые рассчитываются иначе, чем пенсия по старости. Фиксированная часть этого вида выплат на 50% меньше, то есть овдовевший супруг будет получать меньше денег, чем покойный.</w:t>
      </w:r>
    </w:p>
    <w:p w:rsidR="00F34BCB" w:rsidRDefault="00F34BCB" w:rsidP="00F34BCB">
      <w:r>
        <w:t>На пятое число: в России меняется дата выплат из маткапитала</w:t>
      </w:r>
    </w:p>
    <w:p w:rsidR="00F34BCB" w:rsidRDefault="00F34BCB" w:rsidP="00F34BCB">
      <w:r>
        <w:t>В 2023 году средства разрешат тратить на финуслуги по принципам шариата</w:t>
      </w:r>
    </w:p>
    <w:p w:rsidR="00F34BCB" w:rsidRDefault="00F34BCB" w:rsidP="00F34BCB">
      <w:r>
        <w:t>Кроме того, при переходе на пенсию умершего мужа или жены не полагаются специальные доплаты (увеличение фиксированной выплаты), например, за северный стаж или достижение 80-летнего возраста.</w:t>
      </w:r>
    </w:p>
    <w:p w:rsidR="00F34BCB" w:rsidRDefault="00F34BCB" w:rsidP="00F34BCB">
      <w:r>
        <w:t xml:space="preserve">В связи с этим переход на пенсию покойного супруга не всегда выгоден, так как с учетом всех вычетов итоговая сумма может оказаться меньше пенсии по старости, которую получали вдова или вдовец. Однако гражданин всегда может изменить свое решение, обратившись в </w:t>
      </w:r>
      <w:r w:rsidR="007E16E2" w:rsidRPr="007E16E2">
        <w:rPr>
          <w:b/>
        </w:rPr>
        <w:t>ПФР</w:t>
      </w:r>
      <w:r>
        <w:t>.</w:t>
      </w:r>
    </w:p>
    <w:p w:rsidR="00F34BCB" w:rsidRDefault="00F34BCB" w:rsidP="00F34BCB">
      <w:r>
        <w:t>Для того чтобы перейти на пенсию супруга, нужно обратиться в Пенсионный фонд в течение полугода после его смерти и предоставить ряд документов.</w:t>
      </w:r>
    </w:p>
    <w:p w:rsidR="00F34BCB" w:rsidRDefault="00F34BCB" w:rsidP="00F34BCB">
      <w:r>
        <w:t xml:space="preserve">    паспорт заявителя;</w:t>
      </w:r>
    </w:p>
    <w:p w:rsidR="00F34BCB" w:rsidRDefault="00F34BCB" w:rsidP="00F34BCB">
      <w:r>
        <w:t xml:space="preserve">    пенсионное удостоверение;</w:t>
      </w:r>
    </w:p>
    <w:p w:rsidR="00F34BCB" w:rsidRDefault="00F34BCB" w:rsidP="00F34BCB">
      <w:r>
        <w:t xml:space="preserve">    свидетельство о смерти;</w:t>
      </w:r>
    </w:p>
    <w:p w:rsidR="00F34BCB" w:rsidRDefault="00F34BCB" w:rsidP="00F34BCB">
      <w:r>
        <w:t xml:space="preserve">    свидетельство о заключении брака;</w:t>
      </w:r>
    </w:p>
    <w:p w:rsidR="00F34BCB" w:rsidRDefault="00F34BCB" w:rsidP="00F34BCB">
      <w:r>
        <w:t xml:space="preserve">    ИНН;</w:t>
      </w:r>
    </w:p>
    <w:p w:rsidR="00F34BCB" w:rsidRDefault="00F34BCB" w:rsidP="00F34BCB">
      <w:r>
        <w:t xml:space="preserve">    СНИЛС;</w:t>
      </w:r>
    </w:p>
    <w:p w:rsidR="00F34BCB" w:rsidRDefault="00F34BCB" w:rsidP="00F34BCB">
      <w:r>
        <w:t xml:space="preserve">    трудовую книжку умершего супруга.</w:t>
      </w:r>
    </w:p>
    <w:p w:rsidR="00F34BCB" w:rsidRDefault="00F34BCB" w:rsidP="00F34BCB">
      <w:r>
        <w:t>Иногда в ведомстве могут дополнительно запросить военный билет, свидетельство о рождении детей и другие документы.</w:t>
      </w:r>
    </w:p>
    <w:p w:rsidR="00D1642B" w:rsidRPr="00F34BCB" w:rsidRDefault="008C12B1" w:rsidP="00F34BCB">
      <w:hyperlink r:id="rId20" w:history="1">
        <w:r w:rsidR="00F34BCB" w:rsidRPr="001C0998">
          <w:rPr>
            <w:rStyle w:val="a3"/>
          </w:rPr>
          <w:t>https://iz.ru/1528856/2023-06-15/kak-poluchit-pensiiu-za-umershego-rodstvennika-v-2023-godu-chto-nuzhno-znat</w:t>
        </w:r>
      </w:hyperlink>
    </w:p>
    <w:p w:rsidR="009E47CD" w:rsidRPr="00F21D31" w:rsidRDefault="009E47CD" w:rsidP="009E47CD">
      <w:pPr>
        <w:pStyle w:val="2"/>
      </w:pPr>
      <w:bookmarkStart w:id="52" w:name="ф6"/>
      <w:bookmarkStart w:id="53" w:name="_Toc137800174"/>
      <w:bookmarkEnd w:id="52"/>
      <w:r w:rsidRPr="00F21D31">
        <w:lastRenderedPageBreak/>
        <w:t>ИА REX, 15.06.2023, Досрочно получить пенсию имеют право некоторые категории граждан РФ</w:t>
      </w:r>
      <w:bookmarkEnd w:id="53"/>
    </w:p>
    <w:p w:rsidR="009E47CD" w:rsidRDefault="009E47CD" w:rsidP="007E16E2">
      <w:pPr>
        <w:pStyle w:val="3"/>
      </w:pPr>
      <w:bookmarkStart w:id="54" w:name="_Toc137800175"/>
      <w:r>
        <w:t>Из-за повышения пенсионного возраста в России 2023 год станет годом, когда на обычных условиях никто не сможет выйти на пенсию, однако имеется ряд граждан, кто имеет право на досрочное получение страховой пенсии, заявила REX профессор кафедры финансов и цен РЭУ им. Г. В. Плеханова Юлия Финогенова.</w:t>
      </w:r>
      <w:bookmarkEnd w:id="54"/>
    </w:p>
    <w:p w:rsidR="009E47CD" w:rsidRDefault="009E47CD" w:rsidP="009E47CD">
      <w:r>
        <w:t>Общим условием получения досрочных выплат является наличие в 2023 году не менее 25,8 пенсионных баллов.</w:t>
      </w:r>
    </w:p>
    <w:p w:rsidR="009E47CD" w:rsidRDefault="009E47CD" w:rsidP="009E47CD">
      <w:r>
        <w:t>Помимо пенсионных баллов для получения досрочной пенсии требуется также иметь установленный период страхового и льготного стажа. Последний - для работников, занятых в производствах, условия работы в которых наносили вред здоровью.</w:t>
      </w:r>
    </w:p>
    <w:p w:rsidR="009E47CD" w:rsidRDefault="009E47CD" w:rsidP="009E47CD">
      <w:r>
        <w:t>С 2023 года был упрощён досрочный выход на пенсию тем гражданам предпенсионного возраста, который остались без работы и в отношении которых имеется предложение от службы занятости при отсутствии возможности трудоустройства.</w:t>
      </w:r>
    </w:p>
    <w:p w:rsidR="009E47CD" w:rsidRDefault="009E47CD" w:rsidP="009E47CD">
      <w:r>
        <w:t>Они могут выйти на пенсию на два года раньше пенсионного возраста, при выполнении нескольких условий: человек потерял работу в связи с увольнением в результате сокращения численности или штата, а также ликвидации организации; наличие страхового стажа не менее 20-25 лет для женщин и мужчин соответственно.</w:t>
      </w:r>
    </w:p>
    <w:p w:rsidR="00F34BCB" w:rsidRDefault="008C12B1" w:rsidP="009E47CD">
      <w:hyperlink r:id="rId21" w:history="1">
        <w:r w:rsidR="009E47CD" w:rsidRPr="001C0998">
          <w:rPr>
            <w:rStyle w:val="a3"/>
          </w:rPr>
          <w:t>https://iarex.ru/news/99831.html</w:t>
        </w:r>
      </w:hyperlink>
    </w:p>
    <w:p w:rsidR="00EC6925" w:rsidRPr="00F21D31" w:rsidRDefault="00EC6925" w:rsidP="00EC6925">
      <w:pPr>
        <w:pStyle w:val="2"/>
      </w:pPr>
      <w:bookmarkStart w:id="55" w:name="_Toc137800176"/>
      <w:r w:rsidRPr="00F21D31">
        <w:t>PRIMPRESS, 15.06.2023, Пенсии повысят еще на 25%. Пенсионеров ждет рекордная индексация после июня</w:t>
      </w:r>
      <w:bookmarkEnd w:id="55"/>
      <w:r w:rsidRPr="00F21D31">
        <w:t xml:space="preserve"> </w:t>
      </w:r>
    </w:p>
    <w:p w:rsidR="00EC6925" w:rsidRDefault="00EC6925" w:rsidP="007E16E2">
      <w:pPr>
        <w:pStyle w:val="3"/>
      </w:pPr>
      <w:bookmarkStart w:id="56" w:name="_Toc137800177"/>
      <w:r>
        <w:t>Российским пенсионерам рассказали о рекордной индексации пенсий, которую стоит ждать уже после июня. Информация о таком повышении активно обсуждается в социальных сетях. Однако в реальности все оказалось не совсем так. Об этом рассказал пенсионный эксперт Сергей Власов, сообщает PRIMPRESS.</w:t>
      </w:r>
      <w:bookmarkEnd w:id="56"/>
    </w:p>
    <w:p w:rsidR="00EC6925" w:rsidRDefault="00EC6925" w:rsidP="00EC6925">
      <w:r>
        <w:t xml:space="preserve">По его словам, в социальных сетях появилась новая информация об изменении размера пенсий россиян, </w:t>
      </w:r>
      <w:proofErr w:type="gramStart"/>
      <w:r>
        <w:t>которую</w:t>
      </w:r>
      <w:proofErr w:type="gramEnd"/>
      <w:r>
        <w:t xml:space="preserve"> сейчас активно обсуждают пользователи. Авторы таких сообщений пишут, что уже в июле-августе, то есть достаточно скоро, пожилым гражданам стоит ждать значительную прибавку к пенсии.</w:t>
      </w:r>
    </w:p>
    <w:p w:rsidR="00EC6925" w:rsidRDefault="00EC6925" w:rsidP="00EC6925">
      <w:r>
        <w:t>Называется цифра в 25 процентов, якобы именно на такой показатель будут повышены выплаты для пожилых граждан. Однако, по словам эксперта, в реальности все выглядит несколько иначе.</w:t>
      </w:r>
    </w:p>
    <w:p w:rsidR="00EC6925" w:rsidRDefault="00EC6925" w:rsidP="00EC6925">
      <w:r>
        <w:t>Ждать новой масштабной индексации пенсий в нашей стране, по словам Власова, пока не стоит. Но солидную прибавку в ближайшее время действительно будут получать многие пенсионеры. И для некоторых этот процесс придется как раз на период до конца лета.</w:t>
      </w:r>
    </w:p>
    <w:p w:rsidR="00EC6925" w:rsidRDefault="007E16E2" w:rsidP="00EC6925">
      <w:r>
        <w:t>«</w:t>
      </w:r>
      <w:r w:rsidR="00EC6925">
        <w:t xml:space="preserve">Речь идет о тех пенсионерах, которые уволились с работы весной. К июлю-августу для них как раз подойдет срок возвращения всех пропущенных индексаций. Сейчас </w:t>
      </w:r>
      <w:r w:rsidR="00EC6925">
        <w:lastRenderedPageBreak/>
        <w:t>прибавку после увольнения пенсионеры получают быстрее, срок сократился с трех месяцев до двух</w:t>
      </w:r>
      <w:r>
        <w:t>»</w:t>
      </w:r>
      <w:r w:rsidR="00EC6925">
        <w:t>, – рассказал Власов.</w:t>
      </w:r>
    </w:p>
    <w:p w:rsidR="00EC6925" w:rsidRDefault="00EC6925" w:rsidP="00EC6925">
      <w:r>
        <w:t xml:space="preserve">При этом размер увеличения пенсий в данном случае совпадает с тем, что анонсируют авторы текстов в соцсетях. По данным Росстата, средний размер пенсии неработающих пенсионеров в России сейчас составляет около 20 тысяч рублей. А </w:t>
      </w:r>
      <w:proofErr w:type="gramStart"/>
      <w:r>
        <w:t>работающие</w:t>
      </w:r>
      <w:proofErr w:type="gramEnd"/>
      <w:r>
        <w:t xml:space="preserve"> пожилые получают пенсию в среднем 15 тысяч рублей. То есть после увольнения можно рассчитывать на прибавку в 5 тысяч рублей, а это 25 процентов от размера выплаты неработающих.</w:t>
      </w:r>
    </w:p>
    <w:p w:rsidR="00EC6925" w:rsidRDefault="008C12B1" w:rsidP="00EC6925">
      <w:hyperlink r:id="rId22" w:history="1">
        <w:r w:rsidR="00EC6925" w:rsidRPr="001C0998">
          <w:rPr>
            <w:rStyle w:val="a3"/>
          </w:rPr>
          <w:t>https://primpress.ru/article/101968</w:t>
        </w:r>
      </w:hyperlink>
      <w:r w:rsidR="00EC6925">
        <w:t xml:space="preserve"> </w:t>
      </w:r>
    </w:p>
    <w:p w:rsidR="00B074FC" w:rsidRPr="00F21D31" w:rsidRDefault="00B074FC" w:rsidP="00B074FC">
      <w:pPr>
        <w:pStyle w:val="2"/>
      </w:pPr>
      <w:bookmarkStart w:id="57" w:name="ф7"/>
      <w:bookmarkStart w:id="58" w:name="_Toc137800178"/>
      <w:bookmarkEnd w:id="57"/>
      <w:r w:rsidRPr="00F21D31">
        <w:t>PRIMPRESS, 15.06.2023, Указ подписан. Пенсионеров, у которых пенсия ниже 32 577 рублей, ждет сюрприз с 16 июня</w:t>
      </w:r>
      <w:bookmarkEnd w:id="58"/>
      <w:r w:rsidRPr="00F21D31">
        <w:t xml:space="preserve"> </w:t>
      </w:r>
    </w:p>
    <w:p w:rsidR="00B074FC" w:rsidRDefault="00B074FC" w:rsidP="007E16E2">
      <w:pPr>
        <w:pStyle w:val="3"/>
      </w:pPr>
      <w:bookmarkStart w:id="59" w:name="_Toc137800179"/>
      <w:r>
        <w:t>Пенсионерам, у которых уровень доходов ниже определенного уровня, рассказали о новом сюрпризе. Уже в ближайшее время тем пожилым, по которым принято решение, получат финансовую помощь. И такая выплата для них будет доступна один раз в пять лет. Об этом рассказал пенсионный эксперт Сергей Власов, сообщает PRIMPRESS.</w:t>
      </w:r>
      <w:bookmarkEnd w:id="59"/>
    </w:p>
    <w:p w:rsidR="00B074FC" w:rsidRDefault="00B074FC" w:rsidP="00B074FC">
      <w:r>
        <w:t>По его словам, речь идет о поддержке, которую пенсионерам будут оказывать на региональном уровне. Во многих субъектах Федерации помогают тем пожилым гражданам, которые оказались в трудной жизненной ситуации. В этом случае им могут назначить денежную выплату.</w:t>
      </w:r>
    </w:p>
    <w:p w:rsidR="00B074FC" w:rsidRDefault="007E16E2" w:rsidP="00B074FC">
      <w:r>
        <w:t>«</w:t>
      </w:r>
      <w:r w:rsidR="00B074FC">
        <w:t>Условия у такой выплаты могут быть разными. Но обычно требуется, чтобы уровень дохода у пожилого человека был ниже определенного уровня. Например, в столице речь идет о показателе в полтора прожиточных минимума. В этом году это 32 577 рублей. То есть пенсия должна быть ниже, чтобы можно было получить адресную помощь</w:t>
      </w:r>
      <w:r>
        <w:t>»</w:t>
      </w:r>
      <w:r w:rsidR="00B074FC">
        <w:t>, – рассказал Власов.</w:t>
      </w:r>
    </w:p>
    <w:p w:rsidR="00B074FC" w:rsidRDefault="00B074FC" w:rsidP="00B074FC">
      <w:r>
        <w:t>Также, по его словам, соцзащита требует, чтобы у пенсионеров, претендующих на такую меру поддержки, был определенный статус. Оказать помощь смогут тем, кто нигде не работает и при этом живет в квартире один. Или это должна быть семья из неработающих пенсионеров.</w:t>
      </w:r>
    </w:p>
    <w:p w:rsidR="00B074FC" w:rsidRDefault="00B074FC" w:rsidP="00B074FC">
      <w:r>
        <w:t>При этом с этого года прожиточные минимумы во всех регионах стали выше, а это значит, что претендовать на помощь может уже большее число пенсионеров, нежели раньше. Для получения выплаты необходимо обратиться в соцзащиту и подать заявление. Вместе с ним потребуется набор документов, подтверждающих тяжелое финансовое положение граждан, в том числе выписка из банковского счета.</w:t>
      </w:r>
    </w:p>
    <w:p w:rsidR="00B074FC" w:rsidRDefault="00B074FC" w:rsidP="00B074FC">
      <w:r>
        <w:t>В том же столичном регионе пенсионеры могут получить единовременно 10 тысяч рублей. А выдать такие деньги им смогут один раз в пять лет. И тем, кому уже одобрили выдачу средств ранее, их начнут перечислять уже с 16 июня.</w:t>
      </w:r>
    </w:p>
    <w:p w:rsidR="00B074FC" w:rsidRDefault="008C12B1" w:rsidP="00B074FC">
      <w:hyperlink r:id="rId23" w:history="1">
        <w:r w:rsidR="00B074FC" w:rsidRPr="001C0998">
          <w:rPr>
            <w:rStyle w:val="a3"/>
          </w:rPr>
          <w:t>https://primpress.ru/article/101969</w:t>
        </w:r>
      </w:hyperlink>
      <w:r w:rsidR="00B074FC">
        <w:t xml:space="preserve"> </w:t>
      </w:r>
    </w:p>
    <w:p w:rsidR="003C7D98" w:rsidRPr="00F21D31" w:rsidRDefault="003C7D98" w:rsidP="003C7D98">
      <w:pPr>
        <w:pStyle w:val="2"/>
      </w:pPr>
      <w:bookmarkStart w:id="60" w:name="_Toc137800180"/>
      <w:r w:rsidRPr="003C7D98">
        <w:lastRenderedPageBreak/>
        <w:t>Российская газета</w:t>
      </w:r>
      <w:r w:rsidRPr="00F21D31">
        <w:t>, 1</w:t>
      </w:r>
      <w:r>
        <w:t>6</w:t>
      </w:r>
      <w:r w:rsidRPr="00F21D31">
        <w:t xml:space="preserve">.06.2023, </w:t>
      </w:r>
      <w:r w:rsidRPr="003C7D98">
        <w:t>Профессор Сафонов рассказал, как работающие пенсионеры могут увеличить свою пенсию</w:t>
      </w:r>
      <w:bookmarkEnd w:id="60"/>
    </w:p>
    <w:p w:rsidR="003C7D98" w:rsidRPr="007E16E2" w:rsidRDefault="003C7D98" w:rsidP="007E16E2">
      <w:pPr>
        <w:pStyle w:val="3"/>
      </w:pPr>
      <w:bookmarkStart w:id="61" w:name="_Toc137800181"/>
      <w:r w:rsidRPr="007E16E2">
        <w:t>После завершения пенсионером трудовой деятельности по последнему месту работы, Социальный фонд России (СФР) автоматически пересчитывает пенсии на основе данных, поступивших от работодателя.</w:t>
      </w:r>
      <w:bookmarkEnd w:id="61"/>
    </w:p>
    <w:p w:rsidR="003C7D98" w:rsidRDefault="003C7D98" w:rsidP="003C7D98">
      <w:r>
        <w:t>При этом проиндексированная пенсия с доплатой придет спустя три месяца после увольнения. Обращаться в клиентскую службу СФР не требуется.</w:t>
      </w:r>
    </w:p>
    <w:p w:rsidR="003C7D98" w:rsidRDefault="003C7D98" w:rsidP="003C7D98">
      <w:r>
        <w:t>Три месяца необходимо для того, чтобы в Социальном фонде убедились, что поступления от работодателя за конкретного работника не производятся. Соответственно и зарплату человек прекращает получать, поясняет профессор Финансового университета при Правительстве РФ Александр Сафонов.</w:t>
      </w:r>
    </w:p>
    <w:p w:rsidR="003C7D98" w:rsidRDefault="003C7D98" w:rsidP="003C7D98">
      <w:r>
        <w:t>Он напоминает, что 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пенсии с учетом всех пропущенных им индексаций.</w:t>
      </w:r>
    </w:p>
    <w:p w:rsidR="003C7D98" w:rsidRDefault="003C7D98" w:rsidP="003C7D98">
      <w:r>
        <w:t>Как это происходит? Например, женщина вышла на пенсию в 2020 году, но трудилась еще три года. Все это время она получала пенсию без индексации - условно, 20 тысяч рублей в месяц.</w:t>
      </w:r>
    </w:p>
    <w:p w:rsidR="003C7D98" w:rsidRDefault="003C7D98" w:rsidP="003C7D98">
      <w:r>
        <w:t>- Сначала ее пенсию умножают на процент индексации 2021 года, затем полученную сумму на процент индексации 2022 года и, наконец, на процент индексации 2023 года, - поясняет Сафонов. Если учитывать, что последние годы страховые пенсии неработающих пенсионеров росли в среднем на тысячу рублей в год, пенсия гражданки станет больше примерно на 3 тысячи.</w:t>
      </w:r>
    </w:p>
    <w:p w:rsidR="003C7D98" w:rsidRDefault="003C7D98" w:rsidP="003C7D98">
      <w:r>
        <w:t>При этом многие люди прекращают работать лишь с той целью, чтобы повысить свои пенсии. А через какое-то время вновь выходят на работу.</w:t>
      </w:r>
    </w:p>
    <w:p w:rsidR="003C7D98" w:rsidRDefault="003C7D98" w:rsidP="003C7D98">
      <w:r>
        <w:t>- Например, они получают статус самозанятого и нанимаются к предпринимателям именно с таким статусом. Соответственно, поскольку на самозанятых не распространяется ограничение по индексации пенсий, их пенсия из года в год будет увеличиваться. Также они используют вариант, когда периодически увольняются и нанимаются на работу,- рассказал эксперт.</w:t>
      </w:r>
    </w:p>
    <w:p w:rsidR="003C7D98" w:rsidRDefault="003C7D98" w:rsidP="003C7D98">
      <w:r>
        <w:t>Последний вариант подходит для тех граждан, которые заняты в высоко мобильных отраслях - никогда нет проблем с трудоустройством у продавцов, операторов по обработке данных, строителей, сезонных рабочих, работников сферы ЖКХ. Но если человек занимает кресло в какой-нибудь научной организации, трудится в больнице, школе, госучреждении, то там, конечно, конкуренция выше и стоит сто раз подумать, стоит ли терять работу ради небольшой прибавки. Ведь назад могут и не взять.</w:t>
      </w:r>
    </w:p>
    <w:p w:rsidR="003C7D98" w:rsidRDefault="008C12B1" w:rsidP="003C7D98">
      <w:hyperlink r:id="rId24" w:history="1">
        <w:r w:rsidR="003C7D98" w:rsidRPr="0007587D">
          <w:rPr>
            <w:rStyle w:val="a3"/>
          </w:rPr>
          <w:t>https://rg.ru/2023/06/16/professor-safonov-rasskazal-kak-rabotaiushchie-pensionery-mogut-uvelichit-svoiu-pensiiu.html</w:t>
        </w:r>
      </w:hyperlink>
    </w:p>
    <w:p w:rsidR="00EC6925" w:rsidRPr="00F21D31" w:rsidRDefault="00EC6925" w:rsidP="00EC6925">
      <w:pPr>
        <w:pStyle w:val="2"/>
      </w:pPr>
      <w:bookmarkStart w:id="62" w:name="_Toc137800182"/>
      <w:r w:rsidRPr="00F21D31">
        <w:lastRenderedPageBreak/>
        <w:t xml:space="preserve">Конкурент, 15.06.2023, И </w:t>
      </w:r>
      <w:proofErr w:type="gramStart"/>
      <w:r w:rsidRPr="00F21D31">
        <w:t>работающим</w:t>
      </w:r>
      <w:proofErr w:type="gramEnd"/>
      <w:r w:rsidRPr="00F21D31">
        <w:t>, и неработающим. Пенсионерам рассказали, как вернуть средства за лекарства</w:t>
      </w:r>
      <w:bookmarkEnd w:id="62"/>
      <w:r w:rsidRPr="00F21D31">
        <w:t xml:space="preserve"> </w:t>
      </w:r>
    </w:p>
    <w:p w:rsidR="00EC6925" w:rsidRDefault="00EC6925" w:rsidP="007E16E2">
      <w:pPr>
        <w:pStyle w:val="3"/>
      </w:pPr>
      <w:bookmarkStart w:id="63" w:name="_Toc137800183"/>
      <w:r>
        <w:t>Сегодня россияне имеют полное право вернуть средства, которые им пришлось потратить и на лечение, и на медикаменты. При этом сделать это могут даже пенсионеры: как работающие, так и не работающие.</w:t>
      </w:r>
      <w:bookmarkEnd w:id="63"/>
    </w:p>
    <w:p w:rsidR="00EC6925" w:rsidRDefault="00EC6925" w:rsidP="00EC6925">
      <w:r>
        <w:t>Речь идет о налоговом вычете. На обычных условиях вернуть 13 процентов от потраченной суммы сегодня имеют право работающие пенсионеры, поскольку налог на доходы физических лиц (НДФЛ) отчисляется ежемесячно из их заработной платы.</w:t>
      </w:r>
    </w:p>
    <w:p w:rsidR="00EC6925" w:rsidRDefault="00EC6925" w:rsidP="00EC6925">
      <w:r>
        <w:t>Несмотря на то, что с пенсии неработающих пенсионеров НДФЛ не отчисляется, они все равно могут вернуть часть средств, потраченных на лекарства или лечение. Правда, для этого придется прибегнуть к помощи работающих детей.</w:t>
      </w:r>
    </w:p>
    <w:p w:rsidR="00EC6925" w:rsidRDefault="00EC6925" w:rsidP="00EC6925">
      <w:r>
        <w:t>Так, согласно нормам, если гражданин тратит часть суммы на покупку лекарств или оплату лечения своего престарелого родителя, он также может получить налоговый вычет.</w:t>
      </w:r>
    </w:p>
    <w:p w:rsidR="009E47CD" w:rsidRDefault="008C12B1" w:rsidP="00EC6925">
      <w:hyperlink r:id="rId25" w:history="1">
        <w:r w:rsidR="00EC6925" w:rsidRPr="001C0998">
          <w:rPr>
            <w:rStyle w:val="a3"/>
          </w:rPr>
          <w:t>https://konkurent.ru/article/59770</w:t>
        </w:r>
      </w:hyperlink>
    </w:p>
    <w:p w:rsidR="0013652D" w:rsidRPr="00F21D31" w:rsidRDefault="0013652D" w:rsidP="0013652D">
      <w:pPr>
        <w:pStyle w:val="2"/>
      </w:pPr>
      <w:bookmarkStart w:id="64" w:name="_Toc137800184"/>
      <w:r w:rsidRPr="00F21D31">
        <w:t>ТАСС, 15.06.2023, Долгожительство создаст потребность в профессии межпоколенческих коммуникаторов - эксперт</w:t>
      </w:r>
      <w:bookmarkEnd w:id="64"/>
    </w:p>
    <w:p w:rsidR="0013652D" w:rsidRDefault="0013652D" w:rsidP="007E16E2">
      <w:pPr>
        <w:pStyle w:val="3"/>
      </w:pPr>
      <w:bookmarkStart w:id="65" w:name="_Toc137800185"/>
      <w:r>
        <w:t xml:space="preserve">Увеличение продолжительности жизни граждан РФ станет стимулом для создания новых профессий, в том числе профессиональных коммуникаторов (переговорщиков) из числа долгожителей, помогающих представителям разных поколений находить общий язык. Такое мнение на полях Петербургского международного экономического форума (ПМЭФ) высказала ТАСС в четверг эксперт рынка Национальной технологической инициативы (НТИ) </w:t>
      </w:r>
      <w:r w:rsidR="007E16E2">
        <w:t>«</w:t>
      </w:r>
      <w:r>
        <w:t>Хелснет</w:t>
      </w:r>
      <w:r w:rsidR="007E16E2">
        <w:t>»</w:t>
      </w:r>
      <w:r>
        <w:t>, руководитель Совета по развитию системы здравоохранения Координационного совета негосударственной сферы безопасности (КС НСБ РФ) Альбина Макаева.</w:t>
      </w:r>
      <w:bookmarkEnd w:id="65"/>
    </w:p>
    <w:p w:rsidR="0013652D" w:rsidRDefault="0013652D" w:rsidP="0013652D">
      <w:r>
        <w:t>Продолжительность жизни россиянина к 2030 году может увеличиться до 78 лет, уточнила она. К середине этого века человек в среднем может жить и 100 лет. Этому будут способствовать развитие профилактики заболеваний и технологий воспроизводства органов и тканей для трансплантации, считает эксперт. При этом детородный и пенсионный возрасты также сместятся вправо.</w:t>
      </w:r>
    </w:p>
    <w:p w:rsidR="0013652D" w:rsidRDefault="007E16E2" w:rsidP="0013652D">
      <w:r>
        <w:t>«</w:t>
      </w:r>
      <w:r w:rsidR="0013652D">
        <w:t>Изменение образа жизни [людей, которые будут жить дольше</w:t>
      </w:r>
      <w:proofErr w:type="gramStart"/>
      <w:r w:rsidR="0013652D">
        <w:t xml:space="preserve">,] </w:t>
      </w:r>
      <w:proofErr w:type="gramEnd"/>
      <w:r w:rsidR="0013652D">
        <w:t>приведет к созданию не только медицинских центров, но и сервисов для активных долгожителей, которые будут посвящены вопросам питания, физической активности и психологической поддержки. Можно ожидать появления системы, которая объединит долгожителей как наставников для молодого поколения или как опытных межпоколенческих коммуникаторов</w:t>
      </w:r>
      <w:r>
        <w:t>»</w:t>
      </w:r>
      <w:r w:rsidR="0013652D">
        <w:t>, - пояснила Макаева.</w:t>
      </w:r>
    </w:p>
    <w:p w:rsidR="0013652D" w:rsidRDefault="0013652D" w:rsidP="0013652D">
      <w:r>
        <w:t>Говоря о карьерном пути россиян, эксперт указала на перспективы роста программ перепрофилирования и профподготовки, которые позволят человеку сменить в течение жизни несколько профессий, став в каждой из них специалистом высокого класса.</w:t>
      </w:r>
    </w:p>
    <w:p w:rsidR="0013652D" w:rsidRDefault="007E16E2" w:rsidP="0013652D">
      <w:r>
        <w:lastRenderedPageBreak/>
        <w:t>«</w:t>
      </w:r>
      <w:r w:rsidR="0013652D">
        <w:t>Для поддержания здоровья и активности долгожителей необходимо будет оборудовать спортивные и оздоровительные центры профилактики и поддержания организма, которые будут нацелены в первую очередь не на лечение, а на предупреждение возникновения любых болезней</w:t>
      </w:r>
      <w:r>
        <w:t>»</w:t>
      </w:r>
      <w:r w:rsidR="0013652D">
        <w:t>, - заключила она.</w:t>
      </w:r>
    </w:p>
    <w:p w:rsidR="00EC6925" w:rsidRDefault="0013652D" w:rsidP="0013652D">
      <w:r>
        <w:t>Координационный совет негосударственной сферы безопасности (КС НСБ РФ) - постоянно действующий совещательный и экспертно-консультативный орган. Эксперты совета взаимодействуют с комитетами Совета Федерации, Госдумы, Общественной и Торгово-промышленной палат России. В структуру КС НСБ РФ входят несколько десятков отраслевых и некоммерческих организаций.</w:t>
      </w:r>
    </w:p>
    <w:p w:rsidR="00F21D31" w:rsidRPr="00F21D31" w:rsidRDefault="00F21D31" w:rsidP="00F21D31">
      <w:pPr>
        <w:pStyle w:val="2"/>
      </w:pPr>
      <w:bookmarkStart w:id="66" w:name="_Toc137800186"/>
      <w:r w:rsidRPr="00F21D31">
        <w:t>Банки</w:t>
      </w:r>
      <w:proofErr w:type="gramStart"/>
      <w:r w:rsidRPr="00F21D31">
        <w:t>.р</w:t>
      </w:r>
      <w:proofErr w:type="gramEnd"/>
      <w:r w:rsidRPr="00F21D31">
        <w:t>у, 15.06.2023, Пенсия самозанятых: зачем добровольно платить страховые взносы</w:t>
      </w:r>
      <w:bookmarkEnd w:id="66"/>
    </w:p>
    <w:p w:rsidR="00F21D31" w:rsidRDefault="00F21D31" w:rsidP="007E16E2">
      <w:pPr>
        <w:pStyle w:val="3"/>
      </w:pPr>
      <w:bookmarkStart w:id="67" w:name="_Toc137800187"/>
      <w:proofErr w:type="gramStart"/>
      <w:r>
        <w:t>Рассказываем, каковы минимальная и максимальная суммы взносов для самозанятых, для кого будет надежнее самостоятельно заботиться о своей пенсии и как платить проще всего.</w:t>
      </w:r>
      <w:bookmarkEnd w:id="67"/>
      <w:proofErr w:type="gramEnd"/>
    </w:p>
    <w:p w:rsidR="00F21D31" w:rsidRDefault="00F21D31" w:rsidP="00F21D31">
      <w:r>
        <w:t>Копится ли стаж у самозанятых</w:t>
      </w:r>
    </w:p>
    <w:p w:rsidR="00F21D31" w:rsidRDefault="00F21D31" w:rsidP="00F21D31">
      <w:r>
        <w:t>Плательщики налога на профессиональный доход (НПД) платят 4%, если работают с физлицами, и 6% — если с юрлицами и ИП. Сумма налога при этом распределяется так: 63% остается в местном бюджете, а 37% идут на обязательное медицинское страхование. Таким образом, на пенсионное страхование самозанятые ничего не перечисляют.</w:t>
      </w:r>
    </w:p>
    <w:p w:rsidR="00F21D31" w:rsidRDefault="00F21D31" w:rsidP="00F21D31">
      <w:r>
        <w:t>Это значит, что не страховой стаж, не пенсионные баллы не копятся. Если к пенсионному возрасту самозанятый не набирает достаточно на один из этих показателей, страховую пенсию он не получит. Однако ему будут выплачивать социальную пенсию, которая значительно ниже, — с 1 апреля 2023 года базовые выплаты составляют 7 153,33 рубля в месяц. Из регионального бюджета доплачивают надбавку, но лишь до прожиточного минимума пенсионеров в регионе.</w:t>
      </w:r>
    </w:p>
    <w:p w:rsidR="00F21D31" w:rsidRDefault="00F21D31" w:rsidP="00F21D31">
      <w:r>
        <w:t>К тому же получать социальную пенсию, если не положена страховая, человек будет на пять лет позже наступления пенсионного возраста. С 2028 года мужчины — в 70 лет, женщины — в 65.</w:t>
      </w:r>
    </w:p>
    <w:p w:rsidR="00F21D31" w:rsidRDefault="00F21D31" w:rsidP="00F21D31">
      <w:r>
        <w:t>Чтобы получить достойную пенсию, нужно накопить достаточно и стажа, и пенсионных баллов. Сейчас, как и в случае с пенсионным возрастом, действует переходный период. В 2021 году требовалось не меньше 12 лет стажа и 21 балл, в 2022 году ― 13 лет стажа и 23,4 балла, с 2024 года ― 28,2 балла, а стажа ― 15 лет. В 2026 году реформа завершится, тогда будущему пенсионеру необходимо будет иметь 30 баллов и 15 лет стажа.</w:t>
      </w:r>
    </w:p>
    <w:p w:rsidR="00F21D31" w:rsidRDefault="00F21D31" w:rsidP="00F21D31">
      <w:r>
        <w:t>Как самозанятому самостоятельно выплачивать взносы</w:t>
      </w:r>
    </w:p>
    <w:p w:rsidR="00F21D31" w:rsidRDefault="00F21D31" w:rsidP="00F21D31">
      <w:r>
        <w:t xml:space="preserve">Самый простой способ для самозанятого платить пенсионные взносы — использовать приложение </w:t>
      </w:r>
      <w:r w:rsidR="007E16E2">
        <w:t>«</w:t>
      </w:r>
      <w:r>
        <w:t>Мой налог</w:t>
      </w:r>
      <w:r w:rsidR="007E16E2">
        <w:t>»</w:t>
      </w:r>
      <w:r>
        <w:t xml:space="preserve">, где формируются </w:t>
      </w:r>
      <w:proofErr w:type="gramStart"/>
      <w:r>
        <w:t>чеки</w:t>
      </w:r>
      <w:proofErr w:type="gramEnd"/>
      <w:r>
        <w:t xml:space="preserve"> и выплачивается НПД:</w:t>
      </w:r>
    </w:p>
    <w:p w:rsidR="00F21D31" w:rsidRDefault="00F21D31" w:rsidP="00F21D31">
      <w:r>
        <w:t xml:space="preserve">В разделе </w:t>
      </w:r>
      <w:r w:rsidR="007E16E2">
        <w:t>«</w:t>
      </w:r>
      <w:r>
        <w:t>Прочее</w:t>
      </w:r>
      <w:r w:rsidR="007E16E2">
        <w:t>»</w:t>
      </w:r>
      <w:r>
        <w:t xml:space="preserve"> нажмите кнопку </w:t>
      </w:r>
      <w:r w:rsidR="007E16E2">
        <w:t>«</w:t>
      </w:r>
      <w:r>
        <w:t>Пенсионное страхование</w:t>
      </w:r>
      <w:r w:rsidR="007E16E2">
        <w:t>»</w:t>
      </w:r>
      <w:r>
        <w:t>.</w:t>
      </w:r>
    </w:p>
    <w:p w:rsidR="00F21D31" w:rsidRDefault="00F21D31" w:rsidP="00F21D31">
      <w:r>
        <w:t xml:space="preserve">Вам предложат подать заявление на добровольное пенсионное обеспечение. Нажмите </w:t>
      </w:r>
      <w:r w:rsidR="007E16E2">
        <w:t>«</w:t>
      </w:r>
      <w:r>
        <w:t>Подать заявление</w:t>
      </w:r>
      <w:r w:rsidR="007E16E2">
        <w:t>»</w:t>
      </w:r>
      <w:r>
        <w:t>. Ответ придет в течение часа, максимум — в течение суток.</w:t>
      </w:r>
    </w:p>
    <w:p w:rsidR="00F21D31" w:rsidRDefault="00F21D31" w:rsidP="00F21D31">
      <w:r>
        <w:lastRenderedPageBreak/>
        <w:t xml:space="preserve">После подачи заявления у вас появится отдельная вкладка </w:t>
      </w:r>
      <w:r w:rsidR="007E16E2">
        <w:t>«</w:t>
      </w:r>
      <w:r>
        <w:t>Управление взносами</w:t>
      </w:r>
      <w:r w:rsidR="007E16E2">
        <w:t>»</w:t>
      </w:r>
      <w:r>
        <w:t>. На ней вы сможете отслеживать, сколько уже уплатили, а также сможете внести деньги — как произвольные суммы, так и за год.</w:t>
      </w:r>
    </w:p>
    <w:p w:rsidR="00F21D31" w:rsidRDefault="00F21D31" w:rsidP="00F21D31">
      <w:r>
        <w:t>Оплатить взнос можно в любой момент, но не позднее 31 декабря текущего года. Если недобрать до минимального взноса, то его пересчитают пропорционально сделанному платежу.</w:t>
      </w:r>
    </w:p>
    <w:p w:rsidR="00F21D31" w:rsidRDefault="00F21D31" w:rsidP="00F21D31">
      <w:r>
        <w:t>При желании можно лично обратиться в СФР, подать заявление в личном кабинете на сайте фонда или отправить его почтой.</w:t>
      </w:r>
    </w:p>
    <w:p w:rsidR="00F21D31" w:rsidRDefault="00F21D31" w:rsidP="00F21D31">
      <w:r>
        <w:t>Сколько надо платить</w:t>
      </w:r>
    </w:p>
    <w:p w:rsidR="00F21D31" w:rsidRDefault="00F21D31" w:rsidP="00F21D31">
      <w:r>
        <w:t xml:space="preserve">Минимальная сумма страховых взносов, на которую можно купить баллы за период с 1 января по 31 декабря 2023 года, — 42 878,88 рубля, это 1,026 балла. А </w:t>
      </w:r>
      <w:proofErr w:type="gramStart"/>
      <w:r>
        <w:t>максимальная</w:t>
      </w:r>
      <w:proofErr w:type="gramEnd"/>
      <w:r>
        <w:t xml:space="preserve"> — 343 031,04 рубля, это 8,13 балла. И в том и в другом случае — это один год страхового стажа.</w:t>
      </w:r>
    </w:p>
    <w:p w:rsidR="00F21D31" w:rsidRDefault="00F21D31" w:rsidP="00F21D31">
      <w:r>
        <w:t>Вы сами определяете, как оплачивать сумму — частями в течение года или сразу. Если заплатить меньше минимального взноса, то его пересчитают пропорционально, то есть это будет не один год стажа, а 1–11 месяцев. Накопленные баллы будут, соответственно, также меньше.</w:t>
      </w:r>
    </w:p>
    <w:p w:rsidR="00F21D31" w:rsidRDefault="00F21D31" w:rsidP="00F21D31">
      <w:r>
        <w:t>А если не успеть к пенсионному возрасту накопить достаточно стажа и пенсионных баллов, вернуть ли уплаченные взносы?</w:t>
      </w:r>
    </w:p>
    <w:p w:rsidR="00F21D31" w:rsidRDefault="00F21D31" w:rsidP="00F21D31">
      <w:r>
        <w:t>Если по достижении пенсионного возраста самозанятый не накопил 30 баллов, СФР не будет выплачивать пенсию и не вернет внесенные взносы.</w:t>
      </w:r>
    </w:p>
    <w:p w:rsidR="00F21D31" w:rsidRDefault="00F21D31" w:rsidP="00F21D31">
      <w:r>
        <w:t>В каких случаях самозанятым надежнее добровольно платить взносы</w:t>
      </w:r>
    </w:p>
    <w:p w:rsidR="00F21D31" w:rsidRDefault="00F21D31" w:rsidP="00F21D31">
      <w:r>
        <w:t>Если для вас предпринимательская деятельность в статусе самозанятого — единственный способ заработка, то лучше перестраховаться и выплачивать хотя бы минимальные взносы. Особенно если до вашей пенсии осталось меньше 10–15 лет.</w:t>
      </w:r>
    </w:p>
    <w:p w:rsidR="00F21D31" w:rsidRDefault="00F21D31" w:rsidP="00F21D31">
      <w:r>
        <w:t>Если же вы совмещаете самозанятость с работой по трудовому договору, то делать добровольные взносы совсем не обязательно. Работодатель уже выплачивает взносы в СФР с каждой вашей зарплаты, а значит, у вас копится и стаж, и пенсионные баллы. В этом случае лучше выбрать другие инвестиционные инструменты для будущей пенсии — недвижимость, акции, долгосрочные вклады и так далее. Накопить за год суммарно больше 10 баллов все равно нельзя.</w:t>
      </w:r>
    </w:p>
    <w:p w:rsidR="00F21D31" w:rsidRDefault="00F21D31" w:rsidP="00F21D31">
      <w:r>
        <w:t>При этом законодательство не запрещает самозанятому продолжать работать, показывать нулевой доход и не платить налог на профессиональный доход, а выплачивать только взносы в СФР.</w:t>
      </w:r>
    </w:p>
    <w:p w:rsidR="0013652D" w:rsidRDefault="008C12B1" w:rsidP="00F21D31">
      <w:hyperlink r:id="rId26" w:history="1">
        <w:r w:rsidR="00F21D31" w:rsidRPr="00336643">
          <w:rPr>
            <w:rStyle w:val="a3"/>
          </w:rPr>
          <w:t>https://www.banki.ru/news/daytheme/?id=10986917</w:t>
        </w:r>
      </w:hyperlink>
    </w:p>
    <w:p w:rsidR="00D1642B" w:rsidRDefault="00D1642B" w:rsidP="00D1642B">
      <w:pPr>
        <w:pStyle w:val="251"/>
      </w:pPr>
      <w:bookmarkStart w:id="68" w:name="_Toc99271704"/>
      <w:bookmarkStart w:id="69" w:name="_Toc99318656"/>
      <w:bookmarkStart w:id="70" w:name="_Toc62681899"/>
      <w:bookmarkStart w:id="71" w:name="_Toc137800188"/>
      <w:bookmarkEnd w:id="47"/>
      <w:bookmarkEnd w:id="17"/>
      <w:bookmarkEnd w:id="18"/>
      <w:bookmarkEnd w:id="22"/>
      <w:bookmarkEnd w:id="23"/>
      <w:bookmarkEnd w:id="24"/>
      <w:r>
        <w:lastRenderedPageBreak/>
        <w:t>НОВОСТИ МАКРОЭКОНОМИКИ</w:t>
      </w:r>
      <w:bookmarkEnd w:id="68"/>
      <w:bookmarkEnd w:id="69"/>
      <w:bookmarkEnd w:id="71"/>
    </w:p>
    <w:p w:rsidR="00A941B0" w:rsidRPr="00F21D31" w:rsidRDefault="00A941B0" w:rsidP="00A941B0">
      <w:pPr>
        <w:pStyle w:val="2"/>
      </w:pPr>
      <w:bookmarkStart w:id="72" w:name="_Toc99271711"/>
      <w:bookmarkStart w:id="73" w:name="_Toc99318657"/>
      <w:bookmarkStart w:id="74" w:name="_Toc137800189"/>
      <w:r w:rsidRPr="00F21D31">
        <w:t>Ведомости, 15.06.2023, Марина ТЮНЯЕВА, Доступ венчурных фондов к господдержке могут ограничить</w:t>
      </w:r>
      <w:bookmarkEnd w:id="74"/>
    </w:p>
    <w:p w:rsidR="00A941B0" w:rsidRDefault="00A941B0" w:rsidP="007E16E2">
      <w:pPr>
        <w:pStyle w:val="3"/>
      </w:pPr>
      <w:bookmarkStart w:id="75" w:name="_Toc137800190"/>
      <w:r>
        <w:t xml:space="preserve">Налоговыми послаблениями для венчурного рынка, параметры которых сейчас прорабатывает правительство, сможет воспользоваться ограниченное количество фондов. Под льготы попадут фонды, включенные в специальный реестр, а их совокупный капитал не должен будет превышать 50 </w:t>
      </w:r>
      <w:proofErr w:type="gramStart"/>
      <w:r>
        <w:t>млрд</w:t>
      </w:r>
      <w:proofErr w:type="gramEnd"/>
      <w:r>
        <w:t xml:space="preserve"> руб. Это следует из законопроекта, разработанного депутатами Госдумы из фракции </w:t>
      </w:r>
      <w:r w:rsidR="007E16E2">
        <w:t>«</w:t>
      </w:r>
      <w:r>
        <w:t>Новые люди</w:t>
      </w:r>
      <w:r w:rsidR="007E16E2">
        <w:t>»</w:t>
      </w:r>
      <w:r>
        <w:t xml:space="preserve"> Алексеем Нечаевым, Владиславом Даванковым и Александром Деминым. 14 июня законопроект был направлен на согласование правительства, следует из обращения депутатов на имя премьер-министра Михаила Мишустина, с которым также ознакомились </w:t>
      </w:r>
      <w:r w:rsidR="007E16E2">
        <w:t>«</w:t>
      </w:r>
      <w:r>
        <w:t>Ведомости</w:t>
      </w:r>
      <w:r w:rsidR="007E16E2">
        <w:t>»</w:t>
      </w:r>
      <w:r>
        <w:t>.</w:t>
      </w:r>
      <w:bookmarkEnd w:id="75"/>
    </w:p>
    <w:p w:rsidR="00A941B0" w:rsidRDefault="00A941B0" w:rsidP="00A941B0">
      <w:r>
        <w:t xml:space="preserve">Как следует из текста законопроекта, с которым ознакомились </w:t>
      </w:r>
      <w:r w:rsidR="007E16E2">
        <w:t>«</w:t>
      </w:r>
      <w:r>
        <w:t>Ведомости</w:t>
      </w:r>
      <w:r w:rsidR="007E16E2">
        <w:t>»</w:t>
      </w:r>
      <w:r>
        <w:t>, поправки предусматривают изменения в Налоговый кодекс (НК). Компании, которые будут финансировать венчурные фонды, нацеленные на развитие IT-сектора, смогут засчитывать расходы на венчурные инвестиции с повышающим коэффициентом 1,5, что позволит им экономить на налоге на прибыль (</w:t>
      </w:r>
      <w:r w:rsidR="007E16E2">
        <w:t>«</w:t>
      </w:r>
      <w:r>
        <w:t>Ведомости</w:t>
      </w:r>
      <w:r w:rsidR="007E16E2">
        <w:t>»</w:t>
      </w:r>
      <w:r>
        <w:t xml:space="preserve"> рассказывали об этом 8 июня).</w:t>
      </w:r>
    </w:p>
    <w:p w:rsidR="00A941B0" w:rsidRDefault="00A941B0" w:rsidP="00A941B0">
      <w:r>
        <w:t xml:space="preserve">Представитель фракции подтвердил направление документа. </w:t>
      </w:r>
      <w:r w:rsidR="007E16E2">
        <w:t>«</w:t>
      </w:r>
      <w:r>
        <w:t>Ведомости</w:t>
      </w:r>
      <w:r w:rsidR="007E16E2">
        <w:t>»</w:t>
      </w:r>
      <w:r>
        <w:t xml:space="preserve"> направили запрос в правительство.</w:t>
      </w:r>
    </w:p>
    <w:p w:rsidR="00A941B0" w:rsidRDefault="00A941B0" w:rsidP="00A941B0">
      <w:r>
        <w:t xml:space="preserve">Как следует из текста законопроекта, предлагаемая льгота по налогу на прибыль коснется только тех инвестфондов, которые функционируют в форме договора инвестиционного товарищества (ДИТ). Такой договор должен быть заключен на срок не менее пяти лет, указано в проекте. А чтобы участвовать в льготной программе, ДИТ должен быть внесен в реестр, </w:t>
      </w:r>
      <w:r w:rsidR="007E16E2">
        <w:t>«</w:t>
      </w:r>
      <w:r>
        <w:t>порядок ведения которого утверждается правительством РФ</w:t>
      </w:r>
      <w:r w:rsidR="007E16E2">
        <w:t>»</w:t>
      </w:r>
      <w:r>
        <w:t>.</w:t>
      </w:r>
    </w:p>
    <w:p w:rsidR="00A941B0" w:rsidRDefault="00A941B0" w:rsidP="00A941B0">
      <w:r>
        <w:t xml:space="preserve">Представитель </w:t>
      </w:r>
      <w:r w:rsidR="007E16E2">
        <w:t>«</w:t>
      </w:r>
      <w:r>
        <w:t>Новых людей</w:t>
      </w:r>
      <w:r w:rsidR="007E16E2">
        <w:t>»</w:t>
      </w:r>
      <w:r>
        <w:t xml:space="preserve"> уточнил, что полномочиями по ведению реестра предлагается наделить Минэкономразвития.</w:t>
      </w:r>
    </w:p>
    <w:p w:rsidR="00A941B0" w:rsidRDefault="00A941B0" w:rsidP="00A941B0">
      <w:r>
        <w:t xml:space="preserve">Эти меры, как следует из законопроекта, могут действовать до 1 января 2026 г. </w:t>
      </w:r>
      <w:r w:rsidR="007E16E2">
        <w:t>«</w:t>
      </w:r>
      <w:r>
        <w:t xml:space="preserve">В дальнейшем, если льгота покажет свою эффективность, мы будем работать над тем, чтобы увеличить и лимит в 50 </w:t>
      </w:r>
      <w:proofErr w:type="gramStart"/>
      <w:r>
        <w:t>млрд</w:t>
      </w:r>
      <w:proofErr w:type="gramEnd"/>
      <w:r>
        <w:t xml:space="preserve"> руб., и продлить срок действия льготы</w:t>
      </w:r>
      <w:r w:rsidR="007E16E2">
        <w:t>»</w:t>
      </w:r>
      <w:r>
        <w:t>, – отметил представитель Нечаева. По его словам, на первом этапе в льготную программу может быть включено до 40 фондов.</w:t>
      </w:r>
    </w:p>
    <w:p w:rsidR="00A941B0" w:rsidRDefault="007E16E2" w:rsidP="00A941B0">
      <w:r>
        <w:t>«</w:t>
      </w:r>
      <w:r w:rsidR="00A941B0">
        <w:t xml:space="preserve">Если закон примут в ближайшее время, в этом году выпадающие доходы бюджета составят не более 10 </w:t>
      </w:r>
      <w:proofErr w:type="gramStart"/>
      <w:r w:rsidR="00A941B0">
        <w:t>млрд</w:t>
      </w:r>
      <w:proofErr w:type="gramEnd"/>
      <w:r w:rsidR="00A941B0">
        <w:t xml:space="preserve"> руб., но в перспективе нескольких лет мы получим до 30 млрд руб. налогов от </w:t>
      </w:r>
      <w:r>
        <w:t>«</w:t>
      </w:r>
      <w:r w:rsidR="00A941B0">
        <w:t>выросших</w:t>
      </w:r>
      <w:r>
        <w:t>»</w:t>
      </w:r>
      <w:r w:rsidR="00A941B0">
        <w:t xml:space="preserve"> венчурных стартапов</w:t>
      </w:r>
      <w:r>
        <w:t>»</w:t>
      </w:r>
      <w:r w:rsidR="00A941B0">
        <w:t xml:space="preserve">, – пояснил </w:t>
      </w:r>
      <w:r>
        <w:t>«</w:t>
      </w:r>
      <w:r w:rsidR="00A941B0">
        <w:t>Ведомостям</w:t>
      </w:r>
      <w:r>
        <w:t>»</w:t>
      </w:r>
      <w:r w:rsidR="00A941B0">
        <w:t xml:space="preserve"> Нечаев. Он добавил, что для обеспечения технологической независимости России нужны инвестиции в размере не менее 200 </w:t>
      </w:r>
      <w:proofErr w:type="gramStart"/>
      <w:r w:rsidR="00A941B0">
        <w:t>млрд</w:t>
      </w:r>
      <w:proofErr w:type="gramEnd"/>
      <w:r w:rsidR="00A941B0">
        <w:t xml:space="preserve"> руб. </w:t>
      </w:r>
      <w:r>
        <w:t>«</w:t>
      </w:r>
      <w:r w:rsidR="00A941B0">
        <w:t>Но до 2024 г. на софинансирование создания и внедрения новых отечественных решений в бюджет заложено в 5 раз меньше: всего 37,1 млрд руб.</w:t>
      </w:r>
      <w:r>
        <w:t>»</w:t>
      </w:r>
      <w:r w:rsidR="00A941B0">
        <w:t>, – отметил он.</w:t>
      </w:r>
    </w:p>
    <w:p w:rsidR="00A941B0" w:rsidRDefault="00A941B0" w:rsidP="00A941B0">
      <w:r>
        <w:lastRenderedPageBreak/>
        <w:t>Нечаев ожидает принятия законопроекта при поддержке правительства до конца года.</w:t>
      </w:r>
    </w:p>
    <w:p w:rsidR="00A941B0" w:rsidRDefault="00A941B0" w:rsidP="00A941B0">
      <w:r>
        <w:t>Параллельные меры</w:t>
      </w:r>
    </w:p>
    <w:p w:rsidR="00A941B0" w:rsidRDefault="00A941B0" w:rsidP="00A941B0">
      <w:r>
        <w:t xml:space="preserve">Параллельно с Нечаевым свой комплекс мер по поддержке венчура для развития </w:t>
      </w:r>
      <w:proofErr w:type="gramStart"/>
      <w:r>
        <w:t>I</w:t>
      </w:r>
      <w:proofErr w:type="gramEnd"/>
      <w:r>
        <w:t>Т-сектора разрабатывает и Минцифры. И если Нечаев предлагает изменения только в НК, то Минцифры разрабатывает целый комплекс мер.</w:t>
      </w:r>
    </w:p>
    <w:p w:rsidR="00A941B0" w:rsidRDefault="00A941B0" w:rsidP="00A941B0">
      <w:r>
        <w:t xml:space="preserve">По словам представителя Минцифры, в разработке предложений фракции </w:t>
      </w:r>
      <w:r w:rsidR="007E16E2">
        <w:t>«</w:t>
      </w:r>
      <w:r>
        <w:t>Новые люди</w:t>
      </w:r>
      <w:r w:rsidR="007E16E2">
        <w:t>»</w:t>
      </w:r>
      <w:r>
        <w:t xml:space="preserve"> министерство не участвовало и готовится представить свой комплекс мер в рамках ПМЭФ-2023.</w:t>
      </w:r>
    </w:p>
    <w:p w:rsidR="00A941B0" w:rsidRDefault="00A941B0" w:rsidP="00A941B0">
      <w:proofErr w:type="gramStart"/>
      <w:r>
        <w:t xml:space="preserve">Как ранее говорил </w:t>
      </w:r>
      <w:r w:rsidR="007E16E2">
        <w:t>«</w:t>
      </w:r>
      <w:r>
        <w:t>Ведомостям</w:t>
      </w:r>
      <w:r w:rsidR="007E16E2">
        <w:t>»</w:t>
      </w:r>
      <w:r>
        <w:t xml:space="preserve"> представитель министерства, в этом комплексе есть меры по упрощению процедуры оформления ДИТов, введению возможности участия в них физлиц, также говорится о снятии избыточных требований, препятствующих продаже активов и поощрению внедрения долгосрочных систем мотивации персонала на основе опционов и др. В какие именно законопроекты нужны поправки, собеседник не уточнял.</w:t>
      </w:r>
      <w:proofErr w:type="gramEnd"/>
    </w:p>
    <w:p w:rsidR="00A941B0" w:rsidRDefault="00A941B0" w:rsidP="00A941B0">
      <w:r>
        <w:t xml:space="preserve">По оценке специального советника по корпоративным вопросам Pen &amp; Paper Натальи Буниной, речь идет об изменениях как минимум в НК и Трудовой кодекс, законы </w:t>
      </w:r>
      <w:r w:rsidR="007E16E2">
        <w:t>«</w:t>
      </w:r>
      <w:r>
        <w:t>Об акционерных обществах</w:t>
      </w:r>
      <w:r w:rsidR="007E16E2">
        <w:t>»</w:t>
      </w:r>
      <w:r>
        <w:t xml:space="preserve">, </w:t>
      </w:r>
      <w:r w:rsidR="007E16E2">
        <w:t>«</w:t>
      </w:r>
      <w:r>
        <w:t>Об инвестиционном товариществе</w:t>
      </w:r>
      <w:r w:rsidR="007E16E2">
        <w:t>»</w:t>
      </w:r>
      <w:r>
        <w:t>, а также в положения о регистрации недвижимости.</w:t>
      </w:r>
    </w:p>
    <w:p w:rsidR="00A941B0" w:rsidRDefault="007E16E2" w:rsidP="00A941B0">
      <w:r>
        <w:t>«</w:t>
      </w:r>
      <w:r w:rsidR="00A941B0">
        <w:t>Только предлагаемый комплекс мер может дать мощный толчок для стимулирования частных инвестиций в технологические проекты, 80% из которых в области IТ</w:t>
      </w:r>
      <w:r>
        <w:t>»</w:t>
      </w:r>
      <w:r w:rsidR="00A941B0">
        <w:t xml:space="preserve">, – прокомментировал идеи Минцифры президент Ассоциации специалистов, инвесторов и организаций в сфере информационных технологий Евгений Титаренко, принимавший участие в разработке мер совместно </w:t>
      </w:r>
      <w:proofErr w:type="gramStart"/>
      <w:r w:rsidR="00A941B0">
        <w:t>с</w:t>
      </w:r>
      <w:proofErr w:type="gramEnd"/>
      <w:r w:rsidR="00A941B0">
        <w:t xml:space="preserve"> рядом российских инвестфондов. По его словам, на стадиях идеи проекта и привлечения первых венчурных инвестиций на российском рынке </w:t>
      </w:r>
      <w:r>
        <w:t>«</w:t>
      </w:r>
      <w:r w:rsidR="00A941B0">
        <w:t>фактически выжженная земля</w:t>
      </w:r>
      <w:r>
        <w:t>»</w:t>
      </w:r>
      <w:r w:rsidR="00A941B0">
        <w:t>, поскольку работает очень мало фондов, которые инвестируют в стартапы ранней стадии развития.</w:t>
      </w:r>
    </w:p>
    <w:p w:rsidR="00A941B0" w:rsidRDefault="00A941B0" w:rsidP="00A941B0">
      <w:r>
        <w:t xml:space="preserve">Мера по налоговому стимулированию с повышенным коэффициентом в 1,5 крайне важна для российского венчура, говорит директор по правовым инициативам ФРИИ Александра Орехович. </w:t>
      </w:r>
      <w:r w:rsidR="007E16E2">
        <w:t>«</w:t>
      </w:r>
      <w:r>
        <w:t>До сих пор уменьшить налогооблагаемую прибыль в период инвестирования бизнес не мог даже без повышающего коэффициента</w:t>
      </w:r>
      <w:r w:rsidR="007E16E2">
        <w:t>»</w:t>
      </w:r>
      <w:r>
        <w:t>, – отметила она.</w:t>
      </w:r>
    </w:p>
    <w:p w:rsidR="00A941B0" w:rsidRDefault="00A941B0" w:rsidP="00A941B0">
      <w:r>
        <w:t>ДИТ или не ДИТ</w:t>
      </w:r>
    </w:p>
    <w:p w:rsidR="00A941B0" w:rsidRDefault="00A941B0" w:rsidP="00A941B0">
      <w:r>
        <w:t xml:space="preserve">По данным Орехович, </w:t>
      </w:r>
      <w:proofErr w:type="gramStart"/>
      <w:r>
        <w:t>на конец</w:t>
      </w:r>
      <w:proofErr w:type="gramEnd"/>
      <w:r>
        <w:t xml:space="preserve"> 2022 г. в России было заключено чуть более 40 ДИТов для осуществления венчурных инвестиций. </w:t>
      </w:r>
      <w:r w:rsidR="007E16E2">
        <w:t>«</w:t>
      </w:r>
      <w:r>
        <w:t xml:space="preserve">Это немного в масштабах страны, при </w:t>
      </w:r>
      <w:proofErr w:type="gramStart"/>
      <w:r>
        <w:t>том</w:t>
      </w:r>
      <w:proofErr w:type="gramEnd"/>
      <w:r>
        <w:t xml:space="preserve"> что ДИТ является наиболее подходящим механизмом привлечения венчурных инвестиций в высокотехнологичный сектор</w:t>
      </w:r>
      <w:r w:rsidR="007E16E2">
        <w:t>»</w:t>
      </w:r>
      <w:r>
        <w:t>, – добавила эксперт. По ее словам, именно он позволяет без создания юридического лица объединять средства инвесторов в единый пул, эффективно распределять риски и принимать решения.</w:t>
      </w:r>
    </w:p>
    <w:p w:rsidR="00A941B0" w:rsidRDefault="00A941B0" w:rsidP="00A941B0">
      <w:r>
        <w:t xml:space="preserve">Как ДИТы оформлены, в частности, Дальневосточный фонд развития и внедрения высоких технологий, фонды </w:t>
      </w:r>
      <w:r w:rsidR="007E16E2">
        <w:t>«</w:t>
      </w:r>
      <w:r>
        <w:t>Физтех-венчурс</w:t>
      </w:r>
      <w:r w:rsidR="007E16E2">
        <w:t>»</w:t>
      </w:r>
      <w:r>
        <w:t xml:space="preserve"> и da Vinci pre-ipo, а также Российско-белорусский фонд венчурных инвестиций, приводит примеры Орехович.</w:t>
      </w:r>
    </w:p>
    <w:p w:rsidR="00A941B0" w:rsidRDefault="00A941B0" w:rsidP="00A941B0">
      <w:r>
        <w:t xml:space="preserve">Но в том виде, в котором налоговые льготы сформулированы в законопроекте, они выглядят очень сырой мерой и, вероятно, не устоят против ожидаемой критики </w:t>
      </w:r>
      <w:r>
        <w:lastRenderedPageBreak/>
        <w:t>Минфина и других регуляторов, считает партнер инвестиционной компании Kama Flow Евгений Борисов.</w:t>
      </w:r>
    </w:p>
    <w:p w:rsidR="00A941B0" w:rsidRDefault="007E16E2" w:rsidP="00A941B0">
      <w:r>
        <w:t>«</w:t>
      </w:r>
      <w:r w:rsidR="00A941B0">
        <w:t xml:space="preserve">ДИТ – это всего лишь форма коллективных инвестиций, если уж и ограничивать инструментарий, то нужно говорить не о правовой форме, а о содержании, – рассуждает он. – ДИТ может быть </w:t>
      </w:r>
      <w:proofErr w:type="gramStart"/>
      <w:r w:rsidR="00A941B0">
        <w:t>создан</w:t>
      </w:r>
      <w:proofErr w:type="gramEnd"/>
      <w:r w:rsidR="00A941B0">
        <w:t xml:space="preserve"> для инвестиций в недвижимость и вообще любые объекты. </w:t>
      </w:r>
      <w:proofErr w:type="gramStart"/>
      <w:r w:rsidR="00A941B0">
        <w:t>Кроме того, важный параметр – независимость таких ДИТов от корпоративных инвесторов, потому что иначе корпорация может создать при себе ДИТ, положить туда свои же деньги и получить налоговую оптимизацию.</w:t>
      </w:r>
      <w:proofErr w:type="gramEnd"/>
      <w:r w:rsidR="00A941B0">
        <w:t xml:space="preserve"> А цель не будет достигнута, потому что ДИТ будет инвестировать в периметр корпорации</w:t>
      </w:r>
      <w:r>
        <w:t>»</w:t>
      </w:r>
      <w:r w:rsidR="00A941B0">
        <w:t>.</w:t>
      </w:r>
    </w:p>
    <w:p w:rsidR="00A941B0" w:rsidRDefault="00A941B0" w:rsidP="00A941B0">
      <w:r>
        <w:t xml:space="preserve">Поддерживать через налоговое стимулирование потенциальных крупных инвесторов – правильная история, но далеко не единственная, продолжает Борисов. Уже давно обсуждается допуск </w:t>
      </w:r>
      <w:r w:rsidR="007E16E2" w:rsidRPr="007E16E2">
        <w:rPr>
          <w:b/>
        </w:rPr>
        <w:t>НПФ</w:t>
      </w:r>
      <w:r>
        <w:t xml:space="preserve"> к венчурному рынку, так как ликвидности, накопленной в </w:t>
      </w:r>
      <w:r w:rsidR="007E16E2" w:rsidRPr="007E16E2">
        <w:rPr>
          <w:b/>
        </w:rPr>
        <w:t>НПФ</w:t>
      </w:r>
      <w:r>
        <w:t>, значительно больше, чем тех денег, которые потенциально корпорации могут вложить в фонды или напрямую в проекты, говорит он. Другая необходимая мера – создание полноценного рынка пре-</w:t>
      </w:r>
      <w:proofErr w:type="gramStart"/>
      <w:r>
        <w:t>IPO</w:t>
      </w:r>
      <w:proofErr w:type="gramEnd"/>
      <w:r>
        <w:t>, отмечает Борисов.</w:t>
      </w:r>
    </w:p>
    <w:p w:rsidR="00A941B0" w:rsidRDefault="007E16E2" w:rsidP="00A941B0">
      <w:r>
        <w:t>«</w:t>
      </w:r>
      <w:r w:rsidR="00A941B0">
        <w:t>Поэтому, на наш взгляд, выделять предложенную налоговую меру поддержки как основную и ключевую, тем более в таком непроработанном виде, это больше какой-то политический пиар, чем содержательная работа</w:t>
      </w:r>
      <w:r>
        <w:t>»</w:t>
      </w:r>
      <w:r w:rsidR="00A941B0">
        <w:t>, – резюмировал он.</w:t>
      </w:r>
    </w:p>
    <w:p w:rsidR="00A941B0" w:rsidRDefault="008C12B1" w:rsidP="00A941B0">
      <w:hyperlink r:id="rId27" w:history="1">
        <w:r w:rsidR="00A941B0" w:rsidRPr="001C0998">
          <w:rPr>
            <w:rStyle w:val="a3"/>
          </w:rPr>
          <w:t>https://www.vedomosti.ru/technology/articles/2023/06/15/980370-dostup-venchurnih-fondov-k-gospodderzhke-mogut-ogranichit</w:t>
        </w:r>
      </w:hyperlink>
    </w:p>
    <w:p w:rsidR="00981F70" w:rsidRPr="00F21D31" w:rsidRDefault="00981F70" w:rsidP="00981F70">
      <w:pPr>
        <w:pStyle w:val="2"/>
      </w:pPr>
      <w:bookmarkStart w:id="76" w:name="_Toc137800191"/>
      <w:r w:rsidRPr="00F21D31">
        <w:t>РИА Новости, 15.06.2023, Песков: многие в правительстве поддерживают идею приватизации, идея всегда на повестке дня</w:t>
      </w:r>
      <w:bookmarkEnd w:id="76"/>
    </w:p>
    <w:p w:rsidR="00981F70" w:rsidRDefault="00981F70" w:rsidP="007E16E2">
      <w:pPr>
        <w:pStyle w:val="3"/>
      </w:pPr>
      <w:bookmarkStart w:id="77" w:name="_Toc137800192"/>
      <w:r>
        <w:t>Идею приватизации в экономическом блоке правительства поддерживают многие, такие идеи постоянно на повестке дня, заявил журналистам пресс-секретарь президента РФ Дмитрий Песков.</w:t>
      </w:r>
      <w:bookmarkEnd w:id="77"/>
    </w:p>
    <w:p w:rsidR="00981F70" w:rsidRDefault="00981F70" w:rsidP="00981F70">
      <w:r>
        <w:t xml:space="preserve">Ранее глава ЦБ Эльвира Набиуллина, выступая на ПМЭФ, заявила, что нужно двигаться в сторону приватизации и что в стране есть активы, которые можно приватизировать </w:t>
      </w:r>
      <w:r w:rsidR="007E16E2">
        <w:t>«</w:t>
      </w:r>
      <w:r>
        <w:t>без ущерба стратегическим интересам</w:t>
      </w:r>
      <w:r w:rsidR="007E16E2">
        <w:t>»</w:t>
      </w:r>
      <w:r>
        <w:t>.</w:t>
      </w:r>
    </w:p>
    <w:p w:rsidR="00981F70" w:rsidRDefault="007E16E2" w:rsidP="00981F70">
      <w:r>
        <w:t>«</w:t>
      </w:r>
      <w:r w:rsidR="00981F70">
        <w:t>В экономическом блоке правительства многие поддерживают идею приватизации. Это, действительно, так. И приватизация всегда является конечным результатом</w:t>
      </w:r>
      <w:r>
        <w:t>»</w:t>
      </w:r>
      <w:r w:rsidR="00981F70">
        <w:t>, - сказал Песков.</w:t>
      </w:r>
    </w:p>
    <w:p w:rsidR="00981F70" w:rsidRDefault="00981F70" w:rsidP="00981F70">
      <w:r>
        <w:t xml:space="preserve">Он отметил, что </w:t>
      </w:r>
      <w:r w:rsidR="007E16E2">
        <w:t>«</w:t>
      </w:r>
      <w:r>
        <w:t>такие идеи, действительно, постоянно на повестке дня</w:t>
      </w:r>
      <w:r w:rsidR="007E16E2">
        <w:t>»</w:t>
      </w:r>
      <w:r>
        <w:t>.</w:t>
      </w:r>
    </w:p>
    <w:p w:rsidR="00981F70" w:rsidRPr="00F21D31" w:rsidRDefault="00981F70" w:rsidP="00981F70">
      <w:pPr>
        <w:pStyle w:val="2"/>
      </w:pPr>
      <w:bookmarkStart w:id="78" w:name="_Toc137800193"/>
      <w:r w:rsidRPr="00F21D31">
        <w:lastRenderedPageBreak/>
        <w:t xml:space="preserve">РИА Новости, 15.06.2023, Орешкин: поддерживаю приватизацию, если государство с выгодой выходит из </w:t>
      </w:r>
      <w:r w:rsidR="007E16E2">
        <w:t>«</w:t>
      </w:r>
      <w:r w:rsidRPr="00F21D31">
        <w:t>плохих</w:t>
      </w:r>
      <w:r w:rsidR="007E16E2">
        <w:t>»</w:t>
      </w:r>
      <w:r w:rsidRPr="00F21D31">
        <w:t xml:space="preserve"> активов</w:t>
      </w:r>
      <w:bookmarkEnd w:id="78"/>
    </w:p>
    <w:p w:rsidR="00981F70" w:rsidRDefault="00981F70" w:rsidP="007E16E2">
      <w:pPr>
        <w:pStyle w:val="3"/>
      </w:pPr>
      <w:bookmarkStart w:id="79" w:name="_Toc137800194"/>
      <w:r>
        <w:t>Помощник президента России Максим Орешкин заявил на ПМЭФ, что поддерживает приватизацию, когда государство выходит из неэффективных активов с пользой и выгодой для себя.</w:t>
      </w:r>
      <w:bookmarkEnd w:id="79"/>
    </w:p>
    <w:p w:rsidR="00981F70" w:rsidRDefault="007E16E2" w:rsidP="00981F70">
      <w:r>
        <w:t>«</w:t>
      </w:r>
      <w:r w:rsidR="00981F70">
        <w:t>Мне ближе позиция Андрея Леонидовича Костина (глава ВТБ - ред.), который говорил про приватизацию, но не в виде масштабной приватизации, а ровно в том виде, в котором говорила Эльвира Сахипзадовна (Набиуллина - ред.): выход из неэффективно используемых государством активов, с пользой и выгодой для государства</w:t>
      </w:r>
      <w:r>
        <w:t>»</w:t>
      </w:r>
      <w:r w:rsidR="00981F70">
        <w:t>, - сказал Орешкин, выступая на макроэкономической сессии ПМЭФ.</w:t>
      </w:r>
    </w:p>
    <w:p w:rsidR="00981F70" w:rsidRDefault="00981F70" w:rsidP="00981F70">
      <w:r>
        <w:t>По мнению главы Минэкономразвития Максима Решетникова, приватизацию нужно рассматривать с точки зрения структурных изменений в экономике РФ.</w:t>
      </w:r>
    </w:p>
    <w:p w:rsidR="00981F70" w:rsidRDefault="007E16E2" w:rsidP="00981F70">
      <w:r>
        <w:t>«</w:t>
      </w:r>
      <w:r w:rsidR="00981F70">
        <w:t>Потому что мы видим, действительно, у государства достаточно много активов, которые должным образом не используются, и которые, если мы предоставим бизнесу возможность туда инвестировать, создадут то самое новое предложение</w:t>
      </w:r>
      <w:proofErr w:type="gramStart"/>
      <w:r w:rsidR="00981F70">
        <w:t xml:space="preserve"> П</w:t>
      </w:r>
      <w:proofErr w:type="gramEnd"/>
      <w:r w:rsidR="00981F70">
        <w:t>оэтому с точки зрения ускорения роста и возможностей для инвестиций - да, с точки зрения фискальных вопросов - наверное, тут переоценивать в текущей ситуации сложно</w:t>
      </w:r>
      <w:r>
        <w:t>»</w:t>
      </w:r>
      <w:r w:rsidR="00981F70">
        <w:t>, - ответил Решетников на вопрос, стоит ли перезапускать приватизацию.</w:t>
      </w:r>
    </w:p>
    <w:p w:rsidR="00981F70" w:rsidRDefault="00981F70" w:rsidP="00981F70">
      <w:r>
        <w:t xml:space="preserve">Он добавил, что нужно </w:t>
      </w:r>
      <w:proofErr w:type="gramStart"/>
      <w:r>
        <w:t>двигаться в сторону частных инвестиций и другого пути нет</w:t>
      </w:r>
      <w:proofErr w:type="gramEnd"/>
      <w:r>
        <w:t>.</w:t>
      </w:r>
    </w:p>
    <w:p w:rsidR="00981F70" w:rsidRDefault="00981F70" w:rsidP="00981F70">
      <w:r>
        <w:t>Ранее в апреле глава ВТБ Андрей Костин в авторской колонке для издания РБК призвал возобновить приватизационную программу в России для финансирования приоритетных инвестиционных проектов. Кроме приватизации банкир в числе источников денег для экономики назвал ликвидные средства Фонда национального благосостояния и повышение уровня государственного долга.</w:t>
      </w:r>
    </w:p>
    <w:p w:rsidR="00981F70" w:rsidRPr="00F21D31" w:rsidRDefault="00981F70" w:rsidP="00981F70">
      <w:pPr>
        <w:pStyle w:val="2"/>
      </w:pPr>
      <w:bookmarkStart w:id="80" w:name="_Toc137800195"/>
      <w:r w:rsidRPr="00F21D31">
        <w:t>РИА Новости, 15.06.2023, ЦБ РФ обязательно справится с инфляцией - Орешкин</w:t>
      </w:r>
      <w:bookmarkEnd w:id="80"/>
    </w:p>
    <w:p w:rsidR="00981F70" w:rsidRDefault="00981F70" w:rsidP="007E16E2">
      <w:pPr>
        <w:pStyle w:val="3"/>
      </w:pPr>
      <w:bookmarkStart w:id="81" w:name="_Toc137800196"/>
      <w:r>
        <w:t>Банк России обязательно справится с инфляцией, считает помощник президента РФ Максим Орешкин.</w:t>
      </w:r>
      <w:bookmarkEnd w:id="81"/>
    </w:p>
    <w:p w:rsidR="00981F70" w:rsidRDefault="007E16E2" w:rsidP="00981F70">
      <w:r>
        <w:t>«</w:t>
      </w:r>
      <w:r w:rsidR="00981F70">
        <w:t xml:space="preserve">Я думаю, у нас в </w:t>
      </w:r>
      <w:proofErr w:type="gramStart"/>
      <w:r w:rsidR="00981F70">
        <w:t>стране</w:t>
      </w:r>
      <w:proofErr w:type="gramEnd"/>
      <w:r w:rsidR="00981F70">
        <w:t xml:space="preserve"> да и в мире ни у кого нет сомнений, что наш Центральный банк обязательно с инфляцией справится, как он справлялся в 2015 году, как он справился в прошлом году. Репутация здесь нашего Центрального банка безупречная</w:t>
      </w:r>
      <w:r>
        <w:t>»</w:t>
      </w:r>
      <w:r w:rsidR="00981F70">
        <w:t>, - сказал он, выступая на Петербургском международном экономическом форуме (ПМЭФ).</w:t>
      </w:r>
    </w:p>
    <w:p w:rsidR="00981F70" w:rsidRDefault="007E16E2" w:rsidP="00981F70">
      <w:r>
        <w:t>«</w:t>
      </w:r>
      <w:r w:rsidR="00981F70">
        <w:t>С точки зрения инструментов понятно, здесь в этом плане дело не хитрое - дернул стоп-кран, остановил спрос в экономике и педалирует инфляцию</w:t>
      </w:r>
      <w:r>
        <w:t>»</w:t>
      </w:r>
      <w:r w:rsidR="00981F70">
        <w:t>, - отметил он.</w:t>
      </w:r>
    </w:p>
    <w:p w:rsidR="00981F70" w:rsidRDefault="007E16E2" w:rsidP="00981F70">
      <w:r>
        <w:t>«</w:t>
      </w:r>
      <w:r w:rsidR="00981F70">
        <w:t xml:space="preserve">Поэтому, мне кажется, с точки зрения инфляции даже больше вопрос не к Центральному банку, а больше вопрос к правительству - справится ли правительство с развитием предложения в экономике таким образом, чтобы сохранить экономический рост, не допустить ускорения инфляции и чтобы не давать повода Центральному банку </w:t>
      </w:r>
      <w:r w:rsidR="00981F70">
        <w:lastRenderedPageBreak/>
        <w:t xml:space="preserve">дергать стоп-кран. Это, мне кажется, самый главный вопрос в экономической политике на </w:t>
      </w:r>
      <w:proofErr w:type="gramStart"/>
      <w:r w:rsidR="00981F70">
        <w:t>ближайшие</w:t>
      </w:r>
      <w:proofErr w:type="gramEnd"/>
      <w:r w:rsidR="00981F70">
        <w:t xml:space="preserve"> 12 месяцев</w:t>
      </w:r>
      <w:r>
        <w:t>»</w:t>
      </w:r>
      <w:r w:rsidR="00981F70">
        <w:t>, - заключил он.</w:t>
      </w:r>
    </w:p>
    <w:p w:rsidR="00981F70" w:rsidRPr="00F21D31" w:rsidRDefault="00981F70" w:rsidP="00981F70">
      <w:pPr>
        <w:pStyle w:val="2"/>
      </w:pPr>
      <w:bookmarkStart w:id="82" w:name="_Toc137800197"/>
      <w:r w:rsidRPr="00F21D31">
        <w:t xml:space="preserve">РИА Новости, 15.06.2023, Доля токсичных валют в международных расчетах РФ снизилась к маю </w:t>
      </w:r>
      <w:proofErr w:type="gramStart"/>
      <w:r w:rsidRPr="00F21D31">
        <w:t>до</w:t>
      </w:r>
      <w:proofErr w:type="gramEnd"/>
      <w:r w:rsidRPr="00F21D31">
        <w:t xml:space="preserve"> менее 36% - </w:t>
      </w:r>
      <w:proofErr w:type="gramStart"/>
      <w:r w:rsidRPr="00F21D31">
        <w:t>Совбез</w:t>
      </w:r>
      <w:proofErr w:type="gramEnd"/>
      <w:r w:rsidRPr="00F21D31">
        <w:t xml:space="preserve"> РФ</w:t>
      </w:r>
      <w:bookmarkEnd w:id="82"/>
    </w:p>
    <w:p w:rsidR="00981F70" w:rsidRDefault="00981F70" w:rsidP="007E16E2">
      <w:pPr>
        <w:pStyle w:val="3"/>
      </w:pPr>
      <w:bookmarkStart w:id="83" w:name="_Toc137800198"/>
      <w:r>
        <w:t xml:space="preserve">Доля токсичных валют в международных расчетах РФ сократилась к маю </w:t>
      </w:r>
      <w:proofErr w:type="gramStart"/>
      <w:r>
        <w:t>до</w:t>
      </w:r>
      <w:proofErr w:type="gramEnd"/>
      <w:r>
        <w:t xml:space="preserve"> менее 36% против 87% </w:t>
      </w:r>
      <w:proofErr w:type="gramStart"/>
      <w:r>
        <w:t>на</w:t>
      </w:r>
      <w:proofErr w:type="gramEnd"/>
      <w:r>
        <w:t xml:space="preserve"> начало 2022 года и 48% на конец прошлого года, сказал на сессии </w:t>
      </w:r>
      <w:r w:rsidR="007E16E2">
        <w:t>«</w:t>
      </w:r>
      <w:r>
        <w:t>Дедолларизация: будущее денег</w:t>
      </w:r>
      <w:r w:rsidR="007E16E2">
        <w:t>»</w:t>
      </w:r>
      <w:r>
        <w:t xml:space="preserve"> ПМЭФ заместитель секретаря Совета Безопасности Российской Федерации Сергей Вахруков.</w:t>
      </w:r>
      <w:bookmarkEnd w:id="83"/>
    </w:p>
    <w:p w:rsidR="00981F70" w:rsidRDefault="007E16E2" w:rsidP="00981F70">
      <w:proofErr w:type="gramStart"/>
      <w:r>
        <w:t>«</w:t>
      </w:r>
      <w:r w:rsidR="00981F70">
        <w:t>Если на начало 2022 года расчеты по экспорту преимущественно проводились в валютах недружественных стран - это было 87% во всех расчетах (в основном в долларах США и евро), то к концу 2022 года доля токсичных валют в этих расчетах сократилась до 48%. А к маю этого года составила менее 36% и имеет хорошую тенденцию к сокращению</w:t>
      </w:r>
      <w:r>
        <w:t>»</w:t>
      </w:r>
      <w:r w:rsidR="00981F70">
        <w:t>, - привел данные он.</w:t>
      </w:r>
      <w:proofErr w:type="gramEnd"/>
    </w:p>
    <w:p w:rsidR="00981F70" w:rsidRDefault="00981F70" w:rsidP="00981F70">
      <w:r>
        <w:t>Вахруков отметил, что в условиях изменения политического и экономического ланшафта мира новыми точками притяжения на сегодня становятся государства, проводящие суверенную политику, отвечающую национальным интересам. В современных политических реалиях возникает необходимость развития новых форм взаимодействия для продвижения именно национальных интересов, добавил он.</w:t>
      </w:r>
    </w:p>
    <w:p w:rsidR="00981F70" w:rsidRDefault="007E16E2" w:rsidP="00981F70">
      <w:r>
        <w:t>«</w:t>
      </w:r>
      <w:r w:rsidR="00981F70">
        <w:t>Одним из важнейших и приоритетных является необходимость создания новых альтернативных международных расчетных и платежных средств, а если говорить по-крупному - фактически создание новой архитектуры международной финансовой валютной системы</w:t>
      </w:r>
      <w:r>
        <w:t>»</w:t>
      </w:r>
      <w:r w:rsidR="00981F70">
        <w:t>, - сказал заместитель секретаря Совета Безопасности Российской Федерации.</w:t>
      </w:r>
    </w:p>
    <w:p w:rsidR="00981F70" w:rsidRDefault="007E16E2" w:rsidP="00981F70">
      <w:proofErr w:type="gramStart"/>
      <w:r>
        <w:t>«</w:t>
      </w:r>
      <w:r w:rsidR="00981F70">
        <w:t>Особенно остро данная проблема на сегодня стоит перед Россией, с учетом того, что значительная доля российской валютной выручки приходилась на резервные валюты - доллар, евро, а также необходимость быстрой переориентации торговых потоков с Запада на Восток в условиях введенного со стороны Евросоюза и стран G7 эмбарго российского экспорта, Россию поставили в очень сложные условия.</w:t>
      </w:r>
      <w:proofErr w:type="gramEnd"/>
      <w:r w:rsidR="00981F70">
        <w:t xml:space="preserve"> Но благодаря активным действиям органов государственной власти, Россия динамично уходит в международных расчетах от доллара и других токсичных валют</w:t>
      </w:r>
      <w:r>
        <w:t>»</w:t>
      </w:r>
      <w:r w:rsidR="00981F70">
        <w:t>, - резюмировал он.</w:t>
      </w:r>
    </w:p>
    <w:p w:rsidR="00981F70" w:rsidRPr="00F21D31" w:rsidRDefault="00981F70" w:rsidP="00981F70">
      <w:pPr>
        <w:pStyle w:val="2"/>
      </w:pPr>
      <w:bookmarkStart w:id="84" w:name="_Toc137800199"/>
      <w:r w:rsidRPr="00F21D31">
        <w:t>РИА Новости, 15.06.2023, Силуанов на ПМЭФ: мы видим элементы разогрева экономики РФ</w:t>
      </w:r>
      <w:bookmarkEnd w:id="84"/>
    </w:p>
    <w:p w:rsidR="00981F70" w:rsidRDefault="00981F70" w:rsidP="007E16E2">
      <w:pPr>
        <w:pStyle w:val="3"/>
      </w:pPr>
      <w:bookmarkStart w:id="85" w:name="_Toc137800200"/>
      <w:r>
        <w:t>Министр финансов РФ Антон Силуанов заявил на ПМЭФ, что видит элементы разогрева экономики России.</w:t>
      </w:r>
      <w:bookmarkEnd w:id="85"/>
    </w:p>
    <w:p w:rsidR="00981F70" w:rsidRDefault="007E16E2" w:rsidP="00981F70">
      <w:r>
        <w:t>«</w:t>
      </w:r>
      <w:r w:rsidR="00981F70">
        <w:t>Мы видим элементы разогрева экономики</w:t>
      </w:r>
      <w:r>
        <w:t>»</w:t>
      </w:r>
      <w:r w:rsidR="00981F70">
        <w:t xml:space="preserve">, - сказал он, выступая на сессии </w:t>
      </w:r>
      <w:r>
        <w:t>«</w:t>
      </w:r>
      <w:r w:rsidR="00981F70">
        <w:t>Как будет развиваться российская экономика</w:t>
      </w:r>
      <w:r>
        <w:t>»</w:t>
      </w:r>
      <w:r w:rsidR="00981F70">
        <w:t>.</w:t>
      </w:r>
    </w:p>
    <w:p w:rsidR="00981F70" w:rsidRDefault="00981F70" w:rsidP="00981F70">
      <w:r>
        <w:t xml:space="preserve">В таких условиях, по его словам, бюджетная политика должна быть сбалансированной. </w:t>
      </w:r>
      <w:r w:rsidR="007E16E2">
        <w:t>«</w:t>
      </w:r>
      <w:r>
        <w:t>Всем хочется потратить: дайте больше денег, и все начнет расти, цвести - не всегда это так</w:t>
      </w:r>
      <w:r w:rsidR="007E16E2">
        <w:t>»</w:t>
      </w:r>
      <w:r>
        <w:t>, - заявил он.</w:t>
      </w:r>
    </w:p>
    <w:p w:rsidR="00981F70" w:rsidRDefault="00981F70" w:rsidP="00981F70">
      <w:r>
        <w:lastRenderedPageBreak/>
        <w:t xml:space="preserve">Увеличение бюджетного стимула, бюджетных расходов в нынешних условиях, по его словам, будет означать рост инфляции. </w:t>
      </w:r>
      <w:r w:rsidR="007E16E2">
        <w:t>«</w:t>
      </w:r>
      <w:r>
        <w:t>Этого нельзя допустить</w:t>
      </w:r>
      <w:r w:rsidR="007E16E2">
        <w:t>»</w:t>
      </w:r>
      <w:r>
        <w:t>, - подчеркнул глава Минфина.</w:t>
      </w:r>
    </w:p>
    <w:p w:rsidR="00981F70" w:rsidRPr="00F21D31" w:rsidRDefault="00981F70" w:rsidP="00981F70">
      <w:pPr>
        <w:pStyle w:val="2"/>
      </w:pPr>
      <w:bookmarkStart w:id="86" w:name="_Toc137800201"/>
      <w:r w:rsidRPr="00F21D31">
        <w:t>ТАСС, 15.06.2023, Минфин намерен выполнить план по нефтегазовым и ненефтегазовым доходам бюджета в этом году</w:t>
      </w:r>
      <w:bookmarkEnd w:id="86"/>
    </w:p>
    <w:p w:rsidR="00981F70" w:rsidRDefault="00981F70" w:rsidP="007E16E2">
      <w:pPr>
        <w:pStyle w:val="3"/>
      </w:pPr>
      <w:bookmarkStart w:id="87" w:name="_Toc137800202"/>
      <w:r>
        <w:t>Минфин РФ рассчитывает выполнить план по нефтегазовым и ненефтегазовым поступлениям в федеральный бюджет в текущем году, заявил министр финансов РФ Антон Силуанов на сессии Петербургского международного экономического форума.</w:t>
      </w:r>
      <w:bookmarkEnd w:id="87"/>
    </w:p>
    <w:p w:rsidR="00981F70" w:rsidRDefault="007E16E2" w:rsidP="00981F70">
      <w:r>
        <w:t>«</w:t>
      </w:r>
      <w:r w:rsidR="00981F70">
        <w:t>Доходы поступают, ничего критичного нет. Мы планируем войти в план по доходам нефтегазовым и ненефтегазовым</w:t>
      </w:r>
      <w:r>
        <w:t>»</w:t>
      </w:r>
      <w:r w:rsidR="00981F70">
        <w:t>, - сказал министр.</w:t>
      </w:r>
    </w:p>
    <w:p w:rsidR="00981F70" w:rsidRDefault="00981F70" w:rsidP="00981F70">
      <w:r>
        <w:t xml:space="preserve">При этом он отметил, что в дальнейшем планируется предпринимать шаги по справедливому налогообложению природной и экономической ренты. </w:t>
      </w:r>
      <w:r w:rsidR="007E16E2">
        <w:t>«</w:t>
      </w:r>
      <w:r>
        <w:t>С точки зрения доходов уже приняли в этом году шаги, и дальше, наверное, будем двигаться в этом направлении - справедливое обложение природной ренты. Приняли решение по более справедливому счету НДПИ на нефть, потому что у нас большие дисконты наши нефтяники предлагали, оказывается это не всегда так. С точки зрения налогообложения экономической ренты в этом году договорились с бизнесом, что бизнес поможет с точки зрения своего вклада в общую ситуацию, приняли налог на сверхдоходы в правительстве. Речь идет о сверхдоходах, это как бы экономическая рента. Дальше тоже будем двигаться в этом направлении</w:t>
      </w:r>
      <w:r w:rsidR="007E16E2">
        <w:t>»</w:t>
      </w:r>
      <w:r>
        <w:t>, - отметил министр.</w:t>
      </w:r>
    </w:p>
    <w:p w:rsidR="00981F70" w:rsidRDefault="00981F70" w:rsidP="00981F70">
      <w:r>
        <w:t xml:space="preserve">Увеличивать дефицит бюджета, по словам Силуанова, </w:t>
      </w:r>
      <w:r w:rsidR="007E16E2">
        <w:t>«</w:t>
      </w:r>
      <w:r>
        <w:t>это как масло в огонь подкидывать, когда экономика растет, мы еще бюджетные стимулы будем заливать дополнительно</w:t>
      </w:r>
      <w:r w:rsidR="007E16E2">
        <w:t>»</w:t>
      </w:r>
      <w:r>
        <w:t>. Это приведет лишь к разгону инфляции и росту ставок, подчеркнул он.</w:t>
      </w:r>
    </w:p>
    <w:p w:rsidR="00981F70" w:rsidRDefault="00981F70" w:rsidP="00981F70">
      <w:r>
        <w:t xml:space="preserve">Кроме того, некоторые статьи расходов бюджета нуждаются в пересмотре. </w:t>
      </w:r>
      <w:r w:rsidR="007E16E2">
        <w:t>«</w:t>
      </w:r>
      <w:r>
        <w:t>У нас много трат, которые 100 лет не пересматривались, они сидят у нас в голове, что это незыблемо. Ничего незыблемого нет, все это нужно заново пересмотреть, это большой ресурс. Это очень сложно сделать, но к этому нужно подступаться</w:t>
      </w:r>
      <w:r w:rsidR="007E16E2">
        <w:t>»</w:t>
      </w:r>
      <w:r>
        <w:t>, - заключил Силуанов.</w:t>
      </w:r>
    </w:p>
    <w:p w:rsidR="00981F70" w:rsidRPr="00F21D31" w:rsidRDefault="00981F70" w:rsidP="00981F70">
      <w:pPr>
        <w:pStyle w:val="2"/>
      </w:pPr>
      <w:bookmarkStart w:id="88" w:name="_Toc137800203"/>
      <w:r w:rsidRPr="00F21D31">
        <w:t>РИА Новости, 15.06.2023, Рост ВВП РФ в 2023 году будет, видимо, выше прогноза в 1,2% - Решетников</w:t>
      </w:r>
      <w:bookmarkEnd w:id="88"/>
    </w:p>
    <w:p w:rsidR="00981F70" w:rsidRDefault="00981F70" w:rsidP="007E16E2">
      <w:pPr>
        <w:pStyle w:val="3"/>
      </w:pPr>
      <w:bookmarkStart w:id="89" w:name="_Toc137800204"/>
      <w:r>
        <w:t>Темпы роста ВВП РФ в 2023 будут, видимо, выше прогноза Минэкономразвития в 1,2%, заявил министр экономического развития России Максим Решетников.</w:t>
      </w:r>
      <w:bookmarkEnd w:id="89"/>
    </w:p>
    <w:p w:rsidR="00981F70" w:rsidRDefault="007E16E2" w:rsidP="00981F70">
      <w:r>
        <w:t>«</w:t>
      </w:r>
      <w:r w:rsidR="00981F70">
        <w:t>Они будут выше (темпы роста экономики - ред.) наших оценок, уже сейчас понятно. Не назову цифр, но, видимо, выше</w:t>
      </w:r>
      <w:r>
        <w:t>»</w:t>
      </w:r>
      <w:r w:rsidR="00981F70">
        <w:t xml:space="preserve">, - сказал Решетников в интервью телеканалу </w:t>
      </w:r>
      <w:r>
        <w:t>«</w:t>
      </w:r>
      <w:r w:rsidR="00981F70">
        <w:t>Россия 24</w:t>
      </w:r>
      <w:r>
        <w:t>»</w:t>
      </w:r>
      <w:r w:rsidR="00981F70">
        <w:t xml:space="preserve"> в рамках ПМЭФ.</w:t>
      </w:r>
    </w:p>
    <w:p w:rsidR="00981F70" w:rsidRDefault="00981F70" w:rsidP="00981F70">
      <w:r>
        <w:t xml:space="preserve">Министерство прогнозирует, что рост ВВП России в 2023 году составит 1,2%. Банк России также ждет рост экономики страны в 2023 году - в диапазоне 0,5-2%. В </w:t>
      </w:r>
      <w:r>
        <w:lastRenderedPageBreak/>
        <w:t>середине мая глава министерства Максим Решетников не исключал, что рост может оказаться чуть выше прогноза министерства. По словам первого вице-премьера РФ Андрея Белоусова, рост ВВП РФ в 2023 году может достичь 2% (верхняя граница диапазона прогноза ЦБ).</w:t>
      </w:r>
    </w:p>
    <w:p w:rsidR="00981F70" w:rsidRPr="00F21D31" w:rsidRDefault="00981F70" w:rsidP="00981F70">
      <w:pPr>
        <w:pStyle w:val="2"/>
      </w:pPr>
      <w:bookmarkStart w:id="90" w:name="_Toc137800205"/>
      <w:r w:rsidRPr="00F21D31">
        <w:t>РИА Новости, 15.06.2023, Экономика РФ ускоренно адаптировалась к новым условиям - Набиуллина</w:t>
      </w:r>
      <w:bookmarkEnd w:id="90"/>
    </w:p>
    <w:p w:rsidR="00981F70" w:rsidRDefault="00981F70" w:rsidP="007E16E2">
      <w:pPr>
        <w:pStyle w:val="3"/>
      </w:pPr>
      <w:bookmarkStart w:id="91" w:name="_Toc137800206"/>
      <w:r>
        <w:t>Российская экономика развивается по сценарию ускоренной адаптации, заявила глава ЦБ Эльвира Набиуллина.</w:t>
      </w:r>
      <w:bookmarkEnd w:id="91"/>
    </w:p>
    <w:p w:rsidR="00981F70" w:rsidRDefault="00981F70" w:rsidP="00981F70">
      <w:r>
        <w:t>ЦБ РФ в прошлом году представил несколько сценариев развития ситуации в мире и в российской экономике на 2023-2025 годы, включая сценарий ускоренной адаптации.</w:t>
      </w:r>
    </w:p>
    <w:p w:rsidR="00981F70" w:rsidRDefault="007E16E2" w:rsidP="00981F70">
      <w:r>
        <w:t>«</w:t>
      </w:r>
      <w:r w:rsidR="00981F70">
        <w:t>Российский бизнес, российская экономика развивалась по сценарию ускоренной адаптации. Наши предприятия очень быстро адаптировались</w:t>
      </w:r>
      <w:r>
        <w:t>»</w:t>
      </w:r>
      <w:r w:rsidR="00981F70">
        <w:t>, - заявила Набиуллина в четверг, выступая на ПМЭФ.</w:t>
      </w:r>
    </w:p>
    <w:p w:rsidR="00981F70" w:rsidRDefault="00981F70" w:rsidP="00981F70">
      <w:r>
        <w:t xml:space="preserve">Этот сценарий предполагает более быструю адаптацию российской экономики к новым условиям. Более быстрая структурная перестройка экономики будет происходить в первую очередь за счет лучшей, чем в базовом сценарии, динамики импорта. Основной импульс в сценарии </w:t>
      </w:r>
      <w:r w:rsidR="007E16E2">
        <w:t>«</w:t>
      </w:r>
      <w:r>
        <w:t>Ускоренная адаптация</w:t>
      </w:r>
      <w:r w:rsidR="007E16E2">
        <w:t>»</w:t>
      </w:r>
      <w:r>
        <w:t xml:space="preserve"> российская экономика получает за счет более быстрого восстановления внутреннего спроса.</w:t>
      </w:r>
    </w:p>
    <w:p w:rsidR="00981F70" w:rsidRDefault="00981F70" w:rsidP="00981F70">
      <w:r>
        <w:t>Благодаря новым партнерствам и экономическим связям в этом сценарии рост российской экономики возможен уже в 2023 году. ЦБ ждет по итогам 2023 года роста экономики РФ на 0,5-2%.</w:t>
      </w:r>
    </w:p>
    <w:p w:rsidR="00981F70" w:rsidRPr="00F21D31" w:rsidRDefault="00981F70" w:rsidP="00981F70">
      <w:pPr>
        <w:pStyle w:val="2"/>
      </w:pPr>
      <w:bookmarkStart w:id="92" w:name="_Toc137800207"/>
      <w:r w:rsidRPr="00F21D31">
        <w:t>РИА Новости, 15.06.2023, ЦБ продолжит поддерживать доверие к финансовой системе РФ, в частности к рынку капитала</w:t>
      </w:r>
      <w:bookmarkEnd w:id="92"/>
    </w:p>
    <w:p w:rsidR="00981F70" w:rsidRDefault="00981F70" w:rsidP="007E16E2">
      <w:pPr>
        <w:pStyle w:val="3"/>
      </w:pPr>
      <w:bookmarkStart w:id="93" w:name="_Toc137800208"/>
      <w:r>
        <w:t>ЦБ продолжит поддерживать доверие к финансовой системе России, в частности к рынку капитала как источнику долгосрочных инвестиций, заявила глава Банка России Эльвира Набиуллина, выступая на ПМЭФ.</w:t>
      </w:r>
      <w:bookmarkEnd w:id="93"/>
    </w:p>
    <w:p w:rsidR="00981F70" w:rsidRDefault="007E16E2" w:rsidP="00981F70">
      <w:r>
        <w:t>«</w:t>
      </w:r>
      <w:r w:rsidR="00981F70">
        <w:t>В прошлом году для меня основной задачей было сохранить доверие к финансовой системе, чтобы люди не опасались инфляции, чтобы могли полагаться на ресурсы финансовой системы</w:t>
      </w:r>
      <w:r>
        <w:t>»</w:t>
      </w:r>
      <w:r w:rsidR="00981F70">
        <w:t>, - сказала она.</w:t>
      </w:r>
    </w:p>
    <w:p w:rsidR="00981F70" w:rsidRDefault="007E16E2" w:rsidP="00981F70">
      <w:r>
        <w:t>«</w:t>
      </w:r>
      <w:r w:rsidR="00981F70">
        <w:t>Я бы этот kpi взяла с собой дальше, что называется, может быть, с уточнением. Мы сегодня говорили о рынке капитала, который у нас недоразвит, вот повышение доверия к рынку капитала как к источнику долгосрочных инвестиций</w:t>
      </w:r>
      <w:r>
        <w:t>»</w:t>
      </w:r>
      <w:r w:rsidR="00981F70">
        <w:t>, - добавила Набиуллина.</w:t>
      </w:r>
    </w:p>
    <w:p w:rsidR="00981F70" w:rsidRDefault="00981F70" w:rsidP="00981F70">
      <w:r>
        <w:t>РИА Новости, 15.06.2023, Финансовая система РФ должна перенастроиться под структурную перестройку экономики - ЦБ</w:t>
      </w:r>
    </w:p>
    <w:p w:rsidR="00981F70" w:rsidRDefault="00981F70" w:rsidP="00981F70">
      <w:r>
        <w:t>Финансовая система России должна перенастроиться на обслуживание структурной перестройки экономики, заявила глава Банка России Эльвира Набиуллина, выступая на ПМЭФ.</w:t>
      </w:r>
    </w:p>
    <w:p w:rsidR="00981F70" w:rsidRDefault="007E16E2" w:rsidP="00981F70">
      <w:r>
        <w:lastRenderedPageBreak/>
        <w:t>«</w:t>
      </w:r>
      <w:r w:rsidR="00981F70">
        <w:t>Финансовая система должна перенастроиться на то, чтобы обслуживать структурную перестройку экономики, сохраняя устойчивость</w:t>
      </w:r>
      <w:r>
        <w:t>»</w:t>
      </w:r>
      <w:r w:rsidR="00981F70">
        <w:t>, - сказала она.</w:t>
      </w:r>
    </w:p>
    <w:p w:rsidR="00981F70" w:rsidRPr="00F21D31" w:rsidRDefault="00981F70" w:rsidP="00981F70">
      <w:pPr>
        <w:pStyle w:val="2"/>
      </w:pPr>
      <w:bookmarkStart w:id="94" w:name="_Toc137800209"/>
      <w:r w:rsidRPr="00F21D31">
        <w:t>РИА Новости, 15.06.2023, ЦБ РФ планирует сформировать условия создания института страхования киберрисков</w:t>
      </w:r>
      <w:bookmarkEnd w:id="94"/>
    </w:p>
    <w:p w:rsidR="00981F70" w:rsidRDefault="00981F70" w:rsidP="007E16E2">
      <w:pPr>
        <w:pStyle w:val="3"/>
      </w:pPr>
      <w:bookmarkStart w:id="95" w:name="_Toc137800210"/>
      <w:r>
        <w:t xml:space="preserve">Банк России планирует сформировать условия создания института страхования киберрисков и дать перечень данных внешним пользователям для формирования моделей страхования, говорится в </w:t>
      </w:r>
      <w:r w:rsidR="007E16E2">
        <w:t>«</w:t>
      </w:r>
      <w:r>
        <w:t>Основных направлениях развития информационной безопасности кредитно-финансовой сферы на период 2023-2025 годов</w:t>
      </w:r>
      <w:r w:rsidR="007E16E2">
        <w:t>»</w:t>
      </w:r>
      <w:r>
        <w:t>.</w:t>
      </w:r>
      <w:bookmarkEnd w:id="95"/>
    </w:p>
    <w:p w:rsidR="00981F70" w:rsidRDefault="007E16E2" w:rsidP="00981F70">
      <w:r>
        <w:t>«</w:t>
      </w:r>
      <w:r w:rsidR="00981F70">
        <w:t>По данным международных экспертов, по состоянию на 2022 год глобальный рынок страхования киберрисков достигнет 14 миллиардов долларов США, а к 2025 году он будет составлять уже 20 миллиардов долларов США. Задача страхования киберрисков состоит в покрытии убытков, возникших в результате успешно реализованных кибератак. Банк России планирует сформировать условия создания института страхования киберрисков и предоставить расширенный перечень данных внешним пользователям для формирования моделей страхования</w:t>
      </w:r>
      <w:r>
        <w:t>»</w:t>
      </w:r>
      <w:r w:rsidR="00981F70">
        <w:t>, - указывается в документе.</w:t>
      </w:r>
    </w:p>
    <w:p w:rsidR="00981F70" w:rsidRPr="00F21D31" w:rsidRDefault="00981F70" w:rsidP="00981F70">
      <w:pPr>
        <w:pStyle w:val="2"/>
      </w:pPr>
      <w:bookmarkStart w:id="96" w:name="_Toc137800211"/>
      <w:r w:rsidRPr="00F21D31">
        <w:t>РИА Новости, 15.06.2023, Набиуллина назвала банковскую систему РФ здоровой</w:t>
      </w:r>
      <w:bookmarkEnd w:id="96"/>
    </w:p>
    <w:p w:rsidR="00981F70" w:rsidRDefault="00981F70" w:rsidP="007E16E2">
      <w:pPr>
        <w:pStyle w:val="3"/>
      </w:pPr>
      <w:bookmarkStart w:id="97" w:name="_Toc137800212"/>
      <w:r>
        <w:t xml:space="preserve">Банковская система РФ здоровая, обладает запасом </w:t>
      </w:r>
      <w:r w:rsidR="007E16E2">
        <w:t>«</w:t>
      </w:r>
      <w:r>
        <w:t>настоящего</w:t>
      </w:r>
      <w:r w:rsidR="007E16E2">
        <w:t>»</w:t>
      </w:r>
      <w:r>
        <w:t xml:space="preserve"> капитала и может играть большую роль в финансировании экономической трансформации и развития в России, заявила глава ЦБ Эльвира Набиуллина, выступая на ПМЭФ.</w:t>
      </w:r>
      <w:bookmarkEnd w:id="97"/>
    </w:p>
    <w:p w:rsidR="00981F70" w:rsidRDefault="007E16E2" w:rsidP="00981F70">
      <w:r>
        <w:t>«</w:t>
      </w:r>
      <w:r w:rsidR="00981F70">
        <w:t>Она у нас действительно здоровая</w:t>
      </w:r>
      <w:r>
        <w:t>»</w:t>
      </w:r>
      <w:r w:rsidR="00981F70">
        <w:t>, - сказала глава Центробанка, говоря о банковской системе страны.</w:t>
      </w:r>
    </w:p>
    <w:p w:rsidR="00981F70" w:rsidRDefault="007E16E2" w:rsidP="00981F70">
      <w:r>
        <w:t>«</w:t>
      </w:r>
      <w:r w:rsidR="00981F70">
        <w:t>Этот сумасшедший кризис показал, что она в состоянии выдержать давление. Капитал не нарисованный, настоящий, есть его запас. Банковская система может играть большую роль в финансировании развития</w:t>
      </w:r>
      <w:r>
        <w:t>»</w:t>
      </w:r>
      <w:r w:rsidR="00981F70">
        <w:t>, - продолжила она.</w:t>
      </w:r>
    </w:p>
    <w:p w:rsidR="00981F70" w:rsidRDefault="00981F70" w:rsidP="00981F70">
      <w:r>
        <w:t xml:space="preserve">Набиуллина добавила, что если банки будут финансировать проекты трансформации, то это снизит риски. </w:t>
      </w:r>
      <w:r w:rsidR="007E16E2">
        <w:t>«</w:t>
      </w:r>
      <w:r>
        <w:t>Экономика будет более здоровая. Брать на себя этот риск - нормально</w:t>
      </w:r>
      <w:r w:rsidR="007E16E2">
        <w:t>»</w:t>
      </w:r>
      <w:r>
        <w:t>, - отметила глава ЦБ.</w:t>
      </w:r>
    </w:p>
    <w:p w:rsidR="00981F70" w:rsidRPr="00F21D31" w:rsidRDefault="00981F70" w:rsidP="00981F70">
      <w:pPr>
        <w:pStyle w:val="2"/>
      </w:pPr>
      <w:bookmarkStart w:id="98" w:name="_Toc137800213"/>
      <w:r w:rsidRPr="00F21D31">
        <w:t>РИА Новости, 15.06.2023, Набиуллина считает, что мировой экономике удалось пройти между Сциллой и Харибдой</w:t>
      </w:r>
      <w:bookmarkEnd w:id="98"/>
    </w:p>
    <w:p w:rsidR="00981F70" w:rsidRDefault="00981F70" w:rsidP="007E16E2">
      <w:pPr>
        <w:pStyle w:val="3"/>
      </w:pPr>
      <w:bookmarkStart w:id="99" w:name="_Toc137800214"/>
      <w:r>
        <w:t>Вероятность мирового кризиса сейчас сохраняется, но в целом миру удалось пройти между Сциллой и Харибдой, заявила глава ЦБ РФ Эльвира Набиуллина.</w:t>
      </w:r>
      <w:bookmarkEnd w:id="99"/>
    </w:p>
    <w:p w:rsidR="00981F70" w:rsidRDefault="007E16E2" w:rsidP="00981F70">
      <w:r>
        <w:t>«</w:t>
      </w:r>
      <w:r w:rsidR="00981F70">
        <w:t>Я, честно говоря, думаю, что избегут мирового кризиса как глобального кризиса. Вероятность сохраняется, но, мне кажется, им удалось пройти между Сциллой и Харибдой</w:t>
      </w:r>
      <w:r>
        <w:t>»</w:t>
      </w:r>
      <w:r w:rsidR="00981F70">
        <w:t>, - сказала она журналистам в кулуарах ПМЭФ.</w:t>
      </w:r>
    </w:p>
    <w:p w:rsidR="00981F70" w:rsidRDefault="00981F70" w:rsidP="00981F70">
      <w:r>
        <w:lastRenderedPageBreak/>
        <w:t>Сейчас в мировой экономике существует сразу несколько проблемных точек: в США и Европе растут опасения банковского кризиса после краха ряда крупных банков, самым заметным из которых стал швейцарский Credit Suisse. При этом вкладчики продолжают выводить деньги из кредитных организаций, а также растут проблемы с обслуживанием кредитов.</w:t>
      </w:r>
    </w:p>
    <w:p w:rsidR="00D94D15" w:rsidRDefault="00981F70" w:rsidP="00981F70">
      <w:r>
        <w:t>Кроме того, в ряде развитых стран снижаются темпы роста экономики, или они вовсе вошли в рецессию, как это произошло в первом квартале текущего года с зоной евро, включая крупнейшую европейскую экономику - Германию.</w:t>
      </w:r>
    </w:p>
    <w:p w:rsidR="004E37A3" w:rsidRPr="00F21D31" w:rsidRDefault="004E37A3" w:rsidP="004E37A3">
      <w:pPr>
        <w:pStyle w:val="2"/>
      </w:pPr>
      <w:bookmarkStart w:id="100" w:name="_Toc137800215"/>
      <w:r w:rsidRPr="004E37A3">
        <w:t>Известия</w:t>
      </w:r>
      <w:r w:rsidRPr="00F21D31">
        <w:t>, 1</w:t>
      </w:r>
      <w:r>
        <w:t>6</w:t>
      </w:r>
      <w:r w:rsidRPr="00F21D31">
        <w:t xml:space="preserve">.06.2023, </w:t>
      </w:r>
      <w:r w:rsidR="008E736D">
        <w:t xml:space="preserve">Наталья ИЛЬИНА, </w:t>
      </w:r>
      <w:r w:rsidR="007E16E2">
        <w:t>«</w:t>
      </w:r>
      <w:r w:rsidRPr="004E37A3">
        <w:t>Новая схема мошенничества связана с рефинансированием кредитов</w:t>
      </w:r>
      <w:r w:rsidR="007E16E2">
        <w:t>»</w:t>
      </w:r>
      <w:bookmarkEnd w:id="100"/>
    </w:p>
    <w:p w:rsidR="004E37A3" w:rsidRDefault="008E736D" w:rsidP="007E16E2">
      <w:pPr>
        <w:pStyle w:val="3"/>
      </w:pPr>
      <w:bookmarkStart w:id="101" w:name="_Toc137800216"/>
      <w:r w:rsidRPr="008E736D">
        <w:t>Зампред ВТБ Анатолий Печатников - о трансграничных переводах, долгосрочных инвестициях граждан и ликвидности в юанях</w:t>
      </w:r>
      <w:bookmarkEnd w:id="101"/>
    </w:p>
    <w:p w:rsidR="004E37A3" w:rsidRDefault="004E37A3" w:rsidP="004E37A3">
      <w:r>
        <w:t xml:space="preserve">Мошенники придумали новый способ обмана россиян: они предлагают рефинансировать кредиты под выгодные ставки, но в итоге крадут деньги. Об этом в интервью </w:t>
      </w:r>
      <w:r w:rsidR="007E16E2">
        <w:t>«</w:t>
      </w:r>
      <w:r>
        <w:t>Известиям</w:t>
      </w:r>
      <w:r w:rsidR="007E16E2">
        <w:t>»</w:t>
      </w:r>
      <w:r>
        <w:t xml:space="preserve"> на полях ПМЭФ-2023 рассказал зампред ВТБ Анатолий Печатников. Он сообщил, что банк в этом году намерен расширить географию трансграничных переводов до 25 стран, а также планируется дать возможность клиентам делать оплату за рубежом по QR-коду. Кроме того, были затронуты вопросы сохранения ключевой ставки, долгосрочных инвестиций граждан и ликвидности в юанях.</w:t>
      </w:r>
    </w:p>
    <w:p w:rsidR="004E37A3" w:rsidRDefault="007E16E2" w:rsidP="004E37A3">
      <w:r>
        <w:t>«</w:t>
      </w:r>
      <w:r w:rsidR="004E37A3">
        <w:t>Сейчас уже отчетливо виден тренд на инвестиции в годовой горизонт</w:t>
      </w:r>
      <w:r>
        <w:t>»</w:t>
      </w:r>
    </w:p>
    <w:p w:rsidR="004E37A3" w:rsidRDefault="004E37A3" w:rsidP="004E37A3">
      <w:r>
        <w:t>- Накануне Петербургского экономического форума ЦБ оставил ставку на прежнем уровне - 7,5% шестой раз подряд. Хорошо ли, что так долго ЦБ держит паузу?</w:t>
      </w:r>
    </w:p>
    <w:p w:rsidR="004E37A3" w:rsidRDefault="004E37A3" w:rsidP="004E37A3">
      <w:r>
        <w:t>- Для рынка хороша стабильность, потому что она позволяет планировать проекты на более длительные сроки. Год назад мы смотрели вперед на неделю, месяц, потом квартал, там увидели конец года. Когда есть стабильность в макропоказателях страны, всем организациям и клиентам намного проще планировать жизнь. Поэтому это позитивный сигнал. Было бы лучше, если бы ставка пошла вниз, потому что у нас достаточно много сторонников мягкой денежно-кредитной политики, которая дает стимулы для потребления, для развития. Но то, что оставили и не стали повышать, это уже хорошо.</w:t>
      </w:r>
    </w:p>
    <w:p w:rsidR="004E37A3" w:rsidRDefault="004E37A3" w:rsidP="004E37A3">
      <w:r>
        <w:t xml:space="preserve">- Как будут меняться ставки по кредитам с учетом того, что </w:t>
      </w:r>
      <w:proofErr w:type="gramStart"/>
      <w:r>
        <w:t>ключевая</w:t>
      </w:r>
      <w:proofErr w:type="gramEnd"/>
      <w:r>
        <w:t xml:space="preserve"> находится на одном уровне?</w:t>
      </w:r>
    </w:p>
    <w:p w:rsidR="004E37A3" w:rsidRDefault="004E37A3" w:rsidP="004E37A3">
      <w:r>
        <w:t xml:space="preserve">- Никак не будут меняться, и это правильно, потому что колебания ставок искажают спрос и предложение: кто-то выигрывает, кто-то проигрывает. Текущий уровень позволяет игрокам развивать спрос, который постепенно восстанавливается после турбулентности 2022 года. В ипотеке спрос заемщиков во многом удовлетворяют льготные ставки на индивидуальное жилищное строительство и доступные цены на вторичную недвижимость. Если будем говорить про сбережения, там мы видим увеличение долгосрочности планирования. Если в прошлом году вкладчики размещали свои деньги в среднем на три-шесть месяцев, то сейчас уже отчетливо виден тренд на </w:t>
      </w:r>
      <w:r>
        <w:lastRenderedPageBreak/>
        <w:t>инвестиции в годовой горизонт. Конечно, в развитых экономиках эти сроки намного длиннее, это нужно, в том числе, для экономики, но год - это уже неплохо.</w:t>
      </w:r>
    </w:p>
    <w:p w:rsidR="004E37A3" w:rsidRDefault="004E37A3" w:rsidP="004E37A3">
      <w:r>
        <w:t>- Если мы говорим сейчас про ставки по депозитам, они не такие высокие. Какие другие инструменты для сбережений вы могли бы назвать для россиян, которые сейчас пользуются популярностью?</w:t>
      </w:r>
    </w:p>
    <w:p w:rsidR="004E37A3" w:rsidRDefault="004E37A3" w:rsidP="004E37A3">
      <w:r>
        <w:t>- Россияне предпочитают классические инструменты сбережений - это накопительные счета и депозиты. Это доминирующая компонента во всей структуре сбережений, потому что это просто, понятно, надежно, гарантированно. И в любой момент в случае особой жизненной ситуации можно эти деньги из банка забрать.</w:t>
      </w:r>
    </w:p>
    <w:p w:rsidR="004E37A3" w:rsidRDefault="004E37A3" w:rsidP="004E37A3">
      <w:r>
        <w:t>При этом часть состоятельных клиентов уже отчетливо хеджируют свои валютные риски, уходят из недружественных валют, с которыми сейчас фактически невозможно оперировать внутри страны. Они инвестируют в дружественные, прежде всего в юани, которые в этом году составят четверть валютного портфеля на рынке.</w:t>
      </w:r>
    </w:p>
    <w:p w:rsidR="004E37A3" w:rsidRDefault="004E37A3" w:rsidP="004E37A3">
      <w:r>
        <w:t>Уже сейчас в стране формируется рынок корпоративных заимствований, с учетом развития торговых отношений с Китаем, и у банков появился спрос на ликвидность юаня. Пока в первую очередь - от физлиц, для них появились неплохие инструменты сбережений в этой валюте. Рынок сбережений в юанях в формате депозитов и корпоративных облигаций, очевидно</w:t>
      </w:r>
      <w:proofErr w:type="gramStart"/>
      <w:r>
        <w:t>,б</w:t>
      </w:r>
      <w:proofErr w:type="gramEnd"/>
      <w:r>
        <w:t>удет развиваться по мере роста расчетов в китайской валюте и товарооборота с КНР, потребностей корпораций, в том числе в заимствованиях в этой валюте. Но восстанавливается и фондовый рынок, и рынок корпоративных заимствований именно в рублевом секторе. Очень много хороших облигаций сейчас появляется и в рублях, и в юанях.</w:t>
      </w:r>
    </w:p>
    <w:p w:rsidR="004E37A3" w:rsidRDefault="004E37A3" w:rsidP="004E37A3">
      <w:r>
        <w:t xml:space="preserve">- </w:t>
      </w:r>
      <w:proofErr w:type="gramStart"/>
      <w:r>
        <w:t>Государственных</w:t>
      </w:r>
      <w:proofErr w:type="gramEnd"/>
      <w:r>
        <w:t xml:space="preserve"> прежде всего?</w:t>
      </w:r>
    </w:p>
    <w:p w:rsidR="004E37A3" w:rsidRDefault="004E37A3" w:rsidP="004E37A3">
      <w:r>
        <w:t xml:space="preserve">- Нет, и корпоративных тоже. Институционально инвестиции в облигации хороших эмитентов - более доходные для потребителя. А с точки зрения налогов и выгоды как раз в этом году равная ситуация: примерно одинаково облагаются сейчас и проценты по депозиту, и проценты по облигациям. Но за счет отсутствия фонда обязательного резервирования для Банка России, отсутствия необходимости банкам платить взносы в Агентство страхования вкладов можно получить большую доходность, хотя и с чуть-чуть большим риском. Но </w:t>
      </w:r>
      <w:proofErr w:type="gramStart"/>
      <w:r>
        <w:t>бесплатного</w:t>
      </w:r>
      <w:proofErr w:type="gramEnd"/>
      <w:r>
        <w:t xml:space="preserve"> не бывает. Если вы получаете большую доходность, вы получаете большие риски.</w:t>
      </w:r>
    </w:p>
    <w:p w:rsidR="004E37A3" w:rsidRDefault="004E37A3" w:rsidP="004E37A3">
      <w:r>
        <w:t>Про акции российских предприятий: тоже компании восстанавливаются, фондовые рынки восстанавливаются - это очень интересные объекты для инвестиций. Но в первую очередь для квалифицированных инвесторов. Клиентам среднего достатка увлекаться такого рода инвестициями я бы не рекомендовал.</w:t>
      </w:r>
    </w:p>
    <w:p w:rsidR="004E37A3" w:rsidRDefault="007E16E2" w:rsidP="004E37A3">
      <w:r>
        <w:t>«</w:t>
      </w:r>
      <w:r w:rsidR="004E37A3">
        <w:t>Драйверами роста будет залоговое кредитование</w:t>
      </w:r>
      <w:r>
        <w:t>»</w:t>
      </w:r>
    </w:p>
    <w:p w:rsidR="004E37A3" w:rsidRDefault="004E37A3" w:rsidP="004E37A3">
      <w:r>
        <w:t>- По поводу совсем дальнего планирования: ВТБ выступил с инициативой развития детских депозитов с софинансированием государства. Вот в этом направлении работа как-то идет?</w:t>
      </w:r>
    </w:p>
    <w:p w:rsidR="004E37A3" w:rsidRDefault="004E37A3" w:rsidP="004E37A3">
      <w:r>
        <w:t xml:space="preserve">- Общеэкономический аспект во всех инициативах развития долгосрочных сбережений населения состоит в том, что экономике не хватает денег для инвестиций. Мы с вами затронули тему срочности депозитной базы, которая сейчас приближается к году. У нас в любом инвестпроекте, даже если инвестирует сам банк, сроки окупаемости </w:t>
      </w:r>
      <w:r>
        <w:lastRenderedPageBreak/>
        <w:t xml:space="preserve">составляют три-четыре года. Если говорить про инфраструктурные проекты, это 10-15 лет. И такого ресурса стране недостаточно. У нас весь объем средств негосударственных пенсионных фондов, которые как раз вот и есть такие долгосрочные инвесторы, всего 7 </w:t>
      </w:r>
      <w:proofErr w:type="gramStart"/>
      <w:r>
        <w:t>трлн</w:t>
      </w:r>
      <w:proofErr w:type="gramEnd"/>
      <w:r>
        <w:t xml:space="preserve"> рублей. Это меньше, чем депозитная база одного только ВТБ.</w:t>
      </w:r>
    </w:p>
    <w:p w:rsidR="004E37A3" w:rsidRDefault="004E37A3" w:rsidP="004E37A3">
      <w:r>
        <w:t xml:space="preserve">Во всей стране в этом году у нас объем привлеченных средств на счетах и депозитах физлиц будет примерно 40 трлн. Когда у вас 40 </w:t>
      </w:r>
      <w:proofErr w:type="gramStart"/>
      <w:r>
        <w:t>трлн</w:t>
      </w:r>
      <w:proofErr w:type="gramEnd"/>
      <w:r>
        <w:t xml:space="preserve"> со срочностью год и всего 7 трлн действительно с 10-летней дюрацией по срокам, то возможности российской экономики развивать такие длинные проекты ограниченны. Поэтому тема долгосрочных сбережений актуальна не только в социальном аспекте, но и с точки зрения структурной перестройки экономики. Для этого государство сейчас запустило альтернативу, связанную с программой долгосрочных сбережений - это не совсем аналог детских депозитов, это больше депозиты для старшего поколения. Но суть та же. Я уверен, этот закон будет принят и программа будет запущена.</w:t>
      </w:r>
    </w:p>
    <w:p w:rsidR="004E37A3" w:rsidRDefault="004E37A3" w:rsidP="004E37A3">
      <w:r>
        <w:t>- Хотелось бы поговорить про кредитный рынок. Как сейчас он растет в ВТБ? Какие перспективы его развития вы видите?</w:t>
      </w:r>
    </w:p>
    <w:p w:rsidR="004E37A3" w:rsidRDefault="004E37A3" w:rsidP="004E37A3">
      <w:r>
        <w:t xml:space="preserve">- Этот год очевидно уже будет рекордным за всю историю наблюдения. Общий объем выдачи кредитов в стране по всему банковскому сектору превысит 14 </w:t>
      </w:r>
      <w:proofErr w:type="gramStart"/>
      <w:r>
        <w:t>трлн</w:t>
      </w:r>
      <w:proofErr w:type="gramEnd"/>
      <w:r>
        <w:t xml:space="preserve"> рублей. Такого уровня кредитной поддержки наша экономика в потребительском сегменте не наблюдала за всю историю статистики.</w:t>
      </w:r>
    </w:p>
    <w:p w:rsidR="004E37A3" w:rsidRDefault="004E37A3" w:rsidP="004E37A3">
      <w:r>
        <w:t>- Это прогноз на 2023 год?</w:t>
      </w:r>
    </w:p>
    <w:p w:rsidR="004E37A3" w:rsidRDefault="004E37A3" w:rsidP="004E37A3">
      <w:r>
        <w:t xml:space="preserve">- Да, в этом году мы ожидаем рекордного роста выдач, и драйверами роста будет залоговое кредитование, доля которого превысит 50%. Это, прежде всего, ипотека, автокредиты, на которые придется около 7,5 </w:t>
      </w:r>
      <w:proofErr w:type="gramStart"/>
      <w:r>
        <w:t>трлн</w:t>
      </w:r>
      <w:proofErr w:type="gramEnd"/>
      <w:r>
        <w:t xml:space="preserve"> рублей продаж. Необеспеченное кредитование тоже востребовано сегодня, несмотря на все ограничения, которые регулятор вводит. Платежеспособные, кредитоспособные заемщики заинтересованы в улучшении качества своей жизни - когда люди берут кредит и развиваются внутри страны, это значит, что они видят свое будущее. Я считаю, это наше общее большое достижение, что люди видят свои долгосрочные перспективы и финансируют собственные цели. Это очень позитивный тренд, позитивный фактор, который и экономику поддерживает, и улучшает качество жизни людей.</w:t>
      </w:r>
    </w:p>
    <w:p w:rsidR="004E37A3" w:rsidRDefault="007E16E2" w:rsidP="004E37A3">
      <w:r>
        <w:t>«</w:t>
      </w:r>
      <w:r w:rsidR="004E37A3">
        <w:t>QR-платежи мы будем внедрять поэтапно</w:t>
      </w:r>
      <w:r>
        <w:t>»</w:t>
      </w:r>
    </w:p>
    <w:p w:rsidR="004E37A3" w:rsidRDefault="004E37A3" w:rsidP="004E37A3">
      <w:r>
        <w:t>- Сейчас много говорят про трансграничные переводы, поскольку в прошлом году из-за санкции были проблемы с такого рода операциями. Как сейчас клиенты ВТБ, одного из крупнейших банков, могут переводить деньги за границу? Планируется ли открывать новые направления?</w:t>
      </w:r>
    </w:p>
    <w:p w:rsidR="004E37A3" w:rsidRDefault="004E37A3" w:rsidP="004E37A3">
      <w:r>
        <w:t xml:space="preserve">- Я занимаюсь переводами граждан, для корпораций эта тема еще более актуальна. У нас сегодня в 11 стран доступны такие переводы в национальных валютах, и мы думаем, что до конца года расширим их географию до 25. Прежде </w:t>
      </w:r>
      <w:proofErr w:type="gramStart"/>
      <w:r>
        <w:t>всего</w:t>
      </w:r>
      <w:proofErr w:type="gramEnd"/>
      <w:r>
        <w:t xml:space="preserve"> за счет Индии и Турции, где сейчас особая востребованность таких операций. И в туристических целях увеличивается поток в эти страны, и активно идет обмен делегациями, деловыми поездками, растет товарооборот. Конечно, это востребовано. По итогам пяти месяцев с начала года наши клиенты сделали в эти 11 стран уже 66 тыс. переводов. Это в 2,5 раза выше, чем за этот же период прошлого года. А до конца года число переводов наших </w:t>
      </w:r>
      <w:r>
        <w:lastRenderedPageBreak/>
        <w:t>клиентов увеличится до 250 тыс. Популярность сервиса растет, и мы будем его развивать. Хотя с точки зрения денег надо понимать, что этот поток несопоставим с теми запросами, которые формируют корпорации на внешнюю торговлю.</w:t>
      </w:r>
    </w:p>
    <w:p w:rsidR="004E37A3" w:rsidRDefault="004E37A3" w:rsidP="004E37A3">
      <w:r>
        <w:t>- Это страны вокруг? СНГ в основном?</w:t>
      </w:r>
    </w:p>
    <w:p w:rsidR="004E37A3" w:rsidRDefault="004E37A3" w:rsidP="004E37A3">
      <w:r>
        <w:t>- Да. Конечно, это все дружественные страны. Причем раньше, когда мы запускали эти сервисы, клиентский опыт был не очень удобный, потому что платеж был по реквизитам, надо было указывать название банка, номер счета. Сейчас наши коллеги из дружественных стран подхватывают технологии платежей по номеру телефона, с карты на карту - так намного проще указывать получателя. Я думаю, и QR-платежи мы тоже будем внедрять поэтапно. Удобство будет повышаться, сервисы будут развиваться.</w:t>
      </w:r>
    </w:p>
    <w:p w:rsidR="004E37A3" w:rsidRDefault="004E37A3" w:rsidP="004E37A3">
      <w:r>
        <w:t>- То есть по QR-платежам можно будет заплатить за границей?</w:t>
      </w:r>
    </w:p>
    <w:p w:rsidR="004E37A3" w:rsidRDefault="004E37A3" w:rsidP="004E37A3">
      <w:r>
        <w:t>- Да, и перевод сделать по QR-коду привычным способом - это наша задача. Но пока работают переводы по номеру телефона, с карты на карту - это без необходимости открытия здесь в России счета в валюте дружественных стран. Остальное - в планах.</w:t>
      </w:r>
    </w:p>
    <w:p w:rsidR="004E37A3" w:rsidRDefault="004E37A3" w:rsidP="004E37A3">
      <w:r>
        <w:t>- Хотелось бы поговорить еще об одной очень актуальной теме: сейчас, к сожалению, телефонные мошенники звонят почти каждый день. Фиксируете ли вы какие-то новые схемы и как им противодействовать?</w:t>
      </w:r>
    </w:p>
    <w:p w:rsidR="004E37A3" w:rsidRDefault="004E37A3" w:rsidP="004E37A3">
      <w:r>
        <w:t>- Телефонные мошенничество и атаки на пользователей, к сожалению, только нарастают. Но благодаря усилиям и государства, и регуляторов, и банков мы научились эффективно защищать собственные деньги клиентов: остатки на карточках, на счетах, на депозитах. В результате растет объем спасенных средств: в 2023 году мы улучшили этот показатель на 40%. Но мошенники придумывают новые способы, инициируя получение кредитов, даже когда у людей нет свободных средств. И потом приходится по этим кредитам расплачиваться, хотя вы денег, по сути, даже не видели.</w:t>
      </w:r>
    </w:p>
    <w:p w:rsidR="004E37A3" w:rsidRDefault="004E37A3" w:rsidP="004E37A3">
      <w:r>
        <w:t xml:space="preserve">Но сегодня они пошли еще дальше. Новая схема обмана связана с рефинансированием кредитов: мошенники предлагают на более выгодных условиях взять кредит и погасить старые долги. Вас убеждают, что программа позволит уменьшить финансовую нагрузку - к примеру, снизить сумму платежей за счет объединения кредитов в один новый. Если клиент соглашается и оформляет рефинансирование, мошенники требуют перевести деньги на </w:t>
      </w:r>
      <w:r w:rsidR="007E16E2">
        <w:t>«</w:t>
      </w:r>
      <w:r>
        <w:t>безопасный</w:t>
      </w:r>
      <w:r w:rsidR="007E16E2">
        <w:t>»</w:t>
      </w:r>
      <w:r>
        <w:t xml:space="preserve"> или </w:t>
      </w:r>
      <w:r w:rsidR="007E16E2">
        <w:t>«</w:t>
      </w:r>
      <w:r>
        <w:t>единый</w:t>
      </w:r>
      <w:r w:rsidR="007E16E2">
        <w:t>»</w:t>
      </w:r>
      <w:r>
        <w:t xml:space="preserve"> счет, откуда они их выводят. И, к сожалению, не во всех банках нашей страны существует четкий контроль целевого использования кредитов. Это позволяет мошенникам похищать средства. Получается, что у заемщика и старые обязательства не погашены, и новые кредиты появляются, которые украли мошенники. Это только увеличивает долговую нагрузку населения.</w:t>
      </w:r>
    </w:p>
    <w:p w:rsidR="004E37A3" w:rsidRDefault="004E37A3" w:rsidP="004E37A3">
      <w:r>
        <w:t>В ВТБ мы давно этот процесс четко контролируем: если есть запрос на рефинансирование, то деньги пойдут ровно на погашение тех кредитов, которые нужно погасить, рефинансировать, и именно в кредитные организации напрямую, а не в руки третьих лиц. Поэтому я бы рекомендацию такую дал: во-первых, не разговаривать по телефону с представителями банка, если у вас есть сомнения.</w:t>
      </w:r>
    </w:p>
    <w:p w:rsidR="004E37A3" w:rsidRDefault="004E37A3" w:rsidP="004E37A3">
      <w:r>
        <w:t>- То есть вы, представитель банка, советуете гражданам не разговаривать с представителями кредитной организации.</w:t>
      </w:r>
    </w:p>
    <w:p w:rsidR="004E37A3" w:rsidRDefault="004E37A3" w:rsidP="004E37A3">
      <w:r>
        <w:t xml:space="preserve">- Не надо разговаривать с представителями банка, если этот звонок вызывает у вас подозрения, мы сами беспокоить клиентов не будем, надо вешать трубку и </w:t>
      </w:r>
      <w:r>
        <w:lastRenderedPageBreak/>
        <w:t>перезванивать самому в кредитную организацию. И ни в коем случае не отвечать на звонки от банка по мессенджерам. Сейчас телеком-операторы активно работают, чтобы можно было идентифицировать каждый входящий номер по телефону во избежание системы подмены номеров. Но мошенники уходят в звонки через мессенджеры. Банки никогда не звонят там клиентам, никогда.</w:t>
      </w:r>
    </w:p>
    <w:p w:rsidR="00981F70" w:rsidRDefault="008C12B1" w:rsidP="00981F70">
      <w:hyperlink r:id="rId28" w:history="1">
        <w:r w:rsidR="004E37A3" w:rsidRPr="0007587D">
          <w:rPr>
            <w:rStyle w:val="a3"/>
          </w:rPr>
          <w:t>https://iz.ru/1529258/natalia-ilina-vitalii-voronin/novaia-skhema-moshennichestva-sviazana-s-refinansirovaniem-kreditov</w:t>
        </w:r>
      </w:hyperlink>
    </w:p>
    <w:p w:rsidR="009B1E3F" w:rsidRPr="00F21D31" w:rsidRDefault="009B1E3F" w:rsidP="009B1E3F">
      <w:pPr>
        <w:pStyle w:val="2"/>
      </w:pPr>
      <w:bookmarkStart w:id="102" w:name="_Toc137800217"/>
      <w:r w:rsidRPr="004E37A3">
        <w:t>Известия</w:t>
      </w:r>
      <w:r w:rsidRPr="00F21D31">
        <w:t>, 1</w:t>
      </w:r>
      <w:r>
        <w:t>6</w:t>
      </w:r>
      <w:r w:rsidRPr="00F21D31">
        <w:t xml:space="preserve">.06.2023, </w:t>
      </w:r>
      <w:r>
        <w:t xml:space="preserve">Анна КАЛЕДИНА, Петр МАРЧЕНКО, </w:t>
      </w:r>
      <w:r w:rsidR="007E16E2">
        <w:t>«</w:t>
      </w:r>
      <w:r w:rsidRPr="009B1E3F">
        <w:t>У нас точно есть колоссальный запас прочности банковской системы</w:t>
      </w:r>
      <w:r w:rsidR="007E16E2">
        <w:t>»</w:t>
      </w:r>
      <w:bookmarkEnd w:id="102"/>
    </w:p>
    <w:p w:rsidR="009B1E3F" w:rsidRDefault="009B1E3F" w:rsidP="007E16E2">
      <w:pPr>
        <w:pStyle w:val="3"/>
      </w:pPr>
      <w:bookmarkStart w:id="103" w:name="_Toc137800218"/>
      <w:r>
        <w:t>Генеральный директор АСВ Андрей Мельников - о рисках для российских кредитных организаций и розыске владельцев обанкротившихся игроков</w:t>
      </w:r>
      <w:bookmarkEnd w:id="103"/>
    </w:p>
    <w:p w:rsidR="009B1E3F" w:rsidRDefault="009B1E3F" w:rsidP="009B1E3F">
      <w:r>
        <w:t xml:space="preserve">Агентство по страхованию вкладов (АСВ) начало тестировать выявление активов в криптовалютах собственников и </w:t>
      </w:r>
      <w:proofErr w:type="gramStart"/>
      <w:r>
        <w:t>топ-менеджеров</w:t>
      </w:r>
      <w:proofErr w:type="gramEnd"/>
      <w:r>
        <w:t xml:space="preserve"> банков-банкротов. Кроме того, оно запустило новый раунд в привлечении так называемых охотников за головами, которые разыскивают выведенные такими собственниками средства, прежде всего за рубеж. Об этом, а также о том, стоит ли беспокоиться о возможном крушении </w:t>
      </w:r>
      <w:proofErr w:type="gramStart"/>
      <w:r>
        <w:t>банков</w:t>
      </w:r>
      <w:proofErr w:type="gramEnd"/>
      <w:r>
        <w:t xml:space="preserve"> и сколько вернули </w:t>
      </w:r>
      <w:r w:rsidR="007E16E2">
        <w:t>«</w:t>
      </w:r>
      <w:r>
        <w:t>проштрафившиеся</w:t>
      </w:r>
      <w:r w:rsidR="007E16E2">
        <w:t>»</w:t>
      </w:r>
      <w:r>
        <w:t xml:space="preserve"> владельцы рухнувших финорганизаций, в интервью </w:t>
      </w:r>
      <w:r w:rsidR="007E16E2">
        <w:t>«</w:t>
      </w:r>
      <w:r>
        <w:t>Известиям</w:t>
      </w:r>
      <w:r w:rsidR="007E16E2">
        <w:t>»</w:t>
      </w:r>
      <w:r>
        <w:t xml:space="preserve"> на ПМЭФ рассказал генеральный директор АСВ Андрей Мельников.</w:t>
      </w:r>
    </w:p>
    <w:p w:rsidR="009B1E3F" w:rsidRDefault="007E16E2" w:rsidP="009B1E3F">
      <w:r>
        <w:t>«</w:t>
      </w:r>
      <w:r w:rsidR="009B1E3F">
        <w:t>Нам отказывали не по существу, а потому что мы представители РФ</w:t>
      </w:r>
      <w:r>
        <w:t>»</w:t>
      </w:r>
    </w:p>
    <w:p w:rsidR="009B1E3F" w:rsidRDefault="009B1E3F" w:rsidP="009B1E3F">
      <w:r>
        <w:t>- Андрей Геннадьевич, как происходит поиск активов собственников, которые привели свои банки и другие финорганизации к разорению в условиях санкций? Понятно, что большая их часть скрывается за рубежом. Как изменился этот процесс?</w:t>
      </w:r>
    </w:p>
    <w:p w:rsidR="009B1E3F" w:rsidRDefault="009B1E3F" w:rsidP="009B1E3F">
      <w:r>
        <w:t>- Если говорить концептуально, то ничего не изменилось. Были определенные сложности. Допустим, мы столкнулись с политически мотивированными решениями судов в Прибалтике в отношении судебных процессов, которые мы вели, где нам отказывали не по существу, а потому что мы представители Российской Федерации. Были зарубежные юристы, которые, видимо, перестраховались и решили прекратить с нами взаимоотношения. Всё это внесло некоторые временные коррективы. А так мы последовательно продолжаем вести работу и по розыску активов, подключая детективов, и ведем судебные процессы. Может, кому-то покажется, что мы действуем медленно, но судебная работа за границей, к сожалению, не быстрая.</w:t>
      </w:r>
    </w:p>
    <w:p w:rsidR="009B1E3F" w:rsidRDefault="009B1E3F" w:rsidP="009B1E3F">
      <w:r>
        <w:t xml:space="preserve">Если говорить просто о последних новостях, показательно то, что признали банкротство Анатолия Мотылева, который является бенефициаром целой группы банков. Наши совокупные требования к нему составляют порядка 48 </w:t>
      </w:r>
      <w:proofErr w:type="gramStart"/>
      <w:r>
        <w:t>млрд</w:t>
      </w:r>
      <w:proofErr w:type="gramEnd"/>
      <w:r>
        <w:t xml:space="preserve"> рублей. Он признан банкротом в России, Великобритании и Швейцарии. В апреле этого года суд в США признал английскую процедуру банкротства Анатолия Мотылева. Кроме того, в отношении него возбуждено уголовное дело в Швейцарии, что также позволит упростить процедуру получения информации о выведенных и сокрытых активах.</w:t>
      </w:r>
    </w:p>
    <w:p w:rsidR="009B1E3F" w:rsidRDefault="009B1E3F" w:rsidP="009B1E3F">
      <w:r>
        <w:lastRenderedPageBreak/>
        <w:t>- А какой вид активов вы разыскиваете? Только консервативные? Наверняка есть сложности с тем, что вывод средств может осуществляться через криптовалюты, например. Таким видом активов вы интересуетесь и можете ли до них добраться?</w:t>
      </w:r>
    </w:p>
    <w:p w:rsidR="009B1E3F" w:rsidRDefault="009B1E3F" w:rsidP="009B1E3F">
      <w:r>
        <w:t>- Очевидно, что люди, которые украли деньги в банках, понимают, что рано или поздно мы до реальных активов дойдем. Поэтому гипотеза о том, что часть из них хранит средства в криптовалюте, крайне правдоподобная. Мы этим тоже занимаемся.</w:t>
      </w:r>
    </w:p>
    <w:p w:rsidR="009B1E3F" w:rsidRDefault="009B1E3F" w:rsidP="009B1E3F">
      <w:r>
        <w:t>- И у вас есть возможность выявлять такое?</w:t>
      </w:r>
    </w:p>
    <w:p w:rsidR="009B1E3F" w:rsidRDefault="009B1E3F" w:rsidP="009B1E3F">
      <w:r>
        <w:t>- Мы сейчас эту возможность тестируем.</w:t>
      </w:r>
    </w:p>
    <w:p w:rsidR="009B1E3F" w:rsidRDefault="009B1E3F" w:rsidP="009B1E3F">
      <w:r>
        <w:t>Фото: ИЗВЕСТИЯ/Павел Волков</w:t>
      </w:r>
    </w:p>
    <w:p w:rsidR="009B1E3F" w:rsidRDefault="009B1E3F" w:rsidP="009B1E3F">
      <w:r>
        <w:t>- Какие результаты тестов?</w:t>
      </w:r>
    </w:p>
    <w:p w:rsidR="009B1E3F" w:rsidRDefault="009B1E3F" w:rsidP="009B1E3F">
      <w:r>
        <w:t>- Когда будут результаты, тогда мы и скажем.</w:t>
      </w:r>
    </w:p>
    <w:p w:rsidR="009B1E3F" w:rsidRDefault="009B1E3F" w:rsidP="009B1E3F">
      <w:r>
        <w:t>- Но всерьез взялись за эту работу?</w:t>
      </w:r>
    </w:p>
    <w:p w:rsidR="009B1E3F" w:rsidRDefault="009B1E3F" w:rsidP="009B1E3F">
      <w:r>
        <w:t>- Если мир движется в эту сторону, мы же не можем отставать. Мы идем вслед за ним.</w:t>
      </w:r>
    </w:p>
    <w:p w:rsidR="009B1E3F" w:rsidRDefault="009B1E3F" w:rsidP="009B1E3F">
      <w:r>
        <w:t xml:space="preserve">- Ведение судебных разбирательств за рубежом - это всегда длительный и дорогостоящий процесс. Помнится, у вас была такая программа очень яркая в связи со своим названием - </w:t>
      </w:r>
      <w:r w:rsidR="007E16E2">
        <w:t>«</w:t>
      </w:r>
      <w:r>
        <w:t>Охотники за головами</w:t>
      </w:r>
      <w:r w:rsidR="007E16E2">
        <w:t>»</w:t>
      </w:r>
      <w:r>
        <w:t>. Она еще существует?</w:t>
      </w:r>
    </w:p>
    <w:p w:rsidR="009B1E3F" w:rsidRDefault="009B1E3F" w:rsidP="009B1E3F">
      <w:r>
        <w:t xml:space="preserve">- Да. Сейчас в работе находится 15 договоров с компаниями, которые пошли по этому пути, они сами финансируют и розыск активов, и судебные процессы, и обращения взысканий, прежде всего за границей. Вознаграждение они получают по принципу </w:t>
      </w:r>
      <w:r w:rsidR="007E16E2">
        <w:t>«</w:t>
      </w:r>
      <w:r>
        <w:t>гонорар за успех</w:t>
      </w:r>
      <w:r w:rsidR="007E16E2">
        <w:t>»</w:t>
      </w:r>
      <w:r>
        <w:t xml:space="preserve"> - им выплачивается процент от фактических поступлений в конкурсную массу по итогам проведенных мероприятий. Средний размер вознаграждения - 30%. Благодаря привлеченным компаниям не тратятся средства конкурсной массы ликвидируемых финансовых организаций.</w:t>
      </w:r>
    </w:p>
    <w:p w:rsidR="009B1E3F" w:rsidRDefault="009B1E3F" w:rsidP="009B1E3F">
      <w:r>
        <w:t xml:space="preserve">Они занимаются контролирующими лицами 37 банков с общей суммой наших требований практически в 1 </w:t>
      </w:r>
      <w:proofErr w:type="gramStart"/>
      <w:r>
        <w:t>трлн</w:t>
      </w:r>
      <w:proofErr w:type="gramEnd"/>
      <w:r>
        <w:t xml:space="preserve"> рублей. Нет случаев, чтобы кто-то отказался на полпути, опять же коллеги последовательно работают, инвестируют в эти процессы. Возможно, в этом году или в следующем мы уже готовы будем говорить о результатах. По крайней мере, процессы в отношении Георгия Беджамова (совладелец Внешпромбанка с дырой примерно в 200 </w:t>
      </w:r>
      <w:proofErr w:type="gramStart"/>
      <w:r>
        <w:t>млрд</w:t>
      </w:r>
      <w:proofErr w:type="gramEnd"/>
      <w:r>
        <w:t xml:space="preserve"> рублей. - </w:t>
      </w:r>
      <w:proofErr w:type="gramStart"/>
      <w:r w:rsidR="007E16E2">
        <w:t>«</w:t>
      </w:r>
      <w:r>
        <w:t>Известия</w:t>
      </w:r>
      <w:r w:rsidR="007E16E2">
        <w:t>»</w:t>
      </w:r>
      <w:r>
        <w:t xml:space="preserve">) тоже ведутся по пути </w:t>
      </w:r>
      <w:r w:rsidR="007E16E2">
        <w:t>«</w:t>
      </w:r>
      <w:r>
        <w:t>Охотников за головами</w:t>
      </w:r>
      <w:r w:rsidR="007E16E2">
        <w:t>»</w:t>
      </w:r>
      <w:r>
        <w:t>.</w:t>
      </w:r>
      <w:proofErr w:type="gramEnd"/>
      <w:r>
        <w:t xml:space="preserve"> Есть успешные дела по признанию активов Георгия Беджамова, хотя они были оформлены на третьих лиц в России. Это сумма, которая тоже исчисляется миллиардами рублей.</w:t>
      </w:r>
    </w:p>
    <w:p w:rsidR="009B1E3F" w:rsidRDefault="007E16E2" w:rsidP="009B1E3F">
      <w:r>
        <w:t>«</w:t>
      </w:r>
      <w:r w:rsidR="009B1E3F">
        <w:t>Это не те ресурсы, которые нужны нам с вами для экономического развития</w:t>
      </w:r>
      <w:r>
        <w:t>»</w:t>
      </w:r>
    </w:p>
    <w:p w:rsidR="009B1E3F" w:rsidRDefault="009B1E3F" w:rsidP="009B1E3F">
      <w:r>
        <w:t>- Президент поручил проработать меры по поддержке участников спецоперации и их семей. Есть ли у АСВ предложения по этому поводу?</w:t>
      </w:r>
    </w:p>
    <w:p w:rsidR="009B1E3F" w:rsidRDefault="009B1E3F" w:rsidP="009B1E3F">
      <w:r>
        <w:t>- Мы предложили это сразу. Помимо обычных кредитных каникул, попросили кредиторов поддержать нас, чтобы сделать для участников СВО кредитные каникулы с беспроцентным периодом. Для предоставления кредитных каникул заемщикам ликвидируемого банка требуется согласие комитета его кредиторов. Дело в том, что средства, полученные от заемщиков в счет погашения долга, идут в конкурсную массу, а затем распределяются между кредиторами.</w:t>
      </w:r>
    </w:p>
    <w:p w:rsidR="009B1E3F" w:rsidRDefault="009B1E3F" w:rsidP="009B1E3F">
      <w:r>
        <w:lastRenderedPageBreak/>
        <w:t xml:space="preserve">И они в подавляющем большинстве случаев с нами соглашаются. Может быть, наш вклад в этот общий процесс маленький по сравнению с масштабами других банков. У нас всего 34 обращения на 46 </w:t>
      </w:r>
      <w:proofErr w:type="gramStart"/>
      <w:r>
        <w:t>млн</w:t>
      </w:r>
      <w:proofErr w:type="gramEnd"/>
      <w:r>
        <w:t xml:space="preserve"> рублей. Мы также готовы предоставлять кредитные каникулы для юридических лиц, которые относятся к малому и среднему предпринимательству, если они состоят из единственного участника, который призван в ряды СВО.</w:t>
      </w:r>
    </w:p>
    <w:p w:rsidR="009B1E3F" w:rsidRDefault="009B1E3F" w:rsidP="009B1E3F">
      <w:r>
        <w:t>- Относительно недавно у вас появилось новое направление по гарантированию средств, которые формируются в системе Негосударственного пенсионного обеспечения. Как проходит его интеграция в систему?</w:t>
      </w:r>
    </w:p>
    <w:p w:rsidR="009B1E3F" w:rsidRDefault="009B1E3F" w:rsidP="009B1E3F">
      <w:r>
        <w:t xml:space="preserve">- Это одна из новых государственных программ, которую нам поручили, как администратору, запустить. И она запущена с 1 января этого года, причем за это время, как вы знаете, произошло заметное изменение в рамках стратегии правительства по формированию долгосрочных сбережений. Вместо стандартной гарантированной суммы в 1,4 </w:t>
      </w:r>
      <w:proofErr w:type="gramStart"/>
      <w:r>
        <w:t>млн</w:t>
      </w:r>
      <w:proofErr w:type="gramEnd"/>
      <w:r>
        <w:t xml:space="preserve"> рублей применяется сумма в 2,8 млн рублей, а в особых обстоятельствах - 10 млн рублей.</w:t>
      </w:r>
    </w:p>
    <w:p w:rsidR="009B1E3F" w:rsidRDefault="009B1E3F" w:rsidP="009B1E3F">
      <w:r>
        <w:t xml:space="preserve">Формируется фонд, он уже приблизился к 1 </w:t>
      </w:r>
      <w:proofErr w:type="gramStart"/>
      <w:r>
        <w:t>млрд</w:t>
      </w:r>
      <w:proofErr w:type="gramEnd"/>
      <w:r>
        <w:t xml:space="preserve"> рублей. Мы ведем, так скажем, инфраструктурную работу: переговоры с банками-агентами, с актуариями, потому что они должны будут оценить размер активов, которые переводятся в другой фонд для того, чтобы выплачивать уже назначенные пенсии. То есть достаточно большой пласт подготовительной работы.</w:t>
      </w:r>
    </w:p>
    <w:p w:rsidR="009B1E3F" w:rsidRDefault="009B1E3F" w:rsidP="009B1E3F">
      <w:r>
        <w:t xml:space="preserve">- Понятно, что сумму страхового покрытия для новой программы сбережений повысили до 2,8 </w:t>
      </w:r>
      <w:proofErr w:type="gramStart"/>
      <w:r>
        <w:t>млн</w:t>
      </w:r>
      <w:proofErr w:type="gramEnd"/>
      <w:r>
        <w:t xml:space="preserve"> рублей, чтобы конкурировать с банками. Но они тоже могут возмутиться и сказать: мы предложим депозиты на 10 лет и тоже хотим такую страховку.</w:t>
      </w:r>
    </w:p>
    <w:p w:rsidR="009B1E3F" w:rsidRDefault="009B1E3F" w:rsidP="009B1E3F">
      <w:r>
        <w:t>- Давайте мы сначала посмотрим, появится ли на рынке десятилетний депозит. У каждого финансового института есть свое предназначение. И не зря установлены разные уровни гарантий. Мы говорим о финансовых посредниках, которые формируют действительно долгосрочные ресурсы для экономики, - это страховые компании и пенсионные фонды, а совершенно точно не банки. Они в лучшем случае будут заниматься привлечением средств на средний срок: три года, пять лет, думаю, что это потолок. Но это не те ресурсы, которые нужны нам с вами для экономического развития. Пенсионные фонды - это десятилетия, долгосрочное страхование жизни - это десятилетия.</w:t>
      </w:r>
    </w:p>
    <w:p w:rsidR="009B1E3F" w:rsidRDefault="009B1E3F" w:rsidP="009B1E3F">
      <w:r>
        <w:t>Фото: РИА Новости/ Алексей Сухоруков</w:t>
      </w:r>
    </w:p>
    <w:p w:rsidR="009B1E3F" w:rsidRDefault="009B1E3F" w:rsidP="009B1E3F">
      <w:r>
        <w:t>- То есть вы думаете, что вряд ли будет поднят вопрос об увеличении суммы страховки по вкладам, если их срок поднимут до 10 лет?</w:t>
      </w:r>
    </w:p>
    <w:p w:rsidR="009B1E3F" w:rsidRDefault="009B1E3F" w:rsidP="009B1E3F">
      <w:r>
        <w:t>- Давайте мы дождемся таких продуктов и посмотрим на их популярность. Скажем, банки могут привлекать так называемые безотзывные вклады через сберегательные сертификаты. Но их доля крайне мала. Думаю, так же не будет популярен и десятилетний вклад.</w:t>
      </w:r>
    </w:p>
    <w:p w:rsidR="009B1E3F" w:rsidRDefault="009B1E3F" w:rsidP="009B1E3F">
      <w:r>
        <w:t>- В связи с тем что, пока сформируется за счет взносов пенсионных фондов эта система, весь груз ложится на уже существующий фонд. Не понадобится ли АСВ снова помощь ЦБ?</w:t>
      </w:r>
    </w:p>
    <w:p w:rsidR="009B1E3F" w:rsidRDefault="009B1E3F" w:rsidP="009B1E3F">
      <w:r>
        <w:lastRenderedPageBreak/>
        <w:t xml:space="preserve">- Если государство решило создать такого рода систему, значит, оно абсолютно уверено в своих силах и финансовых возможностях. Можем провести аналогию. Система страхования вкладов и система гарантирования добровольных пенсионных накоплений построены по одним и тем же принципам. Есть фонд, который формируется в текущем режиме за счет взносов участников. При создании системы страхования банковских вкладов был период, когда мы пришли к Центральному Банку, попросили кредит, потому что исчерпали свои собственные возможности. В прошлом году с этим кредитом, а это больше 800 </w:t>
      </w:r>
      <w:proofErr w:type="gramStart"/>
      <w:r>
        <w:t>млрд</w:t>
      </w:r>
      <w:proofErr w:type="gramEnd"/>
      <w:r>
        <w:t xml:space="preserve"> рублей, рассчитались. И сейчас снова пришли к профицитному финансированию. Продолжая эту аналогию - если вдруг у нас риск для системы пенсионных фондов случится, есть проверенный механизм заимствований у Центрального Банка.</w:t>
      </w:r>
    </w:p>
    <w:p w:rsidR="009B1E3F" w:rsidRDefault="009B1E3F" w:rsidP="009B1E3F">
      <w:r>
        <w:t>- У вас есть с ЦБ договоренность, что вы к нему придете, если что?</w:t>
      </w:r>
    </w:p>
    <w:p w:rsidR="009B1E3F" w:rsidRDefault="009B1E3F" w:rsidP="009B1E3F">
      <w:r>
        <w:t>- Этот механизм прописан в законе.</w:t>
      </w:r>
    </w:p>
    <w:p w:rsidR="009B1E3F" w:rsidRDefault="009B1E3F" w:rsidP="009B1E3F">
      <w:r>
        <w:t>- Он распространяется и на этот случай?</w:t>
      </w:r>
    </w:p>
    <w:p w:rsidR="009B1E3F" w:rsidRDefault="009B1E3F" w:rsidP="009B1E3F">
      <w:r>
        <w:t>- Конечно. И он крайне яркий, показывающий, как этот механизм на самом деле работает.</w:t>
      </w:r>
    </w:p>
    <w:p w:rsidR="009B1E3F" w:rsidRDefault="007E16E2" w:rsidP="009B1E3F">
      <w:r>
        <w:t>«</w:t>
      </w:r>
      <w:r w:rsidR="009B1E3F">
        <w:t>Рано или поздно мы придем за деньгами кредиторов</w:t>
      </w:r>
      <w:r>
        <w:t>»</w:t>
      </w:r>
    </w:p>
    <w:p w:rsidR="009B1E3F" w:rsidRDefault="009B1E3F" w:rsidP="009B1E3F">
      <w:r>
        <w:t xml:space="preserve">- Как обстоят дела с привлечением к субсидиарной ответственности собственников и </w:t>
      </w:r>
      <w:proofErr w:type="gramStart"/>
      <w:r>
        <w:t>топ-менеджеров</w:t>
      </w:r>
      <w:proofErr w:type="gramEnd"/>
      <w:r>
        <w:t xml:space="preserve"> кредитных организаций?</w:t>
      </w:r>
    </w:p>
    <w:p w:rsidR="009B1E3F" w:rsidRDefault="009B1E3F" w:rsidP="009B1E3F">
      <w:r>
        <w:t xml:space="preserve">- Это, наверное, один из самых сложных элементов в нашей работе. Когда мы проводим ликвидацию финансового института, то мы сначала продаем те активы, которые есть. Потом устанавливаем вину людей через суд либо в рамках уголовного преследования - кто нанес ущерб кредиторам, и должны им этот ущерб вменить. Вот, по крайней мере, в рамках гражданского судопроизводства у нас было подано 600 исков на сумму в 2,7 </w:t>
      </w:r>
      <w:proofErr w:type="gramStart"/>
      <w:r>
        <w:t>трлн</w:t>
      </w:r>
      <w:proofErr w:type="gramEnd"/>
      <w:r>
        <w:t xml:space="preserve"> рублей.</w:t>
      </w:r>
    </w:p>
    <w:p w:rsidR="009B1E3F" w:rsidRDefault="009B1E3F" w:rsidP="009B1E3F">
      <w:r>
        <w:t>- В три раза больше, чем вы брали у Центробанка.</w:t>
      </w:r>
    </w:p>
    <w:p w:rsidR="009B1E3F" w:rsidRDefault="009B1E3F" w:rsidP="009B1E3F">
      <w:r>
        <w:t xml:space="preserve">- Да. Ответчиками выступают примерно 3 тыс. человек. Почти по 400 искам мы уже получили судебные решения, там сумма взыскания около 400 </w:t>
      </w:r>
      <w:proofErr w:type="gramStart"/>
      <w:r>
        <w:t>млрд</w:t>
      </w:r>
      <w:proofErr w:type="gramEnd"/>
      <w:r>
        <w:t xml:space="preserve"> рублей. Еще достаточно большой пласт вынесенных решений у нас дожидается фиксации суммы уже в конце ликвидации банков. Если мы пошли по пути привлечения к ответственности, то нужно сначала очистить баланс, рассчитаться со всеми кредиторами. Тогда будет четко фиксироваться дыра в банке, которая виновным лицам вменяется.</w:t>
      </w:r>
    </w:p>
    <w:p w:rsidR="009B1E3F" w:rsidRDefault="009B1E3F" w:rsidP="009B1E3F">
      <w:r>
        <w:t xml:space="preserve">Теперь - как денежные средства возвращаются. Я напомню, что это взыскание с лиц, которые нанесли ущерб. Это </w:t>
      </w:r>
      <w:proofErr w:type="gramStart"/>
      <w:r>
        <w:t>совсем финальная</w:t>
      </w:r>
      <w:proofErr w:type="gramEnd"/>
      <w:r>
        <w:t xml:space="preserve"> стадия нашей работы, которую в массовом режиме мы практически начали только с прошлого года. То есть досудились либо завершились уголовные дела.</w:t>
      </w:r>
    </w:p>
    <w:p w:rsidR="009B1E3F" w:rsidRDefault="009B1E3F" w:rsidP="009B1E3F">
      <w:r>
        <w:t xml:space="preserve">Пошли первые поступления: 5 </w:t>
      </w:r>
      <w:proofErr w:type="gramStart"/>
      <w:r>
        <w:t>млрд</w:t>
      </w:r>
      <w:proofErr w:type="gramEnd"/>
      <w:r>
        <w:t xml:space="preserve"> рублей мы получили, примерно на 120 млрд арестованы активы в основном в рамках уголовных дел, а дальше начинается процесс, который уже обсудили, - розыск активов. И это работа, которой мы будем заниматься, очевидно, года два, три, четыре, может быть, больше в основном в рамках персональных банкро</w:t>
      </w:r>
      <w:proofErr w:type="gramStart"/>
      <w:r>
        <w:t>тств вс</w:t>
      </w:r>
      <w:proofErr w:type="gramEnd"/>
      <w:r>
        <w:t>ех эти товарищей.</w:t>
      </w:r>
    </w:p>
    <w:p w:rsidR="009B1E3F" w:rsidRDefault="009B1E3F" w:rsidP="009B1E3F">
      <w:r>
        <w:lastRenderedPageBreak/>
        <w:t>- Но ведь собственник сам может покрыть ущерб, чтобы избежать уголовной ответственности. Как часто они прибегают к этой возможности?</w:t>
      </w:r>
    </w:p>
    <w:p w:rsidR="009B1E3F" w:rsidRDefault="009B1E3F" w:rsidP="009B1E3F">
      <w:r>
        <w:t>- Это тоже результат, который мы получаем от последовательного предъявления исков к виновным лицам. В законе действительно есть возможность третьему лицу погасить все требования перед кредиторами и забрать себе активы. За этим лицом может скрываться и бенефициар банка, и действительно третье лицо, которое рассматривает закрытие организации как инвестпроект, а мы с таким сталкивались.</w:t>
      </w:r>
    </w:p>
    <w:p w:rsidR="009B1E3F" w:rsidRDefault="009B1E3F" w:rsidP="009B1E3F">
      <w:r>
        <w:t xml:space="preserve">Для того чтобы подтолкнуть людей к таким решениям, они должны понимать, что это для них лучшая альтернатива перед судебным и уголовным преследованием. И за последние годы у нас число таких случаев заметно увеличилось. Это 25 финансовых институтов, по которым кредиторам вернули более 24 </w:t>
      </w:r>
      <w:proofErr w:type="gramStart"/>
      <w:r>
        <w:t>млрд</w:t>
      </w:r>
      <w:proofErr w:type="gramEnd"/>
      <w:r>
        <w:t xml:space="preserve"> рублей.</w:t>
      </w:r>
    </w:p>
    <w:p w:rsidR="009B1E3F" w:rsidRDefault="009B1E3F" w:rsidP="009B1E3F">
      <w:r>
        <w:t>Пять лет назад такого не было. Люди понимают, что рано или поздно мы придем за деньгами кредиторов. Лучше пойти на мирное соглашение раньше. Это мы можем только приветствовать. Причем есть бенефициары банков, которые вне рамок этого стараются на максимальную величину уменьшить размер ущерба кредиторам. Они просто выкупают активы, отзывают свои требования, ведут переговоры с заемщиками, с тем чтобы, что называется, к ним прилетела в результате меньшая сумма.</w:t>
      </w:r>
    </w:p>
    <w:p w:rsidR="009B1E3F" w:rsidRDefault="007E16E2" w:rsidP="009B1E3F">
      <w:r>
        <w:t>«</w:t>
      </w:r>
      <w:r w:rsidR="009B1E3F">
        <w:t>Это не 2008-й и не 2004-й</w:t>
      </w:r>
      <w:r>
        <w:t>»</w:t>
      </w:r>
    </w:p>
    <w:p w:rsidR="009B1E3F" w:rsidRDefault="009B1E3F" w:rsidP="009B1E3F">
      <w:r>
        <w:t>- Рейтинговые агентства постоянно делают прогнозы, что до конца года с рынка уйдет сколько-то десятков банков. В текущей ситуации, когда в США рушатся кредитные организации, это очень волнует людей. Вы считаете, что такой сценарий может докатиться до нас? И готово ли АСВ к такому развитию событий?</w:t>
      </w:r>
    </w:p>
    <w:p w:rsidR="009B1E3F" w:rsidRDefault="009B1E3F" w:rsidP="009B1E3F">
      <w:r>
        <w:t>- Такие прогнозы делаются каждый год. Хочу вспомнить первую сессию на ПМЭФ. На ней говорилось, что экономическая жизнь в рамках глобальной экономики распадается на фрагментарные зоны. Нет уже общего рынка теперь, поэтому переход кризиса из одной части экономики в другую сталкивается с другими торговыми связями. Прямого переноса нет. Это не 2008-й и не 2004-й.</w:t>
      </w:r>
    </w:p>
    <w:p w:rsidR="009B1E3F" w:rsidRDefault="009B1E3F" w:rsidP="009B1E3F">
      <w:r>
        <w:t>- То есть эффект домино не работает?</w:t>
      </w:r>
    </w:p>
    <w:p w:rsidR="009B1E3F" w:rsidRDefault="009B1E3F" w:rsidP="009B1E3F">
      <w:r>
        <w:t>- Нет, уже не работает.</w:t>
      </w:r>
    </w:p>
    <w:p w:rsidR="009B1E3F" w:rsidRDefault="009B1E3F" w:rsidP="009B1E3F">
      <w:r>
        <w:t>- Санкции помогли?</w:t>
      </w:r>
    </w:p>
    <w:p w:rsidR="009B1E3F" w:rsidRDefault="009B1E3F" w:rsidP="009B1E3F">
      <w:r>
        <w:t xml:space="preserve">- А теперь вернемся к санкциям. Если мы </w:t>
      </w:r>
      <w:proofErr w:type="gramStart"/>
      <w:r>
        <w:t>прожили достаточно спокойно прошлый год и в этом году нет</w:t>
      </w:r>
      <w:proofErr w:type="gramEnd"/>
      <w:r>
        <w:t xml:space="preserve"> ни одного отзыва лицензии, это значит, что у нас точно есть колоссальный запас прочности банковской системы.</w:t>
      </w:r>
    </w:p>
    <w:p w:rsidR="004E37A3" w:rsidRDefault="008C12B1" w:rsidP="00981F70">
      <w:hyperlink r:id="rId29" w:history="1">
        <w:r w:rsidR="009B1E3F" w:rsidRPr="0007587D">
          <w:rPr>
            <w:rStyle w:val="a3"/>
          </w:rPr>
          <w:t>https://iz.ru/1529270/anna-kaledina-petr-marchenko/u-nas-tochno-est-kolossalnyi-zapas-prochnosti-bankovskoi-sistemy</w:t>
        </w:r>
      </w:hyperlink>
    </w:p>
    <w:p w:rsidR="009B1E3F" w:rsidRPr="0090779C" w:rsidRDefault="009B1E3F" w:rsidP="00981F70"/>
    <w:p w:rsidR="00D1642B" w:rsidRDefault="00D1642B" w:rsidP="00D1642B">
      <w:pPr>
        <w:pStyle w:val="251"/>
      </w:pPr>
      <w:bookmarkStart w:id="104" w:name="_Toc99271712"/>
      <w:bookmarkStart w:id="105" w:name="_Toc99318658"/>
      <w:bookmarkStart w:id="106" w:name="_Toc137800219"/>
      <w:bookmarkEnd w:id="72"/>
      <w:bookmarkEnd w:id="73"/>
      <w:r w:rsidRPr="00073D82">
        <w:lastRenderedPageBreak/>
        <w:t>НОВОСТИ ЗАРУБЕЖНЫХ ПЕНСИОННЫХ СИСТЕМ</w:t>
      </w:r>
      <w:bookmarkEnd w:id="104"/>
      <w:bookmarkEnd w:id="105"/>
      <w:bookmarkEnd w:id="106"/>
    </w:p>
    <w:p w:rsidR="00D1642B" w:rsidRPr="00230A12" w:rsidRDefault="00D1642B" w:rsidP="00D1642B">
      <w:pPr>
        <w:pStyle w:val="10"/>
      </w:pPr>
      <w:bookmarkStart w:id="107" w:name="_Toc99271713"/>
      <w:bookmarkStart w:id="108" w:name="_Toc99318659"/>
      <w:bookmarkStart w:id="109" w:name="_Toc137800220"/>
      <w:r w:rsidRPr="000138E0">
        <w:t>Новости пенсионной отрасли стран ближнего зарубежья</w:t>
      </w:r>
      <w:bookmarkEnd w:id="107"/>
      <w:bookmarkEnd w:id="108"/>
      <w:bookmarkEnd w:id="109"/>
    </w:p>
    <w:p w:rsidR="00F34BCB" w:rsidRPr="00F21D31" w:rsidRDefault="00F34BCB" w:rsidP="00F34BCB">
      <w:pPr>
        <w:pStyle w:val="2"/>
      </w:pPr>
      <w:bookmarkStart w:id="110" w:name="_Toc137800221"/>
      <w:r w:rsidRPr="00F21D31">
        <w:t xml:space="preserve">ПраймПресс, 15.06.2023, Пенсионные выплаты в Беларуси вырастут до 18,8 </w:t>
      </w:r>
      <w:proofErr w:type="gramStart"/>
      <w:r w:rsidRPr="00F21D31">
        <w:t>млрд</w:t>
      </w:r>
      <w:proofErr w:type="gramEnd"/>
      <w:r w:rsidRPr="00F21D31">
        <w:t xml:space="preserve"> бел руб в 2023 г – вице-премьер</w:t>
      </w:r>
      <w:bookmarkEnd w:id="110"/>
    </w:p>
    <w:p w:rsidR="00F34BCB" w:rsidRPr="00F34BCB" w:rsidRDefault="00F34BCB" w:rsidP="007E16E2">
      <w:pPr>
        <w:pStyle w:val="3"/>
      </w:pPr>
      <w:bookmarkStart w:id="111" w:name="_Toc137800222"/>
      <w:r w:rsidRPr="00F34BCB">
        <w:t xml:space="preserve">Финансирование пенсионных выплат в Беларуси вырастет в 2023 г на 16% по сравнению с 2022 г до 18,8 </w:t>
      </w:r>
      <w:proofErr w:type="gramStart"/>
      <w:r w:rsidRPr="00F34BCB">
        <w:t>млрд</w:t>
      </w:r>
      <w:proofErr w:type="gramEnd"/>
      <w:r w:rsidRPr="00F34BCB">
        <w:t xml:space="preserve"> бел руб (6,3 млрд долл по курсу Национального банка Беларуси). Об этом сказал заместитель премьер-министра Беларуси Игорь Петришенко 14 июня на совместном заседании Палаты представителей и Совета республики Национального собрания, сообщила пресс-служба Палаты представителей.</w:t>
      </w:r>
      <w:bookmarkEnd w:id="111"/>
    </w:p>
    <w:p w:rsidR="00F34BCB" w:rsidRPr="00F34BCB" w:rsidRDefault="007E16E2" w:rsidP="00F34BCB">
      <w:r>
        <w:t>«</w:t>
      </w:r>
      <w:r w:rsidR="00F34BCB" w:rsidRPr="00F34BCB">
        <w:t xml:space="preserve">Каждый четвертый житель Беларуси — получатель пенсионных выплат. На указанные цели в 2022 г израсходовано 16,2 </w:t>
      </w:r>
      <w:proofErr w:type="gramStart"/>
      <w:r w:rsidR="00F34BCB" w:rsidRPr="00F34BCB">
        <w:t>млрд</w:t>
      </w:r>
      <w:proofErr w:type="gramEnd"/>
      <w:r w:rsidR="00F34BCB" w:rsidRPr="00F34BCB">
        <w:t xml:space="preserve"> бел руб (5,4 млрд долл, 1 долл – 2,9856 бел руб). В этом году будет направлено около 18,8 </w:t>
      </w:r>
      <w:proofErr w:type="gramStart"/>
      <w:r w:rsidR="00F34BCB" w:rsidRPr="00F34BCB">
        <w:t>млрд</w:t>
      </w:r>
      <w:proofErr w:type="gramEnd"/>
      <w:r w:rsidR="00F34BCB" w:rsidRPr="00F34BCB">
        <w:t xml:space="preserve"> бел руб. Рост — 16%. В мае с учетом проведенного перерасчета средний размер пенсии по возрасту неработающего пенсионера составил 703 бел руб (235,5 долл). Обеспечено повышение уровня реального содержания пенсионных выплат — 109,7% за январь – апрель. Решение о дальнейшем повышении пенсий будет приниматься с учетом ситуации в экономике и прежде всего исходя из роста зарплаты работников. Именно отчисления </w:t>
      </w:r>
      <w:proofErr w:type="gramStart"/>
      <w:r w:rsidR="00F34BCB" w:rsidRPr="00F34BCB">
        <w:t>работающих</w:t>
      </w:r>
      <w:proofErr w:type="gramEnd"/>
      <w:r w:rsidR="00F34BCB" w:rsidRPr="00F34BCB">
        <w:t xml:space="preserve"> формируют основную доходную часть бюджета фонда соцзащиты</w:t>
      </w:r>
      <w:r>
        <w:t>»</w:t>
      </w:r>
      <w:r w:rsidR="00F34BCB" w:rsidRPr="00F34BCB">
        <w:t>, — сказал Петришенко.</w:t>
      </w:r>
    </w:p>
    <w:p w:rsidR="00F34BCB" w:rsidRPr="00F34BCB" w:rsidRDefault="00F34BCB" w:rsidP="00F34BCB">
      <w:r w:rsidRPr="00F34BCB">
        <w:t xml:space="preserve">По его словам, наряду с государственной пенсией важным компонентом является развитие систем дополнительного добровольного пенсионного страхования. </w:t>
      </w:r>
      <w:r w:rsidR="007E16E2">
        <w:t>«</w:t>
      </w:r>
      <w:r w:rsidRPr="00F34BCB">
        <w:t xml:space="preserve">За восемь месяцев с момента введения новой программы пенсионных накоплений с финансовой поддержкой государства (так называемая программа </w:t>
      </w:r>
      <w:r w:rsidR="007E16E2">
        <w:t>«</w:t>
      </w:r>
      <w:r w:rsidRPr="00F34BCB">
        <w:t>3+3</w:t>
      </w:r>
      <w:r w:rsidR="007E16E2">
        <w:t>»</w:t>
      </w:r>
      <w:r w:rsidRPr="00F34BCB">
        <w:t xml:space="preserve">) ее участниками уже стали более 16,5 </w:t>
      </w:r>
      <w:proofErr w:type="gramStart"/>
      <w:r w:rsidRPr="00F34BCB">
        <w:t>тыс</w:t>
      </w:r>
      <w:proofErr w:type="gramEnd"/>
      <w:r w:rsidRPr="00F34BCB">
        <w:t xml:space="preserve"> человек. Конечно же, мы рассчитываем на более весомую динамику в последующем и активно ведем в этом направлении работу</w:t>
      </w:r>
      <w:r w:rsidR="007E16E2">
        <w:t>»</w:t>
      </w:r>
      <w:r w:rsidRPr="00F34BCB">
        <w:t>, — сказал он.</w:t>
      </w:r>
    </w:p>
    <w:p w:rsidR="00F34BCB" w:rsidRPr="00F34BCB" w:rsidRDefault="00F34BCB" w:rsidP="00F34BCB">
      <w:r w:rsidRPr="00F34BCB">
        <w:t xml:space="preserve">Петришенко отметил, что в непростых экономических условиях правительство в целом обеспечивает стабильное функционирование социальной сферы. </w:t>
      </w:r>
      <w:r w:rsidR="007E16E2">
        <w:t>«</w:t>
      </w:r>
      <w:r w:rsidRPr="00F34BCB">
        <w:t xml:space="preserve">На финансирование ее отраслей ежегодно направляется не менее 12% ВВП, или более 40% расходов консолидированного бюджета. В 2022 г расходы на эти цели составили 43,2%, или 22,9 </w:t>
      </w:r>
      <w:proofErr w:type="gramStart"/>
      <w:r w:rsidRPr="00F34BCB">
        <w:t>млрд</w:t>
      </w:r>
      <w:proofErr w:type="gramEnd"/>
      <w:r w:rsidRPr="00F34BCB">
        <w:t xml:space="preserve"> бел руб (7,7 млрд долл) без учета расходов на капитальное строительство, что на 7,2% больше, чем в 2021 г. В 2023 г их рост к 2022 г составил 20,2%. Запланировано 27,5 млрд бел руб (9,2 млрд долл), или 43% от консолидированного бюджета</w:t>
      </w:r>
      <w:r w:rsidR="007E16E2">
        <w:t>»</w:t>
      </w:r>
      <w:r w:rsidRPr="00F34BCB">
        <w:t xml:space="preserve">, — сообщил он. </w:t>
      </w:r>
    </w:p>
    <w:p w:rsidR="00F34BCB" w:rsidRPr="00230A12" w:rsidRDefault="008C12B1" w:rsidP="00F34BCB">
      <w:hyperlink r:id="rId30" w:history="1">
        <w:r w:rsidR="00F34BCB" w:rsidRPr="001C0998">
          <w:rPr>
            <w:rStyle w:val="a3"/>
            <w:lang w:val="en-US"/>
          </w:rPr>
          <w:t>https</w:t>
        </w:r>
        <w:r w:rsidR="00F34BCB" w:rsidRPr="00230A12">
          <w:rPr>
            <w:rStyle w:val="a3"/>
          </w:rPr>
          <w:t>://</w:t>
        </w:r>
        <w:r w:rsidR="00F34BCB" w:rsidRPr="001C0998">
          <w:rPr>
            <w:rStyle w:val="a3"/>
            <w:lang w:val="en-US"/>
          </w:rPr>
          <w:t>primepress</w:t>
        </w:r>
        <w:r w:rsidR="00F34BCB" w:rsidRPr="00230A12">
          <w:rPr>
            <w:rStyle w:val="a3"/>
          </w:rPr>
          <w:t>.</w:t>
        </w:r>
        <w:r w:rsidR="00F34BCB" w:rsidRPr="001C0998">
          <w:rPr>
            <w:rStyle w:val="a3"/>
            <w:lang w:val="en-US"/>
          </w:rPr>
          <w:t>by</w:t>
        </w:r>
        <w:r w:rsidR="00F34BCB" w:rsidRPr="00230A12">
          <w:rPr>
            <w:rStyle w:val="a3"/>
          </w:rPr>
          <w:t>/</w:t>
        </w:r>
        <w:r w:rsidR="00F34BCB" w:rsidRPr="001C0998">
          <w:rPr>
            <w:rStyle w:val="a3"/>
            <w:lang w:val="en-US"/>
          </w:rPr>
          <w:t>news</w:t>
        </w:r>
        <w:r w:rsidR="00F34BCB" w:rsidRPr="00230A12">
          <w:rPr>
            <w:rStyle w:val="a3"/>
          </w:rPr>
          <w:t>/</w:t>
        </w:r>
        <w:r w:rsidR="00F34BCB" w:rsidRPr="001C0998">
          <w:rPr>
            <w:rStyle w:val="a3"/>
            <w:lang w:val="en-US"/>
          </w:rPr>
          <w:t>ekonomika</w:t>
        </w:r>
        <w:r w:rsidR="00F34BCB" w:rsidRPr="00230A12">
          <w:rPr>
            <w:rStyle w:val="a3"/>
          </w:rPr>
          <w:t>/</w:t>
        </w:r>
        <w:r w:rsidR="00F34BCB" w:rsidRPr="001C0998">
          <w:rPr>
            <w:rStyle w:val="a3"/>
            <w:lang w:val="en-US"/>
          </w:rPr>
          <w:t>pensionnye</w:t>
        </w:r>
        <w:r w:rsidR="00F34BCB" w:rsidRPr="00230A12">
          <w:rPr>
            <w:rStyle w:val="a3"/>
          </w:rPr>
          <w:t>_</w:t>
        </w:r>
        <w:r w:rsidR="00F34BCB" w:rsidRPr="001C0998">
          <w:rPr>
            <w:rStyle w:val="a3"/>
            <w:lang w:val="en-US"/>
          </w:rPr>
          <w:t>vyplaty</w:t>
        </w:r>
        <w:r w:rsidR="00F34BCB" w:rsidRPr="00230A12">
          <w:rPr>
            <w:rStyle w:val="a3"/>
          </w:rPr>
          <w:t>_</w:t>
        </w:r>
        <w:r w:rsidR="00F34BCB" w:rsidRPr="001C0998">
          <w:rPr>
            <w:rStyle w:val="a3"/>
            <w:lang w:val="en-US"/>
          </w:rPr>
          <w:t>v</w:t>
        </w:r>
        <w:r w:rsidR="00F34BCB" w:rsidRPr="00230A12">
          <w:rPr>
            <w:rStyle w:val="a3"/>
          </w:rPr>
          <w:t>_</w:t>
        </w:r>
        <w:r w:rsidR="00F34BCB" w:rsidRPr="001C0998">
          <w:rPr>
            <w:rStyle w:val="a3"/>
            <w:lang w:val="en-US"/>
          </w:rPr>
          <w:t>belarusi</w:t>
        </w:r>
        <w:r w:rsidR="00F34BCB" w:rsidRPr="00230A12">
          <w:rPr>
            <w:rStyle w:val="a3"/>
          </w:rPr>
          <w:t>_</w:t>
        </w:r>
        <w:r w:rsidR="00F34BCB" w:rsidRPr="001C0998">
          <w:rPr>
            <w:rStyle w:val="a3"/>
            <w:lang w:val="en-US"/>
          </w:rPr>
          <w:t>vyrastut</w:t>
        </w:r>
        <w:r w:rsidR="00F34BCB" w:rsidRPr="00230A12">
          <w:rPr>
            <w:rStyle w:val="a3"/>
          </w:rPr>
          <w:t>_</w:t>
        </w:r>
        <w:r w:rsidR="00F34BCB" w:rsidRPr="001C0998">
          <w:rPr>
            <w:rStyle w:val="a3"/>
            <w:lang w:val="en-US"/>
          </w:rPr>
          <w:t>do</w:t>
        </w:r>
        <w:r w:rsidR="00F34BCB" w:rsidRPr="00230A12">
          <w:rPr>
            <w:rStyle w:val="a3"/>
          </w:rPr>
          <w:t>_18_8_</w:t>
        </w:r>
        <w:r w:rsidR="00F34BCB" w:rsidRPr="001C0998">
          <w:rPr>
            <w:rStyle w:val="a3"/>
            <w:lang w:val="en-US"/>
          </w:rPr>
          <w:t>mlrd</w:t>
        </w:r>
        <w:r w:rsidR="00F34BCB" w:rsidRPr="00230A12">
          <w:rPr>
            <w:rStyle w:val="a3"/>
          </w:rPr>
          <w:t>_</w:t>
        </w:r>
        <w:r w:rsidR="00F34BCB" w:rsidRPr="001C0998">
          <w:rPr>
            <w:rStyle w:val="a3"/>
            <w:lang w:val="en-US"/>
          </w:rPr>
          <w:t>bel</w:t>
        </w:r>
        <w:r w:rsidR="00F34BCB" w:rsidRPr="00230A12">
          <w:rPr>
            <w:rStyle w:val="a3"/>
          </w:rPr>
          <w:t>_</w:t>
        </w:r>
        <w:r w:rsidR="00F34BCB" w:rsidRPr="001C0998">
          <w:rPr>
            <w:rStyle w:val="a3"/>
            <w:lang w:val="en-US"/>
          </w:rPr>
          <w:t>rub</w:t>
        </w:r>
        <w:r w:rsidR="00F34BCB" w:rsidRPr="00230A12">
          <w:rPr>
            <w:rStyle w:val="a3"/>
          </w:rPr>
          <w:t>_</w:t>
        </w:r>
        <w:r w:rsidR="00F34BCB" w:rsidRPr="001C0998">
          <w:rPr>
            <w:rStyle w:val="a3"/>
            <w:lang w:val="en-US"/>
          </w:rPr>
          <w:t>v</w:t>
        </w:r>
        <w:r w:rsidR="00F34BCB" w:rsidRPr="00230A12">
          <w:rPr>
            <w:rStyle w:val="a3"/>
          </w:rPr>
          <w:t>_2023_</w:t>
        </w:r>
        <w:r w:rsidR="00F34BCB" w:rsidRPr="001C0998">
          <w:rPr>
            <w:rStyle w:val="a3"/>
            <w:lang w:val="en-US"/>
          </w:rPr>
          <w:t>g</w:t>
        </w:r>
        <w:r w:rsidR="00F34BCB" w:rsidRPr="00230A12">
          <w:rPr>
            <w:rStyle w:val="a3"/>
          </w:rPr>
          <w:t>_</w:t>
        </w:r>
        <w:r w:rsidR="00F34BCB" w:rsidRPr="001C0998">
          <w:rPr>
            <w:rStyle w:val="a3"/>
            <w:lang w:val="en-US"/>
          </w:rPr>
          <w:t>vitse</w:t>
        </w:r>
        <w:r w:rsidR="00F34BCB" w:rsidRPr="00230A12">
          <w:rPr>
            <w:rStyle w:val="a3"/>
          </w:rPr>
          <w:t>_</w:t>
        </w:r>
        <w:r w:rsidR="00F34BCB" w:rsidRPr="001C0998">
          <w:rPr>
            <w:rStyle w:val="a3"/>
            <w:lang w:val="en-US"/>
          </w:rPr>
          <w:t>premer</w:t>
        </w:r>
        <w:r w:rsidR="00F34BCB" w:rsidRPr="00230A12">
          <w:rPr>
            <w:rStyle w:val="a3"/>
          </w:rPr>
          <w:t>-49530</w:t>
        </w:r>
      </w:hyperlink>
      <w:r w:rsidR="00F34BCB" w:rsidRPr="00230A12">
        <w:t xml:space="preserve"> </w:t>
      </w:r>
    </w:p>
    <w:p w:rsidR="00F34BCB" w:rsidRPr="00F21D31" w:rsidRDefault="00F34BCB" w:rsidP="00F34BCB">
      <w:pPr>
        <w:pStyle w:val="2"/>
      </w:pPr>
      <w:bookmarkStart w:id="112" w:name="_Toc137800223"/>
      <w:r w:rsidRPr="00F21D31">
        <w:lastRenderedPageBreak/>
        <w:t>Вечерний Бишкек, 15.06.2023, Российской Федерацией была назначена пенсии 5 гражданам Кыргызстана</w:t>
      </w:r>
      <w:bookmarkEnd w:id="112"/>
    </w:p>
    <w:p w:rsidR="00F34BCB" w:rsidRDefault="00F34BCB" w:rsidP="007E16E2">
      <w:pPr>
        <w:pStyle w:val="3"/>
      </w:pPr>
      <w:bookmarkStart w:id="113" w:name="_Toc137800224"/>
      <w:r>
        <w:t>С 1 января 2021 года вступило в силу соглашение о пенсионном обеспечении трудящихся государств-членов Евразийского экономического союза. Об этом сообщает пресс-служба Соцфонда.</w:t>
      </w:r>
      <w:bookmarkEnd w:id="113"/>
    </w:p>
    <w:p w:rsidR="00F34BCB" w:rsidRDefault="00F34BCB" w:rsidP="00F34BCB">
      <w:r>
        <w:t>По ее данным, согласно этому соглашению, трудящимися признаются граждане Кыргызстана, Казахстана, Российской Федерации, Армении и Беларуси, которые имеют или имели пенсионные права благодаря работе или другой деятельности на территории другого государства-члена ЕАЭС.</w:t>
      </w:r>
    </w:p>
    <w:p w:rsidR="00F34BCB" w:rsidRDefault="00F34BCB" w:rsidP="00F34BCB">
      <w:r>
        <w:t>На данный момент пенсии были назначены 41 гражданам, из которых 34 являются гражданами Российской Федерации, а 7 - гражданами Республики Казахстан. Также, Российской Федерацией была назначена часть пенсии 5 гражданам Кыргызстана.</w:t>
      </w:r>
    </w:p>
    <w:p w:rsidR="00D1642B" w:rsidRPr="00F34BCB" w:rsidRDefault="008C12B1" w:rsidP="00F34BCB">
      <w:hyperlink r:id="rId31" w:history="1">
        <w:r w:rsidR="00F34BCB" w:rsidRPr="001C0998">
          <w:rPr>
            <w:rStyle w:val="a3"/>
          </w:rPr>
          <w:t>https://www.vb.kg/doc/430427_rossiyskoy_federaciey_byla_naznachena_pensii_5_grajdanam_kyrgyzstana.html</w:t>
        </w:r>
      </w:hyperlink>
    </w:p>
    <w:p w:rsidR="00844782" w:rsidRPr="00F21D31" w:rsidRDefault="00844782" w:rsidP="00844782">
      <w:pPr>
        <w:pStyle w:val="2"/>
      </w:pPr>
      <w:bookmarkStart w:id="114" w:name="_Toc137800225"/>
      <w:r w:rsidRPr="00F21D31">
        <w:t>Литер, 15.06.2023, Очередные реформы Е</w:t>
      </w:r>
      <w:r w:rsidR="007E16E2" w:rsidRPr="007E16E2">
        <w:t>НПФ</w:t>
      </w:r>
      <w:r w:rsidRPr="00F21D31">
        <w:t>: принесут ли они пользу казахстанцам?</w:t>
      </w:r>
      <w:bookmarkEnd w:id="114"/>
    </w:p>
    <w:p w:rsidR="00844782" w:rsidRDefault="00844782" w:rsidP="007E16E2">
      <w:pPr>
        <w:pStyle w:val="3"/>
      </w:pPr>
      <w:bookmarkStart w:id="115" w:name="_Toc137800226"/>
      <w:r>
        <w:t>В пенсионной системе Казахстана – очередные реформы. На этот раз их сразу две. Так, с 1 июля казахстанцы могут передавать половину пенсионных накоплений частным инвесткомпаниям, а пенсионеры по выслуге лет использовать все свои накопления на покупку жилья или лечение. Какой эффект дадут изменения, есть ли нюансы, что об этом думают экономисты, рассказываем в материале</w:t>
      </w:r>
      <w:r w:rsidR="009E47CD">
        <w:t xml:space="preserve"> </w:t>
      </w:r>
      <w:r>
        <w:t>Liter.kz.</w:t>
      </w:r>
      <w:bookmarkEnd w:id="115"/>
    </w:p>
    <w:p w:rsidR="00844782" w:rsidRDefault="00844782" w:rsidP="00844782">
      <w:r>
        <w:t>Снятие пенсионных начислений, начавшееся в 2021 году, продолжает с каждым годом преобразовываться. Кроме увеличения пороговой суммы, меняются и условия по снятию пенсионных средств.</w:t>
      </w:r>
    </w:p>
    <w:p w:rsidR="00844782" w:rsidRDefault="00844782" w:rsidP="00844782">
      <w:r>
        <w:t>С июля, согласно Социальному кодексу, казахстанцы могут сами управлять своими средствами в Е</w:t>
      </w:r>
      <w:r w:rsidR="007E16E2" w:rsidRPr="007E16E2">
        <w:rPr>
          <w:b/>
        </w:rPr>
        <w:t>НПФ</w:t>
      </w:r>
      <w:r>
        <w:t>. Таким образом, в фонде надеются, что вкладчики за счет этой меры преумножат доход и будут сами нести ответственность за свои деньги.</w:t>
      </w:r>
    </w:p>
    <w:p w:rsidR="00844782" w:rsidRDefault="00844782" w:rsidP="00844782">
      <w:r>
        <w:t>Это дает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 Использование разных инвестиционных стратегий при передаче накоплений в частное управление будет способствовать диверсификации рисков вкладчиков, получению более высокой инвестиционной доходности и, соответственно, приумножению пенсионных накоплений. При переводе вкладчиком пенсионных накоплений в частную управляющую компанию за ним сохраняется право перевода его накоплений в другую управляющую компанию либо возврата под управление Национального банка, то есть в Е</w:t>
      </w:r>
      <w:r w:rsidR="007E16E2" w:rsidRPr="007E16E2">
        <w:rPr>
          <w:b/>
        </w:rPr>
        <w:t>НПФ</w:t>
      </w:r>
      <w:r>
        <w:t>, – сообщили в фонде.</w:t>
      </w:r>
    </w:p>
    <w:p w:rsidR="00844782" w:rsidRDefault="00844782" w:rsidP="00844782">
      <w:r>
        <w:t>Однако там же напомнили, что государство гарантирует сохранность только по сбережениям в управлении Е</w:t>
      </w:r>
      <w:r w:rsidR="007E16E2" w:rsidRPr="007E16E2">
        <w:rPr>
          <w:b/>
        </w:rPr>
        <w:t>НПФ</w:t>
      </w:r>
      <w:r>
        <w:t>.</w:t>
      </w:r>
    </w:p>
    <w:p w:rsidR="00844782" w:rsidRDefault="00844782" w:rsidP="00844782">
      <w:r>
        <w:t xml:space="preserve">Ответственность за сохранность пенсионных накоплений, передаваемых в управление управляющему инвестиционным портфелем, несет </w:t>
      </w:r>
      <w:proofErr w:type="gramStart"/>
      <w:r>
        <w:t>выбранный</w:t>
      </w:r>
      <w:proofErr w:type="gramEnd"/>
      <w:r>
        <w:t xml:space="preserve"> вкладчиком УИП. В </w:t>
      </w:r>
      <w:r>
        <w:lastRenderedPageBreak/>
        <w:t>случае возникновения отрицательной разницы по итогам года между номинальной доходностью, полученной УИП, и минимальным значением доходности пенсионных активов управляющая компания обязана возместить данную разницу вкладчику за счет собственных средств, –  добавили в ведомстве.</w:t>
      </w:r>
    </w:p>
    <w:p w:rsidR="00844782" w:rsidRDefault="00844782" w:rsidP="00844782">
      <w:r>
        <w:t xml:space="preserve">Инвестировать 50% накоплений в частные инвестфонды – давняя практика в западных странах. Вот только приживется ли она в Казахстане? Экономист Жанат Нургалиев считает задумку по переводу пенсионных в инвестфонды многообещающей, </w:t>
      </w:r>
      <w:proofErr w:type="gramStart"/>
      <w:r>
        <w:t>однако</w:t>
      </w:r>
      <w:proofErr w:type="gramEnd"/>
      <w:r>
        <w:t xml:space="preserve"> малоэффективной для экономики.</w:t>
      </w:r>
    </w:p>
    <w:p w:rsidR="00844782" w:rsidRDefault="00844782" w:rsidP="00844782">
      <w:r>
        <w:t>Я думаю, что значительного эффекта на экономику не будет. Для этого есть несколько причин. Первая – те, у кого были средства выше порога минимальной достаточности, эти средства уже использовали на приобретение недвижимости, лечение. А с  учетом того, что порог минимальной достаточности повысили, мера охватит незначительную категорию граждан. С точки зрения повышения финансовой грамотности граждан это необходимая мера. В целом мое мнение, что если бы не повышался порог, тогда было бы больше возможностей для граждан. Не вижу мультипликативного эффекта для экономики, – сказал эксперт.</w:t>
      </w:r>
    </w:p>
    <w:p w:rsidR="00844782" w:rsidRDefault="00844782" w:rsidP="00844782">
      <w:r>
        <w:t>Генеральный директор компании DAMU Capital Management, экономист Мурат Кастаев положительно относится к передаче накоплений частным компаниям. По его словам, это придаст дополнительный импульс развитию инвестиционного и фондового рынка, создаст конкуренцию между управляющими компаниями и выиграют от этого вкладчики.</w:t>
      </w:r>
    </w:p>
    <w:p w:rsidR="00844782" w:rsidRPr="00230A12" w:rsidRDefault="00844782" w:rsidP="00844782">
      <w:r>
        <w:t xml:space="preserve">Однако необходимо обеспечить надлежащий контроль со стороны регулятора, чтобы не повторять ошибок прошлых лет. Также я хотел, чтобы была возможность разделить накопления между управляющими компаниями, чтобы вкладчики могли сравнивать доходность, уровень сервиса и со временем передали свои накопления в одну управляющую компанию. </w:t>
      </w:r>
      <w:proofErr w:type="gramStart"/>
      <w:r>
        <w:t>С учетом развитых технологий и возможностей в части цифровизации, а также принимая во внимание, что в компании пенсионные активы передаются только под управление, но их физическое хранение остается у Нацбанка, то перевод и перераспределение накоплений между управляющими компаниями – это лишь изменение цифр в личном кабинете вкладчика, сами деньги переводить и нести какие-то транзакционные издержки не понадобится, – считает экономист.</w:t>
      </w:r>
      <w:proofErr w:type="gramEnd"/>
    </w:p>
    <w:p w:rsidR="00844782" w:rsidRDefault="00844782" w:rsidP="00844782">
      <w:r>
        <w:t>Что касается второго изменения, то с 1 июля пенсионеры по выслуге лет могут снять все пенсионные средства на улучшение жилищных условий или оплату лечения. В Е</w:t>
      </w:r>
      <w:r w:rsidR="007E16E2" w:rsidRPr="007E16E2">
        <w:rPr>
          <w:b/>
        </w:rPr>
        <w:t>НПФ</w:t>
      </w:r>
      <w:r>
        <w:t xml:space="preserve"> отметили, что пенсионерами по выслуге лет считаются казахстанцы, вышедшие на заслуженный отдых раньше пенсионного возраста. К ним относятся представители правоохранительных органов, органов прокуратуры, службы госохраны.</w:t>
      </w:r>
    </w:p>
    <w:p w:rsidR="00844782" w:rsidRDefault="00844782" w:rsidP="00844782">
      <w:r>
        <w:t xml:space="preserve">В ведомстве добавили, что пенсионеры по выслуге лет могут обратиться за единовременными пенсионными выплатами в АО </w:t>
      </w:r>
      <w:r w:rsidR="007E16E2">
        <w:t>«</w:t>
      </w:r>
      <w:r>
        <w:t xml:space="preserve">Жилищный строительный сберегательный банк </w:t>
      </w:r>
      <w:r w:rsidR="007E16E2">
        <w:t>«</w:t>
      </w:r>
      <w:r>
        <w:t>Отбасы банк</w:t>
      </w:r>
      <w:r w:rsidR="007E16E2">
        <w:t>»</w:t>
      </w:r>
      <w:r>
        <w:t xml:space="preserve"> или банки второго уровня для использования накопленных средств на улучшение жилищных условий. Чтобы потратить </w:t>
      </w:r>
      <w:proofErr w:type="gramStart"/>
      <w:r>
        <w:t>пенсионные</w:t>
      </w:r>
      <w:proofErr w:type="gramEnd"/>
      <w:r>
        <w:t xml:space="preserve"> на лечение, также необходимо обратиться в Отбасы банк.</w:t>
      </w:r>
    </w:p>
    <w:p w:rsidR="00844782" w:rsidRDefault="00844782" w:rsidP="00844782">
      <w:r>
        <w:t>По мнению Мурата Кастаева, каждый вкладчик должен иметь право по выходу на пенсию использовать свои сбережения по своему усмотрению, потратить на лечение, жилье или просто разместить на депозите в банке.</w:t>
      </w:r>
    </w:p>
    <w:p w:rsidR="00844782" w:rsidRDefault="00844782" w:rsidP="00844782">
      <w:r>
        <w:lastRenderedPageBreak/>
        <w:t>Со стороны государства только должна проводиться четкая информационная политика, разъясняющая пенсионеру, что если снять и потратить все накопления разом, то государство будет выплачивать только маленькую базовую пенсию и на большее пенсионер претендовать не может. Поэтому самому пенсионеру должно быть ясно, что снимать все накопления невыгодно и наличие этих накоплений позволяет рассчитывать на более высокую пенсию, – говорит экономист.</w:t>
      </w:r>
    </w:p>
    <w:p w:rsidR="00844782" w:rsidRDefault="00844782" w:rsidP="00844782">
      <w:r>
        <w:t>В нашей стране размеры пенсий и так низкие и, позволяя пенсионерам снимать свои накопления досрочно, государство обрекает их на еще более низкие доходы, считает он.</w:t>
      </w:r>
    </w:p>
    <w:p w:rsidR="00844782" w:rsidRDefault="00844782" w:rsidP="00844782">
      <w:r>
        <w:t>Государству, напротив, нужно стимулировать работающих граждан увеличивать отчисления в Е</w:t>
      </w:r>
      <w:r w:rsidR="007E16E2" w:rsidRPr="007E16E2">
        <w:rPr>
          <w:b/>
        </w:rPr>
        <w:t>НПФ</w:t>
      </w:r>
      <w:r>
        <w:t>, делать добровольные взносы, ведь чем больше пенсионной нагрузки ложится на население – тем меньше нагрузка на государство, которое может направить сэкономленные государственные деньги на другие нужды. Что касается экономики, то для нее эффект двоякий, так как изъятые из Е</w:t>
      </w:r>
      <w:r w:rsidR="007E16E2" w:rsidRPr="007E16E2">
        <w:rPr>
          <w:b/>
        </w:rPr>
        <w:t>НПФ</w:t>
      </w:r>
      <w:r>
        <w:t xml:space="preserve"> деньги пойдут на потребление, на покупку жилья или лечение – а это все дополнительный доход для субъектов экономики, однако сейчас, в условиях высокой инфляции, любое дополнительное вливание денег в экономику будет еще более разгонять цены. Поэтому политика государства должна быть осознанной и постепенной, без резких движений, дестабилизирующей рынки и законы экономики, – отметил Кастаев.</w:t>
      </w:r>
    </w:p>
    <w:p w:rsidR="00844782" w:rsidRDefault="00844782" w:rsidP="00844782">
      <w:r>
        <w:t>Напомним, с 1 января 2021 года казахстанцы могут использовать пенсионные накопления на такие социальные цели, как улучшение жилищных условий или оплату лечения. Данная норма охватывает как работающих граждан, так и лиц, уже являющихся пенсионерами. Правда, с самого начала этой “акции” пороги минимальной достаточности были меньше, что позволило многим казахстанцам воспользоваться своими накоплениями, сейчас же суммы выросли почти в два раза для каждой возрастной категории.</w:t>
      </w:r>
    </w:p>
    <w:p w:rsidR="00844782" w:rsidRDefault="00844782" w:rsidP="00844782">
      <w:r>
        <w:t>Подытоживая, можно отметить, что очередная реформа от Е</w:t>
      </w:r>
      <w:r w:rsidR="007E16E2" w:rsidRPr="007E16E2">
        <w:rPr>
          <w:b/>
        </w:rPr>
        <w:t>НПФ</w:t>
      </w:r>
      <w:r>
        <w:t xml:space="preserve"> не будет иметь значительного эффекта. Учитывая, что с каждым годом минимальный порог достаточности увеличивается, а реальные доходы граждан не растут, долгосрочный горизонт инвестирования светит не всем. А пенсионерам экономисты рекомендуют снимать лишь часть накоплений. В случае если гражданин снимет все деньги разом, до конца жизни будет получать лишь минимальную базовую пенсию.</w:t>
      </w:r>
    </w:p>
    <w:p w:rsidR="00F34BCB" w:rsidRPr="00844782" w:rsidRDefault="008C12B1" w:rsidP="00844782">
      <w:hyperlink r:id="rId32" w:history="1">
        <w:r w:rsidR="00844782" w:rsidRPr="001C0998">
          <w:rPr>
            <w:rStyle w:val="a3"/>
          </w:rPr>
          <w:t>https://liter.kz/ocherednye-reformy-enpf-prinesut-li-oni-polzu-kazakhstantsam-1686798935/</w:t>
        </w:r>
      </w:hyperlink>
    </w:p>
    <w:p w:rsidR="00D1642B" w:rsidRDefault="00D1642B" w:rsidP="00D1642B">
      <w:pPr>
        <w:pStyle w:val="10"/>
      </w:pPr>
      <w:bookmarkStart w:id="116" w:name="_Toc99271715"/>
      <w:bookmarkStart w:id="117" w:name="_Toc99318660"/>
      <w:bookmarkStart w:id="118" w:name="_Toc137800227"/>
      <w:r w:rsidRPr="000138E0">
        <w:lastRenderedPageBreak/>
        <w:t>Новости пенсионной отрасли стран дальнего зарубежья</w:t>
      </w:r>
      <w:bookmarkEnd w:id="116"/>
      <w:bookmarkEnd w:id="117"/>
      <w:bookmarkEnd w:id="118"/>
    </w:p>
    <w:p w:rsidR="00A941B0" w:rsidRPr="00F21D31" w:rsidRDefault="00A941B0" w:rsidP="00A941B0">
      <w:pPr>
        <w:pStyle w:val="2"/>
      </w:pPr>
      <w:bookmarkStart w:id="119" w:name="_Toc137800228"/>
      <w:r w:rsidRPr="00F21D31">
        <w:t>Коммерсантъ, 15.06.2023, Число браков в Китае упало до самого низкого уровня с 1986 года</w:t>
      </w:r>
      <w:bookmarkEnd w:id="119"/>
    </w:p>
    <w:p w:rsidR="00A941B0" w:rsidRDefault="00A941B0" w:rsidP="007E16E2">
      <w:pPr>
        <w:pStyle w:val="3"/>
      </w:pPr>
      <w:bookmarkStart w:id="120" w:name="_Toc137800229"/>
      <w:r>
        <w:t xml:space="preserve">В прошлом году в Китае было заключено 6,83 </w:t>
      </w:r>
      <w:proofErr w:type="gramStart"/>
      <w:r>
        <w:t>млн</w:t>
      </w:r>
      <w:proofErr w:type="gramEnd"/>
      <w:r>
        <w:t xml:space="preserve"> браков. Это на 10,5% меньше, чем годом ранее, и самый низкий показатель с 1986-го, сообщила The Guardian со ссылкой на данные Министерства гражданских дел Китая.</w:t>
      </w:r>
      <w:bookmarkEnd w:id="120"/>
    </w:p>
    <w:p w:rsidR="00A941B0" w:rsidRDefault="00A941B0" w:rsidP="00A941B0">
      <w:r>
        <w:t xml:space="preserve">Число браков в Китае стабильно падает с 2014 года и особенно резко — в последние годы. Пик показателя пришелся на 2013 год, когда отношения оформили почти 13,5 </w:t>
      </w:r>
      <w:proofErr w:type="gramStart"/>
      <w:r>
        <w:t>млн</w:t>
      </w:r>
      <w:proofErr w:type="gramEnd"/>
      <w:r>
        <w:t xml:space="preserve"> пар. При этом в последние годы молодые женщины предпочитают вступать в брак все позже. Так, в период с 2010 по 2020 год возра</w:t>
      </w:r>
      <w:proofErr w:type="gramStart"/>
      <w:r>
        <w:t>ст вст</w:t>
      </w:r>
      <w:proofErr w:type="gramEnd"/>
      <w:r>
        <w:t xml:space="preserve">упления в брак у них вырос с 24 почти до 29 лет. Как отметил социолог Мичиганского университета Юнь Чжоу, </w:t>
      </w:r>
      <w:r w:rsidR="007E16E2">
        <w:t>«</w:t>
      </w:r>
      <w:r>
        <w:t>молодые женщины критически относятся к браку, называя его патриархальным институтом для подавления женщин</w:t>
      </w:r>
      <w:r w:rsidR="007E16E2">
        <w:t>»</w:t>
      </w:r>
      <w:r>
        <w:t>.</w:t>
      </w:r>
    </w:p>
    <w:p w:rsidR="00A941B0" w:rsidRDefault="00A941B0" w:rsidP="00A941B0">
      <w:r>
        <w:t>Учитывая, что число браков падает на фоне рекордного снижения рождаемости, а принимаемые властями страны меры стимулирования рождаемости пока не приносят видимых результатов, региональные власти ищут свои способы мотивировать молодежь на заключение брака.</w:t>
      </w:r>
    </w:p>
    <w:p w:rsidR="00A941B0" w:rsidRDefault="00A941B0" w:rsidP="00A941B0">
      <w:r>
        <w:t xml:space="preserve">Так, в некоторых провинциях молодоженам предоставляется отпуск сроком до 30 дней. А на национальном уровне Китайская ассоциация планирования семьи продлила и расширила запущенную в 2022 году пилотную программу в поддержку </w:t>
      </w:r>
      <w:r w:rsidR="007E16E2">
        <w:t>«</w:t>
      </w:r>
      <w:r>
        <w:t>новой концепции брака и рождения детей</w:t>
      </w:r>
      <w:r w:rsidR="007E16E2">
        <w:t>»</w:t>
      </w:r>
      <w:r>
        <w:t xml:space="preserve">. В рамках этой программы молодежь мотивируют вступать в брак </w:t>
      </w:r>
      <w:r w:rsidR="007E16E2">
        <w:t>«</w:t>
      </w:r>
      <w:r>
        <w:t>в подходящем возрасте</w:t>
      </w:r>
      <w:r w:rsidR="007E16E2">
        <w:t>»</w:t>
      </w:r>
      <w:r>
        <w:t>, не откладывая это до 30 лет, а также призывают молодых родителей делить между собой обязанности по воспитанию детей, не перекладывая их на кого-то одного.</w:t>
      </w:r>
    </w:p>
    <w:p w:rsidR="00A941B0" w:rsidRDefault="00A941B0" w:rsidP="00A941B0">
      <w:r>
        <w:t xml:space="preserve">Между тем в Китае падает число не только браков, но и разводов. В 2022 году было расторгнуто 2,1 </w:t>
      </w:r>
      <w:proofErr w:type="gramStart"/>
      <w:r>
        <w:t>млн</w:t>
      </w:r>
      <w:proofErr w:type="gramEnd"/>
      <w:r>
        <w:t xml:space="preserve"> браков, чуть меньше, чем годом ранее.</w:t>
      </w:r>
    </w:p>
    <w:p w:rsidR="00D1642B" w:rsidRDefault="008C12B1" w:rsidP="00A941B0">
      <w:hyperlink r:id="rId33" w:history="1">
        <w:r w:rsidR="00A941B0" w:rsidRPr="001C0998">
          <w:rPr>
            <w:rStyle w:val="a3"/>
          </w:rPr>
          <w:t>https://www.kommersant.ru/doc/6043686</w:t>
        </w:r>
      </w:hyperlink>
    </w:p>
    <w:p w:rsidR="00F21D31" w:rsidRPr="00F21D31" w:rsidRDefault="00F21D31" w:rsidP="00F21D31">
      <w:pPr>
        <w:pStyle w:val="2"/>
      </w:pPr>
      <w:bookmarkStart w:id="121" w:name="_Toc137800230"/>
      <w:r w:rsidRPr="00F21D31">
        <w:t>Интерфакс, 15.06.2023, В Конгрессе США предложили повысить пенсионный возраст пилотов</w:t>
      </w:r>
      <w:bookmarkEnd w:id="121"/>
    </w:p>
    <w:p w:rsidR="00F21D31" w:rsidRDefault="00F21D31" w:rsidP="007E16E2">
      <w:pPr>
        <w:pStyle w:val="3"/>
      </w:pPr>
      <w:bookmarkStart w:id="122" w:name="_Toc137800231"/>
      <w:r>
        <w:t>Комитет по транспорту и инфраструктуре Палаты представителей Конгресса США проголосовал за повышение возраста обязательного выхода на пенсию для пилотов коммерческих авиакомпаний до 67 лет с 65 лет, поскольку отрасль сталкивается с постоянным их дефицитом, сообщает CNBC.</w:t>
      </w:r>
      <w:bookmarkEnd w:id="122"/>
    </w:p>
    <w:p w:rsidR="00F21D31" w:rsidRDefault="00F21D31" w:rsidP="00F21D31">
      <w:r>
        <w:t>За повышение пенсионного возраста проголосовали 32 члена комитета, против - 31.</w:t>
      </w:r>
    </w:p>
    <w:p w:rsidR="00F21D31" w:rsidRDefault="00F21D31" w:rsidP="00F21D31">
      <w:r>
        <w:t>Президент Ассоциации региональных авиакомпаний Фэй Маларки Блэк отметила, что повышение будет небольшим, но даст время для принятия решения на долгосрочную перспективу</w:t>
      </w:r>
      <w:r w:rsidR="007E16E2">
        <w:t>»</w:t>
      </w:r>
      <w:r>
        <w:t>, - сказала президент Ассоциации региональных авиакомпаний Фэй Маларки Блэк.</w:t>
      </w:r>
    </w:p>
    <w:p w:rsidR="00F21D31" w:rsidRDefault="00F21D31" w:rsidP="00F21D31">
      <w:r>
        <w:lastRenderedPageBreak/>
        <w:t>Пока неясно, будет ли пункт о повышении возраста выхода на пенсию включен в законопроект о продлении на следующие пять лет полномочий Федерального управления гражданской авиации (FAA), или палаты Конгресса будут голосовать по нему отдельно, отмечает CNBC.</w:t>
      </w:r>
    </w:p>
    <w:p w:rsidR="00F21D31" w:rsidRDefault="00F21D31" w:rsidP="00F21D31">
      <w:r>
        <w:t>Против повышения пенсионного возраста выступила Ассоциация пилотов авиалиний (ALPA) - крупнейший в стране профсоюз, который представляет интересы сотрудников крупных авиакомпаний, таких как Delta Air Lines и United Airlines Holdings.</w:t>
      </w:r>
    </w:p>
    <w:p w:rsidR="00F21D31" w:rsidRDefault="007E16E2" w:rsidP="00F21D31">
      <w:r>
        <w:t>«</w:t>
      </w:r>
      <w:r w:rsidR="00F21D31">
        <w:t>Это опрометчивое решение - внести поправку об изменении установленного законом возраста ухода пилотов на пенсию без консультаций с агентствами, ответственными за безопасность, или изучения потенциальных последствий такого изменения, как это было сделано в других случаях</w:t>
      </w:r>
      <w:r>
        <w:t>»</w:t>
      </w:r>
      <w:r w:rsidR="00F21D31">
        <w:t>, - заявила ALPA.</w:t>
      </w:r>
    </w:p>
    <w:p w:rsidR="00F21D31" w:rsidRDefault="00F21D31" w:rsidP="00F21D31">
      <w:r>
        <w:t>В последний раз Конгресс повышал пенсионный возраст пилотов в 2007 году - до 65 лет с 60 лет.</w:t>
      </w:r>
    </w:p>
    <w:p w:rsidR="00A941B0" w:rsidRDefault="008C12B1" w:rsidP="00F21D31">
      <w:hyperlink r:id="rId34" w:history="1">
        <w:r w:rsidR="00F21D31" w:rsidRPr="00336643">
          <w:rPr>
            <w:rStyle w:val="a3"/>
          </w:rPr>
          <w:t>https://www.interfax.ru/world/906545</w:t>
        </w:r>
      </w:hyperlink>
    </w:p>
    <w:p w:rsidR="00F21D31" w:rsidRPr="001E1CEF" w:rsidRDefault="00F21D31" w:rsidP="00F21D31"/>
    <w:bookmarkEnd w:id="70"/>
    <w:sectPr w:rsidR="00F21D31" w:rsidRPr="001E1CEF"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A3" w:rsidRDefault="004E37A3">
      <w:r>
        <w:separator/>
      </w:r>
    </w:p>
  </w:endnote>
  <w:endnote w:type="continuationSeparator" w:id="0">
    <w:p w:rsidR="004E37A3" w:rsidRDefault="004E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Default="004E37A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Pr="00D64E5C" w:rsidRDefault="004E37A3"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C12B1" w:rsidRPr="008C12B1">
      <w:rPr>
        <w:rFonts w:ascii="Cambria" w:hAnsi="Cambria"/>
        <w:b/>
        <w:noProof/>
      </w:rPr>
      <w:t>4</w:t>
    </w:r>
    <w:r w:rsidRPr="00CB47BF">
      <w:rPr>
        <w:b/>
      </w:rPr>
      <w:fldChar w:fldCharType="end"/>
    </w:r>
  </w:p>
  <w:p w:rsidR="004E37A3" w:rsidRPr="00D15988" w:rsidRDefault="004E37A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Default="004E37A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A3" w:rsidRDefault="004E37A3">
      <w:r>
        <w:separator/>
      </w:r>
    </w:p>
  </w:footnote>
  <w:footnote w:type="continuationSeparator" w:id="0">
    <w:p w:rsidR="004E37A3" w:rsidRDefault="004E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Default="004E37A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Default="008C12B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E37A3" w:rsidRPr="000C041B" w:rsidRDefault="004E37A3" w:rsidP="00122493">
                <w:pPr>
                  <w:ind w:right="423"/>
                  <w:jc w:val="center"/>
                  <w:rPr>
                    <w:rFonts w:cs="Arial"/>
                    <w:b/>
                    <w:color w:val="EEECE1"/>
                    <w:sz w:val="6"/>
                    <w:szCs w:val="6"/>
                  </w:rPr>
                </w:pPr>
                <w:r w:rsidRPr="000C041B">
                  <w:rPr>
                    <w:rFonts w:cs="Arial"/>
                    <w:b/>
                    <w:color w:val="EEECE1"/>
                    <w:sz w:val="6"/>
                    <w:szCs w:val="6"/>
                  </w:rPr>
                  <w:t xml:space="preserve">        </w:t>
                </w:r>
              </w:p>
              <w:p w:rsidR="004E37A3" w:rsidRPr="00D15988" w:rsidRDefault="004E37A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E37A3" w:rsidRPr="007336C7" w:rsidRDefault="004E37A3" w:rsidP="00122493">
                <w:pPr>
                  <w:ind w:right="423"/>
                  <w:rPr>
                    <w:rFonts w:cs="Arial"/>
                  </w:rPr>
                </w:pPr>
              </w:p>
              <w:p w:rsidR="004E37A3" w:rsidRPr="00267F53" w:rsidRDefault="004E37A3" w:rsidP="00122493"/>
            </w:txbxContent>
          </v:textbox>
        </v:roundrect>
      </w:pict>
    </w:r>
    <w:r w:rsidR="004E37A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rsidR="004E37A3">
      <w:t xml:space="preserve">            </w:t>
    </w:r>
    <w:r w:rsidR="004E37A3">
      <w:tab/>
    </w:r>
    <w:r w:rsidR="004E37A3">
      <w:fldChar w:fldCharType="begin"/>
    </w:r>
    <w:r w:rsidR="004E37A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E37A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E37A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A3" w:rsidRDefault="004E37A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652D"/>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A12"/>
    <w:rsid w:val="00230D5E"/>
    <w:rsid w:val="00230E77"/>
    <w:rsid w:val="0023357A"/>
    <w:rsid w:val="00233601"/>
    <w:rsid w:val="002337F8"/>
    <w:rsid w:val="00234323"/>
    <w:rsid w:val="00234716"/>
    <w:rsid w:val="00234AA8"/>
    <w:rsid w:val="00234FFA"/>
    <w:rsid w:val="00235697"/>
    <w:rsid w:val="00236A65"/>
    <w:rsid w:val="00236ECE"/>
    <w:rsid w:val="0023730C"/>
    <w:rsid w:val="0023737C"/>
    <w:rsid w:val="002377B8"/>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6BF"/>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7D98"/>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28C9"/>
    <w:rsid w:val="004E334E"/>
    <w:rsid w:val="004E37A3"/>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16E2"/>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62"/>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782"/>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A7631"/>
    <w:rsid w:val="008B1F44"/>
    <w:rsid w:val="008B270C"/>
    <w:rsid w:val="008B3A35"/>
    <w:rsid w:val="008B4337"/>
    <w:rsid w:val="008B49F9"/>
    <w:rsid w:val="008B51C8"/>
    <w:rsid w:val="008B5522"/>
    <w:rsid w:val="008B60BE"/>
    <w:rsid w:val="008B6D1B"/>
    <w:rsid w:val="008B7468"/>
    <w:rsid w:val="008B7650"/>
    <w:rsid w:val="008C0A72"/>
    <w:rsid w:val="008C0FBA"/>
    <w:rsid w:val="008C12B1"/>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736D"/>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1F70"/>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788"/>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E3F"/>
    <w:rsid w:val="009B1F0B"/>
    <w:rsid w:val="009B23FE"/>
    <w:rsid w:val="009B3034"/>
    <w:rsid w:val="009B3377"/>
    <w:rsid w:val="009B3915"/>
    <w:rsid w:val="009B4175"/>
    <w:rsid w:val="009B45FE"/>
    <w:rsid w:val="009B46B9"/>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7CD"/>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41B0"/>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4FC"/>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7A6"/>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0CE3"/>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2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D31"/>
    <w:rsid w:val="00F2238D"/>
    <w:rsid w:val="00F2512B"/>
    <w:rsid w:val="00F25D96"/>
    <w:rsid w:val="00F26165"/>
    <w:rsid w:val="00F26917"/>
    <w:rsid w:val="00F30DE2"/>
    <w:rsid w:val="00F311ED"/>
    <w:rsid w:val="00F31323"/>
    <w:rsid w:val="00F3232C"/>
    <w:rsid w:val="00F3256C"/>
    <w:rsid w:val="00F33731"/>
    <w:rsid w:val="00F346BE"/>
    <w:rsid w:val="00F34BCB"/>
    <w:rsid w:val="00F34D72"/>
    <w:rsid w:val="00F403D7"/>
    <w:rsid w:val="00F404D2"/>
    <w:rsid w:val="00F40722"/>
    <w:rsid w:val="00F40A8B"/>
    <w:rsid w:val="00F41024"/>
    <w:rsid w:val="00F41D61"/>
    <w:rsid w:val="00F41DA0"/>
    <w:rsid w:val="00F42A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69218225">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469281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rfax.ru/business/906550" TargetMode="External"/><Relationship Id="rId18" Type="http://schemas.openxmlformats.org/officeDocument/2006/relationships/hyperlink" Target="https://www.akm.ru/news/npf_ingosstrakh_pensiya_isklyuchen_iz_reestra_npf_uchastnikov_sistemy_garantirovaniya_prav_uchastnik" TargetMode="External"/><Relationship Id="rId26" Type="http://schemas.openxmlformats.org/officeDocument/2006/relationships/hyperlink" Target="https://www.banki.ru/news/daytheme/?id=10986917"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arex.ru/news/99831.html" TargetMode="External"/><Relationship Id="rId34" Type="http://schemas.openxmlformats.org/officeDocument/2006/relationships/hyperlink" Target="https://www.interfax.ru/world/90654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www.napf.ru/225423" TargetMode="External"/><Relationship Id="rId25" Type="http://schemas.openxmlformats.org/officeDocument/2006/relationships/hyperlink" Target="https://konkurent.ru/article/59770" TargetMode="External"/><Relationship Id="rId33" Type="http://schemas.openxmlformats.org/officeDocument/2006/relationships/hyperlink" Target="https://www.kommersant.ru/doc/604368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if.ru/money/mymoney/kakie_vyplaty_iz_nakopitelnoy_chasti_pensii_mozhno_poluchit_dosrochno" TargetMode="External"/><Relationship Id="rId20" Type="http://schemas.openxmlformats.org/officeDocument/2006/relationships/hyperlink" Target="https://iz.ru/1528856/2023-06-15/kak-poluchit-pensiiu-za-umershego-rodstvennika-v-2023-godu-chto-nuzhno-znat" TargetMode="External"/><Relationship Id="rId29" Type="http://schemas.openxmlformats.org/officeDocument/2006/relationships/hyperlink" Target="https://iz.ru/1529270/anna-kaledina-petr-marchenko/u-nas-tochno-est-kolossalnyi-zapas-prochnosti-bankovskoi-sistem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g.ru/2023/06/16/professor-safonov-rasskazal-kak-rabotaiushchie-pensionery-mogut-uvelichit-svoiu-pensiiu.html" TargetMode="External"/><Relationship Id="rId32" Type="http://schemas.openxmlformats.org/officeDocument/2006/relationships/hyperlink" Target="https://liter.kz/ocherednye-reformy-enpf-prinesut-li-oni-polzu-kazakhstantsam-168679893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ng.ru/news/769010.html" TargetMode="External"/><Relationship Id="rId23" Type="http://schemas.openxmlformats.org/officeDocument/2006/relationships/hyperlink" Target="https://primpress.ru/article/101969" TargetMode="External"/><Relationship Id="rId28" Type="http://schemas.openxmlformats.org/officeDocument/2006/relationships/hyperlink" Target="https://iz.ru/1529258/natalia-ilina-vitalii-voronin/novaia-skhema-moshennichestva-sviazana-s-refinansirovaniem-kreditov" TargetMode="External"/><Relationship Id="rId36" Type="http://schemas.openxmlformats.org/officeDocument/2006/relationships/header" Target="head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pbroker.ru/?p=74967" TargetMode="External"/><Relationship Id="rId31" Type="http://schemas.openxmlformats.org/officeDocument/2006/relationships/hyperlink" Target="https://www.vb.kg/doc/430427_rossiyskoy_federaciey_byla_naznachena_pensii_5_grajdanam_kyrgyzstan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np.ru/economics/zhuravlev-predlozhil-vvesti-bezotzyvnye-bankovskie-depozity.html" TargetMode="External"/><Relationship Id="rId22" Type="http://schemas.openxmlformats.org/officeDocument/2006/relationships/hyperlink" Target="https://primpress.ru/article/101968" TargetMode="External"/><Relationship Id="rId27" Type="http://schemas.openxmlformats.org/officeDocument/2006/relationships/hyperlink" Target="https://www.vedomosti.ru/technology/articles/2023/06/15/980370-dostup-venchurnih-fondov-k-gospodderzhke-mogut-ogranichit" TargetMode="External"/><Relationship Id="rId30" Type="http://schemas.openxmlformats.org/officeDocument/2006/relationships/hyperlink" Target="https://primepress.by/news/ekonomika/pensionnye_vyplaty_v_belarusi_vyrastut_do_18_8_mlrd_bel_rub_v_2023_g_vitse_premer-49530"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B1B5-18E6-4AE9-8C9D-28F39479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47</Pages>
  <Words>18113</Words>
  <Characters>103249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121120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16</cp:revision>
  <cp:lastPrinted>2009-04-02T10:14:00Z</cp:lastPrinted>
  <dcterms:created xsi:type="dcterms:W3CDTF">2023-06-07T09:47:00Z</dcterms:created>
  <dcterms:modified xsi:type="dcterms:W3CDTF">2023-06-16T05:29:00Z</dcterms:modified>
  <cp:category>И-Консалтинг</cp:category>
  <cp:contentStatus>И-Консалтинг</cp:contentStatus>
</cp:coreProperties>
</file>