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DB2D37"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45pt;height:186.75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DB2D37"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954602" w:rsidP="00C70A20">
      <w:pPr>
        <w:jc w:val="center"/>
        <w:rPr>
          <w:b/>
          <w:sz w:val="40"/>
          <w:szCs w:val="40"/>
        </w:rPr>
      </w:pPr>
      <w:proofErr w:type="gramStart"/>
      <w:r>
        <w:rPr>
          <w:b/>
          <w:sz w:val="40"/>
          <w:szCs w:val="40"/>
          <w:lang w:val="en-US"/>
        </w:rPr>
        <w:t>22</w:t>
      </w:r>
      <w:r w:rsidR="00CB6B64">
        <w:rPr>
          <w:b/>
          <w:sz w:val="40"/>
          <w:szCs w:val="40"/>
        </w:rPr>
        <w:t>.</w:t>
      </w:r>
      <w:r w:rsidR="00A25E59">
        <w:rPr>
          <w:b/>
          <w:sz w:val="40"/>
          <w:szCs w:val="40"/>
        </w:rPr>
        <w:t>0</w:t>
      </w:r>
      <w:r w:rsidR="002D465B">
        <w:rPr>
          <w:b/>
          <w:sz w:val="40"/>
          <w:szCs w:val="40"/>
        </w:rPr>
        <w:t>6</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roofErr w:type="gramEnd"/>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DB2D37" w:rsidP="000C1A46">
      <w:pPr>
        <w:jc w:val="center"/>
        <w:rPr>
          <w:b/>
          <w:sz w:val="40"/>
          <w:szCs w:val="40"/>
        </w:rPr>
      </w:pPr>
      <w:hyperlink r:id="rId9" w:history="1">
        <w:r w:rsidR="00AB692A">
          <w:fldChar w:fldCharType="begin"/>
        </w:r>
        <w:r w:rsidR="00AB692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B692A">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9pt;height:57pt">
              <v:imagedata r:id="rId10" r:href="rId11"/>
            </v:shape>
          </w:pict>
        </w:r>
        <w:r>
          <w:fldChar w:fldCharType="end"/>
        </w:r>
        <w:r w:rsidR="00AB692A">
          <w:fldChar w:fldCharType="end"/>
        </w:r>
      </w:hyperlink>
    </w:p>
    <w:p w:rsidR="009D66A1" w:rsidRDefault="009B23FE" w:rsidP="009B23FE">
      <w:pPr>
        <w:pStyle w:val="10"/>
        <w:jc w:val="center"/>
      </w:pPr>
      <w:r>
        <w:br w:type="page"/>
      </w:r>
      <w:bookmarkStart w:id="4" w:name="_Toc396864626"/>
      <w:bookmarkStart w:id="5" w:name="_Toc138318404"/>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256326" w:rsidP="00676D5F">
      <w:pPr>
        <w:numPr>
          <w:ilvl w:val="0"/>
          <w:numId w:val="25"/>
        </w:numPr>
        <w:rPr>
          <w:i/>
        </w:rPr>
      </w:pPr>
      <w:r w:rsidRPr="00256326">
        <w:rPr>
          <w:i/>
        </w:rPr>
        <w:t>Негосударственным пенсионным фондам (</w:t>
      </w:r>
      <w:r w:rsidR="00AB692A" w:rsidRPr="00AB692A">
        <w:rPr>
          <w:i/>
        </w:rPr>
        <w:t>НПФ</w:t>
      </w:r>
      <w:r w:rsidRPr="00256326">
        <w:rPr>
          <w:i/>
        </w:rPr>
        <w:t xml:space="preserve">) позволят направлять кредиторам уведомление о начале процедуры реорганизации через портал государственных и муниципальных услуг. Такой законопроект прошел первое чтение в ходе пленарного заседания Госдумы 20 июня. Правительство наделят правом определять для Банка России и (или) реорганизуемого </w:t>
      </w:r>
      <w:r w:rsidR="00AB692A" w:rsidRPr="00AB692A">
        <w:rPr>
          <w:i/>
        </w:rPr>
        <w:t>НПФ</w:t>
      </w:r>
      <w:r w:rsidRPr="00256326">
        <w:rPr>
          <w:i/>
        </w:rPr>
        <w:t xml:space="preserve"> случаи, когда они могут не размещать на своих официальных сайтах или в печатных изданиях информацию в виде уведомлений, ходатайств и (или) сообщений о принятом решении Центробанка</w:t>
      </w:r>
      <w:r>
        <w:rPr>
          <w:i/>
        </w:rPr>
        <w:t xml:space="preserve">, </w:t>
      </w:r>
      <w:hyperlink w:anchor="ф1" w:history="1">
        <w:r w:rsidRPr="00E344D1">
          <w:rPr>
            <w:rStyle w:val="a3"/>
            <w:i/>
          </w:rPr>
          <w:t xml:space="preserve">пишет </w:t>
        </w:r>
        <w:r w:rsidR="00AB692A">
          <w:rPr>
            <w:rStyle w:val="a3"/>
            <w:i/>
          </w:rPr>
          <w:t>«</w:t>
        </w:r>
        <w:r w:rsidRPr="00E344D1">
          <w:rPr>
            <w:rStyle w:val="a3"/>
            <w:i/>
          </w:rPr>
          <w:t>Парламентская газета</w:t>
        </w:r>
        <w:r w:rsidR="00AB692A">
          <w:rPr>
            <w:rStyle w:val="a3"/>
            <w:i/>
          </w:rPr>
          <w:t>»</w:t>
        </w:r>
      </w:hyperlink>
    </w:p>
    <w:p w:rsidR="00E344D1" w:rsidRDefault="00E344D1" w:rsidP="00676D5F">
      <w:pPr>
        <w:numPr>
          <w:ilvl w:val="0"/>
          <w:numId w:val="25"/>
        </w:numPr>
        <w:rPr>
          <w:i/>
        </w:rPr>
      </w:pPr>
      <w:r w:rsidRPr="00E344D1">
        <w:rPr>
          <w:i/>
        </w:rPr>
        <w:t xml:space="preserve">В среду вышел из печати </w:t>
      </w:r>
      <w:r w:rsidR="00AB692A">
        <w:rPr>
          <w:i/>
        </w:rPr>
        <w:t>«</w:t>
      </w:r>
      <w:r w:rsidRPr="00E344D1">
        <w:rPr>
          <w:i/>
        </w:rPr>
        <w:t>Вестник Банка России</w:t>
      </w:r>
      <w:r w:rsidR="00AB692A">
        <w:rPr>
          <w:i/>
        </w:rPr>
        <w:t>»</w:t>
      </w:r>
      <w:r w:rsidRPr="00E344D1">
        <w:rPr>
          <w:i/>
        </w:rPr>
        <w:t xml:space="preserve"> № 45 /2441/. В </w:t>
      </w:r>
      <w:r w:rsidR="00AB692A">
        <w:rPr>
          <w:i/>
        </w:rPr>
        <w:t>«</w:t>
      </w:r>
      <w:r w:rsidRPr="00E344D1">
        <w:rPr>
          <w:i/>
        </w:rPr>
        <w:t>Вестнике…</w:t>
      </w:r>
      <w:r w:rsidR="00AB692A">
        <w:rPr>
          <w:i/>
        </w:rPr>
        <w:t>»</w:t>
      </w:r>
      <w:r w:rsidRPr="00E344D1">
        <w:rPr>
          <w:i/>
        </w:rPr>
        <w:t xml:space="preserve"> опубликованы следующие справочно-статистические материалы: сообщение об исключении АО </w:t>
      </w:r>
      <w:r w:rsidR="00AB692A">
        <w:rPr>
          <w:i/>
        </w:rPr>
        <w:t>«</w:t>
      </w:r>
      <w:r w:rsidR="00AB692A" w:rsidRPr="00AB692A">
        <w:rPr>
          <w:i/>
        </w:rPr>
        <w:t>НПФ</w:t>
      </w:r>
      <w:r w:rsidRPr="00E344D1">
        <w:rPr>
          <w:i/>
        </w:rPr>
        <w:t xml:space="preserve"> </w:t>
      </w:r>
      <w:r w:rsidR="00AB692A">
        <w:rPr>
          <w:i/>
        </w:rPr>
        <w:t>«</w:t>
      </w:r>
      <w:r w:rsidRPr="00E344D1">
        <w:rPr>
          <w:i/>
        </w:rPr>
        <w:t>Ингосстрах-Пенсия</w:t>
      </w:r>
      <w:r w:rsidR="00AB692A">
        <w:rPr>
          <w:i/>
        </w:rPr>
        <w:t>»</w:t>
      </w:r>
      <w:r w:rsidRPr="00E344D1">
        <w:rPr>
          <w:i/>
        </w:rPr>
        <w:t xml:space="preserve"> из реестра негосударственных пенсионных фондов - участников </w:t>
      </w:r>
      <w:proofErr w:type="gramStart"/>
      <w:r w:rsidRPr="00E344D1">
        <w:rPr>
          <w:i/>
        </w:rPr>
        <w:t>системы гарантирования прав участников негосударственных пенсионных фондов</w:t>
      </w:r>
      <w:proofErr w:type="gramEnd"/>
      <w:r w:rsidRPr="00E344D1">
        <w:rPr>
          <w:i/>
        </w:rPr>
        <w:t xml:space="preserve"> в рамках деятельности по негосударственному пенсионному обеспечению</w:t>
      </w:r>
      <w:r>
        <w:rPr>
          <w:i/>
        </w:rPr>
        <w:t xml:space="preserve">, </w:t>
      </w:r>
      <w:hyperlink w:anchor="ф2" w:history="1">
        <w:r w:rsidRPr="00E344D1">
          <w:rPr>
            <w:rStyle w:val="a3"/>
            <w:i/>
          </w:rPr>
          <w:t>по данным ПРАЙМ</w:t>
        </w:r>
      </w:hyperlink>
    </w:p>
    <w:p w:rsidR="00DF21AF" w:rsidRDefault="00DF21AF" w:rsidP="00DF21AF">
      <w:pPr>
        <w:numPr>
          <w:ilvl w:val="0"/>
          <w:numId w:val="25"/>
        </w:numPr>
        <w:rPr>
          <w:i/>
        </w:rPr>
      </w:pPr>
      <w:r w:rsidRPr="00DF21AF">
        <w:rPr>
          <w:i/>
        </w:rPr>
        <w:t xml:space="preserve">В России с 1 июля не запланировано масштабное повышение пенсий, но есть три категории пенсионеров, чьи выплаты изменятся в большую сторону, </w:t>
      </w:r>
      <w:hyperlink w:anchor="_ПРАЙМ,_22.06.2023,_Россиянам" w:history="1">
        <w:r w:rsidRPr="00DF21AF">
          <w:rPr>
            <w:rStyle w:val="a3"/>
            <w:i/>
          </w:rPr>
          <w:t xml:space="preserve">напомнила в беседе с агентством </w:t>
        </w:r>
        <w:r w:rsidR="00AB692A">
          <w:rPr>
            <w:rStyle w:val="a3"/>
            <w:i/>
          </w:rPr>
          <w:t>«</w:t>
        </w:r>
        <w:proofErr w:type="spellStart"/>
        <w:r w:rsidRPr="00DF21AF">
          <w:rPr>
            <w:rStyle w:val="a3"/>
            <w:i/>
          </w:rPr>
          <w:t>Прайм</w:t>
        </w:r>
        <w:proofErr w:type="spellEnd"/>
        <w:r w:rsidR="00AB692A">
          <w:rPr>
            <w:rStyle w:val="a3"/>
            <w:i/>
          </w:rPr>
          <w:t>»</w:t>
        </w:r>
      </w:hyperlink>
      <w:r w:rsidRPr="00DF21AF">
        <w:rPr>
          <w:i/>
        </w:rPr>
        <w:t xml:space="preserve"> доцент кафедры Торгово-промышленной палаты </w:t>
      </w:r>
      <w:r w:rsidR="00AB692A">
        <w:rPr>
          <w:i/>
        </w:rPr>
        <w:t>«</w:t>
      </w:r>
      <w:r w:rsidRPr="00DF21AF">
        <w:rPr>
          <w:i/>
        </w:rPr>
        <w:t>Управление человеческими ресурсами</w:t>
      </w:r>
      <w:r w:rsidR="00AB692A">
        <w:rPr>
          <w:i/>
        </w:rPr>
        <w:t>»</w:t>
      </w:r>
      <w:r w:rsidRPr="00DF21AF">
        <w:rPr>
          <w:i/>
        </w:rPr>
        <w:t xml:space="preserve"> РЭУ им. Г. В. Плеханова Людмила Иванова-</w:t>
      </w:r>
      <w:proofErr w:type="spellStart"/>
      <w:r w:rsidRPr="00DF21AF">
        <w:rPr>
          <w:i/>
        </w:rPr>
        <w:t>Швец</w:t>
      </w:r>
      <w:proofErr w:type="gramStart"/>
      <w:r w:rsidRPr="00DF21AF">
        <w:rPr>
          <w:i/>
        </w:rPr>
        <w:t>.Р</w:t>
      </w:r>
      <w:proofErr w:type="gramEnd"/>
      <w:r w:rsidRPr="00DF21AF">
        <w:rPr>
          <w:i/>
        </w:rPr>
        <w:t>оссиянам</w:t>
      </w:r>
      <w:proofErr w:type="spellEnd"/>
      <w:r w:rsidRPr="00DF21AF">
        <w:rPr>
          <w:i/>
        </w:rPr>
        <w:t xml:space="preserve"> рассказали о повышении пенсий в 2025 году</w:t>
      </w:r>
    </w:p>
    <w:p w:rsidR="00256326" w:rsidRDefault="00256326" w:rsidP="00676D5F">
      <w:pPr>
        <w:numPr>
          <w:ilvl w:val="0"/>
          <w:numId w:val="25"/>
        </w:numPr>
        <w:rPr>
          <w:i/>
        </w:rPr>
      </w:pPr>
      <w:r w:rsidRPr="00256326">
        <w:rPr>
          <w:i/>
        </w:rPr>
        <w:t>Средняя продолжительность работы граждан России после назначения им пенсии увеличилась почти на год, свидетельствуют данные Росстата. По итогам 2022 года в среднем они трудились 7,47 года, в то время как в 2011 году этот срок составлял 6,5 года. При этом пенсионеры по старости, которые вышли на заслуженный отдых по достижении пенсионного возраста, стали работать меньшее количество лет. В среднем они трудятся 2,29 года, хотя еще два года назад их трудовой стаж по достижении пенсионного возраста составлял 5,8 года</w:t>
      </w:r>
      <w:r>
        <w:rPr>
          <w:i/>
        </w:rPr>
        <w:t xml:space="preserve">, </w:t>
      </w:r>
      <w:hyperlink w:anchor="_Российская_газета,_21.06.2023," w:history="1">
        <w:r w:rsidRPr="00E344D1">
          <w:rPr>
            <w:rStyle w:val="a3"/>
            <w:i/>
          </w:rPr>
          <w:t xml:space="preserve">сообщает </w:t>
        </w:r>
        <w:r w:rsidR="00AB692A">
          <w:rPr>
            <w:rStyle w:val="a3"/>
            <w:i/>
          </w:rPr>
          <w:t>«</w:t>
        </w:r>
        <w:r w:rsidRPr="00E344D1">
          <w:rPr>
            <w:rStyle w:val="a3"/>
            <w:i/>
          </w:rPr>
          <w:t>Российская газета</w:t>
        </w:r>
        <w:r w:rsidR="00AB692A">
          <w:rPr>
            <w:rStyle w:val="a3"/>
            <w:i/>
          </w:rPr>
          <w:t>»</w:t>
        </w:r>
      </w:hyperlink>
    </w:p>
    <w:p w:rsidR="00256326" w:rsidRDefault="00256326" w:rsidP="00676D5F">
      <w:pPr>
        <w:numPr>
          <w:ilvl w:val="0"/>
          <w:numId w:val="25"/>
        </w:numPr>
        <w:rPr>
          <w:i/>
        </w:rPr>
      </w:pPr>
      <w:r w:rsidRPr="00256326">
        <w:rPr>
          <w:i/>
        </w:rPr>
        <w:t xml:space="preserve">Единую государственную информационную систему социального обеспечения </w:t>
      </w:r>
      <w:proofErr w:type="gramStart"/>
      <w:r w:rsidRPr="00256326">
        <w:rPr>
          <w:i/>
        </w:rPr>
        <w:t>заменят на государственную</w:t>
      </w:r>
      <w:proofErr w:type="gramEnd"/>
      <w:r w:rsidRPr="00256326">
        <w:rPr>
          <w:i/>
        </w:rPr>
        <w:t xml:space="preserve"> информационную систему </w:t>
      </w:r>
      <w:r w:rsidR="00AB692A">
        <w:rPr>
          <w:i/>
        </w:rPr>
        <w:t>«</w:t>
      </w:r>
      <w:r w:rsidRPr="00256326">
        <w:rPr>
          <w:i/>
        </w:rPr>
        <w:t>Единая централизованная цифровая платформа в социальной сфере</w:t>
      </w:r>
      <w:r w:rsidR="00AB692A">
        <w:rPr>
          <w:i/>
        </w:rPr>
        <w:t>»</w:t>
      </w:r>
      <w:r w:rsidRPr="00256326">
        <w:rPr>
          <w:i/>
        </w:rPr>
        <w:t xml:space="preserve"> (ЕЦЦПСС). Соответствующий законопроект </w:t>
      </w:r>
      <w:proofErr w:type="spellStart"/>
      <w:r w:rsidRPr="00256326">
        <w:rPr>
          <w:i/>
        </w:rPr>
        <w:t>кабмина</w:t>
      </w:r>
      <w:proofErr w:type="spellEnd"/>
      <w:r w:rsidRPr="00256326">
        <w:rPr>
          <w:i/>
        </w:rPr>
        <w:t xml:space="preserve"> Госдума приняла во втором и сразу третьем чтении 21 июня. Ранее в </w:t>
      </w:r>
      <w:proofErr w:type="spellStart"/>
      <w:r w:rsidRPr="00256326">
        <w:rPr>
          <w:i/>
        </w:rPr>
        <w:t>кабмине</w:t>
      </w:r>
      <w:proofErr w:type="spellEnd"/>
      <w:r w:rsidRPr="00256326">
        <w:rPr>
          <w:i/>
        </w:rPr>
        <w:t xml:space="preserve"> сообщали, что единая цифровая платформа, которую создадут в ближайшие годы, позволит автоматически предоставлять помощь всем, кто в ней нуждается</w:t>
      </w:r>
      <w:r>
        <w:rPr>
          <w:i/>
        </w:rPr>
        <w:t xml:space="preserve">, </w:t>
      </w:r>
      <w:hyperlink w:anchor="ф4" w:history="1">
        <w:r w:rsidRPr="00E344D1">
          <w:rPr>
            <w:rStyle w:val="a3"/>
            <w:i/>
          </w:rPr>
          <w:t xml:space="preserve">информирует </w:t>
        </w:r>
        <w:r w:rsidR="00AB692A">
          <w:rPr>
            <w:rStyle w:val="a3"/>
            <w:i/>
          </w:rPr>
          <w:t>«</w:t>
        </w:r>
        <w:r w:rsidRPr="00E344D1">
          <w:rPr>
            <w:rStyle w:val="a3"/>
            <w:i/>
          </w:rPr>
          <w:t>Парламентская газета</w:t>
        </w:r>
        <w:r w:rsidR="00AB692A">
          <w:rPr>
            <w:rStyle w:val="a3"/>
            <w:i/>
          </w:rPr>
          <w:t>»</w:t>
        </w:r>
      </w:hyperlink>
    </w:p>
    <w:p w:rsidR="00256326" w:rsidRDefault="00256326" w:rsidP="00676D5F">
      <w:pPr>
        <w:numPr>
          <w:ilvl w:val="0"/>
          <w:numId w:val="25"/>
        </w:numPr>
        <w:rPr>
          <w:i/>
        </w:rPr>
      </w:pPr>
      <w:r w:rsidRPr="00256326">
        <w:rPr>
          <w:i/>
        </w:rPr>
        <w:t xml:space="preserve">Российским пенсионерам рассказали о денежной прибавке, которую в июле смогут получить все пожилые граждане. Начислять такой бонус будут вне зависимости от уровня доходов. А сумма будет зависеть от банка, в котором человек получает пенсию. Об этом рассказал пенсионный эксперт Сергей Власов, </w:t>
      </w:r>
      <w:hyperlink w:anchor="ф5" w:history="1">
        <w:r w:rsidRPr="00E344D1">
          <w:rPr>
            <w:rStyle w:val="a3"/>
            <w:i/>
          </w:rPr>
          <w:t>сообщает PRIMPRESS</w:t>
        </w:r>
      </w:hyperlink>
      <w:r w:rsidRPr="00256326">
        <w:rPr>
          <w:i/>
        </w:rPr>
        <w:t xml:space="preserve">. По его словам, рассчитывать на </w:t>
      </w:r>
      <w:r w:rsidRPr="00256326">
        <w:rPr>
          <w:i/>
        </w:rPr>
        <w:lastRenderedPageBreak/>
        <w:t>дополнительные деньги в ближайшее время смогут пожилые граждане во всех регионах страны. Начислять финансовый бонус им будут различные банки</w:t>
      </w:r>
    </w:p>
    <w:p w:rsidR="00256326" w:rsidRDefault="00256326" w:rsidP="00676D5F">
      <w:pPr>
        <w:numPr>
          <w:ilvl w:val="0"/>
          <w:numId w:val="25"/>
        </w:numPr>
        <w:rPr>
          <w:i/>
        </w:rPr>
      </w:pPr>
      <w:r w:rsidRPr="00256326">
        <w:rPr>
          <w:i/>
        </w:rPr>
        <w:t xml:space="preserve">Нижегородские депутаты на закрытом от СМИ заседании совета решили поддержать законопроект своих коллег из Ленинградской области о возобновлении индексации пенсий работающим пенсионерам. Нижегородское правительство по этому вопросу заняло неопределенную позицию, не сказав о законопроекте ни </w:t>
      </w:r>
      <w:r w:rsidR="00AB692A">
        <w:rPr>
          <w:i/>
        </w:rPr>
        <w:t>«</w:t>
      </w:r>
      <w:r w:rsidRPr="00256326">
        <w:rPr>
          <w:i/>
        </w:rPr>
        <w:t>за</w:t>
      </w:r>
      <w:r w:rsidR="00AB692A">
        <w:rPr>
          <w:i/>
        </w:rPr>
        <w:t>»</w:t>
      </w:r>
      <w:r w:rsidRPr="00256326">
        <w:rPr>
          <w:i/>
        </w:rPr>
        <w:t xml:space="preserve">, ни </w:t>
      </w:r>
      <w:r w:rsidR="00AB692A">
        <w:rPr>
          <w:i/>
        </w:rPr>
        <w:t>«</w:t>
      </w:r>
      <w:r w:rsidRPr="00256326">
        <w:rPr>
          <w:i/>
        </w:rPr>
        <w:t>против</w:t>
      </w:r>
      <w:r w:rsidR="00AB692A">
        <w:rPr>
          <w:i/>
        </w:rPr>
        <w:t>»</w:t>
      </w:r>
      <w:r w:rsidRPr="00256326">
        <w:rPr>
          <w:i/>
        </w:rPr>
        <w:t xml:space="preserve"> и считая, что его необходимо доработать</w:t>
      </w:r>
      <w:r>
        <w:rPr>
          <w:i/>
        </w:rPr>
        <w:t xml:space="preserve">, </w:t>
      </w:r>
      <w:hyperlink w:anchor="ф6" w:history="1">
        <w:r w:rsidRPr="00E344D1">
          <w:rPr>
            <w:rStyle w:val="a3"/>
            <w:i/>
          </w:rPr>
          <w:t xml:space="preserve">пишет </w:t>
        </w:r>
        <w:r w:rsidR="00AB692A">
          <w:rPr>
            <w:rStyle w:val="a3"/>
            <w:i/>
          </w:rPr>
          <w:t>«</w:t>
        </w:r>
        <w:r w:rsidRPr="00E344D1">
          <w:rPr>
            <w:rStyle w:val="a3"/>
            <w:i/>
          </w:rPr>
          <w:t>Коммерсантъ Нижний Новгород</w:t>
        </w:r>
        <w:r w:rsidR="00AB692A">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Pr="003B3BAA" w:rsidRDefault="000B255C" w:rsidP="003B3BAA">
      <w:pPr>
        <w:numPr>
          <w:ilvl w:val="0"/>
          <w:numId w:val="27"/>
        </w:numPr>
        <w:rPr>
          <w:i/>
        </w:rPr>
      </w:pPr>
      <w:r w:rsidRPr="000B255C">
        <w:rPr>
          <w:i/>
        </w:rPr>
        <w:t xml:space="preserve">Глава ЦБ Эльвира </w:t>
      </w:r>
      <w:proofErr w:type="spellStart"/>
      <w:r w:rsidRPr="000B255C">
        <w:rPr>
          <w:i/>
        </w:rPr>
        <w:t>Набиуллина</w:t>
      </w:r>
      <w:proofErr w:type="spellEnd"/>
      <w:r w:rsidRPr="000B255C">
        <w:rPr>
          <w:i/>
        </w:rPr>
        <w:t xml:space="preserve"> подчеркнула, что регулятор видит значительный потенциал расширения долевого финансирования в </w:t>
      </w:r>
      <w:proofErr w:type="gramStart"/>
      <w:r w:rsidRPr="000B255C">
        <w:rPr>
          <w:i/>
        </w:rPr>
        <w:t>рамках</w:t>
      </w:r>
      <w:proofErr w:type="gramEnd"/>
      <w:r w:rsidRPr="000B255C">
        <w:rPr>
          <w:i/>
        </w:rPr>
        <w:t xml:space="preserve"> как секторов экономики, так и отдельных компаний. При этом для усиления роли институциональных инвесторов ЦБ РФ планирует изменить регулирование так, чтобы создать большие стимулы для инвестиций в облигации российских эмитентов для финансирования адаптационных проектов и проектов технологического суверенитета, указала </w:t>
      </w:r>
      <w:proofErr w:type="spellStart"/>
      <w:r w:rsidRPr="000B255C">
        <w:rPr>
          <w:i/>
        </w:rPr>
        <w:t>Набиуллина</w:t>
      </w:r>
      <w:proofErr w:type="spellEnd"/>
      <w:r w:rsidRPr="000B255C">
        <w:rPr>
          <w:i/>
        </w:rPr>
        <w:t xml:space="preserve">. </w:t>
      </w:r>
      <w:r w:rsidR="00AB692A">
        <w:rPr>
          <w:i/>
        </w:rPr>
        <w:t>«</w:t>
      </w:r>
      <w:r w:rsidRPr="000B255C">
        <w:rPr>
          <w:i/>
        </w:rPr>
        <w:t xml:space="preserve">В частности, предполагается снижение требований к соответствующим облигациям при расчете достаточности капитала, послабления в рамках </w:t>
      </w:r>
      <w:proofErr w:type="gramStart"/>
      <w:r w:rsidRPr="000B255C">
        <w:rPr>
          <w:i/>
        </w:rPr>
        <w:t>стресс-тестирования</w:t>
      </w:r>
      <w:proofErr w:type="gramEnd"/>
      <w:r w:rsidRPr="000B255C">
        <w:rPr>
          <w:i/>
        </w:rPr>
        <w:t xml:space="preserve"> для </w:t>
      </w:r>
      <w:r w:rsidR="00AB692A" w:rsidRPr="00AB692A">
        <w:rPr>
          <w:i/>
        </w:rPr>
        <w:t>НПФ</w:t>
      </w:r>
      <w:r w:rsidRPr="000B255C">
        <w:rPr>
          <w:i/>
        </w:rPr>
        <w:t xml:space="preserve"> (негосударственных пенсионных фондов) и выделение специального 5-процентного лимита для ПИФ (паевых инвестиционных фондов)</w:t>
      </w:r>
      <w:r w:rsidR="00AB692A">
        <w:rPr>
          <w:i/>
        </w:rPr>
        <w:t>»</w:t>
      </w:r>
      <w:r w:rsidRPr="000B255C">
        <w:rPr>
          <w:i/>
        </w:rPr>
        <w:t>, - отметила глава ЦБ</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DB2D37" w:rsidRDefault="00922C1B">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8318404" w:history="1">
        <w:r w:rsidR="00DB2D37" w:rsidRPr="00DD1583">
          <w:rPr>
            <w:rStyle w:val="a3"/>
            <w:noProof/>
          </w:rPr>
          <w:t>Темы</w:t>
        </w:r>
        <w:r w:rsidR="00DB2D37" w:rsidRPr="00DD1583">
          <w:rPr>
            <w:rStyle w:val="a3"/>
            <w:rFonts w:ascii="Arial Rounded MT Bold" w:hAnsi="Arial Rounded MT Bold"/>
            <w:noProof/>
          </w:rPr>
          <w:t xml:space="preserve"> </w:t>
        </w:r>
        <w:r w:rsidR="00DB2D37" w:rsidRPr="00DD1583">
          <w:rPr>
            <w:rStyle w:val="a3"/>
            <w:noProof/>
          </w:rPr>
          <w:t>дня</w:t>
        </w:r>
        <w:r w:rsidR="00DB2D37">
          <w:rPr>
            <w:noProof/>
            <w:webHidden/>
          </w:rPr>
          <w:tab/>
        </w:r>
        <w:r w:rsidR="00DB2D37">
          <w:rPr>
            <w:noProof/>
            <w:webHidden/>
          </w:rPr>
          <w:fldChar w:fldCharType="begin"/>
        </w:r>
        <w:r w:rsidR="00DB2D37">
          <w:rPr>
            <w:noProof/>
            <w:webHidden/>
          </w:rPr>
          <w:instrText xml:space="preserve"> PAGEREF _Toc138318404 \h </w:instrText>
        </w:r>
        <w:r w:rsidR="00DB2D37">
          <w:rPr>
            <w:noProof/>
            <w:webHidden/>
          </w:rPr>
        </w:r>
        <w:r w:rsidR="00DB2D37">
          <w:rPr>
            <w:noProof/>
            <w:webHidden/>
          </w:rPr>
          <w:fldChar w:fldCharType="separate"/>
        </w:r>
        <w:r w:rsidR="00DB2D37">
          <w:rPr>
            <w:noProof/>
            <w:webHidden/>
          </w:rPr>
          <w:t>2</w:t>
        </w:r>
        <w:r w:rsidR="00DB2D37">
          <w:rPr>
            <w:noProof/>
            <w:webHidden/>
          </w:rPr>
          <w:fldChar w:fldCharType="end"/>
        </w:r>
      </w:hyperlink>
    </w:p>
    <w:p w:rsidR="00DB2D37" w:rsidRDefault="00DB2D37">
      <w:pPr>
        <w:pStyle w:val="12"/>
        <w:tabs>
          <w:tab w:val="right" w:leader="dot" w:pos="9061"/>
        </w:tabs>
        <w:rPr>
          <w:rFonts w:asciiTheme="minorHAnsi" w:eastAsiaTheme="minorEastAsia" w:hAnsiTheme="minorHAnsi" w:cstheme="minorBidi"/>
          <w:b w:val="0"/>
          <w:noProof/>
          <w:sz w:val="22"/>
          <w:szCs w:val="22"/>
        </w:rPr>
      </w:pPr>
      <w:hyperlink w:anchor="_Toc138318405" w:history="1">
        <w:r w:rsidRPr="00DD1583">
          <w:rPr>
            <w:rStyle w:val="a3"/>
            <w:noProof/>
          </w:rPr>
          <w:t>НОВОСТИ ПЕНСИОННОЙ ОТРАСЛИ</w:t>
        </w:r>
        <w:r>
          <w:rPr>
            <w:noProof/>
            <w:webHidden/>
          </w:rPr>
          <w:tab/>
        </w:r>
        <w:r>
          <w:rPr>
            <w:noProof/>
            <w:webHidden/>
          </w:rPr>
          <w:fldChar w:fldCharType="begin"/>
        </w:r>
        <w:r>
          <w:rPr>
            <w:noProof/>
            <w:webHidden/>
          </w:rPr>
          <w:instrText xml:space="preserve"> PAGEREF _Toc138318405 \h </w:instrText>
        </w:r>
        <w:r>
          <w:rPr>
            <w:noProof/>
            <w:webHidden/>
          </w:rPr>
        </w:r>
        <w:r>
          <w:rPr>
            <w:noProof/>
            <w:webHidden/>
          </w:rPr>
          <w:fldChar w:fldCharType="separate"/>
        </w:r>
        <w:r>
          <w:rPr>
            <w:noProof/>
            <w:webHidden/>
          </w:rPr>
          <w:t>9</w:t>
        </w:r>
        <w:r>
          <w:rPr>
            <w:noProof/>
            <w:webHidden/>
          </w:rPr>
          <w:fldChar w:fldCharType="end"/>
        </w:r>
      </w:hyperlink>
    </w:p>
    <w:p w:rsidR="00DB2D37" w:rsidRDefault="00DB2D37">
      <w:pPr>
        <w:pStyle w:val="12"/>
        <w:tabs>
          <w:tab w:val="right" w:leader="dot" w:pos="9061"/>
        </w:tabs>
        <w:rPr>
          <w:rFonts w:asciiTheme="minorHAnsi" w:eastAsiaTheme="minorEastAsia" w:hAnsiTheme="minorHAnsi" w:cstheme="minorBidi"/>
          <w:b w:val="0"/>
          <w:noProof/>
          <w:sz w:val="22"/>
          <w:szCs w:val="22"/>
        </w:rPr>
      </w:pPr>
      <w:hyperlink w:anchor="_Toc138318406" w:history="1">
        <w:r w:rsidRPr="00DD1583">
          <w:rPr>
            <w:rStyle w:val="a3"/>
            <w:noProof/>
          </w:rPr>
          <w:t>Новости отрасли НПФ</w:t>
        </w:r>
        <w:r>
          <w:rPr>
            <w:noProof/>
            <w:webHidden/>
          </w:rPr>
          <w:tab/>
        </w:r>
        <w:r>
          <w:rPr>
            <w:noProof/>
            <w:webHidden/>
          </w:rPr>
          <w:fldChar w:fldCharType="begin"/>
        </w:r>
        <w:r>
          <w:rPr>
            <w:noProof/>
            <w:webHidden/>
          </w:rPr>
          <w:instrText xml:space="preserve"> PAGEREF _Toc138318406 \h </w:instrText>
        </w:r>
        <w:r>
          <w:rPr>
            <w:noProof/>
            <w:webHidden/>
          </w:rPr>
        </w:r>
        <w:r>
          <w:rPr>
            <w:noProof/>
            <w:webHidden/>
          </w:rPr>
          <w:fldChar w:fldCharType="separate"/>
        </w:r>
        <w:r>
          <w:rPr>
            <w:noProof/>
            <w:webHidden/>
          </w:rPr>
          <w:t>9</w:t>
        </w:r>
        <w:r>
          <w:rPr>
            <w:noProof/>
            <w:webHidden/>
          </w:rPr>
          <w:fldChar w:fldCharType="end"/>
        </w:r>
      </w:hyperlink>
    </w:p>
    <w:p w:rsidR="00DB2D37" w:rsidRDefault="00DB2D37">
      <w:pPr>
        <w:pStyle w:val="21"/>
        <w:tabs>
          <w:tab w:val="right" w:leader="dot" w:pos="9061"/>
        </w:tabs>
        <w:rPr>
          <w:rFonts w:asciiTheme="minorHAnsi" w:eastAsiaTheme="minorEastAsia" w:hAnsiTheme="minorHAnsi" w:cstheme="minorBidi"/>
          <w:noProof/>
          <w:sz w:val="22"/>
          <w:szCs w:val="22"/>
        </w:rPr>
      </w:pPr>
      <w:hyperlink w:anchor="_Toc138318407" w:history="1">
        <w:r w:rsidRPr="00DD1583">
          <w:rPr>
            <w:rStyle w:val="a3"/>
            <w:noProof/>
          </w:rPr>
          <w:t>Парламентская газета, 20.06.2023, Банку России разрешат не публиковать решения о реорганизации НПФ</w:t>
        </w:r>
        <w:r>
          <w:rPr>
            <w:noProof/>
            <w:webHidden/>
          </w:rPr>
          <w:tab/>
        </w:r>
        <w:r>
          <w:rPr>
            <w:noProof/>
            <w:webHidden/>
          </w:rPr>
          <w:fldChar w:fldCharType="begin"/>
        </w:r>
        <w:r>
          <w:rPr>
            <w:noProof/>
            <w:webHidden/>
          </w:rPr>
          <w:instrText xml:space="preserve"> PAGEREF _Toc138318407 \h </w:instrText>
        </w:r>
        <w:r>
          <w:rPr>
            <w:noProof/>
            <w:webHidden/>
          </w:rPr>
        </w:r>
        <w:r>
          <w:rPr>
            <w:noProof/>
            <w:webHidden/>
          </w:rPr>
          <w:fldChar w:fldCharType="separate"/>
        </w:r>
        <w:r>
          <w:rPr>
            <w:noProof/>
            <w:webHidden/>
          </w:rPr>
          <w:t>9</w:t>
        </w:r>
        <w:r>
          <w:rPr>
            <w:noProof/>
            <w:webHidden/>
          </w:rPr>
          <w:fldChar w:fldCharType="end"/>
        </w:r>
      </w:hyperlink>
    </w:p>
    <w:p w:rsidR="00DB2D37" w:rsidRDefault="00DB2D37">
      <w:pPr>
        <w:pStyle w:val="31"/>
        <w:rPr>
          <w:rFonts w:asciiTheme="minorHAnsi" w:eastAsiaTheme="minorEastAsia" w:hAnsiTheme="minorHAnsi" w:cstheme="minorBidi"/>
          <w:sz w:val="22"/>
          <w:szCs w:val="22"/>
        </w:rPr>
      </w:pPr>
      <w:hyperlink w:anchor="_Toc138318408" w:history="1">
        <w:r w:rsidRPr="00DD1583">
          <w:rPr>
            <w:rStyle w:val="a3"/>
          </w:rPr>
          <w:t>Негосударственным пенсионным фондам (НПФ) позволят направлять кредиторам уведомление о начале процедуры реорганизации через портал государственных и муниципальных услуг. Такой законопроект прошел первое чтение в ходе пленарного заседания Госдумы 20 июня.</w:t>
        </w:r>
        <w:r>
          <w:rPr>
            <w:webHidden/>
          </w:rPr>
          <w:tab/>
        </w:r>
        <w:r>
          <w:rPr>
            <w:webHidden/>
          </w:rPr>
          <w:fldChar w:fldCharType="begin"/>
        </w:r>
        <w:r>
          <w:rPr>
            <w:webHidden/>
          </w:rPr>
          <w:instrText xml:space="preserve"> PAGEREF _Toc138318408 \h </w:instrText>
        </w:r>
        <w:r>
          <w:rPr>
            <w:webHidden/>
          </w:rPr>
        </w:r>
        <w:r>
          <w:rPr>
            <w:webHidden/>
          </w:rPr>
          <w:fldChar w:fldCharType="separate"/>
        </w:r>
        <w:r>
          <w:rPr>
            <w:webHidden/>
          </w:rPr>
          <w:t>9</w:t>
        </w:r>
        <w:r>
          <w:rPr>
            <w:webHidden/>
          </w:rPr>
          <w:fldChar w:fldCharType="end"/>
        </w:r>
      </w:hyperlink>
    </w:p>
    <w:p w:rsidR="00DB2D37" w:rsidRDefault="00DB2D37">
      <w:pPr>
        <w:pStyle w:val="21"/>
        <w:tabs>
          <w:tab w:val="right" w:leader="dot" w:pos="9061"/>
        </w:tabs>
        <w:rPr>
          <w:rFonts w:asciiTheme="minorHAnsi" w:eastAsiaTheme="minorEastAsia" w:hAnsiTheme="minorHAnsi" w:cstheme="minorBidi"/>
          <w:noProof/>
          <w:sz w:val="22"/>
          <w:szCs w:val="22"/>
        </w:rPr>
      </w:pPr>
      <w:hyperlink w:anchor="_Toc138318409" w:history="1">
        <w:r w:rsidRPr="00DD1583">
          <w:rPr>
            <w:rStyle w:val="a3"/>
            <w:noProof/>
          </w:rPr>
          <w:t>ПРАЙМ, 21.06.2023, В среду вышел из печати «Вестник Банка России» № 45 /2441/</w:t>
        </w:r>
        <w:r>
          <w:rPr>
            <w:noProof/>
            <w:webHidden/>
          </w:rPr>
          <w:tab/>
        </w:r>
        <w:r>
          <w:rPr>
            <w:noProof/>
            <w:webHidden/>
          </w:rPr>
          <w:fldChar w:fldCharType="begin"/>
        </w:r>
        <w:r>
          <w:rPr>
            <w:noProof/>
            <w:webHidden/>
          </w:rPr>
          <w:instrText xml:space="preserve"> PAGEREF _Toc138318409 \h </w:instrText>
        </w:r>
        <w:r>
          <w:rPr>
            <w:noProof/>
            <w:webHidden/>
          </w:rPr>
        </w:r>
        <w:r>
          <w:rPr>
            <w:noProof/>
            <w:webHidden/>
          </w:rPr>
          <w:fldChar w:fldCharType="separate"/>
        </w:r>
        <w:r>
          <w:rPr>
            <w:noProof/>
            <w:webHidden/>
          </w:rPr>
          <w:t>9</w:t>
        </w:r>
        <w:r>
          <w:rPr>
            <w:noProof/>
            <w:webHidden/>
          </w:rPr>
          <w:fldChar w:fldCharType="end"/>
        </w:r>
      </w:hyperlink>
    </w:p>
    <w:p w:rsidR="00DB2D37" w:rsidRDefault="00DB2D37">
      <w:pPr>
        <w:pStyle w:val="31"/>
        <w:rPr>
          <w:rFonts w:asciiTheme="minorHAnsi" w:eastAsiaTheme="minorEastAsia" w:hAnsiTheme="minorHAnsi" w:cstheme="minorBidi"/>
          <w:sz w:val="22"/>
          <w:szCs w:val="22"/>
        </w:rPr>
      </w:pPr>
      <w:hyperlink w:anchor="_Toc138318410" w:history="1">
        <w:r w:rsidRPr="00DD1583">
          <w:rPr>
            <w:rStyle w:val="a3"/>
          </w:rPr>
          <w:t>В «Вестнике…» опубликованы следующие справочно-статистические материалы: сообщение об исключении АО «НПФ «Ингосстрах-Пенсия» из реестра негосударственных пенсионных фондов - участников системы гарантирования прав участников негосударственных пенсионных фондов в рамках деятельности по негосударственному пенсионному обеспечению.</w:t>
        </w:r>
        <w:r>
          <w:rPr>
            <w:webHidden/>
          </w:rPr>
          <w:tab/>
        </w:r>
        <w:r>
          <w:rPr>
            <w:webHidden/>
          </w:rPr>
          <w:fldChar w:fldCharType="begin"/>
        </w:r>
        <w:r>
          <w:rPr>
            <w:webHidden/>
          </w:rPr>
          <w:instrText xml:space="preserve"> PAGEREF _Toc138318410 \h </w:instrText>
        </w:r>
        <w:r>
          <w:rPr>
            <w:webHidden/>
          </w:rPr>
        </w:r>
        <w:r>
          <w:rPr>
            <w:webHidden/>
          </w:rPr>
          <w:fldChar w:fldCharType="separate"/>
        </w:r>
        <w:r>
          <w:rPr>
            <w:webHidden/>
          </w:rPr>
          <w:t>9</w:t>
        </w:r>
        <w:r>
          <w:rPr>
            <w:webHidden/>
          </w:rPr>
          <w:fldChar w:fldCharType="end"/>
        </w:r>
      </w:hyperlink>
    </w:p>
    <w:p w:rsidR="00DB2D37" w:rsidRDefault="00DB2D37">
      <w:pPr>
        <w:pStyle w:val="12"/>
        <w:tabs>
          <w:tab w:val="right" w:leader="dot" w:pos="9061"/>
        </w:tabs>
        <w:rPr>
          <w:rFonts w:asciiTheme="minorHAnsi" w:eastAsiaTheme="minorEastAsia" w:hAnsiTheme="minorHAnsi" w:cstheme="minorBidi"/>
          <w:b w:val="0"/>
          <w:noProof/>
          <w:sz w:val="22"/>
          <w:szCs w:val="22"/>
        </w:rPr>
      </w:pPr>
      <w:hyperlink w:anchor="_Toc138318411" w:history="1">
        <w:r w:rsidRPr="00DD1583">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_Toc138318411 \h </w:instrText>
        </w:r>
        <w:r>
          <w:rPr>
            <w:noProof/>
            <w:webHidden/>
          </w:rPr>
        </w:r>
        <w:r>
          <w:rPr>
            <w:noProof/>
            <w:webHidden/>
          </w:rPr>
          <w:fldChar w:fldCharType="separate"/>
        </w:r>
        <w:r>
          <w:rPr>
            <w:noProof/>
            <w:webHidden/>
          </w:rPr>
          <w:t>10</w:t>
        </w:r>
        <w:r>
          <w:rPr>
            <w:noProof/>
            <w:webHidden/>
          </w:rPr>
          <w:fldChar w:fldCharType="end"/>
        </w:r>
      </w:hyperlink>
    </w:p>
    <w:p w:rsidR="00DB2D37" w:rsidRDefault="00DB2D37">
      <w:pPr>
        <w:pStyle w:val="21"/>
        <w:tabs>
          <w:tab w:val="right" w:leader="dot" w:pos="9061"/>
        </w:tabs>
        <w:rPr>
          <w:rFonts w:asciiTheme="minorHAnsi" w:eastAsiaTheme="minorEastAsia" w:hAnsiTheme="minorHAnsi" w:cstheme="minorBidi"/>
          <w:noProof/>
          <w:sz w:val="22"/>
          <w:szCs w:val="22"/>
        </w:rPr>
      </w:pPr>
      <w:hyperlink w:anchor="_Toc138318412" w:history="1">
        <w:r w:rsidRPr="00DD1583">
          <w:rPr>
            <w:rStyle w:val="a3"/>
            <w:noProof/>
          </w:rPr>
          <w:t>ПРАЙМ, 22.06.2023, Россиянам рассказали, кому в июле повысят пенсию</w:t>
        </w:r>
        <w:r>
          <w:rPr>
            <w:noProof/>
            <w:webHidden/>
          </w:rPr>
          <w:tab/>
        </w:r>
        <w:r>
          <w:rPr>
            <w:noProof/>
            <w:webHidden/>
          </w:rPr>
          <w:fldChar w:fldCharType="begin"/>
        </w:r>
        <w:r>
          <w:rPr>
            <w:noProof/>
            <w:webHidden/>
          </w:rPr>
          <w:instrText xml:space="preserve"> PAGEREF _Toc138318412 \h </w:instrText>
        </w:r>
        <w:r>
          <w:rPr>
            <w:noProof/>
            <w:webHidden/>
          </w:rPr>
        </w:r>
        <w:r>
          <w:rPr>
            <w:noProof/>
            <w:webHidden/>
          </w:rPr>
          <w:fldChar w:fldCharType="separate"/>
        </w:r>
        <w:r>
          <w:rPr>
            <w:noProof/>
            <w:webHidden/>
          </w:rPr>
          <w:t>10</w:t>
        </w:r>
        <w:r>
          <w:rPr>
            <w:noProof/>
            <w:webHidden/>
          </w:rPr>
          <w:fldChar w:fldCharType="end"/>
        </w:r>
      </w:hyperlink>
    </w:p>
    <w:p w:rsidR="00DB2D37" w:rsidRDefault="00DB2D37">
      <w:pPr>
        <w:pStyle w:val="31"/>
        <w:rPr>
          <w:rFonts w:asciiTheme="minorHAnsi" w:eastAsiaTheme="minorEastAsia" w:hAnsiTheme="minorHAnsi" w:cstheme="minorBidi"/>
          <w:sz w:val="22"/>
          <w:szCs w:val="22"/>
        </w:rPr>
      </w:pPr>
      <w:hyperlink w:anchor="_Toc138318413" w:history="1">
        <w:r w:rsidRPr="00DD1583">
          <w:rPr>
            <w:rStyle w:val="a3"/>
          </w:rPr>
          <w:t>В России с 1 июля не запланировано масштабное повышение пенсий, но есть три категории пенсионеров, чьи выплаты изменятся в большую сторону, напомнила в беседе с агентством «Прайм» доцент кафедры Торгово-промышленной палаты «Управление человеческими ресурсами» РЭУ им. Г. В. Плеханова Людмила Иванова-Швец.Россиянам рассказали о повышении пенсий в 2025 году</w:t>
        </w:r>
        <w:r>
          <w:rPr>
            <w:webHidden/>
          </w:rPr>
          <w:tab/>
        </w:r>
        <w:r>
          <w:rPr>
            <w:webHidden/>
          </w:rPr>
          <w:fldChar w:fldCharType="begin"/>
        </w:r>
        <w:r>
          <w:rPr>
            <w:webHidden/>
          </w:rPr>
          <w:instrText xml:space="preserve"> PAGEREF _Toc138318413 \h </w:instrText>
        </w:r>
        <w:r>
          <w:rPr>
            <w:webHidden/>
          </w:rPr>
        </w:r>
        <w:r>
          <w:rPr>
            <w:webHidden/>
          </w:rPr>
          <w:fldChar w:fldCharType="separate"/>
        </w:r>
        <w:r>
          <w:rPr>
            <w:webHidden/>
          </w:rPr>
          <w:t>10</w:t>
        </w:r>
        <w:r>
          <w:rPr>
            <w:webHidden/>
          </w:rPr>
          <w:fldChar w:fldCharType="end"/>
        </w:r>
      </w:hyperlink>
    </w:p>
    <w:p w:rsidR="00DB2D37" w:rsidRDefault="00DB2D37">
      <w:pPr>
        <w:pStyle w:val="21"/>
        <w:tabs>
          <w:tab w:val="right" w:leader="dot" w:pos="9061"/>
        </w:tabs>
        <w:rPr>
          <w:rFonts w:asciiTheme="minorHAnsi" w:eastAsiaTheme="minorEastAsia" w:hAnsiTheme="minorHAnsi" w:cstheme="minorBidi"/>
          <w:noProof/>
          <w:sz w:val="22"/>
          <w:szCs w:val="22"/>
        </w:rPr>
      </w:pPr>
      <w:hyperlink w:anchor="_Toc138318414" w:history="1">
        <w:r w:rsidRPr="00DD1583">
          <w:rPr>
            <w:rStyle w:val="a3"/>
            <w:noProof/>
          </w:rPr>
          <w:t>Российская газета, 21.06.2023, Ирина ЖАНДАРОВА, В своей колее</w:t>
        </w:r>
        <w:r>
          <w:rPr>
            <w:noProof/>
            <w:webHidden/>
          </w:rPr>
          <w:tab/>
        </w:r>
        <w:r>
          <w:rPr>
            <w:noProof/>
            <w:webHidden/>
          </w:rPr>
          <w:fldChar w:fldCharType="begin"/>
        </w:r>
        <w:r>
          <w:rPr>
            <w:noProof/>
            <w:webHidden/>
          </w:rPr>
          <w:instrText xml:space="preserve"> PAGEREF _Toc138318414 \h </w:instrText>
        </w:r>
        <w:r>
          <w:rPr>
            <w:noProof/>
            <w:webHidden/>
          </w:rPr>
        </w:r>
        <w:r>
          <w:rPr>
            <w:noProof/>
            <w:webHidden/>
          </w:rPr>
          <w:fldChar w:fldCharType="separate"/>
        </w:r>
        <w:r>
          <w:rPr>
            <w:noProof/>
            <w:webHidden/>
          </w:rPr>
          <w:t>10</w:t>
        </w:r>
        <w:r>
          <w:rPr>
            <w:noProof/>
            <w:webHidden/>
          </w:rPr>
          <w:fldChar w:fldCharType="end"/>
        </w:r>
      </w:hyperlink>
    </w:p>
    <w:p w:rsidR="00DB2D37" w:rsidRDefault="00DB2D37">
      <w:pPr>
        <w:pStyle w:val="31"/>
        <w:rPr>
          <w:rFonts w:asciiTheme="minorHAnsi" w:eastAsiaTheme="minorEastAsia" w:hAnsiTheme="minorHAnsi" w:cstheme="minorBidi"/>
          <w:sz w:val="22"/>
          <w:szCs w:val="22"/>
        </w:rPr>
      </w:pPr>
      <w:hyperlink w:anchor="_Toc138318415" w:history="1">
        <w:r w:rsidRPr="00DD1583">
          <w:rPr>
            <w:rStyle w:val="a3"/>
          </w:rPr>
          <w:t>Средняя продолжительность работы граждан России после назначения им пенсии увеличилась почти на год, свидетельствуют данные Росстата. По итогам 2022 года в среднем они трудились 7,47 года, в то время как в 2011 году этот срок составлял 6,5 года.</w:t>
        </w:r>
        <w:r>
          <w:rPr>
            <w:webHidden/>
          </w:rPr>
          <w:tab/>
        </w:r>
        <w:r>
          <w:rPr>
            <w:webHidden/>
          </w:rPr>
          <w:fldChar w:fldCharType="begin"/>
        </w:r>
        <w:r>
          <w:rPr>
            <w:webHidden/>
          </w:rPr>
          <w:instrText xml:space="preserve"> PAGEREF _Toc138318415 \h </w:instrText>
        </w:r>
        <w:r>
          <w:rPr>
            <w:webHidden/>
          </w:rPr>
        </w:r>
        <w:r>
          <w:rPr>
            <w:webHidden/>
          </w:rPr>
          <w:fldChar w:fldCharType="separate"/>
        </w:r>
        <w:r>
          <w:rPr>
            <w:webHidden/>
          </w:rPr>
          <w:t>10</w:t>
        </w:r>
        <w:r>
          <w:rPr>
            <w:webHidden/>
          </w:rPr>
          <w:fldChar w:fldCharType="end"/>
        </w:r>
      </w:hyperlink>
    </w:p>
    <w:p w:rsidR="00DB2D37" w:rsidRDefault="00DB2D37">
      <w:pPr>
        <w:pStyle w:val="21"/>
        <w:tabs>
          <w:tab w:val="right" w:leader="dot" w:pos="9061"/>
        </w:tabs>
        <w:rPr>
          <w:rFonts w:asciiTheme="minorHAnsi" w:eastAsiaTheme="minorEastAsia" w:hAnsiTheme="minorHAnsi" w:cstheme="minorBidi"/>
          <w:noProof/>
          <w:sz w:val="22"/>
          <w:szCs w:val="22"/>
        </w:rPr>
      </w:pPr>
      <w:hyperlink w:anchor="_Toc138318416" w:history="1">
        <w:r w:rsidRPr="00DD1583">
          <w:rPr>
            <w:rStyle w:val="a3"/>
            <w:noProof/>
          </w:rPr>
          <w:t>Российская газета, 21.06.2023, Учет нуждающихся в соцподдержке будут вести на единой онлайн-платформе</w:t>
        </w:r>
        <w:r>
          <w:rPr>
            <w:noProof/>
            <w:webHidden/>
          </w:rPr>
          <w:tab/>
        </w:r>
        <w:r>
          <w:rPr>
            <w:noProof/>
            <w:webHidden/>
          </w:rPr>
          <w:fldChar w:fldCharType="begin"/>
        </w:r>
        <w:r>
          <w:rPr>
            <w:noProof/>
            <w:webHidden/>
          </w:rPr>
          <w:instrText xml:space="preserve"> PAGEREF _Toc138318416 \h </w:instrText>
        </w:r>
        <w:r>
          <w:rPr>
            <w:noProof/>
            <w:webHidden/>
          </w:rPr>
        </w:r>
        <w:r>
          <w:rPr>
            <w:noProof/>
            <w:webHidden/>
          </w:rPr>
          <w:fldChar w:fldCharType="separate"/>
        </w:r>
        <w:r>
          <w:rPr>
            <w:noProof/>
            <w:webHidden/>
          </w:rPr>
          <w:t>11</w:t>
        </w:r>
        <w:r>
          <w:rPr>
            <w:noProof/>
            <w:webHidden/>
          </w:rPr>
          <w:fldChar w:fldCharType="end"/>
        </w:r>
      </w:hyperlink>
    </w:p>
    <w:p w:rsidR="00DB2D37" w:rsidRDefault="00DB2D37">
      <w:pPr>
        <w:pStyle w:val="31"/>
        <w:rPr>
          <w:rFonts w:asciiTheme="minorHAnsi" w:eastAsiaTheme="minorEastAsia" w:hAnsiTheme="minorHAnsi" w:cstheme="minorBidi"/>
          <w:sz w:val="22"/>
          <w:szCs w:val="22"/>
        </w:rPr>
      </w:pPr>
      <w:hyperlink w:anchor="_Toc138318417" w:history="1">
        <w:r w:rsidRPr="00DD1583">
          <w:rPr>
            <w:rStyle w:val="a3"/>
          </w:rPr>
          <w:t>Госдума приняла подготовленный в «Единой России» закон о Единой государственной информационной системе социального обеспечения. Эта база поможет государству определять семьи, оказавшиеся в сложной финансовой ситуации и которым нужна помощь.</w:t>
        </w:r>
        <w:r>
          <w:rPr>
            <w:webHidden/>
          </w:rPr>
          <w:tab/>
        </w:r>
        <w:r>
          <w:rPr>
            <w:webHidden/>
          </w:rPr>
          <w:fldChar w:fldCharType="begin"/>
        </w:r>
        <w:r>
          <w:rPr>
            <w:webHidden/>
          </w:rPr>
          <w:instrText xml:space="preserve"> PAGEREF _Toc138318417 \h </w:instrText>
        </w:r>
        <w:r>
          <w:rPr>
            <w:webHidden/>
          </w:rPr>
        </w:r>
        <w:r>
          <w:rPr>
            <w:webHidden/>
          </w:rPr>
          <w:fldChar w:fldCharType="separate"/>
        </w:r>
        <w:r>
          <w:rPr>
            <w:webHidden/>
          </w:rPr>
          <w:t>11</w:t>
        </w:r>
        <w:r>
          <w:rPr>
            <w:webHidden/>
          </w:rPr>
          <w:fldChar w:fldCharType="end"/>
        </w:r>
      </w:hyperlink>
    </w:p>
    <w:p w:rsidR="00DB2D37" w:rsidRDefault="00DB2D37">
      <w:pPr>
        <w:pStyle w:val="21"/>
        <w:tabs>
          <w:tab w:val="right" w:leader="dot" w:pos="9061"/>
        </w:tabs>
        <w:rPr>
          <w:rFonts w:asciiTheme="minorHAnsi" w:eastAsiaTheme="minorEastAsia" w:hAnsiTheme="minorHAnsi" w:cstheme="minorBidi"/>
          <w:noProof/>
          <w:sz w:val="22"/>
          <w:szCs w:val="22"/>
        </w:rPr>
      </w:pPr>
      <w:hyperlink w:anchor="_Toc138318418" w:history="1">
        <w:r w:rsidRPr="00DD1583">
          <w:rPr>
            <w:rStyle w:val="a3"/>
            <w:noProof/>
          </w:rPr>
          <w:t>Парламентская газета, 20.06.2023, Соцуслуги будут предоставлять с помощью единой цифровой платформы</w:t>
        </w:r>
        <w:r>
          <w:rPr>
            <w:noProof/>
            <w:webHidden/>
          </w:rPr>
          <w:tab/>
        </w:r>
        <w:r>
          <w:rPr>
            <w:noProof/>
            <w:webHidden/>
          </w:rPr>
          <w:fldChar w:fldCharType="begin"/>
        </w:r>
        <w:r>
          <w:rPr>
            <w:noProof/>
            <w:webHidden/>
          </w:rPr>
          <w:instrText xml:space="preserve"> PAGEREF _Toc138318418 \h </w:instrText>
        </w:r>
        <w:r>
          <w:rPr>
            <w:noProof/>
            <w:webHidden/>
          </w:rPr>
        </w:r>
        <w:r>
          <w:rPr>
            <w:noProof/>
            <w:webHidden/>
          </w:rPr>
          <w:fldChar w:fldCharType="separate"/>
        </w:r>
        <w:r>
          <w:rPr>
            <w:noProof/>
            <w:webHidden/>
          </w:rPr>
          <w:t>13</w:t>
        </w:r>
        <w:r>
          <w:rPr>
            <w:noProof/>
            <w:webHidden/>
          </w:rPr>
          <w:fldChar w:fldCharType="end"/>
        </w:r>
      </w:hyperlink>
    </w:p>
    <w:p w:rsidR="00DB2D37" w:rsidRDefault="00DB2D37">
      <w:pPr>
        <w:pStyle w:val="31"/>
        <w:rPr>
          <w:rFonts w:asciiTheme="minorHAnsi" w:eastAsiaTheme="minorEastAsia" w:hAnsiTheme="minorHAnsi" w:cstheme="minorBidi"/>
          <w:sz w:val="22"/>
          <w:szCs w:val="22"/>
        </w:rPr>
      </w:pPr>
      <w:hyperlink w:anchor="_Toc138318419" w:history="1">
        <w:r w:rsidRPr="00DD1583">
          <w:rPr>
            <w:rStyle w:val="a3"/>
          </w:rPr>
          <w:t>Единую государственную информационную систему социального обеспечения заменят на государственную информационную систему «Единая централизованная цифровая платформа в социальной сфере» (ЕЦЦПСС). Соответствующий законопроект кабмина Госдума приняла во втором и сразу третьем чтении 21 июня.</w:t>
        </w:r>
        <w:r>
          <w:rPr>
            <w:webHidden/>
          </w:rPr>
          <w:tab/>
        </w:r>
        <w:r>
          <w:rPr>
            <w:webHidden/>
          </w:rPr>
          <w:fldChar w:fldCharType="begin"/>
        </w:r>
        <w:r>
          <w:rPr>
            <w:webHidden/>
          </w:rPr>
          <w:instrText xml:space="preserve"> PAGEREF _Toc138318419 \h </w:instrText>
        </w:r>
        <w:r>
          <w:rPr>
            <w:webHidden/>
          </w:rPr>
        </w:r>
        <w:r>
          <w:rPr>
            <w:webHidden/>
          </w:rPr>
          <w:fldChar w:fldCharType="separate"/>
        </w:r>
        <w:r>
          <w:rPr>
            <w:webHidden/>
          </w:rPr>
          <w:t>13</w:t>
        </w:r>
        <w:r>
          <w:rPr>
            <w:webHidden/>
          </w:rPr>
          <w:fldChar w:fldCharType="end"/>
        </w:r>
      </w:hyperlink>
    </w:p>
    <w:p w:rsidR="00DB2D37" w:rsidRDefault="00DB2D37">
      <w:pPr>
        <w:pStyle w:val="21"/>
        <w:tabs>
          <w:tab w:val="right" w:leader="dot" w:pos="9061"/>
        </w:tabs>
        <w:rPr>
          <w:rFonts w:asciiTheme="minorHAnsi" w:eastAsiaTheme="minorEastAsia" w:hAnsiTheme="minorHAnsi" w:cstheme="minorBidi"/>
          <w:noProof/>
          <w:sz w:val="22"/>
          <w:szCs w:val="22"/>
        </w:rPr>
      </w:pPr>
      <w:hyperlink w:anchor="_Toc138318420" w:history="1">
        <w:r w:rsidRPr="00DD1583">
          <w:rPr>
            <w:rStyle w:val="a3"/>
            <w:noProof/>
          </w:rPr>
          <w:t>Парламентская газета, 22.06.2023, Мария СОКОЛОВА, Ветераны ВОВ имеют право на прибавку к пенсии и бесплатный проезд</w:t>
        </w:r>
        <w:r>
          <w:rPr>
            <w:noProof/>
            <w:webHidden/>
          </w:rPr>
          <w:tab/>
        </w:r>
        <w:r>
          <w:rPr>
            <w:noProof/>
            <w:webHidden/>
          </w:rPr>
          <w:fldChar w:fldCharType="begin"/>
        </w:r>
        <w:r>
          <w:rPr>
            <w:noProof/>
            <w:webHidden/>
          </w:rPr>
          <w:instrText xml:space="preserve"> PAGEREF _Toc138318420 \h </w:instrText>
        </w:r>
        <w:r>
          <w:rPr>
            <w:noProof/>
            <w:webHidden/>
          </w:rPr>
        </w:r>
        <w:r>
          <w:rPr>
            <w:noProof/>
            <w:webHidden/>
          </w:rPr>
          <w:fldChar w:fldCharType="separate"/>
        </w:r>
        <w:r>
          <w:rPr>
            <w:noProof/>
            <w:webHidden/>
          </w:rPr>
          <w:t>13</w:t>
        </w:r>
        <w:r>
          <w:rPr>
            <w:noProof/>
            <w:webHidden/>
          </w:rPr>
          <w:fldChar w:fldCharType="end"/>
        </w:r>
      </w:hyperlink>
    </w:p>
    <w:p w:rsidR="00DB2D37" w:rsidRDefault="00DB2D37">
      <w:pPr>
        <w:pStyle w:val="31"/>
        <w:rPr>
          <w:rFonts w:asciiTheme="minorHAnsi" w:eastAsiaTheme="minorEastAsia" w:hAnsiTheme="minorHAnsi" w:cstheme="minorBidi"/>
          <w:sz w:val="22"/>
          <w:szCs w:val="22"/>
        </w:rPr>
      </w:pPr>
      <w:hyperlink w:anchor="_Toc138318421" w:history="1">
        <w:r w:rsidRPr="00DD1583">
          <w:rPr>
            <w:rStyle w:val="a3"/>
          </w:rPr>
          <w:t>22 июня в России пройдут акции в память о начале Великой Отечественной войны</w:t>
        </w:r>
        <w:r>
          <w:rPr>
            <w:webHidden/>
          </w:rPr>
          <w:tab/>
        </w:r>
        <w:r>
          <w:rPr>
            <w:webHidden/>
          </w:rPr>
          <w:fldChar w:fldCharType="begin"/>
        </w:r>
        <w:r>
          <w:rPr>
            <w:webHidden/>
          </w:rPr>
          <w:instrText xml:space="preserve"> PAGEREF _Toc138318421 \h </w:instrText>
        </w:r>
        <w:r>
          <w:rPr>
            <w:webHidden/>
          </w:rPr>
        </w:r>
        <w:r>
          <w:rPr>
            <w:webHidden/>
          </w:rPr>
          <w:fldChar w:fldCharType="separate"/>
        </w:r>
        <w:r>
          <w:rPr>
            <w:webHidden/>
          </w:rPr>
          <w:t>13</w:t>
        </w:r>
        <w:r>
          <w:rPr>
            <w:webHidden/>
          </w:rPr>
          <w:fldChar w:fldCharType="end"/>
        </w:r>
      </w:hyperlink>
    </w:p>
    <w:p w:rsidR="00DB2D37" w:rsidRDefault="00DB2D37">
      <w:pPr>
        <w:pStyle w:val="21"/>
        <w:tabs>
          <w:tab w:val="right" w:leader="dot" w:pos="9061"/>
        </w:tabs>
        <w:rPr>
          <w:rFonts w:asciiTheme="minorHAnsi" w:eastAsiaTheme="minorEastAsia" w:hAnsiTheme="minorHAnsi" w:cstheme="minorBidi"/>
          <w:noProof/>
          <w:sz w:val="22"/>
          <w:szCs w:val="22"/>
        </w:rPr>
      </w:pPr>
      <w:hyperlink w:anchor="_Toc138318422" w:history="1">
        <w:r w:rsidRPr="00DD1583">
          <w:rPr>
            <w:rStyle w:val="a3"/>
            <w:noProof/>
          </w:rPr>
          <w:t>PRIMPRESS, 21.06.2023, И работающим, и неработающим. Эту сумму прибавят к пенсии всем пенсионерам в июле</w:t>
        </w:r>
        <w:r>
          <w:rPr>
            <w:noProof/>
            <w:webHidden/>
          </w:rPr>
          <w:tab/>
        </w:r>
        <w:r>
          <w:rPr>
            <w:noProof/>
            <w:webHidden/>
          </w:rPr>
          <w:fldChar w:fldCharType="begin"/>
        </w:r>
        <w:r>
          <w:rPr>
            <w:noProof/>
            <w:webHidden/>
          </w:rPr>
          <w:instrText xml:space="preserve"> PAGEREF _Toc138318422 \h </w:instrText>
        </w:r>
        <w:r>
          <w:rPr>
            <w:noProof/>
            <w:webHidden/>
          </w:rPr>
        </w:r>
        <w:r>
          <w:rPr>
            <w:noProof/>
            <w:webHidden/>
          </w:rPr>
          <w:fldChar w:fldCharType="separate"/>
        </w:r>
        <w:r>
          <w:rPr>
            <w:noProof/>
            <w:webHidden/>
          </w:rPr>
          <w:t>17</w:t>
        </w:r>
        <w:r>
          <w:rPr>
            <w:noProof/>
            <w:webHidden/>
          </w:rPr>
          <w:fldChar w:fldCharType="end"/>
        </w:r>
      </w:hyperlink>
    </w:p>
    <w:p w:rsidR="00DB2D37" w:rsidRDefault="00DB2D37">
      <w:pPr>
        <w:pStyle w:val="31"/>
        <w:rPr>
          <w:rFonts w:asciiTheme="minorHAnsi" w:eastAsiaTheme="minorEastAsia" w:hAnsiTheme="minorHAnsi" w:cstheme="minorBidi"/>
          <w:sz w:val="22"/>
          <w:szCs w:val="22"/>
        </w:rPr>
      </w:pPr>
      <w:hyperlink w:anchor="_Toc138318423" w:history="1">
        <w:r w:rsidRPr="00DD1583">
          <w:rPr>
            <w:rStyle w:val="a3"/>
          </w:rPr>
          <w:t>Российским пенсионерам рассказали о денежной прибавке, которую в июле смогут получить все пожилые граждане. Начислять такой бонус будут вне зависимости от уровня доходов. А сумма будет зависеть от банка, в котором человек получает пенсию.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_Toc138318423 \h </w:instrText>
        </w:r>
        <w:r>
          <w:rPr>
            <w:webHidden/>
          </w:rPr>
        </w:r>
        <w:r>
          <w:rPr>
            <w:webHidden/>
          </w:rPr>
          <w:fldChar w:fldCharType="separate"/>
        </w:r>
        <w:r>
          <w:rPr>
            <w:webHidden/>
          </w:rPr>
          <w:t>17</w:t>
        </w:r>
        <w:r>
          <w:rPr>
            <w:webHidden/>
          </w:rPr>
          <w:fldChar w:fldCharType="end"/>
        </w:r>
      </w:hyperlink>
    </w:p>
    <w:p w:rsidR="00DB2D37" w:rsidRDefault="00DB2D37">
      <w:pPr>
        <w:pStyle w:val="21"/>
        <w:tabs>
          <w:tab w:val="right" w:leader="dot" w:pos="9061"/>
        </w:tabs>
        <w:rPr>
          <w:rFonts w:asciiTheme="minorHAnsi" w:eastAsiaTheme="minorEastAsia" w:hAnsiTheme="minorHAnsi" w:cstheme="minorBidi"/>
          <w:noProof/>
          <w:sz w:val="22"/>
          <w:szCs w:val="22"/>
        </w:rPr>
      </w:pPr>
      <w:hyperlink w:anchor="_Toc138318424" w:history="1">
        <w:r w:rsidRPr="00DD1583">
          <w:rPr>
            <w:rStyle w:val="a3"/>
            <w:noProof/>
          </w:rPr>
          <w:t>PRIMPRESS, 21.06.2023, Указ подписан. Пенсионеров, у которых есть стаж до 1999 года, ждет сюрприз с 22 июня</w:t>
        </w:r>
        <w:r>
          <w:rPr>
            <w:noProof/>
            <w:webHidden/>
          </w:rPr>
          <w:tab/>
        </w:r>
        <w:r>
          <w:rPr>
            <w:noProof/>
            <w:webHidden/>
          </w:rPr>
          <w:fldChar w:fldCharType="begin"/>
        </w:r>
        <w:r>
          <w:rPr>
            <w:noProof/>
            <w:webHidden/>
          </w:rPr>
          <w:instrText xml:space="preserve"> PAGEREF _Toc138318424 \h </w:instrText>
        </w:r>
        <w:r>
          <w:rPr>
            <w:noProof/>
            <w:webHidden/>
          </w:rPr>
        </w:r>
        <w:r>
          <w:rPr>
            <w:noProof/>
            <w:webHidden/>
          </w:rPr>
          <w:fldChar w:fldCharType="separate"/>
        </w:r>
        <w:r>
          <w:rPr>
            <w:noProof/>
            <w:webHidden/>
          </w:rPr>
          <w:t>18</w:t>
        </w:r>
        <w:r>
          <w:rPr>
            <w:noProof/>
            <w:webHidden/>
          </w:rPr>
          <w:fldChar w:fldCharType="end"/>
        </w:r>
      </w:hyperlink>
    </w:p>
    <w:p w:rsidR="00DB2D37" w:rsidRDefault="00DB2D37">
      <w:pPr>
        <w:pStyle w:val="31"/>
        <w:rPr>
          <w:rFonts w:asciiTheme="minorHAnsi" w:eastAsiaTheme="minorEastAsia" w:hAnsiTheme="minorHAnsi" w:cstheme="minorBidi"/>
          <w:sz w:val="22"/>
          <w:szCs w:val="22"/>
        </w:rPr>
      </w:pPr>
      <w:hyperlink w:anchor="_Toc138318425" w:history="1">
        <w:r w:rsidRPr="00DD1583">
          <w:rPr>
            <w:rStyle w:val="a3"/>
          </w:rPr>
          <w:t>Пенсионерам, у которых есть стаж работы до 1999 года, рассказали об изменившихся условиях. Пожилые граждане смогут добиться справедливости, что повлияет на размер их пенсий. А сделано это будет за счет одного прецедента.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_Toc138318425 \h </w:instrText>
        </w:r>
        <w:r>
          <w:rPr>
            <w:webHidden/>
          </w:rPr>
        </w:r>
        <w:r>
          <w:rPr>
            <w:webHidden/>
          </w:rPr>
          <w:fldChar w:fldCharType="separate"/>
        </w:r>
        <w:r>
          <w:rPr>
            <w:webHidden/>
          </w:rPr>
          <w:t>18</w:t>
        </w:r>
        <w:r>
          <w:rPr>
            <w:webHidden/>
          </w:rPr>
          <w:fldChar w:fldCharType="end"/>
        </w:r>
      </w:hyperlink>
    </w:p>
    <w:p w:rsidR="00DB2D37" w:rsidRDefault="00DB2D37">
      <w:pPr>
        <w:pStyle w:val="21"/>
        <w:tabs>
          <w:tab w:val="right" w:leader="dot" w:pos="9061"/>
        </w:tabs>
        <w:rPr>
          <w:rFonts w:asciiTheme="minorHAnsi" w:eastAsiaTheme="minorEastAsia" w:hAnsiTheme="minorHAnsi" w:cstheme="minorBidi"/>
          <w:noProof/>
          <w:sz w:val="22"/>
          <w:szCs w:val="22"/>
        </w:rPr>
      </w:pPr>
      <w:hyperlink w:anchor="_Toc138318426" w:history="1">
        <w:r w:rsidRPr="00DD1583">
          <w:rPr>
            <w:rStyle w:val="a3"/>
            <w:noProof/>
          </w:rPr>
          <w:t>Pensnews.ru, 21.06.2023, Пенсионерам одного региона существенно повысили выплаты</w:t>
        </w:r>
        <w:r>
          <w:rPr>
            <w:noProof/>
            <w:webHidden/>
          </w:rPr>
          <w:tab/>
        </w:r>
        <w:r>
          <w:rPr>
            <w:noProof/>
            <w:webHidden/>
          </w:rPr>
          <w:fldChar w:fldCharType="begin"/>
        </w:r>
        <w:r>
          <w:rPr>
            <w:noProof/>
            <w:webHidden/>
          </w:rPr>
          <w:instrText xml:space="preserve"> PAGEREF _Toc138318426 \h </w:instrText>
        </w:r>
        <w:r>
          <w:rPr>
            <w:noProof/>
            <w:webHidden/>
          </w:rPr>
        </w:r>
        <w:r>
          <w:rPr>
            <w:noProof/>
            <w:webHidden/>
          </w:rPr>
          <w:fldChar w:fldCharType="separate"/>
        </w:r>
        <w:r>
          <w:rPr>
            <w:noProof/>
            <w:webHidden/>
          </w:rPr>
          <w:t>18</w:t>
        </w:r>
        <w:r>
          <w:rPr>
            <w:noProof/>
            <w:webHidden/>
          </w:rPr>
          <w:fldChar w:fldCharType="end"/>
        </w:r>
      </w:hyperlink>
    </w:p>
    <w:p w:rsidR="00DB2D37" w:rsidRDefault="00DB2D37">
      <w:pPr>
        <w:pStyle w:val="31"/>
        <w:rPr>
          <w:rFonts w:asciiTheme="minorHAnsi" w:eastAsiaTheme="minorEastAsia" w:hAnsiTheme="minorHAnsi" w:cstheme="minorBidi"/>
          <w:sz w:val="22"/>
          <w:szCs w:val="22"/>
        </w:rPr>
      </w:pPr>
      <w:hyperlink w:anchor="_Toc138318427" w:history="1">
        <w:r w:rsidRPr="00DD1583">
          <w:rPr>
            <w:rStyle w:val="a3"/>
          </w:rPr>
          <w:t>Как стало известно Pensnews.ru, пенсионерам одного из регионов России повысят пенсии, а некоторым дадут единовременную выплату. Причем речь идет не о Москве. Столица, как известно, славится неслабыми доплатами и прочими бонусами для пенсионеров. Итак, с июня месяца по инициативе губернатора Московской области, всем пенсионерам из числа прописанных в регионе и имеющим пенсию менее 18 000 рублей, будет проведена доплата до этой суммы.</w:t>
        </w:r>
        <w:r>
          <w:rPr>
            <w:webHidden/>
          </w:rPr>
          <w:tab/>
        </w:r>
        <w:r>
          <w:rPr>
            <w:webHidden/>
          </w:rPr>
          <w:fldChar w:fldCharType="begin"/>
        </w:r>
        <w:r>
          <w:rPr>
            <w:webHidden/>
          </w:rPr>
          <w:instrText xml:space="preserve"> PAGEREF _Toc138318427 \h </w:instrText>
        </w:r>
        <w:r>
          <w:rPr>
            <w:webHidden/>
          </w:rPr>
        </w:r>
        <w:r>
          <w:rPr>
            <w:webHidden/>
          </w:rPr>
          <w:fldChar w:fldCharType="separate"/>
        </w:r>
        <w:r>
          <w:rPr>
            <w:webHidden/>
          </w:rPr>
          <w:t>18</w:t>
        </w:r>
        <w:r>
          <w:rPr>
            <w:webHidden/>
          </w:rPr>
          <w:fldChar w:fldCharType="end"/>
        </w:r>
      </w:hyperlink>
    </w:p>
    <w:p w:rsidR="00DB2D37" w:rsidRDefault="00DB2D37">
      <w:pPr>
        <w:pStyle w:val="21"/>
        <w:tabs>
          <w:tab w:val="right" w:leader="dot" w:pos="9061"/>
        </w:tabs>
        <w:rPr>
          <w:rFonts w:asciiTheme="minorHAnsi" w:eastAsiaTheme="minorEastAsia" w:hAnsiTheme="minorHAnsi" w:cstheme="minorBidi"/>
          <w:noProof/>
          <w:sz w:val="22"/>
          <w:szCs w:val="22"/>
        </w:rPr>
      </w:pPr>
      <w:hyperlink w:anchor="_Toc138318428" w:history="1">
        <w:r w:rsidRPr="00DD1583">
          <w:rPr>
            <w:rStyle w:val="a3"/>
            <w:noProof/>
          </w:rPr>
          <w:t>Pensnews.ru, 21.06.2023, Сотням тысяч пенсионеров выплаты начисляют с ошибками</w:t>
        </w:r>
        <w:r>
          <w:rPr>
            <w:noProof/>
            <w:webHidden/>
          </w:rPr>
          <w:tab/>
        </w:r>
        <w:r>
          <w:rPr>
            <w:noProof/>
            <w:webHidden/>
          </w:rPr>
          <w:fldChar w:fldCharType="begin"/>
        </w:r>
        <w:r>
          <w:rPr>
            <w:noProof/>
            <w:webHidden/>
          </w:rPr>
          <w:instrText xml:space="preserve"> PAGEREF _Toc138318428 \h </w:instrText>
        </w:r>
        <w:r>
          <w:rPr>
            <w:noProof/>
            <w:webHidden/>
          </w:rPr>
        </w:r>
        <w:r>
          <w:rPr>
            <w:noProof/>
            <w:webHidden/>
          </w:rPr>
          <w:fldChar w:fldCharType="separate"/>
        </w:r>
        <w:r>
          <w:rPr>
            <w:noProof/>
            <w:webHidden/>
          </w:rPr>
          <w:t>19</w:t>
        </w:r>
        <w:r>
          <w:rPr>
            <w:noProof/>
            <w:webHidden/>
          </w:rPr>
          <w:fldChar w:fldCharType="end"/>
        </w:r>
      </w:hyperlink>
    </w:p>
    <w:p w:rsidR="00DB2D37" w:rsidRDefault="00DB2D37">
      <w:pPr>
        <w:pStyle w:val="31"/>
        <w:rPr>
          <w:rFonts w:asciiTheme="minorHAnsi" w:eastAsiaTheme="minorEastAsia" w:hAnsiTheme="minorHAnsi" w:cstheme="minorBidi"/>
          <w:sz w:val="22"/>
          <w:szCs w:val="22"/>
        </w:rPr>
      </w:pPr>
      <w:hyperlink w:anchor="_Toc138318429" w:history="1">
        <w:r w:rsidRPr="00DD1583">
          <w:rPr>
            <w:rStyle w:val="a3"/>
          </w:rPr>
          <w:t>Наш портал уже не раз писал, что проверки Счетной палатой сначала Пенсионного фонда России, а теперь Социального фонда приводят к тому, что обнаруживается огромное количество нарушений, связанных с начислением пенсионных у других социальных выплат, напоминает Pensnews.ru. Много ошибок в выплатах признается и в судах, куда вынуждены обращаться пенсионеры после бесполезных споров с чиновниками.</w:t>
        </w:r>
        <w:r>
          <w:rPr>
            <w:webHidden/>
          </w:rPr>
          <w:tab/>
        </w:r>
        <w:r>
          <w:rPr>
            <w:webHidden/>
          </w:rPr>
          <w:fldChar w:fldCharType="begin"/>
        </w:r>
        <w:r>
          <w:rPr>
            <w:webHidden/>
          </w:rPr>
          <w:instrText xml:space="preserve"> PAGEREF _Toc138318429 \h </w:instrText>
        </w:r>
        <w:r>
          <w:rPr>
            <w:webHidden/>
          </w:rPr>
        </w:r>
        <w:r>
          <w:rPr>
            <w:webHidden/>
          </w:rPr>
          <w:fldChar w:fldCharType="separate"/>
        </w:r>
        <w:r>
          <w:rPr>
            <w:webHidden/>
          </w:rPr>
          <w:t>19</w:t>
        </w:r>
        <w:r>
          <w:rPr>
            <w:webHidden/>
          </w:rPr>
          <w:fldChar w:fldCharType="end"/>
        </w:r>
      </w:hyperlink>
    </w:p>
    <w:p w:rsidR="00DB2D37" w:rsidRDefault="00DB2D37">
      <w:pPr>
        <w:pStyle w:val="21"/>
        <w:tabs>
          <w:tab w:val="right" w:leader="dot" w:pos="9061"/>
        </w:tabs>
        <w:rPr>
          <w:rFonts w:asciiTheme="minorHAnsi" w:eastAsiaTheme="minorEastAsia" w:hAnsiTheme="minorHAnsi" w:cstheme="minorBidi"/>
          <w:noProof/>
          <w:sz w:val="22"/>
          <w:szCs w:val="22"/>
        </w:rPr>
      </w:pPr>
      <w:hyperlink w:anchor="_Toc138318430" w:history="1">
        <w:r w:rsidRPr="00DD1583">
          <w:rPr>
            <w:rStyle w:val="a3"/>
            <w:noProof/>
          </w:rPr>
          <w:t>Российская газета, 21.06.2023, Экономист Зубец об уровне безработицы в РФ: Конкуренция работодателей за сотрудников закономерно приводит к росту зарплаты</w:t>
        </w:r>
        <w:r>
          <w:rPr>
            <w:noProof/>
            <w:webHidden/>
          </w:rPr>
          <w:tab/>
        </w:r>
        <w:r>
          <w:rPr>
            <w:noProof/>
            <w:webHidden/>
          </w:rPr>
          <w:fldChar w:fldCharType="begin"/>
        </w:r>
        <w:r>
          <w:rPr>
            <w:noProof/>
            <w:webHidden/>
          </w:rPr>
          <w:instrText xml:space="preserve"> PAGEREF _Toc138318430 \h </w:instrText>
        </w:r>
        <w:r>
          <w:rPr>
            <w:noProof/>
            <w:webHidden/>
          </w:rPr>
        </w:r>
        <w:r>
          <w:rPr>
            <w:noProof/>
            <w:webHidden/>
          </w:rPr>
          <w:fldChar w:fldCharType="separate"/>
        </w:r>
        <w:r>
          <w:rPr>
            <w:noProof/>
            <w:webHidden/>
          </w:rPr>
          <w:t>20</w:t>
        </w:r>
        <w:r>
          <w:rPr>
            <w:noProof/>
            <w:webHidden/>
          </w:rPr>
          <w:fldChar w:fldCharType="end"/>
        </w:r>
      </w:hyperlink>
    </w:p>
    <w:p w:rsidR="00DB2D37" w:rsidRDefault="00DB2D37">
      <w:pPr>
        <w:pStyle w:val="31"/>
        <w:rPr>
          <w:rFonts w:asciiTheme="minorHAnsi" w:eastAsiaTheme="minorEastAsia" w:hAnsiTheme="minorHAnsi" w:cstheme="minorBidi"/>
          <w:sz w:val="22"/>
          <w:szCs w:val="22"/>
        </w:rPr>
      </w:pPr>
      <w:hyperlink w:anchor="_Toc138318431" w:history="1">
        <w:r w:rsidRPr="00DD1583">
          <w:rPr>
            <w:rStyle w:val="a3"/>
          </w:rPr>
          <w:t>Глава Центробанка Эльвира Набиуллина на днях заявила, что российская экономика уже близка к тому, чтобы вернуться к уровню экономической активности конца 2021 года, то есть восстановиться до своего предкризисного уровня. По ее словам, темпы роста экономической активности опережают ожидания за счет быстрого восстановления внутреннего спроса.</w:t>
        </w:r>
        <w:r>
          <w:rPr>
            <w:webHidden/>
          </w:rPr>
          <w:tab/>
        </w:r>
        <w:r>
          <w:rPr>
            <w:webHidden/>
          </w:rPr>
          <w:fldChar w:fldCharType="begin"/>
        </w:r>
        <w:r>
          <w:rPr>
            <w:webHidden/>
          </w:rPr>
          <w:instrText xml:space="preserve"> PAGEREF _Toc138318431 \h </w:instrText>
        </w:r>
        <w:r>
          <w:rPr>
            <w:webHidden/>
          </w:rPr>
        </w:r>
        <w:r>
          <w:rPr>
            <w:webHidden/>
          </w:rPr>
          <w:fldChar w:fldCharType="separate"/>
        </w:r>
        <w:r>
          <w:rPr>
            <w:webHidden/>
          </w:rPr>
          <w:t>20</w:t>
        </w:r>
        <w:r>
          <w:rPr>
            <w:webHidden/>
          </w:rPr>
          <w:fldChar w:fldCharType="end"/>
        </w:r>
      </w:hyperlink>
    </w:p>
    <w:p w:rsidR="00DB2D37" w:rsidRDefault="00DB2D37">
      <w:pPr>
        <w:pStyle w:val="12"/>
        <w:tabs>
          <w:tab w:val="right" w:leader="dot" w:pos="9061"/>
        </w:tabs>
        <w:rPr>
          <w:rFonts w:asciiTheme="minorHAnsi" w:eastAsiaTheme="minorEastAsia" w:hAnsiTheme="minorHAnsi" w:cstheme="minorBidi"/>
          <w:b w:val="0"/>
          <w:noProof/>
          <w:sz w:val="22"/>
          <w:szCs w:val="22"/>
        </w:rPr>
      </w:pPr>
      <w:hyperlink w:anchor="_Toc138318432" w:history="1">
        <w:r w:rsidRPr="00DD1583">
          <w:rPr>
            <w:rStyle w:val="a3"/>
            <w:noProof/>
          </w:rPr>
          <w:t>Региональные СМИ</w:t>
        </w:r>
        <w:r>
          <w:rPr>
            <w:noProof/>
            <w:webHidden/>
          </w:rPr>
          <w:tab/>
        </w:r>
        <w:r>
          <w:rPr>
            <w:noProof/>
            <w:webHidden/>
          </w:rPr>
          <w:fldChar w:fldCharType="begin"/>
        </w:r>
        <w:r>
          <w:rPr>
            <w:noProof/>
            <w:webHidden/>
          </w:rPr>
          <w:instrText xml:space="preserve"> PAGEREF _Toc138318432 \h </w:instrText>
        </w:r>
        <w:r>
          <w:rPr>
            <w:noProof/>
            <w:webHidden/>
          </w:rPr>
        </w:r>
        <w:r>
          <w:rPr>
            <w:noProof/>
            <w:webHidden/>
          </w:rPr>
          <w:fldChar w:fldCharType="separate"/>
        </w:r>
        <w:r>
          <w:rPr>
            <w:noProof/>
            <w:webHidden/>
          </w:rPr>
          <w:t>21</w:t>
        </w:r>
        <w:r>
          <w:rPr>
            <w:noProof/>
            <w:webHidden/>
          </w:rPr>
          <w:fldChar w:fldCharType="end"/>
        </w:r>
      </w:hyperlink>
    </w:p>
    <w:p w:rsidR="00DB2D37" w:rsidRDefault="00DB2D37">
      <w:pPr>
        <w:pStyle w:val="21"/>
        <w:tabs>
          <w:tab w:val="right" w:leader="dot" w:pos="9061"/>
        </w:tabs>
        <w:rPr>
          <w:rFonts w:asciiTheme="minorHAnsi" w:eastAsiaTheme="minorEastAsia" w:hAnsiTheme="minorHAnsi" w:cstheme="minorBidi"/>
          <w:noProof/>
          <w:sz w:val="22"/>
          <w:szCs w:val="22"/>
        </w:rPr>
      </w:pPr>
      <w:hyperlink w:anchor="_Toc138318433" w:history="1">
        <w:r w:rsidRPr="00DD1583">
          <w:rPr>
            <w:rStyle w:val="a3"/>
            <w:noProof/>
          </w:rPr>
          <w:t>Коммерсантъ Нижний Новгород, 21.06.2023, Роман КРЯЖЕВ, Нижегородские власти не смогли выработать единую позицию по пенсионному вопросу</w:t>
        </w:r>
        <w:r>
          <w:rPr>
            <w:noProof/>
            <w:webHidden/>
          </w:rPr>
          <w:tab/>
        </w:r>
        <w:r>
          <w:rPr>
            <w:noProof/>
            <w:webHidden/>
          </w:rPr>
          <w:fldChar w:fldCharType="begin"/>
        </w:r>
        <w:r>
          <w:rPr>
            <w:noProof/>
            <w:webHidden/>
          </w:rPr>
          <w:instrText xml:space="preserve"> PAGEREF _Toc138318433 \h </w:instrText>
        </w:r>
        <w:r>
          <w:rPr>
            <w:noProof/>
            <w:webHidden/>
          </w:rPr>
        </w:r>
        <w:r>
          <w:rPr>
            <w:noProof/>
            <w:webHidden/>
          </w:rPr>
          <w:fldChar w:fldCharType="separate"/>
        </w:r>
        <w:r>
          <w:rPr>
            <w:noProof/>
            <w:webHidden/>
          </w:rPr>
          <w:t>21</w:t>
        </w:r>
        <w:r>
          <w:rPr>
            <w:noProof/>
            <w:webHidden/>
          </w:rPr>
          <w:fldChar w:fldCharType="end"/>
        </w:r>
      </w:hyperlink>
    </w:p>
    <w:p w:rsidR="00DB2D37" w:rsidRDefault="00DB2D37">
      <w:pPr>
        <w:pStyle w:val="31"/>
        <w:rPr>
          <w:rFonts w:asciiTheme="minorHAnsi" w:eastAsiaTheme="minorEastAsia" w:hAnsiTheme="minorHAnsi" w:cstheme="minorBidi"/>
          <w:sz w:val="22"/>
          <w:szCs w:val="22"/>
        </w:rPr>
      </w:pPr>
      <w:hyperlink w:anchor="_Toc138318434" w:history="1">
        <w:r w:rsidRPr="00DD1583">
          <w:rPr>
            <w:rStyle w:val="a3"/>
          </w:rPr>
          <w:t>Нижегородские депутаты на закрытом от СМИ заседании совета решили поддержать законопроект своих коллег из Ленинградской области о возобновлении индексации пенсий работающим пенсионерам. Нижегородское правительство по этому вопросу заняло неопределенную позицию, не сказав о законопроекте ни «за», ни «против» и считая, что его необходимо доработать.</w:t>
        </w:r>
        <w:r>
          <w:rPr>
            <w:webHidden/>
          </w:rPr>
          <w:tab/>
        </w:r>
        <w:r>
          <w:rPr>
            <w:webHidden/>
          </w:rPr>
          <w:fldChar w:fldCharType="begin"/>
        </w:r>
        <w:r>
          <w:rPr>
            <w:webHidden/>
          </w:rPr>
          <w:instrText xml:space="preserve"> PAGEREF _Toc138318434 \h </w:instrText>
        </w:r>
        <w:r>
          <w:rPr>
            <w:webHidden/>
          </w:rPr>
        </w:r>
        <w:r>
          <w:rPr>
            <w:webHidden/>
          </w:rPr>
          <w:fldChar w:fldCharType="separate"/>
        </w:r>
        <w:r>
          <w:rPr>
            <w:webHidden/>
          </w:rPr>
          <w:t>21</w:t>
        </w:r>
        <w:r>
          <w:rPr>
            <w:webHidden/>
          </w:rPr>
          <w:fldChar w:fldCharType="end"/>
        </w:r>
      </w:hyperlink>
    </w:p>
    <w:p w:rsidR="00DB2D37" w:rsidRDefault="00DB2D37">
      <w:pPr>
        <w:pStyle w:val="12"/>
        <w:tabs>
          <w:tab w:val="right" w:leader="dot" w:pos="9061"/>
        </w:tabs>
        <w:rPr>
          <w:rFonts w:asciiTheme="minorHAnsi" w:eastAsiaTheme="minorEastAsia" w:hAnsiTheme="minorHAnsi" w:cstheme="minorBidi"/>
          <w:b w:val="0"/>
          <w:noProof/>
          <w:sz w:val="22"/>
          <w:szCs w:val="22"/>
        </w:rPr>
      </w:pPr>
      <w:hyperlink w:anchor="_Toc138318435" w:history="1">
        <w:r w:rsidRPr="00DD1583">
          <w:rPr>
            <w:rStyle w:val="a3"/>
            <w:noProof/>
          </w:rPr>
          <w:t>НОВОСТИ МАКРОЭКОНОМИКИ</w:t>
        </w:r>
        <w:r>
          <w:rPr>
            <w:noProof/>
            <w:webHidden/>
          </w:rPr>
          <w:tab/>
        </w:r>
        <w:r>
          <w:rPr>
            <w:noProof/>
            <w:webHidden/>
          </w:rPr>
          <w:fldChar w:fldCharType="begin"/>
        </w:r>
        <w:r>
          <w:rPr>
            <w:noProof/>
            <w:webHidden/>
          </w:rPr>
          <w:instrText xml:space="preserve"> PAGEREF _Toc138318435 \h </w:instrText>
        </w:r>
        <w:r>
          <w:rPr>
            <w:noProof/>
            <w:webHidden/>
          </w:rPr>
        </w:r>
        <w:r>
          <w:rPr>
            <w:noProof/>
            <w:webHidden/>
          </w:rPr>
          <w:fldChar w:fldCharType="separate"/>
        </w:r>
        <w:r>
          <w:rPr>
            <w:noProof/>
            <w:webHidden/>
          </w:rPr>
          <w:t>24</w:t>
        </w:r>
        <w:r>
          <w:rPr>
            <w:noProof/>
            <w:webHidden/>
          </w:rPr>
          <w:fldChar w:fldCharType="end"/>
        </w:r>
      </w:hyperlink>
    </w:p>
    <w:p w:rsidR="00DB2D37" w:rsidRDefault="00DB2D37">
      <w:pPr>
        <w:pStyle w:val="21"/>
        <w:tabs>
          <w:tab w:val="right" w:leader="dot" w:pos="9061"/>
        </w:tabs>
        <w:rPr>
          <w:rFonts w:asciiTheme="minorHAnsi" w:eastAsiaTheme="minorEastAsia" w:hAnsiTheme="minorHAnsi" w:cstheme="minorBidi"/>
          <w:noProof/>
          <w:sz w:val="22"/>
          <w:szCs w:val="22"/>
        </w:rPr>
      </w:pPr>
      <w:hyperlink w:anchor="_Toc138318436" w:history="1">
        <w:r w:rsidRPr="00DD1583">
          <w:rPr>
            <w:rStyle w:val="a3"/>
            <w:noProof/>
          </w:rPr>
          <w:t>ТАСС, 21.06.2023, Путин поручил Мишустину проанализировать работы по финансированию новых регионов</w:t>
        </w:r>
        <w:r>
          <w:rPr>
            <w:noProof/>
            <w:webHidden/>
          </w:rPr>
          <w:tab/>
        </w:r>
        <w:r>
          <w:rPr>
            <w:noProof/>
            <w:webHidden/>
          </w:rPr>
          <w:fldChar w:fldCharType="begin"/>
        </w:r>
        <w:r>
          <w:rPr>
            <w:noProof/>
            <w:webHidden/>
          </w:rPr>
          <w:instrText xml:space="preserve"> PAGEREF _Toc138318436 \h </w:instrText>
        </w:r>
        <w:r>
          <w:rPr>
            <w:noProof/>
            <w:webHidden/>
          </w:rPr>
        </w:r>
        <w:r>
          <w:rPr>
            <w:noProof/>
            <w:webHidden/>
          </w:rPr>
          <w:fldChar w:fldCharType="separate"/>
        </w:r>
        <w:r>
          <w:rPr>
            <w:noProof/>
            <w:webHidden/>
          </w:rPr>
          <w:t>24</w:t>
        </w:r>
        <w:r>
          <w:rPr>
            <w:noProof/>
            <w:webHidden/>
          </w:rPr>
          <w:fldChar w:fldCharType="end"/>
        </w:r>
      </w:hyperlink>
    </w:p>
    <w:p w:rsidR="00DB2D37" w:rsidRDefault="00DB2D37">
      <w:pPr>
        <w:pStyle w:val="31"/>
        <w:rPr>
          <w:rFonts w:asciiTheme="minorHAnsi" w:eastAsiaTheme="minorEastAsia" w:hAnsiTheme="minorHAnsi" w:cstheme="minorBidi"/>
          <w:sz w:val="22"/>
          <w:szCs w:val="22"/>
        </w:rPr>
      </w:pPr>
      <w:hyperlink w:anchor="_Toc138318437" w:history="1">
        <w:r w:rsidRPr="00DD1583">
          <w:rPr>
            <w:rStyle w:val="a3"/>
          </w:rPr>
          <w:t>Президент РФ Владимир Путин поручил главе правительства Михаилу Мишустину провести анализ работы по финансированию государственных отраслевых программ в новых субъектах страны, он ждет отчет в течение девяти дней.</w:t>
        </w:r>
        <w:r>
          <w:rPr>
            <w:webHidden/>
          </w:rPr>
          <w:tab/>
        </w:r>
        <w:r>
          <w:rPr>
            <w:webHidden/>
          </w:rPr>
          <w:fldChar w:fldCharType="begin"/>
        </w:r>
        <w:r>
          <w:rPr>
            <w:webHidden/>
          </w:rPr>
          <w:instrText xml:space="preserve"> PAGEREF _Toc138318437 \h </w:instrText>
        </w:r>
        <w:r>
          <w:rPr>
            <w:webHidden/>
          </w:rPr>
        </w:r>
        <w:r>
          <w:rPr>
            <w:webHidden/>
          </w:rPr>
          <w:fldChar w:fldCharType="separate"/>
        </w:r>
        <w:r>
          <w:rPr>
            <w:webHidden/>
          </w:rPr>
          <w:t>24</w:t>
        </w:r>
        <w:r>
          <w:rPr>
            <w:webHidden/>
          </w:rPr>
          <w:fldChar w:fldCharType="end"/>
        </w:r>
      </w:hyperlink>
    </w:p>
    <w:p w:rsidR="00DB2D37" w:rsidRDefault="00DB2D37">
      <w:pPr>
        <w:pStyle w:val="21"/>
        <w:tabs>
          <w:tab w:val="right" w:leader="dot" w:pos="9061"/>
        </w:tabs>
        <w:rPr>
          <w:rFonts w:asciiTheme="minorHAnsi" w:eastAsiaTheme="minorEastAsia" w:hAnsiTheme="minorHAnsi" w:cstheme="minorBidi"/>
          <w:noProof/>
          <w:sz w:val="22"/>
          <w:szCs w:val="22"/>
        </w:rPr>
      </w:pPr>
      <w:hyperlink w:anchor="_Toc138318438" w:history="1">
        <w:r w:rsidRPr="00DD1583">
          <w:rPr>
            <w:rStyle w:val="a3"/>
            <w:noProof/>
          </w:rPr>
          <w:t>РИА Новости, 21.06.2023, Кабмин РФ расширил возможности программы инфраструктурных облигаций в сфере строительства</w:t>
        </w:r>
        <w:r>
          <w:rPr>
            <w:noProof/>
            <w:webHidden/>
          </w:rPr>
          <w:tab/>
        </w:r>
        <w:r>
          <w:rPr>
            <w:noProof/>
            <w:webHidden/>
          </w:rPr>
          <w:fldChar w:fldCharType="begin"/>
        </w:r>
        <w:r>
          <w:rPr>
            <w:noProof/>
            <w:webHidden/>
          </w:rPr>
          <w:instrText xml:space="preserve"> PAGEREF _Toc138318438 \h </w:instrText>
        </w:r>
        <w:r>
          <w:rPr>
            <w:noProof/>
            <w:webHidden/>
          </w:rPr>
        </w:r>
        <w:r>
          <w:rPr>
            <w:noProof/>
            <w:webHidden/>
          </w:rPr>
          <w:fldChar w:fldCharType="separate"/>
        </w:r>
        <w:r>
          <w:rPr>
            <w:noProof/>
            <w:webHidden/>
          </w:rPr>
          <w:t>24</w:t>
        </w:r>
        <w:r>
          <w:rPr>
            <w:noProof/>
            <w:webHidden/>
          </w:rPr>
          <w:fldChar w:fldCharType="end"/>
        </w:r>
      </w:hyperlink>
    </w:p>
    <w:p w:rsidR="00DB2D37" w:rsidRDefault="00DB2D37">
      <w:pPr>
        <w:pStyle w:val="31"/>
        <w:rPr>
          <w:rFonts w:asciiTheme="minorHAnsi" w:eastAsiaTheme="minorEastAsia" w:hAnsiTheme="minorHAnsi" w:cstheme="minorBidi"/>
          <w:sz w:val="22"/>
          <w:szCs w:val="22"/>
        </w:rPr>
      </w:pPr>
      <w:hyperlink w:anchor="_Toc138318439" w:history="1">
        <w:r w:rsidRPr="00DD1583">
          <w:rPr>
            <w:rStyle w:val="a3"/>
          </w:rPr>
          <w:t>Правительство РФ расширило возможности программы инфраструктурных облигаций в сфере строительства, сообщает пресс-служба кабмина.</w:t>
        </w:r>
        <w:r>
          <w:rPr>
            <w:webHidden/>
          </w:rPr>
          <w:tab/>
        </w:r>
        <w:r>
          <w:rPr>
            <w:webHidden/>
          </w:rPr>
          <w:fldChar w:fldCharType="begin"/>
        </w:r>
        <w:r>
          <w:rPr>
            <w:webHidden/>
          </w:rPr>
          <w:instrText xml:space="preserve"> PAGEREF _Toc138318439 \h </w:instrText>
        </w:r>
        <w:r>
          <w:rPr>
            <w:webHidden/>
          </w:rPr>
        </w:r>
        <w:r>
          <w:rPr>
            <w:webHidden/>
          </w:rPr>
          <w:fldChar w:fldCharType="separate"/>
        </w:r>
        <w:r>
          <w:rPr>
            <w:webHidden/>
          </w:rPr>
          <w:t>24</w:t>
        </w:r>
        <w:r>
          <w:rPr>
            <w:webHidden/>
          </w:rPr>
          <w:fldChar w:fldCharType="end"/>
        </w:r>
      </w:hyperlink>
    </w:p>
    <w:p w:rsidR="00DB2D37" w:rsidRDefault="00DB2D37">
      <w:pPr>
        <w:pStyle w:val="21"/>
        <w:tabs>
          <w:tab w:val="right" w:leader="dot" w:pos="9061"/>
        </w:tabs>
        <w:rPr>
          <w:rFonts w:asciiTheme="minorHAnsi" w:eastAsiaTheme="minorEastAsia" w:hAnsiTheme="minorHAnsi" w:cstheme="minorBidi"/>
          <w:noProof/>
          <w:sz w:val="22"/>
          <w:szCs w:val="22"/>
        </w:rPr>
      </w:pPr>
      <w:hyperlink w:anchor="_Toc138318440" w:history="1">
        <w:r w:rsidRPr="00DD1583">
          <w:rPr>
            <w:rStyle w:val="a3"/>
            <w:noProof/>
          </w:rPr>
          <w:t>РИА Новости, 21.06.2023, Госдума уточнила особенности формирования кредитных историй</w:t>
        </w:r>
        <w:r>
          <w:rPr>
            <w:noProof/>
            <w:webHidden/>
          </w:rPr>
          <w:tab/>
        </w:r>
        <w:r>
          <w:rPr>
            <w:noProof/>
            <w:webHidden/>
          </w:rPr>
          <w:fldChar w:fldCharType="begin"/>
        </w:r>
        <w:r>
          <w:rPr>
            <w:noProof/>
            <w:webHidden/>
          </w:rPr>
          <w:instrText xml:space="preserve"> PAGEREF _Toc138318440 \h </w:instrText>
        </w:r>
        <w:r>
          <w:rPr>
            <w:noProof/>
            <w:webHidden/>
          </w:rPr>
        </w:r>
        <w:r>
          <w:rPr>
            <w:noProof/>
            <w:webHidden/>
          </w:rPr>
          <w:fldChar w:fldCharType="separate"/>
        </w:r>
        <w:r>
          <w:rPr>
            <w:noProof/>
            <w:webHidden/>
          </w:rPr>
          <w:t>25</w:t>
        </w:r>
        <w:r>
          <w:rPr>
            <w:noProof/>
            <w:webHidden/>
          </w:rPr>
          <w:fldChar w:fldCharType="end"/>
        </w:r>
      </w:hyperlink>
    </w:p>
    <w:p w:rsidR="00DB2D37" w:rsidRDefault="00DB2D37">
      <w:pPr>
        <w:pStyle w:val="31"/>
        <w:rPr>
          <w:rFonts w:asciiTheme="minorHAnsi" w:eastAsiaTheme="minorEastAsia" w:hAnsiTheme="minorHAnsi" w:cstheme="minorBidi"/>
          <w:sz w:val="22"/>
          <w:szCs w:val="22"/>
        </w:rPr>
      </w:pPr>
      <w:hyperlink w:anchor="_Toc138318441" w:history="1">
        <w:r w:rsidRPr="00DD1583">
          <w:rPr>
            <w:rStyle w:val="a3"/>
          </w:rPr>
          <w:t>Госдума приняла закон об уточнении процедуры формирования кредитных историй при синдицированном кредитовании, когда управляющим кредитором является госкорпорация ВЭБ.РФ.</w:t>
        </w:r>
        <w:r>
          <w:rPr>
            <w:webHidden/>
          </w:rPr>
          <w:tab/>
        </w:r>
        <w:r>
          <w:rPr>
            <w:webHidden/>
          </w:rPr>
          <w:fldChar w:fldCharType="begin"/>
        </w:r>
        <w:r>
          <w:rPr>
            <w:webHidden/>
          </w:rPr>
          <w:instrText xml:space="preserve"> PAGEREF _Toc138318441 \h </w:instrText>
        </w:r>
        <w:r>
          <w:rPr>
            <w:webHidden/>
          </w:rPr>
        </w:r>
        <w:r>
          <w:rPr>
            <w:webHidden/>
          </w:rPr>
          <w:fldChar w:fldCharType="separate"/>
        </w:r>
        <w:r>
          <w:rPr>
            <w:webHidden/>
          </w:rPr>
          <w:t>25</w:t>
        </w:r>
        <w:r>
          <w:rPr>
            <w:webHidden/>
          </w:rPr>
          <w:fldChar w:fldCharType="end"/>
        </w:r>
      </w:hyperlink>
    </w:p>
    <w:p w:rsidR="00DB2D37" w:rsidRDefault="00DB2D37">
      <w:pPr>
        <w:pStyle w:val="21"/>
        <w:tabs>
          <w:tab w:val="right" w:leader="dot" w:pos="9061"/>
        </w:tabs>
        <w:rPr>
          <w:rFonts w:asciiTheme="minorHAnsi" w:eastAsiaTheme="minorEastAsia" w:hAnsiTheme="minorHAnsi" w:cstheme="minorBidi"/>
          <w:noProof/>
          <w:sz w:val="22"/>
          <w:szCs w:val="22"/>
        </w:rPr>
      </w:pPr>
      <w:hyperlink w:anchor="_Toc138318442" w:history="1">
        <w:r w:rsidRPr="00DD1583">
          <w:rPr>
            <w:rStyle w:val="a3"/>
            <w:noProof/>
          </w:rPr>
          <w:t>РИА Новости, 21.06.2023, Госдума наделила ЦБ РФ полномочиями по контролю деятельности платежных агентов</w:t>
        </w:r>
        <w:r>
          <w:rPr>
            <w:noProof/>
            <w:webHidden/>
          </w:rPr>
          <w:tab/>
        </w:r>
        <w:r>
          <w:rPr>
            <w:noProof/>
            <w:webHidden/>
          </w:rPr>
          <w:fldChar w:fldCharType="begin"/>
        </w:r>
        <w:r>
          <w:rPr>
            <w:noProof/>
            <w:webHidden/>
          </w:rPr>
          <w:instrText xml:space="preserve"> PAGEREF _Toc138318442 \h </w:instrText>
        </w:r>
        <w:r>
          <w:rPr>
            <w:noProof/>
            <w:webHidden/>
          </w:rPr>
        </w:r>
        <w:r>
          <w:rPr>
            <w:noProof/>
            <w:webHidden/>
          </w:rPr>
          <w:fldChar w:fldCharType="separate"/>
        </w:r>
        <w:r>
          <w:rPr>
            <w:noProof/>
            <w:webHidden/>
          </w:rPr>
          <w:t>26</w:t>
        </w:r>
        <w:r>
          <w:rPr>
            <w:noProof/>
            <w:webHidden/>
          </w:rPr>
          <w:fldChar w:fldCharType="end"/>
        </w:r>
      </w:hyperlink>
    </w:p>
    <w:p w:rsidR="00DB2D37" w:rsidRDefault="00DB2D37">
      <w:pPr>
        <w:pStyle w:val="31"/>
        <w:rPr>
          <w:rFonts w:asciiTheme="minorHAnsi" w:eastAsiaTheme="minorEastAsia" w:hAnsiTheme="minorHAnsi" w:cstheme="minorBidi"/>
          <w:sz w:val="22"/>
          <w:szCs w:val="22"/>
        </w:rPr>
      </w:pPr>
      <w:hyperlink w:anchor="_Toc138318443" w:history="1">
        <w:r w:rsidRPr="00DD1583">
          <w:rPr>
            <w:rStyle w:val="a3"/>
          </w:rPr>
          <w:t>Госдума приняла закон, направленный на усиление контроля за деятельностью платежных агентов в целях повышения прозрачности рынка приема платежей.</w:t>
        </w:r>
        <w:r>
          <w:rPr>
            <w:webHidden/>
          </w:rPr>
          <w:tab/>
        </w:r>
        <w:r>
          <w:rPr>
            <w:webHidden/>
          </w:rPr>
          <w:fldChar w:fldCharType="begin"/>
        </w:r>
        <w:r>
          <w:rPr>
            <w:webHidden/>
          </w:rPr>
          <w:instrText xml:space="preserve"> PAGEREF _Toc138318443 \h </w:instrText>
        </w:r>
        <w:r>
          <w:rPr>
            <w:webHidden/>
          </w:rPr>
        </w:r>
        <w:r>
          <w:rPr>
            <w:webHidden/>
          </w:rPr>
          <w:fldChar w:fldCharType="separate"/>
        </w:r>
        <w:r>
          <w:rPr>
            <w:webHidden/>
          </w:rPr>
          <w:t>26</w:t>
        </w:r>
        <w:r>
          <w:rPr>
            <w:webHidden/>
          </w:rPr>
          <w:fldChar w:fldCharType="end"/>
        </w:r>
      </w:hyperlink>
    </w:p>
    <w:p w:rsidR="00DB2D37" w:rsidRDefault="00DB2D37">
      <w:pPr>
        <w:pStyle w:val="21"/>
        <w:tabs>
          <w:tab w:val="right" w:leader="dot" w:pos="9061"/>
        </w:tabs>
        <w:rPr>
          <w:rFonts w:asciiTheme="minorHAnsi" w:eastAsiaTheme="minorEastAsia" w:hAnsiTheme="minorHAnsi" w:cstheme="minorBidi"/>
          <w:noProof/>
          <w:sz w:val="22"/>
          <w:szCs w:val="22"/>
        </w:rPr>
      </w:pPr>
      <w:hyperlink w:anchor="_Toc138318444" w:history="1">
        <w:r w:rsidRPr="00DD1583">
          <w:rPr>
            <w:rStyle w:val="a3"/>
            <w:noProof/>
          </w:rPr>
          <w:t>ТАСС, 21.06.2023, Отложить развитие фондового рынка до лучших времен нельзя - Набиуллина</w:t>
        </w:r>
        <w:r>
          <w:rPr>
            <w:noProof/>
            <w:webHidden/>
          </w:rPr>
          <w:tab/>
        </w:r>
        <w:r>
          <w:rPr>
            <w:noProof/>
            <w:webHidden/>
          </w:rPr>
          <w:fldChar w:fldCharType="begin"/>
        </w:r>
        <w:r>
          <w:rPr>
            <w:noProof/>
            <w:webHidden/>
          </w:rPr>
          <w:instrText xml:space="preserve"> PAGEREF _Toc138318444 \h </w:instrText>
        </w:r>
        <w:r>
          <w:rPr>
            <w:noProof/>
            <w:webHidden/>
          </w:rPr>
        </w:r>
        <w:r>
          <w:rPr>
            <w:noProof/>
            <w:webHidden/>
          </w:rPr>
          <w:fldChar w:fldCharType="separate"/>
        </w:r>
        <w:r>
          <w:rPr>
            <w:noProof/>
            <w:webHidden/>
          </w:rPr>
          <w:t>27</w:t>
        </w:r>
        <w:r>
          <w:rPr>
            <w:noProof/>
            <w:webHidden/>
          </w:rPr>
          <w:fldChar w:fldCharType="end"/>
        </w:r>
      </w:hyperlink>
    </w:p>
    <w:p w:rsidR="00DB2D37" w:rsidRDefault="00DB2D37">
      <w:pPr>
        <w:pStyle w:val="31"/>
        <w:rPr>
          <w:rFonts w:asciiTheme="minorHAnsi" w:eastAsiaTheme="minorEastAsia" w:hAnsiTheme="minorHAnsi" w:cstheme="minorBidi"/>
          <w:sz w:val="22"/>
          <w:szCs w:val="22"/>
        </w:rPr>
      </w:pPr>
      <w:hyperlink w:anchor="_Toc138318445" w:history="1">
        <w:r w:rsidRPr="00DD1583">
          <w:rPr>
            <w:rStyle w:val="a3"/>
          </w:rPr>
          <w:t>Несмотря на то, что сейчас российская экономика переживает сложный этап, отложить развитие фондового рынка до лучших времен нельзя, потому что оно нужно именно сейчас. Такое мнение высказала глава Банка России Эльвира Набиуллина, выступая в Совете Федерации.</w:t>
        </w:r>
        <w:r>
          <w:rPr>
            <w:webHidden/>
          </w:rPr>
          <w:tab/>
        </w:r>
        <w:r>
          <w:rPr>
            <w:webHidden/>
          </w:rPr>
          <w:fldChar w:fldCharType="begin"/>
        </w:r>
        <w:r>
          <w:rPr>
            <w:webHidden/>
          </w:rPr>
          <w:instrText xml:space="preserve"> PAGEREF _Toc138318445 \h </w:instrText>
        </w:r>
        <w:r>
          <w:rPr>
            <w:webHidden/>
          </w:rPr>
        </w:r>
        <w:r>
          <w:rPr>
            <w:webHidden/>
          </w:rPr>
          <w:fldChar w:fldCharType="separate"/>
        </w:r>
        <w:r>
          <w:rPr>
            <w:webHidden/>
          </w:rPr>
          <w:t>27</w:t>
        </w:r>
        <w:r>
          <w:rPr>
            <w:webHidden/>
          </w:rPr>
          <w:fldChar w:fldCharType="end"/>
        </w:r>
      </w:hyperlink>
    </w:p>
    <w:p w:rsidR="00DB2D37" w:rsidRDefault="00DB2D37">
      <w:pPr>
        <w:pStyle w:val="21"/>
        <w:tabs>
          <w:tab w:val="right" w:leader="dot" w:pos="9061"/>
        </w:tabs>
        <w:rPr>
          <w:rFonts w:asciiTheme="minorHAnsi" w:eastAsiaTheme="minorEastAsia" w:hAnsiTheme="minorHAnsi" w:cstheme="minorBidi"/>
          <w:noProof/>
          <w:sz w:val="22"/>
          <w:szCs w:val="22"/>
        </w:rPr>
      </w:pPr>
      <w:hyperlink w:anchor="_Toc138318446" w:history="1">
        <w:r w:rsidRPr="00DD1583">
          <w:rPr>
            <w:rStyle w:val="a3"/>
            <w:noProof/>
          </w:rPr>
          <w:t>РИА Новости, 21.06.2023, Набиуллина видит возможности для устойчивого развития экономики РФ</w:t>
        </w:r>
        <w:r>
          <w:rPr>
            <w:noProof/>
            <w:webHidden/>
          </w:rPr>
          <w:tab/>
        </w:r>
        <w:r>
          <w:rPr>
            <w:noProof/>
            <w:webHidden/>
          </w:rPr>
          <w:fldChar w:fldCharType="begin"/>
        </w:r>
        <w:r>
          <w:rPr>
            <w:noProof/>
            <w:webHidden/>
          </w:rPr>
          <w:instrText xml:space="preserve"> PAGEREF _Toc138318446 \h </w:instrText>
        </w:r>
        <w:r>
          <w:rPr>
            <w:noProof/>
            <w:webHidden/>
          </w:rPr>
        </w:r>
        <w:r>
          <w:rPr>
            <w:noProof/>
            <w:webHidden/>
          </w:rPr>
          <w:fldChar w:fldCharType="separate"/>
        </w:r>
        <w:r>
          <w:rPr>
            <w:noProof/>
            <w:webHidden/>
          </w:rPr>
          <w:t>27</w:t>
        </w:r>
        <w:r>
          <w:rPr>
            <w:noProof/>
            <w:webHidden/>
          </w:rPr>
          <w:fldChar w:fldCharType="end"/>
        </w:r>
      </w:hyperlink>
    </w:p>
    <w:p w:rsidR="00DB2D37" w:rsidRDefault="00DB2D37">
      <w:pPr>
        <w:pStyle w:val="31"/>
        <w:rPr>
          <w:rFonts w:asciiTheme="minorHAnsi" w:eastAsiaTheme="minorEastAsia" w:hAnsiTheme="minorHAnsi" w:cstheme="minorBidi"/>
          <w:sz w:val="22"/>
          <w:szCs w:val="22"/>
        </w:rPr>
      </w:pPr>
      <w:hyperlink w:anchor="_Toc138318447" w:history="1">
        <w:r w:rsidRPr="00DD1583">
          <w:rPr>
            <w:rStyle w:val="a3"/>
          </w:rPr>
          <w:t>Российская экономика несмотря на внешние трудности и масштабные внутренние задачи обладает возможностями для устойчивого развития, считает глава ЦБ Эльвира Набиуллина.</w:t>
        </w:r>
        <w:r>
          <w:rPr>
            <w:webHidden/>
          </w:rPr>
          <w:tab/>
        </w:r>
        <w:r>
          <w:rPr>
            <w:webHidden/>
          </w:rPr>
          <w:fldChar w:fldCharType="begin"/>
        </w:r>
        <w:r>
          <w:rPr>
            <w:webHidden/>
          </w:rPr>
          <w:instrText xml:space="preserve"> PAGEREF _Toc138318447 \h </w:instrText>
        </w:r>
        <w:r>
          <w:rPr>
            <w:webHidden/>
          </w:rPr>
        </w:r>
        <w:r>
          <w:rPr>
            <w:webHidden/>
          </w:rPr>
          <w:fldChar w:fldCharType="separate"/>
        </w:r>
        <w:r>
          <w:rPr>
            <w:webHidden/>
          </w:rPr>
          <w:t>27</w:t>
        </w:r>
        <w:r>
          <w:rPr>
            <w:webHidden/>
          </w:rPr>
          <w:fldChar w:fldCharType="end"/>
        </w:r>
      </w:hyperlink>
    </w:p>
    <w:p w:rsidR="00DB2D37" w:rsidRDefault="00DB2D37">
      <w:pPr>
        <w:pStyle w:val="21"/>
        <w:tabs>
          <w:tab w:val="right" w:leader="dot" w:pos="9061"/>
        </w:tabs>
        <w:rPr>
          <w:rFonts w:asciiTheme="minorHAnsi" w:eastAsiaTheme="minorEastAsia" w:hAnsiTheme="minorHAnsi" w:cstheme="minorBidi"/>
          <w:noProof/>
          <w:sz w:val="22"/>
          <w:szCs w:val="22"/>
        </w:rPr>
      </w:pPr>
      <w:hyperlink w:anchor="_Toc138318448" w:history="1">
        <w:r w:rsidRPr="00DD1583">
          <w:rPr>
            <w:rStyle w:val="a3"/>
            <w:noProof/>
          </w:rPr>
          <w:t>РИА Новости, 21.06.2023, Быстрому восстановлению экономики РФ помог частный бизнес - Набиуллина</w:t>
        </w:r>
        <w:r>
          <w:rPr>
            <w:noProof/>
            <w:webHidden/>
          </w:rPr>
          <w:tab/>
        </w:r>
        <w:r>
          <w:rPr>
            <w:noProof/>
            <w:webHidden/>
          </w:rPr>
          <w:fldChar w:fldCharType="begin"/>
        </w:r>
        <w:r>
          <w:rPr>
            <w:noProof/>
            <w:webHidden/>
          </w:rPr>
          <w:instrText xml:space="preserve"> PAGEREF _Toc138318448 \h </w:instrText>
        </w:r>
        <w:r>
          <w:rPr>
            <w:noProof/>
            <w:webHidden/>
          </w:rPr>
        </w:r>
        <w:r>
          <w:rPr>
            <w:noProof/>
            <w:webHidden/>
          </w:rPr>
          <w:fldChar w:fldCharType="separate"/>
        </w:r>
        <w:r>
          <w:rPr>
            <w:noProof/>
            <w:webHidden/>
          </w:rPr>
          <w:t>28</w:t>
        </w:r>
        <w:r>
          <w:rPr>
            <w:noProof/>
            <w:webHidden/>
          </w:rPr>
          <w:fldChar w:fldCharType="end"/>
        </w:r>
      </w:hyperlink>
    </w:p>
    <w:p w:rsidR="00DB2D37" w:rsidRDefault="00DB2D37">
      <w:pPr>
        <w:pStyle w:val="31"/>
        <w:rPr>
          <w:rFonts w:asciiTheme="minorHAnsi" w:eastAsiaTheme="minorEastAsia" w:hAnsiTheme="minorHAnsi" w:cstheme="minorBidi"/>
          <w:sz w:val="22"/>
          <w:szCs w:val="22"/>
        </w:rPr>
      </w:pPr>
      <w:hyperlink w:anchor="_Toc138318449" w:history="1">
        <w:r w:rsidRPr="00DD1583">
          <w:rPr>
            <w:rStyle w:val="a3"/>
          </w:rPr>
          <w:t>Экономика России восстанавливается быстро благодаря гибкой и эффективной работе частного сектора, заявила глава ЦБ Эльвира Набиуллина.</w:t>
        </w:r>
        <w:r>
          <w:rPr>
            <w:webHidden/>
          </w:rPr>
          <w:tab/>
        </w:r>
        <w:r>
          <w:rPr>
            <w:webHidden/>
          </w:rPr>
          <w:fldChar w:fldCharType="begin"/>
        </w:r>
        <w:r>
          <w:rPr>
            <w:webHidden/>
          </w:rPr>
          <w:instrText xml:space="preserve"> PAGEREF _Toc138318449 \h </w:instrText>
        </w:r>
        <w:r>
          <w:rPr>
            <w:webHidden/>
          </w:rPr>
        </w:r>
        <w:r>
          <w:rPr>
            <w:webHidden/>
          </w:rPr>
          <w:fldChar w:fldCharType="separate"/>
        </w:r>
        <w:r>
          <w:rPr>
            <w:webHidden/>
          </w:rPr>
          <w:t>28</w:t>
        </w:r>
        <w:r>
          <w:rPr>
            <w:webHidden/>
          </w:rPr>
          <w:fldChar w:fldCharType="end"/>
        </w:r>
      </w:hyperlink>
    </w:p>
    <w:p w:rsidR="00DB2D37" w:rsidRDefault="00DB2D37">
      <w:pPr>
        <w:pStyle w:val="21"/>
        <w:tabs>
          <w:tab w:val="right" w:leader="dot" w:pos="9061"/>
        </w:tabs>
        <w:rPr>
          <w:rFonts w:asciiTheme="minorHAnsi" w:eastAsiaTheme="minorEastAsia" w:hAnsiTheme="minorHAnsi" w:cstheme="minorBidi"/>
          <w:noProof/>
          <w:sz w:val="22"/>
          <w:szCs w:val="22"/>
        </w:rPr>
      </w:pPr>
      <w:hyperlink w:anchor="_Toc138318450" w:history="1">
        <w:r w:rsidRPr="00DD1583">
          <w:rPr>
            <w:rStyle w:val="a3"/>
            <w:noProof/>
          </w:rPr>
          <w:t>РИА Новости, 21.06.2023, ЦБ и кабмин РФ готовят меры помощи бизнесу в выходе на биржу, включая участие в расходах</w:t>
        </w:r>
        <w:r>
          <w:rPr>
            <w:noProof/>
            <w:webHidden/>
          </w:rPr>
          <w:tab/>
        </w:r>
        <w:r>
          <w:rPr>
            <w:noProof/>
            <w:webHidden/>
          </w:rPr>
          <w:fldChar w:fldCharType="begin"/>
        </w:r>
        <w:r>
          <w:rPr>
            <w:noProof/>
            <w:webHidden/>
          </w:rPr>
          <w:instrText xml:space="preserve"> PAGEREF _Toc138318450 \h </w:instrText>
        </w:r>
        <w:r>
          <w:rPr>
            <w:noProof/>
            <w:webHidden/>
          </w:rPr>
        </w:r>
        <w:r>
          <w:rPr>
            <w:noProof/>
            <w:webHidden/>
          </w:rPr>
          <w:fldChar w:fldCharType="separate"/>
        </w:r>
        <w:r>
          <w:rPr>
            <w:noProof/>
            <w:webHidden/>
          </w:rPr>
          <w:t>28</w:t>
        </w:r>
        <w:r>
          <w:rPr>
            <w:noProof/>
            <w:webHidden/>
          </w:rPr>
          <w:fldChar w:fldCharType="end"/>
        </w:r>
      </w:hyperlink>
    </w:p>
    <w:p w:rsidR="00DB2D37" w:rsidRDefault="00DB2D37">
      <w:pPr>
        <w:pStyle w:val="31"/>
        <w:rPr>
          <w:rFonts w:asciiTheme="minorHAnsi" w:eastAsiaTheme="minorEastAsia" w:hAnsiTheme="minorHAnsi" w:cstheme="minorBidi"/>
          <w:sz w:val="22"/>
          <w:szCs w:val="22"/>
        </w:rPr>
      </w:pPr>
      <w:hyperlink w:anchor="_Toc138318451" w:history="1">
        <w:r w:rsidRPr="00DD1583">
          <w:rPr>
            <w:rStyle w:val="a3"/>
          </w:rPr>
          <w:t>Правительство и Банк России готовят меры для помощи компаниям в выходе на биржу, в том числе покрытие расходов на это, заявила глава регулятора Эльвира Набиуллина.</w:t>
        </w:r>
        <w:r>
          <w:rPr>
            <w:webHidden/>
          </w:rPr>
          <w:tab/>
        </w:r>
        <w:r>
          <w:rPr>
            <w:webHidden/>
          </w:rPr>
          <w:fldChar w:fldCharType="begin"/>
        </w:r>
        <w:r>
          <w:rPr>
            <w:webHidden/>
          </w:rPr>
          <w:instrText xml:space="preserve"> PAGEREF _Toc138318451 \h </w:instrText>
        </w:r>
        <w:r>
          <w:rPr>
            <w:webHidden/>
          </w:rPr>
        </w:r>
        <w:r>
          <w:rPr>
            <w:webHidden/>
          </w:rPr>
          <w:fldChar w:fldCharType="separate"/>
        </w:r>
        <w:r>
          <w:rPr>
            <w:webHidden/>
          </w:rPr>
          <w:t>28</w:t>
        </w:r>
        <w:r>
          <w:rPr>
            <w:webHidden/>
          </w:rPr>
          <w:fldChar w:fldCharType="end"/>
        </w:r>
      </w:hyperlink>
    </w:p>
    <w:p w:rsidR="00DB2D37" w:rsidRDefault="00DB2D37">
      <w:pPr>
        <w:pStyle w:val="21"/>
        <w:tabs>
          <w:tab w:val="right" w:leader="dot" w:pos="9061"/>
        </w:tabs>
        <w:rPr>
          <w:rFonts w:asciiTheme="minorHAnsi" w:eastAsiaTheme="minorEastAsia" w:hAnsiTheme="minorHAnsi" w:cstheme="minorBidi"/>
          <w:noProof/>
          <w:sz w:val="22"/>
          <w:szCs w:val="22"/>
        </w:rPr>
      </w:pPr>
      <w:hyperlink w:anchor="_Toc138318452" w:history="1">
        <w:r w:rsidRPr="00DD1583">
          <w:rPr>
            <w:rStyle w:val="a3"/>
            <w:noProof/>
          </w:rPr>
          <w:t>РИА Новости, 21.06.2023, ЦБ РФ призвал управляющие компании быстрее решать вопрос заблокированных активов в ПИФах</w:t>
        </w:r>
        <w:r>
          <w:rPr>
            <w:noProof/>
            <w:webHidden/>
          </w:rPr>
          <w:tab/>
        </w:r>
        <w:r>
          <w:rPr>
            <w:noProof/>
            <w:webHidden/>
          </w:rPr>
          <w:fldChar w:fldCharType="begin"/>
        </w:r>
        <w:r>
          <w:rPr>
            <w:noProof/>
            <w:webHidden/>
          </w:rPr>
          <w:instrText xml:space="preserve"> PAGEREF _Toc138318452 \h </w:instrText>
        </w:r>
        <w:r>
          <w:rPr>
            <w:noProof/>
            <w:webHidden/>
          </w:rPr>
        </w:r>
        <w:r>
          <w:rPr>
            <w:noProof/>
            <w:webHidden/>
          </w:rPr>
          <w:fldChar w:fldCharType="separate"/>
        </w:r>
        <w:r>
          <w:rPr>
            <w:noProof/>
            <w:webHidden/>
          </w:rPr>
          <w:t>29</w:t>
        </w:r>
        <w:r>
          <w:rPr>
            <w:noProof/>
            <w:webHidden/>
          </w:rPr>
          <w:fldChar w:fldCharType="end"/>
        </w:r>
      </w:hyperlink>
    </w:p>
    <w:p w:rsidR="00DB2D37" w:rsidRDefault="00DB2D37">
      <w:pPr>
        <w:pStyle w:val="31"/>
        <w:rPr>
          <w:rFonts w:asciiTheme="minorHAnsi" w:eastAsiaTheme="minorEastAsia" w:hAnsiTheme="minorHAnsi" w:cstheme="minorBidi"/>
          <w:sz w:val="22"/>
          <w:szCs w:val="22"/>
        </w:rPr>
      </w:pPr>
      <w:hyperlink w:anchor="_Toc138318453" w:history="1">
        <w:r w:rsidRPr="00DD1583">
          <w:rPr>
            <w:rStyle w:val="a3"/>
          </w:rPr>
          <w:t>Банк России ожидает, что управляющие компании динамичнее будут принимать решения по 113 паевым инвестиционным фондам (ПИФ), в которых есть заблокированные недружественными странами активы, сказала директор департамента инвестиционных финансовых посредников Банка России Ольга Шишлянникова на конференции НАУФОР «Рынок коллективных инвестиций 2023».</w:t>
        </w:r>
        <w:r>
          <w:rPr>
            <w:webHidden/>
          </w:rPr>
          <w:tab/>
        </w:r>
        <w:r>
          <w:rPr>
            <w:webHidden/>
          </w:rPr>
          <w:fldChar w:fldCharType="begin"/>
        </w:r>
        <w:r>
          <w:rPr>
            <w:webHidden/>
          </w:rPr>
          <w:instrText xml:space="preserve"> PAGEREF _Toc138318453 \h </w:instrText>
        </w:r>
        <w:r>
          <w:rPr>
            <w:webHidden/>
          </w:rPr>
        </w:r>
        <w:r>
          <w:rPr>
            <w:webHidden/>
          </w:rPr>
          <w:fldChar w:fldCharType="separate"/>
        </w:r>
        <w:r>
          <w:rPr>
            <w:webHidden/>
          </w:rPr>
          <w:t>29</w:t>
        </w:r>
        <w:r>
          <w:rPr>
            <w:webHidden/>
          </w:rPr>
          <w:fldChar w:fldCharType="end"/>
        </w:r>
      </w:hyperlink>
    </w:p>
    <w:p w:rsidR="00DB2D37" w:rsidRDefault="00DB2D37">
      <w:pPr>
        <w:pStyle w:val="12"/>
        <w:tabs>
          <w:tab w:val="right" w:leader="dot" w:pos="9061"/>
        </w:tabs>
        <w:rPr>
          <w:rFonts w:asciiTheme="minorHAnsi" w:eastAsiaTheme="minorEastAsia" w:hAnsiTheme="minorHAnsi" w:cstheme="minorBidi"/>
          <w:b w:val="0"/>
          <w:noProof/>
          <w:sz w:val="22"/>
          <w:szCs w:val="22"/>
        </w:rPr>
      </w:pPr>
      <w:hyperlink w:anchor="_Toc138318454" w:history="1">
        <w:r w:rsidRPr="00DD1583">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_Toc138318454 \h </w:instrText>
        </w:r>
        <w:r>
          <w:rPr>
            <w:noProof/>
            <w:webHidden/>
          </w:rPr>
        </w:r>
        <w:r>
          <w:rPr>
            <w:noProof/>
            <w:webHidden/>
          </w:rPr>
          <w:fldChar w:fldCharType="separate"/>
        </w:r>
        <w:r>
          <w:rPr>
            <w:noProof/>
            <w:webHidden/>
          </w:rPr>
          <w:t>31</w:t>
        </w:r>
        <w:r>
          <w:rPr>
            <w:noProof/>
            <w:webHidden/>
          </w:rPr>
          <w:fldChar w:fldCharType="end"/>
        </w:r>
      </w:hyperlink>
    </w:p>
    <w:p w:rsidR="00DB2D37" w:rsidRDefault="00DB2D37">
      <w:pPr>
        <w:pStyle w:val="12"/>
        <w:tabs>
          <w:tab w:val="right" w:leader="dot" w:pos="9061"/>
        </w:tabs>
        <w:rPr>
          <w:rFonts w:asciiTheme="minorHAnsi" w:eastAsiaTheme="minorEastAsia" w:hAnsiTheme="minorHAnsi" w:cstheme="minorBidi"/>
          <w:b w:val="0"/>
          <w:noProof/>
          <w:sz w:val="22"/>
          <w:szCs w:val="22"/>
        </w:rPr>
      </w:pPr>
      <w:hyperlink w:anchor="_Toc138318455" w:history="1">
        <w:r w:rsidRPr="00DD1583">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_Toc138318455 \h </w:instrText>
        </w:r>
        <w:r>
          <w:rPr>
            <w:noProof/>
            <w:webHidden/>
          </w:rPr>
        </w:r>
        <w:r>
          <w:rPr>
            <w:noProof/>
            <w:webHidden/>
          </w:rPr>
          <w:fldChar w:fldCharType="separate"/>
        </w:r>
        <w:r>
          <w:rPr>
            <w:noProof/>
            <w:webHidden/>
          </w:rPr>
          <w:t>31</w:t>
        </w:r>
        <w:r>
          <w:rPr>
            <w:noProof/>
            <w:webHidden/>
          </w:rPr>
          <w:fldChar w:fldCharType="end"/>
        </w:r>
      </w:hyperlink>
    </w:p>
    <w:p w:rsidR="00DB2D37" w:rsidRDefault="00DB2D37">
      <w:pPr>
        <w:pStyle w:val="21"/>
        <w:tabs>
          <w:tab w:val="right" w:leader="dot" w:pos="9061"/>
        </w:tabs>
        <w:rPr>
          <w:rFonts w:asciiTheme="minorHAnsi" w:eastAsiaTheme="minorEastAsia" w:hAnsiTheme="minorHAnsi" w:cstheme="minorBidi"/>
          <w:noProof/>
          <w:sz w:val="22"/>
          <w:szCs w:val="22"/>
        </w:rPr>
      </w:pPr>
      <w:hyperlink w:anchor="_Toc138318456" w:history="1">
        <w:r w:rsidRPr="00DD1583">
          <w:rPr>
            <w:rStyle w:val="a3"/>
            <w:noProof/>
          </w:rPr>
          <w:t>inbusiness.kz, 21.06.2023, В Казахстане запланировано повышение совокупной пенсии со 109 тыс. до 138 тыс. за три года</w:t>
        </w:r>
        <w:r>
          <w:rPr>
            <w:noProof/>
            <w:webHidden/>
          </w:rPr>
          <w:tab/>
        </w:r>
        <w:r>
          <w:rPr>
            <w:noProof/>
            <w:webHidden/>
          </w:rPr>
          <w:fldChar w:fldCharType="begin"/>
        </w:r>
        <w:r>
          <w:rPr>
            <w:noProof/>
            <w:webHidden/>
          </w:rPr>
          <w:instrText xml:space="preserve"> PAGEREF _Toc138318456 \h </w:instrText>
        </w:r>
        <w:r>
          <w:rPr>
            <w:noProof/>
            <w:webHidden/>
          </w:rPr>
        </w:r>
        <w:r>
          <w:rPr>
            <w:noProof/>
            <w:webHidden/>
          </w:rPr>
          <w:fldChar w:fldCharType="separate"/>
        </w:r>
        <w:r>
          <w:rPr>
            <w:noProof/>
            <w:webHidden/>
          </w:rPr>
          <w:t>31</w:t>
        </w:r>
        <w:r>
          <w:rPr>
            <w:noProof/>
            <w:webHidden/>
          </w:rPr>
          <w:fldChar w:fldCharType="end"/>
        </w:r>
      </w:hyperlink>
    </w:p>
    <w:p w:rsidR="00DB2D37" w:rsidRDefault="00DB2D37">
      <w:pPr>
        <w:pStyle w:val="31"/>
        <w:rPr>
          <w:rFonts w:asciiTheme="minorHAnsi" w:eastAsiaTheme="minorEastAsia" w:hAnsiTheme="minorHAnsi" w:cstheme="minorBidi"/>
          <w:sz w:val="22"/>
          <w:szCs w:val="22"/>
        </w:rPr>
      </w:pPr>
      <w:hyperlink w:anchor="_Toc138318457" w:history="1">
        <w:r w:rsidRPr="00DD1583">
          <w:rPr>
            <w:rStyle w:val="a3"/>
          </w:rPr>
          <w:t>В минтруда и соцзащиты рассказали о мерах, принимаемых в Казахстане для повышения эффективности пенсионной системы в рамках Социального кодекса, передает inbusiness.kz.</w:t>
        </w:r>
        <w:r>
          <w:rPr>
            <w:webHidden/>
          </w:rPr>
          <w:tab/>
        </w:r>
        <w:r>
          <w:rPr>
            <w:webHidden/>
          </w:rPr>
          <w:fldChar w:fldCharType="begin"/>
        </w:r>
        <w:r>
          <w:rPr>
            <w:webHidden/>
          </w:rPr>
          <w:instrText xml:space="preserve"> PAGEREF _Toc138318457 \h </w:instrText>
        </w:r>
        <w:r>
          <w:rPr>
            <w:webHidden/>
          </w:rPr>
        </w:r>
        <w:r>
          <w:rPr>
            <w:webHidden/>
          </w:rPr>
          <w:fldChar w:fldCharType="separate"/>
        </w:r>
        <w:r>
          <w:rPr>
            <w:webHidden/>
          </w:rPr>
          <w:t>31</w:t>
        </w:r>
        <w:r>
          <w:rPr>
            <w:webHidden/>
          </w:rPr>
          <w:fldChar w:fldCharType="end"/>
        </w:r>
      </w:hyperlink>
    </w:p>
    <w:p w:rsidR="00DB2D37" w:rsidRDefault="00DB2D37">
      <w:pPr>
        <w:pStyle w:val="21"/>
        <w:tabs>
          <w:tab w:val="right" w:leader="dot" w:pos="9061"/>
        </w:tabs>
        <w:rPr>
          <w:rFonts w:asciiTheme="minorHAnsi" w:eastAsiaTheme="minorEastAsia" w:hAnsiTheme="minorHAnsi" w:cstheme="minorBidi"/>
          <w:noProof/>
          <w:sz w:val="22"/>
          <w:szCs w:val="22"/>
        </w:rPr>
      </w:pPr>
      <w:hyperlink w:anchor="_Toc138318458" w:history="1">
        <w:r w:rsidRPr="00DD1583">
          <w:rPr>
            <w:rStyle w:val="a3"/>
            <w:noProof/>
          </w:rPr>
          <w:t>Bizmedia, 21.06.2023, Нацбанк Казахстана снова начал покупать ценные бумаги зарубежных стран</w:t>
        </w:r>
        <w:r>
          <w:rPr>
            <w:noProof/>
            <w:webHidden/>
          </w:rPr>
          <w:tab/>
        </w:r>
        <w:r>
          <w:rPr>
            <w:noProof/>
            <w:webHidden/>
          </w:rPr>
          <w:fldChar w:fldCharType="begin"/>
        </w:r>
        <w:r>
          <w:rPr>
            <w:noProof/>
            <w:webHidden/>
          </w:rPr>
          <w:instrText xml:space="preserve"> PAGEREF _Toc138318458 \h </w:instrText>
        </w:r>
        <w:r>
          <w:rPr>
            <w:noProof/>
            <w:webHidden/>
          </w:rPr>
        </w:r>
        <w:r>
          <w:rPr>
            <w:noProof/>
            <w:webHidden/>
          </w:rPr>
          <w:fldChar w:fldCharType="separate"/>
        </w:r>
        <w:r>
          <w:rPr>
            <w:noProof/>
            <w:webHidden/>
          </w:rPr>
          <w:t>32</w:t>
        </w:r>
        <w:r>
          <w:rPr>
            <w:noProof/>
            <w:webHidden/>
          </w:rPr>
          <w:fldChar w:fldCharType="end"/>
        </w:r>
      </w:hyperlink>
    </w:p>
    <w:p w:rsidR="00DB2D37" w:rsidRDefault="00DB2D37">
      <w:pPr>
        <w:pStyle w:val="31"/>
        <w:rPr>
          <w:rFonts w:asciiTheme="minorHAnsi" w:eastAsiaTheme="minorEastAsia" w:hAnsiTheme="minorHAnsi" w:cstheme="minorBidi"/>
          <w:sz w:val="22"/>
          <w:szCs w:val="22"/>
        </w:rPr>
      </w:pPr>
      <w:hyperlink w:anchor="_Toc138318459" w:history="1">
        <w:r w:rsidRPr="00DD1583">
          <w:rPr>
            <w:rStyle w:val="a3"/>
          </w:rPr>
          <w:t>Пенсионные накопления казахстанцев практически не инвестируются на зарубежном рынке бумаг. Национальный банк регулярно покупает только государственные ценные бумаги США (ГЦБ), но уже не с сентября 2022 года не открывает вклады в иностранных банках, сообщает Bizmedia.kz.</w:t>
        </w:r>
        <w:r>
          <w:rPr>
            <w:webHidden/>
          </w:rPr>
          <w:tab/>
        </w:r>
        <w:r>
          <w:rPr>
            <w:webHidden/>
          </w:rPr>
          <w:fldChar w:fldCharType="begin"/>
        </w:r>
        <w:r>
          <w:rPr>
            <w:webHidden/>
          </w:rPr>
          <w:instrText xml:space="preserve"> PAGEREF _Toc138318459 \h </w:instrText>
        </w:r>
        <w:r>
          <w:rPr>
            <w:webHidden/>
          </w:rPr>
        </w:r>
        <w:r>
          <w:rPr>
            <w:webHidden/>
          </w:rPr>
          <w:fldChar w:fldCharType="separate"/>
        </w:r>
        <w:r>
          <w:rPr>
            <w:webHidden/>
          </w:rPr>
          <w:t>32</w:t>
        </w:r>
        <w:r>
          <w:rPr>
            <w:webHidden/>
          </w:rPr>
          <w:fldChar w:fldCharType="end"/>
        </w:r>
      </w:hyperlink>
    </w:p>
    <w:p w:rsidR="00DB2D37" w:rsidRDefault="00DB2D37">
      <w:pPr>
        <w:pStyle w:val="21"/>
        <w:tabs>
          <w:tab w:val="right" w:leader="dot" w:pos="9061"/>
        </w:tabs>
        <w:rPr>
          <w:rFonts w:asciiTheme="minorHAnsi" w:eastAsiaTheme="minorEastAsia" w:hAnsiTheme="minorHAnsi" w:cstheme="minorBidi"/>
          <w:noProof/>
          <w:sz w:val="22"/>
          <w:szCs w:val="22"/>
        </w:rPr>
      </w:pPr>
      <w:hyperlink w:anchor="_Toc138318460" w:history="1">
        <w:r w:rsidRPr="00DD1583">
          <w:rPr>
            <w:rStyle w:val="a3"/>
            <w:noProof/>
          </w:rPr>
          <w:t>asiais.ru, 21.06.2023, Особенности пенсионных систем в Центральной Азии</w:t>
        </w:r>
        <w:r>
          <w:rPr>
            <w:noProof/>
            <w:webHidden/>
          </w:rPr>
          <w:tab/>
        </w:r>
        <w:r>
          <w:rPr>
            <w:noProof/>
            <w:webHidden/>
          </w:rPr>
          <w:fldChar w:fldCharType="begin"/>
        </w:r>
        <w:r>
          <w:rPr>
            <w:noProof/>
            <w:webHidden/>
          </w:rPr>
          <w:instrText xml:space="preserve"> PAGEREF _Toc138318460 \h </w:instrText>
        </w:r>
        <w:r>
          <w:rPr>
            <w:noProof/>
            <w:webHidden/>
          </w:rPr>
        </w:r>
        <w:r>
          <w:rPr>
            <w:noProof/>
            <w:webHidden/>
          </w:rPr>
          <w:fldChar w:fldCharType="separate"/>
        </w:r>
        <w:r>
          <w:rPr>
            <w:noProof/>
            <w:webHidden/>
          </w:rPr>
          <w:t>34</w:t>
        </w:r>
        <w:r>
          <w:rPr>
            <w:noProof/>
            <w:webHidden/>
          </w:rPr>
          <w:fldChar w:fldCharType="end"/>
        </w:r>
      </w:hyperlink>
    </w:p>
    <w:p w:rsidR="00DB2D37" w:rsidRDefault="00DB2D37">
      <w:pPr>
        <w:pStyle w:val="31"/>
        <w:rPr>
          <w:rFonts w:asciiTheme="minorHAnsi" w:eastAsiaTheme="minorEastAsia" w:hAnsiTheme="minorHAnsi" w:cstheme="minorBidi"/>
          <w:sz w:val="22"/>
          <w:szCs w:val="22"/>
        </w:rPr>
      </w:pPr>
      <w:hyperlink w:anchor="_Toc138318461" w:history="1">
        <w:r w:rsidRPr="00DD1583">
          <w:rPr>
            <w:rStyle w:val="a3"/>
          </w:rPr>
          <w:t>Социальная ситуация в Центральной Азии важна для России по нескольким причинам: в контексте перспектив евразийской интеграции, большой протяженности общих границ и массового притока мигрантов. В условиях текущей международной обстановки и экономического кризиса дисбалансы в пенсионных системах могут стать источником социальной напряженности в регионе, особенно в случае снижения доходов населения и уменьшения заработков трудовых мигрантов на российском рынке труда.</w:t>
        </w:r>
        <w:r>
          <w:rPr>
            <w:webHidden/>
          </w:rPr>
          <w:tab/>
        </w:r>
        <w:r>
          <w:rPr>
            <w:webHidden/>
          </w:rPr>
          <w:fldChar w:fldCharType="begin"/>
        </w:r>
        <w:r>
          <w:rPr>
            <w:webHidden/>
          </w:rPr>
          <w:instrText xml:space="preserve"> PAGEREF _Toc138318461 \h </w:instrText>
        </w:r>
        <w:r>
          <w:rPr>
            <w:webHidden/>
          </w:rPr>
        </w:r>
        <w:r>
          <w:rPr>
            <w:webHidden/>
          </w:rPr>
          <w:fldChar w:fldCharType="separate"/>
        </w:r>
        <w:r>
          <w:rPr>
            <w:webHidden/>
          </w:rPr>
          <w:t>34</w:t>
        </w:r>
        <w:r>
          <w:rPr>
            <w:webHidden/>
          </w:rPr>
          <w:fldChar w:fldCharType="end"/>
        </w:r>
      </w:hyperlink>
    </w:p>
    <w:p w:rsidR="00DB2D37" w:rsidRDefault="00DB2D37">
      <w:pPr>
        <w:pStyle w:val="12"/>
        <w:tabs>
          <w:tab w:val="right" w:leader="dot" w:pos="9061"/>
        </w:tabs>
        <w:rPr>
          <w:rFonts w:asciiTheme="minorHAnsi" w:eastAsiaTheme="minorEastAsia" w:hAnsiTheme="minorHAnsi" w:cstheme="minorBidi"/>
          <w:b w:val="0"/>
          <w:noProof/>
          <w:sz w:val="22"/>
          <w:szCs w:val="22"/>
        </w:rPr>
      </w:pPr>
      <w:hyperlink w:anchor="_Toc138318462" w:history="1">
        <w:r w:rsidRPr="00DD1583">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_Toc138318462 \h </w:instrText>
        </w:r>
        <w:r>
          <w:rPr>
            <w:noProof/>
            <w:webHidden/>
          </w:rPr>
        </w:r>
        <w:r>
          <w:rPr>
            <w:noProof/>
            <w:webHidden/>
          </w:rPr>
          <w:fldChar w:fldCharType="separate"/>
        </w:r>
        <w:r>
          <w:rPr>
            <w:noProof/>
            <w:webHidden/>
          </w:rPr>
          <w:t>35</w:t>
        </w:r>
        <w:r>
          <w:rPr>
            <w:noProof/>
            <w:webHidden/>
          </w:rPr>
          <w:fldChar w:fldCharType="end"/>
        </w:r>
      </w:hyperlink>
    </w:p>
    <w:p w:rsidR="00DB2D37" w:rsidRDefault="00DB2D37">
      <w:pPr>
        <w:pStyle w:val="21"/>
        <w:tabs>
          <w:tab w:val="right" w:leader="dot" w:pos="9061"/>
        </w:tabs>
        <w:rPr>
          <w:rFonts w:asciiTheme="minorHAnsi" w:eastAsiaTheme="minorEastAsia" w:hAnsiTheme="minorHAnsi" w:cstheme="minorBidi"/>
          <w:noProof/>
          <w:sz w:val="22"/>
          <w:szCs w:val="22"/>
        </w:rPr>
      </w:pPr>
      <w:hyperlink w:anchor="_Toc138318463" w:history="1">
        <w:r w:rsidRPr="00DD1583">
          <w:rPr>
            <w:rStyle w:val="a3"/>
            <w:noProof/>
          </w:rPr>
          <w:t>Бургас по-русски, 21.06.2023, Доля пенсионных расходов в 2022 году составило 9,5% в ВВП Болгарии</w:t>
        </w:r>
        <w:r>
          <w:rPr>
            <w:noProof/>
            <w:webHidden/>
          </w:rPr>
          <w:tab/>
        </w:r>
        <w:r>
          <w:rPr>
            <w:noProof/>
            <w:webHidden/>
          </w:rPr>
          <w:fldChar w:fldCharType="begin"/>
        </w:r>
        <w:r>
          <w:rPr>
            <w:noProof/>
            <w:webHidden/>
          </w:rPr>
          <w:instrText xml:space="preserve"> PAGEREF _Toc138318463 \h </w:instrText>
        </w:r>
        <w:r>
          <w:rPr>
            <w:noProof/>
            <w:webHidden/>
          </w:rPr>
        </w:r>
        <w:r>
          <w:rPr>
            <w:noProof/>
            <w:webHidden/>
          </w:rPr>
          <w:fldChar w:fldCharType="separate"/>
        </w:r>
        <w:r>
          <w:rPr>
            <w:noProof/>
            <w:webHidden/>
          </w:rPr>
          <w:t>35</w:t>
        </w:r>
        <w:r>
          <w:rPr>
            <w:noProof/>
            <w:webHidden/>
          </w:rPr>
          <w:fldChar w:fldCharType="end"/>
        </w:r>
      </w:hyperlink>
    </w:p>
    <w:p w:rsidR="00DB2D37" w:rsidRDefault="00DB2D37">
      <w:pPr>
        <w:pStyle w:val="31"/>
        <w:rPr>
          <w:rFonts w:asciiTheme="minorHAnsi" w:eastAsiaTheme="minorEastAsia" w:hAnsiTheme="minorHAnsi" w:cstheme="minorBidi"/>
          <w:sz w:val="22"/>
          <w:szCs w:val="22"/>
        </w:rPr>
      </w:pPr>
      <w:hyperlink w:anchor="_Toc138318464" w:history="1">
        <w:r w:rsidRPr="00DD1583">
          <w:rPr>
            <w:rStyle w:val="a3"/>
          </w:rPr>
          <w:t>В период с 2019 по 2021 год доля пенсионных расходов в ВВП Болгарии увеличилась с 8,2% до 10,3%, а в 2022 году значение этого показателя снизилось до 9,5%.</w:t>
        </w:r>
        <w:r>
          <w:rPr>
            <w:webHidden/>
          </w:rPr>
          <w:tab/>
        </w:r>
        <w:r>
          <w:rPr>
            <w:webHidden/>
          </w:rPr>
          <w:fldChar w:fldCharType="begin"/>
        </w:r>
        <w:r>
          <w:rPr>
            <w:webHidden/>
          </w:rPr>
          <w:instrText xml:space="preserve"> PAGEREF _Toc138318464 \h </w:instrText>
        </w:r>
        <w:r>
          <w:rPr>
            <w:webHidden/>
          </w:rPr>
        </w:r>
        <w:r>
          <w:rPr>
            <w:webHidden/>
          </w:rPr>
          <w:fldChar w:fldCharType="separate"/>
        </w:r>
        <w:r>
          <w:rPr>
            <w:webHidden/>
          </w:rPr>
          <w:t>35</w:t>
        </w:r>
        <w:r>
          <w:rPr>
            <w:webHidden/>
          </w:rPr>
          <w:fldChar w:fldCharType="end"/>
        </w:r>
      </w:hyperlink>
    </w:p>
    <w:p w:rsidR="00A0290C" w:rsidRDefault="00922C1B"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8318405"/>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8318406"/>
      <w:r w:rsidRPr="0045223A">
        <w:t xml:space="preserve">Новости отрасли </w:t>
      </w:r>
      <w:r w:rsidR="00AB692A" w:rsidRPr="00AB692A">
        <w:t>НПФ</w:t>
      </w:r>
      <w:bookmarkEnd w:id="20"/>
      <w:bookmarkEnd w:id="21"/>
      <w:bookmarkEnd w:id="25"/>
    </w:p>
    <w:p w:rsidR="005F1E63" w:rsidRPr="00E344D1" w:rsidRDefault="005F1E63" w:rsidP="005F1E63">
      <w:pPr>
        <w:pStyle w:val="2"/>
      </w:pPr>
      <w:bookmarkStart w:id="26" w:name="ф1"/>
      <w:bookmarkStart w:id="27" w:name="_Toc138318407"/>
      <w:bookmarkEnd w:id="26"/>
      <w:r w:rsidRPr="00E344D1">
        <w:t xml:space="preserve">Парламентская газета, 20.06.2023, Банку России разрешат не публиковать решения о реорганизации </w:t>
      </w:r>
      <w:r w:rsidR="00AB692A" w:rsidRPr="00AB692A">
        <w:t>НПФ</w:t>
      </w:r>
      <w:bookmarkEnd w:id="27"/>
    </w:p>
    <w:p w:rsidR="005F1E63" w:rsidRPr="00D71E0A" w:rsidRDefault="005F1E63" w:rsidP="00D71E0A">
      <w:pPr>
        <w:pStyle w:val="3"/>
      </w:pPr>
      <w:bookmarkStart w:id="28" w:name="_Toc138318408"/>
      <w:r w:rsidRPr="00D71E0A">
        <w:t>Негосударственным пенсионным фондам (</w:t>
      </w:r>
      <w:r w:rsidR="00AB692A" w:rsidRPr="00D71E0A">
        <w:t>НПФ</w:t>
      </w:r>
      <w:r w:rsidRPr="00D71E0A">
        <w:t>) позволят направлять кредиторам уведомление о начале процедуры реорганизации через портал государственных и муниципальных услуг. Такой законопроект прошел первое чтение в ходе пленарного заседания Госдумы 20 июня.</w:t>
      </w:r>
      <w:bookmarkEnd w:id="28"/>
    </w:p>
    <w:p w:rsidR="005F1E63" w:rsidRDefault="005F1E63" w:rsidP="005F1E63">
      <w:r>
        <w:t>По словам председателя Комитета по финансовому рынку Анатолия Аксакова, инициатива также предусматривает возможность направления соответствующего уведомления по почте заказным письмом, которое считается полученным по истечении шести рабочих дней со дня его отправления.</w:t>
      </w:r>
    </w:p>
    <w:p w:rsidR="005F1E63" w:rsidRDefault="005F1E63" w:rsidP="005F1E63">
      <w:r>
        <w:t xml:space="preserve">Правительство наделят правом определять для Банка России и (или) реорганизуемого </w:t>
      </w:r>
      <w:r w:rsidR="00AB692A" w:rsidRPr="00AB692A">
        <w:rPr>
          <w:b/>
        </w:rPr>
        <w:t>НПФ</w:t>
      </w:r>
      <w:r>
        <w:t xml:space="preserve"> случаи, когда они могут не размещать на своих официальных сайтах или в печатных изданиях информацию в виде уведомлений, ходатайств и (или) сообщений о принятом решении Центробанка.</w:t>
      </w:r>
    </w:p>
    <w:p w:rsidR="005F1E63" w:rsidRDefault="00AB692A" w:rsidP="005F1E63">
      <w:r>
        <w:t>«</w:t>
      </w:r>
      <w:r w:rsidR="005F1E63">
        <w:t>Это делается для того, чтобы не информировать наших недоброжелателей, которые могут использовать соответствующую информацию против участников фондов и бенефициаров</w:t>
      </w:r>
      <w:r>
        <w:t>»</w:t>
      </w:r>
      <w:r w:rsidR="005F1E63">
        <w:t>, — пояснил Аксаков.</w:t>
      </w:r>
    </w:p>
    <w:p w:rsidR="005F1E63" w:rsidRDefault="005F1E63" w:rsidP="005F1E63">
      <w:r>
        <w:t xml:space="preserve">Он отметил, что сейчас ряд </w:t>
      </w:r>
      <w:r w:rsidR="00AB692A" w:rsidRPr="00AB692A">
        <w:rPr>
          <w:b/>
        </w:rPr>
        <w:t>НПФ</w:t>
      </w:r>
      <w:r>
        <w:t xml:space="preserve"> находится под санкциями, соответственно, видя, что предпринимаются реорганизационные действия, могут воспользоваться случаем, не стоит давать лишнюю информацию, которая известна участникам.</w:t>
      </w:r>
    </w:p>
    <w:p w:rsidR="00D1642B" w:rsidRDefault="00DB2D37" w:rsidP="005F1E63">
      <w:hyperlink r:id="rId12" w:history="1">
        <w:r w:rsidR="005F1E63" w:rsidRPr="00A209E1">
          <w:rPr>
            <w:rStyle w:val="a3"/>
          </w:rPr>
          <w:t>https://www.pnp.ru/economics/banku-rossii-razreshat-ne-publikovat-resheniya-o-reorganizacii-npf.html</w:t>
        </w:r>
      </w:hyperlink>
    </w:p>
    <w:p w:rsidR="00190E88" w:rsidRPr="00E344D1" w:rsidRDefault="00190E88" w:rsidP="00190E88">
      <w:pPr>
        <w:pStyle w:val="2"/>
      </w:pPr>
      <w:bookmarkStart w:id="29" w:name="ф2"/>
      <w:bookmarkStart w:id="30" w:name="_Toc138318409"/>
      <w:bookmarkEnd w:id="29"/>
      <w:r w:rsidRPr="00E344D1">
        <w:t xml:space="preserve">ПРАЙМ, 21.06.2023, В среду вышел из печати </w:t>
      </w:r>
      <w:r w:rsidR="00AB692A">
        <w:t>«</w:t>
      </w:r>
      <w:r w:rsidRPr="00E344D1">
        <w:t>Вестник Банка России</w:t>
      </w:r>
      <w:r w:rsidR="00AB692A">
        <w:t>»</w:t>
      </w:r>
      <w:r w:rsidRPr="00E344D1">
        <w:t xml:space="preserve"> № 45 /2441/</w:t>
      </w:r>
      <w:bookmarkEnd w:id="30"/>
    </w:p>
    <w:p w:rsidR="005F1E63" w:rsidRPr="00D71E0A" w:rsidRDefault="00190E88" w:rsidP="00D71E0A">
      <w:pPr>
        <w:pStyle w:val="3"/>
      </w:pPr>
      <w:bookmarkStart w:id="31" w:name="_Toc138318410"/>
      <w:r w:rsidRPr="00D71E0A">
        <w:t xml:space="preserve">В </w:t>
      </w:r>
      <w:r w:rsidR="00AB692A" w:rsidRPr="00D71E0A">
        <w:t>«</w:t>
      </w:r>
      <w:r w:rsidRPr="00D71E0A">
        <w:t>Вестнике…</w:t>
      </w:r>
      <w:r w:rsidR="00AB692A" w:rsidRPr="00D71E0A">
        <w:t>»</w:t>
      </w:r>
      <w:r w:rsidRPr="00D71E0A">
        <w:t xml:space="preserve"> опубликованы следующие справочно-статистические материалы: сообщение об исключении АО </w:t>
      </w:r>
      <w:r w:rsidR="00AB692A" w:rsidRPr="00D71E0A">
        <w:t>«НПФ</w:t>
      </w:r>
      <w:r w:rsidRPr="00D71E0A">
        <w:t xml:space="preserve"> </w:t>
      </w:r>
      <w:r w:rsidR="00AB692A" w:rsidRPr="00D71E0A">
        <w:t>«</w:t>
      </w:r>
      <w:r w:rsidRPr="00D71E0A">
        <w:t>Ингосстрах-Пенсия</w:t>
      </w:r>
      <w:r w:rsidR="00AB692A" w:rsidRPr="00D71E0A">
        <w:t>»</w:t>
      </w:r>
      <w:r w:rsidRPr="00D71E0A">
        <w:t xml:space="preserve"> из реестра негосударственных пенсионных фондов - участников </w:t>
      </w:r>
      <w:proofErr w:type="gramStart"/>
      <w:r w:rsidRPr="00D71E0A">
        <w:t>системы гарантирования прав участников негосударственных пенсионных фондов</w:t>
      </w:r>
      <w:proofErr w:type="gramEnd"/>
      <w:r w:rsidRPr="00D71E0A">
        <w:t xml:space="preserve"> в рамках деятельности по негосударственному пенсионному обеспечению.</w:t>
      </w:r>
      <w:bookmarkEnd w:id="31"/>
    </w:p>
    <w:p w:rsidR="00190E88" w:rsidRPr="000214CF" w:rsidRDefault="00190E88" w:rsidP="00190E88"/>
    <w:p w:rsidR="00D94D15" w:rsidRDefault="00D94D15" w:rsidP="00D94D15">
      <w:pPr>
        <w:pStyle w:val="10"/>
      </w:pPr>
      <w:bookmarkStart w:id="32" w:name="_Toc99271691"/>
      <w:bookmarkStart w:id="33" w:name="_Toc99318654"/>
      <w:bookmarkStart w:id="34" w:name="_Toc99318783"/>
      <w:bookmarkStart w:id="35" w:name="_Toc396864672"/>
      <w:bookmarkStart w:id="36" w:name="_Toc138318411"/>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32"/>
      <w:bookmarkEnd w:id="33"/>
      <w:bookmarkEnd w:id="34"/>
      <w:bookmarkEnd w:id="36"/>
    </w:p>
    <w:p w:rsidR="00DF21AF" w:rsidRPr="00E344D1" w:rsidRDefault="00DF21AF" w:rsidP="00DF21AF">
      <w:pPr>
        <w:pStyle w:val="2"/>
      </w:pPr>
      <w:bookmarkStart w:id="37" w:name="ф3"/>
      <w:bookmarkStart w:id="38" w:name="_ПРАЙМ,_22.06.2023,_Россиянам"/>
      <w:bookmarkStart w:id="39" w:name="_Toc138318412"/>
      <w:bookmarkEnd w:id="37"/>
      <w:bookmarkEnd w:id="38"/>
      <w:r w:rsidRPr="00DF21AF">
        <w:t>ПРАЙМ</w:t>
      </w:r>
      <w:r w:rsidRPr="00E344D1">
        <w:t>, 2</w:t>
      </w:r>
      <w:r>
        <w:t>2</w:t>
      </w:r>
      <w:r w:rsidRPr="00E344D1">
        <w:t xml:space="preserve">.06.2023, </w:t>
      </w:r>
      <w:r w:rsidRPr="00DF21AF">
        <w:t>Россиянам рассказали, кому в июле повысят пенсию</w:t>
      </w:r>
      <w:bookmarkEnd w:id="39"/>
    </w:p>
    <w:p w:rsidR="00DF21AF" w:rsidRDefault="00DF21AF" w:rsidP="00D71E0A">
      <w:pPr>
        <w:pStyle w:val="3"/>
      </w:pPr>
      <w:bookmarkStart w:id="40" w:name="_Toc138318413"/>
      <w:r>
        <w:t xml:space="preserve">В России с 1 июля не запланировано масштабное повышение пенсий, но есть три категории пенсионеров, чьи выплаты изменятся в большую сторону, напомнила в беседе с агентством </w:t>
      </w:r>
      <w:r w:rsidR="00AB692A">
        <w:t>«</w:t>
      </w:r>
      <w:proofErr w:type="spellStart"/>
      <w:r>
        <w:t>Прайм</w:t>
      </w:r>
      <w:proofErr w:type="spellEnd"/>
      <w:r w:rsidR="00AB692A">
        <w:t>»</w:t>
      </w:r>
      <w:r>
        <w:t xml:space="preserve"> доцент кафедры Торгово-промышленной палаты </w:t>
      </w:r>
      <w:r w:rsidR="00AB692A">
        <w:t>«</w:t>
      </w:r>
      <w:r>
        <w:t>Управление человеческими ресурсами</w:t>
      </w:r>
      <w:r w:rsidR="00AB692A">
        <w:t>»</w:t>
      </w:r>
      <w:r>
        <w:t xml:space="preserve"> РЭУ им. Г. В. Плеханова Людмила Иванова-</w:t>
      </w:r>
      <w:proofErr w:type="spellStart"/>
      <w:r>
        <w:t>Швец</w:t>
      </w:r>
      <w:proofErr w:type="gramStart"/>
      <w:r>
        <w:t>.Р</w:t>
      </w:r>
      <w:proofErr w:type="gramEnd"/>
      <w:r>
        <w:t>оссиянам</w:t>
      </w:r>
      <w:proofErr w:type="spellEnd"/>
      <w:r>
        <w:t xml:space="preserve"> рассказали о повышении пенсий в 2025 году</w:t>
      </w:r>
      <w:bookmarkEnd w:id="40"/>
    </w:p>
    <w:p w:rsidR="00DF21AF" w:rsidRDefault="00DF21AF" w:rsidP="00DF21AF">
      <w:r>
        <w:t xml:space="preserve">Первая категория - пенсионеры, которым в июне исполнилось 80 лет. Согласно закону в </w:t>
      </w:r>
      <w:proofErr w:type="spellStart"/>
      <w:r>
        <w:t>беззаявительном</w:t>
      </w:r>
      <w:proofErr w:type="spellEnd"/>
      <w:r>
        <w:t xml:space="preserve"> порядке им будут начислять ежемесячную доплату в размере 7,5 тысячи рублей.</w:t>
      </w:r>
    </w:p>
    <w:p w:rsidR="00DF21AF" w:rsidRDefault="00DF21AF" w:rsidP="00DF21AF">
      <w:r>
        <w:t>Вторая категория - пенсионеры, которые прекратили трудовую деятельность в предыдущие месяцы. Поскольку в период трудовой деятельности индексация для них не проводилась, после прекращения трудовой деятельности им вернут всю предыдущую индексацию выплат. Также в июле будет пересчитана пенсия у тех получателей, кто представил в мае дополнительные документы для учета нового стажа.</w:t>
      </w:r>
    </w:p>
    <w:p w:rsidR="00DF21AF" w:rsidRDefault="00DF21AF" w:rsidP="00DF21AF">
      <w:r>
        <w:t>Во всех этих ситуациях для увеличения пенсионных выплат дополнительных заявлений писать не нужно: все данные по пенсионерам уже содержатся в Социальном фонде. Поэтому если происходят какие-то изменения у пенсионера, они все отражаются в базе данных и выплаты меняются автоматически.</w:t>
      </w:r>
    </w:p>
    <w:p w:rsidR="00DF21AF" w:rsidRDefault="00DB2D37" w:rsidP="00DF21AF">
      <w:hyperlink r:id="rId13" w:history="1">
        <w:r w:rsidR="00DF21AF" w:rsidRPr="00D151B1">
          <w:rPr>
            <w:rStyle w:val="a3"/>
          </w:rPr>
          <w:t>https://1prime.ru/exclusive/20230622/840895079.html</w:t>
        </w:r>
      </w:hyperlink>
    </w:p>
    <w:p w:rsidR="00530BEA" w:rsidRPr="00E344D1" w:rsidRDefault="00530BEA" w:rsidP="00530BEA">
      <w:pPr>
        <w:pStyle w:val="2"/>
      </w:pPr>
      <w:bookmarkStart w:id="41" w:name="_Российская_газета,_21.06.2023,"/>
      <w:bookmarkStart w:id="42" w:name="_Toc138318414"/>
      <w:bookmarkEnd w:id="41"/>
      <w:r w:rsidRPr="00E344D1">
        <w:t>Российская газета, 21.06.2023, Ирина ЖАНДАРОВА, В своей колее</w:t>
      </w:r>
      <w:bookmarkEnd w:id="42"/>
    </w:p>
    <w:p w:rsidR="00530BEA" w:rsidRDefault="00530BEA" w:rsidP="00D71E0A">
      <w:pPr>
        <w:pStyle w:val="3"/>
      </w:pPr>
      <w:bookmarkStart w:id="43" w:name="_Toc138318415"/>
      <w:r>
        <w:t>Средняя продолжительность работы граждан России после назначения им пенсии увеличилась почти на год, свидетельствуют данные Росстата. По итогам 2022 года в среднем они трудились 7,47 года, в то время как в 2011 году этот срок составлял 6,5 года.</w:t>
      </w:r>
      <w:bookmarkEnd w:id="43"/>
    </w:p>
    <w:p w:rsidR="00530BEA" w:rsidRDefault="00530BEA" w:rsidP="00530BEA">
      <w:r>
        <w:t>При этом пенсионеры по старости, которые вышли на заслуженный отдых по достижении пенсионного возраста, стали работать меньшее количество лет. В среднем они трудятся 2,29 года, хотя еще два года назад их трудовой стаж по достижении пенсионного возраста составлял 5,8 года. Эксперты поясняют, что трудиться пенсионеры не стали меньше, а статистика лишь отражает результаты пенсионной реформы и повышения возраста выхода на пенсию. Дольше всех трудятся получатели пенсии по инвалидности (11,82 года) и досрочной и военной пенсий (7,48 года).</w:t>
      </w:r>
    </w:p>
    <w:p w:rsidR="00530BEA" w:rsidRDefault="00530BEA" w:rsidP="00530BEA">
      <w:r>
        <w:t xml:space="preserve">Согласно данным Росстата, работают после назначения пенсии 17,8% россиян. Основной состав работающих пенсионеров - это получатели социальной пенсии, считает проректор Финансового университета при правительстве РФ Александр Сафонов. Количество этих пенсионеров увеличилось с 1,4 </w:t>
      </w:r>
      <w:proofErr w:type="gramStart"/>
      <w:r>
        <w:t>млн</w:t>
      </w:r>
      <w:proofErr w:type="gramEnd"/>
      <w:r>
        <w:t xml:space="preserve"> человек в 2011 году до </w:t>
      </w:r>
      <w:r>
        <w:lastRenderedPageBreak/>
        <w:t>3,20 млн человек на 1 января 2023 года, отмечает он. Они продолжают трудовую деятельность, чтобы набрать необходимый для получения страховой пенсии трудовой стаж. Также среди наиболее активных на рынке труда категорий Сафонов отмечает военных пенсионеров. Большинство из них получают право на пенсию в 45 лет, продолжают трудиться и строить карьеру в гражданских профессиях.</w:t>
      </w:r>
    </w:p>
    <w:p w:rsidR="00530BEA" w:rsidRDefault="00530BEA" w:rsidP="00530BEA">
      <w:r>
        <w:t xml:space="preserve">В результате работающие пенсионеры помогают российскому рынку труда преодолеть последствия демографической </w:t>
      </w:r>
      <w:r w:rsidR="00AB692A">
        <w:t>«</w:t>
      </w:r>
      <w:r>
        <w:t>ямы</w:t>
      </w:r>
      <w:r w:rsidR="00AB692A">
        <w:t>»</w:t>
      </w:r>
      <w:r>
        <w:t xml:space="preserve">. С 2017 года по 2022 год число работающих россиян сократилось на 1,2 </w:t>
      </w:r>
      <w:proofErr w:type="gramStart"/>
      <w:r>
        <w:t>млн</w:t>
      </w:r>
      <w:proofErr w:type="gramEnd"/>
      <w:r>
        <w:t xml:space="preserve"> человек. </w:t>
      </w:r>
      <w:r w:rsidR="00AB692A">
        <w:t>«</w:t>
      </w:r>
      <w:r>
        <w:t xml:space="preserve">До 2025 года компенсационные механизмы, направленные на преодоление демографической </w:t>
      </w:r>
      <w:r w:rsidR="00AB692A">
        <w:t>«</w:t>
      </w:r>
      <w:r>
        <w:t>ямы</w:t>
      </w:r>
      <w:r w:rsidR="00AB692A">
        <w:t>»</w:t>
      </w:r>
      <w:r>
        <w:t>, будут работать. В дальнейшем их ресурс будет исчерпан</w:t>
      </w:r>
      <w:r w:rsidR="00AB692A">
        <w:t>»</w:t>
      </w:r>
      <w:r>
        <w:t xml:space="preserve">, - отмечает эксперт. Трудовую деятельность продолжают 7 </w:t>
      </w:r>
      <w:proofErr w:type="gramStart"/>
      <w:r>
        <w:t>млн</w:t>
      </w:r>
      <w:proofErr w:type="gramEnd"/>
      <w:r>
        <w:t xml:space="preserve"> из 37 млн пенсионеров. Вклад пенсионеров в ВВП составляет 10%, или 15 </w:t>
      </w:r>
      <w:proofErr w:type="gramStart"/>
      <w:r>
        <w:t>трлн</w:t>
      </w:r>
      <w:proofErr w:type="gramEnd"/>
      <w:r>
        <w:t xml:space="preserve"> рублей.</w:t>
      </w:r>
    </w:p>
    <w:p w:rsidR="00530BEA" w:rsidRDefault="00530BEA" w:rsidP="00530BEA">
      <w:r>
        <w:t xml:space="preserve">Сотрудники </w:t>
      </w:r>
      <w:proofErr w:type="spellStart"/>
      <w:r>
        <w:t>предпенсионного</w:t>
      </w:r>
      <w:proofErr w:type="spellEnd"/>
      <w:r>
        <w:t xml:space="preserve"> и пенсионного возраста есть сейчас в 78% российских компаний, рассказывает руководитель службы исследований hh.ru Мария Игнатова. При этом лояльность работодателей к ним неуклонно растет. На общих основаниях их резюме рассматривают 55% организаций, что на 2% больше, чем двумя годами ранее. Предложений для соискателей 45+ в I квартале 2023 года выросло более чем вдвое, показало исследование </w:t>
      </w:r>
      <w:r w:rsidR="00AB692A">
        <w:t>«</w:t>
      </w:r>
      <w:proofErr w:type="spellStart"/>
      <w:r>
        <w:t>Авито</w:t>
      </w:r>
      <w:proofErr w:type="spellEnd"/>
      <w:r>
        <w:t xml:space="preserve"> Работы</w:t>
      </w:r>
      <w:r w:rsidR="00AB692A">
        <w:t>»</w:t>
      </w:r>
      <w:r>
        <w:t xml:space="preserve">. Наибольший рост предложений среди вакансий с ручным трудом - в четыре раза чаще стали искать фрезеровщиков, фасовщиков, токарей и курьеров. </w:t>
      </w:r>
      <w:proofErr w:type="gramStart"/>
      <w:r>
        <w:t>На столько</w:t>
      </w:r>
      <w:proofErr w:type="gramEnd"/>
      <w:r>
        <w:t xml:space="preserve"> же вырос спрос на менеджеров по продажам и кассиров. В два раза чаще возрастных сотрудников готовы рассматривать в качестве HR-менеджеров и администраторов. При этом выросло количество резюме соискателей 45+ на 57%, из которых 31% - люди старше 60 лет.</w:t>
      </w:r>
    </w:p>
    <w:p w:rsidR="00530BEA" w:rsidRDefault="00530BEA" w:rsidP="00530BEA">
      <w:r>
        <w:t xml:space="preserve">Работающие и неработающие пенсионеры, которых насчитывается 44 </w:t>
      </w:r>
      <w:proofErr w:type="gramStart"/>
      <w:r>
        <w:t>млн</w:t>
      </w:r>
      <w:proofErr w:type="gramEnd"/>
      <w:r>
        <w:t xml:space="preserve"> человек, формируют так называемую </w:t>
      </w:r>
      <w:r w:rsidR="00AB692A">
        <w:t>«</w:t>
      </w:r>
      <w:r>
        <w:t>серебряную</w:t>
      </w:r>
      <w:r w:rsidR="00AB692A">
        <w:t>»</w:t>
      </w:r>
      <w:r>
        <w:t xml:space="preserve"> экономику - рынок товаров и услуг, ориентированный на возрастные группы населения. Только работающие пенсионеры формируют совокупный спрос на сумму 7,6 </w:t>
      </w:r>
      <w:proofErr w:type="gramStart"/>
      <w:r>
        <w:t>трлн</w:t>
      </w:r>
      <w:proofErr w:type="gramEnd"/>
      <w:r>
        <w:t xml:space="preserve"> рублей, отмечает Сафонов. С учетом неработающих пенсионеров эта цифра составляет 26 </w:t>
      </w:r>
      <w:proofErr w:type="gramStart"/>
      <w:r>
        <w:t>трлн</w:t>
      </w:r>
      <w:proofErr w:type="gramEnd"/>
      <w:r>
        <w:t xml:space="preserve"> рублей. Однако пока в России рынок товаров и услуг, направленный на удовлетворение потребностей возрастных потребителей, формируется медленно.</w:t>
      </w:r>
    </w:p>
    <w:p w:rsidR="00530BEA" w:rsidRPr="00530BEA" w:rsidRDefault="00DB2D37" w:rsidP="00530BEA">
      <w:hyperlink r:id="rId14" w:history="1">
        <w:r w:rsidR="00530BEA" w:rsidRPr="00A209E1">
          <w:rPr>
            <w:rStyle w:val="a3"/>
          </w:rPr>
          <w:t>https://rg.ru/2023/06/21/v-svoej-kolee.html</w:t>
        </w:r>
      </w:hyperlink>
      <w:r w:rsidR="00530BEA">
        <w:t xml:space="preserve"> </w:t>
      </w:r>
    </w:p>
    <w:p w:rsidR="001D05DD" w:rsidRPr="00E344D1" w:rsidRDefault="001D05DD" w:rsidP="001D05DD">
      <w:pPr>
        <w:pStyle w:val="2"/>
      </w:pPr>
      <w:bookmarkStart w:id="44" w:name="_Toc138318416"/>
      <w:r w:rsidRPr="00E344D1">
        <w:t xml:space="preserve">Российская газета, 21.06.2023, Учет </w:t>
      </w:r>
      <w:proofErr w:type="gramStart"/>
      <w:r w:rsidRPr="00E344D1">
        <w:t>нуждающихся</w:t>
      </w:r>
      <w:proofErr w:type="gramEnd"/>
      <w:r w:rsidRPr="00E344D1">
        <w:t xml:space="preserve"> в </w:t>
      </w:r>
      <w:proofErr w:type="spellStart"/>
      <w:r w:rsidRPr="00E344D1">
        <w:t>соцподдержке</w:t>
      </w:r>
      <w:proofErr w:type="spellEnd"/>
      <w:r w:rsidRPr="00E344D1">
        <w:t xml:space="preserve"> будут вести на единой онлайн-платформе</w:t>
      </w:r>
      <w:bookmarkEnd w:id="44"/>
    </w:p>
    <w:p w:rsidR="001D05DD" w:rsidRDefault="001D05DD" w:rsidP="00D71E0A">
      <w:pPr>
        <w:pStyle w:val="3"/>
      </w:pPr>
      <w:bookmarkStart w:id="45" w:name="_Toc138318417"/>
      <w:r>
        <w:t xml:space="preserve">Госдума приняла подготовленный в </w:t>
      </w:r>
      <w:r w:rsidR="00AB692A">
        <w:t>«</w:t>
      </w:r>
      <w:r>
        <w:t>Единой России</w:t>
      </w:r>
      <w:r w:rsidR="00AB692A">
        <w:t>»</w:t>
      </w:r>
      <w:r>
        <w:t xml:space="preserve"> закон о Единой государственной информационной системе социального обеспечения. Эта база поможет государству определять семьи, оказавшиеся в сложной финансовой ситуации и которым нужна помощь.</w:t>
      </w:r>
      <w:bookmarkEnd w:id="45"/>
    </w:p>
    <w:p w:rsidR="001D05DD" w:rsidRDefault="001D05DD" w:rsidP="001D05DD">
      <w:r>
        <w:t xml:space="preserve">Основная задача системы - автоматизировать и перейти на </w:t>
      </w:r>
      <w:proofErr w:type="spellStart"/>
      <w:r>
        <w:t>беззаявительный</w:t>
      </w:r>
      <w:proofErr w:type="spellEnd"/>
      <w:r>
        <w:t xml:space="preserve"> порядок предоставления мер поддержки гражданам, заявила первый зампред Комитета Госдумы по труду, социальной политике и делам ветеранов Елена </w:t>
      </w:r>
      <w:proofErr w:type="spellStart"/>
      <w:r>
        <w:t>Цунаева</w:t>
      </w:r>
      <w:proofErr w:type="spellEnd"/>
      <w:r>
        <w:t>. Новая платформа, по ее словам, объединит государственные системы, которые отвечают за предоставление социальных услуг, пенсионных выплат и единого пособия.</w:t>
      </w:r>
    </w:p>
    <w:p w:rsidR="001D05DD" w:rsidRDefault="001D05DD" w:rsidP="001D05DD">
      <w:r>
        <w:lastRenderedPageBreak/>
        <w:t xml:space="preserve">Благодаря платформе будет налажен и процесс информирования людей о положенных им выплатах и льготах. Кроме того, министерства и ведомства смогут обмениваться сведениями, необходимыми для их назначения, чтобы уйти от предоставления гражданами большого количества справок. Иными словами, платформа будет включать в себя всю информацию о человеке, которому полагается </w:t>
      </w:r>
      <w:proofErr w:type="spellStart"/>
      <w:r>
        <w:t>госпомощь</w:t>
      </w:r>
      <w:proofErr w:type="spellEnd"/>
      <w:r>
        <w:t>.</w:t>
      </w:r>
    </w:p>
    <w:p w:rsidR="001D05DD" w:rsidRDefault="001D05DD" w:rsidP="001D05DD">
      <w:r>
        <w:t xml:space="preserve">Как ранее пояснял премьер-министр Михаил </w:t>
      </w:r>
      <w:proofErr w:type="spellStart"/>
      <w:r>
        <w:t>Мишустин</w:t>
      </w:r>
      <w:proofErr w:type="spellEnd"/>
      <w:r>
        <w:t xml:space="preserve">, после принятия изменений в законодательство новая платформа сможет определять семьи, оказавшиеся в сложной финансовой ситуации и которым нужна помощь государства. </w:t>
      </w:r>
      <w:r w:rsidR="00AB692A">
        <w:t>«</w:t>
      </w:r>
      <w:r>
        <w:t>Изменения в законодательстве позволят не только сократить сроки предоставления мер социальной поддержки, но и персонально информировать людей обо всех пособиях, выплатах и других возможностях для граждан с низкими доходами</w:t>
      </w:r>
      <w:r w:rsidR="00AB692A">
        <w:t>»</w:t>
      </w:r>
      <w:r>
        <w:t xml:space="preserve">, - говорил </w:t>
      </w:r>
      <w:proofErr w:type="spellStart"/>
      <w:r>
        <w:t>Мишустин</w:t>
      </w:r>
      <w:proofErr w:type="spellEnd"/>
      <w:r>
        <w:t>.</w:t>
      </w:r>
    </w:p>
    <w:p w:rsidR="001D05DD" w:rsidRDefault="001D05DD" w:rsidP="001D05DD">
      <w:r>
        <w:t>Комментарии</w:t>
      </w:r>
    </w:p>
    <w:p w:rsidR="001D05DD" w:rsidRDefault="001D05DD" w:rsidP="001D05DD">
      <w:r>
        <w:t>Депутат Госдумы Татьяна Дьяконова:</w:t>
      </w:r>
    </w:p>
    <w:p w:rsidR="001D05DD" w:rsidRDefault="00AB692A" w:rsidP="001D05DD">
      <w:r>
        <w:t>«</w:t>
      </w:r>
      <w:r w:rsidR="001D05DD">
        <w:t xml:space="preserve">Главная задача этой платформы - сделать процесс получения мер </w:t>
      </w:r>
      <w:proofErr w:type="spellStart"/>
      <w:r w:rsidR="001D05DD">
        <w:t>соцподдержки</w:t>
      </w:r>
      <w:proofErr w:type="spellEnd"/>
      <w:r w:rsidR="001D05DD">
        <w:t xml:space="preserve"> наших граждан </w:t>
      </w:r>
      <w:proofErr w:type="spellStart"/>
      <w:r w:rsidR="001D05DD">
        <w:t>проактивным</w:t>
      </w:r>
      <w:proofErr w:type="spellEnd"/>
      <w:r w:rsidR="001D05DD">
        <w:t xml:space="preserve">, максимально удобным для всех. Чтобы четко работал механизм </w:t>
      </w:r>
      <w:proofErr w:type="spellStart"/>
      <w:r w:rsidR="001D05DD">
        <w:t>беззаявительного</w:t>
      </w:r>
      <w:proofErr w:type="spellEnd"/>
      <w:r w:rsidR="001D05DD">
        <w:t xml:space="preserve"> получения всех полагающихся человеку социальных услуг.</w:t>
      </w:r>
    </w:p>
    <w:p w:rsidR="001D05DD" w:rsidRDefault="001D05DD" w:rsidP="001D05DD">
      <w:r>
        <w:t>Все министерства смогут обмениваться данными, необходимыми для назначения льгот, - человеку не нужно будет собирать справки и куда-то бежать и предоставлять их, система будет сама видеть, какие меры господдержки в зависимости от жизненной ситуации ему полагаются.</w:t>
      </w:r>
    </w:p>
    <w:p w:rsidR="001D05DD" w:rsidRDefault="001D05DD" w:rsidP="001D05DD">
      <w:proofErr w:type="spellStart"/>
      <w:r>
        <w:t>Цифровизация</w:t>
      </w:r>
      <w:proofErr w:type="spellEnd"/>
      <w:r>
        <w:t xml:space="preserve"> уже давно вошла в нашу жизнь, почти во все сферы деятельности, в социальной сфере она особенно необходима. Ведь наша общая задача - оказать адресную помощь, а, значит, </w:t>
      </w:r>
      <w:r w:rsidR="00AB692A">
        <w:t>«</w:t>
      </w:r>
      <w:r>
        <w:t>цифра</w:t>
      </w:r>
      <w:r w:rsidR="00AB692A">
        <w:t>»</w:t>
      </w:r>
      <w:r>
        <w:t xml:space="preserve"> должна работать в интересах каждого человека</w:t>
      </w:r>
      <w:r w:rsidR="00AB692A">
        <w:t>»</w:t>
      </w:r>
      <w:r>
        <w:t>.</w:t>
      </w:r>
    </w:p>
    <w:p w:rsidR="001D05DD" w:rsidRDefault="001D05DD" w:rsidP="001D05DD">
      <w:r>
        <w:t>Депутат Госдумы Сергей Алтухов:</w:t>
      </w:r>
    </w:p>
    <w:p w:rsidR="001D05DD" w:rsidRDefault="00AB692A" w:rsidP="001D05DD">
      <w:r>
        <w:t>«</w:t>
      </w:r>
      <w:r w:rsidR="001D05DD">
        <w:t xml:space="preserve">Людям не очень важно в отношении выплат и льгот, чьи полномочия - города, края или федерации. </w:t>
      </w:r>
      <w:proofErr w:type="gramStart"/>
      <w:r w:rsidR="001D05DD">
        <w:t>И</w:t>
      </w:r>
      <w:proofErr w:type="gramEnd"/>
      <w:r w:rsidR="001D05DD">
        <w:t xml:space="preserve"> по сути они не должны разбираться в этом, а должны получать положенные меры поддержки в </w:t>
      </w:r>
      <w:proofErr w:type="spellStart"/>
      <w:r w:rsidR="001D05DD">
        <w:t>беззаявительном</w:t>
      </w:r>
      <w:proofErr w:type="spellEnd"/>
      <w:r w:rsidR="001D05DD">
        <w:t xml:space="preserve"> порядке, не вникая в тонкости межведомственного взаимодействия.</w:t>
      </w:r>
    </w:p>
    <w:p w:rsidR="001D05DD" w:rsidRDefault="001D05DD" w:rsidP="001D05DD">
      <w:r>
        <w:t>Сейчас государством накоплен большой массив сведений о населении в самых разных информационных системах и ресурсах. Следующий этап - объединить эти данные, чтобы автоматизировать предоставление социальных услуг, пенсионных выплат и пособий. Более того, граждане должны адресно получать информацию о том, какие льготы и выплаты им положены. Особенно это касается случаев, когда меняются жизненные обстоятельства - потеря работы или рождение детей. С тем уровнем информатизации, что у нас есть сейчас это уже вполне по силам государству</w:t>
      </w:r>
      <w:r w:rsidR="00AB692A">
        <w:t>»</w:t>
      </w:r>
      <w:r>
        <w:t>.</w:t>
      </w:r>
    </w:p>
    <w:p w:rsidR="001D05DD" w:rsidRDefault="001D05DD" w:rsidP="001D05DD">
      <w:r>
        <w:t>Депутат Госдумы Никита Чаплин:</w:t>
      </w:r>
    </w:p>
    <w:p w:rsidR="001D05DD" w:rsidRDefault="00AB692A" w:rsidP="001D05DD">
      <w:r>
        <w:t>«</w:t>
      </w:r>
      <w:r w:rsidR="001D05DD">
        <w:t xml:space="preserve">Часто можно слышать негативные отзывы от людей, в том числе они приходят в приемные </w:t>
      </w:r>
      <w:r>
        <w:t>«</w:t>
      </w:r>
      <w:r w:rsidR="001D05DD">
        <w:t>Единой России</w:t>
      </w:r>
      <w:r>
        <w:t>»</w:t>
      </w:r>
      <w:r w:rsidR="001D05DD">
        <w:t>, о том, что государство не оказывает помощи в том или ином вопросе. Однако часть этих обращений решается простым разъяснением, где взять ту или иную услуги и как получить положенную меру поддержки. В связи с этим можно наблюдать низкий уровень информированности граждан о мерах поддержки.</w:t>
      </w:r>
    </w:p>
    <w:p w:rsidR="001D05DD" w:rsidRDefault="001D05DD" w:rsidP="001D05DD">
      <w:r>
        <w:lastRenderedPageBreak/>
        <w:t>Важно, что платформа будет объединять всю важную информацию в одном месте и людям не придется заходить на десять разных сайтов, чтобы узнать, положена ли им выплата. Сейчас это крайне необходимо в связи с тем, что в России появилась новая категория граждан - участники СВО, и мы должны сделать все, чтобы их семьи не имели никаких проблем с оформлением льгот и выплат</w:t>
      </w:r>
      <w:r w:rsidR="00AB692A">
        <w:t>»</w:t>
      </w:r>
      <w:r>
        <w:t>.</w:t>
      </w:r>
    </w:p>
    <w:p w:rsidR="00D1642B" w:rsidRDefault="00DB2D37" w:rsidP="001D05DD">
      <w:hyperlink r:id="rId15" w:history="1">
        <w:r w:rsidR="001D05DD" w:rsidRPr="00A209E1">
          <w:rPr>
            <w:rStyle w:val="a3"/>
          </w:rPr>
          <w:t>https://rg.ru/2023/06/21/uchet-nuzhdaiushchihsia-v-socpodderzhke-budut-vesti-na-edinoj-onlajn-platforme.html</w:t>
        </w:r>
      </w:hyperlink>
    </w:p>
    <w:p w:rsidR="005F1E63" w:rsidRPr="00E344D1" w:rsidRDefault="005F1E63" w:rsidP="005F1E63">
      <w:pPr>
        <w:pStyle w:val="2"/>
      </w:pPr>
      <w:bookmarkStart w:id="46" w:name="ф4"/>
      <w:bookmarkStart w:id="47" w:name="_Toc138318418"/>
      <w:bookmarkEnd w:id="46"/>
      <w:r w:rsidRPr="00E344D1">
        <w:t xml:space="preserve">Парламентская газета, 20.06.2023, </w:t>
      </w:r>
      <w:proofErr w:type="spellStart"/>
      <w:r w:rsidRPr="00E344D1">
        <w:t>Соцуслуги</w:t>
      </w:r>
      <w:proofErr w:type="spellEnd"/>
      <w:r w:rsidRPr="00E344D1">
        <w:t xml:space="preserve"> будут предоставлять с помощью единой цифровой платформы</w:t>
      </w:r>
      <w:bookmarkEnd w:id="47"/>
    </w:p>
    <w:p w:rsidR="005F1E63" w:rsidRDefault="005F1E63" w:rsidP="00D71E0A">
      <w:pPr>
        <w:pStyle w:val="3"/>
      </w:pPr>
      <w:bookmarkStart w:id="48" w:name="_Toc138318419"/>
      <w:r>
        <w:t xml:space="preserve">Единую государственную информационную систему социального обеспечения </w:t>
      </w:r>
      <w:proofErr w:type="gramStart"/>
      <w:r>
        <w:t>заменят на государственную</w:t>
      </w:r>
      <w:proofErr w:type="gramEnd"/>
      <w:r>
        <w:t xml:space="preserve"> информационную систему </w:t>
      </w:r>
      <w:r w:rsidR="00AB692A">
        <w:t>«</w:t>
      </w:r>
      <w:r>
        <w:t>Единая централизованная цифровая платформа в социальной сфере</w:t>
      </w:r>
      <w:r w:rsidR="00AB692A">
        <w:t>»</w:t>
      </w:r>
      <w:r>
        <w:t xml:space="preserve"> (ЕЦЦПСС). Соответствующий законопроект </w:t>
      </w:r>
      <w:proofErr w:type="spellStart"/>
      <w:r>
        <w:t>кабмина</w:t>
      </w:r>
      <w:proofErr w:type="spellEnd"/>
      <w:r>
        <w:t xml:space="preserve"> Госдума приняла во втором и сразу третьем чтении 21 июня.</w:t>
      </w:r>
      <w:bookmarkEnd w:id="48"/>
    </w:p>
    <w:p w:rsidR="005F1E63" w:rsidRDefault="005F1E63" w:rsidP="005F1E63">
      <w:r>
        <w:t xml:space="preserve">Ранее в </w:t>
      </w:r>
      <w:proofErr w:type="spellStart"/>
      <w:r>
        <w:t>кабмине</w:t>
      </w:r>
      <w:proofErr w:type="spellEnd"/>
      <w:r>
        <w:t xml:space="preserve"> сообщали, что единая цифровая платформа, которую создадут в ближайшие годы, позволит автоматически предоставлять помощь всем, кто в ней нуждается.</w:t>
      </w:r>
    </w:p>
    <w:p w:rsidR="005F1E63" w:rsidRDefault="005F1E63" w:rsidP="005F1E63">
      <w:r>
        <w:t xml:space="preserve">Оператором новой </w:t>
      </w:r>
      <w:proofErr w:type="spellStart"/>
      <w:r>
        <w:t>информсистемы</w:t>
      </w:r>
      <w:proofErr w:type="spellEnd"/>
      <w:r>
        <w:t xml:space="preserve">, согласно предлагаемому закону, станет Фонд пенсионного и социального страхования РФ, координатором — Минтруд. Создание системы позволит автоматизировать процессы предоставления мер </w:t>
      </w:r>
      <w:proofErr w:type="spellStart"/>
      <w:r>
        <w:t>соцподдержки</w:t>
      </w:r>
      <w:proofErr w:type="spellEnd"/>
      <w:r>
        <w:t xml:space="preserve">, социальных услуг, выплат, проведение </w:t>
      </w:r>
      <w:proofErr w:type="gramStart"/>
      <w:r>
        <w:t>медико-социальной</w:t>
      </w:r>
      <w:proofErr w:type="gramEnd"/>
      <w:r>
        <w:t xml:space="preserve"> экспертизы, учет мероприятий по обеспечению инвалидов </w:t>
      </w:r>
      <w:proofErr w:type="spellStart"/>
      <w:r>
        <w:t>техсредствами</w:t>
      </w:r>
      <w:proofErr w:type="spellEnd"/>
      <w:r>
        <w:t xml:space="preserve"> реабилитации и так далее, отмечается в пояснении к поправкам.</w:t>
      </w:r>
    </w:p>
    <w:p w:rsidR="005F1E63" w:rsidRDefault="005F1E63" w:rsidP="005F1E63">
      <w:r>
        <w:t xml:space="preserve">Также система позволит информировать граждан и органы власти о существующих мерах </w:t>
      </w:r>
      <w:proofErr w:type="spellStart"/>
      <w:r>
        <w:t>соцподдержки</w:t>
      </w:r>
      <w:proofErr w:type="spellEnd"/>
      <w:r>
        <w:t>. Определяется и перечень информации, содержащейся в Единой цифровой платформе в социальной сфере, в том числе сведения, необходимые для определения права граждан на получение мер соцзащиты и о получении ими таких мер.</w:t>
      </w:r>
    </w:p>
    <w:p w:rsidR="005F1E63" w:rsidRDefault="00DB2D37" w:rsidP="005F1E63">
      <w:hyperlink r:id="rId16" w:history="1">
        <w:r w:rsidR="005F1E63" w:rsidRPr="00A209E1">
          <w:rPr>
            <w:rStyle w:val="a3"/>
          </w:rPr>
          <w:t>https://www.pnp.ru/social/socuslugi-budut-predostavlyat-s-pomoshhyu-edinoy-cifrovoy-platformy.html</w:t>
        </w:r>
      </w:hyperlink>
      <w:r w:rsidR="005F1E63">
        <w:t xml:space="preserve"> </w:t>
      </w:r>
    </w:p>
    <w:p w:rsidR="00DF21AF" w:rsidRPr="00E344D1" w:rsidRDefault="00DF21AF" w:rsidP="00DF21AF">
      <w:pPr>
        <w:pStyle w:val="2"/>
      </w:pPr>
      <w:bookmarkStart w:id="49" w:name="ф5"/>
      <w:bookmarkStart w:id="50" w:name="_Toc138318420"/>
      <w:bookmarkEnd w:id="49"/>
      <w:r w:rsidRPr="00E344D1">
        <w:t>Парламентская газета, 2</w:t>
      </w:r>
      <w:r>
        <w:t>2</w:t>
      </w:r>
      <w:r w:rsidRPr="00E344D1">
        <w:t xml:space="preserve">.06.2023, </w:t>
      </w:r>
      <w:r w:rsidRPr="00DF21AF">
        <w:t>Мария СОКОЛОВА</w:t>
      </w:r>
      <w:r>
        <w:t xml:space="preserve">, </w:t>
      </w:r>
      <w:r w:rsidRPr="00DF21AF">
        <w:t>Ветераны ВОВ имеют право на прибавку к пенсии и бесплатный проезд</w:t>
      </w:r>
      <w:bookmarkEnd w:id="50"/>
    </w:p>
    <w:p w:rsidR="00DF21AF" w:rsidRDefault="00DF21AF" w:rsidP="00D71E0A">
      <w:pPr>
        <w:pStyle w:val="3"/>
      </w:pPr>
      <w:bookmarkStart w:id="51" w:name="_Toc138318421"/>
      <w:r>
        <w:t>22 июня в России пройдут акции в память о начале Великой Отечественной войны</w:t>
      </w:r>
      <w:bookmarkEnd w:id="51"/>
    </w:p>
    <w:p w:rsidR="00DF21AF" w:rsidRDefault="00DF21AF" w:rsidP="00DF21AF">
      <w:r>
        <w:t xml:space="preserve">Ежегодно в России 22 июня отмечают День памяти и скорби - он приурочен к годовщине начала Великой Отечественной войны 1941-1945 годов. В этот день проводят памятные мероприятия, возлагают цветы к могилам солдат, чествуют ветеранов. </w:t>
      </w:r>
      <w:proofErr w:type="gramStart"/>
      <w:r>
        <w:t>В стране осталось 17 тысяч солдат Великой Отечественной, непосредственно участвовавших в боевых действиях.</w:t>
      </w:r>
      <w:proofErr w:type="gramEnd"/>
      <w:r>
        <w:t xml:space="preserve"> А общее число всех ветеранов, включая тружеников тыла, жителей блокадного Ленинграда, узников концлагерей, - около миллиона человек. Государство уделяет им особенное внимание - они получают </w:t>
      </w:r>
      <w:r>
        <w:lastRenderedPageBreak/>
        <w:t xml:space="preserve">двойную пенсию, бесплатно ездят в электричках, платят 50 процентов стоимости коммунальных услуг. Какие еще льготы есть у ветеранов ВОВ, разбиралась </w:t>
      </w:r>
      <w:r w:rsidR="00AB692A">
        <w:t>«</w:t>
      </w:r>
      <w:r>
        <w:t>Парламентская газета</w:t>
      </w:r>
      <w:r w:rsidR="00AB692A">
        <w:t>»</w:t>
      </w:r>
      <w:r>
        <w:t>.</w:t>
      </w:r>
    </w:p>
    <w:p w:rsidR="00DF21AF" w:rsidRDefault="00DF21AF" w:rsidP="00DF21AF">
      <w:r>
        <w:t>Они приближали Победу</w:t>
      </w:r>
    </w:p>
    <w:p w:rsidR="00DF21AF" w:rsidRDefault="00DF21AF" w:rsidP="00DF21AF">
      <w:r>
        <w:t xml:space="preserve">Помощь фронтовикам регламентируются Законом </w:t>
      </w:r>
      <w:r w:rsidR="00AB692A">
        <w:t>«</w:t>
      </w:r>
      <w:r>
        <w:t>О ветеранах</w:t>
      </w:r>
      <w:r w:rsidR="00AB692A">
        <w:t>»</w:t>
      </w:r>
      <w:r>
        <w:t>, согласно которому статус ветерана ВОВ имеют:</w:t>
      </w:r>
    </w:p>
    <w:p w:rsidR="00DF21AF" w:rsidRDefault="00DF21AF" w:rsidP="00DF21AF">
      <w:r>
        <w:t>- люди, принимавшие непосредственное участие в боевых действиях в 1941-1945 годах;</w:t>
      </w:r>
    </w:p>
    <w:p w:rsidR="00DF21AF" w:rsidRDefault="00DF21AF" w:rsidP="00DF21AF">
      <w:r>
        <w:t>- обеспечивавшие воинские части армии в зоне боевых действий;</w:t>
      </w:r>
    </w:p>
    <w:p w:rsidR="00DF21AF" w:rsidRDefault="00DF21AF" w:rsidP="00DF21AF">
      <w:proofErr w:type="gramStart"/>
      <w:r>
        <w:t>- не меньше полугода проходившие военную службу во время ВОВ, но не служившие в действующей армии;</w:t>
      </w:r>
      <w:proofErr w:type="gramEnd"/>
    </w:p>
    <w:p w:rsidR="00DF21AF" w:rsidRDefault="00DF21AF" w:rsidP="00DF21AF">
      <w:r>
        <w:t>- труженики тыла, работавшие в тылу не менее шести месяцев;</w:t>
      </w:r>
    </w:p>
    <w:p w:rsidR="00DF21AF" w:rsidRDefault="00DF21AF" w:rsidP="00DF21AF">
      <w:r>
        <w:t>- военнослужащие органов внутренних дел и разведки, партизаны и участники антифашистских формирований;</w:t>
      </w:r>
    </w:p>
    <w:p w:rsidR="00DF21AF" w:rsidRDefault="00DF21AF" w:rsidP="00DF21AF">
      <w:r>
        <w:t>- люди, помогавшие разминировать поля и водоемы после окончания Великой Отечественной войны;</w:t>
      </w:r>
    </w:p>
    <w:p w:rsidR="00DF21AF" w:rsidRDefault="00DF21AF" w:rsidP="00DF21AF">
      <w:r>
        <w:t>- инвалиды с детства, если инвалидность получена из-за событий ВОВ;</w:t>
      </w:r>
    </w:p>
    <w:p w:rsidR="00DF21AF" w:rsidRDefault="00DF21AF" w:rsidP="00DF21AF">
      <w:r>
        <w:t xml:space="preserve">- обладатели специальных наград, например </w:t>
      </w:r>
      <w:r w:rsidR="00AB692A">
        <w:t>«</w:t>
      </w:r>
      <w:r>
        <w:t>За оборону Ленинграда</w:t>
      </w:r>
      <w:r w:rsidR="00AB692A">
        <w:t>»</w:t>
      </w:r>
      <w:r>
        <w:t xml:space="preserve">, </w:t>
      </w:r>
      <w:r w:rsidR="00AB692A">
        <w:t>«</w:t>
      </w:r>
      <w:r>
        <w:t>За оборону Севастополя</w:t>
      </w:r>
      <w:r w:rsidR="00AB692A">
        <w:t>»</w:t>
      </w:r>
      <w:r>
        <w:t>, а также жители блокадного Ленинграда и осажденного Сталинграда.</w:t>
      </w:r>
    </w:p>
    <w:p w:rsidR="00DF21AF" w:rsidRDefault="00DF21AF" w:rsidP="00DF21AF">
      <w:r>
        <w:t>Право на выплаты и льготы есть и у вдов ветеранов, которые не вышли замуж повторно.</w:t>
      </w:r>
    </w:p>
    <w:p w:rsidR="00DF21AF" w:rsidRDefault="00DF21AF" w:rsidP="00DF21AF">
      <w:r>
        <w:t>Повышенная пенсия</w:t>
      </w:r>
    </w:p>
    <w:p w:rsidR="00DF21AF" w:rsidRDefault="00DF21AF" w:rsidP="00DF21AF">
      <w:r>
        <w:t>Пенсия у ветеранов ВОВ больше, чем у других пенсионеров. Участники и инвалиды войны могут получать сразу две пенсии - по старости и по инвалидности. Другие вправе выбрать только одну из этих выплат.</w:t>
      </w:r>
    </w:p>
    <w:p w:rsidR="00DF21AF" w:rsidRDefault="00DF21AF" w:rsidP="00DF21AF">
      <w:r>
        <w:t xml:space="preserve">По Закону </w:t>
      </w:r>
      <w:r w:rsidR="00AB692A">
        <w:t>«</w:t>
      </w:r>
      <w:r>
        <w:t>О государственном пенсионном обеспечении</w:t>
      </w:r>
      <w:r w:rsidR="00AB692A">
        <w:t>»</w:t>
      </w:r>
      <w:r>
        <w:t>, инвалидам ВОВ первой группы платят 250 процентов размера социальной пенсии, второй - 200, третьей группы - 150 процентов.</w:t>
      </w:r>
    </w:p>
    <w:p w:rsidR="00DF21AF" w:rsidRDefault="00DF21AF" w:rsidP="00DF21AF">
      <w:r>
        <w:t xml:space="preserve">Также вторую пенсию платят обладателям знаков </w:t>
      </w:r>
      <w:r w:rsidR="00AB692A">
        <w:t>«</w:t>
      </w:r>
      <w:r>
        <w:t>Жителю блокадного Ленинграда</w:t>
      </w:r>
      <w:r w:rsidR="00AB692A">
        <w:t>»</w:t>
      </w:r>
      <w:r>
        <w:t xml:space="preserve"> или </w:t>
      </w:r>
      <w:r w:rsidR="00AB692A">
        <w:t>«</w:t>
      </w:r>
      <w:r>
        <w:t>Житель осажденного Севастополя</w:t>
      </w:r>
      <w:r w:rsidR="00AB692A">
        <w:t>»</w:t>
      </w:r>
      <w:r>
        <w:t>: инвалиды первой группы получают 200 процентов социальной пенсии, второй - 150, третьей - 100 процентов.</w:t>
      </w:r>
    </w:p>
    <w:p w:rsidR="00DF21AF" w:rsidRDefault="00DF21AF" w:rsidP="00DF21AF">
      <w:r>
        <w:t xml:space="preserve">Размер социальной пенсии нетрудоспособных граждан регламентирован подпунктом 1 пункта 1 статьи 18 Закона </w:t>
      </w:r>
      <w:r w:rsidR="00AB692A">
        <w:t>«</w:t>
      </w:r>
      <w:r>
        <w:t>О государственном пенсионном обеспечении</w:t>
      </w:r>
      <w:r w:rsidR="00AB692A">
        <w:t>»</w:t>
      </w:r>
      <w:r>
        <w:t xml:space="preserve"> и сейчас составляет 5034 рубля 25 копеек в месяц.</w:t>
      </w:r>
    </w:p>
    <w:p w:rsidR="00DF21AF" w:rsidRDefault="00DF21AF" w:rsidP="00DF21AF">
      <w:r>
        <w:t xml:space="preserve">Согласно Закону </w:t>
      </w:r>
      <w:r w:rsidR="00AB692A">
        <w:t>«</w:t>
      </w:r>
      <w:r>
        <w:t>О пенсионном обеспечении лиц, проходивших военную службу</w:t>
      </w:r>
      <w:r w:rsidR="00AB692A">
        <w:t>»</w:t>
      </w:r>
      <w:r>
        <w:t>, фронтовики, несовершеннолетние узники фашистских концлагерей, жители блокадного Ленинграда и осажденных Сталинграда и Севастополя, инвалиды с детства вследствие ранения в период ВОВ имеют пенсионную доплату - плюс 32 процента к пенсии.</w:t>
      </w:r>
    </w:p>
    <w:p w:rsidR="00DF21AF" w:rsidRDefault="00DF21AF" w:rsidP="00DF21AF">
      <w:r>
        <w:t xml:space="preserve">Необоснованно репрессированным по политическим мотивам и впоследствии оправданным и тем, кто с 22 июня 1941 года по 3 сентября 1945 года находился не менее шести месяцев на военной службе, но не в составе действующей армии, </w:t>
      </w:r>
      <w:r>
        <w:lastRenderedPageBreak/>
        <w:t>прибавляют к пенсии 16 процентов. Такая же льгота есть у людей, работавших в годы войны больше полугода в тылу и у награжденных орденами и медалями СССР за самоотверженный труд и безупречную военную службу в период ВОВ.</w:t>
      </w:r>
    </w:p>
    <w:p w:rsidR="00DF21AF" w:rsidRDefault="00DF21AF" w:rsidP="00DF21AF">
      <w:r>
        <w:t>Вместе с пенсией ветераны получают ежемесячную компенсацию. По данным Социального фонда России, с 1 февраля она составляет 7081 рубль для людей с инвалидностью, 5311 - для участников войны без инвалидности, 3896 рублей - для блокадников.</w:t>
      </w:r>
    </w:p>
    <w:p w:rsidR="00DF21AF" w:rsidRDefault="00DF21AF" w:rsidP="00DF21AF">
      <w:r>
        <w:t xml:space="preserve">Также различными региональными программами установлены дополнительные пособия участникам Великой Отечественной войны. В Москве в целом они получают в месяц около 40-50 тысяч рублей. Узнать о льготах и </w:t>
      </w:r>
      <w:proofErr w:type="spellStart"/>
      <w:r>
        <w:t>соцподдержке</w:t>
      </w:r>
      <w:proofErr w:type="spellEnd"/>
      <w:r>
        <w:t xml:space="preserve"> ветераны и их родственники могут на портале ЕГИССО или в МФЦ.</w:t>
      </w:r>
    </w:p>
    <w:p w:rsidR="00DF21AF" w:rsidRDefault="00DF21AF" w:rsidP="00DF21AF">
      <w:r>
        <w:t>Подарок к празднику</w:t>
      </w:r>
    </w:p>
    <w:p w:rsidR="00DF21AF" w:rsidRDefault="00DF21AF" w:rsidP="00DF21AF">
      <w:r>
        <w:t>Фронтовиков стараются порадовать подарками к 9 Мая. В честь 75-летия Победы в 2020 году ветераны получили по 75 тысяч рублей, а труженики тыла - по 50 тысяч рублей. В Москве к 78-й годовщине Победы ветеранам выплатили единовременную материальную помощь - от 10 до 25 тысяч рублей.</w:t>
      </w:r>
    </w:p>
    <w:p w:rsidR="00DF21AF" w:rsidRDefault="00DF21AF" w:rsidP="00DF21AF">
      <w:r>
        <w:t xml:space="preserve">Ежегодно в День Победы участников войны приглашают на парады в Москве и в регионах. Волонтеры устраивают концерты во дворах под окнами фронтовиков. </w:t>
      </w:r>
      <w:r w:rsidR="00AB692A">
        <w:t>«</w:t>
      </w:r>
      <w:r>
        <w:t xml:space="preserve">В этом году активисты </w:t>
      </w:r>
      <w:r w:rsidR="00AB692A">
        <w:t>«</w:t>
      </w:r>
      <w:r>
        <w:t>Единой России</w:t>
      </w:r>
      <w:r w:rsidR="00AB692A">
        <w:t>»</w:t>
      </w:r>
      <w:r>
        <w:t xml:space="preserve"> и движения </w:t>
      </w:r>
      <w:r w:rsidR="00AB692A">
        <w:t>«</w:t>
      </w:r>
      <w:r>
        <w:t>Волонтеры Победы</w:t>
      </w:r>
      <w:r w:rsidR="00AB692A">
        <w:t>»</w:t>
      </w:r>
      <w:r>
        <w:t xml:space="preserve"> сделали фронтовикам подарки и организовали импровизированные парады во дворах их домов</w:t>
      </w:r>
      <w:r w:rsidR="00AB692A">
        <w:t>»</w:t>
      </w:r>
      <w:r>
        <w:t xml:space="preserve">, - сказала </w:t>
      </w:r>
      <w:r w:rsidR="00AB692A">
        <w:t>«</w:t>
      </w:r>
      <w:r>
        <w:t>Парламентской газете</w:t>
      </w:r>
      <w:r w:rsidR="00AB692A">
        <w:t>»</w:t>
      </w:r>
      <w:r>
        <w:t xml:space="preserve"> зампред Комитета Госдумы по развитию гражданского общества, вопросам общественных и религиозных объединений Ольга </w:t>
      </w:r>
      <w:proofErr w:type="spellStart"/>
      <w:r>
        <w:t>Занко</w:t>
      </w:r>
      <w:proofErr w:type="spellEnd"/>
      <w:r>
        <w:t>. Также волонтеры организовали в регионах возложение цветов к мемориалам и братским могилам, помогли фронтовикам убрать дворы и высадили клумбы под окнами их домов.</w:t>
      </w:r>
    </w:p>
    <w:p w:rsidR="00DF21AF" w:rsidRDefault="00AB692A" w:rsidP="00DF21AF">
      <w:r>
        <w:t>«</w:t>
      </w:r>
      <w:r w:rsidR="00DF21AF">
        <w:t xml:space="preserve">У нас есть уникальная возможность лично сказать </w:t>
      </w:r>
      <w:r>
        <w:t>«</w:t>
      </w:r>
      <w:r w:rsidR="00DF21AF">
        <w:t>спасибо</w:t>
      </w:r>
      <w:r>
        <w:t>»</w:t>
      </w:r>
      <w:r w:rsidR="00DF21AF">
        <w:t xml:space="preserve"> героям, которые сохранили для нас мирное небо и отстояли нашу страну. Такие встречи навсегда оставляют след в нашем сердце, - отметила Ольга </w:t>
      </w:r>
      <w:proofErr w:type="spellStart"/>
      <w:r w:rsidR="00DF21AF">
        <w:t>Занко</w:t>
      </w:r>
      <w:proofErr w:type="spellEnd"/>
      <w:r w:rsidR="00DF21AF">
        <w:t>. - Когда узнаешь из первых уст об ужасах, которые пришлось пережить нашему народу, сделаешь все, чтобы не допустить повторения</w:t>
      </w:r>
      <w:r>
        <w:t>»</w:t>
      </w:r>
      <w:r w:rsidR="00DF21AF">
        <w:t>.</w:t>
      </w:r>
    </w:p>
    <w:p w:rsidR="00DF21AF" w:rsidRDefault="00DF21AF" w:rsidP="00DF21AF">
      <w:r>
        <w:t>Ежегодно 22 июня в 12:15 по московскому времени одновременно по всей России объявляют минуту молчания. Во всех городах люди возлагают цветы к могилам неизвестных солдат и к памятникам воинам-освободителям.</w:t>
      </w:r>
    </w:p>
    <w:p w:rsidR="00DF21AF" w:rsidRDefault="00DF21AF" w:rsidP="00DF21AF">
      <w:r>
        <w:t xml:space="preserve">В Москве в этом году на Крымской набережной парка </w:t>
      </w:r>
      <w:r w:rsidR="00AB692A">
        <w:t>«</w:t>
      </w:r>
      <w:proofErr w:type="spellStart"/>
      <w:r>
        <w:t>Музеон</w:t>
      </w:r>
      <w:proofErr w:type="spellEnd"/>
      <w:r w:rsidR="00AB692A">
        <w:t>»</w:t>
      </w:r>
      <w:r>
        <w:t xml:space="preserve"> участники акции </w:t>
      </w:r>
      <w:r w:rsidR="00AB692A">
        <w:t>«</w:t>
      </w:r>
      <w:r>
        <w:t>Линия памяти</w:t>
      </w:r>
      <w:r w:rsidR="00AB692A">
        <w:t>»</w:t>
      </w:r>
      <w:r>
        <w:t xml:space="preserve"> зажгут 1418 свечей, каждая из которых символизирует один из дней Великой Отечественной войны.</w:t>
      </w:r>
    </w:p>
    <w:p w:rsidR="00DF21AF" w:rsidRDefault="00DF21AF" w:rsidP="00DF21AF">
      <w:r>
        <w:t xml:space="preserve">Ровно в 4 утра 22 июня в Александровском саду в рамках акции </w:t>
      </w:r>
      <w:r w:rsidR="00AB692A">
        <w:t>«</w:t>
      </w:r>
      <w:r>
        <w:t>Вахта памяти. Вечный огонь</w:t>
      </w:r>
      <w:r w:rsidR="00AB692A">
        <w:t>»</w:t>
      </w:r>
      <w:r>
        <w:t xml:space="preserve"> состоится церемония возложения цветов к Могиле Неизвестного Солдата. В память о </w:t>
      </w:r>
      <w:proofErr w:type="gramStart"/>
      <w:r>
        <w:t>миллионах погибших молодые люди</w:t>
      </w:r>
      <w:proofErr w:type="gramEnd"/>
      <w:r>
        <w:t xml:space="preserve"> встанут в один строй с ветеранами.</w:t>
      </w:r>
    </w:p>
    <w:p w:rsidR="00DF21AF" w:rsidRDefault="00DF21AF" w:rsidP="00DF21AF">
      <w:r>
        <w:t>Жилье и коммуналка</w:t>
      </w:r>
    </w:p>
    <w:p w:rsidR="00DF21AF" w:rsidRDefault="00DF21AF" w:rsidP="00DF21AF">
      <w:r>
        <w:t xml:space="preserve">У ветеранов и членов семей погибших участников и инвалидов войны есть право на бесплатную квартиру от государства. Программа обеспечения их жильем началась в </w:t>
      </w:r>
      <w:r>
        <w:lastRenderedPageBreak/>
        <w:t>2008 году, ежегодно на это из бюджета выделяют деньги. Уже почти все защитники Родины получили квартиру. Рассчитывать на нее могут те, у кого нет собственного зарегистрированного жилья; чью жилплощадь признали аварийной или у кого площадь квартиры не соответствует установленным законом нормам.</w:t>
      </w:r>
    </w:p>
    <w:p w:rsidR="00DF21AF" w:rsidRDefault="00DF21AF" w:rsidP="00DF21AF">
      <w:r>
        <w:t>Также ветеранам компенсируют 50 процентов расходов на оплату коммунальных услуг, взносов на капитальный ремонт. В том числе у них есть скидка на текущий ремонт общего имущества в многоквартирном доме.</w:t>
      </w:r>
    </w:p>
    <w:p w:rsidR="00DF21AF" w:rsidRDefault="00DF21AF" w:rsidP="00DF21AF">
      <w:r>
        <w:t>Участники ВОВ имеют право на внеочередную установку квартирного телефона, преимущество при вступлении в жилищные, жилищно-строительные, гаражные кооперативы, первоочередное право на приобретение садовых или огородных земельных участков. Платить налог на имущество - квартиру, комнату, дом или гараж - им не надо. У них также есть льгота по земельному налогу - ветераны не платят за шесть соток.</w:t>
      </w:r>
    </w:p>
    <w:p w:rsidR="00DF21AF" w:rsidRDefault="00DF21AF" w:rsidP="00DF21AF">
      <w:r>
        <w:t>Медицинское обслуживание</w:t>
      </w:r>
    </w:p>
    <w:p w:rsidR="00DF21AF" w:rsidRDefault="00DF21AF" w:rsidP="00DF21AF">
      <w:r>
        <w:t>За участниками ВОВ сохраняется право на получение медицинской помощи в медицинских организациях, к которым они были прикреплены до выхода на пенсию.</w:t>
      </w:r>
    </w:p>
    <w:p w:rsidR="00DF21AF" w:rsidRDefault="00DF21AF" w:rsidP="00DF21AF">
      <w:r>
        <w:t xml:space="preserve">Врачи обязаны оказывать фронтовикам и приравненным к ним медицинскую помощь вне очереди в государственных поликлиниках, больницах, в том числе в госпиталях ветеранов войн, сказано в Законе </w:t>
      </w:r>
      <w:r w:rsidR="00AB692A">
        <w:t>«</w:t>
      </w:r>
      <w:r>
        <w:t>О ветеранах</w:t>
      </w:r>
      <w:r w:rsidR="00AB692A">
        <w:t>»</w:t>
      </w:r>
      <w:r>
        <w:t>.</w:t>
      </w:r>
    </w:p>
    <w:p w:rsidR="00DF21AF" w:rsidRDefault="00DF21AF" w:rsidP="00DF21AF">
      <w:r>
        <w:t>Участников ВОВ, блокадников, тыловиков, узников концлагерей бесплатно обеспечивают протезами, кроме зубных. Если человек сам приобрел протез, то государство вернет его стоимость.</w:t>
      </w:r>
    </w:p>
    <w:p w:rsidR="00DF21AF" w:rsidRDefault="00DF21AF" w:rsidP="00DF21AF">
      <w:r>
        <w:t xml:space="preserve">Ветераны могут получить лекарства бесплатно или со скидкой. Порядок обеспечения льготников медицинскими препаратами регионы регулируют самостоятельно, пояснили на сайте </w:t>
      </w:r>
      <w:proofErr w:type="spellStart"/>
      <w:r>
        <w:t>госуслуг</w:t>
      </w:r>
      <w:proofErr w:type="spellEnd"/>
      <w:r>
        <w:t>.</w:t>
      </w:r>
    </w:p>
    <w:p w:rsidR="00DF21AF" w:rsidRDefault="00DF21AF" w:rsidP="00DF21AF">
      <w:r>
        <w:t>Отдых в санатории и проезд</w:t>
      </w:r>
    </w:p>
    <w:p w:rsidR="00DF21AF" w:rsidRDefault="00DF21AF" w:rsidP="00DF21AF">
      <w:r>
        <w:t>Региональными законами для ветеранов установлены транспортные льготы. Они бесплатно ездят на городском общественном транспорте и в пригородных электричках. Как правило, в начале мая организуют бесплатный проезд на поезде для ветеранов, которые навещают своих однополчан.</w:t>
      </w:r>
    </w:p>
    <w:p w:rsidR="00DF21AF" w:rsidRDefault="00DF21AF" w:rsidP="00DF21AF">
      <w:r>
        <w:t>Также государство оплачивает им раз в год билеты до места отдыха и обратно. Санаторно-курортное лечение для них бесплатное.</w:t>
      </w:r>
    </w:p>
    <w:p w:rsidR="00DF21AF" w:rsidRDefault="00DF21AF" w:rsidP="00DF21AF">
      <w:r>
        <w:t>Ветераны ВОВ, если они еще работают, вправе использовать ежегодный отпуск в удобное для них время и дополнительно брать отпуск без сохранения заработной платы сроком до 35 календарных дней в году.</w:t>
      </w:r>
    </w:p>
    <w:p w:rsidR="00DF21AF" w:rsidRDefault="00DF21AF" w:rsidP="00DF21AF">
      <w:r>
        <w:t>У фронтовиков есть возможность попасть без очереди на прием в организациях социального обслуживания. Им дают скидки на билеты в театры и музеи или пускают туда бесплатно. Фронтовиков и их вдов должны обслуживать вне очереди в магазинах, парикмахерских, химчистках и других организациях бытового обслуживания.</w:t>
      </w:r>
    </w:p>
    <w:p w:rsidR="00DF21AF" w:rsidRDefault="00DF21AF" w:rsidP="00DF21AF">
      <w:r>
        <w:t xml:space="preserve">Участникам Великой Отечественной войны полагается бесплатное погребение. Место захоронения выбирают с учетом пожеланий родственников, а если умерший был </w:t>
      </w:r>
      <w:r>
        <w:lastRenderedPageBreak/>
        <w:t>военнослужащим, то его хоронят с воинскими почестями. За изготовление памятника тоже платит государство.</w:t>
      </w:r>
    </w:p>
    <w:p w:rsidR="00DF21AF" w:rsidRDefault="00DB2D37" w:rsidP="00DF21AF">
      <w:hyperlink r:id="rId17" w:history="1">
        <w:r w:rsidR="00DF21AF" w:rsidRPr="00D151B1">
          <w:rPr>
            <w:rStyle w:val="a3"/>
          </w:rPr>
          <w:t>https://www.pnp.ru/social/veterany-vov-imeyut-pravo-na-pribavku-k-pensii-i-besplatnyy-proezd.html</w:t>
        </w:r>
      </w:hyperlink>
    </w:p>
    <w:p w:rsidR="00530BEA" w:rsidRPr="00E344D1" w:rsidRDefault="00530BEA" w:rsidP="00530BEA">
      <w:pPr>
        <w:pStyle w:val="2"/>
      </w:pPr>
      <w:bookmarkStart w:id="52" w:name="_Toc138318422"/>
      <w:r w:rsidRPr="00E344D1">
        <w:t>PRIMPRESS, 21.06.2023, И работающим, и неработающим. Эту сумму прибавят к пенсии всем пенсионерам в июле</w:t>
      </w:r>
      <w:bookmarkEnd w:id="52"/>
    </w:p>
    <w:p w:rsidR="00530BEA" w:rsidRDefault="00530BEA" w:rsidP="00D71E0A">
      <w:pPr>
        <w:pStyle w:val="3"/>
      </w:pPr>
      <w:bookmarkStart w:id="53" w:name="_Toc138318423"/>
      <w:r>
        <w:t>Российским пенсионерам рассказали о денежной прибавке, которую в июле смогут получить все пожилые граждане. Начислять такой бонус будут вне зависимости от уровня доходов. А сумма будет зависеть от банка, в котором человек получает пенсию. Об этом рассказал пенсионный эксперт Сергей Власов, сообщает PRIMPRESS.</w:t>
      </w:r>
      <w:bookmarkEnd w:id="53"/>
    </w:p>
    <w:p w:rsidR="00530BEA" w:rsidRDefault="00530BEA" w:rsidP="00530BEA">
      <w:r>
        <w:t>По его словам, рассчитывать на дополнительные деньги в ближайшее время смогут пожилые граждане во всех регионах страны. Начислять финансовый бонус им будут различные банки. И для этого нужно будет перевести процесс получения своей пенсии на карту банка.</w:t>
      </w:r>
    </w:p>
    <w:p w:rsidR="00530BEA" w:rsidRDefault="00AB692A" w:rsidP="00530BEA">
      <w:r>
        <w:t>«</w:t>
      </w:r>
      <w:r w:rsidR="00530BEA">
        <w:t>Так называемую приветственную выплату для новых клиентов-пенсионеров сейчас продолжают начислять многие банки. У некоторых такая акция уже завершилась, но у других еще идет. А условия остаются прежними: нужно оформить карту банка, подать заявление в свой пенсионный орган и получить на счет первую выплату</w:t>
      </w:r>
      <w:r>
        <w:t>»</w:t>
      </w:r>
      <w:r w:rsidR="00530BEA">
        <w:t>, – рассказал Власов.</w:t>
      </w:r>
    </w:p>
    <w:p w:rsidR="00530BEA" w:rsidRDefault="00530BEA" w:rsidP="00530BEA">
      <w:r>
        <w:t>Так, в ПСБ каждому получателю военной пенсии обещают выплатить две тысячи рублей поверх пенсии уже в июле, это при условии, что первая выплата им придет на карту до 30 июня. Также важно совершить хотя бы один платеж по карте. А всем остальным пенсионерам, то есть гражданским, уготовано по тысяче рублей.</w:t>
      </w:r>
    </w:p>
    <w:p w:rsidR="00530BEA" w:rsidRDefault="00530BEA" w:rsidP="00530BEA">
      <w:r>
        <w:t xml:space="preserve">В </w:t>
      </w:r>
      <w:proofErr w:type="spellStart"/>
      <w:r>
        <w:t>Примсоцбанке</w:t>
      </w:r>
      <w:proofErr w:type="spellEnd"/>
      <w:r>
        <w:t xml:space="preserve"> по две тысяче рублей будут доплачивать уже всем без исключения, вне зависимости от статуса или уровня доходов. Но для этого нужно, чтобы по карте прошла хотя бы одна транзакция на сумму от тысячи рублей. Максимальный размер бонуса, по словам эксперта, сейчас предлагают в МКБ. Выплата составляет 2500 рублей, и она поступит в июле всем, кому до конца июня придет первая пенсия на новый счет.</w:t>
      </w:r>
    </w:p>
    <w:p w:rsidR="00530BEA" w:rsidRDefault="00AB692A" w:rsidP="00530BEA">
      <w:r>
        <w:t>«</w:t>
      </w:r>
      <w:r w:rsidR="00530BEA">
        <w:t>Важно, что такие бонусы будут приходить пенсионерам в виде живых денег, а не баллов. То есть потратить их можно будет по своему усмотрению, даже просто сняв наличными в банкомате</w:t>
      </w:r>
      <w:r>
        <w:t>»</w:t>
      </w:r>
      <w:r w:rsidR="00530BEA">
        <w:t>, – добавил Власов.</w:t>
      </w:r>
    </w:p>
    <w:p w:rsidR="001D05DD" w:rsidRDefault="00DB2D37" w:rsidP="00530BEA">
      <w:hyperlink r:id="rId18" w:history="1">
        <w:r w:rsidR="00530BEA" w:rsidRPr="00A209E1">
          <w:rPr>
            <w:rStyle w:val="a3"/>
          </w:rPr>
          <w:t>https://primpress.ru/article/102148</w:t>
        </w:r>
      </w:hyperlink>
    </w:p>
    <w:p w:rsidR="00530BEA" w:rsidRPr="00E344D1" w:rsidRDefault="00530BEA" w:rsidP="00530BEA">
      <w:pPr>
        <w:pStyle w:val="2"/>
      </w:pPr>
      <w:bookmarkStart w:id="54" w:name="_Toc138318424"/>
      <w:r w:rsidRPr="00E344D1">
        <w:lastRenderedPageBreak/>
        <w:t>PRIMPRESS, 21.06.2023, Указ подписан. Пенсионеров, у которых есть стаж до 1999 года, ждет сюрприз с 22 июня</w:t>
      </w:r>
      <w:bookmarkEnd w:id="54"/>
      <w:r w:rsidRPr="00E344D1">
        <w:t xml:space="preserve"> </w:t>
      </w:r>
    </w:p>
    <w:p w:rsidR="00530BEA" w:rsidRDefault="00530BEA" w:rsidP="00D71E0A">
      <w:pPr>
        <w:pStyle w:val="3"/>
      </w:pPr>
      <w:bookmarkStart w:id="55" w:name="_Toc138318425"/>
      <w:r>
        <w:t>Пенсионерам, у которых есть стаж работы до 1999 года, рассказали об изменившихся условиях. Пожилые граждане смогут добиться справедливости, что повлияет на размер их пенсий. А сделано это будет за счет одного прецедента. Об этом рассказала пенсионный эксперт Анастасия Киреева, сообщает PRIMPRESS.</w:t>
      </w:r>
      <w:bookmarkEnd w:id="55"/>
    </w:p>
    <w:p w:rsidR="00530BEA" w:rsidRDefault="00530BEA" w:rsidP="00530BEA">
      <w:r>
        <w:t>По ее словам, ситуация будет актуальна для всех пожилых граждан, у кот</w:t>
      </w:r>
      <w:r w:rsidR="005F1E63">
        <w:t>о</w:t>
      </w:r>
      <w:r>
        <w:t xml:space="preserve">рых есть сомнения в правильности начисления стажа до указанного периода. </w:t>
      </w:r>
      <w:proofErr w:type="gramStart"/>
      <w:r>
        <w:t xml:space="preserve">Зачастую </w:t>
      </w:r>
      <w:proofErr w:type="spellStart"/>
      <w:r>
        <w:t>невключенные</w:t>
      </w:r>
      <w:proofErr w:type="spellEnd"/>
      <w:r>
        <w:t xml:space="preserve"> периоды стажа в общий пенсионный влияют на размер пенсии, делая его меньше желаемого.</w:t>
      </w:r>
      <w:proofErr w:type="gramEnd"/>
      <w:r>
        <w:t xml:space="preserve"> Но добиться справедливости помогают документы, которые предъявляются в суде.</w:t>
      </w:r>
    </w:p>
    <w:p w:rsidR="00530BEA" w:rsidRDefault="00530BEA" w:rsidP="00530BEA">
      <w:r>
        <w:t>Так, приятный прецедент на этот счет недавно был создан пенсионером из Костромы. Мужчина вышел на пенсию, но с сожалением заметил, что размер выплаты оказался минимальным. Это произошло, поскольку пенсионные органы не засчитали гражданину большой объем его работы.</w:t>
      </w:r>
    </w:p>
    <w:p w:rsidR="00530BEA" w:rsidRDefault="00530BEA" w:rsidP="00530BEA">
      <w:r>
        <w:t>Ситуация возникла, поскольку мужчина работал на одном из предприятий в соседнем государстве, где документы ему оформили с ошибкой. Сам стаж насчитывал 11 лет с 1988 по 1999 год. Но когда документы поступили в пенсионный орган, выяснилось, что там не было перевода печати, хотя он необходим в таких случаях, а кроме того, не была указана дата рождения пожилого человека. Также не удалось найти сведения о перечислении страховых взносов, а все это влияет на итоговый размер пенсии.</w:t>
      </w:r>
    </w:p>
    <w:p w:rsidR="00530BEA" w:rsidRDefault="00530BEA" w:rsidP="00530BEA">
      <w:r>
        <w:t>В итоге мужчина решил, что добиться справедливости можно, ведь он действительно работал все это время. Поэтому гражданин обратился к специалистам, а уже те помогли сделать для него перевод деталей в документах на русский язык, а также соблюсти все остальные требования.</w:t>
      </w:r>
    </w:p>
    <w:p w:rsidR="00530BEA" w:rsidRDefault="00530BEA" w:rsidP="00530BEA">
      <w:r>
        <w:t xml:space="preserve">Набор документов был принят, а для пенсии сделали перерасчет, так что размер выплаты стал значительно больше. По словам Киреевой, использовать такой прецедент для себя могут и все остальные пенсионеры, у которых есть </w:t>
      </w:r>
      <w:proofErr w:type="spellStart"/>
      <w:r>
        <w:t>незасчитанные</w:t>
      </w:r>
      <w:proofErr w:type="spellEnd"/>
      <w:r>
        <w:t xml:space="preserve"> периоды стажа до 1999 года. Сделать это можно уже с 22 июня.</w:t>
      </w:r>
    </w:p>
    <w:p w:rsidR="00530BEA" w:rsidRDefault="00DB2D37" w:rsidP="00530BEA">
      <w:hyperlink r:id="rId19" w:history="1">
        <w:r w:rsidR="00530BEA" w:rsidRPr="00A209E1">
          <w:rPr>
            <w:rStyle w:val="a3"/>
          </w:rPr>
          <w:t>https://primpress.ru/article/102149</w:t>
        </w:r>
      </w:hyperlink>
    </w:p>
    <w:p w:rsidR="004264CD" w:rsidRPr="00E344D1" w:rsidRDefault="004264CD" w:rsidP="004264CD">
      <w:pPr>
        <w:pStyle w:val="2"/>
      </w:pPr>
      <w:bookmarkStart w:id="56" w:name="_Toc138318426"/>
      <w:r w:rsidRPr="00E344D1">
        <w:t>Pensnews.ru, 21.06.2023, Пенсионерам одного региона существенно повысили выплаты</w:t>
      </w:r>
      <w:bookmarkEnd w:id="56"/>
    </w:p>
    <w:p w:rsidR="004264CD" w:rsidRDefault="004264CD" w:rsidP="00D71E0A">
      <w:pPr>
        <w:pStyle w:val="3"/>
      </w:pPr>
      <w:bookmarkStart w:id="57" w:name="_Toc138318427"/>
      <w:r>
        <w:t xml:space="preserve">Как стало известно Pensnews.ru, пенсионерам одного из регионов России повысят пенсии, а некоторым дадут единовременную выплату. Причем речь идет не о Москве. Столица, как известно, славится неслабыми доплатами и прочими бонусами для пенсионеров. </w:t>
      </w:r>
      <w:proofErr w:type="gramStart"/>
      <w:r>
        <w:t>Итак, с июня месяца по инициативе губернатора Московской области, всем пенсионерам из числа прописанных в регионе и имеющим пенсию менее 18 000 рублей, будет проведена доплата до этой суммы.</w:t>
      </w:r>
      <w:bookmarkEnd w:id="57"/>
      <w:proofErr w:type="gramEnd"/>
    </w:p>
    <w:p w:rsidR="004264CD" w:rsidRDefault="004264CD" w:rsidP="004264CD">
      <w:proofErr w:type="gramStart"/>
      <w:r>
        <w:t>Минимальный</w:t>
      </w:r>
      <w:proofErr w:type="gramEnd"/>
      <w:r>
        <w:t xml:space="preserve"> прожиточный пенсионера в данного региона сегодня составляет 14 858 рублей. Доплата, как вы понимаете, будет весьма ощутимой.</w:t>
      </w:r>
    </w:p>
    <w:p w:rsidR="004264CD" w:rsidRDefault="004264CD" w:rsidP="004264CD">
      <w:r>
        <w:lastRenderedPageBreak/>
        <w:t xml:space="preserve">Кстати, несмотря на то, что по распоряжению губернатора Андрея Воробьева компенсации введены только с июня, пенсионеры смогут рассчитывать и на перерасчет пенсии, начиная </w:t>
      </w:r>
      <w:proofErr w:type="gramStart"/>
      <w:r>
        <w:t>аж</w:t>
      </w:r>
      <w:proofErr w:type="gramEnd"/>
      <w:r>
        <w:t xml:space="preserve"> с 1 января 2023 года.</w:t>
      </w:r>
    </w:p>
    <w:p w:rsidR="004264CD" w:rsidRDefault="004264CD" w:rsidP="004264CD">
      <w:r>
        <w:t xml:space="preserve">Но есть ограничения. Все вышеназванные </w:t>
      </w:r>
      <w:r w:rsidR="00AB692A">
        <w:t>«</w:t>
      </w:r>
      <w:r>
        <w:t>плюшки</w:t>
      </w:r>
      <w:r w:rsidR="00AB692A">
        <w:t>»</w:t>
      </w:r>
      <w:r>
        <w:t xml:space="preserve"> положены исключительно пенсионерам из категории неработающих, проживающих в регионе не менее 10 лет и возраст старше 65 лет.</w:t>
      </w:r>
    </w:p>
    <w:p w:rsidR="004264CD" w:rsidRDefault="004264CD" w:rsidP="004264CD">
      <w:r>
        <w:t>Увы, пенсионерам из менее богатых регионов придется и дальше довольствоваться выплатами без всяких доплат.</w:t>
      </w:r>
    </w:p>
    <w:p w:rsidR="004264CD" w:rsidRDefault="00DB2D37" w:rsidP="004264CD">
      <w:hyperlink r:id="rId20" w:history="1">
        <w:r w:rsidR="004264CD" w:rsidRPr="00A209E1">
          <w:rPr>
            <w:rStyle w:val="a3"/>
          </w:rPr>
          <w:t>https://pensnews.ru/article/8550</w:t>
        </w:r>
      </w:hyperlink>
      <w:r w:rsidR="004264CD">
        <w:t xml:space="preserve"> </w:t>
      </w:r>
    </w:p>
    <w:p w:rsidR="00E344D1" w:rsidRPr="00E344D1" w:rsidRDefault="00E344D1" w:rsidP="00E344D1">
      <w:pPr>
        <w:pStyle w:val="2"/>
      </w:pPr>
      <w:bookmarkStart w:id="58" w:name="_Toc138318428"/>
      <w:r w:rsidRPr="00E344D1">
        <w:t>Pensnews.ru, 21.06.2023, Сотням тысяч пенсионеров выплаты начисляют с ошибками</w:t>
      </w:r>
      <w:bookmarkEnd w:id="58"/>
    </w:p>
    <w:p w:rsidR="00E344D1" w:rsidRDefault="00E344D1" w:rsidP="00D71E0A">
      <w:pPr>
        <w:pStyle w:val="3"/>
      </w:pPr>
      <w:bookmarkStart w:id="59" w:name="_Toc138318429"/>
      <w:r>
        <w:t>Наш портал уже не раз писал, что проверки Счетной палатой сначала Пенсионного фонда России, а теперь Социального фонда приводят к тому, что обнаруживается огромное количество нарушений, связанных с начислением пенсионных у других социальных выплат, напоминает Pensnews.ru. Много ошибок в выплатах признается и в судах, куда вынуждены обращаться пенсионеры после бесполезных споров с чиновниками.</w:t>
      </w:r>
      <w:bookmarkEnd w:id="59"/>
    </w:p>
    <w:p w:rsidR="00E344D1" w:rsidRDefault="00E344D1" w:rsidP="00E344D1">
      <w:r>
        <w:t xml:space="preserve">На днях министру труда и социальной защиты Антону </w:t>
      </w:r>
      <w:proofErr w:type="spellStart"/>
      <w:r>
        <w:t>Котякову</w:t>
      </w:r>
      <w:proofErr w:type="spellEnd"/>
      <w:r>
        <w:t xml:space="preserve">, в чьем ведении находится и </w:t>
      </w:r>
      <w:proofErr w:type="spellStart"/>
      <w:r>
        <w:t>Соцфонд</w:t>
      </w:r>
      <w:proofErr w:type="spellEnd"/>
      <w:r>
        <w:t xml:space="preserve">, пришлось публично признать не только наличие ошибок в расчетах пенсий российских пенсионеров, но и назвать </w:t>
      </w:r>
      <w:proofErr w:type="gramStart"/>
      <w:r>
        <w:t>совокупный</w:t>
      </w:r>
      <w:proofErr w:type="gramEnd"/>
      <w:r>
        <w:t xml:space="preserve"> таких ошибок.</w:t>
      </w:r>
    </w:p>
    <w:p w:rsidR="00E344D1" w:rsidRDefault="00E344D1" w:rsidP="00E344D1">
      <w:proofErr w:type="spellStart"/>
      <w:r>
        <w:t>Котяков</w:t>
      </w:r>
      <w:proofErr w:type="spellEnd"/>
      <w:r>
        <w:t xml:space="preserve"> участвовал в так называемом </w:t>
      </w:r>
      <w:r w:rsidR="00AB692A">
        <w:t>«</w:t>
      </w:r>
      <w:r>
        <w:t>правительственном часе</w:t>
      </w:r>
      <w:r w:rsidR="00AB692A">
        <w:t>»</w:t>
      </w:r>
      <w:r>
        <w:t xml:space="preserve"> в Государственной думе. Прижатый образно говоря к стенке цифрами и фактами, которые были названы депутатами, министр выразил сожаление связи с </w:t>
      </w:r>
      <w:r w:rsidR="00AB692A">
        <w:t>«</w:t>
      </w:r>
      <w:r>
        <w:t>наличием ошибок</w:t>
      </w:r>
      <w:r w:rsidR="00AB692A">
        <w:t>»</w:t>
      </w:r>
      <w:r>
        <w:t xml:space="preserve"> при начислении пенсий.</w:t>
      </w:r>
    </w:p>
    <w:p w:rsidR="00E344D1" w:rsidRDefault="00E344D1" w:rsidP="00E344D1">
      <w:r>
        <w:t xml:space="preserve">Правда, по данным депутатов треть жалоб пенсионеров суды признают обоснованными, а вот по данным </w:t>
      </w:r>
      <w:proofErr w:type="spellStart"/>
      <w:r>
        <w:t>Котякова</w:t>
      </w:r>
      <w:proofErr w:type="spellEnd"/>
      <w:r>
        <w:t>, обоснованными признаются лишь 2 процента от общего количества жалоб.</w:t>
      </w:r>
    </w:p>
    <w:p w:rsidR="00E344D1" w:rsidRDefault="00E344D1" w:rsidP="00E344D1">
      <w:r>
        <w:t>Правда, тут же выяснилось, что 2 процента - это больше 800 тысяч человек. Цифра откровенно большая в любом случае.</w:t>
      </w:r>
    </w:p>
    <w:p w:rsidR="00E344D1" w:rsidRDefault="00E344D1" w:rsidP="00E344D1">
      <w:r>
        <w:t xml:space="preserve">Министр, чтобы несколько сгладить недоразумение, добавил, что ошибки в подавляющем большинстве допущены в связи с наличием </w:t>
      </w:r>
      <w:r w:rsidR="00AB692A">
        <w:t>«</w:t>
      </w:r>
      <w:r>
        <w:t xml:space="preserve">новых факторов и необходимостью </w:t>
      </w:r>
      <w:proofErr w:type="spellStart"/>
      <w:r>
        <w:t>дополучения</w:t>
      </w:r>
      <w:proofErr w:type="spellEnd"/>
      <w:r>
        <w:t xml:space="preserve"> специалистами СФР дополнительных данных</w:t>
      </w:r>
      <w:r w:rsidR="00AB692A">
        <w:t>»</w:t>
      </w:r>
      <w:r>
        <w:t>.</w:t>
      </w:r>
    </w:p>
    <w:p w:rsidR="00E344D1" w:rsidRDefault="00E344D1" w:rsidP="00E344D1">
      <w:r>
        <w:t>Однако и тут есть вопросы. Сначала создается система начисления пенсионных выплат, в которой с трудом разбираются даже сотрудники СФР, а потом еще чиновники начинают спорить и даже судиться с россиянами, которые что-то там неправильно поняли или не смогли предоставить какую-то там бумажку.</w:t>
      </w:r>
    </w:p>
    <w:p w:rsidR="00E344D1" w:rsidRDefault="00DB2D37" w:rsidP="00E344D1">
      <w:hyperlink r:id="rId21" w:history="1">
        <w:r w:rsidR="00E344D1" w:rsidRPr="00FC2DF4">
          <w:rPr>
            <w:rStyle w:val="a3"/>
          </w:rPr>
          <w:t>https://pensnews.ru/article/8549</w:t>
        </w:r>
      </w:hyperlink>
      <w:r w:rsidR="00E344D1">
        <w:t xml:space="preserve"> </w:t>
      </w:r>
    </w:p>
    <w:p w:rsidR="009B751F" w:rsidRPr="00E344D1" w:rsidRDefault="009B751F" w:rsidP="009B751F">
      <w:pPr>
        <w:pStyle w:val="2"/>
      </w:pPr>
      <w:bookmarkStart w:id="60" w:name="_Toc138318430"/>
      <w:r w:rsidRPr="00E344D1">
        <w:lastRenderedPageBreak/>
        <w:t>Российская газета, 21.06.2023, Экономист Зубец об уровне безработицы в РФ: Конкуренция работодателей за сотрудников закономерно приводит к росту зарплаты</w:t>
      </w:r>
      <w:bookmarkEnd w:id="60"/>
    </w:p>
    <w:p w:rsidR="009B751F" w:rsidRDefault="009B751F" w:rsidP="00D71E0A">
      <w:pPr>
        <w:pStyle w:val="3"/>
      </w:pPr>
      <w:bookmarkStart w:id="61" w:name="_Toc138318431"/>
      <w:r>
        <w:t xml:space="preserve">Глава Центробанка Эльвира </w:t>
      </w:r>
      <w:proofErr w:type="spellStart"/>
      <w:r>
        <w:t>Набиуллина</w:t>
      </w:r>
      <w:proofErr w:type="spellEnd"/>
      <w:r>
        <w:t xml:space="preserve"> на днях заявила, что российская экономика уже близка к тому, чтобы вернуться к уровню экономической активности конца 2021 года, то есть восстановиться до своего предкризисного уровня. По ее словам, темпы роста экономической активности опережают ожидания за счет быстрого восстановления внутреннего спроса.</w:t>
      </w:r>
      <w:bookmarkEnd w:id="61"/>
    </w:p>
    <w:p w:rsidR="009B751F" w:rsidRDefault="009B751F" w:rsidP="009B751F">
      <w:r>
        <w:t>Мы в Финансовом университете при правительстве РФ согласны с выводами специалистов Центробанка. Действительно, активность россиян в части потребления товаров и услуг на подъеме. Она все еще ниже показателей позапрошлого года, но отрыв невелик и продолжает сокращаться. По нашим оценкам, сегодня в физическом выражении, то есть в количестве планируемых покупок товаров различных категорий, в среднем мы отстаем примерно на 5-10%. То есть практически догнали показатели 2021 года, когда экономика России восстанавливалась после эпидемии, и еще не было никаких западных санкций.</w:t>
      </w:r>
    </w:p>
    <w:p w:rsidR="009B751F" w:rsidRDefault="009B751F" w:rsidP="009B751F">
      <w:r>
        <w:t xml:space="preserve">Есть основания считать, что потребительская активность будет и далее расти. Во-первых, в конце прошлого и первые 3 месяца нынешнего года она притормозила, несмотря на рост доходов граждан, причем нижняя точка активности пришлась на март. Из-за этого торможения сформировался </w:t>
      </w:r>
      <w:r w:rsidR="00AB692A">
        <w:t>«</w:t>
      </w:r>
      <w:r>
        <w:t>навес</w:t>
      </w:r>
      <w:r w:rsidR="00AB692A">
        <w:t>»</w:t>
      </w:r>
      <w:r>
        <w:t xml:space="preserve"> неизрасходованного спроса, который со временем неизбежно должен перейти из стадии отложенных покупок в активное потребление товаров и услуг.</w:t>
      </w:r>
    </w:p>
    <w:p w:rsidR="009B751F" w:rsidRDefault="009B751F" w:rsidP="009B751F">
      <w:r>
        <w:t>Во-вторых, расходование бюджетных средств на различные экстренные нужды неизбежно приводит к повышению зарплат. Безработица уже на уровне около 3%, чего никогда не бывало в России, и она продолжает снижаться. Поклонники советского прошлого ностальгируют по временам, когда в стране не было безработицы. Так вот, теперь можно сказать, что мы полным ходом приближаемся к желанному состоянию, когда невозможно остаться безработным, если у тебя есть руки и ноги, а также голова на плечах.</w:t>
      </w:r>
    </w:p>
    <w:p w:rsidR="009B751F" w:rsidRDefault="009B751F" w:rsidP="009B751F">
      <w:r>
        <w:t>Очевидным следствием такого положения является конкуренция работодателей за сотрудников, которая, в свою очередь, закономерно приводит к росту заработной платы. Плюс к этому индексации пенсий и пособий, так что в итоге мы имеем рост реального благополучия. Данные Росстата по доходам за апрель-май пока не опубликованы, так что тут приходится опираться на субъективные оценки. Социологические исследования, проведенные по заказу Центробанка, показывают, что в мае доля тех, кому хватает не более</w:t>
      </w:r>
      <w:proofErr w:type="gramStart"/>
      <w:r>
        <w:t>,</w:t>
      </w:r>
      <w:proofErr w:type="gramEnd"/>
      <w:r>
        <w:t xml:space="preserve"> чем на предметы первой необходимости, составила 28% населения, тогда как 2 года назад, в мае 2021 года, таких было 37%, что говорит об эффективности индексаций зарплат и пенсий. И оптимизм в стране бьет рекорды: сегодня у нас в стране пессимистов только 18% против 32% два года назад и 30% в октябре прошлого года.</w:t>
      </w:r>
    </w:p>
    <w:p w:rsidR="009B751F" w:rsidRDefault="009B751F" w:rsidP="009B751F">
      <w:r>
        <w:t xml:space="preserve">Очевидно, что массовое изменение настроений в лучшую сторону не может не поспособствовать росту спроса на товары и услуги, а значит, и улучшению дел в экономике. На фоне роста потребительской активности планы добиться роста ВВП на </w:t>
      </w:r>
      <w:r>
        <w:lastRenderedPageBreak/>
        <w:t>2% и полностью компенсировать снижение экономики, имевшее место в 2022 году, уже не кажутся несбыточными. И это, безусловно, позитивная новость. У которой, к сожалению, есть негативная сторона: увеличение спроса на товары и услуги будет толкать вверх инфляцию. Пока что мы не видим признаков ускорения роста цен. Население, начиная с января, видит снижение инфляции, и пока изменений в этой тенденции не наступило.</w:t>
      </w:r>
    </w:p>
    <w:p w:rsidR="009B751F" w:rsidRDefault="009B751F" w:rsidP="009B751F">
      <w:r>
        <w:t xml:space="preserve">Будем рассчитывать, что поступление на рынок сезонных овощей и фруктов нового урожая будет и дальше удерживать инфляцию на низком уровне. Однако есть обстоятельство, способное разогнать ее к концу нынешнего года. Минфин с осени планирует сократить финансирование так называемого </w:t>
      </w:r>
      <w:r w:rsidR="00AB692A">
        <w:t>«</w:t>
      </w:r>
      <w:r>
        <w:t>демпфера</w:t>
      </w:r>
      <w:r w:rsidR="00AB692A">
        <w:t>»</w:t>
      </w:r>
      <w:r>
        <w:t>, помогающего сдерживать цены на рынке нефтепродуктов, включая сюда автомобильный бензин. Вполне вероятно, эта мера приведет к росту его стоимости, а значит - и удорожанию товаров и услуг. Поэтому правительству надлежит осторожно подходить к финансам топливного рынка, чтобы доходы граждан не были съедены непредвиденным ростом цен.</w:t>
      </w:r>
    </w:p>
    <w:p w:rsidR="00530BEA" w:rsidRDefault="00DB2D37" w:rsidP="009B751F">
      <w:hyperlink r:id="rId22" w:history="1">
        <w:r w:rsidR="009B751F" w:rsidRPr="00A209E1">
          <w:rPr>
            <w:rStyle w:val="a3"/>
          </w:rPr>
          <w:t>https://rg.ru/2023/06/21/ekonomist-zubec-ob-urovne-bezraboticy-v-rf-konkurenciia-rabotodatelej-za-sotrudnikov-zakonomerno-privodit-k-rostu-zarplaty.html</w:t>
        </w:r>
      </w:hyperlink>
    </w:p>
    <w:p w:rsidR="00D1642B" w:rsidRDefault="00D1642B" w:rsidP="00D1642B">
      <w:pPr>
        <w:pStyle w:val="10"/>
      </w:pPr>
      <w:bookmarkStart w:id="62" w:name="_Toc99318655"/>
      <w:bookmarkStart w:id="63" w:name="_Toc138318432"/>
      <w:r>
        <w:t>Региональные СМИ</w:t>
      </w:r>
      <w:bookmarkEnd w:id="35"/>
      <w:bookmarkEnd w:id="62"/>
      <w:bookmarkEnd w:id="63"/>
    </w:p>
    <w:p w:rsidR="001D05DD" w:rsidRPr="00E344D1" w:rsidRDefault="001D05DD" w:rsidP="001D05DD">
      <w:pPr>
        <w:pStyle w:val="2"/>
      </w:pPr>
      <w:bookmarkStart w:id="64" w:name="ф6"/>
      <w:bookmarkStart w:id="65" w:name="_Toc138318433"/>
      <w:bookmarkEnd w:id="64"/>
      <w:r w:rsidRPr="00E344D1">
        <w:t>Коммерсантъ Нижний Новгород, 21.06.2023, Роман КРЯЖЕВ, Нижегородские власти не смогли выработать единую позицию по пенсионному вопросу</w:t>
      </w:r>
      <w:bookmarkEnd w:id="65"/>
    </w:p>
    <w:p w:rsidR="001D05DD" w:rsidRDefault="001D05DD" w:rsidP="00D71E0A">
      <w:pPr>
        <w:pStyle w:val="3"/>
      </w:pPr>
      <w:bookmarkStart w:id="66" w:name="_Toc138318434"/>
      <w:r>
        <w:t xml:space="preserve">Нижегородские депутаты на закрытом от СМИ заседании совета решили поддержать законопроект своих коллег из Ленинградской области о возобновлении индексации пенсий работающим пенсионерам. Нижегородское правительство по этому вопросу заняло неопределенную позицию, не сказав о законопроекте ни </w:t>
      </w:r>
      <w:r w:rsidR="00AB692A">
        <w:t>«</w:t>
      </w:r>
      <w:r>
        <w:t>за</w:t>
      </w:r>
      <w:r w:rsidR="00AB692A">
        <w:t>»</w:t>
      </w:r>
      <w:r>
        <w:t xml:space="preserve">, ни </w:t>
      </w:r>
      <w:r w:rsidR="00AB692A">
        <w:t>«</w:t>
      </w:r>
      <w:r>
        <w:t>против</w:t>
      </w:r>
      <w:r w:rsidR="00AB692A">
        <w:t>»</w:t>
      </w:r>
      <w:r>
        <w:t xml:space="preserve"> и считая, что его необходимо доработать.</w:t>
      </w:r>
      <w:bookmarkEnd w:id="66"/>
      <w:r>
        <w:t xml:space="preserve"> </w:t>
      </w:r>
    </w:p>
    <w:p w:rsidR="001D05DD" w:rsidRDefault="001D05DD" w:rsidP="001D05DD">
      <w:r>
        <w:t xml:space="preserve">Во фракции КПРФ опасаются, что из-за такого отзыва общая позиция региона не будет учтена. В областном правительстве уверяют, что их мнение в Госдуме РФ при желании могут трактовать как </w:t>
      </w:r>
      <w:r w:rsidR="00AB692A">
        <w:t>«</w:t>
      </w:r>
      <w:r>
        <w:t>концепцию одобрения</w:t>
      </w:r>
      <w:r w:rsidR="00AB692A">
        <w:t>»</w:t>
      </w:r>
      <w:r>
        <w:t xml:space="preserve"> индексации пенсий работающим пенсионерам. Однако власти не поддержали проект аналогичного обращения к премьер-министру, предложенный коммунистами.</w:t>
      </w:r>
    </w:p>
    <w:p w:rsidR="001D05DD" w:rsidRDefault="001D05DD" w:rsidP="001D05DD">
      <w:r>
        <w:t xml:space="preserve">Совет </w:t>
      </w:r>
      <w:proofErr w:type="spellStart"/>
      <w:r>
        <w:t>заксобрания</w:t>
      </w:r>
      <w:proofErr w:type="spellEnd"/>
      <w:r>
        <w:t xml:space="preserve"> Нижегородской области на закрытом заседании решил поддержать предложенные </w:t>
      </w:r>
      <w:proofErr w:type="spellStart"/>
      <w:r>
        <w:t>заксобранием</w:t>
      </w:r>
      <w:proofErr w:type="spellEnd"/>
      <w:r>
        <w:t xml:space="preserve"> Ленинградской области поправки к федеральному закону </w:t>
      </w:r>
      <w:r w:rsidR="00AB692A">
        <w:t>«</w:t>
      </w:r>
      <w:r>
        <w:t>О страховых пенсиях</w:t>
      </w:r>
      <w:r w:rsidR="00AB692A">
        <w:t>»</w:t>
      </w:r>
      <w:r>
        <w:t xml:space="preserve">. Как сообщал </w:t>
      </w:r>
      <w:r w:rsidR="00AB692A">
        <w:t>«</w:t>
      </w:r>
      <w:r>
        <w:t>Ъ-Приволжье</w:t>
      </w:r>
      <w:r w:rsidR="00AB692A">
        <w:t>»</w:t>
      </w:r>
      <w:r>
        <w:t>, ленинградские депутаты предложили увеличить максимальное значение индивидуального пенсионного коэффициента, учитываемого при перерасчете пенсии,— до 10 баллов для работающих пенсионеров, не формирующих в соответствующем году пенсионные накопления, и до 6,25 балла для пенсионеров, у которых пенсионные накопления еще формируются.</w:t>
      </w:r>
    </w:p>
    <w:p w:rsidR="001D05DD" w:rsidRDefault="001D05DD" w:rsidP="001D05DD">
      <w:r>
        <w:lastRenderedPageBreak/>
        <w:t xml:space="preserve">Также законопроектом было предложено возобновить индексацию пенсий работающим пенсионерам с 1 января 2023 года, проводя ежегодный перерасчет страховой </w:t>
      </w:r>
      <w:proofErr w:type="gramStart"/>
      <w:r>
        <w:t>пенсии</w:t>
      </w:r>
      <w:proofErr w:type="gramEnd"/>
      <w:r>
        <w:t xml:space="preserve"> по старости исходя из максимального значения коэффициента.</w:t>
      </w:r>
    </w:p>
    <w:p w:rsidR="001D05DD" w:rsidRDefault="001D05DD" w:rsidP="001D05DD">
      <w:r>
        <w:t>Индексация пенсий работающим пенсионерам была заморожена в 2016 году.</w:t>
      </w:r>
    </w:p>
    <w:p w:rsidR="001D05DD" w:rsidRDefault="001D05DD" w:rsidP="001D05DD">
      <w:r>
        <w:t xml:space="preserve">Ранее правительство РФ выдало отрицательное заключение на федеральный законопроект от Ленинградской области, указав, что на индексацию пенсий работающим пенсионерам потребуется в этом году изыскать 538 </w:t>
      </w:r>
      <w:proofErr w:type="gramStart"/>
      <w:r>
        <w:t>млрд</w:t>
      </w:r>
      <w:proofErr w:type="gramEnd"/>
      <w:r>
        <w:t xml:space="preserve"> руб., а в бюджете эти деньги не предусмотрены. Однако мнения регионов важны для рассмотрения поправок на федеральном уровне, и до 20 июня включительно Нижегородской области следовало предоставить отзыв на инициативу ленинградцев. Областные законодатели, считая ее справедливой, проголосовали </w:t>
      </w:r>
      <w:r w:rsidR="00AB692A">
        <w:t>«</w:t>
      </w:r>
      <w:r>
        <w:t>за</w:t>
      </w:r>
      <w:r w:rsidR="00AB692A">
        <w:t>»</w:t>
      </w:r>
      <w:r>
        <w:t xml:space="preserve"> в последний день предоставленного срока.</w:t>
      </w:r>
    </w:p>
    <w:p w:rsidR="001D05DD" w:rsidRDefault="001D05DD" w:rsidP="001D05DD">
      <w:r>
        <w:t>Для формирования общей позиции необходимо также учитывать мнение исполнительной власти.</w:t>
      </w:r>
    </w:p>
    <w:p w:rsidR="001D05DD" w:rsidRDefault="001D05DD" w:rsidP="001D05DD">
      <w:r>
        <w:t xml:space="preserve">Правительство Нижегородской области могло либо поддержать, либо не поддержать этот законопроект (в случае расхождения позиции с депутатским корпусом мнение региона не учитывается). В отзыве и. о. губернатора Андрей </w:t>
      </w:r>
      <w:proofErr w:type="spellStart"/>
      <w:r>
        <w:t>Гнеушев</w:t>
      </w:r>
      <w:proofErr w:type="spellEnd"/>
      <w:r>
        <w:t xml:space="preserve"> сослался на то, что в предложенном законопроекте в нарушение Бюджетного кодекса РФ не определен </w:t>
      </w:r>
      <w:r w:rsidR="00AB692A">
        <w:t>«</w:t>
      </w:r>
      <w:r>
        <w:t>порядок исполнения</w:t>
      </w:r>
      <w:r w:rsidR="00AB692A">
        <w:t>»</w:t>
      </w:r>
      <w:r>
        <w:t xml:space="preserve"> новых расходов на сумму около 538 </w:t>
      </w:r>
      <w:proofErr w:type="gramStart"/>
      <w:r>
        <w:t>млрд</w:t>
      </w:r>
      <w:proofErr w:type="gramEnd"/>
      <w:r>
        <w:t xml:space="preserve"> руб. С учетом этого замечания и мнения правительства РФ господин </w:t>
      </w:r>
      <w:proofErr w:type="spellStart"/>
      <w:r>
        <w:t>Гнеушев</w:t>
      </w:r>
      <w:proofErr w:type="spellEnd"/>
      <w:r>
        <w:t xml:space="preserve"> указал, что инициатива </w:t>
      </w:r>
      <w:r w:rsidR="00AB692A">
        <w:t>«</w:t>
      </w:r>
      <w:r>
        <w:t>требует существенной доработки</w:t>
      </w:r>
      <w:r w:rsidR="00AB692A">
        <w:t>»</w:t>
      </w:r>
      <w:r>
        <w:t>.</w:t>
      </w:r>
    </w:p>
    <w:p w:rsidR="001D05DD" w:rsidRDefault="001D05DD" w:rsidP="001D05DD">
      <w:r>
        <w:t xml:space="preserve">Однако эта позиция, по словам участников совета, удивила депутатов: ни </w:t>
      </w:r>
      <w:r w:rsidR="00AB692A">
        <w:t>«</w:t>
      </w:r>
      <w:r>
        <w:t>за</w:t>
      </w:r>
      <w:r w:rsidR="00AB692A">
        <w:t>»</w:t>
      </w:r>
      <w:r>
        <w:t xml:space="preserve">, ни </w:t>
      </w:r>
      <w:r w:rsidR="00AB692A">
        <w:t>«</w:t>
      </w:r>
      <w:r>
        <w:t>против</w:t>
      </w:r>
      <w:r w:rsidR="00AB692A">
        <w:t>»</w:t>
      </w:r>
      <w:r>
        <w:t xml:space="preserve"> по поводу законопроекта глава </w:t>
      </w:r>
      <w:proofErr w:type="gramStart"/>
      <w:r>
        <w:t>региона</w:t>
      </w:r>
      <w:proofErr w:type="gramEnd"/>
      <w:r>
        <w:t xml:space="preserve"> по сути не высказался.</w:t>
      </w:r>
    </w:p>
    <w:p w:rsidR="001D05DD" w:rsidRDefault="001D05DD" w:rsidP="001D05DD">
      <w:r>
        <w:t xml:space="preserve">Как после заседания совета рассказал собеседник в областном правительстве, учитывая, что слов </w:t>
      </w:r>
      <w:r w:rsidR="00AB692A">
        <w:t>«</w:t>
      </w:r>
      <w:r>
        <w:t>не поддерживаем</w:t>
      </w:r>
      <w:r w:rsidR="00AB692A">
        <w:t>»</w:t>
      </w:r>
      <w:r>
        <w:t xml:space="preserve"> в их формулировке не было, Госдума РФ в случае рассмотрения законопроекта может считать позицию Нижегородской области как </w:t>
      </w:r>
      <w:r w:rsidR="00AB692A">
        <w:t>«</w:t>
      </w:r>
      <w:r>
        <w:t>концепцию поддержки</w:t>
      </w:r>
      <w:r w:rsidR="00AB692A">
        <w:t>»</w:t>
      </w:r>
      <w:r>
        <w:t xml:space="preserve"> индексации пенсий работающим пенсионерам.</w:t>
      </w:r>
    </w:p>
    <w:p w:rsidR="001D05DD" w:rsidRDefault="001D05DD" w:rsidP="001D05DD">
      <w:r>
        <w:t xml:space="preserve">Во фракции КПРФ не согласны с этой версией. По мнению вице-спикера </w:t>
      </w:r>
      <w:proofErr w:type="spellStart"/>
      <w:r>
        <w:t>заксобрания</w:t>
      </w:r>
      <w:proofErr w:type="spellEnd"/>
      <w:r>
        <w:t xml:space="preserve"> Владислава Егорова, неконкретная формулировка властей приведет к тому, что общее мнение региона в Госдуме </w:t>
      </w:r>
      <w:r w:rsidR="00AB692A">
        <w:t>«</w:t>
      </w:r>
      <w:r>
        <w:t>выбросят в корзину</w:t>
      </w:r>
      <w:r w:rsidR="00AB692A">
        <w:t>»</w:t>
      </w:r>
      <w:r>
        <w:t xml:space="preserve"> и будет считаться, что Нижегородская область не выразила мнения по законопроекту. По мнению коммунистов, отмененная в 2016 году индексация пенсий работающим пенсионерам антиконституционна, а для пополнения источников федерального бюджета КПРФ ранее предлагала ввести прогрессивную шкалу НДФЛ с повышенными ставками на доходы богатых россиян, что, по оценке КПРФ, позволит собрать около 660 </w:t>
      </w:r>
      <w:proofErr w:type="gramStart"/>
      <w:r>
        <w:t>млн</w:t>
      </w:r>
      <w:proofErr w:type="gramEnd"/>
      <w:r>
        <w:t xml:space="preserve"> руб. дополнительных средств.</w:t>
      </w:r>
    </w:p>
    <w:p w:rsidR="001D05DD" w:rsidRDefault="001D05DD" w:rsidP="001D05DD">
      <w:r>
        <w:t xml:space="preserve">В </w:t>
      </w:r>
      <w:proofErr w:type="spellStart"/>
      <w:r>
        <w:t>заксобрании</w:t>
      </w:r>
      <w:proofErr w:type="spellEnd"/>
      <w:r>
        <w:t xml:space="preserve"> Нижегородской области на этой неделе также должны рассмотреть подготовленный коммунистами проект обращения к председателю правительства РФ Михаилу </w:t>
      </w:r>
      <w:proofErr w:type="spellStart"/>
      <w:r>
        <w:t>Мишустину</w:t>
      </w:r>
      <w:proofErr w:type="spellEnd"/>
      <w:r>
        <w:t xml:space="preserve"> по поводу пенсий. В нем говорится о необходимости уравнять всех пенсионеров в правах, и для работающих пенсионеров проводить ежегодную индексацию пенсий, рассчитывая накопленный коэффициент за отработанные годы.</w:t>
      </w:r>
    </w:p>
    <w:p w:rsidR="001D05DD" w:rsidRDefault="001D05DD" w:rsidP="001D05DD">
      <w:r>
        <w:t xml:space="preserve">Однако в нижегородском правительстве сочли нецелесообразным обращение областного парламента к премьер-министру. По этому поводу Андрей </w:t>
      </w:r>
      <w:proofErr w:type="spellStart"/>
      <w:r>
        <w:t>Гнеушев</w:t>
      </w:r>
      <w:proofErr w:type="spellEnd"/>
      <w:r>
        <w:t xml:space="preserve"> указал, что соответствующий законопроект уже внесен </w:t>
      </w:r>
      <w:proofErr w:type="spellStart"/>
      <w:r>
        <w:t>заксобранием</w:t>
      </w:r>
      <w:proofErr w:type="spellEnd"/>
      <w:r>
        <w:t xml:space="preserve"> Ленинградской области, вопрос индексации пенсий работающим пенсионерам </w:t>
      </w:r>
      <w:r w:rsidR="00AB692A">
        <w:t>«</w:t>
      </w:r>
      <w:r>
        <w:t xml:space="preserve">неоднократно рассматривался </w:t>
      </w:r>
      <w:r>
        <w:lastRenderedPageBreak/>
        <w:t>на федеральном уровне</w:t>
      </w:r>
      <w:r w:rsidR="00AB692A">
        <w:t>»</w:t>
      </w:r>
      <w:r>
        <w:t xml:space="preserve"> и Госдума в июле должна рассмотреть предложенные поправки. </w:t>
      </w:r>
    </w:p>
    <w:p w:rsidR="00D1642B" w:rsidRDefault="00DB2D37" w:rsidP="001D05DD">
      <w:hyperlink r:id="rId23" w:history="1">
        <w:r w:rsidR="001D05DD" w:rsidRPr="00A209E1">
          <w:rPr>
            <w:rStyle w:val="a3"/>
          </w:rPr>
          <w:t>https://www.kommersant.ru/doc/6055383</w:t>
        </w:r>
      </w:hyperlink>
    </w:p>
    <w:p w:rsidR="001D05DD" w:rsidRPr="00DE0C82" w:rsidRDefault="001D05DD" w:rsidP="001D05DD"/>
    <w:p w:rsidR="00D1642B" w:rsidRDefault="00D1642B" w:rsidP="00D1642B">
      <w:pPr>
        <w:pStyle w:val="251"/>
      </w:pPr>
      <w:bookmarkStart w:id="67" w:name="_Toc99271704"/>
      <w:bookmarkStart w:id="68" w:name="_Toc99318656"/>
      <w:bookmarkStart w:id="69" w:name="_Toc62681899"/>
      <w:bookmarkStart w:id="70" w:name="_Toc138318435"/>
      <w:bookmarkEnd w:id="17"/>
      <w:bookmarkEnd w:id="18"/>
      <w:bookmarkEnd w:id="22"/>
      <w:bookmarkEnd w:id="23"/>
      <w:bookmarkEnd w:id="24"/>
      <w:r>
        <w:lastRenderedPageBreak/>
        <w:t>НОВОСТИ МАКРОЭКОНОМИКИ</w:t>
      </w:r>
      <w:bookmarkEnd w:id="67"/>
      <w:bookmarkEnd w:id="68"/>
      <w:bookmarkEnd w:id="70"/>
    </w:p>
    <w:p w:rsidR="000B255C" w:rsidRPr="00E344D1" w:rsidRDefault="000B255C" w:rsidP="000B255C">
      <w:pPr>
        <w:pStyle w:val="2"/>
      </w:pPr>
      <w:bookmarkStart w:id="71" w:name="_Toc99271711"/>
      <w:bookmarkStart w:id="72" w:name="_Toc99318657"/>
      <w:bookmarkStart w:id="73" w:name="_Toc138318436"/>
      <w:r w:rsidRPr="00E344D1">
        <w:t xml:space="preserve">ТАСС, 21.06.2023, Путин поручил </w:t>
      </w:r>
      <w:proofErr w:type="spellStart"/>
      <w:r w:rsidRPr="00E344D1">
        <w:t>Мишустину</w:t>
      </w:r>
      <w:proofErr w:type="spellEnd"/>
      <w:r w:rsidRPr="00E344D1">
        <w:t xml:space="preserve"> проанализировать работы по финансированию новых регионов</w:t>
      </w:r>
      <w:bookmarkEnd w:id="73"/>
    </w:p>
    <w:p w:rsidR="000B255C" w:rsidRDefault="000B255C" w:rsidP="00D71E0A">
      <w:pPr>
        <w:pStyle w:val="3"/>
      </w:pPr>
      <w:bookmarkStart w:id="74" w:name="_Toc138318437"/>
      <w:r>
        <w:t xml:space="preserve">Президент РФ Владимир Путин поручил главе правительства Михаилу </w:t>
      </w:r>
      <w:proofErr w:type="spellStart"/>
      <w:r>
        <w:t>Мишустину</w:t>
      </w:r>
      <w:proofErr w:type="spellEnd"/>
      <w:r>
        <w:t xml:space="preserve"> провести анализ работы по финансированию государственных отраслевых программ в новых субъектах страны, он ждет отчет в течение девяти дней.</w:t>
      </w:r>
      <w:bookmarkEnd w:id="74"/>
    </w:p>
    <w:p w:rsidR="000B255C" w:rsidRDefault="00AB692A" w:rsidP="000B255C">
      <w:proofErr w:type="gramStart"/>
      <w:r>
        <w:t>«</w:t>
      </w:r>
      <w:r w:rsidR="000B255C">
        <w:t>У меня к вам просьба большая, пожалуйста, проанализируйте это направление работы и попросите коллег представить отчеты о том, что сделано по этому направлению, по этим 5% (новые регионы должны получать 5% от общего финансирования программ в субъектах Федерации - прим. ТАСС) отраслевых программ по новым регионам</w:t>
      </w:r>
      <w:r>
        <w:t>»</w:t>
      </w:r>
      <w:r w:rsidR="000B255C">
        <w:t>, - обратился Путин к премьер-министру на совещании с членами правительства.</w:t>
      </w:r>
      <w:proofErr w:type="gramEnd"/>
    </w:p>
    <w:p w:rsidR="000B255C" w:rsidRDefault="00AB692A" w:rsidP="000B255C">
      <w:r>
        <w:t>«</w:t>
      </w:r>
      <w:r w:rsidR="000B255C">
        <w:t>К 30 июню, пожалуйста, направьте мне</w:t>
      </w:r>
      <w:r>
        <w:t>»</w:t>
      </w:r>
      <w:r w:rsidR="000B255C">
        <w:t xml:space="preserve">, - сказал глава государства. </w:t>
      </w:r>
      <w:proofErr w:type="gramStart"/>
      <w:r w:rsidR="000B255C">
        <w:t xml:space="preserve">Так он отреагировал на доклад вице-премьера Марата </w:t>
      </w:r>
      <w:proofErr w:type="spellStart"/>
      <w:r w:rsidR="000B255C">
        <w:t>Хуснуллина</w:t>
      </w:r>
      <w:proofErr w:type="spellEnd"/>
      <w:r w:rsidR="000B255C">
        <w:t xml:space="preserve"> о том, что на сегодняшний день 73% средств по госпрограммам от запланированных уже переданы, а еще 27% финансов находятся в процессе реализации.</w:t>
      </w:r>
      <w:proofErr w:type="gramEnd"/>
    </w:p>
    <w:p w:rsidR="000B255C" w:rsidRDefault="00AB692A" w:rsidP="000B255C">
      <w:r>
        <w:t>«</w:t>
      </w:r>
      <w:r w:rsidR="000B255C">
        <w:t>Есть, Владимир Владимирович</w:t>
      </w:r>
      <w:r>
        <w:t>»</w:t>
      </w:r>
      <w:r w:rsidR="000B255C">
        <w:t xml:space="preserve">, - ответил </w:t>
      </w:r>
      <w:proofErr w:type="spellStart"/>
      <w:r w:rsidR="000B255C">
        <w:t>Мишустин</w:t>
      </w:r>
      <w:proofErr w:type="spellEnd"/>
      <w:r w:rsidR="000B255C">
        <w:t>.</w:t>
      </w:r>
    </w:p>
    <w:p w:rsidR="000B255C" w:rsidRDefault="000B255C" w:rsidP="000B255C">
      <w:r>
        <w:t xml:space="preserve">По словам </w:t>
      </w:r>
      <w:proofErr w:type="spellStart"/>
      <w:r>
        <w:t>Хуснуллина</w:t>
      </w:r>
      <w:proofErr w:type="spellEnd"/>
      <w:r>
        <w:t xml:space="preserve">, из тех денег, которые были переданы, только 20% дошли до регионов. Он отметил, что на 100% передали средства Минстрой, </w:t>
      </w:r>
      <w:proofErr w:type="spellStart"/>
      <w:r>
        <w:t>Минспорт</w:t>
      </w:r>
      <w:proofErr w:type="spellEnd"/>
      <w:r>
        <w:t xml:space="preserve">, Минтранс, </w:t>
      </w:r>
      <w:proofErr w:type="spellStart"/>
      <w:r>
        <w:t>Минкульт</w:t>
      </w:r>
      <w:proofErr w:type="spellEnd"/>
      <w:r>
        <w:t xml:space="preserve">, </w:t>
      </w:r>
      <w:proofErr w:type="spellStart"/>
      <w:r>
        <w:t>Минпромторг</w:t>
      </w:r>
      <w:proofErr w:type="spellEnd"/>
      <w:r>
        <w:t xml:space="preserve">, </w:t>
      </w:r>
      <w:proofErr w:type="spellStart"/>
      <w:r>
        <w:t>Росреестр</w:t>
      </w:r>
      <w:proofErr w:type="spellEnd"/>
      <w:r>
        <w:t xml:space="preserve"> и Минфин. Остальные министерства, как уточнял вице-премьер, находятся на разных этапах передачи, </w:t>
      </w:r>
      <w:r w:rsidR="00AB692A">
        <w:t>«</w:t>
      </w:r>
      <w:r>
        <w:t>у кого-то немного средств осталось не доведенных</w:t>
      </w:r>
      <w:r w:rsidR="00AB692A">
        <w:t>»</w:t>
      </w:r>
      <w:r>
        <w:t xml:space="preserve">. </w:t>
      </w:r>
    </w:p>
    <w:p w:rsidR="000B255C" w:rsidRPr="00E344D1" w:rsidRDefault="000B255C" w:rsidP="000B255C">
      <w:pPr>
        <w:pStyle w:val="2"/>
      </w:pPr>
      <w:bookmarkStart w:id="75" w:name="_Toc138318438"/>
      <w:r w:rsidRPr="00E344D1">
        <w:t xml:space="preserve">РИА Новости, 21.06.2023, </w:t>
      </w:r>
      <w:proofErr w:type="spellStart"/>
      <w:r w:rsidRPr="00E344D1">
        <w:t>Кабмин</w:t>
      </w:r>
      <w:proofErr w:type="spellEnd"/>
      <w:r w:rsidRPr="00E344D1">
        <w:t xml:space="preserve"> РФ расширил возможности программы инфраструктурных облигаций в сфере строительства</w:t>
      </w:r>
      <w:bookmarkEnd w:id="75"/>
    </w:p>
    <w:p w:rsidR="000B255C" w:rsidRDefault="000B255C" w:rsidP="00D71E0A">
      <w:pPr>
        <w:pStyle w:val="3"/>
      </w:pPr>
      <w:bookmarkStart w:id="76" w:name="_Toc138318439"/>
      <w:r>
        <w:t xml:space="preserve">Правительство РФ расширило возможности программы инфраструктурных облигаций в сфере строительства, сообщает пресс-служба </w:t>
      </w:r>
      <w:proofErr w:type="spellStart"/>
      <w:r>
        <w:t>кабмина</w:t>
      </w:r>
      <w:proofErr w:type="spellEnd"/>
      <w:r>
        <w:t>.</w:t>
      </w:r>
      <w:bookmarkEnd w:id="76"/>
    </w:p>
    <w:p w:rsidR="000B255C" w:rsidRDefault="00AB692A" w:rsidP="000B255C">
      <w:r>
        <w:t>«</w:t>
      </w:r>
      <w:r w:rsidR="000B255C">
        <w:t xml:space="preserve">Правительство продолжает работу по развитию социальной, транспортной и инженерной инфраструктуры в рамках проектов жилищного строительства. Принято решение расширить возможности использования механизма инфраструктурных облигаций, что позволит увеличить количество финансируемых проектов. Такое постановление подписал председатель правительства Михаил </w:t>
      </w:r>
      <w:proofErr w:type="spellStart"/>
      <w:r w:rsidR="000B255C">
        <w:t>Мишустин</w:t>
      </w:r>
      <w:proofErr w:type="spellEnd"/>
      <w:r>
        <w:t>»</w:t>
      </w:r>
      <w:r w:rsidR="000B255C">
        <w:t>, - говорится в сообщении.</w:t>
      </w:r>
    </w:p>
    <w:p w:rsidR="000B255C" w:rsidRDefault="000B255C" w:rsidP="000B255C">
      <w:r>
        <w:t xml:space="preserve">Расширяется перечень объектов инфраструктуры, которые можно строить или реконструировать с применением инфраструктурных облигаций. В него добавлены объекты электроэнергетики, что позволит обеспечить территории необходимой </w:t>
      </w:r>
      <w:r>
        <w:lastRenderedPageBreak/>
        <w:t>инфраструктурой и создать дополнительные мощности при реализации масштабных проектов. Также для проектов строительства наёмных домов снижено требование о минимальной общей площади жилых помещений - с 10 тысяч до 5 тысяч квадратных метров.</w:t>
      </w:r>
    </w:p>
    <w:p w:rsidR="000B255C" w:rsidRDefault="000B255C" w:rsidP="000B255C">
      <w:r>
        <w:t>Кроме того, обязательства застройщика по возврату суммы займа теперь могут быть обеспечены не только государственной гарантией региона, но и независимой гарантией или поручительством организации с наивысшим рейтингом платёжеспособности. При этом если обязательства обеспечены такой гарантией или поручительством, при отборе проекта не будет учитываться уровень госдолга региона.</w:t>
      </w:r>
    </w:p>
    <w:p w:rsidR="000B255C" w:rsidRDefault="00AB692A" w:rsidP="000B255C">
      <w:r>
        <w:t>«</w:t>
      </w:r>
      <w:r w:rsidR="000B255C">
        <w:t>Благодаря принятому постановлению увеличится число проектов, а значит, больше граждан будут обеспечены новой современной инфраструктурой и городская среда в регионах станет ещё комфортнее и безопаснее</w:t>
      </w:r>
      <w:r>
        <w:t>»</w:t>
      </w:r>
      <w:r w:rsidR="000B255C">
        <w:t xml:space="preserve">, - приводятся в сообщении слова вице-премьера РФ Марата </w:t>
      </w:r>
      <w:proofErr w:type="spellStart"/>
      <w:r w:rsidR="000B255C">
        <w:t>Хуснуллина</w:t>
      </w:r>
      <w:proofErr w:type="spellEnd"/>
      <w:r w:rsidR="000B255C">
        <w:t>.</w:t>
      </w:r>
    </w:p>
    <w:p w:rsidR="000B255C" w:rsidRDefault="000B255C" w:rsidP="000B255C">
      <w:r>
        <w:t>Механизм инфраструктурных облигаций был запущен правительством в 2021 году, став одним из важнейших инструментов развития инфраструктуры при строительстве жилья. Средства от размещения облигаций выдаются застройщикам на срок до 15 лет под льготную ставку, которая обеспечивается субсидией из федерального бюджета. С помощью такого финансового инструмента строятся детские сады, школы, поликлиники, жильё для социального и коммерческого найма, благоустраиваются городские и сельские территории.</w:t>
      </w:r>
    </w:p>
    <w:p w:rsidR="000B255C" w:rsidRPr="00E344D1" w:rsidRDefault="000B255C" w:rsidP="000B255C">
      <w:pPr>
        <w:pStyle w:val="2"/>
      </w:pPr>
      <w:bookmarkStart w:id="77" w:name="_Toc138318440"/>
      <w:r w:rsidRPr="00E344D1">
        <w:t>РИА Новости, 21.06.2023, Госдума уточнила особенности формирования кредитных историй</w:t>
      </w:r>
      <w:bookmarkEnd w:id="77"/>
    </w:p>
    <w:p w:rsidR="000B255C" w:rsidRDefault="000B255C" w:rsidP="00D71E0A">
      <w:pPr>
        <w:pStyle w:val="3"/>
      </w:pPr>
      <w:bookmarkStart w:id="78" w:name="_Toc138318441"/>
      <w:r>
        <w:t xml:space="preserve">Госдума приняла закон об уточнении процедуры формирования кредитных историй при синдицированном кредитовании, когда управляющим кредитором является </w:t>
      </w:r>
      <w:proofErr w:type="spellStart"/>
      <w:r>
        <w:t>госкорпорация</w:t>
      </w:r>
      <w:proofErr w:type="spellEnd"/>
      <w:r>
        <w:t xml:space="preserve"> ВЭБ.РФ.</w:t>
      </w:r>
      <w:bookmarkEnd w:id="78"/>
    </w:p>
    <w:p w:rsidR="000B255C" w:rsidRDefault="000B255C" w:rsidP="000B255C">
      <w:r>
        <w:t>Сейчас при заключении договора синдицированного кредита его участники определяют кредитного управляющего. Им может быть один из участников синдиката кредиторов или иное лицо. Такой управляющий включен в число источников формирования кредитной истории.</w:t>
      </w:r>
    </w:p>
    <w:p w:rsidR="000B255C" w:rsidRDefault="000B255C" w:rsidP="000B255C">
      <w:r>
        <w:t>А в случае, когда кредитный управляющий является иностранным банком или международной финансовой организацией, участники синдиката кредиторов большинством голосов определяют участника, который зарегистрирован в соответствии с законодательством РФ и выступает источником формирования кредитной истории в рамках заключенного договора.</w:t>
      </w:r>
    </w:p>
    <w:p w:rsidR="000B255C" w:rsidRDefault="000B255C" w:rsidP="000B255C">
      <w:r>
        <w:t>Однако если кредитным управляющим является ВЭБ, у участников синдиката отсутствует обязанность предоставлять информацию в бюро кредитных историй (БКИ). Новый закон обязывает их и в этом случае определять участника синдиката, который будет выступать источником формирования кредитной истории. Он должен вступить в силу через 10 дней после официального опубликования.</w:t>
      </w:r>
    </w:p>
    <w:p w:rsidR="000B255C" w:rsidRDefault="000B255C" w:rsidP="000B255C">
      <w:r>
        <w:t xml:space="preserve">Госдума также приняла закон, который среди прочего обязывает БКИ не позднее 1 августа 2023 года аннулировать сформированные с 1 июля по 31 декабря 2021 года кредитные истории, в которых отсутствуют записи кредитной истории и информация </w:t>
      </w:r>
      <w:r>
        <w:lastRenderedPageBreak/>
        <w:t>об отказах в кредите. Эти изменения призваны обеспечить достоверность информации об исполнении принятых обязательств, отражаемой в кредитных историях.</w:t>
      </w:r>
    </w:p>
    <w:p w:rsidR="000B255C" w:rsidRDefault="000B255C" w:rsidP="000B255C">
      <w:r>
        <w:t>Закон должен вступить в силу через 10 дней после официального опубликования, а норма, обязывающая источник формирования кредитной истории указывать в кредитных договорах уникальный идентификатор договора и передавать его в БКИ - через год после публикации. Введение такого идентификатора повысит достоверность данных в кредитных историях физических и юридических лиц за счет обеспечения точности идентификации договоров кредита (займа).</w:t>
      </w:r>
    </w:p>
    <w:p w:rsidR="000B255C" w:rsidRPr="00E344D1" w:rsidRDefault="000B255C" w:rsidP="000B255C">
      <w:pPr>
        <w:pStyle w:val="2"/>
      </w:pPr>
      <w:bookmarkStart w:id="79" w:name="_Toc138318442"/>
      <w:r w:rsidRPr="00E344D1">
        <w:t>РИА Новости, 21.06.2023, Госдума наделила ЦБ РФ полномочиями по контролю деятельности платежных агентов</w:t>
      </w:r>
      <w:bookmarkEnd w:id="79"/>
    </w:p>
    <w:p w:rsidR="000B255C" w:rsidRDefault="000B255C" w:rsidP="00D71E0A">
      <w:pPr>
        <w:pStyle w:val="3"/>
      </w:pPr>
      <w:bookmarkStart w:id="80" w:name="_Toc138318443"/>
      <w:r>
        <w:t xml:space="preserve">Госдума приняла закон, направленный на усиление контроля за деятельностью платежных агентов в целях </w:t>
      </w:r>
      <w:proofErr w:type="gramStart"/>
      <w:r>
        <w:t>повышения прозрачности рынка приема платежей</w:t>
      </w:r>
      <w:proofErr w:type="gramEnd"/>
      <w:r>
        <w:t>.</w:t>
      </w:r>
      <w:bookmarkEnd w:id="80"/>
    </w:p>
    <w:p w:rsidR="000B255C" w:rsidRDefault="000B255C" w:rsidP="000B255C">
      <w:r>
        <w:t xml:space="preserve">Документ расширяет требования к платежным агентам, а Банку России предоставляет полномочия по регулированию, контролю и надзору за их деятельностью. Принимать платежи физлиц смогут лишь лица, включенные Центробанком в соответствующий реестр. ЦБ будет вправе запрашивать и безвозмездно получать от федеральных ведомств, их территориальных органов и </w:t>
      </w:r>
      <w:proofErr w:type="spellStart"/>
      <w:r>
        <w:t>юрлиц</w:t>
      </w:r>
      <w:proofErr w:type="spellEnd"/>
      <w:r>
        <w:t xml:space="preserve"> документы и информацию об операторах приема платежей, необходимые для ведения такого реестра.</w:t>
      </w:r>
    </w:p>
    <w:p w:rsidR="000B255C" w:rsidRDefault="000B255C" w:rsidP="000B255C">
      <w:r>
        <w:t>Одновременно устанавливаются требования к акционерам (участникам) таких операторов, а также к деловой репутации и квалификации их руководителей.</w:t>
      </w:r>
    </w:p>
    <w:p w:rsidR="000B255C" w:rsidRDefault="000B255C" w:rsidP="000B255C">
      <w:r>
        <w:t xml:space="preserve">При этом закон определят круг </w:t>
      </w:r>
      <w:proofErr w:type="spellStart"/>
      <w:r>
        <w:t>юрлиц</w:t>
      </w:r>
      <w:proofErr w:type="spellEnd"/>
      <w:r>
        <w:t xml:space="preserve">, </w:t>
      </w:r>
      <w:proofErr w:type="gramStart"/>
      <w:r>
        <w:t>которые</w:t>
      </w:r>
      <w:proofErr w:type="gramEnd"/>
      <w:r>
        <w:t xml:space="preserve"> не вправе владеть более 10% акций операторов по приему платежей. </w:t>
      </w:r>
      <w:proofErr w:type="gramStart"/>
      <w:r>
        <w:t>К ним, в частности, отнесены организации, зарегистрированные в офшорах, у которых отозвана лицензия на осуществление деятельности на финансовом рынке, или сведения о которых исключены из различных реестров за нарушение законов и нормативных актов ЦБ; а также те, чье руководство не соответствует требованиям к деловой репутации.</w:t>
      </w:r>
      <w:proofErr w:type="gramEnd"/>
    </w:p>
    <w:p w:rsidR="000B255C" w:rsidRDefault="000B255C" w:rsidP="000B255C">
      <w:r>
        <w:t>Помимо этого, предусматривается создание операторами по приему платежей саморегулируемых организаций (СРО). Такие СРО смогут применять к своим членам меры воздействия в случае выявления нарушений и контролировать их устранение, а также собирать отчетность операторов и направлять обобщенную отчетность в ЦБ.</w:t>
      </w:r>
    </w:p>
    <w:p w:rsidR="000B255C" w:rsidRDefault="000B255C" w:rsidP="000B255C">
      <w:r>
        <w:t xml:space="preserve">Таким образом, платежные агенты становятся поднадзорными Банку России организациями, но контрольно-надзорные функции регулятор </w:t>
      </w:r>
      <w:r w:rsidR="00AB692A">
        <w:t>«</w:t>
      </w:r>
      <w:r>
        <w:t>в каком-то смысле будет делить с саморегулируемой организацией операторов по приему платежей</w:t>
      </w:r>
      <w:r w:rsidR="00AB692A">
        <w:t>»</w:t>
      </w:r>
      <w:r>
        <w:t xml:space="preserve">, пояснял на прошлой неделе зампред ЦБ Алексей </w:t>
      </w:r>
      <w:proofErr w:type="spellStart"/>
      <w:r>
        <w:t>Гузнов</w:t>
      </w:r>
      <w:proofErr w:type="spellEnd"/>
      <w:r>
        <w:t>.</w:t>
      </w:r>
    </w:p>
    <w:p w:rsidR="000B255C" w:rsidRDefault="000B255C" w:rsidP="000B255C">
      <w:r>
        <w:t>Закон должен вступить в силу с 1 октября 2023 года, за исключением отдельных норм, которые начнут действовать позже.</w:t>
      </w:r>
    </w:p>
    <w:p w:rsidR="000B255C" w:rsidRPr="00E344D1" w:rsidRDefault="000B255C" w:rsidP="000B255C">
      <w:pPr>
        <w:pStyle w:val="2"/>
      </w:pPr>
      <w:bookmarkStart w:id="81" w:name="_Toc138318444"/>
      <w:r w:rsidRPr="00E344D1">
        <w:lastRenderedPageBreak/>
        <w:t xml:space="preserve">ТАСС, 21.06.2023, Отложить развитие фондового рынка до лучших времен нельзя - </w:t>
      </w:r>
      <w:proofErr w:type="spellStart"/>
      <w:r w:rsidRPr="00E344D1">
        <w:t>Набиуллина</w:t>
      </w:r>
      <w:bookmarkEnd w:id="81"/>
      <w:proofErr w:type="spellEnd"/>
    </w:p>
    <w:p w:rsidR="000B255C" w:rsidRDefault="000B255C" w:rsidP="00D71E0A">
      <w:pPr>
        <w:pStyle w:val="3"/>
      </w:pPr>
      <w:bookmarkStart w:id="82" w:name="_Toc138318445"/>
      <w:r>
        <w:t xml:space="preserve">Несмотря на то, что сейчас российская экономика переживает сложный этап, отложить развитие фондового рынка до лучших времен нельзя, потому что оно нужно именно сейчас. Такое мнение высказала глава Банка России Эльвира </w:t>
      </w:r>
      <w:proofErr w:type="spellStart"/>
      <w:r>
        <w:t>Набиуллина</w:t>
      </w:r>
      <w:proofErr w:type="spellEnd"/>
      <w:r>
        <w:t>, выступая в Совете Федерации.</w:t>
      </w:r>
      <w:bookmarkEnd w:id="82"/>
    </w:p>
    <w:p w:rsidR="000B255C" w:rsidRDefault="00AB692A" w:rsidP="000B255C">
      <w:r>
        <w:t>«</w:t>
      </w:r>
      <w:r w:rsidR="000B255C">
        <w:t>И, хотя, конечно, мы сейчас переживаем сложный этап - турбулентность прошлого года, уход инвесторов из недружественных стран, потери инвесторов из-за заморозки активов, - все это затормозило развитие фондового рынка. Отложить развитие фондового рынка до лучших времен нельзя, потому что оно нужно именно сейчас, в период структурной трансформации. Когда компаниям надо не просто расширяться, но строить долгосрочные планы и получать долгосрочные инвестиции</w:t>
      </w:r>
      <w:r>
        <w:t>»</w:t>
      </w:r>
      <w:r w:rsidR="000B255C">
        <w:t xml:space="preserve">, - сказала </w:t>
      </w:r>
      <w:proofErr w:type="spellStart"/>
      <w:r w:rsidR="000B255C">
        <w:t>Набиуллина</w:t>
      </w:r>
      <w:proofErr w:type="spellEnd"/>
      <w:r w:rsidR="000B255C">
        <w:t>.</w:t>
      </w:r>
    </w:p>
    <w:p w:rsidR="000B255C" w:rsidRDefault="000B255C" w:rsidP="000B255C">
      <w:r>
        <w:t xml:space="preserve">Она подчеркнула, что регулятор видит значительный потенциал расширения долевого финансирования в </w:t>
      </w:r>
      <w:proofErr w:type="gramStart"/>
      <w:r>
        <w:t>рамках</w:t>
      </w:r>
      <w:proofErr w:type="gramEnd"/>
      <w:r>
        <w:t xml:space="preserve"> как секторов экономики, так и отдельных компаний. При этом для усиления роли институциональных инвесторов ЦБ РФ планирует изменить регулирование так, чтобы создать большие стимулы для инвестиций в облигации российских эмитентов для финансирования адаптационных проектов и проектов технологического суверенитета, указала </w:t>
      </w:r>
      <w:proofErr w:type="spellStart"/>
      <w:r>
        <w:t>Набиуллина</w:t>
      </w:r>
      <w:proofErr w:type="spellEnd"/>
      <w:r>
        <w:t xml:space="preserve">. </w:t>
      </w:r>
      <w:r w:rsidR="00AB692A">
        <w:t>«</w:t>
      </w:r>
      <w:r>
        <w:t xml:space="preserve">В частности, предполагается снижение требований к соответствующим облигациям при расчете достаточности капитала, послабления в рамках </w:t>
      </w:r>
      <w:proofErr w:type="gramStart"/>
      <w:r>
        <w:t>стресс-тестирования</w:t>
      </w:r>
      <w:proofErr w:type="gramEnd"/>
      <w:r>
        <w:t xml:space="preserve"> для </w:t>
      </w:r>
      <w:r w:rsidR="00AB692A" w:rsidRPr="00AB692A">
        <w:rPr>
          <w:b/>
        </w:rPr>
        <w:t>НПФ</w:t>
      </w:r>
      <w:r>
        <w:t xml:space="preserve"> (</w:t>
      </w:r>
      <w:r w:rsidRPr="00222B7C">
        <w:rPr>
          <w:b/>
        </w:rPr>
        <w:t>негосударственных пенсионных фондов</w:t>
      </w:r>
      <w:r>
        <w:t>) и выделение специального 5-процентного лимита для ПИФ (паевых инвестиционных фондов)</w:t>
      </w:r>
      <w:r w:rsidR="00AB692A">
        <w:t>»</w:t>
      </w:r>
      <w:r>
        <w:t>, - отметила глава ЦБ.</w:t>
      </w:r>
    </w:p>
    <w:p w:rsidR="000B255C" w:rsidRDefault="000B255C" w:rsidP="000B255C">
      <w:r>
        <w:t xml:space="preserve">Также Банк России, по ее словам, работает над привлечением инвесторов из дружественных стран на финансовые рынки РФ. </w:t>
      </w:r>
      <w:r w:rsidR="00AB692A">
        <w:t>«</w:t>
      </w:r>
      <w:r>
        <w:t xml:space="preserve">Мы сейчас по понятным причинам ориентируемся в основном на внутреннего инвестора, но мы должны создавать условия для прихода инвесторов из дружественных стран. Это не так просто, потому что нам надо выстроить новые каналы взаимодействия и обеспечить и для инвесторов, и для внешнеэкономической деятельности более комфортную среду для расчетов и платежей. Мы ведем большую работу со странами - партнерами по этому направлению, в том числе это расчеты в </w:t>
      </w:r>
      <w:proofErr w:type="spellStart"/>
      <w:r>
        <w:t>нацвалютах</w:t>
      </w:r>
      <w:proofErr w:type="spellEnd"/>
      <w:r>
        <w:t xml:space="preserve">, использование для платежей и расчетов не подверженной </w:t>
      </w:r>
      <w:proofErr w:type="spellStart"/>
      <w:r>
        <w:t>санкционным</w:t>
      </w:r>
      <w:proofErr w:type="spellEnd"/>
      <w:r>
        <w:t xml:space="preserve"> рискам инфраструктуры, появление филиалов иностранных банков у нас, партнерское финансирование, удаленная идентификация для иностранных граждан и многое другое</w:t>
      </w:r>
      <w:r w:rsidR="00AB692A">
        <w:t>»</w:t>
      </w:r>
      <w:r>
        <w:t xml:space="preserve">, - указала </w:t>
      </w:r>
      <w:proofErr w:type="spellStart"/>
      <w:r>
        <w:t>Набиуллина</w:t>
      </w:r>
      <w:proofErr w:type="spellEnd"/>
      <w:r>
        <w:t>.</w:t>
      </w:r>
    </w:p>
    <w:p w:rsidR="000B255C" w:rsidRPr="00E344D1" w:rsidRDefault="000B255C" w:rsidP="000B255C">
      <w:pPr>
        <w:pStyle w:val="2"/>
      </w:pPr>
      <w:bookmarkStart w:id="83" w:name="_Toc138318446"/>
      <w:r w:rsidRPr="00E344D1">
        <w:t xml:space="preserve">РИА Новости, 21.06.2023, </w:t>
      </w:r>
      <w:proofErr w:type="spellStart"/>
      <w:r w:rsidRPr="00E344D1">
        <w:t>Набиуллина</w:t>
      </w:r>
      <w:proofErr w:type="spellEnd"/>
      <w:r w:rsidRPr="00E344D1">
        <w:t xml:space="preserve"> видит возможности для устойчивого развития экономики РФ</w:t>
      </w:r>
      <w:bookmarkEnd w:id="83"/>
    </w:p>
    <w:p w:rsidR="000B255C" w:rsidRDefault="000B255C" w:rsidP="00D71E0A">
      <w:pPr>
        <w:pStyle w:val="3"/>
      </w:pPr>
      <w:bookmarkStart w:id="84" w:name="_Toc138318447"/>
      <w:r>
        <w:t xml:space="preserve">Российская </w:t>
      </w:r>
      <w:proofErr w:type="gramStart"/>
      <w:r>
        <w:t>экономика</w:t>
      </w:r>
      <w:proofErr w:type="gramEnd"/>
      <w:r>
        <w:t xml:space="preserve"> несмотря на внешние трудности и масштабные внутренние задачи обладает возможностями для устойчивого развития, считает глава ЦБ Эльвира </w:t>
      </w:r>
      <w:proofErr w:type="spellStart"/>
      <w:r>
        <w:t>Набиуллина</w:t>
      </w:r>
      <w:proofErr w:type="spellEnd"/>
      <w:r>
        <w:t>.</w:t>
      </w:r>
      <w:bookmarkEnd w:id="84"/>
    </w:p>
    <w:p w:rsidR="000B255C" w:rsidRDefault="000B255C" w:rsidP="000B255C">
      <w:r>
        <w:t>Ранее в среду она заявила, что экономика России восстанавливается быстро благодаря гибкой и эффективной работе частного сектора.</w:t>
      </w:r>
    </w:p>
    <w:p w:rsidR="000B255C" w:rsidRDefault="00AB692A" w:rsidP="000B255C">
      <w:r>
        <w:lastRenderedPageBreak/>
        <w:t>«</w:t>
      </w:r>
      <w:r w:rsidR="000B255C">
        <w:t>У нашей экономики, несмотря на внешние трудности, несмотря на масштабные внутренние задачи, есть возможности для устойчивого развития</w:t>
      </w:r>
      <w:r>
        <w:t>»</w:t>
      </w:r>
      <w:r w:rsidR="000B255C">
        <w:t>, - заявила глава ЦБ, выступая в Совете Федерации.</w:t>
      </w:r>
    </w:p>
    <w:p w:rsidR="000B255C" w:rsidRDefault="000B255C" w:rsidP="000B255C">
      <w:proofErr w:type="spellStart"/>
      <w:r>
        <w:t>Набиуллина</w:t>
      </w:r>
      <w:proofErr w:type="spellEnd"/>
      <w:r>
        <w:t xml:space="preserve"> подчеркнула, что финансовый рынок должен сыграть здесь большую роль, чтобы эти возможности реализовать.</w:t>
      </w:r>
    </w:p>
    <w:p w:rsidR="000B255C" w:rsidRDefault="00AB692A" w:rsidP="000B255C">
      <w:r>
        <w:t>«</w:t>
      </w:r>
      <w:r w:rsidR="000B255C">
        <w:t xml:space="preserve">Мы это понимаем, и те изменения, которые мы вносим в регулирование, в нашу политику, - это </w:t>
      </w:r>
      <w:proofErr w:type="spellStart"/>
      <w:r w:rsidR="000B255C">
        <w:t>донастройка</w:t>
      </w:r>
      <w:proofErr w:type="spellEnd"/>
      <w:r w:rsidR="000B255C">
        <w:t xml:space="preserve"> системы, чтобы эти задачи выполнить</w:t>
      </w:r>
      <w:r>
        <w:t>»</w:t>
      </w:r>
      <w:r w:rsidR="000B255C">
        <w:t>, - заключила она.</w:t>
      </w:r>
    </w:p>
    <w:p w:rsidR="000B255C" w:rsidRDefault="000B255C" w:rsidP="000B255C">
      <w:r>
        <w:t xml:space="preserve">Накануне </w:t>
      </w:r>
      <w:proofErr w:type="spellStart"/>
      <w:r>
        <w:t>Набиуллина</w:t>
      </w:r>
      <w:proofErr w:type="spellEnd"/>
      <w:r>
        <w:t xml:space="preserve"> отметила, что российская экономика близка к восстановлению до уровня экономической активности конца 2021 года. По прогнозу ЦБ, В</w:t>
      </w:r>
      <w:proofErr w:type="gramStart"/>
      <w:r>
        <w:t>ВП стр</w:t>
      </w:r>
      <w:proofErr w:type="gramEnd"/>
      <w:r>
        <w:t>аны по итогам текущего года вырастет на 0,5-2%.</w:t>
      </w:r>
    </w:p>
    <w:p w:rsidR="000B255C" w:rsidRPr="00E344D1" w:rsidRDefault="000B255C" w:rsidP="000B255C">
      <w:pPr>
        <w:pStyle w:val="2"/>
      </w:pPr>
      <w:bookmarkStart w:id="85" w:name="_Toc138318448"/>
      <w:r w:rsidRPr="00E344D1">
        <w:t xml:space="preserve">РИА Новости, 21.06.2023, Быстрому восстановлению экономики РФ помог частный бизнес - </w:t>
      </w:r>
      <w:proofErr w:type="spellStart"/>
      <w:r w:rsidRPr="00E344D1">
        <w:t>Набиуллина</w:t>
      </w:r>
      <w:bookmarkEnd w:id="85"/>
      <w:proofErr w:type="spellEnd"/>
    </w:p>
    <w:p w:rsidR="000B255C" w:rsidRDefault="000B255C" w:rsidP="00D71E0A">
      <w:pPr>
        <w:pStyle w:val="3"/>
      </w:pPr>
      <w:bookmarkStart w:id="86" w:name="_Toc138318449"/>
      <w:r>
        <w:t xml:space="preserve">Экономика России восстанавливается быстро благодаря гибкой и эффективной работе частного сектора, заявила глава ЦБ Эльвира </w:t>
      </w:r>
      <w:proofErr w:type="spellStart"/>
      <w:r>
        <w:t>Набиуллина</w:t>
      </w:r>
      <w:proofErr w:type="spellEnd"/>
      <w:r>
        <w:t>.</w:t>
      </w:r>
      <w:bookmarkEnd w:id="86"/>
    </w:p>
    <w:p w:rsidR="000B255C" w:rsidRDefault="00AB692A" w:rsidP="000B255C">
      <w:r>
        <w:t>«</w:t>
      </w:r>
      <w:r w:rsidR="000B255C">
        <w:t>Экономика восстанавливается быстро, и это благодаря тому, что гибко и эффективно работает частный сектор. Бизнес не просто справился, но строит планы</w:t>
      </w:r>
      <w:r>
        <w:t>»</w:t>
      </w:r>
      <w:r w:rsidR="000B255C">
        <w:t>, - сказала она, выступая в Совете Федерации.</w:t>
      </w:r>
    </w:p>
    <w:p w:rsidR="000B255C" w:rsidRDefault="000B255C" w:rsidP="000B255C">
      <w:proofErr w:type="spellStart"/>
      <w:r>
        <w:t>Набиуллина</w:t>
      </w:r>
      <w:proofErr w:type="spellEnd"/>
      <w:r>
        <w:t xml:space="preserve"> подчеркнула, что экономическая активность в России восстанавливается очень быстро, а индикаторы </w:t>
      </w:r>
      <w:proofErr w:type="gramStart"/>
      <w:r>
        <w:t>бизнес-климата</w:t>
      </w:r>
      <w:proofErr w:type="gramEnd"/>
      <w:r>
        <w:t xml:space="preserve"> находятся вблизи десятилетних максимумов.</w:t>
      </w:r>
    </w:p>
    <w:p w:rsidR="000B255C" w:rsidRDefault="000B255C" w:rsidP="000B255C">
      <w:r>
        <w:t xml:space="preserve">При этом для сохранения такого импульса в стране должна быть низкая инфляция, уверена глава ЦБ. </w:t>
      </w:r>
      <w:r w:rsidR="00AB692A">
        <w:t>«</w:t>
      </w:r>
      <w:r>
        <w:t>Это залог долгосрочных инвестиций, привлечения с рынка финансирования по комфортным ставкам</w:t>
      </w:r>
      <w:r w:rsidR="00AB692A">
        <w:t>»</w:t>
      </w:r>
      <w:r>
        <w:t xml:space="preserve">, - заключила </w:t>
      </w:r>
      <w:proofErr w:type="spellStart"/>
      <w:r>
        <w:t>Набиуллина</w:t>
      </w:r>
      <w:proofErr w:type="spellEnd"/>
      <w:r>
        <w:t>.</w:t>
      </w:r>
    </w:p>
    <w:p w:rsidR="000B255C" w:rsidRDefault="000B255C" w:rsidP="000B255C">
      <w:r>
        <w:t>Накануне она заявила, что российская экономика близка к восстановлению до уровня экономической активности конца 2021 года. По прогнозу ЦБ, В</w:t>
      </w:r>
      <w:proofErr w:type="gramStart"/>
      <w:r>
        <w:t>ВП стр</w:t>
      </w:r>
      <w:proofErr w:type="gramEnd"/>
      <w:r>
        <w:t>аны по итогам текущего года вырастет на 0,5-2%.</w:t>
      </w:r>
    </w:p>
    <w:p w:rsidR="000B255C" w:rsidRPr="00E344D1" w:rsidRDefault="000B255C" w:rsidP="000B255C">
      <w:pPr>
        <w:pStyle w:val="2"/>
      </w:pPr>
      <w:bookmarkStart w:id="87" w:name="_Toc138318450"/>
      <w:r w:rsidRPr="00E344D1">
        <w:t xml:space="preserve">РИА Новости, 21.06.2023, ЦБ и </w:t>
      </w:r>
      <w:proofErr w:type="spellStart"/>
      <w:r w:rsidRPr="00E344D1">
        <w:t>кабмин</w:t>
      </w:r>
      <w:proofErr w:type="spellEnd"/>
      <w:r w:rsidRPr="00E344D1">
        <w:t xml:space="preserve"> РФ готовят меры помощи бизнесу в выходе на биржу, включая участие в расходах</w:t>
      </w:r>
      <w:bookmarkEnd w:id="87"/>
    </w:p>
    <w:p w:rsidR="000B255C" w:rsidRDefault="000B255C" w:rsidP="00D71E0A">
      <w:pPr>
        <w:pStyle w:val="3"/>
      </w:pPr>
      <w:bookmarkStart w:id="88" w:name="_Toc138318451"/>
      <w:r>
        <w:t xml:space="preserve">Правительство и Банк России готовят меры для помощи компаниям в выходе на биржу, в том числе покрытие расходов на это, заявила глава регулятора Эльвира </w:t>
      </w:r>
      <w:proofErr w:type="spellStart"/>
      <w:r>
        <w:t>Набиуллина</w:t>
      </w:r>
      <w:proofErr w:type="spellEnd"/>
      <w:r>
        <w:t>.</w:t>
      </w:r>
      <w:bookmarkEnd w:id="88"/>
    </w:p>
    <w:p w:rsidR="000B255C" w:rsidRDefault="00AB692A" w:rsidP="000B255C">
      <w:r>
        <w:t>«</w:t>
      </w:r>
      <w:r w:rsidR="000B255C">
        <w:t>К сожалению, на рынок капитала выходит небольшое количество компаний. Если вы посмотрите структуру нашей экономики и структуру ценных бумаг, которые торгуются на рынке, которые доступны инвесторам, она гораздо более узкая</w:t>
      </w:r>
      <w:proofErr w:type="gramStart"/>
      <w:r w:rsidR="000B255C">
        <w:t xml:space="preserve">.. </w:t>
      </w:r>
      <w:proofErr w:type="gramEnd"/>
      <w:r w:rsidR="000B255C">
        <w:t>Значительная часть компаний не выходит на рынок</w:t>
      </w:r>
      <w:r>
        <w:t>»</w:t>
      </w:r>
      <w:r w:rsidR="000B255C">
        <w:t>, - посетовала глава ЦБ.</w:t>
      </w:r>
    </w:p>
    <w:p w:rsidR="000B255C" w:rsidRDefault="00AB692A" w:rsidP="000B255C">
      <w:r>
        <w:t>«</w:t>
      </w:r>
      <w:r w:rsidR="000B255C">
        <w:t xml:space="preserve">Это действительно сложно, особенно для небольших, средних компаний. Поэтому мы готовим вместе с правительством меры, которые помогут компаниям выходить, это в </w:t>
      </w:r>
      <w:r w:rsidR="000B255C">
        <w:lastRenderedPageBreak/>
        <w:t>том числе участие в расходах на выход на биржу - нужны специалисты, создание консалтинговой структуры</w:t>
      </w:r>
      <w:r>
        <w:t>»</w:t>
      </w:r>
      <w:r w:rsidR="000B255C">
        <w:t xml:space="preserve">, - добавила </w:t>
      </w:r>
      <w:proofErr w:type="spellStart"/>
      <w:r w:rsidR="000B255C">
        <w:t>Набиуллина</w:t>
      </w:r>
      <w:proofErr w:type="spellEnd"/>
      <w:r w:rsidR="000B255C">
        <w:t>.</w:t>
      </w:r>
    </w:p>
    <w:p w:rsidR="000B255C" w:rsidRDefault="000B255C" w:rsidP="000B255C">
      <w:r>
        <w:t>Она отметила, что в России происходит небольшое количество первичных размещений акций: за 2019-2021 год в стране было всего 44 выпуска IPO, в Китае - 1400, в США и Европе - более 800.</w:t>
      </w:r>
    </w:p>
    <w:p w:rsidR="000B255C" w:rsidRPr="00E344D1" w:rsidRDefault="000B255C" w:rsidP="000B255C">
      <w:pPr>
        <w:pStyle w:val="2"/>
      </w:pPr>
      <w:bookmarkStart w:id="89" w:name="_Toc138318452"/>
      <w:r w:rsidRPr="00E344D1">
        <w:t xml:space="preserve">РИА Новости, 21.06.2023, ЦБ РФ призвал управляющие компании быстрее решать вопрос заблокированных активов в </w:t>
      </w:r>
      <w:proofErr w:type="spellStart"/>
      <w:r w:rsidRPr="00E344D1">
        <w:t>ПИФах</w:t>
      </w:r>
      <w:bookmarkEnd w:id="89"/>
      <w:proofErr w:type="spellEnd"/>
    </w:p>
    <w:p w:rsidR="000B255C" w:rsidRDefault="000B255C" w:rsidP="00D71E0A">
      <w:pPr>
        <w:pStyle w:val="3"/>
      </w:pPr>
      <w:bookmarkStart w:id="90" w:name="_Toc138318453"/>
      <w:r>
        <w:t xml:space="preserve">Банк России ожидает, что управляющие компании динамичнее будут принимать решения по 113 паевым инвестиционным фондам (ПИФ), в которых есть заблокированные недружественными странами активы, сказала директор департамента инвестиционных финансовых посредников Банка России Ольга </w:t>
      </w:r>
      <w:proofErr w:type="spellStart"/>
      <w:r>
        <w:t>Шишлянникова</w:t>
      </w:r>
      <w:proofErr w:type="spellEnd"/>
      <w:r>
        <w:t xml:space="preserve"> на конференции НАУФОР </w:t>
      </w:r>
      <w:r w:rsidR="00AB692A">
        <w:t>«</w:t>
      </w:r>
      <w:r>
        <w:t>Рынок коллективных инвестиций 2023</w:t>
      </w:r>
      <w:r w:rsidR="00AB692A">
        <w:t>»</w:t>
      </w:r>
      <w:r>
        <w:t>.</w:t>
      </w:r>
      <w:bookmarkEnd w:id="90"/>
    </w:p>
    <w:p w:rsidR="000B255C" w:rsidRDefault="000B255C" w:rsidP="000B255C">
      <w:r>
        <w:t xml:space="preserve">В феврале 2023 года ЦБ РФ утвердил правила, по которым управляющие компании обязаны освободить </w:t>
      </w:r>
      <w:proofErr w:type="spellStart"/>
      <w:r>
        <w:t>ПИФы</w:t>
      </w:r>
      <w:proofErr w:type="spellEnd"/>
      <w:r>
        <w:t xml:space="preserve"> от замороженных активов к 1 сентября 2023 года: изменить правила фонда или выделить замороженные активы в закрытый паевой инвестиционный фонд (ЗПИФ).</w:t>
      </w:r>
    </w:p>
    <w:p w:rsidR="000B255C" w:rsidRDefault="00AB692A" w:rsidP="000B255C">
      <w:r>
        <w:t>«</w:t>
      </w:r>
      <w:r w:rsidR="000B255C">
        <w:t xml:space="preserve">Цифра, которая нас, конечно, печалит, это 113 паевых инвестиционных фондов по-прежнему пока </w:t>
      </w:r>
      <w:proofErr w:type="gramStart"/>
      <w:r w:rsidR="000B255C">
        <w:t>приостановлены</w:t>
      </w:r>
      <w:proofErr w:type="gramEnd"/>
      <w:r w:rsidR="000B255C">
        <w:t xml:space="preserve"> по состоянию на начало июня. Это фонды, где подавляющее большинство активов являются заблокированными, и мы по-прежнему пока не видим активной динамики у управляющих компаний, направленной на решение этой проблемы, для решения которой необходимая нормативная база создана</w:t>
      </w:r>
      <w:r>
        <w:t>»</w:t>
      </w:r>
      <w:r w:rsidR="000B255C">
        <w:t xml:space="preserve">, - сказала </w:t>
      </w:r>
      <w:proofErr w:type="spellStart"/>
      <w:r w:rsidR="000B255C">
        <w:t>Шишлянникова</w:t>
      </w:r>
      <w:proofErr w:type="spellEnd"/>
      <w:r w:rsidR="000B255C">
        <w:t>.</w:t>
      </w:r>
    </w:p>
    <w:p w:rsidR="000B255C" w:rsidRDefault="00AB692A" w:rsidP="000B255C">
      <w:r>
        <w:t>«</w:t>
      </w:r>
      <w:r w:rsidR="000B255C">
        <w:t xml:space="preserve">Но пока, обращу внимание, только единичным фондом приняты какие-то решения. Мы видим работу управляющих компаний, большинство пока то ли размышляет: а вдруг еще примут решение по тем лицензиям, которые есть? </w:t>
      </w:r>
      <w:proofErr w:type="gramStart"/>
      <w:r w:rsidR="000B255C">
        <w:t>На рынке есть еще такие оптимисты.. Хотелось бы еще видеть, чем этот оптимизм подтвержден, потому что пока мы каких-то конкретных шагов, которые связаны с блокировкой, не видим, поэтому напоминаю, что 1 сентября - это дата, до которой надо принять соответствующее решение, поэтому ждем активность действия от управляющих компаний</w:t>
      </w:r>
      <w:r>
        <w:t>»</w:t>
      </w:r>
      <w:r w:rsidR="000B255C">
        <w:t>, - резюмировала глава департамента ЦБ.</w:t>
      </w:r>
      <w:proofErr w:type="gramEnd"/>
    </w:p>
    <w:p w:rsidR="000B255C" w:rsidRDefault="000B255C" w:rsidP="000B255C">
      <w:proofErr w:type="gramStart"/>
      <w:r>
        <w:t xml:space="preserve">Позже в кулуарах форума </w:t>
      </w:r>
      <w:proofErr w:type="spellStart"/>
      <w:r>
        <w:t>Шишлянникова</w:t>
      </w:r>
      <w:proofErr w:type="spellEnd"/>
      <w:r>
        <w:t xml:space="preserve"> уточнила, что сейчас несколько управляющих компаний тестируют на отдельных </w:t>
      </w:r>
      <w:proofErr w:type="spellStart"/>
      <w:r>
        <w:t>ПИФах</w:t>
      </w:r>
      <w:proofErr w:type="spellEnd"/>
      <w:r>
        <w:t xml:space="preserve"> возможность изменить правила фонда или выделить замороженные активы в ЗПИФ.</w:t>
      </w:r>
      <w:proofErr w:type="gramEnd"/>
      <w:r>
        <w:t xml:space="preserve"> Называть эти управляющие компании она не стала.</w:t>
      </w:r>
    </w:p>
    <w:p w:rsidR="000B255C" w:rsidRDefault="00AB692A" w:rsidP="000B255C">
      <w:r>
        <w:t>«</w:t>
      </w:r>
      <w:r w:rsidR="000B255C">
        <w:t xml:space="preserve">По закрытым фондам: мы будем решать налоговую составляющую, мы подняли эту проблему, потому что пайщики таких фондов не должны пострадать, получив дополнительное налогообложение, и мы предпримем все усилия, чтобы обеспечить это. Но сейчас все инвесторы заперты в своих фондах нам надо </w:t>
      </w:r>
      <w:proofErr w:type="gramStart"/>
      <w:r w:rsidR="000B255C">
        <w:t>дать</w:t>
      </w:r>
      <w:proofErr w:type="gramEnd"/>
      <w:r w:rsidR="000B255C">
        <w:t xml:space="preserve"> им возможность распоряжаться хотя бы теми активами, которые являются ликвидными</w:t>
      </w:r>
      <w:r>
        <w:t>»</w:t>
      </w:r>
      <w:r w:rsidR="000B255C">
        <w:t>, - добавила она.</w:t>
      </w:r>
    </w:p>
    <w:p w:rsidR="000B255C" w:rsidRDefault="000B255C" w:rsidP="000B255C">
      <w:r>
        <w:lastRenderedPageBreak/>
        <w:t xml:space="preserve">В понедельник компания </w:t>
      </w:r>
      <w:r w:rsidR="00AB692A">
        <w:t>«</w:t>
      </w:r>
      <w:r>
        <w:t>Тинькофф инвестиции</w:t>
      </w:r>
      <w:r w:rsidR="00AB692A">
        <w:t>»</w:t>
      </w:r>
      <w:r>
        <w:t xml:space="preserve"> сообщила, что выделит заблокированные активы из четырех своих биржевых паевых </w:t>
      </w:r>
      <w:proofErr w:type="spellStart"/>
      <w:r>
        <w:t>инвестфондов</w:t>
      </w:r>
      <w:proofErr w:type="spellEnd"/>
      <w:r>
        <w:t xml:space="preserve"> (</w:t>
      </w:r>
      <w:proofErr w:type="spellStart"/>
      <w:r>
        <w:t>БПИФов</w:t>
      </w:r>
      <w:proofErr w:type="spellEnd"/>
      <w:r>
        <w:t xml:space="preserve">), переведя заблокированную часть их активов </w:t>
      </w:r>
      <w:proofErr w:type="gramStart"/>
      <w:r>
        <w:t>в</w:t>
      </w:r>
      <w:proofErr w:type="gramEnd"/>
      <w:r>
        <w:t xml:space="preserve"> закрытые </w:t>
      </w:r>
      <w:proofErr w:type="spellStart"/>
      <w:r>
        <w:t>ПИФы</w:t>
      </w:r>
      <w:proofErr w:type="spellEnd"/>
      <w:r>
        <w:t>.</w:t>
      </w:r>
    </w:p>
    <w:p w:rsidR="000B255C" w:rsidRDefault="000B255C" w:rsidP="000B255C">
      <w:r>
        <w:t xml:space="preserve">Евросоюз в начале июня прошлого года внес Национальный расчетный депозитарий (НРД) в шестой пакет санкций против РФ. Позднее к ограничительным мерам присоединилась также Швейцария. В результате в дополнение к ценным бумагам и денежным средствам российских клиентов в разных валютах, которые с марта 2022 года были обездвижены на счетах НРД в депозитариях </w:t>
      </w:r>
      <w:proofErr w:type="spellStart"/>
      <w:r>
        <w:t>Euroclear</w:t>
      </w:r>
      <w:proofErr w:type="spellEnd"/>
      <w:r>
        <w:t xml:space="preserve"> и </w:t>
      </w:r>
      <w:proofErr w:type="spellStart"/>
      <w:r>
        <w:t>Clearstream</w:t>
      </w:r>
      <w:proofErr w:type="spellEnd"/>
      <w:r>
        <w:t>, были заблокированы денежные средства в евро и франках на счетах НРД в иностранных банках-корреспондентах.</w:t>
      </w:r>
    </w:p>
    <w:p w:rsidR="00222B7C" w:rsidRPr="0090779C" w:rsidRDefault="00222B7C" w:rsidP="00222B7C"/>
    <w:p w:rsidR="00D1642B" w:rsidRDefault="00D1642B" w:rsidP="00D1642B">
      <w:pPr>
        <w:pStyle w:val="251"/>
      </w:pPr>
      <w:bookmarkStart w:id="91" w:name="_Toc99271712"/>
      <w:bookmarkStart w:id="92" w:name="_Toc99318658"/>
      <w:bookmarkStart w:id="93" w:name="_Toc138318454"/>
      <w:bookmarkEnd w:id="71"/>
      <w:bookmarkEnd w:id="72"/>
      <w:r w:rsidRPr="00073D82">
        <w:lastRenderedPageBreak/>
        <w:t>НОВОСТИ ЗАРУБЕЖНЫХ ПЕНСИОННЫХ СИСТЕМ</w:t>
      </w:r>
      <w:bookmarkEnd w:id="91"/>
      <w:bookmarkEnd w:id="92"/>
      <w:bookmarkEnd w:id="93"/>
    </w:p>
    <w:p w:rsidR="00D1642B" w:rsidRDefault="00D1642B" w:rsidP="00D1642B">
      <w:pPr>
        <w:pStyle w:val="10"/>
      </w:pPr>
      <w:bookmarkStart w:id="94" w:name="_Toc99271713"/>
      <w:bookmarkStart w:id="95" w:name="_Toc99318659"/>
      <w:bookmarkStart w:id="96" w:name="_Toc138318455"/>
      <w:r w:rsidRPr="000138E0">
        <w:t>Новости пенсионной отрасли стран ближнего зарубежья</w:t>
      </w:r>
      <w:bookmarkEnd w:id="94"/>
      <w:bookmarkEnd w:id="95"/>
      <w:bookmarkEnd w:id="96"/>
    </w:p>
    <w:p w:rsidR="001D05DD" w:rsidRPr="00E344D1" w:rsidRDefault="001D05DD" w:rsidP="001D05DD">
      <w:pPr>
        <w:pStyle w:val="2"/>
      </w:pPr>
      <w:bookmarkStart w:id="97" w:name="_Toc138318456"/>
      <w:r w:rsidRPr="00E344D1">
        <w:t>inbusiness.kz, 21.06.2023, В Казахстане запланировано повышение совокупной пенсии со 109 тыс. до 138 тыс. за три года</w:t>
      </w:r>
      <w:bookmarkEnd w:id="97"/>
    </w:p>
    <w:p w:rsidR="001D05DD" w:rsidRDefault="001D05DD" w:rsidP="00D71E0A">
      <w:pPr>
        <w:pStyle w:val="3"/>
      </w:pPr>
      <w:bookmarkStart w:id="98" w:name="_Toc138318457"/>
      <w:r>
        <w:t xml:space="preserve">В </w:t>
      </w:r>
      <w:proofErr w:type="spellStart"/>
      <w:r>
        <w:t>минтруда</w:t>
      </w:r>
      <w:proofErr w:type="spellEnd"/>
      <w:r>
        <w:t xml:space="preserve"> и соцзащиты рассказали о мерах, принимаемых в Казахстане для повышения эффективности пенсионной системы в рамках Социального кодекса, передает inbusiness.kz.</w:t>
      </w:r>
      <w:bookmarkEnd w:id="98"/>
    </w:p>
    <w:p w:rsidR="001D05DD" w:rsidRDefault="001D05DD" w:rsidP="001D05DD">
      <w:r>
        <w:t>На сегодняшний день в Казахстане сформирована и действует многоуровневая пенсионная система. Она включает в себя базовую и солидарную пенсии, а также пенсионную выплату из Единого накопительного пенсионного фонда (далее – Е</w:t>
      </w:r>
      <w:r w:rsidR="00AB692A" w:rsidRPr="00AB692A">
        <w:rPr>
          <w:b/>
        </w:rPr>
        <w:t>НПФ</w:t>
      </w:r>
      <w:r>
        <w:t xml:space="preserve">). </w:t>
      </w:r>
      <w:proofErr w:type="gramStart"/>
      <w:r>
        <w:t>Последняя</w:t>
      </w:r>
      <w:proofErr w:type="gramEnd"/>
      <w:r>
        <w:t>, как известно, формируется за счет пенсионных накоплений граждан.</w:t>
      </w:r>
    </w:p>
    <w:p w:rsidR="001D05DD" w:rsidRDefault="001D05DD" w:rsidP="001D05DD">
      <w:r>
        <w:t>Вместе с тем система солидарных пенсий постепенно сворачивается, так как при их назначении учитывается трудовой стаж, выработанный только до 1 января 1998 года, то есть до введения накопительной системы.</w:t>
      </w:r>
    </w:p>
    <w:p w:rsidR="001D05DD" w:rsidRDefault="001D05DD" w:rsidP="001D05DD">
      <w:r>
        <w:t>С 1 января 2023 года реализуется новый пакет мер по повышению эффективности пенсионной системы, который также предусмотрен Социальным кодексом. Его реализация позволит повысить эффективность пенсионной системы и обеспечить граждан адекватными размерами пенсий.</w:t>
      </w:r>
    </w:p>
    <w:p w:rsidR="001D05DD" w:rsidRDefault="001D05DD" w:rsidP="001D05DD">
      <w:r>
        <w:t xml:space="preserve">Во-первых, в период с 2023 по 2027 годы предусмотрено поэтапное доведение размеров минимальной базовой пенсии с 54 до 70%, максимальной – со 100 </w:t>
      </w:r>
      <w:proofErr w:type="gramStart"/>
      <w:r>
        <w:t>до</w:t>
      </w:r>
      <w:proofErr w:type="gramEnd"/>
      <w:r>
        <w:t xml:space="preserve"> 120% </w:t>
      </w:r>
      <w:proofErr w:type="gramStart"/>
      <w:r>
        <w:t>от</w:t>
      </w:r>
      <w:proofErr w:type="gramEnd"/>
      <w:r>
        <w:t xml:space="preserve"> величины прожиточного минимума.</w:t>
      </w:r>
    </w:p>
    <w:p w:rsidR="001D05DD" w:rsidRDefault="001D05DD" w:rsidP="001D05DD">
      <w:r>
        <w:t>За этот период размер базовой пенсии будет повышен в среднем до 51%. При этом ежегодный рост среднего размера базовой пенсии будет составлять порядка 13%. Это коснется всех 2,2 миллионов пенсионеров Казахстана.</w:t>
      </w:r>
    </w:p>
    <w:p w:rsidR="001D05DD" w:rsidRDefault="001D05DD" w:rsidP="001D05DD">
      <w:r>
        <w:t>Во-вторых, с 1 января 2023 года для граждан, выходящих на пенсию, повышена величина максимального дохода, используемого для исчисления солидарных пенсий с 46 до 55 месячных расчетных показателей.</w:t>
      </w:r>
    </w:p>
    <w:p w:rsidR="001D05DD" w:rsidRDefault="001D05DD" w:rsidP="001D05DD">
      <w:r>
        <w:t>Реализация данных мер позволит к 2025 году повысить совокупную пенсию в среднем на 27% – со 109 до 138 тыс. тенге в течение трех лет. Также это приведет к увеличению удельного веса государственных выплат в совокупной пенсии.</w:t>
      </w:r>
    </w:p>
    <w:p w:rsidR="001D05DD" w:rsidRDefault="001D05DD" w:rsidP="001D05DD">
      <w:r>
        <w:t>Необходимо напомнить, что согласно Концепции дальнейшей модернизации пенсионной системы РК до 2030 года размеры базовой пенсии ежегодно индексируются на уровень инфляции, а размеры солидарной пенсии – с опережением уровня инфляции на 2%.</w:t>
      </w:r>
    </w:p>
    <w:p w:rsidR="001D05DD" w:rsidRDefault="001D05DD" w:rsidP="001D05DD">
      <w:r>
        <w:lastRenderedPageBreak/>
        <w:t>Так, с учетом ежегодного повышения средний размер совокупной пенсии составляет 120,7 тыс. тенге (</w:t>
      </w:r>
      <w:proofErr w:type="gramStart"/>
      <w:r>
        <w:t>базовая</w:t>
      </w:r>
      <w:proofErr w:type="gramEnd"/>
      <w:r>
        <w:t xml:space="preserve"> – 37 862 тенге, солидарная – 82 881 тенге).</w:t>
      </w:r>
    </w:p>
    <w:p w:rsidR="001D05DD" w:rsidRDefault="001D05DD" w:rsidP="001D05DD">
      <w:r>
        <w:t>В-третьих, повышению размеров пенсий будет способствовать и введение условно-накопительного пенсионного компонента за счет обязательных пенсионных взносов работодателей (далее – ОПВР) в пользу работника. ОПВР будут вводиться поэтапно в течение пяти лет, начиная с 1,5% в 2024 году до 5% к 2027 году.</w:t>
      </w:r>
    </w:p>
    <w:p w:rsidR="001D05DD" w:rsidRDefault="001D05DD" w:rsidP="001D05DD">
      <w:r>
        <w:t xml:space="preserve">Данная мера направлена на повышение уровня пенсионного обеспечения молодого поколения </w:t>
      </w:r>
      <w:proofErr w:type="spellStart"/>
      <w:r>
        <w:t>казахстанцев</w:t>
      </w:r>
      <w:proofErr w:type="spellEnd"/>
      <w:r>
        <w:t>, размеры пенсий которых будут напрямую зависеть от их пенсионных отчислений. Их пенсия будет складываться из трех компонентов: базовой пенсионной выплаты от государства, накопительной – за счет своих отчислений и условно-накопительной – за счет взносов работодателей.</w:t>
      </w:r>
    </w:p>
    <w:p w:rsidR="001D05DD" w:rsidRDefault="001D05DD" w:rsidP="001D05DD">
      <w:r>
        <w:t>Таким образом, за пенсионное обеспечение нынешнего молодого поколения будут солидарно ответственны: государство, работодатель и сам работник. Это мировая практика и, одновременно, социальная ответственность каждого работодателя.</w:t>
      </w:r>
    </w:p>
    <w:p w:rsidR="001D05DD" w:rsidRDefault="001D05DD" w:rsidP="001D05DD">
      <w:r>
        <w:t>Также одной из новелл Социального кодекса является предоставление вкладчиком Е</w:t>
      </w:r>
      <w:r w:rsidR="00AB692A" w:rsidRPr="00AB692A">
        <w:rPr>
          <w:b/>
        </w:rPr>
        <w:t>НПФ</w:t>
      </w:r>
      <w:r>
        <w:t xml:space="preserve"> возможности передачи 50% своих пенсионных активов частным управляющим инвестиционным компаниям по своему самостоятельному выбору.</w:t>
      </w:r>
    </w:p>
    <w:p w:rsidR="001D05DD" w:rsidRDefault="001D05DD" w:rsidP="001D05DD">
      <w:r>
        <w:t>Это дает гражданам возможность участия в управлении их пенсионными активами, формирования своего собственного пенсионного плана, выбора альтернативной политики инвестирования своих сбережений.</w:t>
      </w:r>
    </w:p>
    <w:p w:rsidR="001D05DD" w:rsidRDefault="001D05DD" w:rsidP="001D05DD">
      <w:r>
        <w:t>Кроме того, в рамках Социального кодекса с 1 июля 2023 года пенсионерам по выслуге лет, имеющим пенсионные накопления в Е</w:t>
      </w:r>
      <w:r w:rsidR="00AB692A" w:rsidRPr="00AB692A">
        <w:rPr>
          <w:b/>
        </w:rPr>
        <w:t>НПФ</w:t>
      </w:r>
      <w:r>
        <w:t xml:space="preserve">, предоставляется право на использование всей суммы своих пенсионных накоплений на улучшение жилищных условий или оплату лечения. </w:t>
      </w:r>
    </w:p>
    <w:p w:rsidR="001D05DD" w:rsidRDefault="001D05DD" w:rsidP="001D05DD">
      <w:r>
        <w:t xml:space="preserve">Воспользоваться этим правом смогут порядка 75 тыс. пенсионеров по выслуге лет на общую сумму 120 </w:t>
      </w:r>
      <w:proofErr w:type="gramStart"/>
      <w:r>
        <w:t>млрд</w:t>
      </w:r>
      <w:proofErr w:type="gramEnd"/>
      <w:r>
        <w:t xml:space="preserve"> тенге.</w:t>
      </w:r>
    </w:p>
    <w:p w:rsidR="001D05DD" w:rsidRDefault="001D05DD" w:rsidP="001D05DD">
      <w:r>
        <w:t>В целом предпринимаемые меры позволят обеспечить адекватными размерами пенсий не только нынешних, но и будущих пенсионеров страны.</w:t>
      </w:r>
    </w:p>
    <w:p w:rsidR="001D05DD" w:rsidRPr="001D05DD" w:rsidRDefault="00DB2D37" w:rsidP="001D05DD">
      <w:hyperlink r:id="rId24" w:history="1">
        <w:r w:rsidR="001D05DD" w:rsidRPr="00A209E1">
          <w:rPr>
            <w:rStyle w:val="a3"/>
          </w:rPr>
          <w:t>https://inbusiness.kz/ru/last/v-kazahstane-zaplanirovano-povyshenie-sovokupnoj-pensii-s-109-do-138-tys-za-tri-goda</w:t>
        </w:r>
      </w:hyperlink>
      <w:r w:rsidR="001D05DD">
        <w:t xml:space="preserve"> </w:t>
      </w:r>
    </w:p>
    <w:p w:rsidR="001D05DD" w:rsidRPr="00E344D1" w:rsidRDefault="001D05DD" w:rsidP="001D05DD">
      <w:pPr>
        <w:pStyle w:val="2"/>
      </w:pPr>
      <w:bookmarkStart w:id="99" w:name="_Toc138318458"/>
      <w:proofErr w:type="spellStart"/>
      <w:r w:rsidRPr="00E344D1">
        <w:t>Bizmedia</w:t>
      </w:r>
      <w:proofErr w:type="spellEnd"/>
      <w:r w:rsidRPr="00E344D1">
        <w:t xml:space="preserve">, 21.06.2023, </w:t>
      </w:r>
      <w:proofErr w:type="spellStart"/>
      <w:r w:rsidRPr="00E344D1">
        <w:t>Нацбанк</w:t>
      </w:r>
      <w:proofErr w:type="spellEnd"/>
      <w:r w:rsidRPr="00E344D1">
        <w:t xml:space="preserve"> Казахстана снова начал покупать ценные бумаги зарубежных стран</w:t>
      </w:r>
      <w:bookmarkEnd w:id="99"/>
    </w:p>
    <w:p w:rsidR="001D05DD" w:rsidRDefault="001D05DD" w:rsidP="00D71E0A">
      <w:pPr>
        <w:pStyle w:val="3"/>
      </w:pPr>
      <w:bookmarkStart w:id="100" w:name="_Toc138318459"/>
      <w:r>
        <w:t xml:space="preserve">Пенсионные накопления </w:t>
      </w:r>
      <w:proofErr w:type="spellStart"/>
      <w:r>
        <w:t>казахстанцев</w:t>
      </w:r>
      <w:proofErr w:type="spellEnd"/>
      <w:r>
        <w:t xml:space="preserve"> практически не инвестируются на зарубежном рынке бумаг. Национальный банк регулярно покупает только государственные ценные бумаги США (ГЦБ), но уже не с сентября 2022 года не открывает вклады в иностранных банках, сообщает Bizmedia.kz.</w:t>
      </w:r>
      <w:bookmarkEnd w:id="100"/>
    </w:p>
    <w:p w:rsidR="001D05DD" w:rsidRDefault="001D05DD" w:rsidP="001D05DD">
      <w:r>
        <w:t>Кроме того, в течение нескольких лет уже не покупаются акции зарубежных компаний.</w:t>
      </w:r>
    </w:p>
    <w:p w:rsidR="001D05DD" w:rsidRDefault="001D05DD" w:rsidP="001D05DD">
      <w:r>
        <w:t xml:space="preserve">Из результатов инвестиционной деятельности видно, что в мае </w:t>
      </w:r>
      <w:proofErr w:type="spellStart"/>
      <w:r>
        <w:t>произошланая</w:t>
      </w:r>
      <w:proofErr w:type="spellEnd"/>
      <w:r>
        <w:t xml:space="preserve"> закупка иностранных ГЦБ — это первый такой случай с начала 2021 года. В рамках этой закупки были приобретены облигации нескольких стран:</w:t>
      </w:r>
    </w:p>
    <w:p w:rsidR="001D05DD" w:rsidRDefault="001D05DD" w:rsidP="001D05DD">
      <w:r>
        <w:lastRenderedPageBreak/>
        <w:t xml:space="preserve">    Катар (22,5 </w:t>
      </w:r>
      <w:proofErr w:type="gramStart"/>
      <w:r>
        <w:t>млрд</w:t>
      </w:r>
      <w:proofErr w:type="gramEnd"/>
      <w:r>
        <w:t xml:space="preserve"> </w:t>
      </w:r>
      <w:proofErr w:type="spellStart"/>
      <w:r>
        <w:t>тг</w:t>
      </w:r>
      <w:proofErr w:type="spellEnd"/>
      <w:r>
        <w:t>)</w:t>
      </w:r>
    </w:p>
    <w:p w:rsidR="001D05DD" w:rsidRDefault="001D05DD" w:rsidP="001D05DD">
      <w:r>
        <w:t xml:space="preserve">    Румыния (18,6 </w:t>
      </w:r>
      <w:proofErr w:type="gramStart"/>
      <w:r>
        <w:t>млрд</w:t>
      </w:r>
      <w:proofErr w:type="gramEnd"/>
      <w:r>
        <w:t xml:space="preserve"> </w:t>
      </w:r>
      <w:proofErr w:type="spellStart"/>
      <w:r>
        <w:t>тг</w:t>
      </w:r>
      <w:proofErr w:type="spellEnd"/>
      <w:r>
        <w:t>)</w:t>
      </w:r>
    </w:p>
    <w:p w:rsidR="001D05DD" w:rsidRDefault="001D05DD" w:rsidP="001D05DD">
      <w:r>
        <w:t xml:space="preserve">    Индонезия (17,8 </w:t>
      </w:r>
      <w:proofErr w:type="gramStart"/>
      <w:r>
        <w:t>млрд</w:t>
      </w:r>
      <w:proofErr w:type="gramEnd"/>
      <w:r>
        <w:t xml:space="preserve"> </w:t>
      </w:r>
      <w:proofErr w:type="spellStart"/>
      <w:r>
        <w:t>тг</w:t>
      </w:r>
      <w:proofErr w:type="spellEnd"/>
      <w:r>
        <w:t>)</w:t>
      </w:r>
    </w:p>
    <w:p w:rsidR="001D05DD" w:rsidRDefault="001D05DD" w:rsidP="001D05DD">
      <w:r>
        <w:t xml:space="preserve">    Филиппины (4,5 </w:t>
      </w:r>
      <w:proofErr w:type="gramStart"/>
      <w:r>
        <w:t>млрд</w:t>
      </w:r>
      <w:proofErr w:type="gramEnd"/>
      <w:r>
        <w:t xml:space="preserve"> </w:t>
      </w:r>
      <w:proofErr w:type="spellStart"/>
      <w:r>
        <w:t>тг</w:t>
      </w:r>
      <w:proofErr w:type="spellEnd"/>
      <w:r>
        <w:t xml:space="preserve">). </w:t>
      </w:r>
    </w:p>
    <w:p w:rsidR="001D05DD" w:rsidRDefault="001D05DD" w:rsidP="001D05DD">
      <w:r>
        <w:t xml:space="preserve">Кроме того, значительная сумма денег направлена в ГЦБ США (384,9 </w:t>
      </w:r>
      <w:proofErr w:type="gramStart"/>
      <w:r>
        <w:t>млрд</w:t>
      </w:r>
      <w:proofErr w:type="gramEnd"/>
      <w:r>
        <w:t xml:space="preserve"> </w:t>
      </w:r>
      <w:proofErr w:type="spellStart"/>
      <w:r>
        <w:t>тг</w:t>
      </w:r>
      <w:proofErr w:type="spellEnd"/>
      <w:r>
        <w:t xml:space="preserve"> – наибольший объем с октября 2022 года). Однако, это произошло в контексте погашения (349 </w:t>
      </w:r>
      <w:proofErr w:type="gramStart"/>
      <w:r>
        <w:t>млрд</w:t>
      </w:r>
      <w:proofErr w:type="gramEnd"/>
      <w:r>
        <w:t xml:space="preserve"> </w:t>
      </w:r>
      <w:proofErr w:type="spellStart"/>
      <w:r>
        <w:t>тг</w:t>
      </w:r>
      <w:proofErr w:type="spellEnd"/>
      <w:r>
        <w:t xml:space="preserve">) и продажи (67 млрд </w:t>
      </w:r>
      <w:proofErr w:type="spellStart"/>
      <w:r>
        <w:t>тг</w:t>
      </w:r>
      <w:proofErr w:type="spellEnd"/>
      <w:r>
        <w:t>) ранее купленных ценных бумаг. Необходимо отметить, что среднерыночная доходность по всем приобретенным иностранным ГЦБ составляет 5,14%.</w:t>
      </w:r>
    </w:p>
    <w:p w:rsidR="001D05DD" w:rsidRDefault="001D05DD" w:rsidP="001D05DD">
      <w:r>
        <w:t xml:space="preserve">Помимо этого итоги работы </w:t>
      </w:r>
      <w:proofErr w:type="spellStart"/>
      <w:r>
        <w:t>Нацбанка</w:t>
      </w:r>
      <w:proofErr w:type="spellEnd"/>
      <w:r>
        <w:t xml:space="preserve"> следующие:</w:t>
      </w:r>
    </w:p>
    <w:p w:rsidR="001D05DD" w:rsidRDefault="001D05DD" w:rsidP="001D05DD">
      <w:r>
        <w:t xml:space="preserve">В мае инвестиционный доход составил 26,2 </w:t>
      </w:r>
      <w:proofErr w:type="gramStart"/>
      <w:r>
        <w:t>млрд</w:t>
      </w:r>
      <w:proofErr w:type="gramEnd"/>
      <w:r>
        <w:t xml:space="preserve"> </w:t>
      </w:r>
      <w:proofErr w:type="spellStart"/>
      <w:r>
        <w:t>тг</w:t>
      </w:r>
      <w:proofErr w:type="spellEnd"/>
      <w:r>
        <w:t xml:space="preserve">, что меньше, чем в апреле. Это вызвано убытком от переоценки иностранной валюты в размере 32,5 </w:t>
      </w:r>
      <w:proofErr w:type="gramStart"/>
      <w:r>
        <w:t>млрд</w:t>
      </w:r>
      <w:proofErr w:type="gramEnd"/>
      <w:r>
        <w:t xml:space="preserve"> </w:t>
      </w:r>
      <w:proofErr w:type="spellStart"/>
      <w:r>
        <w:t>тг</w:t>
      </w:r>
      <w:proofErr w:type="spellEnd"/>
      <w:r>
        <w:t xml:space="preserve">, но также и доходами от вознаграждения по ценным бумагам и депозитам в размере 55,1 млрд </w:t>
      </w:r>
      <w:proofErr w:type="spellStart"/>
      <w:r>
        <w:t>тг</w:t>
      </w:r>
      <w:proofErr w:type="spellEnd"/>
      <w:r>
        <w:t xml:space="preserve"> — это самое низкое значение с сентября 2022 года.</w:t>
      </w:r>
    </w:p>
    <w:p w:rsidR="001D05DD" w:rsidRDefault="001D05DD" w:rsidP="001D05DD">
      <w:r>
        <w:t xml:space="preserve">За начало года инвестиционный доход составил 508 </w:t>
      </w:r>
      <w:proofErr w:type="gramStart"/>
      <w:r>
        <w:t>млрд</w:t>
      </w:r>
      <w:proofErr w:type="gramEnd"/>
      <w:r>
        <w:t xml:space="preserve"> </w:t>
      </w:r>
      <w:proofErr w:type="spellStart"/>
      <w:r>
        <w:t>тг</w:t>
      </w:r>
      <w:proofErr w:type="spellEnd"/>
      <w:r>
        <w:t xml:space="preserve">. Сравнительно за 5 месяцев 2021 года он составлял 671,8 </w:t>
      </w:r>
      <w:proofErr w:type="gramStart"/>
      <w:r>
        <w:t>млрд</w:t>
      </w:r>
      <w:proofErr w:type="gramEnd"/>
      <w:r>
        <w:t xml:space="preserve"> </w:t>
      </w:r>
      <w:proofErr w:type="spellStart"/>
      <w:r>
        <w:t>тг</w:t>
      </w:r>
      <w:proofErr w:type="spellEnd"/>
      <w:r>
        <w:t xml:space="preserve">, а по итогам аналогичного периода 2022 года было зафиксировано убыток в размере 154,1 млрд </w:t>
      </w:r>
      <w:proofErr w:type="spellStart"/>
      <w:r>
        <w:t>тг</w:t>
      </w:r>
      <w:proofErr w:type="spellEnd"/>
      <w:r>
        <w:t>.</w:t>
      </w:r>
    </w:p>
    <w:p w:rsidR="001D05DD" w:rsidRDefault="001D05DD" w:rsidP="001D05DD">
      <w:r>
        <w:t>Доходность инвестиций все еще ниже уровня инфляции. С начала года первый показатель составил 3,3%, а второй — 4,8%.</w:t>
      </w:r>
    </w:p>
    <w:p w:rsidR="001D05DD" w:rsidRDefault="001D05DD" w:rsidP="001D05DD">
      <w:r>
        <w:t xml:space="preserve">В мае были куплены иностранные ценные бумаги на сумму $240 млн. Купля были необходима для </w:t>
      </w:r>
      <w:r w:rsidR="00AB692A">
        <w:t>«</w:t>
      </w:r>
      <w:r>
        <w:t>поддержания валютной доли пенсионных активов на уровне 30% для диверсификации инвестиционного портфеля</w:t>
      </w:r>
      <w:r w:rsidR="00AB692A">
        <w:t>»</w:t>
      </w:r>
      <w:r>
        <w:t>.</w:t>
      </w:r>
    </w:p>
    <w:p w:rsidR="001D05DD" w:rsidRDefault="001D05DD" w:rsidP="001D05DD">
      <w:r>
        <w:t xml:space="preserve">В мае в основном не было других сделок, кроме иностранных ценных бумаг. Немного были куплены ценные бумаги Правительства РК на 106 </w:t>
      </w:r>
      <w:proofErr w:type="gramStart"/>
      <w:r>
        <w:t>млрд</w:t>
      </w:r>
      <w:proofErr w:type="gramEnd"/>
      <w:r>
        <w:t xml:space="preserve"> </w:t>
      </w:r>
      <w:proofErr w:type="spellStart"/>
      <w:r>
        <w:t>тг</w:t>
      </w:r>
      <w:proofErr w:type="spellEnd"/>
      <w:r>
        <w:t xml:space="preserve"> средневзвешенной годовой процентной ставкой 12,89%. Также были погашены ранее купленные иностранные ценные бумаги на 37,45 млрд </w:t>
      </w:r>
      <w:proofErr w:type="spellStart"/>
      <w:r>
        <w:t>тг</w:t>
      </w:r>
      <w:proofErr w:type="spellEnd"/>
      <w:r>
        <w:t xml:space="preserve"> и были сделаны краткосрочные депозиты в Национальном банке.</w:t>
      </w:r>
    </w:p>
    <w:p w:rsidR="00D1642B" w:rsidRDefault="00DB2D37" w:rsidP="001D05DD">
      <w:hyperlink r:id="rId25" w:history="1">
        <w:r w:rsidR="001D05DD" w:rsidRPr="00A209E1">
          <w:rPr>
            <w:rStyle w:val="a3"/>
          </w:rPr>
          <w:t>https://bizmedia.kz/2023/06/21/naczbank-kazahstana-snova-nachal-pokupat-czennye-bumagi-zarubezhnyh-stran</w:t>
        </w:r>
      </w:hyperlink>
    </w:p>
    <w:p w:rsidR="00891873" w:rsidRPr="00E344D1" w:rsidRDefault="00891873" w:rsidP="00891873">
      <w:pPr>
        <w:pStyle w:val="2"/>
      </w:pPr>
      <w:bookmarkStart w:id="101" w:name="_Toc138318460"/>
      <w:r w:rsidRPr="00E344D1">
        <w:lastRenderedPageBreak/>
        <w:t>asiais.ru, 21.06.2023, Особенности пенсионных систем в Центральной Азии</w:t>
      </w:r>
      <w:bookmarkEnd w:id="101"/>
    </w:p>
    <w:p w:rsidR="00891873" w:rsidRDefault="00891873" w:rsidP="00D71E0A">
      <w:pPr>
        <w:pStyle w:val="3"/>
      </w:pPr>
      <w:bookmarkStart w:id="102" w:name="_Toc138318461"/>
      <w:r>
        <w:t>Социальная ситуация в Центральной Азии важна для России по нескольким причинам: в контексте перспектив евразийской интеграции, большой протяженности общих границ и массового притока мигрантов. В условиях текущей международной обстановки и экономического кризиса дисбалансы в пенсионных системах могут стать источником социальной напряженности в регионе, особенно в случае снижения доходов населения и уменьшения заработков трудовых мигрантов на российском рынке труда.</w:t>
      </w:r>
      <w:bookmarkEnd w:id="102"/>
      <w:r>
        <w:t xml:space="preserve"> </w:t>
      </w:r>
    </w:p>
    <w:p w:rsidR="00891873" w:rsidRDefault="00891873" w:rsidP="00891873">
      <w:r>
        <w:t xml:space="preserve">О структуре и параметрах пенсионных систем государств Центральной Азии читайте в статье кандидата экономических наук Евгении </w:t>
      </w:r>
      <w:proofErr w:type="spellStart"/>
      <w:r>
        <w:t>Синдяшкиной</w:t>
      </w:r>
      <w:proofErr w:type="spellEnd"/>
      <w:r>
        <w:t xml:space="preserve"> в журнале </w:t>
      </w:r>
      <w:r w:rsidR="00AB692A">
        <w:t>«</w:t>
      </w:r>
      <w:r>
        <w:t>Россия и новые государства Евразии</w:t>
      </w:r>
      <w:r w:rsidR="00AB692A">
        <w:t>»</w:t>
      </w:r>
      <w:r>
        <w:t xml:space="preserve">. </w:t>
      </w:r>
    </w:p>
    <w:p w:rsidR="00891873" w:rsidRDefault="00891873" w:rsidP="00891873">
      <w:r>
        <w:t>Как формировались пенсионные системы в Центральной Азии?</w:t>
      </w:r>
    </w:p>
    <w:p w:rsidR="00891873" w:rsidRDefault="00891873" w:rsidP="00891873">
      <w:r>
        <w:t>В государствах региона сложились похожие условия формирования пенсионных систем: страны унаследовали советский формат с низким пенсионным возрастом и большой долей разнообразных льготных пенсий, которая не предусматривала пенсионного страхования и функционировала на принципах государственного социального обеспечения.</w:t>
      </w:r>
    </w:p>
    <w:p w:rsidR="00891873" w:rsidRDefault="00891873" w:rsidP="00891873">
      <w:r>
        <w:t>Вместе с тем Центральная Азия отличается очень молодым населением, а демографическая ситуация здесь сравнительно благоприятна для функционирования пенсионных систем. Доля лиц моложе трудоспособного возраста в странах региона в 1,6–1,9 раза выше, чем в России, а доля лиц старше трудоспособного возраста – в 2,3–4,1 раза ниже.</w:t>
      </w:r>
    </w:p>
    <w:p w:rsidR="00891873" w:rsidRDefault="00891873" w:rsidP="00891873">
      <w:r>
        <w:t>Основная проблема, препятствующая формированию устойчивых пенсионных систем с достаточным уровнем выплат в странах региона, – неблагоприятное соотношение численности плательщиков пенсионных взносов и получателей пенсий.</w:t>
      </w:r>
    </w:p>
    <w:p w:rsidR="00891873" w:rsidRDefault="00891873" w:rsidP="00891873">
      <w:r>
        <w:t xml:space="preserve">Для стран Центральной Азии характерно широкое распространение неформальной занятости, когда работающие не охвачены пенсионным страхованием. Кроме того, здесь широко распространена практика </w:t>
      </w:r>
      <w:r w:rsidR="00AB692A">
        <w:t>«</w:t>
      </w:r>
      <w:r>
        <w:t>серой</w:t>
      </w:r>
      <w:r w:rsidR="00AB692A">
        <w:t>»</w:t>
      </w:r>
      <w:r>
        <w:t xml:space="preserve"> заработной платы, что также препятствует собираемости пенсионных взносов.</w:t>
      </w:r>
    </w:p>
    <w:p w:rsidR="00891873" w:rsidRDefault="00891873" w:rsidP="00891873">
      <w:r>
        <w:t xml:space="preserve">Так, по различным данным, в настоящее время в Казахстане из 8,8 </w:t>
      </w:r>
      <w:proofErr w:type="gramStart"/>
      <w:r>
        <w:t>млн</w:t>
      </w:r>
      <w:proofErr w:type="gramEnd"/>
      <w:r>
        <w:t xml:space="preserve"> занятых почти 4 млн – неформально занятые, которые не участвуют в уплате пенсионных взносов.</w:t>
      </w:r>
    </w:p>
    <w:p w:rsidR="00891873" w:rsidRDefault="00891873" w:rsidP="00891873">
      <w:r>
        <w:t>Еще одна острая проблема в сфере пенсионного обеспечения в странах Центральной Азии – пенсии трудовых мигрантов. Значительное количество трудоспособного населения государств региона находится в трудовой эмиграции. Так, например, по данным Министерства занятости и трудовых отношений Республики Узбекистан, в ноябре 2022 года на работе за пределами республики находились около 15 % от занятого трудоспособного населения страны.</w:t>
      </w:r>
    </w:p>
    <w:p w:rsidR="00891873" w:rsidRDefault="00891873" w:rsidP="00891873">
      <w:r>
        <w:t>Структура пенсионных систем в Центральной Азии</w:t>
      </w:r>
    </w:p>
    <w:p w:rsidR="00891873" w:rsidRDefault="00891873" w:rsidP="00891873">
      <w:r>
        <w:t xml:space="preserve">За 30 лет в системах пенсионного обеспечения государств Центральной Азии произошли существенные изменения. Прежде всего, был внедрен институт пенсионного страхования. Одновременно с развитием страховых институтов </w:t>
      </w:r>
      <w:r>
        <w:lastRenderedPageBreak/>
        <w:t xml:space="preserve">солидарной пенсионной системы изучалась возможность перехода от солидарной системы </w:t>
      </w:r>
      <w:proofErr w:type="gramStart"/>
      <w:r>
        <w:t>к</w:t>
      </w:r>
      <w:proofErr w:type="gramEnd"/>
      <w:r>
        <w:t xml:space="preserve"> накопительной, которая рассматривалась как более современная и эффективная.</w:t>
      </w:r>
    </w:p>
    <w:p w:rsidR="00891873" w:rsidRDefault="00891873" w:rsidP="00891873">
      <w:r>
        <w:t xml:space="preserve">В результате накопительную модель пенсионной системы в качестве основной принял только Казахстан, но в качестве дополнительного института этот подход применяют все рассматриваемые страны, в которых основной является солидарная составляющая пенсионного обеспечения. </w:t>
      </w:r>
      <w:proofErr w:type="gramStart"/>
      <w:r>
        <w:t>В Киргизии общая пенсия по государственному пенсионному социальному страхованию состоит из солидарной (базовой и страховой) и накопительной частей.</w:t>
      </w:r>
      <w:proofErr w:type="gramEnd"/>
      <w:r>
        <w:t xml:space="preserve"> </w:t>
      </w:r>
      <w:proofErr w:type="gramStart"/>
      <w:r>
        <w:t>В Таджикистане страховая пенсия по возрасту (ранее называлась трудовой пенсией) состоит из страховой и накопительной частей.</w:t>
      </w:r>
      <w:proofErr w:type="gramEnd"/>
      <w:r>
        <w:t xml:space="preserve"> Что касается Узбекистана, то там пенсионная система включает пенсии по возрасту и накопительные пенсии.</w:t>
      </w:r>
    </w:p>
    <w:p w:rsidR="001D05DD" w:rsidRDefault="00DB2D37" w:rsidP="00891873">
      <w:hyperlink r:id="rId26" w:history="1">
        <w:r w:rsidR="00891873" w:rsidRPr="00A209E1">
          <w:rPr>
            <w:rStyle w:val="a3"/>
          </w:rPr>
          <w:t>https://asiais.ru/society/64370.html</w:t>
        </w:r>
      </w:hyperlink>
    </w:p>
    <w:p w:rsidR="00D1642B" w:rsidRDefault="00D1642B" w:rsidP="00D1642B">
      <w:pPr>
        <w:pStyle w:val="10"/>
      </w:pPr>
      <w:bookmarkStart w:id="103" w:name="_Toc99271715"/>
      <w:bookmarkStart w:id="104" w:name="_Toc99318660"/>
      <w:bookmarkStart w:id="105" w:name="_Toc138318462"/>
      <w:r w:rsidRPr="000138E0">
        <w:t>Новости пенсионной отрасли стран дальнего зарубежья</w:t>
      </w:r>
      <w:bookmarkEnd w:id="103"/>
      <w:bookmarkEnd w:id="104"/>
      <w:bookmarkEnd w:id="105"/>
    </w:p>
    <w:p w:rsidR="00DD1378" w:rsidRPr="00E344D1" w:rsidRDefault="00DD1378" w:rsidP="00DD1378">
      <w:pPr>
        <w:pStyle w:val="2"/>
      </w:pPr>
      <w:bookmarkStart w:id="106" w:name="_Toc138318463"/>
      <w:r w:rsidRPr="00E344D1">
        <w:t>Бургас по-русски, 21.06.2023, Доля пенсионных расходов в 2022 году составило 9,5% в ВВП Болгарии</w:t>
      </w:r>
      <w:bookmarkEnd w:id="106"/>
    </w:p>
    <w:p w:rsidR="00DD1378" w:rsidRDefault="00DD1378" w:rsidP="00D71E0A">
      <w:pPr>
        <w:pStyle w:val="3"/>
      </w:pPr>
      <w:bookmarkStart w:id="107" w:name="_Toc138318464"/>
      <w:r>
        <w:t xml:space="preserve">В период с 2019 по 2021 год доля пенсионных расходов в ВВП Болгарии увеличилась с 8,2% до 10,3%, а в 2022 году значение этого показателя снизилось </w:t>
      </w:r>
      <w:proofErr w:type="gramStart"/>
      <w:r>
        <w:t>до</w:t>
      </w:r>
      <w:proofErr w:type="gramEnd"/>
      <w:r>
        <w:t xml:space="preserve"> 9,5%.</w:t>
      </w:r>
      <w:bookmarkEnd w:id="107"/>
    </w:p>
    <w:p w:rsidR="00DD1378" w:rsidRDefault="00DD1378" w:rsidP="00DD1378">
      <w:r>
        <w:t xml:space="preserve">Как сообщает bourgas.ru, в период с 2019 по 2021 год доля пенсионных расходов в ВВП Болгарии увеличилась с 8,2% до 10,3%, а в 2022 году значение этого показателя снизилось </w:t>
      </w:r>
      <w:proofErr w:type="gramStart"/>
      <w:r>
        <w:t>до</w:t>
      </w:r>
      <w:proofErr w:type="gramEnd"/>
      <w:r>
        <w:t xml:space="preserve"> 9,5%. </w:t>
      </w:r>
      <w:proofErr w:type="gramStart"/>
      <w:r>
        <w:t>Это</w:t>
      </w:r>
      <w:proofErr w:type="gramEnd"/>
      <w:r>
        <w:t xml:space="preserve"> один из выводов анализа исполнения бюджета государственного социального страхования (ГСС) за 2022 год.</w:t>
      </w:r>
    </w:p>
    <w:p w:rsidR="00DD1378" w:rsidRDefault="00AB692A" w:rsidP="00DD1378">
      <w:r>
        <w:t>«</w:t>
      </w:r>
      <w:r w:rsidR="00DD1378">
        <w:t xml:space="preserve">В 2022 году наша страна столкнулась с серьезными экономическими вызовами: значительным скачком цен на природный газ, электроэнергию, топливо и цены на основные продукты питания. Это создало трудности для уязвимой группы общества — пожилых людей, на которых полагаются прежде всего , а в значительной части случаев — только на пенсионные </w:t>
      </w:r>
      <w:proofErr w:type="spellStart"/>
      <w:r w:rsidR="00DD1378">
        <w:t>доходы</w:t>
      </w:r>
      <w:proofErr w:type="gramStart"/>
      <w:r w:rsidR="00DD1378">
        <w:t>.В</w:t>
      </w:r>
      <w:proofErr w:type="spellEnd"/>
      <w:proofErr w:type="gramEnd"/>
      <w:r w:rsidR="00DD1378">
        <w:t xml:space="preserve"> связи с этим в течение года Советом Министров инициированы изменения в нормативно-правовой базе, посредством которых будут мобилизованы дополнительные средства через бюджет государственного социального страхования на меры по поддержке доходов пожилых людей</w:t>
      </w:r>
      <w:r>
        <w:t>»</w:t>
      </w:r>
      <w:r w:rsidR="00DD1378">
        <w:t>, — говорится в анализе.</w:t>
      </w:r>
    </w:p>
    <w:p w:rsidR="00DD1378" w:rsidRDefault="00DD1378" w:rsidP="00DD1378">
      <w:r>
        <w:t>В материале также говорится, что количество пенсионеров по состоянию на 31 декабря 2022 года составляет 2 030 318. Среднемесячная пенсия одного пенсионера в прошлом году составила 674,54 лева.</w:t>
      </w:r>
    </w:p>
    <w:p w:rsidR="00DD1378" w:rsidRDefault="00DD1378" w:rsidP="00DD1378">
      <w:proofErr w:type="gramStart"/>
      <w:r>
        <w:t xml:space="preserve">В его расчете были учтены все надбавки к пенсиям по Кодексу социального страхования, доплаты, выплаченные в 2022 году по так называемым </w:t>
      </w:r>
      <w:r w:rsidR="00AB692A">
        <w:t>«</w:t>
      </w:r>
      <w:r>
        <w:t>Пасхальным</w:t>
      </w:r>
      <w:r w:rsidR="00AB692A">
        <w:t>»</w:t>
      </w:r>
      <w:r>
        <w:t xml:space="preserve"> и </w:t>
      </w:r>
      <w:r w:rsidR="00AB692A">
        <w:t>«</w:t>
      </w:r>
      <w:r>
        <w:t>Рождественским</w:t>
      </w:r>
      <w:r w:rsidR="00AB692A">
        <w:t>»</w:t>
      </w:r>
      <w:r>
        <w:t xml:space="preserve"> надбавкам в размере 70 </w:t>
      </w:r>
      <w:proofErr w:type="spellStart"/>
      <w:r>
        <w:t>лв</w:t>
      </w:r>
      <w:proofErr w:type="spellEnd"/>
      <w:r>
        <w:t>., а также суммы, выплаченные ГСС учитывать в период с января по июнь 2022 года для компенсации разницы между пенсионным доходом до 25 декабря 2021 года и пенсионным доходом после этой даты</w:t>
      </w:r>
      <w:proofErr w:type="gramEnd"/>
      <w:r>
        <w:t xml:space="preserve">, говорится в Информационном бюллетене Национального института социальных наук. </w:t>
      </w:r>
      <w:r>
        <w:lastRenderedPageBreak/>
        <w:t>Номинальный прирост среднемесячного размера пенсии составляет 25,7%, а реальный прирост — 11,2%, добавляется в материале.</w:t>
      </w:r>
    </w:p>
    <w:p w:rsidR="00D1642B" w:rsidRDefault="00DB2D37" w:rsidP="00DD1378">
      <w:hyperlink r:id="rId27" w:history="1">
        <w:r w:rsidR="00DD1378" w:rsidRPr="00A209E1">
          <w:rPr>
            <w:rStyle w:val="a3"/>
          </w:rPr>
          <w:t>https://bourgas.ru/dolya-pensionnyh-rashodov-v-2022-godu-sostavilo-9-5-v-vvp-bolgarii</w:t>
        </w:r>
      </w:hyperlink>
    </w:p>
    <w:bookmarkEnd w:id="69"/>
    <w:sectPr w:rsidR="00D1642B" w:rsidSect="00B01BEA">
      <w:headerReference w:type="even" r:id="rId28"/>
      <w:headerReference w:type="default" r:id="rId29"/>
      <w:footerReference w:type="even" r:id="rId30"/>
      <w:footerReference w:type="default" r:id="rId31"/>
      <w:headerReference w:type="first" r:id="rId32"/>
      <w:footerReference w:type="first" r:id="rId3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92A" w:rsidRDefault="00AB692A">
      <w:r>
        <w:separator/>
      </w:r>
    </w:p>
  </w:endnote>
  <w:endnote w:type="continuationSeparator" w:id="0">
    <w:p w:rsidR="00AB692A" w:rsidRDefault="00AB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92A" w:rsidRDefault="00AB692A">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92A" w:rsidRPr="00D64E5C" w:rsidRDefault="00AB692A" w:rsidP="00D64E5C">
    <w:pPr>
      <w:pStyle w:val="af4"/>
      <w:pBdr>
        <w:top w:val="thinThickSmallGap" w:sz="24" w:space="1" w:color="622423"/>
      </w:pBdr>
      <w:tabs>
        <w:tab w:val="clear" w:pos="4677"/>
        <w:tab w:val="clear" w:pos="9355"/>
        <w:tab w:val="right" w:pos="9071"/>
      </w:tabs>
      <w:rPr>
        <w:rFonts w:ascii="Cambria" w:hAnsi="Cambria"/>
      </w:rPr>
    </w:pPr>
    <w:proofErr w:type="gramStart"/>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proofErr w:type="gramEnd"/>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DB2D37" w:rsidRPr="00DB2D37">
      <w:rPr>
        <w:rFonts w:ascii="Cambria" w:hAnsi="Cambria"/>
        <w:b/>
        <w:noProof/>
      </w:rPr>
      <w:t>8</w:t>
    </w:r>
    <w:r w:rsidRPr="00CB47BF">
      <w:rPr>
        <w:b/>
      </w:rPr>
      <w:fldChar w:fldCharType="end"/>
    </w:r>
  </w:p>
  <w:p w:rsidR="00AB692A" w:rsidRPr="00D15988" w:rsidRDefault="00AB692A"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92A" w:rsidRDefault="00AB692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92A" w:rsidRDefault="00AB692A">
      <w:r>
        <w:separator/>
      </w:r>
    </w:p>
  </w:footnote>
  <w:footnote w:type="continuationSeparator" w:id="0">
    <w:p w:rsidR="00AB692A" w:rsidRDefault="00AB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92A" w:rsidRDefault="00AB692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92A" w:rsidRDefault="00DB2D37"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AB692A" w:rsidRPr="000C041B" w:rsidRDefault="00AB692A" w:rsidP="00122493">
                <w:pPr>
                  <w:ind w:right="423"/>
                  <w:jc w:val="center"/>
                  <w:rPr>
                    <w:rFonts w:cs="Arial"/>
                    <w:b/>
                    <w:color w:val="EEECE1"/>
                    <w:sz w:val="6"/>
                    <w:szCs w:val="6"/>
                  </w:rPr>
                </w:pPr>
                <w:r w:rsidRPr="000C041B">
                  <w:rPr>
                    <w:rFonts w:cs="Arial"/>
                    <w:b/>
                    <w:color w:val="EEECE1"/>
                    <w:sz w:val="6"/>
                    <w:szCs w:val="6"/>
                  </w:rPr>
                  <w:t xml:space="preserve">        </w:t>
                </w:r>
              </w:p>
              <w:p w:rsidR="00AB692A" w:rsidRPr="00D15988" w:rsidRDefault="00AB692A"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AB692A" w:rsidRPr="007336C7" w:rsidRDefault="00AB692A" w:rsidP="00122493">
                <w:pPr>
                  <w:ind w:right="423"/>
                  <w:rPr>
                    <w:rFonts w:cs="Arial"/>
                  </w:rPr>
                </w:pPr>
              </w:p>
              <w:p w:rsidR="00AB692A" w:rsidRPr="00267F53" w:rsidRDefault="00AB692A" w:rsidP="00122493"/>
            </w:txbxContent>
          </v:textbox>
        </v:roundrect>
      </w:pict>
    </w:r>
    <w:r w:rsidR="00AB692A">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95pt;height:32.35pt">
          <v:imagedata r:id="rId1" o:title="Колонтитул"/>
        </v:shape>
      </w:pict>
    </w:r>
    <w:r w:rsidR="00AB692A">
      <w:t xml:space="preserve">            </w:t>
    </w:r>
    <w:r w:rsidR="00AB692A">
      <w:tab/>
    </w:r>
    <w:r w:rsidR="00AB692A">
      <w:fldChar w:fldCharType="begin"/>
    </w:r>
    <w:r w:rsidR="00AB692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B692A">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8" type="#_x0000_t75" style="width:2in;height:52pt">
          <v:imagedata r:id="rId3" r:href="rId2"/>
        </v:shape>
      </w:pict>
    </w:r>
    <w:r>
      <w:fldChar w:fldCharType="end"/>
    </w:r>
    <w:r w:rsidR="00AB692A">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92A" w:rsidRDefault="00AB692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55C"/>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E88"/>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5DD"/>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B7C"/>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326"/>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110"/>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416B"/>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235"/>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CD"/>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0BEA"/>
    <w:rsid w:val="005322A3"/>
    <w:rsid w:val="005326A1"/>
    <w:rsid w:val="0053358F"/>
    <w:rsid w:val="00534D73"/>
    <w:rsid w:val="005356FF"/>
    <w:rsid w:val="00535B74"/>
    <w:rsid w:val="00535FC9"/>
    <w:rsid w:val="00536D92"/>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1E6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F29"/>
    <w:rsid w:val="00887189"/>
    <w:rsid w:val="00887A99"/>
    <w:rsid w:val="00887AFD"/>
    <w:rsid w:val="00887C03"/>
    <w:rsid w:val="00890014"/>
    <w:rsid w:val="00890862"/>
    <w:rsid w:val="00890D27"/>
    <w:rsid w:val="00891873"/>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C1B"/>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51F"/>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091"/>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92A"/>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0A"/>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2D37"/>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378"/>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21AF"/>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44D1"/>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482"/>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1prime.ru/exclusive/20230622/840895079.html" TargetMode="External"/><Relationship Id="rId18" Type="http://schemas.openxmlformats.org/officeDocument/2006/relationships/hyperlink" Target="https://primpress.ru/article/102148" TargetMode="External"/><Relationship Id="rId26" Type="http://schemas.openxmlformats.org/officeDocument/2006/relationships/hyperlink" Target="https://asiais.ru/society/64370.html" TargetMode="External"/><Relationship Id="rId3" Type="http://schemas.microsoft.com/office/2007/relationships/stylesWithEffects" Target="stylesWithEffects.xml"/><Relationship Id="rId21" Type="http://schemas.openxmlformats.org/officeDocument/2006/relationships/hyperlink" Target="https://pensnews.ru/article/854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np.ru/economics/banku-rossii-razreshat-ne-publikovat-resheniya-o-reorganizacii-npf.html" TargetMode="External"/><Relationship Id="rId17" Type="http://schemas.openxmlformats.org/officeDocument/2006/relationships/hyperlink" Target="https://www.pnp.ru/social/veterany-vov-imeyut-pravo-na-pribavku-k-pensii-i-besplatnyy-proezd.html" TargetMode="External"/><Relationship Id="rId25" Type="http://schemas.openxmlformats.org/officeDocument/2006/relationships/hyperlink" Target="https://bizmedia.kz/2023/06/21/naczbank-kazahstana-snova-nachal-pokupat-czennye-bumagi-zarubezhnyh-stran"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pnp.ru/social/socuslugi-budut-predostavlyat-s-pomoshhyu-edinoy-cifrovoy-platformy.html" TargetMode="External"/><Relationship Id="rId20" Type="http://schemas.openxmlformats.org/officeDocument/2006/relationships/hyperlink" Target="https://pensnews.ru/article/8550"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inbusiness.kz/ru/last/v-kazahstane-zaplanirovano-povyshenie-sovokupnoj-pensii-s-109-do-138-tys-za-tri-goda"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rg.ru/2023/06/21/uchet-nuzhdaiushchihsia-v-socpodderzhke-budut-vesti-na-edinoj-onlajn-platforme.html" TargetMode="External"/><Relationship Id="rId23" Type="http://schemas.openxmlformats.org/officeDocument/2006/relationships/hyperlink" Target="https://www.kommersant.ru/doc/6055383"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primpress.ru/article/102149"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rg.ru/2023/06/21/v-svoej-kolee.html" TargetMode="External"/><Relationship Id="rId22" Type="http://schemas.openxmlformats.org/officeDocument/2006/relationships/hyperlink" Target="https://rg.ru/2023/06/21/ekonomist-zubec-ob-urovne-bezraboticy-v-rf-konkurenciia-rabotodatelej-za-sotrudnikov-zakonomerno-privodit-k-rostu-zarplaty.html" TargetMode="External"/><Relationship Id="rId27" Type="http://schemas.openxmlformats.org/officeDocument/2006/relationships/hyperlink" Target="https://bourgas.ru/dolya-pensionnyh-rashodov-v-2022-godu-sostavilo-9-5-v-vvp-bolgarii" TargetMode="External"/><Relationship Id="rId30" Type="http://schemas.openxmlformats.org/officeDocument/2006/relationships/footer" Target="foot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36</Pages>
  <Words>12756</Words>
  <Characters>72711</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85297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11</cp:revision>
  <cp:lastPrinted>2009-04-02T10:14:00Z</cp:lastPrinted>
  <dcterms:created xsi:type="dcterms:W3CDTF">2023-06-14T12:54:00Z</dcterms:created>
  <dcterms:modified xsi:type="dcterms:W3CDTF">2023-06-22T05:27:00Z</dcterms:modified>
  <cp:category>И-Консалтинг</cp:category>
  <cp:contentStatus>И-Консалтинг</cp:contentStatus>
</cp:coreProperties>
</file>