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Default="008D1391"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65pt;height:186.85pt">
            <v:imagedata r:id="rId8"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8D1391"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7D3060" w:rsidP="00C70A20">
      <w:pPr>
        <w:jc w:val="center"/>
        <w:rPr>
          <w:b/>
          <w:sz w:val="40"/>
          <w:szCs w:val="40"/>
        </w:rPr>
      </w:pPr>
      <w:r>
        <w:rPr>
          <w:b/>
          <w:sz w:val="40"/>
          <w:szCs w:val="40"/>
        </w:rPr>
        <w:t>1</w:t>
      </w:r>
      <w:r w:rsidR="00232E27">
        <w:rPr>
          <w:b/>
          <w:sz w:val="40"/>
          <w:szCs w:val="40"/>
          <w:lang w:val="en-US"/>
        </w:rPr>
        <w:t>9</w:t>
      </w:r>
      <w:r w:rsidR="00CB6B64">
        <w:rPr>
          <w:b/>
          <w:sz w:val="40"/>
          <w:szCs w:val="40"/>
        </w:rPr>
        <w:t>.</w:t>
      </w:r>
      <w:r w:rsidR="00A25E59">
        <w:rPr>
          <w:b/>
          <w:sz w:val="40"/>
          <w:szCs w:val="40"/>
        </w:rPr>
        <w:t>0</w:t>
      </w:r>
      <w:r w:rsidR="00FF7DBB">
        <w:rPr>
          <w:b/>
          <w:sz w:val="40"/>
          <w:szCs w:val="40"/>
          <w:lang w:val="en-US"/>
        </w:rPr>
        <w:t>7</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8D1391" w:rsidP="000C1A46">
      <w:pPr>
        <w:jc w:val="center"/>
        <w:rPr>
          <w:b/>
          <w:sz w:val="40"/>
          <w:szCs w:val="40"/>
        </w:rPr>
      </w:pPr>
      <w:hyperlink r:id="rId9" w:history="1">
        <w:r w:rsidR="00A06A0E">
          <w:fldChar w:fldCharType="begin"/>
        </w:r>
        <w:r w:rsidR="00A06A0E">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A06A0E">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"https://apf.mail.ru/cgi-bin/readmsg/%D0%9B%D0%BE%D0%B3%D0%BE%D1%82%D0%B8%D0%BF.PNG?id=14089677830000000986;0;1&amp;x-email=natulek_8@mail.ru&amp;exif=1&amp;bs=4924&amp;bl=52781&amp;ct=image/png&amp;cn=%D0%9B%D0%BE%D0%B3%D0%BE%D1%82%D0%B8%D0%BF.PN</w:instrText>
        </w:r>
        <w:r>
          <w:instrText>G&amp;cte=base64" \* MERGEFORMATINET</w:instrText>
        </w:r>
        <w:r>
          <w:instrText xml:space="preserve"> </w:instrText>
        </w:r>
        <w:r>
          <w:fldChar w:fldCharType="separate"/>
        </w:r>
        <w:r>
          <w:pict>
            <v:shape id="_x0000_i1026" type="#_x0000_t75" style="width:128.95pt;height:56.95pt">
              <v:imagedata r:id="rId10" r:href="rId11"/>
            </v:shape>
          </w:pict>
        </w:r>
        <w:r>
          <w:fldChar w:fldCharType="end"/>
        </w:r>
        <w:r w:rsidR="00A06A0E">
          <w:fldChar w:fldCharType="end"/>
        </w:r>
      </w:hyperlink>
    </w:p>
    <w:p w:rsidR="009D66A1" w:rsidRDefault="009B23FE" w:rsidP="009B23FE">
      <w:pPr>
        <w:pStyle w:val="10"/>
        <w:jc w:val="center"/>
      </w:pPr>
      <w:r>
        <w:br w:type="page"/>
      </w:r>
      <w:bookmarkStart w:id="4" w:name="_Toc396864626"/>
      <w:bookmarkStart w:id="5" w:name="_Toc140651165"/>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Default="003C111C" w:rsidP="00676D5F">
      <w:pPr>
        <w:numPr>
          <w:ilvl w:val="0"/>
          <w:numId w:val="25"/>
        </w:numPr>
        <w:rPr>
          <w:i/>
        </w:rPr>
      </w:pPr>
      <w:r w:rsidRPr="003C111C">
        <w:rPr>
          <w:i/>
        </w:rPr>
        <w:t>Комитет Госдумы по бюджету и налогам поддержал поправку, которая разрешают использовать средства Фонда национального благосостояния (ФНБ) для государственной поддержки формирования долгосрочных сбережений. Соответствующие поправки были поддержаны бюджетным комитетом при подготовке ко второму чтению законопроекта, вносящего ряд изменений в Бюджетный кодекс, в том числе в части нормативов распределения отдельных доходов между бюджетами разных уровней</w:t>
      </w:r>
      <w:r>
        <w:rPr>
          <w:i/>
        </w:rPr>
        <w:t xml:space="preserve">, </w:t>
      </w:r>
      <w:hyperlink w:anchor="a1" w:history="1">
        <w:r w:rsidRPr="00B60753">
          <w:rPr>
            <w:rStyle w:val="a3"/>
            <w:i/>
          </w:rPr>
          <w:t>сообщает ПРАЙМ</w:t>
        </w:r>
      </w:hyperlink>
    </w:p>
    <w:p w:rsidR="003C111C" w:rsidRDefault="003C111C" w:rsidP="00676D5F">
      <w:pPr>
        <w:numPr>
          <w:ilvl w:val="0"/>
          <w:numId w:val="25"/>
        </w:numPr>
        <w:rPr>
          <w:i/>
        </w:rPr>
      </w:pPr>
      <w:r w:rsidRPr="003C111C">
        <w:rPr>
          <w:i/>
        </w:rPr>
        <w:t>Банк России опубликовал рекомендации для финансовых организаций по раскрытию информации в области устойчивого развития. Они адресованы банкам, страховщикам, управляющим компаниям, негосударственным пенсионным фондам, брокерам. При их подготовке учитывались подходы, используемые Фондом МСФО при разработке Международных стандартов финансовой отчетности (С1 и С2), а также стандарты раскрытия информации дружественных стран, таких как Китай и Бразилия, говорится в сообщении регулятора</w:t>
      </w:r>
      <w:r>
        <w:rPr>
          <w:i/>
        </w:rPr>
        <w:t xml:space="preserve">, </w:t>
      </w:r>
      <w:hyperlink w:anchor="a2" w:history="1">
        <w:r w:rsidRPr="00B60753">
          <w:rPr>
            <w:rStyle w:val="a3"/>
            <w:i/>
          </w:rPr>
          <w:t xml:space="preserve">пишет </w:t>
        </w:r>
        <w:r w:rsidR="00A06A0E">
          <w:rPr>
            <w:rStyle w:val="a3"/>
            <w:i/>
          </w:rPr>
          <w:t>«</w:t>
        </w:r>
        <w:r w:rsidRPr="00B60753">
          <w:rPr>
            <w:rStyle w:val="a3"/>
            <w:i/>
          </w:rPr>
          <w:t>Финмаркет</w:t>
        </w:r>
        <w:r w:rsidR="00A06A0E">
          <w:rPr>
            <w:rStyle w:val="a3"/>
            <w:i/>
          </w:rPr>
          <w:t>»</w:t>
        </w:r>
      </w:hyperlink>
    </w:p>
    <w:p w:rsidR="003C111C" w:rsidRDefault="003C111C" w:rsidP="00676D5F">
      <w:pPr>
        <w:numPr>
          <w:ilvl w:val="0"/>
          <w:numId w:val="25"/>
        </w:numPr>
        <w:rPr>
          <w:i/>
        </w:rPr>
      </w:pPr>
      <w:r w:rsidRPr="003C111C">
        <w:rPr>
          <w:i/>
        </w:rPr>
        <w:t>Второй квартал заметно улучшил показатели частных компаний по управлению пенсионными накоплениями граждан, пишет Коммерсантъ</w:t>
      </w:r>
      <w:r w:rsidR="00A06A0E">
        <w:rPr>
          <w:i/>
        </w:rPr>
        <w:t>»</w:t>
      </w:r>
      <w:r w:rsidRPr="003C111C">
        <w:rPr>
          <w:i/>
        </w:rPr>
        <w:t>. Доходность по итогам полугодия составила от 5,6% до 35% годовых. В основном это произошло из-за восстановления рынка акций, который на фоне ослабления рубля, высоких дивидендов, положительных финансовых результатов крупных компаний вернулся по индексу Московской биржи на уровни, предшествующие началу военных действий</w:t>
      </w:r>
      <w:r>
        <w:rPr>
          <w:i/>
        </w:rPr>
        <w:t xml:space="preserve">, </w:t>
      </w:r>
      <w:hyperlink w:anchor="a3" w:history="1">
        <w:r w:rsidRPr="00B60753">
          <w:rPr>
            <w:rStyle w:val="a3"/>
            <w:i/>
          </w:rPr>
          <w:t xml:space="preserve">передает </w:t>
        </w:r>
        <w:r w:rsidR="00A06A0E">
          <w:rPr>
            <w:rStyle w:val="a3"/>
            <w:i/>
          </w:rPr>
          <w:t>«</w:t>
        </w:r>
        <w:r w:rsidRPr="00B60753">
          <w:rPr>
            <w:rStyle w:val="a3"/>
            <w:i/>
          </w:rPr>
          <w:t>Финмаркет</w:t>
        </w:r>
        <w:r w:rsidR="00A06A0E">
          <w:rPr>
            <w:rStyle w:val="a3"/>
            <w:i/>
          </w:rPr>
          <w:t>»</w:t>
        </w:r>
      </w:hyperlink>
    </w:p>
    <w:p w:rsidR="003C111C" w:rsidRDefault="003C111C" w:rsidP="00676D5F">
      <w:pPr>
        <w:numPr>
          <w:ilvl w:val="0"/>
          <w:numId w:val="25"/>
        </w:numPr>
        <w:rPr>
          <w:i/>
        </w:rPr>
      </w:pPr>
      <w:r w:rsidRPr="003C111C">
        <w:rPr>
          <w:i/>
        </w:rPr>
        <w:t xml:space="preserve">Анонсированное Минфином фронтальное сокращение бюджета не затронет выплату пенсий и пособий, в том числе семьям с детьми, и другие социальные обязательства государства. Также в полном объеме будут сохранены расходы на оборону и безопасность страны, </w:t>
      </w:r>
      <w:hyperlink w:anchor="a4" w:history="1">
        <w:r w:rsidRPr="00B60753">
          <w:rPr>
            <w:rStyle w:val="a3"/>
            <w:i/>
          </w:rPr>
          <w:t>рассказал в интервью aif.ru</w:t>
        </w:r>
      </w:hyperlink>
      <w:r w:rsidRPr="003C111C">
        <w:rPr>
          <w:i/>
        </w:rPr>
        <w:t xml:space="preserve"> министр финансов России Антон Силуанов</w:t>
      </w:r>
    </w:p>
    <w:p w:rsidR="003C111C" w:rsidRDefault="003C111C" w:rsidP="00676D5F">
      <w:pPr>
        <w:numPr>
          <w:ilvl w:val="0"/>
          <w:numId w:val="25"/>
        </w:numPr>
        <w:rPr>
          <w:i/>
        </w:rPr>
      </w:pPr>
      <w:r w:rsidRPr="003C111C">
        <w:rPr>
          <w:i/>
        </w:rPr>
        <w:t>Специалист в области пенсионных вопросов Сергей Власов рассказал о новом правиле индексации пенсий для россиян в ближайшие годы. Так, в 2025 и 2026 годах граждан ждут сразу две таких процедуры. В 2024 году будет проведена традиционная индексация, однако в следующие два года граждан ожидают два повышения пенсий. Так, к 2026 году средний размер пенсии в России будет около 25 тысяч рублей и выше</w:t>
      </w:r>
      <w:r>
        <w:rPr>
          <w:i/>
        </w:rPr>
        <w:t xml:space="preserve">, </w:t>
      </w:r>
      <w:hyperlink w:anchor="a5" w:history="1">
        <w:r w:rsidRPr="00B60753">
          <w:rPr>
            <w:rStyle w:val="a3"/>
            <w:i/>
          </w:rPr>
          <w:t xml:space="preserve">передает </w:t>
        </w:r>
        <w:r w:rsidR="00A06A0E">
          <w:rPr>
            <w:rStyle w:val="a3"/>
            <w:i/>
          </w:rPr>
          <w:t>«</w:t>
        </w:r>
        <w:r w:rsidRPr="00B60753">
          <w:rPr>
            <w:rStyle w:val="a3"/>
            <w:i/>
          </w:rPr>
          <w:t>ФедералПресс</w:t>
        </w:r>
        <w:r w:rsidR="00A06A0E">
          <w:rPr>
            <w:rStyle w:val="a3"/>
            <w:i/>
          </w:rPr>
          <w:t>»</w:t>
        </w:r>
      </w:hyperlink>
    </w:p>
    <w:p w:rsidR="003C111C" w:rsidRDefault="00D96A1C" w:rsidP="00676D5F">
      <w:pPr>
        <w:numPr>
          <w:ilvl w:val="0"/>
          <w:numId w:val="25"/>
        </w:numPr>
        <w:rPr>
          <w:i/>
        </w:rPr>
      </w:pPr>
      <w:r w:rsidRPr="00D96A1C">
        <w:rPr>
          <w:i/>
        </w:rPr>
        <w:t xml:space="preserve">Российским пенсионерам, у которых есть стаж до 1988 года, рассказали о сюрпризе, который их ждет. Пожилые граждане смогут восстановить для себя справедливость. Но для этого важно все оформить правильно. Об этом рассказал пенсионный эксперт Сергей Власов, </w:t>
      </w:r>
      <w:hyperlink w:anchor="a6" w:history="1">
        <w:r w:rsidRPr="00B60753">
          <w:rPr>
            <w:rStyle w:val="a3"/>
            <w:i/>
          </w:rPr>
          <w:t>сообщает PRIMPRESS</w:t>
        </w:r>
      </w:hyperlink>
      <w:r w:rsidRPr="00D96A1C">
        <w:rPr>
          <w:i/>
        </w:rPr>
        <w:t xml:space="preserve">. По его словам, особую значимость для многих пенсионеров представляет даже не просто советский стаж, а именно периоды до 1988 года. Ведь именно на это </w:t>
      </w:r>
      <w:r w:rsidRPr="00D96A1C">
        <w:rPr>
          <w:i/>
        </w:rPr>
        <w:lastRenderedPageBreak/>
        <w:t>время приходится максимальное число ошибок, из-за которых размер пенсии снижается</w:t>
      </w:r>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D96A1C" w:rsidRDefault="00D96A1C" w:rsidP="003B3BAA">
      <w:pPr>
        <w:numPr>
          <w:ilvl w:val="0"/>
          <w:numId w:val="27"/>
        </w:numPr>
        <w:rPr>
          <w:i/>
        </w:rPr>
      </w:pPr>
      <w:r w:rsidRPr="003C111C">
        <w:rPr>
          <w:i/>
        </w:rPr>
        <w:t>Антон Силуанов</w:t>
      </w:r>
      <w:r>
        <w:rPr>
          <w:i/>
        </w:rPr>
        <w:t xml:space="preserve">, министр финансов РФ: </w:t>
      </w:r>
      <w:r w:rsidR="00A06A0E">
        <w:rPr>
          <w:i/>
        </w:rPr>
        <w:t>«</w:t>
      </w:r>
      <w:r w:rsidRPr="00D96A1C">
        <w:rPr>
          <w:i/>
        </w:rPr>
        <w:t>Очень важно понимать, что фронтальное сокращение относится к расходам, не имеющим социального характера, которые не только не сокращаются, но и, как правило, возрастут. Это в первую очередь пенсии, зарплаты, пособия, то есть обязательства перед гражданами. Естественно, под фронтальное сокращение не попадут расходы, необходимые для фронта, для победы. Эти статьи расходов бюджета отнесены к защищенным</w:t>
      </w:r>
      <w:r w:rsidR="00A06A0E">
        <w:rPr>
          <w:i/>
        </w:rPr>
        <w:t>»</w:t>
      </w:r>
    </w:p>
    <w:p w:rsidR="00676D5F" w:rsidRPr="003B3BAA" w:rsidRDefault="00D96A1C" w:rsidP="003B3BAA">
      <w:pPr>
        <w:numPr>
          <w:ilvl w:val="0"/>
          <w:numId w:val="27"/>
        </w:numPr>
        <w:rPr>
          <w:i/>
        </w:rPr>
      </w:pPr>
      <w:r w:rsidRPr="00D96A1C">
        <w:rPr>
          <w:i/>
        </w:rPr>
        <w:t>Депутат Госдумы экономист Михаил Делягин в комментарии, опубликованном на его сайте, сообщил о том, что пенсии - устаревшая концепция, которую следует отменить, как это уже сделали в некоторых странах. Титанические усилия государства по поддержке пожилых работают с трудом и не дают ведаемого эффекта</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rsidR="008D1391" w:rsidRDefault="009D6141">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40651165" w:history="1">
        <w:r w:rsidR="008D1391" w:rsidRPr="007E49B0">
          <w:rPr>
            <w:rStyle w:val="a3"/>
            <w:noProof/>
          </w:rPr>
          <w:t>Темы</w:t>
        </w:r>
        <w:r w:rsidR="008D1391" w:rsidRPr="007E49B0">
          <w:rPr>
            <w:rStyle w:val="a3"/>
            <w:rFonts w:ascii="Arial Rounded MT Bold" w:hAnsi="Arial Rounded MT Bold"/>
            <w:noProof/>
          </w:rPr>
          <w:t xml:space="preserve"> </w:t>
        </w:r>
        <w:r w:rsidR="008D1391" w:rsidRPr="007E49B0">
          <w:rPr>
            <w:rStyle w:val="a3"/>
            <w:noProof/>
          </w:rPr>
          <w:t>дня</w:t>
        </w:r>
        <w:r w:rsidR="008D1391">
          <w:rPr>
            <w:noProof/>
            <w:webHidden/>
          </w:rPr>
          <w:tab/>
        </w:r>
        <w:r w:rsidR="008D1391">
          <w:rPr>
            <w:noProof/>
            <w:webHidden/>
          </w:rPr>
          <w:fldChar w:fldCharType="begin"/>
        </w:r>
        <w:r w:rsidR="008D1391">
          <w:rPr>
            <w:noProof/>
            <w:webHidden/>
          </w:rPr>
          <w:instrText xml:space="preserve"> PAGEREF _Toc140651165 \h </w:instrText>
        </w:r>
        <w:r w:rsidR="008D1391">
          <w:rPr>
            <w:noProof/>
            <w:webHidden/>
          </w:rPr>
        </w:r>
        <w:r w:rsidR="008D1391">
          <w:rPr>
            <w:noProof/>
            <w:webHidden/>
          </w:rPr>
          <w:fldChar w:fldCharType="separate"/>
        </w:r>
        <w:r w:rsidR="008D1391">
          <w:rPr>
            <w:noProof/>
            <w:webHidden/>
          </w:rPr>
          <w:t>2</w:t>
        </w:r>
        <w:r w:rsidR="008D1391">
          <w:rPr>
            <w:noProof/>
            <w:webHidden/>
          </w:rPr>
          <w:fldChar w:fldCharType="end"/>
        </w:r>
      </w:hyperlink>
    </w:p>
    <w:p w:rsidR="008D1391" w:rsidRDefault="008D1391">
      <w:pPr>
        <w:pStyle w:val="12"/>
        <w:tabs>
          <w:tab w:val="right" w:leader="dot" w:pos="9061"/>
        </w:tabs>
        <w:rPr>
          <w:rFonts w:asciiTheme="minorHAnsi" w:eastAsiaTheme="minorEastAsia" w:hAnsiTheme="minorHAnsi" w:cstheme="minorBidi"/>
          <w:b w:val="0"/>
          <w:noProof/>
          <w:sz w:val="22"/>
          <w:szCs w:val="22"/>
        </w:rPr>
      </w:pPr>
      <w:hyperlink w:anchor="_Toc140651166" w:history="1">
        <w:r w:rsidRPr="007E49B0">
          <w:rPr>
            <w:rStyle w:val="a3"/>
            <w:noProof/>
          </w:rPr>
          <w:t>НОВОСТИ ПЕНСИОННОЙ ОТРАСЛИ</w:t>
        </w:r>
        <w:r>
          <w:rPr>
            <w:noProof/>
            <w:webHidden/>
          </w:rPr>
          <w:tab/>
        </w:r>
        <w:r>
          <w:rPr>
            <w:noProof/>
            <w:webHidden/>
          </w:rPr>
          <w:fldChar w:fldCharType="begin"/>
        </w:r>
        <w:r>
          <w:rPr>
            <w:noProof/>
            <w:webHidden/>
          </w:rPr>
          <w:instrText xml:space="preserve"> PAGEREF _Toc140651166 \h </w:instrText>
        </w:r>
        <w:r>
          <w:rPr>
            <w:noProof/>
            <w:webHidden/>
          </w:rPr>
        </w:r>
        <w:r>
          <w:rPr>
            <w:noProof/>
            <w:webHidden/>
          </w:rPr>
          <w:fldChar w:fldCharType="separate"/>
        </w:r>
        <w:r>
          <w:rPr>
            <w:noProof/>
            <w:webHidden/>
          </w:rPr>
          <w:t>9</w:t>
        </w:r>
        <w:r>
          <w:rPr>
            <w:noProof/>
            <w:webHidden/>
          </w:rPr>
          <w:fldChar w:fldCharType="end"/>
        </w:r>
      </w:hyperlink>
    </w:p>
    <w:p w:rsidR="008D1391" w:rsidRDefault="008D1391">
      <w:pPr>
        <w:pStyle w:val="12"/>
        <w:tabs>
          <w:tab w:val="right" w:leader="dot" w:pos="9061"/>
        </w:tabs>
        <w:rPr>
          <w:rFonts w:asciiTheme="minorHAnsi" w:eastAsiaTheme="minorEastAsia" w:hAnsiTheme="minorHAnsi" w:cstheme="minorBidi"/>
          <w:b w:val="0"/>
          <w:noProof/>
          <w:sz w:val="22"/>
          <w:szCs w:val="22"/>
        </w:rPr>
      </w:pPr>
      <w:hyperlink w:anchor="_Toc140651167" w:history="1">
        <w:r w:rsidRPr="007E49B0">
          <w:rPr>
            <w:rStyle w:val="a3"/>
            <w:noProof/>
          </w:rPr>
          <w:t>Новости отрасли НПФ</w:t>
        </w:r>
        <w:r>
          <w:rPr>
            <w:noProof/>
            <w:webHidden/>
          </w:rPr>
          <w:tab/>
        </w:r>
        <w:r>
          <w:rPr>
            <w:noProof/>
            <w:webHidden/>
          </w:rPr>
          <w:fldChar w:fldCharType="begin"/>
        </w:r>
        <w:r>
          <w:rPr>
            <w:noProof/>
            <w:webHidden/>
          </w:rPr>
          <w:instrText xml:space="preserve"> PAGEREF _Toc140651167 \h </w:instrText>
        </w:r>
        <w:r>
          <w:rPr>
            <w:noProof/>
            <w:webHidden/>
          </w:rPr>
        </w:r>
        <w:r>
          <w:rPr>
            <w:noProof/>
            <w:webHidden/>
          </w:rPr>
          <w:fldChar w:fldCharType="separate"/>
        </w:r>
        <w:r>
          <w:rPr>
            <w:noProof/>
            <w:webHidden/>
          </w:rPr>
          <w:t>9</w:t>
        </w:r>
        <w:r>
          <w:rPr>
            <w:noProof/>
            <w:webHidden/>
          </w:rPr>
          <w:fldChar w:fldCharType="end"/>
        </w:r>
      </w:hyperlink>
    </w:p>
    <w:p w:rsidR="008D1391" w:rsidRDefault="008D1391">
      <w:pPr>
        <w:pStyle w:val="21"/>
        <w:tabs>
          <w:tab w:val="right" w:leader="dot" w:pos="9061"/>
        </w:tabs>
        <w:rPr>
          <w:rFonts w:asciiTheme="minorHAnsi" w:eastAsiaTheme="minorEastAsia" w:hAnsiTheme="minorHAnsi" w:cstheme="minorBidi"/>
          <w:noProof/>
          <w:sz w:val="22"/>
          <w:szCs w:val="22"/>
        </w:rPr>
      </w:pPr>
      <w:hyperlink w:anchor="_Toc140651168" w:history="1">
        <w:r w:rsidRPr="007E49B0">
          <w:rPr>
            <w:rStyle w:val="a3"/>
            <w:noProof/>
          </w:rPr>
          <w:t>ПРАЙМ, 17.07.2023, Госдума разрешила ФНБ поддержать программу долгосрочных сбережений</w:t>
        </w:r>
        <w:r>
          <w:rPr>
            <w:noProof/>
            <w:webHidden/>
          </w:rPr>
          <w:tab/>
        </w:r>
        <w:r>
          <w:rPr>
            <w:noProof/>
            <w:webHidden/>
          </w:rPr>
          <w:fldChar w:fldCharType="begin"/>
        </w:r>
        <w:r>
          <w:rPr>
            <w:noProof/>
            <w:webHidden/>
          </w:rPr>
          <w:instrText xml:space="preserve"> PAGEREF _Toc140651168 \h </w:instrText>
        </w:r>
        <w:r>
          <w:rPr>
            <w:noProof/>
            <w:webHidden/>
          </w:rPr>
        </w:r>
        <w:r>
          <w:rPr>
            <w:noProof/>
            <w:webHidden/>
          </w:rPr>
          <w:fldChar w:fldCharType="separate"/>
        </w:r>
        <w:r>
          <w:rPr>
            <w:noProof/>
            <w:webHidden/>
          </w:rPr>
          <w:t>9</w:t>
        </w:r>
        <w:r>
          <w:rPr>
            <w:noProof/>
            <w:webHidden/>
          </w:rPr>
          <w:fldChar w:fldCharType="end"/>
        </w:r>
      </w:hyperlink>
    </w:p>
    <w:p w:rsidR="008D1391" w:rsidRDefault="008D1391">
      <w:pPr>
        <w:pStyle w:val="31"/>
        <w:rPr>
          <w:rFonts w:asciiTheme="minorHAnsi" w:eastAsiaTheme="minorEastAsia" w:hAnsiTheme="minorHAnsi" w:cstheme="minorBidi"/>
          <w:sz w:val="22"/>
          <w:szCs w:val="22"/>
        </w:rPr>
      </w:pPr>
      <w:hyperlink w:anchor="_Toc140651169" w:history="1">
        <w:r w:rsidRPr="007E49B0">
          <w:rPr>
            <w:rStyle w:val="a3"/>
          </w:rPr>
          <w:t>Комитет Госдумы по бюджету и налогам поддержал поправку, которая разрешают использовать средства Фонда национального благосостояния (ФНБ) для государственной поддержки формирования долгосрочных сбережений.</w:t>
        </w:r>
        <w:r>
          <w:rPr>
            <w:webHidden/>
          </w:rPr>
          <w:tab/>
        </w:r>
        <w:r>
          <w:rPr>
            <w:webHidden/>
          </w:rPr>
          <w:fldChar w:fldCharType="begin"/>
        </w:r>
        <w:r>
          <w:rPr>
            <w:webHidden/>
          </w:rPr>
          <w:instrText xml:space="preserve"> PAGEREF _Toc140651169 \h </w:instrText>
        </w:r>
        <w:r>
          <w:rPr>
            <w:webHidden/>
          </w:rPr>
        </w:r>
        <w:r>
          <w:rPr>
            <w:webHidden/>
          </w:rPr>
          <w:fldChar w:fldCharType="separate"/>
        </w:r>
        <w:r>
          <w:rPr>
            <w:webHidden/>
          </w:rPr>
          <w:t>9</w:t>
        </w:r>
        <w:r>
          <w:rPr>
            <w:webHidden/>
          </w:rPr>
          <w:fldChar w:fldCharType="end"/>
        </w:r>
      </w:hyperlink>
    </w:p>
    <w:p w:rsidR="008D1391" w:rsidRDefault="008D1391">
      <w:pPr>
        <w:pStyle w:val="21"/>
        <w:tabs>
          <w:tab w:val="right" w:leader="dot" w:pos="9061"/>
        </w:tabs>
        <w:rPr>
          <w:rFonts w:asciiTheme="minorHAnsi" w:eastAsiaTheme="minorEastAsia" w:hAnsiTheme="minorHAnsi" w:cstheme="minorBidi"/>
          <w:noProof/>
          <w:sz w:val="22"/>
          <w:szCs w:val="22"/>
        </w:rPr>
      </w:pPr>
      <w:hyperlink w:anchor="_Toc140651170" w:history="1">
        <w:r w:rsidRPr="007E49B0">
          <w:rPr>
            <w:rStyle w:val="a3"/>
            <w:noProof/>
          </w:rPr>
          <w:t>Финмаркет, 18.07.2023, ЦБ РФ рекомендовал финансовым организациям раскрывать информацию в области устойчивого развития</w:t>
        </w:r>
        <w:r>
          <w:rPr>
            <w:noProof/>
            <w:webHidden/>
          </w:rPr>
          <w:tab/>
        </w:r>
        <w:r>
          <w:rPr>
            <w:noProof/>
            <w:webHidden/>
          </w:rPr>
          <w:fldChar w:fldCharType="begin"/>
        </w:r>
        <w:r>
          <w:rPr>
            <w:noProof/>
            <w:webHidden/>
          </w:rPr>
          <w:instrText xml:space="preserve"> PAGEREF _Toc140651170 \h </w:instrText>
        </w:r>
        <w:r>
          <w:rPr>
            <w:noProof/>
            <w:webHidden/>
          </w:rPr>
        </w:r>
        <w:r>
          <w:rPr>
            <w:noProof/>
            <w:webHidden/>
          </w:rPr>
          <w:fldChar w:fldCharType="separate"/>
        </w:r>
        <w:r>
          <w:rPr>
            <w:noProof/>
            <w:webHidden/>
          </w:rPr>
          <w:t>10</w:t>
        </w:r>
        <w:r>
          <w:rPr>
            <w:noProof/>
            <w:webHidden/>
          </w:rPr>
          <w:fldChar w:fldCharType="end"/>
        </w:r>
      </w:hyperlink>
    </w:p>
    <w:p w:rsidR="008D1391" w:rsidRDefault="008D1391">
      <w:pPr>
        <w:pStyle w:val="31"/>
        <w:rPr>
          <w:rFonts w:asciiTheme="minorHAnsi" w:eastAsiaTheme="minorEastAsia" w:hAnsiTheme="minorHAnsi" w:cstheme="minorBidi"/>
          <w:sz w:val="22"/>
          <w:szCs w:val="22"/>
        </w:rPr>
      </w:pPr>
      <w:hyperlink w:anchor="_Toc140651171" w:history="1">
        <w:r w:rsidRPr="007E49B0">
          <w:rPr>
            <w:rStyle w:val="a3"/>
          </w:rPr>
          <w:t>Банк России опубликовал рекомендации для финансовых организаций по раскрытию информации в области устойчивого развития. Они адресованы банкам, страховщикам, управляющим компаниям, негосударственным пенсионным фондам, брокерам. При их подготовке учитывались подходы, используемые Фондом МСФО при разработке Международных стандартов финансовой отчетности (С1 и С2), а также стандарты раскрытия информации дружественных стран, таких как Китай и Бразилия, говорится в сообщении регулятора.</w:t>
        </w:r>
        <w:r>
          <w:rPr>
            <w:webHidden/>
          </w:rPr>
          <w:tab/>
        </w:r>
        <w:r>
          <w:rPr>
            <w:webHidden/>
          </w:rPr>
          <w:fldChar w:fldCharType="begin"/>
        </w:r>
        <w:r>
          <w:rPr>
            <w:webHidden/>
          </w:rPr>
          <w:instrText xml:space="preserve"> PAGEREF _Toc140651171 \h </w:instrText>
        </w:r>
        <w:r>
          <w:rPr>
            <w:webHidden/>
          </w:rPr>
        </w:r>
        <w:r>
          <w:rPr>
            <w:webHidden/>
          </w:rPr>
          <w:fldChar w:fldCharType="separate"/>
        </w:r>
        <w:r>
          <w:rPr>
            <w:webHidden/>
          </w:rPr>
          <w:t>10</w:t>
        </w:r>
        <w:r>
          <w:rPr>
            <w:webHidden/>
          </w:rPr>
          <w:fldChar w:fldCharType="end"/>
        </w:r>
      </w:hyperlink>
    </w:p>
    <w:p w:rsidR="008D1391" w:rsidRDefault="008D1391">
      <w:pPr>
        <w:pStyle w:val="21"/>
        <w:tabs>
          <w:tab w:val="right" w:leader="dot" w:pos="9061"/>
        </w:tabs>
        <w:rPr>
          <w:rFonts w:asciiTheme="minorHAnsi" w:eastAsiaTheme="minorEastAsia" w:hAnsiTheme="minorHAnsi" w:cstheme="minorBidi"/>
          <w:noProof/>
          <w:sz w:val="22"/>
          <w:szCs w:val="22"/>
        </w:rPr>
      </w:pPr>
      <w:hyperlink w:anchor="_Toc140651172" w:history="1">
        <w:r w:rsidRPr="007E49B0">
          <w:rPr>
            <w:rStyle w:val="a3"/>
            <w:noProof/>
          </w:rPr>
          <w:t>Финмаркет, 18.07.2023, Частные УК обошли результат ВЭБ.РФ</w:t>
        </w:r>
        <w:r>
          <w:rPr>
            <w:noProof/>
            <w:webHidden/>
          </w:rPr>
          <w:tab/>
        </w:r>
        <w:r>
          <w:rPr>
            <w:noProof/>
            <w:webHidden/>
          </w:rPr>
          <w:fldChar w:fldCharType="begin"/>
        </w:r>
        <w:r>
          <w:rPr>
            <w:noProof/>
            <w:webHidden/>
          </w:rPr>
          <w:instrText xml:space="preserve"> PAGEREF _Toc140651172 \h </w:instrText>
        </w:r>
        <w:r>
          <w:rPr>
            <w:noProof/>
            <w:webHidden/>
          </w:rPr>
        </w:r>
        <w:r>
          <w:rPr>
            <w:noProof/>
            <w:webHidden/>
          </w:rPr>
          <w:fldChar w:fldCharType="separate"/>
        </w:r>
        <w:r>
          <w:rPr>
            <w:noProof/>
            <w:webHidden/>
          </w:rPr>
          <w:t>11</w:t>
        </w:r>
        <w:r>
          <w:rPr>
            <w:noProof/>
            <w:webHidden/>
          </w:rPr>
          <w:fldChar w:fldCharType="end"/>
        </w:r>
      </w:hyperlink>
    </w:p>
    <w:p w:rsidR="008D1391" w:rsidRDefault="008D1391">
      <w:pPr>
        <w:pStyle w:val="31"/>
        <w:rPr>
          <w:rFonts w:asciiTheme="minorHAnsi" w:eastAsiaTheme="minorEastAsia" w:hAnsiTheme="minorHAnsi" w:cstheme="minorBidi"/>
          <w:sz w:val="22"/>
          <w:szCs w:val="22"/>
        </w:rPr>
      </w:pPr>
      <w:hyperlink w:anchor="_Toc140651173" w:history="1">
        <w:r w:rsidRPr="007E49B0">
          <w:rPr>
            <w:rStyle w:val="a3"/>
          </w:rPr>
          <w:t>Второй квартал заметно улучшил показатели частных компаний по управлению пенсионными накоплениями граждан, пишет Коммерсантъ». Доходность по итогам полугодия составила от 5,6% до 35% годовых. В основном это произошло из-за восстановления рынка акций, который на фоне ослабления рубля, высоких дивидендов, положительных финансовых результатов крупных компаний вернулся по индексу Московской биржи на уровни, предшествующие началу военных действий.</w:t>
        </w:r>
        <w:r>
          <w:rPr>
            <w:webHidden/>
          </w:rPr>
          <w:tab/>
        </w:r>
        <w:r>
          <w:rPr>
            <w:webHidden/>
          </w:rPr>
          <w:fldChar w:fldCharType="begin"/>
        </w:r>
        <w:r>
          <w:rPr>
            <w:webHidden/>
          </w:rPr>
          <w:instrText xml:space="preserve"> PAGEREF _Toc140651173 \h </w:instrText>
        </w:r>
        <w:r>
          <w:rPr>
            <w:webHidden/>
          </w:rPr>
        </w:r>
        <w:r>
          <w:rPr>
            <w:webHidden/>
          </w:rPr>
          <w:fldChar w:fldCharType="separate"/>
        </w:r>
        <w:r>
          <w:rPr>
            <w:webHidden/>
          </w:rPr>
          <w:t>11</w:t>
        </w:r>
        <w:r>
          <w:rPr>
            <w:webHidden/>
          </w:rPr>
          <w:fldChar w:fldCharType="end"/>
        </w:r>
      </w:hyperlink>
    </w:p>
    <w:p w:rsidR="008D1391" w:rsidRDefault="008D1391">
      <w:pPr>
        <w:pStyle w:val="21"/>
        <w:tabs>
          <w:tab w:val="right" w:leader="dot" w:pos="9061"/>
        </w:tabs>
        <w:rPr>
          <w:rFonts w:asciiTheme="minorHAnsi" w:eastAsiaTheme="minorEastAsia" w:hAnsiTheme="minorHAnsi" w:cstheme="minorBidi"/>
          <w:noProof/>
          <w:sz w:val="22"/>
          <w:szCs w:val="22"/>
        </w:rPr>
      </w:pPr>
      <w:hyperlink w:anchor="_Toc140651174" w:history="1">
        <w:r w:rsidRPr="007E49B0">
          <w:rPr>
            <w:rStyle w:val="a3"/>
            <w:noProof/>
          </w:rPr>
          <w:t>9111.ru, 18.07.2023, В каких из двух государств, России и США пенсионные накопления имеют достойный размер?</w:t>
        </w:r>
        <w:r>
          <w:rPr>
            <w:noProof/>
            <w:webHidden/>
          </w:rPr>
          <w:tab/>
        </w:r>
        <w:r>
          <w:rPr>
            <w:noProof/>
            <w:webHidden/>
          </w:rPr>
          <w:fldChar w:fldCharType="begin"/>
        </w:r>
        <w:r>
          <w:rPr>
            <w:noProof/>
            <w:webHidden/>
          </w:rPr>
          <w:instrText xml:space="preserve"> PAGEREF _Toc140651174 \h </w:instrText>
        </w:r>
        <w:r>
          <w:rPr>
            <w:noProof/>
            <w:webHidden/>
          </w:rPr>
        </w:r>
        <w:r>
          <w:rPr>
            <w:noProof/>
            <w:webHidden/>
          </w:rPr>
          <w:fldChar w:fldCharType="separate"/>
        </w:r>
        <w:r>
          <w:rPr>
            <w:noProof/>
            <w:webHidden/>
          </w:rPr>
          <w:t>11</w:t>
        </w:r>
        <w:r>
          <w:rPr>
            <w:noProof/>
            <w:webHidden/>
          </w:rPr>
          <w:fldChar w:fldCharType="end"/>
        </w:r>
      </w:hyperlink>
    </w:p>
    <w:p w:rsidR="008D1391" w:rsidRDefault="008D1391">
      <w:pPr>
        <w:pStyle w:val="31"/>
        <w:rPr>
          <w:rFonts w:asciiTheme="minorHAnsi" w:eastAsiaTheme="minorEastAsia" w:hAnsiTheme="minorHAnsi" w:cstheme="minorBidi"/>
          <w:sz w:val="22"/>
          <w:szCs w:val="22"/>
        </w:rPr>
      </w:pPr>
      <w:hyperlink w:anchor="_Toc140651175" w:history="1">
        <w:r w:rsidRPr="007E49B0">
          <w:rPr>
            <w:rStyle w:val="a3"/>
          </w:rPr>
          <w:t>Пенсионное обеспечение в России и США имеет некоторые существенные различия, включая правовую базу, возраст выхода на пенсию, размеры пенсий и их источники.</w:t>
        </w:r>
        <w:r>
          <w:rPr>
            <w:webHidden/>
          </w:rPr>
          <w:tab/>
        </w:r>
        <w:r>
          <w:rPr>
            <w:webHidden/>
          </w:rPr>
          <w:fldChar w:fldCharType="begin"/>
        </w:r>
        <w:r>
          <w:rPr>
            <w:webHidden/>
          </w:rPr>
          <w:instrText xml:space="preserve"> PAGEREF _Toc140651175 \h </w:instrText>
        </w:r>
        <w:r>
          <w:rPr>
            <w:webHidden/>
          </w:rPr>
        </w:r>
        <w:r>
          <w:rPr>
            <w:webHidden/>
          </w:rPr>
          <w:fldChar w:fldCharType="separate"/>
        </w:r>
        <w:r>
          <w:rPr>
            <w:webHidden/>
          </w:rPr>
          <w:t>11</w:t>
        </w:r>
        <w:r>
          <w:rPr>
            <w:webHidden/>
          </w:rPr>
          <w:fldChar w:fldCharType="end"/>
        </w:r>
      </w:hyperlink>
    </w:p>
    <w:p w:rsidR="008D1391" w:rsidRDefault="008D1391">
      <w:pPr>
        <w:pStyle w:val="21"/>
        <w:tabs>
          <w:tab w:val="right" w:leader="dot" w:pos="9061"/>
        </w:tabs>
        <w:rPr>
          <w:rFonts w:asciiTheme="minorHAnsi" w:eastAsiaTheme="minorEastAsia" w:hAnsiTheme="minorHAnsi" w:cstheme="minorBidi"/>
          <w:noProof/>
          <w:sz w:val="22"/>
          <w:szCs w:val="22"/>
        </w:rPr>
      </w:pPr>
      <w:hyperlink w:anchor="_Toc140651176" w:history="1">
        <w:r w:rsidRPr="007E49B0">
          <w:rPr>
            <w:rStyle w:val="a3"/>
            <w:noProof/>
          </w:rPr>
          <w:t>АиФ Санкт-Петербург, 18.07.2023, Программа долгосрочных сбережений: как работает новый финансовый инструмент?</w:t>
        </w:r>
        <w:r>
          <w:rPr>
            <w:noProof/>
            <w:webHidden/>
          </w:rPr>
          <w:tab/>
        </w:r>
        <w:r>
          <w:rPr>
            <w:noProof/>
            <w:webHidden/>
          </w:rPr>
          <w:fldChar w:fldCharType="begin"/>
        </w:r>
        <w:r>
          <w:rPr>
            <w:noProof/>
            <w:webHidden/>
          </w:rPr>
          <w:instrText xml:space="preserve"> PAGEREF _Toc140651176 \h </w:instrText>
        </w:r>
        <w:r>
          <w:rPr>
            <w:noProof/>
            <w:webHidden/>
          </w:rPr>
        </w:r>
        <w:r>
          <w:rPr>
            <w:noProof/>
            <w:webHidden/>
          </w:rPr>
          <w:fldChar w:fldCharType="separate"/>
        </w:r>
        <w:r>
          <w:rPr>
            <w:noProof/>
            <w:webHidden/>
          </w:rPr>
          <w:t>12</w:t>
        </w:r>
        <w:r>
          <w:rPr>
            <w:noProof/>
            <w:webHidden/>
          </w:rPr>
          <w:fldChar w:fldCharType="end"/>
        </w:r>
      </w:hyperlink>
    </w:p>
    <w:p w:rsidR="008D1391" w:rsidRDefault="008D1391">
      <w:pPr>
        <w:pStyle w:val="31"/>
        <w:rPr>
          <w:rFonts w:asciiTheme="minorHAnsi" w:eastAsiaTheme="minorEastAsia" w:hAnsiTheme="minorHAnsi" w:cstheme="minorBidi"/>
          <w:sz w:val="22"/>
          <w:szCs w:val="22"/>
        </w:rPr>
      </w:pPr>
      <w:hyperlink w:anchor="_Toc140651177" w:history="1">
        <w:r w:rsidRPr="007E49B0">
          <w:rPr>
            <w:rStyle w:val="a3"/>
          </w:rPr>
          <w:t>Закон о программе долгосрочных сбережений 10 июля был подписан Президентом России Владимиром Путиным. Как будет работать программа и в чём её отличие от банковских вкладов?</w:t>
        </w:r>
        <w:r>
          <w:rPr>
            <w:webHidden/>
          </w:rPr>
          <w:tab/>
        </w:r>
        <w:r>
          <w:rPr>
            <w:webHidden/>
          </w:rPr>
          <w:fldChar w:fldCharType="begin"/>
        </w:r>
        <w:r>
          <w:rPr>
            <w:webHidden/>
          </w:rPr>
          <w:instrText xml:space="preserve"> PAGEREF _Toc140651177 \h </w:instrText>
        </w:r>
        <w:r>
          <w:rPr>
            <w:webHidden/>
          </w:rPr>
        </w:r>
        <w:r>
          <w:rPr>
            <w:webHidden/>
          </w:rPr>
          <w:fldChar w:fldCharType="separate"/>
        </w:r>
        <w:r>
          <w:rPr>
            <w:webHidden/>
          </w:rPr>
          <w:t>12</w:t>
        </w:r>
        <w:r>
          <w:rPr>
            <w:webHidden/>
          </w:rPr>
          <w:fldChar w:fldCharType="end"/>
        </w:r>
      </w:hyperlink>
    </w:p>
    <w:p w:rsidR="008D1391" w:rsidRDefault="008D1391">
      <w:pPr>
        <w:pStyle w:val="21"/>
        <w:tabs>
          <w:tab w:val="right" w:leader="dot" w:pos="9061"/>
        </w:tabs>
        <w:rPr>
          <w:rFonts w:asciiTheme="minorHAnsi" w:eastAsiaTheme="minorEastAsia" w:hAnsiTheme="minorHAnsi" w:cstheme="minorBidi"/>
          <w:noProof/>
          <w:sz w:val="22"/>
          <w:szCs w:val="22"/>
        </w:rPr>
      </w:pPr>
      <w:hyperlink w:anchor="_Toc140651178" w:history="1">
        <w:r w:rsidRPr="007E49B0">
          <w:rPr>
            <w:rStyle w:val="a3"/>
            <w:noProof/>
          </w:rPr>
          <w:t>Кузнецкий рабочий, 18.07.2023, Ольга ОСИПОВА, Несите ваши денежки… Опять</w:t>
        </w:r>
        <w:r>
          <w:rPr>
            <w:noProof/>
            <w:webHidden/>
          </w:rPr>
          <w:tab/>
        </w:r>
        <w:r>
          <w:rPr>
            <w:noProof/>
            <w:webHidden/>
          </w:rPr>
          <w:fldChar w:fldCharType="begin"/>
        </w:r>
        <w:r>
          <w:rPr>
            <w:noProof/>
            <w:webHidden/>
          </w:rPr>
          <w:instrText xml:space="preserve"> PAGEREF _Toc140651178 \h </w:instrText>
        </w:r>
        <w:r>
          <w:rPr>
            <w:noProof/>
            <w:webHidden/>
          </w:rPr>
        </w:r>
        <w:r>
          <w:rPr>
            <w:noProof/>
            <w:webHidden/>
          </w:rPr>
          <w:fldChar w:fldCharType="separate"/>
        </w:r>
        <w:r>
          <w:rPr>
            <w:noProof/>
            <w:webHidden/>
          </w:rPr>
          <w:t>15</w:t>
        </w:r>
        <w:r>
          <w:rPr>
            <w:noProof/>
            <w:webHidden/>
          </w:rPr>
          <w:fldChar w:fldCharType="end"/>
        </w:r>
      </w:hyperlink>
    </w:p>
    <w:p w:rsidR="008D1391" w:rsidRDefault="008D1391">
      <w:pPr>
        <w:pStyle w:val="31"/>
        <w:rPr>
          <w:rFonts w:asciiTheme="minorHAnsi" w:eastAsiaTheme="minorEastAsia" w:hAnsiTheme="minorHAnsi" w:cstheme="minorBidi"/>
          <w:sz w:val="22"/>
          <w:szCs w:val="22"/>
        </w:rPr>
      </w:pPr>
      <w:hyperlink w:anchor="_Toc140651179" w:history="1">
        <w:r w:rsidRPr="007E49B0">
          <w:rPr>
            <w:rStyle w:val="a3"/>
          </w:rPr>
          <w:t>С 2024 года в России начнёт действовать Программа долгосрочных сбережений (ПДС). Предполагается, что ПДС будет служить некой «подушкой безопасности» для граждан и позволит копить деньги на случай особых обстоятельств.</w:t>
        </w:r>
        <w:r>
          <w:rPr>
            <w:webHidden/>
          </w:rPr>
          <w:tab/>
        </w:r>
        <w:r>
          <w:rPr>
            <w:webHidden/>
          </w:rPr>
          <w:fldChar w:fldCharType="begin"/>
        </w:r>
        <w:r>
          <w:rPr>
            <w:webHidden/>
          </w:rPr>
          <w:instrText xml:space="preserve"> PAGEREF _Toc140651179 \h </w:instrText>
        </w:r>
        <w:r>
          <w:rPr>
            <w:webHidden/>
          </w:rPr>
        </w:r>
        <w:r>
          <w:rPr>
            <w:webHidden/>
          </w:rPr>
          <w:fldChar w:fldCharType="separate"/>
        </w:r>
        <w:r>
          <w:rPr>
            <w:webHidden/>
          </w:rPr>
          <w:t>15</w:t>
        </w:r>
        <w:r>
          <w:rPr>
            <w:webHidden/>
          </w:rPr>
          <w:fldChar w:fldCharType="end"/>
        </w:r>
      </w:hyperlink>
    </w:p>
    <w:p w:rsidR="008D1391" w:rsidRDefault="008D1391">
      <w:pPr>
        <w:pStyle w:val="21"/>
        <w:tabs>
          <w:tab w:val="right" w:leader="dot" w:pos="9061"/>
        </w:tabs>
        <w:rPr>
          <w:rFonts w:asciiTheme="minorHAnsi" w:eastAsiaTheme="minorEastAsia" w:hAnsiTheme="minorHAnsi" w:cstheme="minorBidi"/>
          <w:noProof/>
          <w:sz w:val="22"/>
          <w:szCs w:val="22"/>
        </w:rPr>
      </w:pPr>
      <w:hyperlink w:anchor="_Toc140651180" w:history="1">
        <w:r w:rsidRPr="007E49B0">
          <w:rPr>
            <w:rStyle w:val="a3"/>
            <w:noProof/>
          </w:rPr>
          <w:t>Забайкальский рабочий, 18.07.2023, Забайкальцы смогут воспользоваться программой долгосрочных сбережений в 2024 году</w:t>
        </w:r>
        <w:r>
          <w:rPr>
            <w:noProof/>
            <w:webHidden/>
          </w:rPr>
          <w:tab/>
        </w:r>
        <w:r>
          <w:rPr>
            <w:noProof/>
            <w:webHidden/>
          </w:rPr>
          <w:fldChar w:fldCharType="begin"/>
        </w:r>
        <w:r>
          <w:rPr>
            <w:noProof/>
            <w:webHidden/>
          </w:rPr>
          <w:instrText xml:space="preserve"> PAGEREF _Toc140651180 \h </w:instrText>
        </w:r>
        <w:r>
          <w:rPr>
            <w:noProof/>
            <w:webHidden/>
          </w:rPr>
        </w:r>
        <w:r>
          <w:rPr>
            <w:noProof/>
            <w:webHidden/>
          </w:rPr>
          <w:fldChar w:fldCharType="separate"/>
        </w:r>
        <w:r>
          <w:rPr>
            <w:noProof/>
            <w:webHidden/>
          </w:rPr>
          <w:t>17</w:t>
        </w:r>
        <w:r>
          <w:rPr>
            <w:noProof/>
            <w:webHidden/>
          </w:rPr>
          <w:fldChar w:fldCharType="end"/>
        </w:r>
      </w:hyperlink>
    </w:p>
    <w:p w:rsidR="008D1391" w:rsidRDefault="008D1391">
      <w:pPr>
        <w:pStyle w:val="31"/>
        <w:rPr>
          <w:rFonts w:asciiTheme="minorHAnsi" w:eastAsiaTheme="minorEastAsia" w:hAnsiTheme="minorHAnsi" w:cstheme="minorBidi"/>
          <w:sz w:val="22"/>
          <w:szCs w:val="22"/>
        </w:rPr>
      </w:pPr>
      <w:hyperlink w:anchor="_Toc140651181" w:history="1">
        <w:r w:rsidRPr="007E49B0">
          <w:rPr>
            <w:rStyle w:val="a3"/>
          </w:rPr>
          <w:t>Программу долгосрочных сбережений запустят в России с 2024 года. Она позволит в простой и удобной форме копить, чтобы получать дополнительный доход в будущем, или создать подушку безопасности на случай особых жизненных ситуаций. Об этом 18 июля «Забайкальскому рабочему» сообщили в пресс-службе Отделения Чита Банка России.</w:t>
        </w:r>
        <w:r>
          <w:rPr>
            <w:webHidden/>
          </w:rPr>
          <w:tab/>
        </w:r>
        <w:r>
          <w:rPr>
            <w:webHidden/>
          </w:rPr>
          <w:fldChar w:fldCharType="begin"/>
        </w:r>
        <w:r>
          <w:rPr>
            <w:webHidden/>
          </w:rPr>
          <w:instrText xml:space="preserve"> PAGEREF _Toc140651181 \h </w:instrText>
        </w:r>
        <w:r>
          <w:rPr>
            <w:webHidden/>
          </w:rPr>
        </w:r>
        <w:r>
          <w:rPr>
            <w:webHidden/>
          </w:rPr>
          <w:fldChar w:fldCharType="separate"/>
        </w:r>
        <w:r>
          <w:rPr>
            <w:webHidden/>
          </w:rPr>
          <w:t>17</w:t>
        </w:r>
        <w:r>
          <w:rPr>
            <w:webHidden/>
          </w:rPr>
          <w:fldChar w:fldCharType="end"/>
        </w:r>
      </w:hyperlink>
    </w:p>
    <w:p w:rsidR="008D1391" w:rsidRDefault="008D1391">
      <w:pPr>
        <w:pStyle w:val="21"/>
        <w:tabs>
          <w:tab w:val="right" w:leader="dot" w:pos="9061"/>
        </w:tabs>
        <w:rPr>
          <w:rFonts w:asciiTheme="minorHAnsi" w:eastAsiaTheme="minorEastAsia" w:hAnsiTheme="minorHAnsi" w:cstheme="minorBidi"/>
          <w:noProof/>
          <w:sz w:val="22"/>
          <w:szCs w:val="22"/>
        </w:rPr>
      </w:pPr>
      <w:hyperlink w:anchor="_Toc140651182" w:history="1">
        <w:r w:rsidRPr="007E49B0">
          <w:rPr>
            <w:rStyle w:val="a3"/>
            <w:noProof/>
          </w:rPr>
          <w:t>Коммерсантъ Санкт-Петербург, 18.07.2023, В СберНПФ назвали финансовую безграмотность причиной отсутствия накоплений у петербуржцев</w:t>
        </w:r>
        <w:r>
          <w:rPr>
            <w:noProof/>
            <w:webHidden/>
          </w:rPr>
          <w:tab/>
        </w:r>
        <w:r>
          <w:rPr>
            <w:noProof/>
            <w:webHidden/>
          </w:rPr>
          <w:fldChar w:fldCharType="begin"/>
        </w:r>
        <w:r>
          <w:rPr>
            <w:noProof/>
            <w:webHidden/>
          </w:rPr>
          <w:instrText xml:space="preserve"> PAGEREF _Toc140651182 \h </w:instrText>
        </w:r>
        <w:r>
          <w:rPr>
            <w:noProof/>
            <w:webHidden/>
          </w:rPr>
        </w:r>
        <w:r>
          <w:rPr>
            <w:noProof/>
            <w:webHidden/>
          </w:rPr>
          <w:fldChar w:fldCharType="separate"/>
        </w:r>
        <w:r>
          <w:rPr>
            <w:noProof/>
            <w:webHidden/>
          </w:rPr>
          <w:t>18</w:t>
        </w:r>
        <w:r>
          <w:rPr>
            <w:noProof/>
            <w:webHidden/>
          </w:rPr>
          <w:fldChar w:fldCharType="end"/>
        </w:r>
      </w:hyperlink>
    </w:p>
    <w:p w:rsidR="008D1391" w:rsidRDefault="008D1391">
      <w:pPr>
        <w:pStyle w:val="31"/>
        <w:rPr>
          <w:rFonts w:asciiTheme="minorHAnsi" w:eastAsiaTheme="minorEastAsia" w:hAnsiTheme="minorHAnsi" w:cstheme="minorBidi"/>
          <w:sz w:val="22"/>
          <w:szCs w:val="22"/>
        </w:rPr>
      </w:pPr>
      <w:hyperlink w:anchor="_Toc140651183" w:history="1">
        <w:r w:rsidRPr="007E49B0">
          <w:rPr>
            <w:rStyle w:val="a3"/>
          </w:rPr>
          <w:t>Более половины петербуржцев (62%) испытывают трудности в накоплении средств из-за недостатка знаний о финансах, свидетельствует опрос, проведенный негосударственным пенсионным фондом Сбербанка. В то же время 38% опрошенных уверены в своих навыках управления личным бюджетом.</w:t>
        </w:r>
        <w:r>
          <w:rPr>
            <w:webHidden/>
          </w:rPr>
          <w:tab/>
        </w:r>
        <w:r>
          <w:rPr>
            <w:webHidden/>
          </w:rPr>
          <w:fldChar w:fldCharType="begin"/>
        </w:r>
        <w:r>
          <w:rPr>
            <w:webHidden/>
          </w:rPr>
          <w:instrText xml:space="preserve"> PAGEREF _Toc140651183 \h </w:instrText>
        </w:r>
        <w:r>
          <w:rPr>
            <w:webHidden/>
          </w:rPr>
        </w:r>
        <w:r>
          <w:rPr>
            <w:webHidden/>
          </w:rPr>
          <w:fldChar w:fldCharType="separate"/>
        </w:r>
        <w:r>
          <w:rPr>
            <w:webHidden/>
          </w:rPr>
          <w:t>18</w:t>
        </w:r>
        <w:r>
          <w:rPr>
            <w:webHidden/>
          </w:rPr>
          <w:fldChar w:fldCharType="end"/>
        </w:r>
      </w:hyperlink>
    </w:p>
    <w:p w:rsidR="008D1391" w:rsidRDefault="008D1391">
      <w:pPr>
        <w:pStyle w:val="21"/>
        <w:tabs>
          <w:tab w:val="right" w:leader="dot" w:pos="9061"/>
        </w:tabs>
        <w:rPr>
          <w:rFonts w:asciiTheme="minorHAnsi" w:eastAsiaTheme="minorEastAsia" w:hAnsiTheme="minorHAnsi" w:cstheme="minorBidi"/>
          <w:noProof/>
          <w:sz w:val="22"/>
          <w:szCs w:val="22"/>
        </w:rPr>
      </w:pPr>
      <w:hyperlink w:anchor="_Toc140651184" w:history="1">
        <w:r w:rsidRPr="007E49B0">
          <w:rPr>
            <w:rStyle w:val="a3"/>
            <w:noProof/>
          </w:rPr>
          <w:t>Пенсионный Брокер, 19.07.2023, О государственной регистрации изменений, вносимых в устав АО НПФ «Пенсионные решения»</w:t>
        </w:r>
        <w:r>
          <w:rPr>
            <w:noProof/>
            <w:webHidden/>
          </w:rPr>
          <w:tab/>
        </w:r>
        <w:r>
          <w:rPr>
            <w:noProof/>
            <w:webHidden/>
          </w:rPr>
          <w:fldChar w:fldCharType="begin"/>
        </w:r>
        <w:r>
          <w:rPr>
            <w:noProof/>
            <w:webHidden/>
          </w:rPr>
          <w:instrText xml:space="preserve"> PAGEREF _Toc140651184 \h </w:instrText>
        </w:r>
        <w:r>
          <w:rPr>
            <w:noProof/>
            <w:webHidden/>
          </w:rPr>
        </w:r>
        <w:r>
          <w:rPr>
            <w:noProof/>
            <w:webHidden/>
          </w:rPr>
          <w:fldChar w:fldCharType="separate"/>
        </w:r>
        <w:r>
          <w:rPr>
            <w:noProof/>
            <w:webHidden/>
          </w:rPr>
          <w:t>18</w:t>
        </w:r>
        <w:r>
          <w:rPr>
            <w:noProof/>
            <w:webHidden/>
          </w:rPr>
          <w:fldChar w:fldCharType="end"/>
        </w:r>
      </w:hyperlink>
    </w:p>
    <w:p w:rsidR="008D1391" w:rsidRDefault="008D1391">
      <w:pPr>
        <w:pStyle w:val="31"/>
        <w:rPr>
          <w:rFonts w:asciiTheme="minorHAnsi" w:eastAsiaTheme="minorEastAsia" w:hAnsiTheme="minorHAnsi" w:cstheme="minorBidi"/>
          <w:sz w:val="22"/>
          <w:szCs w:val="22"/>
        </w:rPr>
      </w:pPr>
      <w:hyperlink w:anchor="_Toc140651185" w:history="1">
        <w:r w:rsidRPr="007E49B0">
          <w:rPr>
            <w:rStyle w:val="a3"/>
          </w:rPr>
          <w:t>Банк России 17.07.2023 принял решение зарегистрировать изменения, вносимые в устав Акционерного общества Негосударственного пенсионного фонда «Пенсионные решения» (г. Москва).</w:t>
        </w:r>
        <w:r>
          <w:rPr>
            <w:webHidden/>
          </w:rPr>
          <w:tab/>
        </w:r>
        <w:r>
          <w:rPr>
            <w:webHidden/>
          </w:rPr>
          <w:fldChar w:fldCharType="begin"/>
        </w:r>
        <w:r>
          <w:rPr>
            <w:webHidden/>
          </w:rPr>
          <w:instrText xml:space="preserve"> PAGEREF _Toc140651185 \h </w:instrText>
        </w:r>
        <w:r>
          <w:rPr>
            <w:webHidden/>
          </w:rPr>
        </w:r>
        <w:r>
          <w:rPr>
            <w:webHidden/>
          </w:rPr>
          <w:fldChar w:fldCharType="separate"/>
        </w:r>
        <w:r>
          <w:rPr>
            <w:webHidden/>
          </w:rPr>
          <w:t>18</w:t>
        </w:r>
        <w:r>
          <w:rPr>
            <w:webHidden/>
          </w:rPr>
          <w:fldChar w:fldCharType="end"/>
        </w:r>
      </w:hyperlink>
    </w:p>
    <w:p w:rsidR="008D1391" w:rsidRDefault="008D1391">
      <w:pPr>
        <w:pStyle w:val="12"/>
        <w:tabs>
          <w:tab w:val="right" w:leader="dot" w:pos="9061"/>
        </w:tabs>
        <w:rPr>
          <w:rFonts w:asciiTheme="minorHAnsi" w:eastAsiaTheme="minorEastAsia" w:hAnsiTheme="minorHAnsi" w:cstheme="minorBidi"/>
          <w:b w:val="0"/>
          <w:noProof/>
          <w:sz w:val="22"/>
          <w:szCs w:val="22"/>
        </w:rPr>
      </w:pPr>
      <w:hyperlink w:anchor="_Toc140651186" w:history="1">
        <w:r w:rsidRPr="007E49B0">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_Toc140651186 \h </w:instrText>
        </w:r>
        <w:r>
          <w:rPr>
            <w:noProof/>
            <w:webHidden/>
          </w:rPr>
        </w:r>
        <w:r>
          <w:rPr>
            <w:noProof/>
            <w:webHidden/>
          </w:rPr>
          <w:fldChar w:fldCharType="separate"/>
        </w:r>
        <w:r>
          <w:rPr>
            <w:noProof/>
            <w:webHidden/>
          </w:rPr>
          <w:t>19</w:t>
        </w:r>
        <w:r>
          <w:rPr>
            <w:noProof/>
            <w:webHidden/>
          </w:rPr>
          <w:fldChar w:fldCharType="end"/>
        </w:r>
      </w:hyperlink>
    </w:p>
    <w:p w:rsidR="008D1391" w:rsidRDefault="008D1391">
      <w:pPr>
        <w:pStyle w:val="21"/>
        <w:tabs>
          <w:tab w:val="right" w:leader="dot" w:pos="9061"/>
        </w:tabs>
        <w:rPr>
          <w:rFonts w:asciiTheme="minorHAnsi" w:eastAsiaTheme="minorEastAsia" w:hAnsiTheme="minorHAnsi" w:cstheme="minorBidi"/>
          <w:noProof/>
          <w:sz w:val="22"/>
          <w:szCs w:val="22"/>
        </w:rPr>
      </w:pPr>
      <w:hyperlink w:anchor="_Toc140651187" w:history="1">
        <w:r w:rsidRPr="007E49B0">
          <w:rPr>
            <w:rStyle w:val="a3"/>
            <w:noProof/>
          </w:rPr>
          <w:t>АиФ, 18.07.2023, «Деньги есть». Силуанов пообещал не сокращать пенсии и выплаты из бюджета</w:t>
        </w:r>
        <w:r>
          <w:rPr>
            <w:noProof/>
            <w:webHidden/>
          </w:rPr>
          <w:tab/>
        </w:r>
        <w:r>
          <w:rPr>
            <w:noProof/>
            <w:webHidden/>
          </w:rPr>
          <w:fldChar w:fldCharType="begin"/>
        </w:r>
        <w:r>
          <w:rPr>
            <w:noProof/>
            <w:webHidden/>
          </w:rPr>
          <w:instrText xml:space="preserve"> PAGEREF _Toc140651187 \h </w:instrText>
        </w:r>
        <w:r>
          <w:rPr>
            <w:noProof/>
            <w:webHidden/>
          </w:rPr>
        </w:r>
        <w:r>
          <w:rPr>
            <w:noProof/>
            <w:webHidden/>
          </w:rPr>
          <w:fldChar w:fldCharType="separate"/>
        </w:r>
        <w:r>
          <w:rPr>
            <w:noProof/>
            <w:webHidden/>
          </w:rPr>
          <w:t>19</w:t>
        </w:r>
        <w:r>
          <w:rPr>
            <w:noProof/>
            <w:webHidden/>
          </w:rPr>
          <w:fldChar w:fldCharType="end"/>
        </w:r>
      </w:hyperlink>
    </w:p>
    <w:p w:rsidR="008D1391" w:rsidRDefault="008D1391">
      <w:pPr>
        <w:pStyle w:val="31"/>
        <w:rPr>
          <w:rFonts w:asciiTheme="minorHAnsi" w:eastAsiaTheme="minorEastAsia" w:hAnsiTheme="minorHAnsi" w:cstheme="minorBidi"/>
          <w:sz w:val="22"/>
          <w:szCs w:val="22"/>
        </w:rPr>
      </w:pPr>
      <w:hyperlink w:anchor="_Toc140651188" w:history="1">
        <w:r w:rsidRPr="007E49B0">
          <w:rPr>
            <w:rStyle w:val="a3"/>
          </w:rPr>
          <w:t>Анонсированное Минфином фронтальное сокращение бюджета не затронет выплату пенсий и пособий, в том числе семьям с детьми, и другие социальные обязательства государства. Также в полном объеме будут сохранены расходы на оборону и безопасность страны, рассказал в интервью aif.ru министр финансов России Антон Силуанов.</w:t>
        </w:r>
        <w:r>
          <w:rPr>
            <w:webHidden/>
          </w:rPr>
          <w:tab/>
        </w:r>
        <w:r>
          <w:rPr>
            <w:webHidden/>
          </w:rPr>
          <w:fldChar w:fldCharType="begin"/>
        </w:r>
        <w:r>
          <w:rPr>
            <w:webHidden/>
          </w:rPr>
          <w:instrText xml:space="preserve"> PAGEREF _Toc140651188 \h </w:instrText>
        </w:r>
        <w:r>
          <w:rPr>
            <w:webHidden/>
          </w:rPr>
        </w:r>
        <w:r>
          <w:rPr>
            <w:webHidden/>
          </w:rPr>
          <w:fldChar w:fldCharType="separate"/>
        </w:r>
        <w:r>
          <w:rPr>
            <w:webHidden/>
          </w:rPr>
          <w:t>19</w:t>
        </w:r>
        <w:r>
          <w:rPr>
            <w:webHidden/>
          </w:rPr>
          <w:fldChar w:fldCharType="end"/>
        </w:r>
      </w:hyperlink>
    </w:p>
    <w:p w:rsidR="008D1391" w:rsidRDefault="008D1391">
      <w:pPr>
        <w:pStyle w:val="21"/>
        <w:tabs>
          <w:tab w:val="right" w:leader="dot" w:pos="9061"/>
        </w:tabs>
        <w:rPr>
          <w:rFonts w:asciiTheme="minorHAnsi" w:eastAsiaTheme="minorEastAsia" w:hAnsiTheme="minorHAnsi" w:cstheme="minorBidi"/>
          <w:noProof/>
          <w:sz w:val="22"/>
          <w:szCs w:val="22"/>
        </w:rPr>
      </w:pPr>
      <w:hyperlink w:anchor="_Toc140651189" w:history="1">
        <w:r w:rsidRPr="007E49B0">
          <w:rPr>
            <w:rStyle w:val="a3"/>
            <w:noProof/>
          </w:rPr>
          <w:t>ФедералПресс, 18.07.2023, Пенсионеров ждет повышение пенсий до 25 тысяч рублей</w:t>
        </w:r>
        <w:r>
          <w:rPr>
            <w:noProof/>
            <w:webHidden/>
          </w:rPr>
          <w:tab/>
        </w:r>
        <w:r>
          <w:rPr>
            <w:noProof/>
            <w:webHidden/>
          </w:rPr>
          <w:fldChar w:fldCharType="begin"/>
        </w:r>
        <w:r>
          <w:rPr>
            <w:noProof/>
            <w:webHidden/>
          </w:rPr>
          <w:instrText xml:space="preserve"> PAGEREF _Toc140651189 \h </w:instrText>
        </w:r>
        <w:r>
          <w:rPr>
            <w:noProof/>
            <w:webHidden/>
          </w:rPr>
        </w:r>
        <w:r>
          <w:rPr>
            <w:noProof/>
            <w:webHidden/>
          </w:rPr>
          <w:fldChar w:fldCharType="separate"/>
        </w:r>
        <w:r>
          <w:rPr>
            <w:noProof/>
            <w:webHidden/>
          </w:rPr>
          <w:t>21</w:t>
        </w:r>
        <w:r>
          <w:rPr>
            <w:noProof/>
            <w:webHidden/>
          </w:rPr>
          <w:fldChar w:fldCharType="end"/>
        </w:r>
      </w:hyperlink>
    </w:p>
    <w:p w:rsidR="008D1391" w:rsidRDefault="008D1391">
      <w:pPr>
        <w:pStyle w:val="31"/>
        <w:rPr>
          <w:rFonts w:asciiTheme="minorHAnsi" w:eastAsiaTheme="minorEastAsia" w:hAnsiTheme="minorHAnsi" w:cstheme="minorBidi"/>
          <w:sz w:val="22"/>
          <w:szCs w:val="22"/>
        </w:rPr>
      </w:pPr>
      <w:hyperlink w:anchor="_Toc140651190" w:history="1">
        <w:r w:rsidRPr="007E49B0">
          <w:rPr>
            <w:rStyle w:val="a3"/>
          </w:rPr>
          <w:t>Специалист в области пенсионных вопросов Сергей Власов рассказал о новом правиле индексации пенсий для россиян в ближайшие годы. Так, в 2025 и 2026 годах граждан ждут сразу две таких процедуры.</w:t>
        </w:r>
        <w:r>
          <w:rPr>
            <w:webHidden/>
          </w:rPr>
          <w:tab/>
        </w:r>
        <w:r>
          <w:rPr>
            <w:webHidden/>
          </w:rPr>
          <w:fldChar w:fldCharType="begin"/>
        </w:r>
        <w:r>
          <w:rPr>
            <w:webHidden/>
          </w:rPr>
          <w:instrText xml:space="preserve"> PAGEREF _Toc140651190 \h </w:instrText>
        </w:r>
        <w:r>
          <w:rPr>
            <w:webHidden/>
          </w:rPr>
        </w:r>
        <w:r>
          <w:rPr>
            <w:webHidden/>
          </w:rPr>
          <w:fldChar w:fldCharType="separate"/>
        </w:r>
        <w:r>
          <w:rPr>
            <w:webHidden/>
          </w:rPr>
          <w:t>21</w:t>
        </w:r>
        <w:r>
          <w:rPr>
            <w:webHidden/>
          </w:rPr>
          <w:fldChar w:fldCharType="end"/>
        </w:r>
      </w:hyperlink>
    </w:p>
    <w:p w:rsidR="008D1391" w:rsidRDefault="008D1391">
      <w:pPr>
        <w:pStyle w:val="21"/>
        <w:tabs>
          <w:tab w:val="right" w:leader="dot" w:pos="9061"/>
        </w:tabs>
        <w:rPr>
          <w:rFonts w:asciiTheme="minorHAnsi" w:eastAsiaTheme="minorEastAsia" w:hAnsiTheme="minorHAnsi" w:cstheme="minorBidi"/>
          <w:noProof/>
          <w:sz w:val="22"/>
          <w:szCs w:val="22"/>
        </w:rPr>
      </w:pPr>
      <w:hyperlink w:anchor="_Toc140651191" w:history="1">
        <w:r w:rsidRPr="007E49B0">
          <w:rPr>
            <w:rStyle w:val="a3"/>
            <w:noProof/>
          </w:rPr>
          <w:t>PRIMPRESS, 18.07.2023, Указ подписан. Пенсионеров, у которых есть стаж до 1988 года, ждет большой сюрприз с 19 июля</w:t>
        </w:r>
        <w:r>
          <w:rPr>
            <w:noProof/>
            <w:webHidden/>
          </w:rPr>
          <w:tab/>
        </w:r>
        <w:r>
          <w:rPr>
            <w:noProof/>
            <w:webHidden/>
          </w:rPr>
          <w:fldChar w:fldCharType="begin"/>
        </w:r>
        <w:r>
          <w:rPr>
            <w:noProof/>
            <w:webHidden/>
          </w:rPr>
          <w:instrText xml:space="preserve"> PAGEREF _Toc140651191 \h </w:instrText>
        </w:r>
        <w:r>
          <w:rPr>
            <w:noProof/>
            <w:webHidden/>
          </w:rPr>
        </w:r>
        <w:r>
          <w:rPr>
            <w:noProof/>
            <w:webHidden/>
          </w:rPr>
          <w:fldChar w:fldCharType="separate"/>
        </w:r>
        <w:r>
          <w:rPr>
            <w:noProof/>
            <w:webHidden/>
          </w:rPr>
          <w:t>21</w:t>
        </w:r>
        <w:r>
          <w:rPr>
            <w:noProof/>
            <w:webHidden/>
          </w:rPr>
          <w:fldChar w:fldCharType="end"/>
        </w:r>
      </w:hyperlink>
    </w:p>
    <w:p w:rsidR="008D1391" w:rsidRDefault="008D1391">
      <w:pPr>
        <w:pStyle w:val="31"/>
        <w:rPr>
          <w:rFonts w:asciiTheme="minorHAnsi" w:eastAsiaTheme="minorEastAsia" w:hAnsiTheme="minorHAnsi" w:cstheme="minorBidi"/>
          <w:sz w:val="22"/>
          <w:szCs w:val="22"/>
        </w:rPr>
      </w:pPr>
      <w:hyperlink w:anchor="_Toc140651192" w:history="1">
        <w:r w:rsidRPr="007E49B0">
          <w:rPr>
            <w:rStyle w:val="a3"/>
          </w:rPr>
          <w:t>Российским пенсионерам, у которых есть стаж до 1988 года, рассказали о сюрпризе, который их ждет. Пожилые граждане смогут восстановить для себя справедливость. Но для этого важно все оформить правильно. Об этом рассказал пенсионный эксперт Сергей Власов, сообщает PRIMPRESS.</w:t>
        </w:r>
        <w:r>
          <w:rPr>
            <w:webHidden/>
          </w:rPr>
          <w:tab/>
        </w:r>
        <w:r>
          <w:rPr>
            <w:webHidden/>
          </w:rPr>
          <w:fldChar w:fldCharType="begin"/>
        </w:r>
        <w:r>
          <w:rPr>
            <w:webHidden/>
          </w:rPr>
          <w:instrText xml:space="preserve"> PAGEREF _Toc140651192 \h </w:instrText>
        </w:r>
        <w:r>
          <w:rPr>
            <w:webHidden/>
          </w:rPr>
        </w:r>
        <w:r>
          <w:rPr>
            <w:webHidden/>
          </w:rPr>
          <w:fldChar w:fldCharType="separate"/>
        </w:r>
        <w:r>
          <w:rPr>
            <w:webHidden/>
          </w:rPr>
          <w:t>21</w:t>
        </w:r>
        <w:r>
          <w:rPr>
            <w:webHidden/>
          </w:rPr>
          <w:fldChar w:fldCharType="end"/>
        </w:r>
      </w:hyperlink>
    </w:p>
    <w:p w:rsidR="008D1391" w:rsidRDefault="008D1391">
      <w:pPr>
        <w:pStyle w:val="21"/>
        <w:tabs>
          <w:tab w:val="right" w:leader="dot" w:pos="9061"/>
        </w:tabs>
        <w:rPr>
          <w:rFonts w:asciiTheme="minorHAnsi" w:eastAsiaTheme="minorEastAsia" w:hAnsiTheme="minorHAnsi" w:cstheme="minorBidi"/>
          <w:noProof/>
          <w:sz w:val="22"/>
          <w:szCs w:val="22"/>
        </w:rPr>
      </w:pPr>
      <w:hyperlink w:anchor="_Toc140651193" w:history="1">
        <w:r w:rsidRPr="007E49B0">
          <w:rPr>
            <w:rStyle w:val="a3"/>
            <w:noProof/>
          </w:rPr>
          <w:t>PRIMPRESS, 18.07.2023, Указ подписан. Пенсионеров, получающих пенсию на карту, ждет большой сюрприз с 19 июля</w:t>
        </w:r>
        <w:r>
          <w:rPr>
            <w:noProof/>
            <w:webHidden/>
          </w:rPr>
          <w:tab/>
        </w:r>
        <w:r>
          <w:rPr>
            <w:noProof/>
            <w:webHidden/>
          </w:rPr>
          <w:fldChar w:fldCharType="begin"/>
        </w:r>
        <w:r>
          <w:rPr>
            <w:noProof/>
            <w:webHidden/>
          </w:rPr>
          <w:instrText xml:space="preserve"> PAGEREF _Toc140651193 \h </w:instrText>
        </w:r>
        <w:r>
          <w:rPr>
            <w:noProof/>
            <w:webHidden/>
          </w:rPr>
        </w:r>
        <w:r>
          <w:rPr>
            <w:noProof/>
            <w:webHidden/>
          </w:rPr>
          <w:fldChar w:fldCharType="separate"/>
        </w:r>
        <w:r>
          <w:rPr>
            <w:noProof/>
            <w:webHidden/>
          </w:rPr>
          <w:t>22</w:t>
        </w:r>
        <w:r>
          <w:rPr>
            <w:noProof/>
            <w:webHidden/>
          </w:rPr>
          <w:fldChar w:fldCharType="end"/>
        </w:r>
      </w:hyperlink>
    </w:p>
    <w:p w:rsidR="008D1391" w:rsidRDefault="008D1391">
      <w:pPr>
        <w:pStyle w:val="31"/>
        <w:rPr>
          <w:rFonts w:asciiTheme="minorHAnsi" w:eastAsiaTheme="minorEastAsia" w:hAnsiTheme="minorHAnsi" w:cstheme="minorBidi"/>
          <w:sz w:val="22"/>
          <w:szCs w:val="22"/>
        </w:rPr>
      </w:pPr>
      <w:hyperlink w:anchor="_Toc140651194" w:history="1">
        <w:r w:rsidRPr="007E49B0">
          <w:rPr>
            <w:rStyle w:val="a3"/>
          </w:rPr>
          <w:t>Российским пенсионерам, которые получают пенсию на карту, рассказали о новом сюрпризе. Новое решение для пожилых приняли банки, подписав своеобразный указ. И за счет этого граждане смогут получить ранее невиданный бонус.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_Toc140651194 \h </w:instrText>
        </w:r>
        <w:r>
          <w:rPr>
            <w:webHidden/>
          </w:rPr>
        </w:r>
        <w:r>
          <w:rPr>
            <w:webHidden/>
          </w:rPr>
          <w:fldChar w:fldCharType="separate"/>
        </w:r>
        <w:r>
          <w:rPr>
            <w:webHidden/>
          </w:rPr>
          <w:t>22</w:t>
        </w:r>
        <w:r>
          <w:rPr>
            <w:webHidden/>
          </w:rPr>
          <w:fldChar w:fldCharType="end"/>
        </w:r>
      </w:hyperlink>
    </w:p>
    <w:p w:rsidR="008D1391" w:rsidRDefault="008D1391">
      <w:pPr>
        <w:pStyle w:val="21"/>
        <w:tabs>
          <w:tab w:val="right" w:leader="dot" w:pos="9061"/>
        </w:tabs>
        <w:rPr>
          <w:rFonts w:asciiTheme="minorHAnsi" w:eastAsiaTheme="minorEastAsia" w:hAnsiTheme="minorHAnsi" w:cstheme="minorBidi"/>
          <w:noProof/>
          <w:sz w:val="22"/>
          <w:szCs w:val="22"/>
        </w:rPr>
      </w:pPr>
      <w:hyperlink w:anchor="_Toc140651195" w:history="1">
        <w:r w:rsidRPr="007E49B0">
          <w:rPr>
            <w:rStyle w:val="a3"/>
            <w:noProof/>
          </w:rPr>
          <w:t>PRIMPRESS, 19.07.2023, Указ подписан. Пенсионеров, которым от 60 до 80 лет, ждет неожиданное изменение с 20 июля</w:t>
        </w:r>
        <w:r>
          <w:rPr>
            <w:noProof/>
            <w:webHidden/>
          </w:rPr>
          <w:tab/>
        </w:r>
        <w:r>
          <w:rPr>
            <w:noProof/>
            <w:webHidden/>
          </w:rPr>
          <w:fldChar w:fldCharType="begin"/>
        </w:r>
        <w:r>
          <w:rPr>
            <w:noProof/>
            <w:webHidden/>
          </w:rPr>
          <w:instrText xml:space="preserve"> PAGEREF _Toc140651195 \h </w:instrText>
        </w:r>
        <w:r>
          <w:rPr>
            <w:noProof/>
            <w:webHidden/>
          </w:rPr>
        </w:r>
        <w:r>
          <w:rPr>
            <w:noProof/>
            <w:webHidden/>
          </w:rPr>
          <w:fldChar w:fldCharType="separate"/>
        </w:r>
        <w:r>
          <w:rPr>
            <w:noProof/>
            <w:webHidden/>
          </w:rPr>
          <w:t>23</w:t>
        </w:r>
        <w:r>
          <w:rPr>
            <w:noProof/>
            <w:webHidden/>
          </w:rPr>
          <w:fldChar w:fldCharType="end"/>
        </w:r>
      </w:hyperlink>
    </w:p>
    <w:p w:rsidR="008D1391" w:rsidRDefault="008D1391">
      <w:pPr>
        <w:pStyle w:val="31"/>
        <w:rPr>
          <w:rFonts w:asciiTheme="minorHAnsi" w:eastAsiaTheme="minorEastAsia" w:hAnsiTheme="minorHAnsi" w:cstheme="minorBidi"/>
          <w:sz w:val="22"/>
          <w:szCs w:val="22"/>
        </w:rPr>
      </w:pPr>
      <w:hyperlink w:anchor="_Toc140651196" w:history="1">
        <w:r w:rsidRPr="007E49B0">
          <w:rPr>
            <w:rStyle w:val="a3"/>
          </w:rPr>
          <w:t>Пенсионерам, которые достигли возраста от 60 до 80 лет, рассказали о неожиданном изменении. Уже с 20 июля пожилых граждан ждет новый процесс, который затронет все регионы. И в итоге жизнь пенсионеров значительно изменится.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_Toc140651196 \h </w:instrText>
        </w:r>
        <w:r>
          <w:rPr>
            <w:webHidden/>
          </w:rPr>
        </w:r>
        <w:r>
          <w:rPr>
            <w:webHidden/>
          </w:rPr>
          <w:fldChar w:fldCharType="separate"/>
        </w:r>
        <w:r>
          <w:rPr>
            <w:webHidden/>
          </w:rPr>
          <w:t>23</w:t>
        </w:r>
        <w:r>
          <w:rPr>
            <w:webHidden/>
          </w:rPr>
          <w:fldChar w:fldCharType="end"/>
        </w:r>
      </w:hyperlink>
    </w:p>
    <w:p w:rsidR="008D1391" w:rsidRDefault="008D1391">
      <w:pPr>
        <w:pStyle w:val="21"/>
        <w:tabs>
          <w:tab w:val="right" w:leader="dot" w:pos="9061"/>
        </w:tabs>
        <w:rPr>
          <w:rFonts w:asciiTheme="minorHAnsi" w:eastAsiaTheme="minorEastAsia" w:hAnsiTheme="minorHAnsi" w:cstheme="minorBidi"/>
          <w:noProof/>
          <w:sz w:val="22"/>
          <w:szCs w:val="22"/>
        </w:rPr>
      </w:pPr>
      <w:hyperlink w:anchor="_Toc140651197" w:history="1">
        <w:r w:rsidRPr="007E49B0">
          <w:rPr>
            <w:rStyle w:val="a3"/>
            <w:noProof/>
          </w:rPr>
          <w:t>Pensnews.ru, 18.07.2023, Пенсионерам готовят новую льготу</w:t>
        </w:r>
        <w:r>
          <w:rPr>
            <w:noProof/>
            <w:webHidden/>
          </w:rPr>
          <w:tab/>
        </w:r>
        <w:r>
          <w:rPr>
            <w:noProof/>
            <w:webHidden/>
          </w:rPr>
          <w:fldChar w:fldCharType="begin"/>
        </w:r>
        <w:r>
          <w:rPr>
            <w:noProof/>
            <w:webHidden/>
          </w:rPr>
          <w:instrText xml:space="preserve"> PAGEREF _Toc140651197 \h </w:instrText>
        </w:r>
        <w:r>
          <w:rPr>
            <w:noProof/>
            <w:webHidden/>
          </w:rPr>
        </w:r>
        <w:r>
          <w:rPr>
            <w:noProof/>
            <w:webHidden/>
          </w:rPr>
          <w:fldChar w:fldCharType="separate"/>
        </w:r>
        <w:r>
          <w:rPr>
            <w:noProof/>
            <w:webHidden/>
          </w:rPr>
          <w:t>23</w:t>
        </w:r>
        <w:r>
          <w:rPr>
            <w:noProof/>
            <w:webHidden/>
          </w:rPr>
          <w:fldChar w:fldCharType="end"/>
        </w:r>
      </w:hyperlink>
    </w:p>
    <w:p w:rsidR="008D1391" w:rsidRDefault="008D1391">
      <w:pPr>
        <w:pStyle w:val="31"/>
        <w:rPr>
          <w:rFonts w:asciiTheme="minorHAnsi" w:eastAsiaTheme="minorEastAsia" w:hAnsiTheme="minorHAnsi" w:cstheme="minorBidi"/>
          <w:sz w:val="22"/>
          <w:szCs w:val="22"/>
        </w:rPr>
      </w:pPr>
      <w:hyperlink w:anchor="_Toc140651198" w:history="1">
        <w:r w:rsidRPr="007E49B0">
          <w:rPr>
            <w:rStyle w:val="a3"/>
          </w:rPr>
          <w:t>В Государственной думе подготовлен проект закона, который предусматривает предоставление льготы одной из категорий пенсионеров, сообщает Pensnews.ru. В частности, в законопроекте идет речь о том, что пенсионеры, являющиеся владельцами дачного или садового домика освобождаются от обязанности уплаты налога.</w:t>
        </w:r>
        <w:r>
          <w:rPr>
            <w:webHidden/>
          </w:rPr>
          <w:tab/>
        </w:r>
        <w:r>
          <w:rPr>
            <w:webHidden/>
          </w:rPr>
          <w:fldChar w:fldCharType="begin"/>
        </w:r>
        <w:r>
          <w:rPr>
            <w:webHidden/>
          </w:rPr>
          <w:instrText xml:space="preserve"> PAGEREF _Toc140651198 \h </w:instrText>
        </w:r>
        <w:r>
          <w:rPr>
            <w:webHidden/>
          </w:rPr>
        </w:r>
        <w:r>
          <w:rPr>
            <w:webHidden/>
          </w:rPr>
          <w:fldChar w:fldCharType="separate"/>
        </w:r>
        <w:r>
          <w:rPr>
            <w:webHidden/>
          </w:rPr>
          <w:t>23</w:t>
        </w:r>
        <w:r>
          <w:rPr>
            <w:webHidden/>
          </w:rPr>
          <w:fldChar w:fldCharType="end"/>
        </w:r>
      </w:hyperlink>
    </w:p>
    <w:p w:rsidR="008D1391" w:rsidRDefault="008D1391">
      <w:pPr>
        <w:pStyle w:val="21"/>
        <w:tabs>
          <w:tab w:val="right" w:leader="dot" w:pos="9061"/>
        </w:tabs>
        <w:rPr>
          <w:rFonts w:asciiTheme="minorHAnsi" w:eastAsiaTheme="minorEastAsia" w:hAnsiTheme="minorHAnsi" w:cstheme="minorBidi"/>
          <w:noProof/>
          <w:sz w:val="22"/>
          <w:szCs w:val="22"/>
        </w:rPr>
      </w:pPr>
      <w:hyperlink w:anchor="_Toc140651199" w:history="1">
        <w:r w:rsidRPr="007E49B0">
          <w:rPr>
            <w:rStyle w:val="a3"/>
            <w:noProof/>
          </w:rPr>
          <w:t>Пруфы.рф, 18.07.2023, Екатерина МОРОЗОВА, Два глобальных демографических события: в России грядет новое повышение пенсионного возраста</w:t>
        </w:r>
        <w:r>
          <w:rPr>
            <w:noProof/>
            <w:webHidden/>
          </w:rPr>
          <w:tab/>
        </w:r>
        <w:r>
          <w:rPr>
            <w:noProof/>
            <w:webHidden/>
          </w:rPr>
          <w:fldChar w:fldCharType="begin"/>
        </w:r>
        <w:r>
          <w:rPr>
            <w:noProof/>
            <w:webHidden/>
          </w:rPr>
          <w:instrText xml:space="preserve"> PAGEREF _Toc140651199 \h </w:instrText>
        </w:r>
        <w:r>
          <w:rPr>
            <w:noProof/>
            <w:webHidden/>
          </w:rPr>
        </w:r>
        <w:r>
          <w:rPr>
            <w:noProof/>
            <w:webHidden/>
          </w:rPr>
          <w:fldChar w:fldCharType="separate"/>
        </w:r>
        <w:r>
          <w:rPr>
            <w:noProof/>
            <w:webHidden/>
          </w:rPr>
          <w:t>24</w:t>
        </w:r>
        <w:r>
          <w:rPr>
            <w:noProof/>
            <w:webHidden/>
          </w:rPr>
          <w:fldChar w:fldCharType="end"/>
        </w:r>
      </w:hyperlink>
    </w:p>
    <w:p w:rsidR="008D1391" w:rsidRDefault="008D1391">
      <w:pPr>
        <w:pStyle w:val="31"/>
        <w:rPr>
          <w:rFonts w:asciiTheme="minorHAnsi" w:eastAsiaTheme="minorEastAsia" w:hAnsiTheme="minorHAnsi" w:cstheme="minorBidi"/>
          <w:sz w:val="22"/>
          <w:szCs w:val="22"/>
        </w:rPr>
      </w:pPr>
      <w:hyperlink w:anchor="_Toc140651200" w:history="1">
        <w:r w:rsidRPr="007E49B0">
          <w:rPr>
            <w:rStyle w:val="a3"/>
          </w:rPr>
          <w:t>В России допускают новое повышение пенсионного возраста. Такое предположение высказала директор по контенту и аналитике финансового маркетплейса «Выберу.ру» Ирина Андриевская. По ее убеждению, к повышению пенсионного возраста приводят два глобальных демографических события. Ирина Андриевская объяснила, что главные факторы повышения – старение населения и сокращение рождаемости.</w:t>
        </w:r>
        <w:r>
          <w:rPr>
            <w:webHidden/>
          </w:rPr>
          <w:tab/>
        </w:r>
        <w:r>
          <w:rPr>
            <w:webHidden/>
          </w:rPr>
          <w:fldChar w:fldCharType="begin"/>
        </w:r>
        <w:r>
          <w:rPr>
            <w:webHidden/>
          </w:rPr>
          <w:instrText xml:space="preserve"> PAGEREF _Toc140651200 \h </w:instrText>
        </w:r>
        <w:r>
          <w:rPr>
            <w:webHidden/>
          </w:rPr>
        </w:r>
        <w:r>
          <w:rPr>
            <w:webHidden/>
          </w:rPr>
          <w:fldChar w:fldCharType="separate"/>
        </w:r>
        <w:r>
          <w:rPr>
            <w:webHidden/>
          </w:rPr>
          <w:t>24</w:t>
        </w:r>
        <w:r>
          <w:rPr>
            <w:webHidden/>
          </w:rPr>
          <w:fldChar w:fldCharType="end"/>
        </w:r>
      </w:hyperlink>
    </w:p>
    <w:p w:rsidR="008D1391" w:rsidRDefault="008D1391">
      <w:pPr>
        <w:pStyle w:val="21"/>
        <w:tabs>
          <w:tab w:val="right" w:leader="dot" w:pos="9061"/>
        </w:tabs>
        <w:rPr>
          <w:rFonts w:asciiTheme="minorHAnsi" w:eastAsiaTheme="minorEastAsia" w:hAnsiTheme="minorHAnsi" w:cstheme="minorBidi"/>
          <w:noProof/>
          <w:sz w:val="22"/>
          <w:szCs w:val="22"/>
        </w:rPr>
      </w:pPr>
      <w:hyperlink w:anchor="_Toc140651201" w:history="1">
        <w:r w:rsidRPr="007E49B0">
          <w:rPr>
            <w:rStyle w:val="a3"/>
            <w:noProof/>
          </w:rPr>
          <w:t>ИА DEITA.RU, 18.07.2023, В Госдуме поддержали отмену пенсий в России</w:t>
        </w:r>
        <w:r>
          <w:rPr>
            <w:noProof/>
            <w:webHidden/>
          </w:rPr>
          <w:tab/>
        </w:r>
        <w:r>
          <w:rPr>
            <w:noProof/>
            <w:webHidden/>
          </w:rPr>
          <w:fldChar w:fldCharType="begin"/>
        </w:r>
        <w:r>
          <w:rPr>
            <w:noProof/>
            <w:webHidden/>
          </w:rPr>
          <w:instrText xml:space="preserve"> PAGEREF _Toc140651201 \h </w:instrText>
        </w:r>
        <w:r>
          <w:rPr>
            <w:noProof/>
            <w:webHidden/>
          </w:rPr>
        </w:r>
        <w:r>
          <w:rPr>
            <w:noProof/>
            <w:webHidden/>
          </w:rPr>
          <w:fldChar w:fldCharType="separate"/>
        </w:r>
        <w:r>
          <w:rPr>
            <w:noProof/>
            <w:webHidden/>
          </w:rPr>
          <w:t>25</w:t>
        </w:r>
        <w:r>
          <w:rPr>
            <w:noProof/>
            <w:webHidden/>
          </w:rPr>
          <w:fldChar w:fldCharType="end"/>
        </w:r>
      </w:hyperlink>
    </w:p>
    <w:p w:rsidR="008D1391" w:rsidRDefault="008D1391">
      <w:pPr>
        <w:pStyle w:val="31"/>
        <w:rPr>
          <w:rFonts w:asciiTheme="minorHAnsi" w:eastAsiaTheme="minorEastAsia" w:hAnsiTheme="minorHAnsi" w:cstheme="minorBidi"/>
          <w:sz w:val="22"/>
          <w:szCs w:val="22"/>
        </w:rPr>
      </w:pPr>
      <w:hyperlink w:anchor="_Toc140651202" w:history="1">
        <w:r w:rsidRPr="007E49B0">
          <w:rPr>
            <w:rStyle w:val="a3"/>
          </w:rPr>
          <w:t>Депутат Госдумы экономист Михаил Делягин в комментарии, опубликованном на его сайте, сообщил о том, что пенсии - устаревшая концепция, которую следует отменить, как это уже сделали в некоторых странах. Титанические усилия государства по поддержке пожилых работают с трудом и не дают ведаемого эффекта.</w:t>
        </w:r>
        <w:r>
          <w:rPr>
            <w:webHidden/>
          </w:rPr>
          <w:tab/>
        </w:r>
        <w:r>
          <w:rPr>
            <w:webHidden/>
          </w:rPr>
          <w:fldChar w:fldCharType="begin"/>
        </w:r>
        <w:r>
          <w:rPr>
            <w:webHidden/>
          </w:rPr>
          <w:instrText xml:space="preserve"> PAGEREF _Toc140651202 \h </w:instrText>
        </w:r>
        <w:r>
          <w:rPr>
            <w:webHidden/>
          </w:rPr>
        </w:r>
        <w:r>
          <w:rPr>
            <w:webHidden/>
          </w:rPr>
          <w:fldChar w:fldCharType="separate"/>
        </w:r>
        <w:r>
          <w:rPr>
            <w:webHidden/>
          </w:rPr>
          <w:t>25</w:t>
        </w:r>
        <w:r>
          <w:rPr>
            <w:webHidden/>
          </w:rPr>
          <w:fldChar w:fldCharType="end"/>
        </w:r>
      </w:hyperlink>
    </w:p>
    <w:p w:rsidR="008D1391" w:rsidRDefault="008D1391">
      <w:pPr>
        <w:pStyle w:val="21"/>
        <w:tabs>
          <w:tab w:val="right" w:leader="dot" w:pos="9061"/>
        </w:tabs>
        <w:rPr>
          <w:rFonts w:asciiTheme="minorHAnsi" w:eastAsiaTheme="minorEastAsia" w:hAnsiTheme="minorHAnsi" w:cstheme="minorBidi"/>
          <w:noProof/>
          <w:sz w:val="22"/>
          <w:szCs w:val="22"/>
        </w:rPr>
      </w:pPr>
      <w:hyperlink w:anchor="_Toc140651203" w:history="1">
        <w:r w:rsidRPr="007E49B0">
          <w:rPr>
            <w:rStyle w:val="a3"/>
            <w:noProof/>
          </w:rPr>
          <w:t>Delta.news, 18.07.2023, Фонд пенсионного и социального страхования заплатит 411 млн рублей за 4 тысячи компьютеров</w:t>
        </w:r>
        <w:r>
          <w:rPr>
            <w:noProof/>
            <w:webHidden/>
          </w:rPr>
          <w:tab/>
        </w:r>
        <w:r>
          <w:rPr>
            <w:noProof/>
            <w:webHidden/>
          </w:rPr>
          <w:fldChar w:fldCharType="begin"/>
        </w:r>
        <w:r>
          <w:rPr>
            <w:noProof/>
            <w:webHidden/>
          </w:rPr>
          <w:instrText xml:space="preserve"> PAGEREF _Toc140651203 \h </w:instrText>
        </w:r>
        <w:r>
          <w:rPr>
            <w:noProof/>
            <w:webHidden/>
          </w:rPr>
        </w:r>
        <w:r>
          <w:rPr>
            <w:noProof/>
            <w:webHidden/>
          </w:rPr>
          <w:fldChar w:fldCharType="separate"/>
        </w:r>
        <w:r>
          <w:rPr>
            <w:noProof/>
            <w:webHidden/>
          </w:rPr>
          <w:t>25</w:t>
        </w:r>
        <w:r>
          <w:rPr>
            <w:noProof/>
            <w:webHidden/>
          </w:rPr>
          <w:fldChar w:fldCharType="end"/>
        </w:r>
      </w:hyperlink>
    </w:p>
    <w:p w:rsidR="008D1391" w:rsidRDefault="008D1391">
      <w:pPr>
        <w:pStyle w:val="31"/>
        <w:rPr>
          <w:rFonts w:asciiTheme="minorHAnsi" w:eastAsiaTheme="minorEastAsia" w:hAnsiTheme="minorHAnsi" w:cstheme="minorBidi"/>
          <w:sz w:val="22"/>
          <w:szCs w:val="22"/>
        </w:rPr>
      </w:pPr>
      <w:hyperlink w:anchor="_Toc140651204" w:history="1">
        <w:r w:rsidRPr="007E49B0">
          <w:rPr>
            <w:rStyle w:val="a3"/>
          </w:rPr>
          <w:t>Фонд пенсионного и социального страхования России ищет поставщика автоматизированных рабочих мест для территориальных органов. Максимальная цена контракта составляет 411,3 млн рублей.</w:t>
        </w:r>
        <w:r>
          <w:rPr>
            <w:webHidden/>
          </w:rPr>
          <w:tab/>
        </w:r>
        <w:r>
          <w:rPr>
            <w:webHidden/>
          </w:rPr>
          <w:fldChar w:fldCharType="begin"/>
        </w:r>
        <w:r>
          <w:rPr>
            <w:webHidden/>
          </w:rPr>
          <w:instrText xml:space="preserve"> PAGEREF _Toc140651204 \h </w:instrText>
        </w:r>
        <w:r>
          <w:rPr>
            <w:webHidden/>
          </w:rPr>
        </w:r>
        <w:r>
          <w:rPr>
            <w:webHidden/>
          </w:rPr>
          <w:fldChar w:fldCharType="separate"/>
        </w:r>
        <w:r>
          <w:rPr>
            <w:webHidden/>
          </w:rPr>
          <w:t>25</w:t>
        </w:r>
        <w:r>
          <w:rPr>
            <w:webHidden/>
          </w:rPr>
          <w:fldChar w:fldCharType="end"/>
        </w:r>
      </w:hyperlink>
    </w:p>
    <w:p w:rsidR="008D1391" w:rsidRDefault="008D1391">
      <w:pPr>
        <w:pStyle w:val="21"/>
        <w:tabs>
          <w:tab w:val="right" w:leader="dot" w:pos="9061"/>
        </w:tabs>
        <w:rPr>
          <w:rFonts w:asciiTheme="minorHAnsi" w:eastAsiaTheme="minorEastAsia" w:hAnsiTheme="minorHAnsi" w:cstheme="minorBidi"/>
          <w:noProof/>
          <w:sz w:val="22"/>
          <w:szCs w:val="22"/>
        </w:rPr>
      </w:pPr>
      <w:hyperlink w:anchor="_Toc140651205" w:history="1">
        <w:r w:rsidRPr="007E49B0">
          <w:rPr>
            <w:rStyle w:val="a3"/>
            <w:noProof/>
          </w:rPr>
          <w:t>PPT.RU, 18.07.2023, Повысят ли пенсии бывшим сотрудникам МВД в 2023 году</w:t>
        </w:r>
        <w:r>
          <w:rPr>
            <w:noProof/>
            <w:webHidden/>
          </w:rPr>
          <w:tab/>
        </w:r>
        <w:r>
          <w:rPr>
            <w:noProof/>
            <w:webHidden/>
          </w:rPr>
          <w:fldChar w:fldCharType="begin"/>
        </w:r>
        <w:r>
          <w:rPr>
            <w:noProof/>
            <w:webHidden/>
          </w:rPr>
          <w:instrText xml:space="preserve"> PAGEREF _Toc140651205 \h </w:instrText>
        </w:r>
        <w:r>
          <w:rPr>
            <w:noProof/>
            <w:webHidden/>
          </w:rPr>
        </w:r>
        <w:r>
          <w:rPr>
            <w:noProof/>
            <w:webHidden/>
          </w:rPr>
          <w:fldChar w:fldCharType="separate"/>
        </w:r>
        <w:r>
          <w:rPr>
            <w:noProof/>
            <w:webHidden/>
          </w:rPr>
          <w:t>26</w:t>
        </w:r>
        <w:r>
          <w:rPr>
            <w:noProof/>
            <w:webHidden/>
          </w:rPr>
          <w:fldChar w:fldCharType="end"/>
        </w:r>
      </w:hyperlink>
    </w:p>
    <w:p w:rsidR="008D1391" w:rsidRDefault="008D1391">
      <w:pPr>
        <w:pStyle w:val="31"/>
        <w:rPr>
          <w:rFonts w:asciiTheme="minorHAnsi" w:eastAsiaTheme="minorEastAsia" w:hAnsiTheme="minorHAnsi" w:cstheme="minorBidi"/>
          <w:sz w:val="22"/>
          <w:szCs w:val="22"/>
        </w:rPr>
      </w:pPr>
      <w:hyperlink w:anchor="_Toc140651206" w:history="1">
        <w:r w:rsidRPr="007E49B0">
          <w:rPr>
            <w:rStyle w:val="a3"/>
          </w:rPr>
          <w:t>Власти ежегодно индексируют пенсионные выплаты, и повышение пенсии работникам МВД в 2023 году запланировано на октябрь. Правительство готово поднять суммы на 10,5%, и необходимые денежные средства уже заложило в бюджет.</w:t>
        </w:r>
        <w:r>
          <w:rPr>
            <w:webHidden/>
          </w:rPr>
          <w:tab/>
        </w:r>
        <w:r>
          <w:rPr>
            <w:webHidden/>
          </w:rPr>
          <w:fldChar w:fldCharType="begin"/>
        </w:r>
        <w:r>
          <w:rPr>
            <w:webHidden/>
          </w:rPr>
          <w:instrText xml:space="preserve"> PAGEREF _Toc140651206 \h </w:instrText>
        </w:r>
        <w:r>
          <w:rPr>
            <w:webHidden/>
          </w:rPr>
        </w:r>
        <w:r>
          <w:rPr>
            <w:webHidden/>
          </w:rPr>
          <w:fldChar w:fldCharType="separate"/>
        </w:r>
        <w:r>
          <w:rPr>
            <w:webHidden/>
          </w:rPr>
          <w:t>26</w:t>
        </w:r>
        <w:r>
          <w:rPr>
            <w:webHidden/>
          </w:rPr>
          <w:fldChar w:fldCharType="end"/>
        </w:r>
      </w:hyperlink>
    </w:p>
    <w:p w:rsidR="008D1391" w:rsidRDefault="008D1391">
      <w:pPr>
        <w:pStyle w:val="21"/>
        <w:tabs>
          <w:tab w:val="right" w:leader="dot" w:pos="9061"/>
        </w:tabs>
        <w:rPr>
          <w:rFonts w:asciiTheme="minorHAnsi" w:eastAsiaTheme="minorEastAsia" w:hAnsiTheme="minorHAnsi" w:cstheme="minorBidi"/>
          <w:noProof/>
          <w:sz w:val="22"/>
          <w:szCs w:val="22"/>
        </w:rPr>
      </w:pPr>
      <w:hyperlink w:anchor="_Toc140651207" w:history="1">
        <w:r w:rsidRPr="007E49B0">
          <w:rPr>
            <w:rStyle w:val="a3"/>
            <w:noProof/>
          </w:rPr>
          <w:t>spravedlivo.ru, 18.07.2023, Сергей Миронов: пенсионные реформы убыточны для государства</w:t>
        </w:r>
        <w:r>
          <w:rPr>
            <w:noProof/>
            <w:webHidden/>
          </w:rPr>
          <w:tab/>
        </w:r>
        <w:r>
          <w:rPr>
            <w:noProof/>
            <w:webHidden/>
          </w:rPr>
          <w:fldChar w:fldCharType="begin"/>
        </w:r>
        <w:r>
          <w:rPr>
            <w:noProof/>
            <w:webHidden/>
          </w:rPr>
          <w:instrText xml:space="preserve"> PAGEREF _Toc140651207 \h </w:instrText>
        </w:r>
        <w:r>
          <w:rPr>
            <w:noProof/>
            <w:webHidden/>
          </w:rPr>
        </w:r>
        <w:r>
          <w:rPr>
            <w:noProof/>
            <w:webHidden/>
          </w:rPr>
          <w:fldChar w:fldCharType="separate"/>
        </w:r>
        <w:r>
          <w:rPr>
            <w:noProof/>
            <w:webHidden/>
          </w:rPr>
          <w:t>27</w:t>
        </w:r>
        <w:r>
          <w:rPr>
            <w:noProof/>
            <w:webHidden/>
          </w:rPr>
          <w:fldChar w:fldCharType="end"/>
        </w:r>
      </w:hyperlink>
    </w:p>
    <w:p w:rsidR="008D1391" w:rsidRDefault="008D1391">
      <w:pPr>
        <w:pStyle w:val="31"/>
        <w:rPr>
          <w:rFonts w:asciiTheme="minorHAnsi" w:eastAsiaTheme="minorEastAsia" w:hAnsiTheme="minorHAnsi" w:cstheme="minorBidi"/>
          <w:sz w:val="22"/>
          <w:szCs w:val="22"/>
        </w:rPr>
      </w:pPr>
      <w:hyperlink w:anchor="_Toc140651208" w:history="1">
        <w:r w:rsidRPr="007E49B0">
          <w:rPr>
            <w:rStyle w:val="a3"/>
          </w:rPr>
          <w:t>Несправедливые решения в пенсионной сфере наносят ущерб бюджету и экономике, заявил Председатель Партии СПРАВЕДЛИВАЯ РОССИЯ – ЗА ПРАВДУ, руководитель партийной фракции в Госдуме Сергей Миронов, комментируя прогнозы ученых.</w:t>
        </w:r>
        <w:r>
          <w:rPr>
            <w:webHidden/>
          </w:rPr>
          <w:tab/>
        </w:r>
        <w:r>
          <w:rPr>
            <w:webHidden/>
          </w:rPr>
          <w:fldChar w:fldCharType="begin"/>
        </w:r>
        <w:r>
          <w:rPr>
            <w:webHidden/>
          </w:rPr>
          <w:instrText xml:space="preserve"> PAGEREF _Toc140651208 \h </w:instrText>
        </w:r>
        <w:r>
          <w:rPr>
            <w:webHidden/>
          </w:rPr>
        </w:r>
        <w:r>
          <w:rPr>
            <w:webHidden/>
          </w:rPr>
          <w:fldChar w:fldCharType="separate"/>
        </w:r>
        <w:r>
          <w:rPr>
            <w:webHidden/>
          </w:rPr>
          <w:t>27</w:t>
        </w:r>
        <w:r>
          <w:rPr>
            <w:webHidden/>
          </w:rPr>
          <w:fldChar w:fldCharType="end"/>
        </w:r>
      </w:hyperlink>
    </w:p>
    <w:p w:rsidR="008D1391" w:rsidRDefault="008D1391">
      <w:pPr>
        <w:pStyle w:val="12"/>
        <w:tabs>
          <w:tab w:val="right" w:leader="dot" w:pos="9061"/>
        </w:tabs>
        <w:rPr>
          <w:rFonts w:asciiTheme="minorHAnsi" w:eastAsiaTheme="minorEastAsia" w:hAnsiTheme="minorHAnsi" w:cstheme="minorBidi"/>
          <w:b w:val="0"/>
          <w:noProof/>
          <w:sz w:val="22"/>
          <w:szCs w:val="22"/>
        </w:rPr>
      </w:pPr>
      <w:hyperlink w:anchor="_Toc140651209" w:history="1">
        <w:r w:rsidRPr="007E49B0">
          <w:rPr>
            <w:rStyle w:val="a3"/>
            <w:noProof/>
          </w:rPr>
          <w:t>Региональные СМИ</w:t>
        </w:r>
        <w:r>
          <w:rPr>
            <w:noProof/>
            <w:webHidden/>
          </w:rPr>
          <w:tab/>
        </w:r>
        <w:r>
          <w:rPr>
            <w:noProof/>
            <w:webHidden/>
          </w:rPr>
          <w:fldChar w:fldCharType="begin"/>
        </w:r>
        <w:r>
          <w:rPr>
            <w:noProof/>
            <w:webHidden/>
          </w:rPr>
          <w:instrText xml:space="preserve"> PAGEREF _Toc140651209 \h </w:instrText>
        </w:r>
        <w:r>
          <w:rPr>
            <w:noProof/>
            <w:webHidden/>
          </w:rPr>
        </w:r>
        <w:r>
          <w:rPr>
            <w:noProof/>
            <w:webHidden/>
          </w:rPr>
          <w:fldChar w:fldCharType="separate"/>
        </w:r>
        <w:r>
          <w:rPr>
            <w:noProof/>
            <w:webHidden/>
          </w:rPr>
          <w:t>28</w:t>
        </w:r>
        <w:r>
          <w:rPr>
            <w:noProof/>
            <w:webHidden/>
          </w:rPr>
          <w:fldChar w:fldCharType="end"/>
        </w:r>
      </w:hyperlink>
    </w:p>
    <w:p w:rsidR="008D1391" w:rsidRDefault="008D1391">
      <w:pPr>
        <w:pStyle w:val="21"/>
        <w:tabs>
          <w:tab w:val="right" w:leader="dot" w:pos="9061"/>
        </w:tabs>
        <w:rPr>
          <w:rFonts w:asciiTheme="minorHAnsi" w:eastAsiaTheme="minorEastAsia" w:hAnsiTheme="minorHAnsi" w:cstheme="minorBidi"/>
          <w:noProof/>
          <w:sz w:val="22"/>
          <w:szCs w:val="22"/>
        </w:rPr>
      </w:pPr>
      <w:hyperlink w:anchor="_Toc140651210" w:history="1">
        <w:r w:rsidRPr="007E49B0">
          <w:rPr>
            <w:rStyle w:val="a3"/>
            <w:noProof/>
          </w:rPr>
          <w:t>Комсомольская правда – Казань, 18.07.2023, Эксперт дал советы по расчету пенсии для работающих пенсионеров</w:t>
        </w:r>
        <w:r>
          <w:rPr>
            <w:noProof/>
            <w:webHidden/>
          </w:rPr>
          <w:tab/>
        </w:r>
        <w:r>
          <w:rPr>
            <w:noProof/>
            <w:webHidden/>
          </w:rPr>
          <w:fldChar w:fldCharType="begin"/>
        </w:r>
        <w:r>
          <w:rPr>
            <w:noProof/>
            <w:webHidden/>
          </w:rPr>
          <w:instrText xml:space="preserve"> PAGEREF _Toc140651210 \h </w:instrText>
        </w:r>
        <w:r>
          <w:rPr>
            <w:noProof/>
            <w:webHidden/>
          </w:rPr>
        </w:r>
        <w:r>
          <w:rPr>
            <w:noProof/>
            <w:webHidden/>
          </w:rPr>
          <w:fldChar w:fldCharType="separate"/>
        </w:r>
        <w:r>
          <w:rPr>
            <w:noProof/>
            <w:webHidden/>
          </w:rPr>
          <w:t>28</w:t>
        </w:r>
        <w:r>
          <w:rPr>
            <w:noProof/>
            <w:webHidden/>
          </w:rPr>
          <w:fldChar w:fldCharType="end"/>
        </w:r>
      </w:hyperlink>
    </w:p>
    <w:p w:rsidR="008D1391" w:rsidRDefault="008D1391">
      <w:pPr>
        <w:pStyle w:val="31"/>
        <w:rPr>
          <w:rFonts w:asciiTheme="minorHAnsi" w:eastAsiaTheme="minorEastAsia" w:hAnsiTheme="minorHAnsi" w:cstheme="minorBidi"/>
          <w:sz w:val="22"/>
          <w:szCs w:val="22"/>
        </w:rPr>
      </w:pPr>
      <w:hyperlink w:anchor="_Toc140651211" w:history="1">
        <w:r w:rsidRPr="007E49B0">
          <w:rPr>
            <w:rStyle w:val="a3"/>
          </w:rPr>
          <w:t>По данным исследования сервиса Работа.ру, россияне слабо информированы о том, как начисляются социальные выплаты. Больше всего вопросов вызывает пенсия: лишь меньше трети респондентов понимают, из чего она складывается. Вместе с экспертом СберНПФ Тимуром Гилязовым мы решили выяснить, как же рассчитывается пенсия для работающих пенсионеров.</w:t>
        </w:r>
        <w:r>
          <w:rPr>
            <w:webHidden/>
          </w:rPr>
          <w:tab/>
        </w:r>
        <w:r>
          <w:rPr>
            <w:webHidden/>
          </w:rPr>
          <w:fldChar w:fldCharType="begin"/>
        </w:r>
        <w:r>
          <w:rPr>
            <w:webHidden/>
          </w:rPr>
          <w:instrText xml:space="preserve"> PAGEREF _Toc140651211 \h </w:instrText>
        </w:r>
        <w:r>
          <w:rPr>
            <w:webHidden/>
          </w:rPr>
        </w:r>
        <w:r>
          <w:rPr>
            <w:webHidden/>
          </w:rPr>
          <w:fldChar w:fldCharType="separate"/>
        </w:r>
        <w:r>
          <w:rPr>
            <w:webHidden/>
          </w:rPr>
          <w:t>28</w:t>
        </w:r>
        <w:r>
          <w:rPr>
            <w:webHidden/>
          </w:rPr>
          <w:fldChar w:fldCharType="end"/>
        </w:r>
      </w:hyperlink>
    </w:p>
    <w:p w:rsidR="008D1391" w:rsidRDefault="008D1391">
      <w:pPr>
        <w:pStyle w:val="21"/>
        <w:tabs>
          <w:tab w:val="right" w:leader="dot" w:pos="9061"/>
        </w:tabs>
        <w:rPr>
          <w:rFonts w:asciiTheme="minorHAnsi" w:eastAsiaTheme="minorEastAsia" w:hAnsiTheme="minorHAnsi" w:cstheme="minorBidi"/>
          <w:noProof/>
          <w:sz w:val="22"/>
          <w:szCs w:val="22"/>
        </w:rPr>
      </w:pPr>
      <w:hyperlink w:anchor="_Toc140651212" w:history="1">
        <w:r w:rsidRPr="007E49B0">
          <w:rPr>
            <w:rStyle w:val="a3"/>
            <w:noProof/>
          </w:rPr>
          <w:t>Ставропольский репортёр, 18.07.2023, В Пятигорске бывший начальник отдела пенсионного фонда обвиняется во взяточничестве</w:t>
        </w:r>
        <w:r>
          <w:rPr>
            <w:noProof/>
            <w:webHidden/>
          </w:rPr>
          <w:tab/>
        </w:r>
        <w:r>
          <w:rPr>
            <w:noProof/>
            <w:webHidden/>
          </w:rPr>
          <w:fldChar w:fldCharType="begin"/>
        </w:r>
        <w:r>
          <w:rPr>
            <w:noProof/>
            <w:webHidden/>
          </w:rPr>
          <w:instrText xml:space="preserve"> PAGEREF _Toc140651212 \h </w:instrText>
        </w:r>
        <w:r>
          <w:rPr>
            <w:noProof/>
            <w:webHidden/>
          </w:rPr>
        </w:r>
        <w:r>
          <w:rPr>
            <w:noProof/>
            <w:webHidden/>
          </w:rPr>
          <w:fldChar w:fldCharType="separate"/>
        </w:r>
        <w:r>
          <w:rPr>
            <w:noProof/>
            <w:webHidden/>
          </w:rPr>
          <w:t>30</w:t>
        </w:r>
        <w:r>
          <w:rPr>
            <w:noProof/>
            <w:webHidden/>
          </w:rPr>
          <w:fldChar w:fldCharType="end"/>
        </w:r>
      </w:hyperlink>
    </w:p>
    <w:p w:rsidR="008D1391" w:rsidRDefault="008D1391">
      <w:pPr>
        <w:pStyle w:val="31"/>
        <w:rPr>
          <w:rFonts w:asciiTheme="minorHAnsi" w:eastAsiaTheme="minorEastAsia" w:hAnsiTheme="minorHAnsi" w:cstheme="minorBidi"/>
          <w:sz w:val="22"/>
          <w:szCs w:val="22"/>
        </w:rPr>
      </w:pPr>
      <w:hyperlink w:anchor="_Toc140651213" w:history="1">
        <w:r w:rsidRPr="007E49B0">
          <w:rPr>
            <w:rStyle w:val="a3"/>
          </w:rPr>
          <w:t>Первым отделом по расследованию особо важных дел следственного управления Следственного комитета Российской Федерации по Ставропольскому краю завершено расследование уголовного дела в отношении бывшего начальника отдела автоматизации Управления Пенсионного фонда России по городу Пятигорску. Она обвиняется в совершении пяти преступлений, предусмотренных ч. 3 ст. 290 УК РФ (получение взятки).</w:t>
        </w:r>
        <w:r>
          <w:rPr>
            <w:webHidden/>
          </w:rPr>
          <w:tab/>
        </w:r>
        <w:r>
          <w:rPr>
            <w:webHidden/>
          </w:rPr>
          <w:fldChar w:fldCharType="begin"/>
        </w:r>
        <w:r>
          <w:rPr>
            <w:webHidden/>
          </w:rPr>
          <w:instrText xml:space="preserve"> PAGEREF _Toc140651213 \h </w:instrText>
        </w:r>
        <w:r>
          <w:rPr>
            <w:webHidden/>
          </w:rPr>
        </w:r>
        <w:r>
          <w:rPr>
            <w:webHidden/>
          </w:rPr>
          <w:fldChar w:fldCharType="separate"/>
        </w:r>
        <w:r>
          <w:rPr>
            <w:webHidden/>
          </w:rPr>
          <w:t>30</w:t>
        </w:r>
        <w:r>
          <w:rPr>
            <w:webHidden/>
          </w:rPr>
          <w:fldChar w:fldCharType="end"/>
        </w:r>
      </w:hyperlink>
    </w:p>
    <w:p w:rsidR="008D1391" w:rsidRDefault="008D1391">
      <w:pPr>
        <w:pStyle w:val="12"/>
        <w:tabs>
          <w:tab w:val="right" w:leader="dot" w:pos="9061"/>
        </w:tabs>
        <w:rPr>
          <w:rFonts w:asciiTheme="minorHAnsi" w:eastAsiaTheme="minorEastAsia" w:hAnsiTheme="minorHAnsi" w:cstheme="minorBidi"/>
          <w:b w:val="0"/>
          <w:noProof/>
          <w:sz w:val="22"/>
          <w:szCs w:val="22"/>
        </w:rPr>
      </w:pPr>
      <w:hyperlink w:anchor="_Toc140651214" w:history="1">
        <w:r w:rsidRPr="007E49B0">
          <w:rPr>
            <w:rStyle w:val="a3"/>
            <w:noProof/>
          </w:rPr>
          <w:t>НОВОСТИ МАКРОЭКОНОМИКИ</w:t>
        </w:r>
        <w:r>
          <w:rPr>
            <w:noProof/>
            <w:webHidden/>
          </w:rPr>
          <w:tab/>
        </w:r>
        <w:r>
          <w:rPr>
            <w:noProof/>
            <w:webHidden/>
          </w:rPr>
          <w:fldChar w:fldCharType="begin"/>
        </w:r>
        <w:r>
          <w:rPr>
            <w:noProof/>
            <w:webHidden/>
          </w:rPr>
          <w:instrText xml:space="preserve"> PAGEREF _Toc140651214 \h </w:instrText>
        </w:r>
        <w:r>
          <w:rPr>
            <w:noProof/>
            <w:webHidden/>
          </w:rPr>
        </w:r>
        <w:r>
          <w:rPr>
            <w:noProof/>
            <w:webHidden/>
          </w:rPr>
          <w:fldChar w:fldCharType="separate"/>
        </w:r>
        <w:r>
          <w:rPr>
            <w:noProof/>
            <w:webHidden/>
          </w:rPr>
          <w:t>31</w:t>
        </w:r>
        <w:r>
          <w:rPr>
            <w:noProof/>
            <w:webHidden/>
          </w:rPr>
          <w:fldChar w:fldCharType="end"/>
        </w:r>
      </w:hyperlink>
    </w:p>
    <w:p w:rsidR="008D1391" w:rsidRDefault="008D1391">
      <w:pPr>
        <w:pStyle w:val="21"/>
        <w:tabs>
          <w:tab w:val="right" w:leader="dot" w:pos="9061"/>
        </w:tabs>
        <w:rPr>
          <w:rFonts w:asciiTheme="minorHAnsi" w:eastAsiaTheme="minorEastAsia" w:hAnsiTheme="minorHAnsi" w:cstheme="minorBidi"/>
          <w:noProof/>
          <w:sz w:val="22"/>
          <w:szCs w:val="22"/>
        </w:rPr>
      </w:pPr>
      <w:hyperlink w:anchor="_Toc140651215" w:history="1">
        <w:r w:rsidRPr="007E49B0">
          <w:rPr>
            <w:rStyle w:val="a3"/>
            <w:noProof/>
          </w:rPr>
          <w:t>РИА Новости, 18.07.2023, Кабмин: идет разработка международной системы по борьбе с легализацией незаконных доходов</w:t>
        </w:r>
        <w:r>
          <w:rPr>
            <w:noProof/>
            <w:webHidden/>
          </w:rPr>
          <w:tab/>
        </w:r>
        <w:r>
          <w:rPr>
            <w:noProof/>
            <w:webHidden/>
          </w:rPr>
          <w:fldChar w:fldCharType="begin"/>
        </w:r>
        <w:r>
          <w:rPr>
            <w:noProof/>
            <w:webHidden/>
          </w:rPr>
          <w:instrText xml:space="preserve"> PAGEREF _Toc140651215 \h </w:instrText>
        </w:r>
        <w:r>
          <w:rPr>
            <w:noProof/>
            <w:webHidden/>
          </w:rPr>
        </w:r>
        <w:r>
          <w:rPr>
            <w:noProof/>
            <w:webHidden/>
          </w:rPr>
          <w:fldChar w:fldCharType="separate"/>
        </w:r>
        <w:r>
          <w:rPr>
            <w:noProof/>
            <w:webHidden/>
          </w:rPr>
          <w:t>31</w:t>
        </w:r>
        <w:r>
          <w:rPr>
            <w:noProof/>
            <w:webHidden/>
          </w:rPr>
          <w:fldChar w:fldCharType="end"/>
        </w:r>
      </w:hyperlink>
    </w:p>
    <w:p w:rsidR="008D1391" w:rsidRDefault="008D1391">
      <w:pPr>
        <w:pStyle w:val="31"/>
        <w:rPr>
          <w:rFonts w:asciiTheme="minorHAnsi" w:eastAsiaTheme="minorEastAsia" w:hAnsiTheme="minorHAnsi" w:cstheme="minorBidi"/>
          <w:sz w:val="22"/>
          <w:szCs w:val="22"/>
        </w:rPr>
      </w:pPr>
      <w:hyperlink w:anchor="_Toc140651216" w:history="1">
        <w:r w:rsidRPr="007E49B0">
          <w:rPr>
            <w:rStyle w:val="a3"/>
          </w:rPr>
          <w:t>Разработка международной системы обмена информации для противодействия легализации незаконных доходов началась в России, премьер Михаил Мишустин подписал распоряжение о выделении финансирования на эти цели, сообщается в официальном телеграм-канале кабмина.</w:t>
        </w:r>
        <w:r>
          <w:rPr>
            <w:webHidden/>
          </w:rPr>
          <w:tab/>
        </w:r>
        <w:r>
          <w:rPr>
            <w:webHidden/>
          </w:rPr>
          <w:fldChar w:fldCharType="begin"/>
        </w:r>
        <w:r>
          <w:rPr>
            <w:webHidden/>
          </w:rPr>
          <w:instrText xml:space="preserve"> PAGEREF _Toc140651216 \h </w:instrText>
        </w:r>
        <w:r>
          <w:rPr>
            <w:webHidden/>
          </w:rPr>
        </w:r>
        <w:r>
          <w:rPr>
            <w:webHidden/>
          </w:rPr>
          <w:fldChar w:fldCharType="separate"/>
        </w:r>
        <w:r>
          <w:rPr>
            <w:webHidden/>
          </w:rPr>
          <w:t>31</w:t>
        </w:r>
        <w:r>
          <w:rPr>
            <w:webHidden/>
          </w:rPr>
          <w:fldChar w:fldCharType="end"/>
        </w:r>
      </w:hyperlink>
    </w:p>
    <w:p w:rsidR="008D1391" w:rsidRDefault="008D1391">
      <w:pPr>
        <w:pStyle w:val="21"/>
        <w:tabs>
          <w:tab w:val="right" w:leader="dot" w:pos="9061"/>
        </w:tabs>
        <w:rPr>
          <w:rFonts w:asciiTheme="minorHAnsi" w:eastAsiaTheme="minorEastAsia" w:hAnsiTheme="minorHAnsi" w:cstheme="minorBidi"/>
          <w:noProof/>
          <w:sz w:val="22"/>
          <w:szCs w:val="22"/>
        </w:rPr>
      </w:pPr>
      <w:hyperlink w:anchor="_Toc140651217" w:history="1">
        <w:r w:rsidRPr="007E49B0">
          <w:rPr>
            <w:rStyle w:val="a3"/>
            <w:noProof/>
          </w:rPr>
          <w:t>Российская газета, 18.07.2023, В постпредстве РФ при ЕС заявили о планах выстроить не зависящие от Запада пути поставок товаров</w:t>
        </w:r>
        <w:r>
          <w:rPr>
            <w:noProof/>
            <w:webHidden/>
          </w:rPr>
          <w:tab/>
        </w:r>
        <w:r>
          <w:rPr>
            <w:noProof/>
            <w:webHidden/>
          </w:rPr>
          <w:fldChar w:fldCharType="begin"/>
        </w:r>
        <w:r>
          <w:rPr>
            <w:noProof/>
            <w:webHidden/>
          </w:rPr>
          <w:instrText xml:space="preserve"> PAGEREF _Toc140651217 \h </w:instrText>
        </w:r>
        <w:r>
          <w:rPr>
            <w:noProof/>
            <w:webHidden/>
          </w:rPr>
        </w:r>
        <w:r>
          <w:rPr>
            <w:noProof/>
            <w:webHidden/>
          </w:rPr>
          <w:fldChar w:fldCharType="separate"/>
        </w:r>
        <w:r>
          <w:rPr>
            <w:noProof/>
            <w:webHidden/>
          </w:rPr>
          <w:t>31</w:t>
        </w:r>
        <w:r>
          <w:rPr>
            <w:noProof/>
            <w:webHidden/>
          </w:rPr>
          <w:fldChar w:fldCharType="end"/>
        </w:r>
      </w:hyperlink>
    </w:p>
    <w:p w:rsidR="008D1391" w:rsidRDefault="008D1391">
      <w:pPr>
        <w:pStyle w:val="31"/>
        <w:rPr>
          <w:rFonts w:asciiTheme="minorHAnsi" w:eastAsiaTheme="minorEastAsia" w:hAnsiTheme="minorHAnsi" w:cstheme="minorBidi"/>
          <w:sz w:val="22"/>
          <w:szCs w:val="22"/>
        </w:rPr>
      </w:pPr>
      <w:hyperlink w:anchor="_Toc140651218" w:history="1">
        <w:r w:rsidRPr="007E49B0">
          <w:rPr>
            <w:rStyle w:val="a3"/>
          </w:rPr>
          <w:t>Россия работает над выстраиванием не зависящих от прихотей ЕС путей поставок продовольствия нуждающимся странам. Об этом рассказал исполняющий обязанности постпреда России при ЕС Кирилл Логвинов.</w:t>
        </w:r>
        <w:r>
          <w:rPr>
            <w:webHidden/>
          </w:rPr>
          <w:tab/>
        </w:r>
        <w:r>
          <w:rPr>
            <w:webHidden/>
          </w:rPr>
          <w:fldChar w:fldCharType="begin"/>
        </w:r>
        <w:r>
          <w:rPr>
            <w:webHidden/>
          </w:rPr>
          <w:instrText xml:space="preserve"> PAGEREF _Toc140651218 \h </w:instrText>
        </w:r>
        <w:r>
          <w:rPr>
            <w:webHidden/>
          </w:rPr>
        </w:r>
        <w:r>
          <w:rPr>
            <w:webHidden/>
          </w:rPr>
          <w:fldChar w:fldCharType="separate"/>
        </w:r>
        <w:r>
          <w:rPr>
            <w:webHidden/>
          </w:rPr>
          <w:t>31</w:t>
        </w:r>
        <w:r>
          <w:rPr>
            <w:webHidden/>
          </w:rPr>
          <w:fldChar w:fldCharType="end"/>
        </w:r>
      </w:hyperlink>
    </w:p>
    <w:p w:rsidR="008D1391" w:rsidRDefault="008D1391">
      <w:pPr>
        <w:pStyle w:val="21"/>
        <w:tabs>
          <w:tab w:val="right" w:leader="dot" w:pos="9061"/>
        </w:tabs>
        <w:rPr>
          <w:rFonts w:asciiTheme="minorHAnsi" w:eastAsiaTheme="minorEastAsia" w:hAnsiTheme="minorHAnsi" w:cstheme="minorBidi"/>
          <w:noProof/>
          <w:sz w:val="22"/>
          <w:szCs w:val="22"/>
        </w:rPr>
      </w:pPr>
      <w:hyperlink w:anchor="_Toc140651219" w:history="1">
        <w:r w:rsidRPr="007E49B0">
          <w:rPr>
            <w:rStyle w:val="a3"/>
            <w:noProof/>
          </w:rPr>
          <w:t>РИА Новости, 18.07.2023, Комитет СФ рекомендовал поддержать закон об исполнении бюджета РФ за 2022 год</w:t>
        </w:r>
        <w:r>
          <w:rPr>
            <w:noProof/>
            <w:webHidden/>
          </w:rPr>
          <w:tab/>
        </w:r>
        <w:r>
          <w:rPr>
            <w:noProof/>
            <w:webHidden/>
          </w:rPr>
          <w:fldChar w:fldCharType="begin"/>
        </w:r>
        <w:r>
          <w:rPr>
            <w:noProof/>
            <w:webHidden/>
          </w:rPr>
          <w:instrText xml:space="preserve"> PAGEREF _Toc140651219 \h </w:instrText>
        </w:r>
        <w:r>
          <w:rPr>
            <w:noProof/>
            <w:webHidden/>
          </w:rPr>
        </w:r>
        <w:r>
          <w:rPr>
            <w:noProof/>
            <w:webHidden/>
          </w:rPr>
          <w:fldChar w:fldCharType="separate"/>
        </w:r>
        <w:r>
          <w:rPr>
            <w:noProof/>
            <w:webHidden/>
          </w:rPr>
          <w:t>32</w:t>
        </w:r>
        <w:r>
          <w:rPr>
            <w:noProof/>
            <w:webHidden/>
          </w:rPr>
          <w:fldChar w:fldCharType="end"/>
        </w:r>
      </w:hyperlink>
    </w:p>
    <w:p w:rsidR="008D1391" w:rsidRDefault="008D1391">
      <w:pPr>
        <w:pStyle w:val="31"/>
        <w:rPr>
          <w:rFonts w:asciiTheme="minorHAnsi" w:eastAsiaTheme="minorEastAsia" w:hAnsiTheme="minorHAnsi" w:cstheme="minorBidi"/>
          <w:sz w:val="22"/>
          <w:szCs w:val="22"/>
        </w:rPr>
      </w:pPr>
      <w:hyperlink w:anchor="_Toc140651220" w:history="1">
        <w:r w:rsidRPr="007E49B0">
          <w:rPr>
            <w:rStyle w:val="a3"/>
          </w:rPr>
          <w:t>Бюджетный комитет Совфеда на заседании во вторник рекомендовал палате одобрить закон об исполнении бюджета РФ за 2022 год.</w:t>
        </w:r>
        <w:r>
          <w:rPr>
            <w:webHidden/>
          </w:rPr>
          <w:tab/>
        </w:r>
        <w:r>
          <w:rPr>
            <w:webHidden/>
          </w:rPr>
          <w:fldChar w:fldCharType="begin"/>
        </w:r>
        <w:r>
          <w:rPr>
            <w:webHidden/>
          </w:rPr>
          <w:instrText xml:space="preserve"> PAGEREF _Toc140651220 \h </w:instrText>
        </w:r>
        <w:r>
          <w:rPr>
            <w:webHidden/>
          </w:rPr>
        </w:r>
        <w:r>
          <w:rPr>
            <w:webHidden/>
          </w:rPr>
          <w:fldChar w:fldCharType="separate"/>
        </w:r>
        <w:r>
          <w:rPr>
            <w:webHidden/>
          </w:rPr>
          <w:t>32</w:t>
        </w:r>
        <w:r>
          <w:rPr>
            <w:webHidden/>
          </w:rPr>
          <w:fldChar w:fldCharType="end"/>
        </w:r>
      </w:hyperlink>
    </w:p>
    <w:p w:rsidR="008D1391" w:rsidRDefault="008D1391">
      <w:pPr>
        <w:pStyle w:val="21"/>
        <w:tabs>
          <w:tab w:val="right" w:leader="dot" w:pos="9061"/>
        </w:tabs>
        <w:rPr>
          <w:rFonts w:asciiTheme="minorHAnsi" w:eastAsiaTheme="minorEastAsia" w:hAnsiTheme="minorHAnsi" w:cstheme="minorBidi"/>
          <w:noProof/>
          <w:sz w:val="22"/>
          <w:szCs w:val="22"/>
        </w:rPr>
      </w:pPr>
      <w:hyperlink w:anchor="_Toc140651221" w:history="1">
        <w:r w:rsidRPr="007E49B0">
          <w:rPr>
            <w:rStyle w:val="a3"/>
            <w:noProof/>
          </w:rPr>
          <w:t>РИА Новости, 18.07.2023, Комитет СФ поддержал закон о цифровом рубле</w:t>
        </w:r>
        <w:r>
          <w:rPr>
            <w:noProof/>
            <w:webHidden/>
          </w:rPr>
          <w:tab/>
        </w:r>
        <w:r>
          <w:rPr>
            <w:noProof/>
            <w:webHidden/>
          </w:rPr>
          <w:fldChar w:fldCharType="begin"/>
        </w:r>
        <w:r>
          <w:rPr>
            <w:noProof/>
            <w:webHidden/>
          </w:rPr>
          <w:instrText xml:space="preserve"> PAGEREF _Toc140651221 \h </w:instrText>
        </w:r>
        <w:r>
          <w:rPr>
            <w:noProof/>
            <w:webHidden/>
          </w:rPr>
        </w:r>
        <w:r>
          <w:rPr>
            <w:noProof/>
            <w:webHidden/>
          </w:rPr>
          <w:fldChar w:fldCharType="separate"/>
        </w:r>
        <w:r>
          <w:rPr>
            <w:noProof/>
            <w:webHidden/>
          </w:rPr>
          <w:t>32</w:t>
        </w:r>
        <w:r>
          <w:rPr>
            <w:noProof/>
            <w:webHidden/>
          </w:rPr>
          <w:fldChar w:fldCharType="end"/>
        </w:r>
      </w:hyperlink>
    </w:p>
    <w:p w:rsidR="008D1391" w:rsidRDefault="008D1391">
      <w:pPr>
        <w:pStyle w:val="31"/>
        <w:rPr>
          <w:rFonts w:asciiTheme="minorHAnsi" w:eastAsiaTheme="minorEastAsia" w:hAnsiTheme="minorHAnsi" w:cstheme="minorBidi"/>
          <w:sz w:val="22"/>
          <w:szCs w:val="22"/>
        </w:rPr>
      </w:pPr>
      <w:hyperlink w:anchor="_Toc140651222" w:history="1">
        <w:r w:rsidRPr="007E49B0">
          <w:rPr>
            <w:rStyle w:val="a3"/>
          </w:rPr>
          <w:t>Бюджетный комитет Совфеда рекомендовал палате поддержать базовый закон, закрепляющий правовые нормы введения в России цифрового рубля - третьей формы национальной валюты.</w:t>
        </w:r>
        <w:r>
          <w:rPr>
            <w:webHidden/>
          </w:rPr>
          <w:tab/>
        </w:r>
        <w:r>
          <w:rPr>
            <w:webHidden/>
          </w:rPr>
          <w:fldChar w:fldCharType="begin"/>
        </w:r>
        <w:r>
          <w:rPr>
            <w:webHidden/>
          </w:rPr>
          <w:instrText xml:space="preserve"> PAGEREF _Toc140651222 \h </w:instrText>
        </w:r>
        <w:r>
          <w:rPr>
            <w:webHidden/>
          </w:rPr>
        </w:r>
        <w:r>
          <w:rPr>
            <w:webHidden/>
          </w:rPr>
          <w:fldChar w:fldCharType="separate"/>
        </w:r>
        <w:r>
          <w:rPr>
            <w:webHidden/>
          </w:rPr>
          <w:t>32</w:t>
        </w:r>
        <w:r>
          <w:rPr>
            <w:webHidden/>
          </w:rPr>
          <w:fldChar w:fldCharType="end"/>
        </w:r>
      </w:hyperlink>
    </w:p>
    <w:p w:rsidR="008D1391" w:rsidRDefault="008D1391">
      <w:pPr>
        <w:pStyle w:val="21"/>
        <w:tabs>
          <w:tab w:val="right" w:leader="dot" w:pos="9061"/>
        </w:tabs>
        <w:rPr>
          <w:rFonts w:asciiTheme="minorHAnsi" w:eastAsiaTheme="minorEastAsia" w:hAnsiTheme="minorHAnsi" w:cstheme="minorBidi"/>
          <w:noProof/>
          <w:sz w:val="22"/>
          <w:szCs w:val="22"/>
        </w:rPr>
      </w:pPr>
      <w:hyperlink w:anchor="_Toc140651223" w:history="1">
        <w:r w:rsidRPr="007E49B0">
          <w:rPr>
            <w:rStyle w:val="a3"/>
            <w:noProof/>
          </w:rPr>
          <w:t>РИА Новости, 18.07.2023, Комитет СФ поддержал закон, обязующий банки РФ проверять переводы физлиц на мошенничество</w:t>
        </w:r>
        <w:r>
          <w:rPr>
            <w:noProof/>
            <w:webHidden/>
          </w:rPr>
          <w:tab/>
        </w:r>
        <w:r>
          <w:rPr>
            <w:noProof/>
            <w:webHidden/>
          </w:rPr>
          <w:fldChar w:fldCharType="begin"/>
        </w:r>
        <w:r>
          <w:rPr>
            <w:noProof/>
            <w:webHidden/>
          </w:rPr>
          <w:instrText xml:space="preserve"> PAGEREF _Toc140651223 \h </w:instrText>
        </w:r>
        <w:r>
          <w:rPr>
            <w:noProof/>
            <w:webHidden/>
          </w:rPr>
        </w:r>
        <w:r>
          <w:rPr>
            <w:noProof/>
            <w:webHidden/>
          </w:rPr>
          <w:fldChar w:fldCharType="separate"/>
        </w:r>
        <w:r>
          <w:rPr>
            <w:noProof/>
            <w:webHidden/>
          </w:rPr>
          <w:t>33</w:t>
        </w:r>
        <w:r>
          <w:rPr>
            <w:noProof/>
            <w:webHidden/>
          </w:rPr>
          <w:fldChar w:fldCharType="end"/>
        </w:r>
      </w:hyperlink>
    </w:p>
    <w:p w:rsidR="008D1391" w:rsidRDefault="008D1391">
      <w:pPr>
        <w:pStyle w:val="31"/>
        <w:rPr>
          <w:rFonts w:asciiTheme="minorHAnsi" w:eastAsiaTheme="minorEastAsia" w:hAnsiTheme="minorHAnsi" w:cstheme="minorBidi"/>
          <w:sz w:val="22"/>
          <w:szCs w:val="22"/>
        </w:rPr>
      </w:pPr>
      <w:hyperlink w:anchor="_Toc140651224" w:history="1">
        <w:r w:rsidRPr="007E49B0">
          <w:rPr>
            <w:rStyle w:val="a3"/>
          </w:rPr>
          <w:t>Бюджетный комитет Совфеда рекомендовал палате поддержать закон, обязывающий банки проверять все денежные переводы физлиц и приостанавливать подозрительные операции на два дня, а также возмещать в полном объеме средства, переведенные без их согласия на счета злоумышленников, находящиеся в базе ЦБ РФ.</w:t>
        </w:r>
        <w:r>
          <w:rPr>
            <w:webHidden/>
          </w:rPr>
          <w:tab/>
        </w:r>
        <w:r>
          <w:rPr>
            <w:webHidden/>
          </w:rPr>
          <w:fldChar w:fldCharType="begin"/>
        </w:r>
        <w:r>
          <w:rPr>
            <w:webHidden/>
          </w:rPr>
          <w:instrText xml:space="preserve"> PAGEREF _Toc140651224 \h </w:instrText>
        </w:r>
        <w:r>
          <w:rPr>
            <w:webHidden/>
          </w:rPr>
        </w:r>
        <w:r>
          <w:rPr>
            <w:webHidden/>
          </w:rPr>
          <w:fldChar w:fldCharType="separate"/>
        </w:r>
        <w:r>
          <w:rPr>
            <w:webHidden/>
          </w:rPr>
          <w:t>33</w:t>
        </w:r>
        <w:r>
          <w:rPr>
            <w:webHidden/>
          </w:rPr>
          <w:fldChar w:fldCharType="end"/>
        </w:r>
      </w:hyperlink>
    </w:p>
    <w:p w:rsidR="008D1391" w:rsidRDefault="008D1391">
      <w:pPr>
        <w:pStyle w:val="21"/>
        <w:tabs>
          <w:tab w:val="right" w:leader="dot" w:pos="9061"/>
        </w:tabs>
        <w:rPr>
          <w:rFonts w:asciiTheme="minorHAnsi" w:eastAsiaTheme="minorEastAsia" w:hAnsiTheme="minorHAnsi" w:cstheme="minorBidi"/>
          <w:noProof/>
          <w:sz w:val="22"/>
          <w:szCs w:val="22"/>
        </w:rPr>
      </w:pPr>
      <w:hyperlink w:anchor="_Toc140651225" w:history="1">
        <w:r w:rsidRPr="007E49B0">
          <w:rPr>
            <w:rStyle w:val="a3"/>
            <w:noProof/>
          </w:rPr>
          <w:t>РИА Новости, 18.07.2023, Госдума обеспечила более полное информирование заемщика о его платежах по потребкредиту</w:t>
        </w:r>
        <w:r>
          <w:rPr>
            <w:noProof/>
            <w:webHidden/>
          </w:rPr>
          <w:tab/>
        </w:r>
        <w:r>
          <w:rPr>
            <w:noProof/>
            <w:webHidden/>
          </w:rPr>
          <w:fldChar w:fldCharType="begin"/>
        </w:r>
        <w:r>
          <w:rPr>
            <w:noProof/>
            <w:webHidden/>
          </w:rPr>
          <w:instrText xml:space="preserve"> PAGEREF _Toc140651225 \h </w:instrText>
        </w:r>
        <w:r>
          <w:rPr>
            <w:noProof/>
            <w:webHidden/>
          </w:rPr>
        </w:r>
        <w:r>
          <w:rPr>
            <w:noProof/>
            <w:webHidden/>
          </w:rPr>
          <w:fldChar w:fldCharType="separate"/>
        </w:r>
        <w:r>
          <w:rPr>
            <w:noProof/>
            <w:webHidden/>
          </w:rPr>
          <w:t>34</w:t>
        </w:r>
        <w:r>
          <w:rPr>
            <w:noProof/>
            <w:webHidden/>
          </w:rPr>
          <w:fldChar w:fldCharType="end"/>
        </w:r>
      </w:hyperlink>
    </w:p>
    <w:p w:rsidR="008D1391" w:rsidRDefault="008D1391">
      <w:pPr>
        <w:pStyle w:val="31"/>
        <w:rPr>
          <w:rFonts w:asciiTheme="minorHAnsi" w:eastAsiaTheme="minorEastAsia" w:hAnsiTheme="minorHAnsi" w:cstheme="minorBidi"/>
          <w:sz w:val="22"/>
          <w:szCs w:val="22"/>
        </w:rPr>
      </w:pPr>
      <w:hyperlink w:anchor="_Toc140651226" w:history="1">
        <w:r w:rsidRPr="007E49B0">
          <w:rPr>
            <w:rStyle w:val="a3"/>
          </w:rPr>
          <w:t>Госдума приняла во втором и третьем чтении закон, направленный на более полное информирование заемщика о полной стоимости потребительского кредита (ПСК) и платежах по нему.</w:t>
        </w:r>
        <w:r>
          <w:rPr>
            <w:webHidden/>
          </w:rPr>
          <w:tab/>
        </w:r>
        <w:r>
          <w:rPr>
            <w:webHidden/>
          </w:rPr>
          <w:fldChar w:fldCharType="begin"/>
        </w:r>
        <w:r>
          <w:rPr>
            <w:webHidden/>
          </w:rPr>
          <w:instrText xml:space="preserve"> PAGEREF _Toc140651226 \h </w:instrText>
        </w:r>
        <w:r>
          <w:rPr>
            <w:webHidden/>
          </w:rPr>
        </w:r>
        <w:r>
          <w:rPr>
            <w:webHidden/>
          </w:rPr>
          <w:fldChar w:fldCharType="separate"/>
        </w:r>
        <w:r>
          <w:rPr>
            <w:webHidden/>
          </w:rPr>
          <w:t>34</w:t>
        </w:r>
        <w:r>
          <w:rPr>
            <w:webHidden/>
          </w:rPr>
          <w:fldChar w:fldCharType="end"/>
        </w:r>
      </w:hyperlink>
    </w:p>
    <w:p w:rsidR="008D1391" w:rsidRDefault="008D1391">
      <w:pPr>
        <w:pStyle w:val="21"/>
        <w:tabs>
          <w:tab w:val="right" w:leader="dot" w:pos="9061"/>
        </w:tabs>
        <w:rPr>
          <w:rFonts w:asciiTheme="minorHAnsi" w:eastAsiaTheme="minorEastAsia" w:hAnsiTheme="minorHAnsi" w:cstheme="minorBidi"/>
          <w:noProof/>
          <w:sz w:val="22"/>
          <w:szCs w:val="22"/>
        </w:rPr>
      </w:pPr>
      <w:hyperlink w:anchor="_Toc140651227" w:history="1">
        <w:r w:rsidRPr="007E49B0">
          <w:rPr>
            <w:rStyle w:val="a3"/>
            <w:noProof/>
          </w:rPr>
          <w:t>РИА Новости, 18.07.2023, Госдума предоставила гражданам право на кредитные каникулы на постоянной основе</w:t>
        </w:r>
        <w:r>
          <w:rPr>
            <w:noProof/>
            <w:webHidden/>
          </w:rPr>
          <w:tab/>
        </w:r>
        <w:r>
          <w:rPr>
            <w:noProof/>
            <w:webHidden/>
          </w:rPr>
          <w:fldChar w:fldCharType="begin"/>
        </w:r>
        <w:r>
          <w:rPr>
            <w:noProof/>
            <w:webHidden/>
          </w:rPr>
          <w:instrText xml:space="preserve"> PAGEREF _Toc140651227 \h </w:instrText>
        </w:r>
        <w:r>
          <w:rPr>
            <w:noProof/>
            <w:webHidden/>
          </w:rPr>
        </w:r>
        <w:r>
          <w:rPr>
            <w:noProof/>
            <w:webHidden/>
          </w:rPr>
          <w:fldChar w:fldCharType="separate"/>
        </w:r>
        <w:r>
          <w:rPr>
            <w:noProof/>
            <w:webHidden/>
          </w:rPr>
          <w:t>35</w:t>
        </w:r>
        <w:r>
          <w:rPr>
            <w:noProof/>
            <w:webHidden/>
          </w:rPr>
          <w:fldChar w:fldCharType="end"/>
        </w:r>
      </w:hyperlink>
    </w:p>
    <w:p w:rsidR="008D1391" w:rsidRDefault="008D1391">
      <w:pPr>
        <w:pStyle w:val="31"/>
        <w:rPr>
          <w:rFonts w:asciiTheme="minorHAnsi" w:eastAsiaTheme="minorEastAsia" w:hAnsiTheme="minorHAnsi" w:cstheme="minorBidi"/>
          <w:sz w:val="22"/>
          <w:szCs w:val="22"/>
        </w:rPr>
      </w:pPr>
      <w:hyperlink w:anchor="_Toc140651228" w:history="1">
        <w:r w:rsidRPr="007E49B0">
          <w:rPr>
            <w:rStyle w:val="a3"/>
          </w:rPr>
          <w:t>Госдума приняла во втором и третьем чтении закон, который закрепляет на постоянной основе право граждан РФ на кредитные каникулы по потребительским кредитам (займам).</w:t>
        </w:r>
        <w:r>
          <w:rPr>
            <w:webHidden/>
          </w:rPr>
          <w:tab/>
        </w:r>
        <w:r>
          <w:rPr>
            <w:webHidden/>
          </w:rPr>
          <w:fldChar w:fldCharType="begin"/>
        </w:r>
        <w:r>
          <w:rPr>
            <w:webHidden/>
          </w:rPr>
          <w:instrText xml:space="preserve"> PAGEREF _Toc140651228 \h </w:instrText>
        </w:r>
        <w:r>
          <w:rPr>
            <w:webHidden/>
          </w:rPr>
        </w:r>
        <w:r>
          <w:rPr>
            <w:webHidden/>
          </w:rPr>
          <w:fldChar w:fldCharType="separate"/>
        </w:r>
        <w:r>
          <w:rPr>
            <w:webHidden/>
          </w:rPr>
          <w:t>35</w:t>
        </w:r>
        <w:r>
          <w:rPr>
            <w:webHidden/>
          </w:rPr>
          <w:fldChar w:fldCharType="end"/>
        </w:r>
      </w:hyperlink>
    </w:p>
    <w:p w:rsidR="008D1391" w:rsidRDefault="008D1391">
      <w:pPr>
        <w:pStyle w:val="21"/>
        <w:tabs>
          <w:tab w:val="right" w:leader="dot" w:pos="9061"/>
        </w:tabs>
        <w:rPr>
          <w:rFonts w:asciiTheme="minorHAnsi" w:eastAsiaTheme="minorEastAsia" w:hAnsiTheme="minorHAnsi" w:cstheme="minorBidi"/>
          <w:noProof/>
          <w:sz w:val="22"/>
          <w:szCs w:val="22"/>
        </w:rPr>
      </w:pPr>
      <w:hyperlink w:anchor="_Toc140651229" w:history="1">
        <w:r w:rsidRPr="007E49B0">
          <w:rPr>
            <w:rStyle w:val="a3"/>
            <w:noProof/>
          </w:rPr>
          <w:t>РИА Новости, 18.07.2023, Минфин будет увеличивать объем госдолга РФ в текущих условиях</w:t>
        </w:r>
        <w:r>
          <w:rPr>
            <w:noProof/>
            <w:webHidden/>
          </w:rPr>
          <w:tab/>
        </w:r>
        <w:r>
          <w:rPr>
            <w:noProof/>
            <w:webHidden/>
          </w:rPr>
          <w:fldChar w:fldCharType="begin"/>
        </w:r>
        <w:r>
          <w:rPr>
            <w:noProof/>
            <w:webHidden/>
          </w:rPr>
          <w:instrText xml:space="preserve"> PAGEREF _Toc140651229 \h </w:instrText>
        </w:r>
        <w:r>
          <w:rPr>
            <w:noProof/>
            <w:webHidden/>
          </w:rPr>
        </w:r>
        <w:r>
          <w:rPr>
            <w:noProof/>
            <w:webHidden/>
          </w:rPr>
          <w:fldChar w:fldCharType="separate"/>
        </w:r>
        <w:r>
          <w:rPr>
            <w:noProof/>
            <w:webHidden/>
          </w:rPr>
          <w:t>36</w:t>
        </w:r>
        <w:r>
          <w:rPr>
            <w:noProof/>
            <w:webHidden/>
          </w:rPr>
          <w:fldChar w:fldCharType="end"/>
        </w:r>
      </w:hyperlink>
    </w:p>
    <w:p w:rsidR="008D1391" w:rsidRDefault="008D1391">
      <w:pPr>
        <w:pStyle w:val="31"/>
        <w:rPr>
          <w:rFonts w:asciiTheme="minorHAnsi" w:eastAsiaTheme="minorEastAsia" w:hAnsiTheme="minorHAnsi" w:cstheme="minorBidi"/>
          <w:sz w:val="22"/>
          <w:szCs w:val="22"/>
        </w:rPr>
      </w:pPr>
      <w:hyperlink w:anchor="_Toc140651230" w:history="1">
        <w:r w:rsidRPr="007E49B0">
          <w:rPr>
            <w:rStyle w:val="a3"/>
          </w:rPr>
          <w:t>Минфин будет увеличивать объем госдолга РФ в текущих условиях, но планирует остаться в пределах установленных 20% ВВП, заявила замминистра Ирина Окладникова.</w:t>
        </w:r>
        <w:r>
          <w:rPr>
            <w:webHidden/>
          </w:rPr>
          <w:tab/>
        </w:r>
        <w:r>
          <w:rPr>
            <w:webHidden/>
          </w:rPr>
          <w:fldChar w:fldCharType="begin"/>
        </w:r>
        <w:r>
          <w:rPr>
            <w:webHidden/>
          </w:rPr>
          <w:instrText xml:space="preserve"> PAGEREF _Toc140651230 \h </w:instrText>
        </w:r>
        <w:r>
          <w:rPr>
            <w:webHidden/>
          </w:rPr>
        </w:r>
        <w:r>
          <w:rPr>
            <w:webHidden/>
          </w:rPr>
          <w:fldChar w:fldCharType="separate"/>
        </w:r>
        <w:r>
          <w:rPr>
            <w:webHidden/>
          </w:rPr>
          <w:t>36</w:t>
        </w:r>
        <w:r>
          <w:rPr>
            <w:webHidden/>
          </w:rPr>
          <w:fldChar w:fldCharType="end"/>
        </w:r>
      </w:hyperlink>
    </w:p>
    <w:p w:rsidR="008D1391" w:rsidRDefault="008D1391">
      <w:pPr>
        <w:pStyle w:val="21"/>
        <w:tabs>
          <w:tab w:val="right" w:leader="dot" w:pos="9061"/>
        </w:tabs>
        <w:rPr>
          <w:rFonts w:asciiTheme="minorHAnsi" w:eastAsiaTheme="minorEastAsia" w:hAnsiTheme="minorHAnsi" w:cstheme="minorBidi"/>
          <w:noProof/>
          <w:sz w:val="22"/>
          <w:szCs w:val="22"/>
        </w:rPr>
      </w:pPr>
      <w:hyperlink w:anchor="_Toc140651231" w:history="1">
        <w:r w:rsidRPr="007E49B0">
          <w:rPr>
            <w:rStyle w:val="a3"/>
            <w:noProof/>
          </w:rPr>
          <w:t>ТАСС, 18.07.2023, Правительство сможет обнулять пошлины на экспорт товаров в дружественные страны - проект</w:t>
        </w:r>
        <w:r>
          <w:rPr>
            <w:noProof/>
            <w:webHidden/>
          </w:rPr>
          <w:tab/>
        </w:r>
        <w:r>
          <w:rPr>
            <w:noProof/>
            <w:webHidden/>
          </w:rPr>
          <w:fldChar w:fldCharType="begin"/>
        </w:r>
        <w:r>
          <w:rPr>
            <w:noProof/>
            <w:webHidden/>
          </w:rPr>
          <w:instrText xml:space="preserve"> PAGEREF _Toc140651231 \h </w:instrText>
        </w:r>
        <w:r>
          <w:rPr>
            <w:noProof/>
            <w:webHidden/>
          </w:rPr>
        </w:r>
        <w:r>
          <w:rPr>
            <w:noProof/>
            <w:webHidden/>
          </w:rPr>
          <w:fldChar w:fldCharType="separate"/>
        </w:r>
        <w:r>
          <w:rPr>
            <w:noProof/>
            <w:webHidden/>
          </w:rPr>
          <w:t>36</w:t>
        </w:r>
        <w:r>
          <w:rPr>
            <w:noProof/>
            <w:webHidden/>
          </w:rPr>
          <w:fldChar w:fldCharType="end"/>
        </w:r>
      </w:hyperlink>
    </w:p>
    <w:p w:rsidR="008D1391" w:rsidRDefault="008D1391">
      <w:pPr>
        <w:pStyle w:val="31"/>
        <w:rPr>
          <w:rFonts w:asciiTheme="minorHAnsi" w:eastAsiaTheme="minorEastAsia" w:hAnsiTheme="minorHAnsi" w:cstheme="minorBidi"/>
          <w:sz w:val="22"/>
          <w:szCs w:val="22"/>
        </w:rPr>
      </w:pPr>
      <w:hyperlink w:anchor="_Toc140651232" w:history="1">
        <w:r w:rsidRPr="007E49B0">
          <w:rPr>
            <w:rStyle w:val="a3"/>
          </w:rPr>
          <w:t>Минэкономразвития разработало проект поправок к закону «О таможенном тарифе», который позволит правительству РФ временно снижать ставки таможенных пошлин на экспорт товаров в отдельные дружественные страны. Об этом ТАСС сообщили в МЭР.</w:t>
        </w:r>
        <w:r>
          <w:rPr>
            <w:webHidden/>
          </w:rPr>
          <w:tab/>
        </w:r>
        <w:r>
          <w:rPr>
            <w:webHidden/>
          </w:rPr>
          <w:fldChar w:fldCharType="begin"/>
        </w:r>
        <w:r>
          <w:rPr>
            <w:webHidden/>
          </w:rPr>
          <w:instrText xml:space="preserve"> PAGEREF _Toc140651232 \h </w:instrText>
        </w:r>
        <w:r>
          <w:rPr>
            <w:webHidden/>
          </w:rPr>
        </w:r>
        <w:r>
          <w:rPr>
            <w:webHidden/>
          </w:rPr>
          <w:fldChar w:fldCharType="separate"/>
        </w:r>
        <w:r>
          <w:rPr>
            <w:webHidden/>
          </w:rPr>
          <w:t>36</w:t>
        </w:r>
        <w:r>
          <w:rPr>
            <w:webHidden/>
          </w:rPr>
          <w:fldChar w:fldCharType="end"/>
        </w:r>
      </w:hyperlink>
    </w:p>
    <w:p w:rsidR="008D1391" w:rsidRDefault="008D1391">
      <w:pPr>
        <w:pStyle w:val="12"/>
        <w:tabs>
          <w:tab w:val="right" w:leader="dot" w:pos="9061"/>
        </w:tabs>
        <w:rPr>
          <w:rFonts w:asciiTheme="minorHAnsi" w:eastAsiaTheme="minorEastAsia" w:hAnsiTheme="minorHAnsi" w:cstheme="minorBidi"/>
          <w:b w:val="0"/>
          <w:noProof/>
          <w:sz w:val="22"/>
          <w:szCs w:val="22"/>
        </w:rPr>
      </w:pPr>
      <w:hyperlink w:anchor="_Toc140651233" w:history="1">
        <w:r w:rsidRPr="007E49B0">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_Toc140651233 \h </w:instrText>
        </w:r>
        <w:r>
          <w:rPr>
            <w:noProof/>
            <w:webHidden/>
          </w:rPr>
        </w:r>
        <w:r>
          <w:rPr>
            <w:noProof/>
            <w:webHidden/>
          </w:rPr>
          <w:fldChar w:fldCharType="separate"/>
        </w:r>
        <w:r>
          <w:rPr>
            <w:noProof/>
            <w:webHidden/>
          </w:rPr>
          <w:t>37</w:t>
        </w:r>
        <w:r>
          <w:rPr>
            <w:noProof/>
            <w:webHidden/>
          </w:rPr>
          <w:fldChar w:fldCharType="end"/>
        </w:r>
      </w:hyperlink>
    </w:p>
    <w:p w:rsidR="008D1391" w:rsidRDefault="008D1391">
      <w:pPr>
        <w:pStyle w:val="12"/>
        <w:tabs>
          <w:tab w:val="right" w:leader="dot" w:pos="9061"/>
        </w:tabs>
        <w:rPr>
          <w:rFonts w:asciiTheme="minorHAnsi" w:eastAsiaTheme="minorEastAsia" w:hAnsiTheme="minorHAnsi" w:cstheme="minorBidi"/>
          <w:b w:val="0"/>
          <w:noProof/>
          <w:sz w:val="22"/>
          <w:szCs w:val="22"/>
        </w:rPr>
      </w:pPr>
      <w:hyperlink w:anchor="_Toc140651234" w:history="1">
        <w:r w:rsidRPr="007E49B0">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_Toc140651234 \h </w:instrText>
        </w:r>
        <w:r>
          <w:rPr>
            <w:noProof/>
            <w:webHidden/>
          </w:rPr>
        </w:r>
        <w:r>
          <w:rPr>
            <w:noProof/>
            <w:webHidden/>
          </w:rPr>
          <w:fldChar w:fldCharType="separate"/>
        </w:r>
        <w:r>
          <w:rPr>
            <w:noProof/>
            <w:webHidden/>
          </w:rPr>
          <w:t>37</w:t>
        </w:r>
        <w:r>
          <w:rPr>
            <w:noProof/>
            <w:webHidden/>
          </w:rPr>
          <w:fldChar w:fldCharType="end"/>
        </w:r>
      </w:hyperlink>
    </w:p>
    <w:p w:rsidR="008D1391" w:rsidRDefault="008D1391">
      <w:pPr>
        <w:pStyle w:val="21"/>
        <w:tabs>
          <w:tab w:val="right" w:leader="dot" w:pos="9061"/>
        </w:tabs>
        <w:rPr>
          <w:rFonts w:asciiTheme="minorHAnsi" w:eastAsiaTheme="minorEastAsia" w:hAnsiTheme="minorHAnsi" w:cstheme="minorBidi"/>
          <w:noProof/>
          <w:sz w:val="22"/>
          <w:szCs w:val="22"/>
        </w:rPr>
      </w:pPr>
      <w:hyperlink w:anchor="_Toc140651235" w:history="1">
        <w:r w:rsidRPr="007E49B0">
          <w:rPr>
            <w:rStyle w:val="a3"/>
            <w:noProof/>
          </w:rPr>
          <w:t>ArnaPress.kz, 18.07.2023, О порядке налогообложения единовременной выплаты на погребение рассказали в ЕНПФ</w:t>
        </w:r>
        <w:r>
          <w:rPr>
            <w:noProof/>
            <w:webHidden/>
          </w:rPr>
          <w:tab/>
        </w:r>
        <w:r>
          <w:rPr>
            <w:noProof/>
            <w:webHidden/>
          </w:rPr>
          <w:fldChar w:fldCharType="begin"/>
        </w:r>
        <w:r>
          <w:rPr>
            <w:noProof/>
            <w:webHidden/>
          </w:rPr>
          <w:instrText xml:space="preserve"> PAGEREF _Toc140651235 \h </w:instrText>
        </w:r>
        <w:r>
          <w:rPr>
            <w:noProof/>
            <w:webHidden/>
          </w:rPr>
        </w:r>
        <w:r>
          <w:rPr>
            <w:noProof/>
            <w:webHidden/>
          </w:rPr>
          <w:fldChar w:fldCharType="separate"/>
        </w:r>
        <w:r>
          <w:rPr>
            <w:noProof/>
            <w:webHidden/>
          </w:rPr>
          <w:t>37</w:t>
        </w:r>
        <w:r>
          <w:rPr>
            <w:noProof/>
            <w:webHidden/>
          </w:rPr>
          <w:fldChar w:fldCharType="end"/>
        </w:r>
      </w:hyperlink>
    </w:p>
    <w:p w:rsidR="008D1391" w:rsidRDefault="008D1391">
      <w:pPr>
        <w:pStyle w:val="31"/>
        <w:rPr>
          <w:rFonts w:asciiTheme="minorHAnsi" w:eastAsiaTheme="minorEastAsia" w:hAnsiTheme="minorHAnsi" w:cstheme="minorBidi"/>
          <w:sz w:val="22"/>
          <w:szCs w:val="22"/>
        </w:rPr>
      </w:pPr>
      <w:hyperlink w:anchor="_Toc140651236" w:history="1">
        <w:r w:rsidRPr="007E49B0">
          <w:rPr>
            <w:rStyle w:val="a3"/>
          </w:rPr>
          <w:t>ЕНПФ опубликовал информацию о порядке налогообложения единовременной выплаты на погребение, осуществляемой из пенсионных накоплений умершего лица, передает Arnapress.kz.</w:t>
        </w:r>
        <w:r>
          <w:rPr>
            <w:webHidden/>
          </w:rPr>
          <w:tab/>
        </w:r>
        <w:r>
          <w:rPr>
            <w:webHidden/>
          </w:rPr>
          <w:fldChar w:fldCharType="begin"/>
        </w:r>
        <w:r>
          <w:rPr>
            <w:webHidden/>
          </w:rPr>
          <w:instrText xml:space="preserve"> PAGEREF _Toc140651236 \h </w:instrText>
        </w:r>
        <w:r>
          <w:rPr>
            <w:webHidden/>
          </w:rPr>
        </w:r>
        <w:r>
          <w:rPr>
            <w:webHidden/>
          </w:rPr>
          <w:fldChar w:fldCharType="separate"/>
        </w:r>
        <w:r>
          <w:rPr>
            <w:webHidden/>
          </w:rPr>
          <w:t>37</w:t>
        </w:r>
        <w:r>
          <w:rPr>
            <w:webHidden/>
          </w:rPr>
          <w:fldChar w:fldCharType="end"/>
        </w:r>
      </w:hyperlink>
    </w:p>
    <w:p w:rsidR="00A0290C" w:rsidRDefault="009D6141"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40651166"/>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40651167"/>
      <w:r w:rsidRPr="0045223A">
        <w:t xml:space="preserve">Новости отрасли </w:t>
      </w:r>
      <w:r w:rsidR="00A06A0E" w:rsidRPr="00A06A0E">
        <w:t>НПФ</w:t>
      </w:r>
      <w:bookmarkEnd w:id="20"/>
      <w:bookmarkEnd w:id="21"/>
      <w:bookmarkEnd w:id="25"/>
    </w:p>
    <w:p w:rsidR="00B822D6" w:rsidRPr="00B60753" w:rsidRDefault="00B822D6" w:rsidP="00B822D6">
      <w:pPr>
        <w:pStyle w:val="2"/>
      </w:pPr>
      <w:bookmarkStart w:id="26" w:name="a1"/>
      <w:bookmarkStart w:id="27" w:name="_Toc140651168"/>
      <w:bookmarkEnd w:id="26"/>
      <w:r w:rsidRPr="00B60753">
        <w:t>ПРАЙМ, 17.07.2023, Госдума разрешила ФНБ поддержать программу долгосрочных сбережений</w:t>
      </w:r>
      <w:bookmarkEnd w:id="27"/>
    </w:p>
    <w:p w:rsidR="00B822D6" w:rsidRDefault="00B822D6" w:rsidP="00A06A0E">
      <w:pPr>
        <w:pStyle w:val="3"/>
      </w:pPr>
      <w:bookmarkStart w:id="28" w:name="_Toc140651169"/>
      <w:r>
        <w:t>Комитет Госдумы по бюджету и налогам поддержал поправку, которая разрешают использовать средства Фонда национального благосостояния (ФНБ) для государственной поддержки формирования долгосрочных сбережений.</w:t>
      </w:r>
      <w:bookmarkEnd w:id="28"/>
      <w:r>
        <w:t xml:space="preserve"> </w:t>
      </w:r>
    </w:p>
    <w:p w:rsidR="00B822D6" w:rsidRDefault="00A06A0E" w:rsidP="00B822D6">
      <w:r>
        <w:t>«</w:t>
      </w:r>
      <w:r w:rsidR="00B822D6">
        <w:t>Поправка связана с тем, что мы 10 июля приняли закон по поручению президента Российской Федерации, предусматривающий осуществление государственной поддержки формирования долгосрочных сбережений за счет Фонда национального благосостояния</w:t>
      </w:r>
      <w:r>
        <w:t>»</w:t>
      </w:r>
      <w:r w:rsidR="00B822D6">
        <w:t>, — пояснил ее автор, председатель комитета Госдумы по финансовому рынку Анатолий Аксаков. Другая поправка депутата предусматривала введение данной нормы с 1 января 2024 года.</w:t>
      </w:r>
    </w:p>
    <w:p w:rsidR="00B822D6" w:rsidRDefault="00B822D6" w:rsidP="00B822D6">
      <w:r>
        <w:t>Соответствующие поправки были поддержаны бюджетным комитетом при подготовке ко второму чтению законопроекта, вносящего ряд изменений в Бюджетный кодекс, в том числе в части нормативов распределения отдельных доходов между бюджетами разных уровней</w:t>
      </w:r>
      <w:r w:rsidR="003C111C">
        <w:t>.</w:t>
      </w:r>
    </w:p>
    <w:p w:rsidR="00B822D6" w:rsidRDefault="00B822D6" w:rsidP="00B822D6">
      <w:r>
        <w:t>В июле президент РФ Владимир Путин подписал закон о запуске с 1 января 2024 года программы долгосрочных сбережений россиян, участие в которой будет добровольным. Для этого необходимо будет заключить договор с негосударственным пенсионным фондом (</w:t>
      </w:r>
      <w:r w:rsidR="00A06A0E" w:rsidRPr="00A06A0E">
        <w:rPr>
          <w:b/>
        </w:rPr>
        <w:t>НПФ</w:t>
      </w:r>
      <w:r>
        <w:t>) минимум на 15 лет, можно с несколькими. Россияне будут формировать долгосрочные сбережения самостоятельно за счет взносов и уже имеющихся пенсионных накоплений. Вносить средства в рамках программы сможет и работодатель.</w:t>
      </w:r>
    </w:p>
    <w:p w:rsidR="00B822D6" w:rsidRDefault="00B822D6" w:rsidP="00B822D6">
      <w:r>
        <w:t>Долгосрочные сбережения застрахуют по аналогии с банковскими вкладами, но на вдвое большую сумму — 2,8 миллиона рублей. Использовать их как дополнительный доход можно будет после 15 лет участия в программе или при достижении возраста 55 лет для женщин и 60 лет для мужчин. Деньги можно забрать в любой момент, но досрочно без потери дохода — только в особых жизненных ситуациях: для оплаты дорогостоящего лечения участнику программы и при потере кормильца. Сбережения по программе можно будет наследовать.</w:t>
      </w:r>
    </w:p>
    <w:p w:rsidR="00B822D6" w:rsidRDefault="00B822D6" w:rsidP="00B822D6">
      <w:r>
        <w:t>Государство будет софинансировать взносы в течение трех лет после вступления человека в программу, добавляя до 36 тысяч рублей в год. Размер вложений, необходимых для получения максимальной поддержки, варьируется. При доходе до 80 тысяч рублей в месяц государство будет доплачивать рубль на каждый вложенный рубль, при доходе в 80-150 тысяч — рубль на два инвестированных, при доходе выше 150 тысяч — рубль на четыре вложенных.</w:t>
      </w:r>
    </w:p>
    <w:p w:rsidR="00B822D6" w:rsidRPr="00B822D6" w:rsidRDefault="008D1391" w:rsidP="00B822D6">
      <w:hyperlink r:id="rId12" w:history="1">
        <w:r w:rsidR="00B822D6" w:rsidRPr="00B001DA">
          <w:rPr>
            <w:rStyle w:val="a3"/>
          </w:rPr>
          <w:t>https://1prime.ru/state_regulation/20230717/841107391.html</w:t>
        </w:r>
      </w:hyperlink>
      <w:r w:rsidR="00B822D6">
        <w:t xml:space="preserve"> </w:t>
      </w:r>
    </w:p>
    <w:p w:rsidR="000E6BEB" w:rsidRPr="00B60753" w:rsidRDefault="000E6BEB" w:rsidP="000E6BEB">
      <w:pPr>
        <w:pStyle w:val="2"/>
      </w:pPr>
      <w:bookmarkStart w:id="29" w:name="a2"/>
      <w:bookmarkStart w:id="30" w:name="_Toc140651170"/>
      <w:bookmarkEnd w:id="29"/>
      <w:r w:rsidRPr="00B60753">
        <w:t>Финмаркет, 18.07.2023, ЦБ РФ рекомендовал финансовым организациям раскрывать информацию в области устойчивого развития</w:t>
      </w:r>
      <w:bookmarkEnd w:id="30"/>
    </w:p>
    <w:p w:rsidR="000E6BEB" w:rsidRPr="000E6BEB" w:rsidRDefault="000E6BEB" w:rsidP="00A06A0E">
      <w:pPr>
        <w:pStyle w:val="3"/>
      </w:pPr>
      <w:bookmarkStart w:id="31" w:name="_Toc140651171"/>
      <w:r w:rsidRPr="000E6BEB">
        <w:t>Банк России опубликовал рекомендации для финансовых организаций по раскрытию информации в области устойчивого развития. Они адресованы банкам, страховщикам, управляющим компаниям, негосударственным пенсионным фондам, брокерам. При их подготовке учитывались подходы, используемые Фондом МСФО при разработке Международных стандартов финансовой отчетности (С1 и С2), а также стандарты раскрытия информации дружественных стран, таких как Китай и Бразилия, говорится в сообщении регулятора.</w:t>
      </w:r>
      <w:bookmarkEnd w:id="31"/>
    </w:p>
    <w:p w:rsidR="000E6BEB" w:rsidRPr="000E6BEB" w:rsidRDefault="000E6BEB" w:rsidP="000E6BEB">
      <w:r w:rsidRPr="000E6BEB">
        <w:t>В опубликованном документе определены структура и состав информации, количественные и качественные характеристики деятельности финансовых организаций в области устойчивого развития, порядок и сроки раскрытия.</w:t>
      </w:r>
    </w:p>
    <w:p w:rsidR="000E6BEB" w:rsidRPr="000E6BEB" w:rsidRDefault="000E6BEB" w:rsidP="000E6BEB">
      <w:r w:rsidRPr="000E6BEB">
        <w:t>Финансовой организации рекомендуется раскрывать существенную информацию в области устойчивого развития, способную повлиять на характер и непрерывность ее деятельности, ее стоимость, финансовую устойчивость, поддержание необходимого уровня доверия общества к ней в краткосрочной, среднесрочной и долгосрочной перспективе. Регулятор отмечает, что информация может считаться существенной, если ее раскрытие, отсутствие или неправильное изложение может повлиять на решения, которые принимают заинтересованные лица, характер и непрерывность деятельности финансовой организации, финансовую устойчивость и т.д.</w:t>
      </w:r>
    </w:p>
    <w:p w:rsidR="000E6BEB" w:rsidRPr="000E6BEB" w:rsidRDefault="000E6BEB" w:rsidP="000E6BEB">
      <w:r w:rsidRPr="000E6BEB">
        <w:t>В документе указывается, что сведения в области устойчивого развития могут быть качественными и количественными. Рекомендуется, чтобы они включали в себя данные о том, как организация управляет рисками и возможностями, связанными с устойчивым развитием, а также о стратегии управления ими; о решениях, связанных с устойчивым развитием, которые могут привести в будущем к существенному изменению денежных потоков; об изменениях в оценке деловой репутации, результатах деятельности и перспективах финансовой организации, которые стали следствием предпринятых ею действий, связанных с вопросами устойчивого развития.</w:t>
      </w:r>
    </w:p>
    <w:p w:rsidR="000E6BEB" w:rsidRPr="000E6BEB" w:rsidRDefault="000E6BEB" w:rsidP="000E6BEB">
      <w:r w:rsidRPr="000E6BEB">
        <w:t>При обнародовании сведений в области устойчивого развития ЦБ РФ советует раскрывать информацию о конкретном временном горизонте, используемом в финансовой организации для стратегического планирования, оценки рисков и возможностей, связанных с устойчивым развитием.</w:t>
      </w:r>
    </w:p>
    <w:p w:rsidR="000E6BEB" w:rsidRPr="000E6BEB" w:rsidRDefault="000E6BEB" w:rsidP="000E6BEB">
      <w:r w:rsidRPr="000E6BEB">
        <w:t>ЦБ РФ советует финансовым организациям ежегодно раскрывать информацию в области устойчивого развития.</w:t>
      </w:r>
    </w:p>
    <w:p w:rsidR="000E6BEB" w:rsidRPr="000E6BEB" w:rsidRDefault="008D1391" w:rsidP="000E6BEB">
      <w:hyperlink r:id="rId13" w:history="1">
        <w:r w:rsidR="000E6BEB" w:rsidRPr="00B001DA">
          <w:rPr>
            <w:rStyle w:val="a3"/>
            <w:lang w:val="en-US"/>
          </w:rPr>
          <w:t>http</w:t>
        </w:r>
        <w:r w:rsidR="000E6BEB" w:rsidRPr="000E6BEB">
          <w:rPr>
            <w:rStyle w:val="a3"/>
          </w:rPr>
          <w:t>://</w:t>
        </w:r>
        <w:r w:rsidR="000E6BEB" w:rsidRPr="00B001DA">
          <w:rPr>
            <w:rStyle w:val="a3"/>
            <w:lang w:val="en-US"/>
          </w:rPr>
          <w:t>www</w:t>
        </w:r>
        <w:r w:rsidR="000E6BEB" w:rsidRPr="000E6BEB">
          <w:rPr>
            <w:rStyle w:val="a3"/>
          </w:rPr>
          <w:t>.</w:t>
        </w:r>
        <w:r w:rsidR="000E6BEB" w:rsidRPr="00B001DA">
          <w:rPr>
            <w:rStyle w:val="a3"/>
            <w:lang w:val="en-US"/>
          </w:rPr>
          <w:t>finmarket</w:t>
        </w:r>
        <w:r w:rsidR="000E6BEB" w:rsidRPr="000E6BEB">
          <w:rPr>
            <w:rStyle w:val="a3"/>
          </w:rPr>
          <w:t>.</w:t>
        </w:r>
        <w:r w:rsidR="000E6BEB" w:rsidRPr="00B001DA">
          <w:rPr>
            <w:rStyle w:val="a3"/>
            <w:lang w:val="en-US"/>
          </w:rPr>
          <w:t>ru</w:t>
        </w:r>
        <w:r w:rsidR="000E6BEB" w:rsidRPr="000E6BEB">
          <w:rPr>
            <w:rStyle w:val="a3"/>
          </w:rPr>
          <w:t>/</w:t>
        </w:r>
        <w:r w:rsidR="000E6BEB" w:rsidRPr="00B001DA">
          <w:rPr>
            <w:rStyle w:val="a3"/>
            <w:lang w:val="en-US"/>
          </w:rPr>
          <w:t>news</w:t>
        </w:r>
        <w:r w:rsidR="000E6BEB" w:rsidRPr="000E6BEB">
          <w:rPr>
            <w:rStyle w:val="a3"/>
          </w:rPr>
          <w:t>/5993793</w:t>
        </w:r>
      </w:hyperlink>
      <w:r w:rsidR="000E6BEB" w:rsidRPr="000E6BEB">
        <w:t xml:space="preserve"> </w:t>
      </w:r>
    </w:p>
    <w:p w:rsidR="007078FB" w:rsidRPr="00B60753" w:rsidRDefault="007078FB" w:rsidP="000E6BEB">
      <w:pPr>
        <w:pStyle w:val="2"/>
      </w:pPr>
      <w:bookmarkStart w:id="32" w:name="a3"/>
      <w:bookmarkStart w:id="33" w:name="_Toc140651172"/>
      <w:bookmarkEnd w:id="32"/>
      <w:r w:rsidRPr="00B60753">
        <w:lastRenderedPageBreak/>
        <w:t>Финмаркет, 18.07.2023, Частные УК обошли результат ВЭБ.РФ</w:t>
      </w:r>
      <w:bookmarkEnd w:id="33"/>
    </w:p>
    <w:p w:rsidR="007078FB" w:rsidRDefault="007078FB" w:rsidP="00A06A0E">
      <w:pPr>
        <w:pStyle w:val="3"/>
      </w:pPr>
      <w:bookmarkStart w:id="34" w:name="_Toc140651173"/>
      <w:r>
        <w:t>Второй квартал заметно улучшил показатели частных компаний по управлению пенсионными накоплениями граждан, пишет Коммерсантъ</w:t>
      </w:r>
      <w:r w:rsidR="00A06A0E">
        <w:t>»</w:t>
      </w:r>
      <w:r>
        <w:t>. Доходность по итогам полугодия составила от 5,6% до 35% годовых. В основном это произошло из-за восстановления рынка акций, который на фоне ослабления рубля, высоких дивидендов, положительных финансовых результатов крупных компаний вернулся по индексу Московской биржи на уровни, предшествующие началу военных действий.</w:t>
      </w:r>
      <w:bookmarkEnd w:id="34"/>
    </w:p>
    <w:p w:rsidR="007078FB" w:rsidRDefault="007078FB" w:rsidP="007078FB">
      <w:r>
        <w:t xml:space="preserve">По оценкам “Ъ”, основанным на данных шести портфелей пяти частных УК, инвестирующих пенсионные накопления граждан из </w:t>
      </w:r>
      <w:r w:rsidR="00A06A0E" w:rsidRPr="00A06A0E">
        <w:rPr>
          <w:b/>
        </w:rPr>
        <w:t>ПФР</w:t>
      </w:r>
      <w:r>
        <w:t xml:space="preserve">, средневзвешенная доходность управления по итогам полугодия составила почти 13% годовых, что почти на 3 процентных пункта лучше показателей первого квартала. Это превысило и результат государственной управляющей компании (ГУК) ВЭБ.РФ. За полугодие ГУК заработала для </w:t>
      </w:r>
      <w:r w:rsidR="00A06A0E">
        <w:t>«</w:t>
      </w:r>
      <w:r>
        <w:t>молчунов</w:t>
      </w:r>
      <w:r w:rsidR="00A06A0E">
        <w:t>»</w:t>
      </w:r>
      <w:r>
        <w:t xml:space="preserve"> в рамках портфеля госбумаг 7,84% годовых, а по расширенному — 8,8% годовых.</w:t>
      </w:r>
    </w:p>
    <w:p w:rsidR="00D1642B" w:rsidRDefault="008D1391" w:rsidP="007078FB">
      <w:hyperlink r:id="rId14" w:history="1">
        <w:r w:rsidR="007078FB" w:rsidRPr="00B001DA">
          <w:rPr>
            <w:rStyle w:val="a3"/>
          </w:rPr>
          <w:t>http://www.finmarket.ru/main/article/5993825</w:t>
        </w:r>
      </w:hyperlink>
    </w:p>
    <w:p w:rsidR="00E84F07" w:rsidRPr="00B60753" w:rsidRDefault="00E84F07" w:rsidP="00E84F07">
      <w:pPr>
        <w:pStyle w:val="2"/>
      </w:pPr>
      <w:bookmarkStart w:id="35" w:name="_Toc140651174"/>
      <w:r w:rsidRPr="00B60753">
        <w:t>9111.ru, 18.07.2023, В каких из двух государств, России и США пенсионные накопления имеют достойный размер?</w:t>
      </w:r>
      <w:bookmarkEnd w:id="35"/>
      <w:r w:rsidRPr="00B60753">
        <w:t xml:space="preserve"> </w:t>
      </w:r>
    </w:p>
    <w:p w:rsidR="00E84F07" w:rsidRDefault="00E84F07" w:rsidP="00A06A0E">
      <w:pPr>
        <w:pStyle w:val="3"/>
      </w:pPr>
      <w:bookmarkStart w:id="36" w:name="_Toc140651175"/>
      <w:r>
        <w:t>Пенсионное обеспечение в России и США имеет некоторые существенные различия, включая правовую базу, возраст выхода на пенсию, размеры пенсий и их источники.</w:t>
      </w:r>
      <w:bookmarkEnd w:id="36"/>
    </w:p>
    <w:p w:rsidR="00E84F07" w:rsidRDefault="00E84F07" w:rsidP="00E84F07">
      <w:r>
        <w:t>1. Правовая база:</w:t>
      </w:r>
    </w:p>
    <w:p w:rsidR="00E84F07" w:rsidRDefault="00E84F07" w:rsidP="00E84F07">
      <w:r>
        <w:t>В России пенсионная система строится на двух основных компонентах - накопительной и обязательной пенсионной системах.</w:t>
      </w:r>
    </w:p>
    <w:p w:rsidR="00E84F07" w:rsidRDefault="00E84F07" w:rsidP="00E84F07">
      <w:r>
        <w:t>В США, в свою очередь, преобладает система социального обеспечения, накопительных пенсионных счетов и индивидуальных пенсионных планов.</w:t>
      </w:r>
    </w:p>
    <w:p w:rsidR="00E84F07" w:rsidRDefault="00E84F07" w:rsidP="00E84F07">
      <w:r>
        <w:t>2. Возраст выхода на пенсию:</w:t>
      </w:r>
    </w:p>
    <w:p w:rsidR="00E84F07" w:rsidRDefault="00E84F07" w:rsidP="00E84F07">
      <w:r>
        <w:t>В России возраст выхода на пенсию постепенно увеличивается. В настоящий момент он составляет 60 лет для женщин и 65 лет для мужчин.</w:t>
      </w:r>
    </w:p>
    <w:p w:rsidR="00E84F07" w:rsidRDefault="00E84F07" w:rsidP="00E84F07">
      <w:r>
        <w:t>В США возраст выхода на пенсию зависит от года рождения, но для полного социального обеспечения он составляет 67 лет.</w:t>
      </w:r>
    </w:p>
    <w:p w:rsidR="00E84F07" w:rsidRDefault="00E84F07" w:rsidP="00E84F07">
      <w:r>
        <w:t>3. Размеры пенсий:</w:t>
      </w:r>
    </w:p>
    <w:p w:rsidR="00E84F07" w:rsidRDefault="00E84F07" w:rsidP="00E84F07">
      <w:r>
        <w:t>Средний размер пенсии в России относительно невелик. Он зависит от заработной платы, стажа работы и пенсионного коэффициента.</w:t>
      </w:r>
    </w:p>
    <w:p w:rsidR="00E84F07" w:rsidRDefault="00E84F07" w:rsidP="00E84F07">
      <w:r>
        <w:t>В США система оплаты пенсий разнообразна и включает в себя социальное обеспечение, федеральные пенсионные программы и накопительные пенсионные счета. Средний размер пенсии в США выше, однако в определенных случаях может быть не достаточным для обеспечения комфортной жизни (о каком комфорте можно говорить с нашими пенсиями).</w:t>
      </w:r>
    </w:p>
    <w:p w:rsidR="00E84F07" w:rsidRDefault="00E84F07" w:rsidP="00E84F07">
      <w:r>
        <w:lastRenderedPageBreak/>
        <w:t>4. Источники пенсионных выплат:</w:t>
      </w:r>
    </w:p>
    <w:p w:rsidR="00E84F07" w:rsidRDefault="00E84F07" w:rsidP="00E84F07">
      <w:r>
        <w:t>В России пенсии финансируются за счёт пенсионных отчислений с работников, федерального бюджета и инвестиций.</w:t>
      </w:r>
    </w:p>
    <w:p w:rsidR="00E84F07" w:rsidRDefault="00E84F07" w:rsidP="00E84F07">
      <w:r>
        <w:t>В США социальное обеспечение финансируется за счет налоговых отчислений из заработной платы работников и работодателей (не мало важно, я думаю), а также из федерального бюджета. Накопительные пенсионные счета финансируются в основном индивидуальными взносами.</w:t>
      </w:r>
    </w:p>
    <w:p w:rsidR="00E84F07" w:rsidRDefault="00E84F07" w:rsidP="00E84F07">
      <w:r>
        <w:t>Хотя пенсионные системы в России и США имеют свои особенности и различия, оба государства стремятся обеспечить стабильность и доходность для пенсионеров.</w:t>
      </w:r>
    </w:p>
    <w:p w:rsidR="00E84F07" w:rsidRDefault="00E84F07" w:rsidP="00E84F07">
      <w:r>
        <w:t>Однако для защиты своего будущего планирование личных финансов и дополнительные инвестиции в пенсионные фонды могут оказаться важными в обоих случаях.</w:t>
      </w:r>
    </w:p>
    <w:p w:rsidR="00E84F07" w:rsidRDefault="008D1391" w:rsidP="00E84F07">
      <w:hyperlink r:id="rId15" w:history="1">
        <w:r w:rsidR="00E84F07" w:rsidRPr="00B001DA">
          <w:rPr>
            <w:rStyle w:val="a3"/>
          </w:rPr>
          <w:t>https://www.9111.ru/questions/7777777772756047/</w:t>
        </w:r>
      </w:hyperlink>
      <w:r w:rsidR="00E84F07">
        <w:t xml:space="preserve"> </w:t>
      </w:r>
    </w:p>
    <w:p w:rsidR="00496B1F" w:rsidRPr="00B60753" w:rsidRDefault="00496B1F" w:rsidP="00496B1F">
      <w:pPr>
        <w:pStyle w:val="2"/>
      </w:pPr>
      <w:bookmarkStart w:id="37" w:name="_Toc140651176"/>
      <w:r w:rsidRPr="00B60753">
        <w:t>АиФ Санкт-Петербург, 18.07.2023, Программа долгосрочных сбережений: как работает новый финансовый инструмент?</w:t>
      </w:r>
      <w:bookmarkEnd w:id="37"/>
      <w:r w:rsidRPr="00B60753">
        <w:t xml:space="preserve"> </w:t>
      </w:r>
    </w:p>
    <w:p w:rsidR="00496B1F" w:rsidRDefault="00496B1F" w:rsidP="00A06A0E">
      <w:pPr>
        <w:pStyle w:val="3"/>
      </w:pPr>
      <w:bookmarkStart w:id="38" w:name="_Toc140651177"/>
      <w:r>
        <w:t>Закон о программе долгосрочных сбережений 10 июля был подписан Президентом России Владимиром Путиным. Как будет работать программа и в чём её отличие от банковских вкладов?</w:t>
      </w:r>
      <w:bookmarkEnd w:id="38"/>
    </w:p>
    <w:p w:rsidR="00496B1F" w:rsidRDefault="00496B1F" w:rsidP="00496B1F">
      <w:r>
        <w:t>С 1 января 2024 года в России начнёт действовать новый финансовый инструмент для тех, кто хочет позаботиться о своём будущем и будущем своих детей, – программа долгосрочных сбережений. Заключив договор с выбранным негосударственным пенсионным фондом (</w:t>
      </w:r>
      <w:r w:rsidR="00A06A0E" w:rsidRPr="00A06A0E">
        <w:rPr>
          <w:b/>
        </w:rPr>
        <w:t>НПФ</w:t>
      </w:r>
      <w:r>
        <w:t xml:space="preserve">), любой гражданин страны сможет накопить себе достойную надбавку к пенсии. Сбережения можно будет также использовать в случае форс-мажорных обстоятельств, например, на лечение. Все средства, перечисленные в </w:t>
      </w:r>
      <w:r w:rsidR="00A06A0E" w:rsidRPr="00A06A0E">
        <w:rPr>
          <w:b/>
        </w:rPr>
        <w:t>НПФ</w:t>
      </w:r>
      <w:r>
        <w:t xml:space="preserve"> по программе, будут застрахованы государственной корпорацией </w:t>
      </w:r>
      <w:r w:rsidR="00A06A0E">
        <w:t>«</w:t>
      </w:r>
      <w:r>
        <w:t>Агентство по страхованию вкладов</w:t>
      </w:r>
      <w:r w:rsidR="00A06A0E">
        <w:t>»</w:t>
      </w:r>
      <w:r>
        <w:t xml:space="preserve"> (АСВ).</w:t>
      </w:r>
    </w:p>
    <w:p w:rsidR="00496B1F" w:rsidRDefault="00496B1F" w:rsidP="00496B1F">
      <w:r>
        <w:t xml:space="preserve">Подробнее о программе долгосрочных сбережений в интервью </w:t>
      </w:r>
      <w:r w:rsidR="00A06A0E">
        <w:t>«</w:t>
      </w:r>
      <w:r>
        <w:t>АиФ Санкт-Петербург</w:t>
      </w:r>
      <w:r w:rsidR="00A06A0E">
        <w:t>»</w:t>
      </w:r>
      <w:r>
        <w:t xml:space="preserve"> рассказала Мария Филатова, первый заместитель генерального директора государственной корпорации </w:t>
      </w:r>
      <w:r w:rsidR="00A06A0E">
        <w:t>«</w:t>
      </w:r>
      <w:r>
        <w:t>Агентство по страхованию вкладов</w:t>
      </w:r>
      <w:r w:rsidR="00A06A0E">
        <w:t>»</w:t>
      </w:r>
      <w:r>
        <w:t>.</w:t>
      </w:r>
    </w:p>
    <w:p w:rsidR="00496B1F" w:rsidRDefault="00496B1F" w:rsidP="00496B1F">
      <w:r>
        <w:t>– Мария Владиславовна, тема разговора у нас достаточно сложная, важная и интересная – это новая программа долгосрочных сбережений. Законопроект 10 июля был подписан Президентом Российской Федерации. Чем сбережения, накопленные в рамках этой программы, отличаются от обычных банковских вкладов?</w:t>
      </w:r>
    </w:p>
    <w:p w:rsidR="00496B1F" w:rsidRDefault="00496B1F" w:rsidP="00496B1F">
      <w:r>
        <w:t>– Это новый долгосрочный финансовый инструмент, ориентированный на стратегические цели: получение дополнительного периодического дохода через 15 лет участия в программе.</w:t>
      </w:r>
    </w:p>
    <w:p w:rsidR="00496B1F" w:rsidRDefault="00496B1F" w:rsidP="00496B1F">
      <w:r>
        <w:t xml:space="preserve">В отличие от банковского вклада долгосрочные сбережения будут размещены на счете в негосударственном пенсионном фонде. Воспользоваться ими можно будет через 15 лет после вступления в программу или при достижении 55 лет для женщин и 60 лет для мужчин. Периодичность выплат гражданин сможет выбрать самостоятельно при заключении договора с </w:t>
      </w:r>
      <w:r w:rsidR="00A06A0E" w:rsidRPr="00A06A0E">
        <w:rPr>
          <w:b/>
        </w:rPr>
        <w:t>НПФ</w:t>
      </w:r>
      <w:r>
        <w:t xml:space="preserve">. Предусмотрена также возможность получения всей </w:t>
      </w:r>
      <w:r>
        <w:lastRenderedPageBreak/>
        <w:t>накопленной суммы, включая доход от инвестиций, единовременно через 15 лет с даты заключения договора.</w:t>
      </w:r>
    </w:p>
    <w:p w:rsidR="00496B1F" w:rsidRDefault="00496B1F" w:rsidP="00496B1F">
      <w:r>
        <w:t>Еще одно отличие от вклада в банке – к личным средствам участника программы государство добавит сумму софинансирования (добавка от государства – ред.) – до 36 тыс. рублей в год в течение трех лет. Срок софинансирования может быть продлен по решению Правительства Российской Федерации.</w:t>
      </w:r>
    </w:p>
    <w:p w:rsidR="00496B1F" w:rsidRDefault="00496B1F" w:rsidP="00496B1F">
      <w:r>
        <w:t>В законе определены правила расчета суммы софинансирования. Они привязаны к доходу физического лица, которые получены за предыдущий год.</w:t>
      </w:r>
    </w:p>
    <w:p w:rsidR="00496B1F" w:rsidRDefault="00496B1F" w:rsidP="00496B1F">
      <w:r>
        <w:t>Например, если среднемесячный доход в 2023 году составил до 80 тыс. рублей, то в 2024 году участник программы получит размер софинансирования равный размеру уплаченных участником взносов (при этом максимальный лимит не может составлять более 36 тыс. рублей в год).</w:t>
      </w:r>
    </w:p>
    <w:p w:rsidR="00496B1F" w:rsidRDefault="00496B1F" w:rsidP="00496B1F">
      <w:r>
        <w:t xml:space="preserve">Кроме того, гражданин может перевести на счет в </w:t>
      </w:r>
      <w:r w:rsidR="00A06A0E" w:rsidRPr="00A06A0E">
        <w:rPr>
          <w:b/>
        </w:rPr>
        <w:t>НПФ</w:t>
      </w:r>
      <w:r>
        <w:t xml:space="preserve"> все свои пенсионные сбережения со счета накопительной пенсии.</w:t>
      </w:r>
    </w:p>
    <w:p w:rsidR="00496B1F" w:rsidRDefault="00496B1F" w:rsidP="00496B1F">
      <w:r>
        <w:t xml:space="preserve">На все средства </w:t>
      </w:r>
      <w:r w:rsidR="00A06A0E" w:rsidRPr="00A06A0E">
        <w:rPr>
          <w:b/>
        </w:rPr>
        <w:t>НПФ</w:t>
      </w:r>
      <w:r>
        <w:t xml:space="preserve"> будет начислять доход, полученный от их инвестирования.</w:t>
      </w:r>
    </w:p>
    <w:p w:rsidR="00496B1F" w:rsidRDefault="00496B1F" w:rsidP="00496B1F">
      <w:r>
        <w:t>– От какой суммы выгодно начинать делать вклады по этой программе?</w:t>
      </w:r>
    </w:p>
    <w:p w:rsidR="00496B1F" w:rsidRDefault="00496B1F" w:rsidP="00496B1F">
      <w:r>
        <w:t>– Если вы хотите получать софинансирование со стороны государства, то сумма ежегодного взноса должна быть не менее 2 тыс. рублей. без учета суммы переведенных в программу пенсионных накоплений.</w:t>
      </w:r>
    </w:p>
    <w:p w:rsidR="00496B1F" w:rsidRDefault="00496B1F" w:rsidP="00496B1F">
      <w:r>
        <w:t>Задача на умножение</w:t>
      </w:r>
    </w:p>
    <w:p w:rsidR="00496B1F" w:rsidRDefault="00496B1F" w:rsidP="00496B1F">
      <w:r>
        <w:t>Как же вычислить, сколько денег может получить житель Санкт-Петербурга и Ленинградской области со средней зарплатой благодаря новой программе? Эксперты Агентства по страхованию вкладов приводят понятный пример:</w:t>
      </w:r>
    </w:p>
    <w:p w:rsidR="00496B1F" w:rsidRDefault="00496B1F" w:rsidP="00496B1F">
      <w:r>
        <w:t xml:space="preserve">Если мужчина в 25 лет начнёт вносить каждый месяц на счёт в </w:t>
      </w:r>
      <w:r w:rsidR="00A06A0E" w:rsidRPr="00A06A0E">
        <w:rPr>
          <w:b/>
        </w:rPr>
        <w:t>НПФ</w:t>
      </w:r>
      <w:r>
        <w:t xml:space="preserve"> с доходностью 5% по 10 тыс. рублей, то по достижении возраста 60 лет он будет ежемесячно получать по 75,4 тыс. рублей в течение 15 лет. Или сможет единовременно забрать 13,5 млн рублей.</w:t>
      </w:r>
    </w:p>
    <w:p w:rsidR="00496B1F" w:rsidRDefault="00496B1F" w:rsidP="00496B1F">
      <w:r>
        <w:t xml:space="preserve">– Рассмотрим такую ситуацию: человек участвовал какое-то время в этой программе, вносил деньги, а потом по какой-то причине перестал переводить средства. Что будет с деньгами, которые он уже внес на счет долгосрочных накоплений в </w:t>
      </w:r>
      <w:r w:rsidR="00A06A0E" w:rsidRPr="00A06A0E">
        <w:rPr>
          <w:b/>
        </w:rPr>
        <w:t>НПФ</w:t>
      </w:r>
      <w:r>
        <w:t>? Они будут потеряны?</w:t>
      </w:r>
    </w:p>
    <w:p w:rsidR="00496B1F" w:rsidRDefault="00496B1F" w:rsidP="00496B1F">
      <w:r>
        <w:t>– Денежные средства, которые уже внесены, сохранятся на счете. По истечение срока действия договора можно будет снять все сбережения или начать получать регулярные выплаты.</w:t>
      </w:r>
    </w:p>
    <w:p w:rsidR="00496B1F" w:rsidRDefault="00496B1F" w:rsidP="00496B1F">
      <w:r>
        <w:t>- А можно будет передать по наследству свои накопления?</w:t>
      </w:r>
    </w:p>
    <w:p w:rsidR="00496B1F" w:rsidRDefault="00496B1F" w:rsidP="00496B1F">
      <w:r>
        <w:t>- Да. Сформированные в программе средства наследуются в полном объеме за вычетом уже выплаченных сумм. Исключение составляют пожизненные пенсионные выплаты.</w:t>
      </w:r>
    </w:p>
    <w:p w:rsidR="00496B1F" w:rsidRDefault="00496B1F" w:rsidP="00496B1F">
      <w:r>
        <w:t>- А если деньги потребовались срочно, а 15 лет еще не прошло?</w:t>
      </w:r>
    </w:p>
    <w:p w:rsidR="00496B1F" w:rsidRDefault="00496B1F" w:rsidP="00496B1F">
      <w:r>
        <w:t>- Программа предусматривает еще один важный нюанс: сбережения без потери доходности можно будет снять со счета досрочно при особых жизненных ситуациях. Например, на лечение ребёнка, для которого вы формируете сбережения или при потере кормильца участника программы.</w:t>
      </w:r>
    </w:p>
    <w:p w:rsidR="00496B1F" w:rsidRDefault="00496B1F" w:rsidP="00496B1F">
      <w:r>
        <w:lastRenderedPageBreak/>
        <w:t>– Кто может принять участие в этой программе? Есть какие-то ограничения?</w:t>
      </w:r>
    </w:p>
    <w:p w:rsidR="00496B1F" w:rsidRDefault="00496B1F" w:rsidP="00496B1F">
      <w:r>
        <w:t xml:space="preserve">– Участниками программы могут стать граждане нашей страны любого возраста. Также можно открыть счет в интересах третьего лица. Родители вправе заключить договор с </w:t>
      </w:r>
      <w:r w:rsidR="00A06A0E" w:rsidRPr="00A06A0E">
        <w:rPr>
          <w:b/>
        </w:rPr>
        <w:t>НПФ</w:t>
      </w:r>
      <w:r>
        <w:t xml:space="preserve"> в интересах своих детей. Обеспечить им уверенное финансовое будущее. Дети могут открыть счет и делать накопления для своих родителей.</w:t>
      </w:r>
    </w:p>
    <w:p w:rsidR="00496B1F" w:rsidRDefault="00496B1F" w:rsidP="00496B1F">
      <w:r>
        <w:t>– Получается, долгосрочные вклады – это не только дополнение к пенсии, но и в целом забота о будущем?</w:t>
      </w:r>
    </w:p>
    <w:p w:rsidR="00496B1F" w:rsidRDefault="00496B1F" w:rsidP="00496B1F">
      <w:r>
        <w:t>– Безусловно. Своего рода долгосрочное инвестирование в свое будущее и будущее своей семьи.</w:t>
      </w:r>
    </w:p>
    <w:p w:rsidR="00496B1F" w:rsidRDefault="00496B1F" w:rsidP="00496B1F">
      <w:r>
        <w:t>– Чем программа долгосрочных вкладов отличается от участия в других программах негосударственных пенсионных фондов?</w:t>
      </w:r>
    </w:p>
    <w:p w:rsidR="00496B1F" w:rsidRDefault="00496B1F" w:rsidP="00496B1F">
      <w:r>
        <w:t xml:space="preserve">– Она более мобильная. В других программах </w:t>
      </w:r>
      <w:r w:rsidR="00A06A0E" w:rsidRPr="00A06A0E">
        <w:rPr>
          <w:b/>
        </w:rPr>
        <w:t>НПФ</w:t>
      </w:r>
      <w:r>
        <w:t xml:space="preserve"> получение выплат возможно только при достижении пенсионного возраста. А в программе долгосрочных сбережений предусмотрена возможность выбора: заключить договор на 15 и более лет или до достижения возраста 55-60 лет. И на данный момент только в этой программе есть софинансирование от государства.</w:t>
      </w:r>
    </w:p>
    <w:p w:rsidR="00496B1F" w:rsidRDefault="00496B1F" w:rsidP="00496B1F">
      <w:r>
        <w:t>– Каким образом эти вложения защищены?</w:t>
      </w:r>
    </w:p>
    <w:p w:rsidR="00496B1F" w:rsidRDefault="00496B1F" w:rsidP="00496B1F">
      <w:r>
        <w:t xml:space="preserve">– Накопления в </w:t>
      </w:r>
      <w:r w:rsidR="00A06A0E" w:rsidRPr="00A06A0E">
        <w:rPr>
          <w:b/>
        </w:rPr>
        <w:t>НПФ</w:t>
      </w:r>
      <w:r>
        <w:t xml:space="preserve"> находятся под защитой государственной корпорации </w:t>
      </w:r>
      <w:r w:rsidR="00A06A0E">
        <w:t>«</w:t>
      </w:r>
      <w:r>
        <w:t>Агентство по страхованию вкладов</w:t>
      </w:r>
      <w:r w:rsidR="00A06A0E">
        <w:t>»</w:t>
      </w:r>
      <w:r>
        <w:t>. Внесенные на счет личные средства гражданина и инвестиционный доход по ним гарантированы в размере до 2 млн 800 тыс. рублей. Средства софинансирования и переведенные в программу пенсионные накопления в качестве единовременного взноса защищены на 100%.</w:t>
      </w:r>
    </w:p>
    <w:p w:rsidR="00496B1F" w:rsidRDefault="00496B1F" w:rsidP="00496B1F">
      <w:r>
        <w:t>– Где Агентство по страхованию вкладов возьмет средства на гарантийные выплаты?</w:t>
      </w:r>
    </w:p>
    <w:p w:rsidR="00496B1F" w:rsidRDefault="00496B1F" w:rsidP="00496B1F">
      <w:r>
        <w:t xml:space="preserve">– Средства будут выплачены из специального фонда гарантирования пенсионных резервов, который формируются за счет взносов в </w:t>
      </w:r>
      <w:r w:rsidR="00A06A0E" w:rsidRPr="00A06A0E">
        <w:rPr>
          <w:b/>
        </w:rPr>
        <w:t>НПФ</w:t>
      </w:r>
      <w:r>
        <w:t>.</w:t>
      </w:r>
    </w:p>
    <w:p w:rsidR="00496B1F" w:rsidRDefault="00496B1F" w:rsidP="00496B1F">
      <w:r>
        <w:t>– Есть ли какие-то ограничения по срокам получения выплат, или можно получать их до конца жизни?</w:t>
      </w:r>
    </w:p>
    <w:p w:rsidR="00496B1F" w:rsidRDefault="00496B1F" w:rsidP="00496B1F">
      <w:r>
        <w:t xml:space="preserve">– Как уже говорила выше, заключая договор с </w:t>
      </w:r>
      <w:r w:rsidR="00A06A0E" w:rsidRPr="00A06A0E">
        <w:rPr>
          <w:b/>
        </w:rPr>
        <w:t>НПФ</w:t>
      </w:r>
      <w:r>
        <w:t xml:space="preserve"> по программе долгосрочных сбережений, вы оговариваете все условия. В том числе, определяете, как часто и сколько лет вы хотите получать отчисления: ежемесячно, ежеквартально, в течение 10 или более лет, пожизненно или всю сумму единовременно. Это говорит о том, что программа предполагает мобильность, а значит большую надежность и выгоду для граждан.</w:t>
      </w:r>
    </w:p>
    <w:p w:rsidR="00496B1F" w:rsidRDefault="008D1391" w:rsidP="00496B1F">
      <w:hyperlink r:id="rId16" w:history="1">
        <w:r w:rsidR="00496B1F" w:rsidRPr="00014D88">
          <w:rPr>
            <w:rStyle w:val="a3"/>
          </w:rPr>
          <w:t>https://spb.aif.ru/money/programma_dolgosrochnyh_sberezheniy_kak_rabotaet_novyy_finansovyy_instrument</w:t>
        </w:r>
      </w:hyperlink>
      <w:r w:rsidR="00496B1F">
        <w:t xml:space="preserve"> </w:t>
      </w:r>
    </w:p>
    <w:p w:rsidR="00E84F07" w:rsidRPr="00B60753" w:rsidRDefault="00E84F07" w:rsidP="00E84F07">
      <w:pPr>
        <w:pStyle w:val="2"/>
      </w:pPr>
      <w:bookmarkStart w:id="39" w:name="_Toc140651178"/>
      <w:r w:rsidRPr="00B60753">
        <w:lastRenderedPageBreak/>
        <w:t>Кузнецкий рабочий, 18.07.2023, Ольга ОСИПОВА, Несите ваши денежки… Опять</w:t>
      </w:r>
      <w:bookmarkEnd w:id="39"/>
    </w:p>
    <w:p w:rsidR="00E84F07" w:rsidRDefault="00E84F07" w:rsidP="00A06A0E">
      <w:pPr>
        <w:pStyle w:val="3"/>
      </w:pPr>
      <w:bookmarkStart w:id="40" w:name="_Toc140651179"/>
      <w:r>
        <w:t xml:space="preserve">С 2024 года в России начнёт действовать Программа долгосрочных сбережений (ПДС). Предполагается, что ПДС будет служить некой </w:t>
      </w:r>
      <w:r w:rsidR="00A06A0E">
        <w:t>«</w:t>
      </w:r>
      <w:r>
        <w:t>подушкой безопасности</w:t>
      </w:r>
      <w:r w:rsidR="00A06A0E">
        <w:t>»</w:t>
      </w:r>
      <w:r>
        <w:t xml:space="preserve"> для граждан и позволит копить деньги на случай особых обстоятельств.</w:t>
      </w:r>
      <w:bookmarkEnd w:id="40"/>
    </w:p>
    <w:p w:rsidR="00E84F07" w:rsidRDefault="00A06A0E" w:rsidP="00E84F07">
      <w:r>
        <w:t>«</w:t>
      </w:r>
      <w:r w:rsidR="00E84F07">
        <w:t>Чтобы вступить в программу, нужно будет заключить специальный договор с негосударственным пенсионным фондом (</w:t>
      </w:r>
      <w:r w:rsidRPr="00A06A0E">
        <w:rPr>
          <w:b/>
        </w:rPr>
        <w:t>НПФ</w:t>
      </w:r>
      <w:r w:rsidR="00E84F07">
        <w:t xml:space="preserve">), — уточняет пресс-служба Отделения Банка России по Кемеровской области. — Гражданин сможет копить самостоятельно за счет собственных добровольных взносов, а также перевести в программу свои ранее сформированные пенсионные накопления. </w:t>
      </w:r>
      <w:r w:rsidRPr="00A06A0E">
        <w:rPr>
          <w:b/>
        </w:rPr>
        <w:t>НПФ</w:t>
      </w:r>
      <w:r w:rsidR="00E84F07">
        <w:t xml:space="preserve"> будет инвестировать эти средства в интересах своего клиента на принципах доходности и безубыточности</w:t>
      </w:r>
      <w:r>
        <w:t>»</w:t>
      </w:r>
      <w:r w:rsidR="00E84F07">
        <w:t>.</w:t>
      </w:r>
    </w:p>
    <w:p w:rsidR="00E84F07" w:rsidRDefault="00E84F07" w:rsidP="00E84F07">
      <w:r>
        <w:t>Причем программой предусмотрено государственное софинансирование взносов граждан — до 36 тысяч рублей в год в течение трех лет после вступления человека в программу, а также специальный налоговый вычет — до 52 тысяч рублей ежегодно при уплате взносов до 400 тысяч рублей.</w:t>
      </w:r>
    </w:p>
    <w:p w:rsidR="00E84F07" w:rsidRDefault="00E84F07" w:rsidP="00E84F07">
      <w:r>
        <w:t>Направить накопленные средства можно на дополнительные периодические выплаты по истечении 15 лет действия договора или при достижении возраста 55 лет (женщины) и 60 лет (мужчины). Внесенные средства будут застрахованы государством на сумму 2,8 миллиона рублей: утверждается, что это в два раза больше, чем по банковским вкладам.</w:t>
      </w:r>
    </w:p>
    <w:p w:rsidR="00E84F07" w:rsidRDefault="00E84F07" w:rsidP="00E84F07">
      <w:r>
        <w:t>И сформированные по программе сбережения могут быть унаследованы в полном объеме за вычетом выплаченных средств — за исключением случая, когда ее участнику назначена пожизненная периодическая выплата.</w:t>
      </w:r>
    </w:p>
    <w:p w:rsidR="00E84F07" w:rsidRDefault="00E84F07" w:rsidP="00E84F07">
      <w:r>
        <w:t>А ведь нечто подобное мы уже наблюдали — когда пенсионные отчисления разделили на страховую и накопительную части. Накопительная и служила способом самостоятельного финансирования безбедного будущего: люди могли откладывать на это деньги, и государство уверяло, что не будет претендовать на них. Накопленные на специальных счетах в Пенсионном фонде России или негосударственных пенфондах (гражданин сам решал, кому доверить свои сбережения) средства и дополнительный доход от их инвестирования владелец мог получить после выхода на пенсию — как бонус к гарантированной пенсии. На тот момент (2002 год) этой программой могли воспользоваться мужчины, родившиеся после 1953-го, и женщины, которые появились на свет после 1957 года. Как сказали бы сейчас — предпенсионеры.</w:t>
      </w:r>
    </w:p>
    <w:p w:rsidR="00E84F07" w:rsidRDefault="00E84F07" w:rsidP="00E84F07">
      <w:r>
        <w:t xml:space="preserve">Многие поверили в возможность накопить денег к старости. Но очень скоро программу </w:t>
      </w:r>
      <w:r w:rsidR="00A06A0E">
        <w:t>«</w:t>
      </w:r>
      <w:r>
        <w:t>перенастроили</w:t>
      </w:r>
      <w:r w:rsidR="00A06A0E">
        <w:t>»</w:t>
      </w:r>
      <w:r>
        <w:t xml:space="preserve">, и самостоятельно делать вложения </w:t>
      </w:r>
      <w:r w:rsidR="00A06A0E">
        <w:t>«</w:t>
      </w:r>
      <w:r>
        <w:t>на будущее</w:t>
      </w:r>
      <w:r w:rsidR="00A06A0E">
        <w:t>»</w:t>
      </w:r>
      <w:r>
        <w:t xml:space="preserve"> разрешили тем, кто родился в 1967 году и позже. Накопленные людьми более старшего возраста деньги перевели в страховую часть пенсии, потому что </w:t>
      </w:r>
      <w:r w:rsidR="00A06A0E" w:rsidRPr="00A06A0E">
        <w:rPr>
          <w:b/>
        </w:rPr>
        <w:t>ПФР</w:t>
      </w:r>
      <w:r>
        <w:t xml:space="preserve"> отчаянно не хватало средств. А потом накопительную часть пенсионных вложений просто </w:t>
      </w:r>
      <w:r w:rsidR="00A06A0E">
        <w:t>«</w:t>
      </w:r>
      <w:r>
        <w:t>заморозили</w:t>
      </w:r>
      <w:r w:rsidR="00A06A0E">
        <w:t>»</w:t>
      </w:r>
      <w:r>
        <w:t xml:space="preserve">, правда, всякий раз, при продлении </w:t>
      </w:r>
      <w:r w:rsidR="00A06A0E">
        <w:t>«</w:t>
      </w:r>
      <w:r>
        <w:t>заморозки</w:t>
      </w:r>
      <w:r w:rsidR="00A06A0E">
        <w:t>»</w:t>
      </w:r>
      <w:r>
        <w:t xml:space="preserve">, обещая вернуть их. Потом. Когда-нибудь. Наверное. Сейчас </w:t>
      </w:r>
      <w:r w:rsidR="00A06A0E">
        <w:t>«</w:t>
      </w:r>
      <w:r>
        <w:t>заморозка</w:t>
      </w:r>
      <w:r w:rsidR="00A06A0E">
        <w:t>»</w:t>
      </w:r>
      <w:r>
        <w:t xml:space="preserve"> в очередной раз продлена до 2025 года.</w:t>
      </w:r>
    </w:p>
    <w:p w:rsidR="00E84F07" w:rsidRDefault="00E84F07" w:rsidP="00E84F07">
      <w:r>
        <w:t xml:space="preserve">Новая Программа долгосрочных сбережений, утвержденная Госдумой, очень напоминает ту историю с накопительными пенсиями. И предпосылки те же: в силу известных причин бюджету очень не хватает денег. К тому же работоспособного </w:t>
      </w:r>
      <w:r>
        <w:lastRenderedPageBreak/>
        <w:t xml:space="preserve">населения (относительно пенсионеров) всё меньше, и поддерживать пенсионные резервы за счет пенсионных отчислений работающих граждан всё труднее. Так почему бы не предложить гражданам самим заняться финансированием своих будущих пенсионных выплат? Для этого они будут перечислять в </w:t>
      </w:r>
      <w:r w:rsidR="00A06A0E" w:rsidRPr="00A06A0E">
        <w:rPr>
          <w:b/>
        </w:rPr>
        <w:t>НПФ</w:t>
      </w:r>
      <w:r>
        <w:t xml:space="preserve"> часть своего заработка и вроде как обеспечивать своё будущее.</w:t>
      </w:r>
    </w:p>
    <w:p w:rsidR="00E84F07" w:rsidRDefault="00E84F07" w:rsidP="00E84F07">
      <w:r>
        <w:t xml:space="preserve">Однако, как говорят опросы общественного мнения, уровень доверия к различным пенсионным новациям, и без того подорванное повышением пенсионного возраста, снижается. И замороженные накопительные пенсии (формально они существуют, просто воспользоваться ими не получается) не способствуют стремлению с энтузиазмом вступать в разные программы. Опять же люди уже научились считать, и гражданин может представить, насколько эффективно должны работать вложенные им средства в качестве инвестиций, чтобы их не </w:t>
      </w:r>
      <w:r w:rsidR="00A06A0E">
        <w:t>«</w:t>
      </w:r>
      <w:r>
        <w:t>съела</w:t>
      </w:r>
      <w:r w:rsidR="00A06A0E">
        <w:t>»</w:t>
      </w:r>
      <w:r>
        <w:t xml:space="preserve"> инфляция. Финансовая грамотность, которую </w:t>
      </w:r>
      <w:r w:rsidR="00A06A0E">
        <w:t>«</w:t>
      </w:r>
      <w:r>
        <w:t>продвигают</w:t>
      </w:r>
      <w:r w:rsidR="00A06A0E">
        <w:t>»</w:t>
      </w:r>
      <w:r>
        <w:t xml:space="preserve"> власти последний десяток лет, даёт и такие плоды.</w:t>
      </w:r>
    </w:p>
    <w:p w:rsidR="00E84F07" w:rsidRDefault="00E84F07" w:rsidP="00E84F07">
      <w:r>
        <w:t xml:space="preserve">Да, участие в ПДС добровольное. Но договор с </w:t>
      </w:r>
      <w:r w:rsidR="00A06A0E" w:rsidRPr="00A06A0E">
        <w:rPr>
          <w:b/>
        </w:rPr>
        <w:t>НПФ</w:t>
      </w:r>
      <w:r>
        <w:t xml:space="preserve"> заключается на 15 лет, все это время фонд должен сохранять и преумножать вложения своих клиентов, вкладывая их в российские облигации и различные инвестиционные проекты. Власти обещают, что доходность по программе будет выше, чем от банковского вклада. К тому же отличительная особенность этой программы — то, что на каждый вложенный в </w:t>
      </w:r>
      <w:r w:rsidR="00A06A0E" w:rsidRPr="00A06A0E">
        <w:rPr>
          <w:b/>
        </w:rPr>
        <w:t>НПФ</w:t>
      </w:r>
      <w:r>
        <w:t xml:space="preserve"> рубль россиянин, получающий зарплату менее 80 тысяч рублей, получит от государства соразмерную сумму. Если же зарплата выше этой суммы, то для получения каждого рубля государственного софинансирования надо вложить два собственных. Если же доход превысит 150 тысяч рублей, софинансирование составит один рубль на каждые четыре рубля взноса.</w:t>
      </w:r>
    </w:p>
    <w:p w:rsidR="00E84F07" w:rsidRDefault="00E84F07" w:rsidP="00E84F07">
      <w:r>
        <w:t xml:space="preserve">Чтобы снизить риски потери дохода, можно распределить выплаты между несколькими </w:t>
      </w:r>
      <w:r w:rsidR="00A06A0E" w:rsidRPr="00A06A0E">
        <w:rPr>
          <w:b/>
        </w:rPr>
        <w:t>НПФ</w:t>
      </w:r>
      <w:r>
        <w:t>. Раз в пять лет разрешается поменять фонд. Забрать выплаты вместе с заработанным в результате инвестирования доходом можно будет через 15 лет, когда истечет срок договора, или после достижения 60-летнего возраста мужчинами и 55-летнего — женщинами. Участникам ПДС предоставляется право выбора: получать срочные выплаты в течение 10 лет или прибавку к пенсии до конца жизни. Она будет зависеть от объема накоплений и ожидаемой продолжительности жизни. Если накопить достаточно много не удастся (размер выплат составит меньше 10% прожиточного минимума), то выплата будет разовой.</w:t>
      </w:r>
    </w:p>
    <w:p w:rsidR="00E84F07" w:rsidRDefault="00E84F07" w:rsidP="00E84F07">
      <w:r>
        <w:t xml:space="preserve">Есть ещё вариант досрочной выплаты накоплений по программе в случае особой жизненной ситуации — болезни или утраты кормильца. Просто так выйти из программы и забрать всё, что </w:t>
      </w:r>
      <w:r w:rsidR="00A06A0E">
        <w:t>«</w:t>
      </w:r>
      <w:r>
        <w:t>набежало</w:t>
      </w:r>
      <w:r w:rsidR="00A06A0E">
        <w:t>»</w:t>
      </w:r>
      <w:r>
        <w:t xml:space="preserve"> за это время, не получится: придется довольствоваться только своими взносами, а доходами от инвестиций, господдержкой, налоговыми вычетами и замороженной накопительной пенсией (она тоже войдет в состав будущей </w:t>
      </w:r>
      <w:r w:rsidR="00A06A0E">
        <w:t>«</w:t>
      </w:r>
      <w:r>
        <w:t>подушки безопасности</w:t>
      </w:r>
      <w:r w:rsidR="00A06A0E">
        <w:t>»</w:t>
      </w:r>
      <w:r>
        <w:t>) гражданин будет вынужден пожертвовать.</w:t>
      </w:r>
    </w:p>
    <w:p w:rsidR="00E84F07" w:rsidRDefault="00E84F07" w:rsidP="00E84F07">
      <w:r>
        <w:t xml:space="preserve">Нет никаких сомнений, что у участия в ПДС есть определенный риск. Потому что инвестиции в российские облигации и проекты не дают гарантий стабильного дохода — вся российская экономика подвержена колебаниям, а государство уже не раз показывало, что правила могут меняться под влиянием внешних, да и внутренних, факторов. С кого из авторов этого новшества будущий пенсионер сможет спросить за провал программы через 15 лет? Хотя большое количество нынешних чиновников остается в системе дольше этого срока, не факт, что их собственный возраст позволит с </w:t>
      </w:r>
      <w:r>
        <w:lastRenderedPageBreak/>
        <w:t>гордостью отчитаться об успехе программы хотя бы перед первыми её участниками. А в итоге под благовидным предлогом заботы о будущем граждан (</w:t>
      </w:r>
      <w:r w:rsidR="00A06A0E">
        <w:t>«</w:t>
      </w:r>
      <w:r>
        <w:t>Формирование гражданами добровольных долгосрочных сбережений позволит им в будущем иметь финансовый ресурс, который может быть использован на долгосрочные стратегические цели</w:t>
      </w:r>
      <w:r w:rsidR="00A06A0E">
        <w:t>»</w:t>
      </w:r>
      <w:r>
        <w:t xml:space="preserve">, — говорится в пояснительной записке к законопроекту) государство таким способом пытается привлечь их денежки в отечественную экономику в виде </w:t>
      </w:r>
      <w:r w:rsidR="00A06A0E">
        <w:t>«</w:t>
      </w:r>
      <w:r>
        <w:t>длинных</w:t>
      </w:r>
      <w:r w:rsidR="00A06A0E">
        <w:t>»</w:t>
      </w:r>
      <w:r>
        <w:t xml:space="preserve"> инвестиций. Ничего сверхъестественного в этом нет — бизнес в экономически развитых странах активно использует частные вложения, но рисковать прибавкой к пенсии готов не всякий.</w:t>
      </w:r>
    </w:p>
    <w:p w:rsidR="00E84F07" w:rsidRDefault="00E84F07" w:rsidP="00E84F07">
      <w:r>
        <w:t xml:space="preserve">Если это </w:t>
      </w:r>
      <w:r w:rsidR="00A06A0E">
        <w:t>«</w:t>
      </w:r>
      <w:r>
        <w:t>новшество</w:t>
      </w:r>
      <w:r w:rsidR="00A06A0E">
        <w:t>»</w:t>
      </w:r>
      <w:r>
        <w:t xml:space="preserve"> будет удачным, то государство таким способом постарается постепенно изменить систему пенсионных отчислений: работающие граждане сами начнут заботиться о том, что они будут есть в старости. Минфин рассчитывает привлечь в Программу долгосрочных сбережений 25 миллионов граждан из числа </w:t>
      </w:r>
      <w:r w:rsidR="00A06A0E">
        <w:t>«</w:t>
      </w:r>
      <w:r>
        <w:t>молчунов</w:t>
      </w:r>
      <w:r w:rsidR="00A06A0E">
        <w:t>»</w:t>
      </w:r>
      <w:r>
        <w:t xml:space="preserve"> — тех, кто до сих пор не решил, как распорядиться накопительной пенсией. Но </w:t>
      </w:r>
      <w:r w:rsidR="00A06A0E">
        <w:t>«</w:t>
      </w:r>
      <w:r>
        <w:t>молчуны</w:t>
      </w:r>
      <w:r w:rsidR="00A06A0E">
        <w:t>»</w:t>
      </w:r>
      <w:r>
        <w:t xml:space="preserve"> как раз потому и не спешат переводить свои деньги в </w:t>
      </w:r>
      <w:r w:rsidR="00A06A0E" w:rsidRPr="00A06A0E">
        <w:rPr>
          <w:b/>
        </w:rPr>
        <w:t>НПФ</w:t>
      </w:r>
      <w:r>
        <w:t>, что не очень-то верят в благополучный исход пенсионных затей…</w:t>
      </w:r>
    </w:p>
    <w:p w:rsidR="00E84F07" w:rsidRPr="007078FB" w:rsidRDefault="008D1391" w:rsidP="00E84F07">
      <w:hyperlink r:id="rId17" w:history="1">
        <w:r w:rsidR="00E84F07" w:rsidRPr="00B001DA">
          <w:rPr>
            <w:rStyle w:val="a3"/>
          </w:rPr>
          <w:t>https://kuzrab.ru/rubriki/ekonomika/nesite-vashi-denezhki-opyat/</w:t>
        </w:r>
      </w:hyperlink>
      <w:r w:rsidR="00E84F07">
        <w:t xml:space="preserve"> </w:t>
      </w:r>
    </w:p>
    <w:p w:rsidR="00B822D6" w:rsidRPr="00B60753" w:rsidRDefault="00B822D6" w:rsidP="00B822D6">
      <w:pPr>
        <w:pStyle w:val="2"/>
      </w:pPr>
      <w:bookmarkStart w:id="41" w:name="_Toc140651180"/>
      <w:r w:rsidRPr="00B60753">
        <w:t>Забайкальский рабочий, 18.07.2023, Забайкальцы смогут воспользоваться программой долгосрочных сбережений в 2024 году</w:t>
      </w:r>
      <w:bookmarkEnd w:id="41"/>
    </w:p>
    <w:p w:rsidR="00B822D6" w:rsidRDefault="00B822D6" w:rsidP="00A06A0E">
      <w:pPr>
        <w:pStyle w:val="3"/>
      </w:pPr>
      <w:bookmarkStart w:id="42" w:name="_Toc140651181"/>
      <w:r>
        <w:t xml:space="preserve">Программу долгосрочных сбережений запустят в России с 2024 года. Она позволит в простой и удобной форме копить, чтобы получать дополнительный доход в будущем, или создать подушку безопасности на случай особых жизненных ситуаций. Об этом 18 июля </w:t>
      </w:r>
      <w:r w:rsidR="00A06A0E">
        <w:t>«</w:t>
      </w:r>
      <w:r>
        <w:t>Забайкальскому рабочему</w:t>
      </w:r>
      <w:r w:rsidR="00A06A0E">
        <w:t>»</w:t>
      </w:r>
      <w:r>
        <w:t xml:space="preserve"> сообщили в пресс-службе Отделения Чита Банка России.</w:t>
      </w:r>
      <w:bookmarkEnd w:id="42"/>
    </w:p>
    <w:p w:rsidR="00B822D6" w:rsidRDefault="00B822D6" w:rsidP="00B822D6">
      <w:r>
        <w:t>— Чтобы вступить в программу, нужно будет заключить специальный договор с негосударственным пенсионным фондом (</w:t>
      </w:r>
      <w:r w:rsidR="00A06A0E" w:rsidRPr="00A06A0E">
        <w:rPr>
          <w:b/>
        </w:rPr>
        <w:t>НПФ</w:t>
      </w:r>
      <w:r>
        <w:t xml:space="preserve">). Гражданин сможет копить самостоятельно за счет собственных добровольных взносов, а также перевести в программу свои ранее сформированные пенсионные накопления. </w:t>
      </w:r>
      <w:r w:rsidR="00A06A0E" w:rsidRPr="00A06A0E">
        <w:rPr>
          <w:b/>
        </w:rPr>
        <w:t>НПФ</w:t>
      </w:r>
      <w:r>
        <w:t xml:space="preserve"> будет инвестировать эти средства в интересах своего клиента на принципах доходности и безубыточности, — уточнили в ведомстве.</w:t>
      </w:r>
    </w:p>
    <w:p w:rsidR="00B822D6" w:rsidRDefault="00B822D6" w:rsidP="00B822D6">
      <w:r>
        <w:t>Отмечается, что ПДС предусматривает государственное софинансирование собственных взносов граждан — до 36 тысяч рублей в год в течение трех лет после вступления человека в программу, а также специальный налоговый вычет — до 52 тысяч рублей ежегодно при уплате взносов до 400 тысяч рублей.</w:t>
      </w:r>
    </w:p>
    <w:p w:rsidR="00B822D6" w:rsidRDefault="00B822D6" w:rsidP="00B822D6">
      <w:r>
        <w:t>— Использовать накопленные средства можно на дополнительные периодические выплаты по истечении 15 лет действия договора или при достижении возраста 55 лет (женщины) и 60 лет (мужчины). Внесенные средства будут застрахованы государством на сумму 2,8 млн рублей, что в два раза больше, чем по банковским вкладам, — добавили в ведомстве.</w:t>
      </w:r>
    </w:p>
    <w:p w:rsidR="00B822D6" w:rsidRDefault="00B822D6" w:rsidP="00B822D6">
      <w:r>
        <w:t>Сформированные в программе сбережения наследуются в полном объеме за вычетом выплаченных средств (за исключением случая, когда ее участнику назначена пожизненная периодическая выплата).</w:t>
      </w:r>
    </w:p>
    <w:p w:rsidR="00B822D6" w:rsidRPr="00125673" w:rsidRDefault="008D1391" w:rsidP="00B822D6">
      <w:hyperlink r:id="rId18" w:history="1">
        <w:r w:rsidR="00B822D6" w:rsidRPr="00B001DA">
          <w:rPr>
            <w:rStyle w:val="a3"/>
          </w:rPr>
          <w:t>https://zabrab75.ru/news/ekonomika/zabajkalczy-smogut-vospolzovatsya-programmoj-dolgosrochnyh-sberezhenij-v-2024-godu</w:t>
        </w:r>
      </w:hyperlink>
      <w:r w:rsidR="00B822D6">
        <w:t xml:space="preserve"> </w:t>
      </w:r>
    </w:p>
    <w:p w:rsidR="00496B1F" w:rsidRPr="00B60753" w:rsidRDefault="00496B1F" w:rsidP="00496B1F">
      <w:pPr>
        <w:pStyle w:val="2"/>
      </w:pPr>
      <w:bookmarkStart w:id="43" w:name="_Toc140651182"/>
      <w:r w:rsidRPr="00B60753">
        <w:t>Коммерсантъ Санкт-Петербург, 18.07.2023, В Сбер</w:t>
      </w:r>
      <w:r w:rsidR="00A06A0E" w:rsidRPr="00A06A0E">
        <w:t>НПФ</w:t>
      </w:r>
      <w:r w:rsidRPr="00B60753">
        <w:t xml:space="preserve"> назвали финансовую безграмотность причиной отсутствия накоплений у петербуржцев</w:t>
      </w:r>
      <w:bookmarkEnd w:id="43"/>
    </w:p>
    <w:p w:rsidR="00496B1F" w:rsidRDefault="00496B1F" w:rsidP="00A06A0E">
      <w:pPr>
        <w:pStyle w:val="3"/>
      </w:pPr>
      <w:bookmarkStart w:id="44" w:name="_Toc140651183"/>
      <w:r>
        <w:t>Более половины петербуржцев (62%) испытывают трудности в накоплении средств из-за недостатка знаний о финансах, свидетельствует опрос, проведенный негосударственным пенсионным фондом Сбербанка. В то же время 38% опрошенных уверены в своих навыках управления личным бюджетом.</w:t>
      </w:r>
      <w:bookmarkEnd w:id="44"/>
    </w:p>
    <w:p w:rsidR="00496B1F" w:rsidRDefault="00496B1F" w:rsidP="00496B1F">
      <w:r>
        <w:t>Среди тех, кто испытывает трудности, 36% признались, что у них нет навыков накопления, а 22% регулярно совершают импульсивные покупки. Из опрошенных 11% не знают, как устроены пенсионные отчисления, 5% испытывают затруднения в понимании структуры финансовых продуктов, а также опасаются инвестировать, и столько же — забывают оплачивать кредиты в срок.</w:t>
      </w:r>
    </w:p>
    <w:p w:rsidR="00496B1F" w:rsidRDefault="00496B1F" w:rsidP="00496B1F">
      <w:r>
        <w:t>Несмотря на эти проблемы, 56% респондентов заявили, что они не сталкивались с финансовыми потерями из-за недостатка умений в управлении своим бюджетом. В то же время 44% участников опроса признали — у них был негативный опыт, включая переплату за товары (41%), потерю накоплений (22%), пропуск оплаты коммунальных услуг (20%) и кредитных платежей (13%).</w:t>
      </w:r>
    </w:p>
    <w:p w:rsidR="00496B1F" w:rsidRDefault="00496B1F" w:rsidP="00496B1F">
      <w:r>
        <w:t>В ответ на вопрос о самой крупной финансовой потере, 40% респондентов назвали сумму в диапазоне от 10 до 50 тысяч рублей, а 9% респондентов сообщили о потерях в размере 100 тысяч рублей и более.</w:t>
      </w:r>
    </w:p>
    <w:p w:rsidR="00496B1F" w:rsidRDefault="00496B1F" w:rsidP="00496B1F">
      <w:r>
        <w:t xml:space="preserve">В опросе поучаствовало 1 200 респондентов. </w:t>
      </w:r>
    </w:p>
    <w:p w:rsidR="007078FB" w:rsidRDefault="008D1391" w:rsidP="00496B1F">
      <w:hyperlink r:id="rId19" w:history="1">
        <w:r w:rsidR="00496B1F" w:rsidRPr="00014D88">
          <w:rPr>
            <w:rStyle w:val="a3"/>
          </w:rPr>
          <w:t>https://www.kommersant.ru/doc/6110773</w:t>
        </w:r>
      </w:hyperlink>
    </w:p>
    <w:p w:rsidR="00A06A0E" w:rsidRPr="00B60753" w:rsidRDefault="00A06A0E" w:rsidP="00A06A0E">
      <w:pPr>
        <w:pStyle w:val="2"/>
      </w:pPr>
      <w:bookmarkStart w:id="45" w:name="_Toc140651184"/>
      <w:r>
        <w:t>Пенсионный Брокер</w:t>
      </w:r>
      <w:r w:rsidRPr="00B60753">
        <w:t>, 1</w:t>
      </w:r>
      <w:r>
        <w:t>9</w:t>
      </w:r>
      <w:r w:rsidRPr="00B60753">
        <w:t xml:space="preserve">.07.2023, </w:t>
      </w:r>
      <w:r w:rsidRPr="00A06A0E">
        <w:t xml:space="preserve">О государственной регистрации изменений, вносимых в устав АО НПФ </w:t>
      </w:r>
      <w:r>
        <w:t>«</w:t>
      </w:r>
      <w:r w:rsidRPr="00A06A0E">
        <w:t>Пенсионные решения</w:t>
      </w:r>
      <w:r>
        <w:t>»</w:t>
      </w:r>
      <w:bookmarkEnd w:id="45"/>
    </w:p>
    <w:p w:rsidR="00A06A0E" w:rsidRDefault="00A06A0E" w:rsidP="00A06A0E">
      <w:pPr>
        <w:pStyle w:val="3"/>
      </w:pPr>
      <w:bookmarkStart w:id="46" w:name="_Toc140651185"/>
      <w:r w:rsidRPr="00A06A0E">
        <w:t xml:space="preserve">Банк России 17.07.2023 принял решение зарегистрировать изменения, вносимые в устав Акционерного общества Негосударственного пенсионного фонда </w:t>
      </w:r>
      <w:r>
        <w:t>«</w:t>
      </w:r>
      <w:r w:rsidRPr="00A06A0E">
        <w:t>Пенсионные решения</w:t>
      </w:r>
      <w:r>
        <w:t>»</w:t>
      </w:r>
      <w:r w:rsidRPr="00A06A0E">
        <w:t xml:space="preserve"> (г. Москва).</w:t>
      </w:r>
      <w:bookmarkEnd w:id="46"/>
    </w:p>
    <w:p w:rsidR="00496B1F" w:rsidRDefault="008D1391" w:rsidP="00496B1F">
      <w:hyperlink r:id="rId20" w:history="1">
        <w:r w:rsidR="00A06A0E" w:rsidRPr="00537909">
          <w:rPr>
            <w:rStyle w:val="a3"/>
          </w:rPr>
          <w:t>http://pbroker.ru/?p=75223</w:t>
        </w:r>
      </w:hyperlink>
    </w:p>
    <w:p w:rsidR="00D94D15" w:rsidRDefault="00D94D15" w:rsidP="00D94D15">
      <w:pPr>
        <w:pStyle w:val="10"/>
      </w:pPr>
      <w:bookmarkStart w:id="47" w:name="_Toc99271691"/>
      <w:bookmarkStart w:id="48" w:name="_Toc99318654"/>
      <w:bookmarkStart w:id="49" w:name="_Toc99318783"/>
      <w:bookmarkStart w:id="50" w:name="_Toc396864672"/>
      <w:bookmarkStart w:id="51" w:name="_Toc140651186"/>
      <w:r>
        <w:lastRenderedPageBreak/>
        <w:t>Н</w:t>
      </w:r>
      <w:r w:rsidRPr="00880858">
        <w:t>овости развити</w:t>
      </w:r>
      <w:r>
        <w:t>я</w:t>
      </w:r>
      <w:r w:rsidRPr="00880858">
        <w:t xml:space="preserve"> системы обязательного пенсионного страхования и страховой пенсии</w:t>
      </w:r>
      <w:bookmarkEnd w:id="47"/>
      <w:bookmarkEnd w:id="48"/>
      <w:bookmarkEnd w:id="49"/>
      <w:bookmarkEnd w:id="51"/>
    </w:p>
    <w:p w:rsidR="007F415C" w:rsidRPr="00B60753" w:rsidRDefault="007F415C" w:rsidP="007F415C">
      <w:pPr>
        <w:pStyle w:val="2"/>
      </w:pPr>
      <w:bookmarkStart w:id="52" w:name="a4"/>
      <w:bookmarkStart w:id="53" w:name="_Toc140651187"/>
      <w:bookmarkEnd w:id="52"/>
      <w:r w:rsidRPr="00B60753">
        <w:t xml:space="preserve">АиФ, 18.07.2023, </w:t>
      </w:r>
      <w:r w:rsidR="00A06A0E">
        <w:t>«</w:t>
      </w:r>
      <w:r w:rsidRPr="00B60753">
        <w:t>Деньги есть</w:t>
      </w:r>
      <w:r w:rsidR="00A06A0E">
        <w:t>»</w:t>
      </w:r>
      <w:r w:rsidRPr="00B60753">
        <w:t>. Силуанов пообещал не сокращать пенсии и выплаты из бюджета</w:t>
      </w:r>
      <w:bookmarkEnd w:id="53"/>
      <w:r w:rsidRPr="00B60753">
        <w:t xml:space="preserve"> </w:t>
      </w:r>
    </w:p>
    <w:p w:rsidR="007F415C" w:rsidRDefault="007F415C" w:rsidP="00A06A0E">
      <w:pPr>
        <w:pStyle w:val="3"/>
      </w:pPr>
      <w:bookmarkStart w:id="54" w:name="_Toc140651188"/>
      <w:r>
        <w:t>Анонсированное Минфином фронтальное сокращение бюджета не затронет выплату пенсий и пособий, в том числе семьям с детьми, и другие социальные обязательства государства. Также в полном объеме будут сохранены расходы на оборону и безопасность страны, рассказал в интервью aif.ru министр финансов России Антон Силуанов.</w:t>
      </w:r>
      <w:bookmarkEnd w:id="54"/>
    </w:p>
    <w:p w:rsidR="007F415C" w:rsidRDefault="007F415C" w:rsidP="007F415C">
      <w:r>
        <w:t xml:space="preserve">Сергей Болотов, aif.ru: — Антон Германович, люди взбудоражены вашими словами про </w:t>
      </w:r>
      <w:r w:rsidR="00A06A0E">
        <w:t>«</w:t>
      </w:r>
      <w:r>
        <w:t>фронтальное сокращение расходов</w:t>
      </w:r>
      <w:r w:rsidR="00A06A0E">
        <w:t>»</w:t>
      </w:r>
      <w:r>
        <w:t xml:space="preserve"> на 10%...</w:t>
      </w:r>
    </w:p>
    <w:p w:rsidR="007F415C" w:rsidRDefault="007F415C" w:rsidP="007F415C">
      <w:r>
        <w:t xml:space="preserve">Антон Силуанов: — Слово </w:t>
      </w:r>
      <w:r w:rsidR="00A06A0E">
        <w:t>«</w:t>
      </w:r>
      <w:r>
        <w:t>фронтальное</w:t>
      </w:r>
      <w:r w:rsidR="00A06A0E">
        <w:t>»</w:t>
      </w:r>
      <w:r>
        <w:t xml:space="preserve"> смущает?</w:t>
      </w:r>
    </w:p>
    <w:p w:rsidR="007F415C" w:rsidRDefault="007F415C" w:rsidP="007F415C">
      <w:r>
        <w:t>— Вот откуда такой термин военный взялся?</w:t>
      </w:r>
    </w:p>
    <w:p w:rsidR="007F415C" w:rsidRDefault="007F415C" w:rsidP="007F415C">
      <w:r>
        <w:t>— Фронтальное сокращение — это равномерное снижение расходов по всем министерствам и ведомствам. Бывают и точечные сокращения, когда отменяются или переносятся на более дальнюю перспективу отдельные мероприятия. Но очень важно понимать, что фронтальное сокращение относится к расходам, не имеющим социального характера, которые не только не сокращаются, но и, как правило, возрастут.</w:t>
      </w:r>
    </w:p>
    <w:p w:rsidR="007F415C" w:rsidRDefault="007F415C" w:rsidP="007F415C">
      <w:r>
        <w:t>Это в первую очередь пенсии, зарплаты, пособия, то есть обязательства перед гражданами. Естественно, под фронтальное сокращение не попадут расходы, необходимые для фронта, для победы. Эти статьи расходов бюджета отнесены к защищенным.</w:t>
      </w:r>
    </w:p>
    <w:p w:rsidR="007F415C" w:rsidRDefault="007F415C" w:rsidP="007F415C">
      <w:r>
        <w:t>Вообще, перераспределение 10% на новые, важные в текущий момент для страны мероприятия не так уж и страшно. У нас объем расходной части бюджета — чуть больше 29 триллионов рублей, но к статьям, которые попадают под фронтальное сокращение, отнесено всего 4,5 триллиона рублей. Все остальное — финансируется в полном объеме.</w:t>
      </w:r>
    </w:p>
    <w:p w:rsidR="007F415C" w:rsidRDefault="007F415C" w:rsidP="007F415C">
      <w:r>
        <w:t>— А кто решает, что сократить?</w:t>
      </w:r>
    </w:p>
    <w:p w:rsidR="007F415C" w:rsidRDefault="007F415C" w:rsidP="007F415C">
      <w:r>
        <w:t>— Это выбор самих министерств и ведомств, подкрепленный решением профильного вице-премьера. Они сами определяют приоритеты. Что-то могут исключить полностью, что-то сделать позже, для одних проектов могут не сокращать ни копейки, а третьим вообще добавить денег. Это не механическое сокращение, а приоритизация расходов. Такую работу мы проводим каждый год. Важно понимать, что все деньги остаются в бюджете, направляясь на новые задачи.</w:t>
      </w:r>
    </w:p>
    <w:p w:rsidR="007F415C" w:rsidRDefault="007F415C" w:rsidP="007F415C">
      <w:r>
        <w:t>— Уточните, что именно Минфин понимает под социальными обязательствами?</w:t>
      </w:r>
    </w:p>
    <w:p w:rsidR="007F415C" w:rsidRDefault="007F415C" w:rsidP="007F415C">
      <w:r>
        <w:t xml:space="preserve">— Кроме пенсий, зарплат и пособий это детские выплаты, помощь регионам по поддержке людей. Помощь, которую люди получают из бюджета, относится к нашим социальным обязательствам. Повторю, их никто не собирается сокращать. Например, </w:t>
      </w:r>
      <w:r w:rsidR="00A06A0E">
        <w:lastRenderedPageBreak/>
        <w:t>«</w:t>
      </w:r>
      <w:r>
        <w:t>детский бюджет</w:t>
      </w:r>
      <w:r w:rsidR="00A06A0E">
        <w:t>»</w:t>
      </w:r>
      <w:r>
        <w:t xml:space="preserve"> составляет около 2,5 триллиона рублей, он вырос кратно за последние годы, и его объем продолжит расти.</w:t>
      </w:r>
    </w:p>
    <w:p w:rsidR="007F415C" w:rsidRDefault="007F415C" w:rsidP="007F415C">
      <w:r>
        <w:t>— Тогда какой эффект окажет это сокращение в целом на экономику? Например, на инфляцию?</w:t>
      </w:r>
    </w:p>
    <w:p w:rsidR="007F415C" w:rsidRDefault="007F415C" w:rsidP="007F415C">
      <w:r>
        <w:t>— На инфляцию влияет много факторов — курс, динамика денежной массы, дефицит бюджета. Чем больше дефицит бюджета, тем больше мы должны банкам продать наших долговых бумаг для его покрытия. Откуда банки берут на покупку гособлигаций деньги? Они могут брать из вкладов населения и счетов предприятий, а могут пользоваться деньгами Центрального банка. Если деньги дает ЦБ, то их становится больше. При этом, если они не обеспечены товарной массой, это приводит к росту цен.</w:t>
      </w:r>
    </w:p>
    <w:p w:rsidR="007F415C" w:rsidRDefault="007F415C" w:rsidP="007F415C">
      <w:r>
        <w:t>Второе — когда мы увеличиваем дефицит, эти деньги перераспределяются из экономики на бюджетные траты. Если бы эти деньги работали для кредитования предприятий, строек, инфраструктуры, то эффект на инфляцию был бы меньше, чем финансирование текущих затрат для бюджета, поскольку они уходят сразу на потребительский рынок, увеличивают спрос на товары, а это влияет на цены. Вот такой круговорот денег в экономике.</w:t>
      </w:r>
    </w:p>
    <w:p w:rsidR="007F415C" w:rsidRDefault="007F415C" w:rsidP="007F415C">
      <w:r>
        <w:t>Сейчас мы наблюдаем рост потребительского спроса, потому что и денежная масса растет, и расходы бюджета растут, а это в конечном счете сказывается на динамике цен. Задача правительства и ЦБ — не допустить неконтролируемое повышение инфляции. Поэтому дефицит бюджета должен быть под контролем.</w:t>
      </w:r>
    </w:p>
    <w:p w:rsidR="007F415C" w:rsidRDefault="007F415C" w:rsidP="007F415C">
      <w:r>
        <w:t>— В последнее время расходы государства на поддержку семей с детьми увеличивались, но что будет дальше? Не получится ли так, что сокращения все же будут, но через два или три года?</w:t>
      </w:r>
    </w:p>
    <w:p w:rsidR="007F415C" w:rsidRDefault="007F415C" w:rsidP="007F415C">
      <w:r>
        <w:t>— Нет, конечно. Семьи с детьми — в особой зоне внимания правительства. Помогая им, мы решаем вопросы бедности и демографии. За счет помощи нуждающимся семьям с детьми удалось снизить уровень бедности, сейчас показатель составляет 9,8% населения, в 90-е годы — за 30%.</w:t>
      </w:r>
    </w:p>
    <w:p w:rsidR="007F415C" w:rsidRDefault="007F415C" w:rsidP="007F415C">
      <w:r>
        <w:t>Когда рождается ребенок, то средний семейный душевой доход, как правило, сокращается: мама перестает работать. Программа поддержки семей с детьми как раз попала в точку. Принимая решение о рождении ребенка, семья понимает, что государство поможет в трудный период, если их доходы упадут ниже прожиточного минимума. Если цены вырастут, то прожиточный минимум повысится, и выплаты семьям увеличатся.</w:t>
      </w:r>
    </w:p>
    <w:p w:rsidR="007F415C" w:rsidRDefault="007F415C" w:rsidP="007F415C">
      <w:r>
        <w:t>— У многих людей остается страх, что если цены на нефть упадут, то и деньги у государства быстро закончатся. Что тогда будет?</w:t>
      </w:r>
    </w:p>
    <w:p w:rsidR="007F415C" w:rsidRDefault="007F415C" w:rsidP="007F415C">
      <w:r>
        <w:t>— Не стоит волноваться — если цены на нефть упадут, социальные обязательства будут исполнены. Это безусловный приоритет. Деньги на это есть за счет ненефтегазовой экономики.</w:t>
      </w:r>
    </w:p>
    <w:p w:rsidR="007F415C" w:rsidRDefault="008D1391" w:rsidP="007F415C">
      <w:hyperlink r:id="rId21" w:history="1">
        <w:r w:rsidR="007F415C" w:rsidRPr="00B001DA">
          <w:rPr>
            <w:rStyle w:val="a3"/>
          </w:rPr>
          <w:t>https://aif.ru/money/economy/dengi_est_siluanov_poobeshchal_ne_sokrashchat_pensii_i_vyplaty_iz_byudzheta</w:t>
        </w:r>
      </w:hyperlink>
      <w:r w:rsidR="007F415C">
        <w:t xml:space="preserve"> </w:t>
      </w:r>
    </w:p>
    <w:p w:rsidR="007F415C" w:rsidRPr="00B60753" w:rsidRDefault="007F415C" w:rsidP="007F415C">
      <w:pPr>
        <w:pStyle w:val="2"/>
      </w:pPr>
      <w:bookmarkStart w:id="55" w:name="a5"/>
      <w:bookmarkStart w:id="56" w:name="_Toc140651189"/>
      <w:bookmarkEnd w:id="55"/>
      <w:r w:rsidRPr="00B60753">
        <w:lastRenderedPageBreak/>
        <w:t>ФедералПресс, 18.07.2023, Пенсионеров ждет повышение пенсий до 25 тысяч рублей</w:t>
      </w:r>
      <w:bookmarkEnd w:id="56"/>
    </w:p>
    <w:p w:rsidR="007F415C" w:rsidRDefault="007F415C" w:rsidP="00A06A0E">
      <w:pPr>
        <w:pStyle w:val="3"/>
      </w:pPr>
      <w:bookmarkStart w:id="57" w:name="_Toc140651190"/>
      <w:r>
        <w:t>Специалист в области пенсионных вопросов Сергей Власов рассказал о новом правиле индексации пенсий для россиян в ближайшие годы. Так, в 2025 и 2026 годах граждан ждут сразу две таких процедуры.</w:t>
      </w:r>
      <w:bookmarkEnd w:id="57"/>
    </w:p>
    <w:p w:rsidR="007F415C" w:rsidRDefault="007F415C" w:rsidP="007F415C">
      <w:r>
        <w:t>В 2024 году будет проведена традиционная индексация, однако в следующие два года граждан ожидают два повышения пенсий. Так, к 2026 году средний размер пенсии в России будет около 25 тысяч рублей и выше.</w:t>
      </w:r>
    </w:p>
    <w:p w:rsidR="007F415C" w:rsidRDefault="007F415C" w:rsidP="007F415C">
      <w:r>
        <w:t>Напомним, что ранее пенсии поднимали в феврале, но после пенсионной реформы переходный период с индексацией сделали в январе. Через год специалисты планируют вернуться к прежнему графику.</w:t>
      </w:r>
    </w:p>
    <w:p w:rsidR="007F415C" w:rsidRDefault="007F415C" w:rsidP="007F415C">
      <w:r>
        <w:t>По новым правилам, индексация выплаты будет проводиться в феврале за предыдущий год, а в апреле будет производиться корректировка согласно объемам доходов Социального фонда.</w:t>
      </w:r>
    </w:p>
    <w:p w:rsidR="007F415C" w:rsidRPr="007F415C" w:rsidRDefault="008D1391" w:rsidP="007F415C">
      <w:hyperlink r:id="rId22" w:history="1">
        <w:r w:rsidR="007F415C" w:rsidRPr="00B001DA">
          <w:rPr>
            <w:rStyle w:val="a3"/>
          </w:rPr>
          <w:t>https://fedpress.ru/news/25/economy/3255193</w:t>
        </w:r>
      </w:hyperlink>
      <w:r w:rsidR="007F415C">
        <w:t xml:space="preserve"> </w:t>
      </w:r>
    </w:p>
    <w:p w:rsidR="00B822D6" w:rsidRPr="00B60753" w:rsidRDefault="00B822D6" w:rsidP="00B822D6">
      <w:pPr>
        <w:pStyle w:val="2"/>
      </w:pPr>
      <w:bookmarkStart w:id="58" w:name="a6"/>
      <w:bookmarkStart w:id="59" w:name="_Toc140651191"/>
      <w:bookmarkEnd w:id="58"/>
      <w:r w:rsidRPr="00B60753">
        <w:t>PRIMPRESS, 18.07.2023, Указ подписан. Пенсионеров, у которых есть стаж до 1988 года, ждет большой сюрприз с 19 июля</w:t>
      </w:r>
      <w:bookmarkEnd w:id="59"/>
      <w:r w:rsidRPr="00B60753">
        <w:t xml:space="preserve"> </w:t>
      </w:r>
    </w:p>
    <w:p w:rsidR="00B822D6" w:rsidRDefault="00B822D6" w:rsidP="00A06A0E">
      <w:pPr>
        <w:pStyle w:val="3"/>
      </w:pPr>
      <w:bookmarkStart w:id="60" w:name="_Toc140651192"/>
      <w:r>
        <w:t>Российским пенсионерам, у которых есть стаж до 1988 года, рассказали о сюрпризе, который их ждет. Пожилые граждане смогут восстановить для себя справедливость. Но для этого важно все оформить правильно. Об этом рассказал пенсионный эксперт Сергей Власов, сообщает PRIMPRESS.</w:t>
      </w:r>
      <w:bookmarkEnd w:id="60"/>
    </w:p>
    <w:p w:rsidR="00B822D6" w:rsidRDefault="00B822D6" w:rsidP="00B822D6">
      <w:r>
        <w:t>По его словам, особую значимость для многих пенсионеров представляет даже не просто советский стаж, а именно периоды до 1988 года. Ведь именно на это время приходится максимальное число ошибок, из-за которых размер пенсии снижается.</w:t>
      </w:r>
    </w:p>
    <w:p w:rsidR="00B822D6" w:rsidRDefault="00B822D6" w:rsidP="00B822D6">
      <w:r>
        <w:t>Например, недавно с этим столкнулись сразу несколько пенсионеров. Мужчина из Томска работал на заводе с 1985 по 1988 год. Но период такой работы ему не зачли для пенсии, потому что печать в трудовой книжке признали нечитаемой.</w:t>
      </w:r>
    </w:p>
    <w:p w:rsidR="00B822D6" w:rsidRDefault="00A06A0E" w:rsidP="00B822D6">
      <w:r>
        <w:t>«</w:t>
      </w:r>
      <w:r w:rsidR="00B822D6">
        <w:t>Это одна из распространенных проблем, когда печать ставилась плохо, после чего страдали сами пенсионеры. У другого пенсионера из Сибири также пропали два года работы в колхозе с 1978 по 1980 год, потому что специалисты не смогли идентифицировать печать в трудовой книжке</w:t>
      </w:r>
      <w:r>
        <w:t>»</w:t>
      </w:r>
      <w:r w:rsidR="00B822D6">
        <w:t>, – рассказал Власов.</w:t>
      </w:r>
    </w:p>
    <w:p w:rsidR="00B822D6" w:rsidRDefault="00B822D6" w:rsidP="00B822D6">
      <w:r>
        <w:t>Однако в последнее время для таких пожилых граждан приятные решения начали принимать суды. Служители Фемиды встают на сторону пенсионеров в том случае, если им удается доказать тот факт, что они действительно работали в то время.</w:t>
      </w:r>
    </w:p>
    <w:p w:rsidR="00B822D6" w:rsidRDefault="00A06A0E" w:rsidP="00B822D6">
      <w:r>
        <w:t>«</w:t>
      </w:r>
      <w:r w:rsidR="00B822D6">
        <w:t xml:space="preserve">Таким доказательством может послужить справка с места работы. Если компания уже не существует, то можно обратиться в архив. А если и так не удастся раздобыть сведения о работодателе, то подойдут даже свидетельские показания от бывших коллег. Такие свидетельства суд все более охотно принимает, после чего пенсию </w:t>
      </w:r>
      <w:r w:rsidR="00B822D6">
        <w:lastRenderedPageBreak/>
        <w:t>пересчитывают и человеку назначают новый, уже повышенный размер</w:t>
      </w:r>
      <w:r>
        <w:t>»</w:t>
      </w:r>
      <w:r w:rsidR="00B822D6">
        <w:t>, – добавил эксперт.</w:t>
      </w:r>
    </w:p>
    <w:p w:rsidR="00B822D6" w:rsidRDefault="00B822D6" w:rsidP="00B822D6">
      <w:r>
        <w:t>Отмечается, что воспользоваться такой возможностью и добиться справедливого размера пенсии каждый сможет уже с 19 июля.</w:t>
      </w:r>
    </w:p>
    <w:p w:rsidR="00B822D6" w:rsidRPr="00125673" w:rsidRDefault="008D1391" w:rsidP="00B822D6">
      <w:hyperlink r:id="rId23" w:history="1">
        <w:r w:rsidR="00B822D6" w:rsidRPr="00B001DA">
          <w:rPr>
            <w:rStyle w:val="a3"/>
          </w:rPr>
          <w:t>https://primpress.ru/article/102990</w:t>
        </w:r>
      </w:hyperlink>
      <w:r w:rsidR="00B822D6">
        <w:t xml:space="preserve"> </w:t>
      </w:r>
    </w:p>
    <w:p w:rsidR="00B822D6" w:rsidRPr="00B60753" w:rsidRDefault="00B822D6" w:rsidP="00B822D6">
      <w:pPr>
        <w:pStyle w:val="2"/>
      </w:pPr>
      <w:bookmarkStart w:id="61" w:name="_Toc140651193"/>
      <w:r w:rsidRPr="00B60753">
        <w:t>PRIMPRESS, 18.07.2023, Указ подписан. Пенсионеров, получающих пенсию на карту, ждет большой сюрприз с 19 июля</w:t>
      </w:r>
      <w:bookmarkEnd w:id="61"/>
      <w:r w:rsidRPr="00B60753">
        <w:t xml:space="preserve"> </w:t>
      </w:r>
    </w:p>
    <w:p w:rsidR="00B822D6" w:rsidRDefault="00B822D6" w:rsidP="00A06A0E">
      <w:pPr>
        <w:pStyle w:val="3"/>
      </w:pPr>
      <w:bookmarkStart w:id="62" w:name="_Toc140651194"/>
      <w:r>
        <w:t>Российским пенсионерам, которые получают пенсию на карту, рассказали о новом сюрпризе. Новое решение для пожилых приняли банки, подписав своеобразный указ. И за счет этого граждане смогут получить ранее невиданный бонус. Об этом рассказала пенсионный эксперт Анастасия Киреева, сообщает PRIMPRESS.</w:t>
      </w:r>
      <w:bookmarkEnd w:id="62"/>
    </w:p>
    <w:p w:rsidR="00B822D6" w:rsidRDefault="00B822D6" w:rsidP="00B822D6">
      <w:r>
        <w:t>По ее словам, новые программы для пенсионеров начали появляться в крупных российских банках. Если раньше финансовые учреждения обещали денежный бонус пожилым за перевод пенсии в банк, то теперь выплату можно получить на других условиях.</w:t>
      </w:r>
    </w:p>
    <w:p w:rsidR="00B822D6" w:rsidRDefault="00B822D6" w:rsidP="00B822D6">
      <w:r>
        <w:t>Так, финансовый бонус в скором времени начнут зачислять пенсионерам за рекомендацию банка своим друзьям. Для этого достаточно оформить банковскую карту кредитной организации, получить туда ежемесячную пенсионную выплату, а после этого порекомендовать банк своему соседу или родственнику старшего возраста.</w:t>
      </w:r>
    </w:p>
    <w:p w:rsidR="00B822D6" w:rsidRDefault="00A06A0E" w:rsidP="00B822D6">
      <w:r>
        <w:t>«</w:t>
      </w:r>
      <w:r w:rsidR="00B822D6">
        <w:t>После того как знакомый пенсионера тоже станет клиентом банка и получит свою выплату на карту, пожилому человеку зачислят на счет денежное вознаграждение</w:t>
      </w:r>
      <w:r>
        <w:t>»</w:t>
      </w:r>
      <w:r w:rsidR="00B822D6">
        <w:t>, – рассказала Киреева.</w:t>
      </w:r>
    </w:p>
    <w:p w:rsidR="00B822D6" w:rsidRDefault="00B822D6" w:rsidP="00B822D6">
      <w:r>
        <w:t>Как правило, размер такой выплаты составляет тысячу рублей. Например, такие условия ввели для россиян в банке ВТБ. Причем по тысяче рублей обещают зачислить обоим пенсионерам, чтобы все было честно. А проверять рекомендацию будут по коду, который выдается пожилому человеку после зачисления первой пенсии на новую карту.</w:t>
      </w:r>
    </w:p>
    <w:p w:rsidR="00B822D6" w:rsidRDefault="00B822D6" w:rsidP="00B822D6">
      <w:r>
        <w:t>Как отмечает Киреева, новые программы для пенсионеров будут действовать до конца лета. Оформить карту в таком случае можно даже онлайн, отправив заявку на сайте банка, после чего сотрудник приедет по указанному адресу и поможет с оформлением документов. А воспользоваться таким сюрпризом можно будет уже с 19 июля.</w:t>
      </w:r>
    </w:p>
    <w:p w:rsidR="00B822D6" w:rsidRDefault="008D1391" w:rsidP="00B822D6">
      <w:hyperlink r:id="rId24" w:history="1">
        <w:r w:rsidR="00B822D6" w:rsidRPr="00B001DA">
          <w:rPr>
            <w:rStyle w:val="a3"/>
          </w:rPr>
          <w:t>https://primpress.ru/article/102991</w:t>
        </w:r>
      </w:hyperlink>
      <w:r w:rsidR="00B822D6">
        <w:t xml:space="preserve"> </w:t>
      </w:r>
    </w:p>
    <w:p w:rsidR="006C47BF" w:rsidRPr="00B60753" w:rsidRDefault="006C47BF" w:rsidP="006C47BF">
      <w:pPr>
        <w:pStyle w:val="2"/>
      </w:pPr>
      <w:bookmarkStart w:id="63" w:name="_Toc140651195"/>
      <w:r w:rsidRPr="00B60753">
        <w:lastRenderedPageBreak/>
        <w:t>PRIMPRESS, 1</w:t>
      </w:r>
      <w:r>
        <w:t>9</w:t>
      </w:r>
      <w:r w:rsidRPr="00B60753">
        <w:t xml:space="preserve">.07.2023, </w:t>
      </w:r>
      <w:r w:rsidRPr="006C47BF">
        <w:t>Указ подписан. Пенсионеров, которым от 60 до 80 лет, ждет неожиданное изменение с 20 июля</w:t>
      </w:r>
      <w:bookmarkEnd w:id="63"/>
    </w:p>
    <w:p w:rsidR="006C47BF" w:rsidRDefault="006C47BF" w:rsidP="00A06A0E">
      <w:pPr>
        <w:pStyle w:val="3"/>
      </w:pPr>
      <w:bookmarkStart w:id="64" w:name="_Toc140651196"/>
      <w:r>
        <w:t>Пенсионерам, которые достигли возраста от 60 до 80 лет, рассказали о неожиданном изменении. Уже с 20 июля пожилых граждан ждет новый процесс, который затронет все регионы. И в итоге жизнь пенсионеров значительно изменится. Об этом рассказала пенсионный эксперт Анастасия Киреева, сообщает PRIMPRESS.</w:t>
      </w:r>
      <w:bookmarkEnd w:id="64"/>
    </w:p>
    <w:p w:rsidR="006C47BF" w:rsidRDefault="006C47BF" w:rsidP="006C47BF">
      <w:r>
        <w:t>По ее словам, приятное изменение ждет пенсионеров в связи с открытием центров общения для старшего поколения. Такие центры будут открываться на базе клиентских служб бывшего Пенсионного фонда, который сейчас находится в составе Социального фонда (СФР).</w:t>
      </w:r>
    </w:p>
    <w:p w:rsidR="006C47BF" w:rsidRDefault="00A06A0E" w:rsidP="006C47BF">
      <w:r>
        <w:t>«</w:t>
      </w:r>
      <w:r w:rsidR="006C47BF">
        <w:t>Ранее было принято решение, что подобные центры в итоге появятся во всех российских регионах. Они смогут значительно разнообразить досуг пожилых граждан, особенно тех, кто проживает в отдаленных районах. А все занятия там будут бесплатными для пожилых граждан</w:t>
      </w:r>
      <w:r>
        <w:t>»</w:t>
      </w:r>
      <w:r w:rsidR="006C47BF">
        <w:t>, – рассказала Киреева.</w:t>
      </w:r>
    </w:p>
    <w:p w:rsidR="006C47BF" w:rsidRDefault="006C47BF" w:rsidP="006C47BF">
      <w:r>
        <w:t>Так, на днях такие центры были открыты в Башкирии и Челябинской области. А с 20 июля ожидается новое расширение географии этого проекта. По сути такие клубы, по словам эксперта, будут работать как программы активного долголетия. То есть пенсионеры смогут посещать там лекции и мастер-классы, принимать участие в литературных вечерах, посещать комьютерные курсы и другие полезные занятия, которые будут вести специалисты своего дела.</w:t>
      </w:r>
    </w:p>
    <w:p w:rsidR="006C47BF" w:rsidRDefault="00A06A0E" w:rsidP="006C47BF">
      <w:r>
        <w:t>«</w:t>
      </w:r>
      <w:r w:rsidR="006C47BF">
        <w:t>Строгих возрастных ограничения для посещения таких центров нет, но ожидается, что основным ядром станут граждане от 60 до 80 лет. Хотя в целом там ждут всех пенсионеров, в том числе и тех, кто получает выплату за выслугу лет</w:t>
      </w:r>
      <w:r>
        <w:t>»</w:t>
      </w:r>
      <w:r w:rsidR="006C47BF">
        <w:t>, – добавила эксперт.</w:t>
      </w:r>
    </w:p>
    <w:p w:rsidR="006C47BF" w:rsidRDefault="006C47BF" w:rsidP="006C47BF">
      <w:r>
        <w:t xml:space="preserve">По ее словам, центры будут работать по такому же графику, что раньше работали клиентские службы </w:t>
      </w:r>
      <w:r w:rsidR="00A06A0E" w:rsidRPr="00A06A0E">
        <w:rPr>
          <w:b/>
        </w:rPr>
        <w:t>ПФР</w:t>
      </w:r>
      <w:r>
        <w:t>. А узнать расписание занятий и получить консультацию можно будет через новый Соцфонд.</w:t>
      </w:r>
    </w:p>
    <w:p w:rsidR="006C47BF" w:rsidRDefault="008D1391" w:rsidP="006C47BF">
      <w:hyperlink r:id="rId25" w:history="1">
        <w:r w:rsidR="006C47BF" w:rsidRPr="00537909">
          <w:rPr>
            <w:rStyle w:val="a3"/>
          </w:rPr>
          <w:t>https://primpress.ru/article/103022?utm_source=yxnews&amp;utm_medium=desktop&amp;utm_referrer=https%3A%2F%2Fdzen.ru%2Fnews%2Fsearch%3Ftext%3D</w:t>
        </w:r>
      </w:hyperlink>
    </w:p>
    <w:p w:rsidR="007F415C" w:rsidRPr="00B60753" w:rsidRDefault="007F415C" w:rsidP="007F415C">
      <w:pPr>
        <w:pStyle w:val="2"/>
      </w:pPr>
      <w:bookmarkStart w:id="65" w:name="_Toc140651197"/>
      <w:r w:rsidRPr="00B60753">
        <w:t>Pensnews.ru, 18.07.2023, Пенсионерам готовят новую льготу</w:t>
      </w:r>
      <w:bookmarkEnd w:id="65"/>
    </w:p>
    <w:p w:rsidR="007F415C" w:rsidRDefault="007F415C" w:rsidP="00A06A0E">
      <w:pPr>
        <w:pStyle w:val="3"/>
      </w:pPr>
      <w:bookmarkStart w:id="66" w:name="_Toc140651198"/>
      <w:r>
        <w:t>В Государственной думе подготовлен проект закона, который предусматривает предоставление льготы одной из категорий пенсионеров, сообщает Pensnews.ru. В частности, в законопроекте идет речь о том, что пенсионеры, являющиеся владельцами дачного или садового домика освобождаются от обязанности уплаты налога.</w:t>
      </w:r>
      <w:bookmarkEnd w:id="66"/>
    </w:p>
    <w:p w:rsidR="007F415C" w:rsidRDefault="007F415C" w:rsidP="007F415C">
      <w:r>
        <w:t>Согласно проекта документа, данные объекты предлагается включить в перечень объектов, в отношении которых предоставляется льгота по налогу на имущество физических лиц.</w:t>
      </w:r>
    </w:p>
    <w:p w:rsidR="007F415C" w:rsidRDefault="007F415C" w:rsidP="007F415C">
      <w:r>
        <w:t>Кстати, помимо пенсионеров, льготу предлагается распространить на инвалидов, ветеранов боевых действий, чернобыльцев, предпенсионеров.</w:t>
      </w:r>
    </w:p>
    <w:p w:rsidR="007F415C" w:rsidRDefault="007F415C" w:rsidP="007F415C">
      <w:r>
        <w:lastRenderedPageBreak/>
        <w:t>Освобождать от налога предлагают за все дачные и садовые дома вне зависимости от их площади и кадастровой стоимости.</w:t>
      </w:r>
    </w:p>
    <w:p w:rsidR="007F415C" w:rsidRDefault="007F415C" w:rsidP="007F415C">
      <w:r>
        <w:t>Уже известно, что правительство пока никаких возражений по проекту пока не обнародовало. Ряд экспертов считает, что федеральный центр может на этом деле собрать все сливки позитива, однако финансовую ответственность возложит на местные бюджеты.</w:t>
      </w:r>
    </w:p>
    <w:p w:rsidR="007F415C" w:rsidRPr="00125673" w:rsidRDefault="008D1391" w:rsidP="007F415C">
      <w:hyperlink r:id="rId26" w:history="1">
        <w:r w:rsidR="007F415C" w:rsidRPr="00B001DA">
          <w:rPr>
            <w:rStyle w:val="a3"/>
          </w:rPr>
          <w:t>https://pensnews.ru/article/8848</w:t>
        </w:r>
      </w:hyperlink>
      <w:r w:rsidR="007F415C">
        <w:t xml:space="preserve"> </w:t>
      </w:r>
    </w:p>
    <w:p w:rsidR="00B822D6" w:rsidRPr="00B60753" w:rsidRDefault="00B822D6" w:rsidP="00B822D6">
      <w:pPr>
        <w:pStyle w:val="2"/>
      </w:pPr>
      <w:bookmarkStart w:id="67" w:name="_Toc140651199"/>
      <w:r w:rsidRPr="00B60753">
        <w:t>Пруфы.рф, 18.07.2023, Екатерина МОРОЗОВА, Два глобальных демографических события: в России грядет новое повышение пенсионного возраста</w:t>
      </w:r>
      <w:bookmarkEnd w:id="67"/>
    </w:p>
    <w:p w:rsidR="00B822D6" w:rsidRDefault="00B822D6" w:rsidP="00A06A0E">
      <w:pPr>
        <w:pStyle w:val="3"/>
      </w:pPr>
      <w:bookmarkStart w:id="68" w:name="_Toc140651200"/>
      <w:r>
        <w:t xml:space="preserve">В России допускают новое повышение пенсионного возраста. Такое предположение высказала директор по контенту и аналитике финансового маркетплейса </w:t>
      </w:r>
      <w:r w:rsidR="00A06A0E">
        <w:t>«</w:t>
      </w:r>
      <w:r>
        <w:t>Выберу.ру</w:t>
      </w:r>
      <w:r w:rsidR="00A06A0E">
        <w:t>»</w:t>
      </w:r>
      <w:r>
        <w:t xml:space="preserve"> Ирина Андриевская. По ее убеждению, к повышению пенсионного возраста приводят два глобальных демографических события. Ирина Андриевская объяснила, что главные факторы повышения – старение населения и сокращение рождаемости.</w:t>
      </w:r>
      <w:bookmarkEnd w:id="68"/>
    </w:p>
    <w:p w:rsidR="00B822D6" w:rsidRDefault="00B822D6" w:rsidP="00B822D6">
      <w:r>
        <w:t xml:space="preserve">Согласно прогнозам ООН, к 2050 году доля пенсионеров в мире вырастет до 22%. Эта общемировая проблема актуальна и для России. </w:t>
      </w:r>
    </w:p>
    <w:p w:rsidR="00B822D6" w:rsidRDefault="00B822D6" w:rsidP="00B822D6">
      <w:r>
        <w:t xml:space="preserve">Если в 2020 году в России проживало 18,8% граждан старше 60 лет, то уже к 2050 году этот показатель может вырасти до 37,2%, указала эксперт. По ее оценке, значение выглядит серьезно, так как по шкале демографического старения ООН общество страны является старым, если доля пожилых граждан выше 7%. </w:t>
      </w:r>
    </w:p>
    <w:p w:rsidR="00B822D6" w:rsidRDefault="00B822D6" w:rsidP="00B822D6">
      <w:r>
        <w:t xml:space="preserve">Аналитик также напомнила важность превышения показателя работающих над числом пенсионеров для экономики любой страны. Он не должен опускаться ниже 1,5. </w:t>
      </w:r>
    </w:p>
    <w:p w:rsidR="00B822D6" w:rsidRPr="00B822D6" w:rsidRDefault="00B822D6" w:rsidP="00B822D6">
      <w:r>
        <w:t>Чтобы пенсионная система работала эффективно, на двух пенсионеров должно приходиться три работника. Однако в будущем возможен пересмотр пенсионного возраста, если сумма социальных отчислений будет сокращаться, а расходы по выплатам пенсий – увеличиваться.</w:t>
      </w:r>
    </w:p>
    <w:p w:rsidR="00B822D6" w:rsidRPr="00125673" w:rsidRDefault="00B822D6" w:rsidP="00B822D6">
      <w:r>
        <w:t>Министерство труда и социальной защиты РФ разработало:</w:t>
      </w:r>
    </w:p>
    <w:p w:rsidR="00B822D6" w:rsidRDefault="00B822D6" w:rsidP="00B822D6">
      <w:r>
        <w:t>план по индексации страховой пенсии</w:t>
      </w:r>
    </w:p>
    <w:p w:rsidR="00B822D6" w:rsidRDefault="00B822D6" w:rsidP="00B822D6">
      <w:r>
        <w:t>для неработающих пенсионеров на ближайшую трехлетку. Ведомство предложило индексировать пенсии неработающих пенсионеров два раза в год в 2025 и 2026 годах.</w:t>
      </w:r>
    </w:p>
    <w:p w:rsidR="00B822D6" w:rsidRDefault="00B822D6" w:rsidP="00B822D6">
      <w:r>
        <w:t>С 1 октября 2023 года военные пенсии планируют проиндексировать на 10,5%.</w:t>
      </w:r>
    </w:p>
    <w:p w:rsidR="00B822D6" w:rsidRDefault="008D1391" w:rsidP="00B822D6">
      <w:hyperlink r:id="rId27" w:history="1">
        <w:r w:rsidR="00B822D6" w:rsidRPr="00B001DA">
          <w:rPr>
            <w:rStyle w:val="a3"/>
          </w:rPr>
          <w:t>https://prufy.ru/news/society/138911-dva_globalnykh_demograficheskikh_sobytiya_v_rossii_gryadet_novoe_povyshenie_pensionnogo_vozrasta</w:t>
        </w:r>
      </w:hyperlink>
    </w:p>
    <w:p w:rsidR="00B822D6" w:rsidRPr="00B60753" w:rsidRDefault="00B822D6" w:rsidP="00B822D6">
      <w:pPr>
        <w:pStyle w:val="2"/>
      </w:pPr>
      <w:bookmarkStart w:id="69" w:name="_Toc140651201"/>
      <w:r w:rsidRPr="00B60753">
        <w:lastRenderedPageBreak/>
        <w:t>ИА DEITA.RU, 18.07.2023, В Госдуме поддержали отмену пенсий в России</w:t>
      </w:r>
      <w:bookmarkEnd w:id="69"/>
    </w:p>
    <w:p w:rsidR="00B822D6" w:rsidRDefault="00B822D6" w:rsidP="00A06A0E">
      <w:pPr>
        <w:pStyle w:val="3"/>
      </w:pPr>
      <w:bookmarkStart w:id="70" w:name="_Toc140651202"/>
      <w:r>
        <w:t>Депутат Госдумы экономист Михаил Делягин в комментарии, опубликованном на его сайте, сообщил о том, что пенсии - устаревшая концепция, которую следует отменить, как это уже сделали в некоторых странах. Титанические усилия государства по поддержке пожилых работают с трудом и не дают ведаемого эффекта.</w:t>
      </w:r>
      <w:bookmarkEnd w:id="70"/>
    </w:p>
    <w:p w:rsidR="00B822D6" w:rsidRDefault="00B822D6" w:rsidP="00B822D6">
      <w:r>
        <w:t xml:space="preserve">Для многих граждан пенсия является единственным источником существования, поэтому их не может не беспокоить возможность отмены пенсионных выплат. Делягину сообщает, что ученые из РАНХиГС предложили ряд мер для решения сложившейся ситуации. </w:t>
      </w:r>
      <w:r w:rsidR="00A06A0E">
        <w:t>«</w:t>
      </w:r>
      <w:r>
        <w:t xml:space="preserve">Они рекомендуют увеличить планку минимального стажа для выхода на пенсию до 30 лет, повысить индивидуальный коэффициент, увеличить процент взносов в </w:t>
      </w:r>
      <w:r w:rsidR="00A06A0E" w:rsidRPr="00A06A0E">
        <w:rPr>
          <w:b/>
        </w:rPr>
        <w:t>ПФР</w:t>
      </w:r>
      <w:r>
        <w:t xml:space="preserve"> со стороны работодателей и пересмотреть систему начисления страховых пенсий</w:t>
      </w:r>
      <w:r w:rsidR="00A06A0E">
        <w:t>»</w:t>
      </w:r>
      <w:r>
        <w:t>, - говорится в публикации.</w:t>
      </w:r>
    </w:p>
    <w:p w:rsidR="00B822D6" w:rsidRDefault="00B822D6" w:rsidP="00B822D6">
      <w:r>
        <w:t>Досрочный выход на пенсию для пожилых граждан предлагается также запретить. Однако власти не решаются на полную отмену выплат - в качестве альтернативы рассматривается система долгосрочных сбережений. При этом Делягин уточняет, что для пожилых людей это не повлечет угрозы, и решения будут приниматься из учета интересов пенсионеров.</w:t>
      </w:r>
    </w:p>
    <w:p w:rsidR="00B822D6" w:rsidRDefault="00B822D6" w:rsidP="00B822D6">
      <w:r>
        <w:t>Отметим, что в Минфине пообещали не сокращать расходы бюджета на оборону и социальную сферу. Анонсированное фронтальное уменьшение объёма средств на 10% не затронет выплату пенсий и пособий.</w:t>
      </w:r>
    </w:p>
    <w:p w:rsidR="00B822D6" w:rsidRPr="000E6BEB" w:rsidRDefault="008D1391" w:rsidP="00B822D6">
      <w:hyperlink r:id="rId28" w:history="1">
        <w:r w:rsidR="00B822D6" w:rsidRPr="00B001DA">
          <w:rPr>
            <w:rStyle w:val="a3"/>
          </w:rPr>
          <w:t>https://deita.ru/article/538726</w:t>
        </w:r>
      </w:hyperlink>
      <w:r w:rsidR="00B822D6">
        <w:t xml:space="preserve"> </w:t>
      </w:r>
    </w:p>
    <w:p w:rsidR="007078FB" w:rsidRPr="00B60753" w:rsidRDefault="007078FB" w:rsidP="007078FB">
      <w:pPr>
        <w:pStyle w:val="2"/>
      </w:pPr>
      <w:bookmarkStart w:id="71" w:name="_Toc140651203"/>
      <w:r w:rsidRPr="00B60753">
        <w:t>Delta.news, 18.07.2023, Фонд пенсионного и социального страхования заплатит 411 млн рублей за 4 тысячи компьютеров</w:t>
      </w:r>
      <w:bookmarkEnd w:id="71"/>
      <w:r w:rsidRPr="00B60753">
        <w:t xml:space="preserve"> </w:t>
      </w:r>
    </w:p>
    <w:p w:rsidR="007078FB" w:rsidRDefault="007078FB" w:rsidP="00A06A0E">
      <w:pPr>
        <w:pStyle w:val="3"/>
      </w:pPr>
      <w:bookmarkStart w:id="72" w:name="_Toc140651204"/>
      <w:r>
        <w:t>Фонд пенсионного и социального страхования России ищет поставщика автоматизированных рабочих мест для территориальных органов. Максимальная цена контракта составляет 411,3 млн рублей.</w:t>
      </w:r>
      <w:bookmarkEnd w:id="72"/>
    </w:p>
    <w:p w:rsidR="007078FB" w:rsidRDefault="007078FB" w:rsidP="007078FB">
      <w:r>
        <w:t xml:space="preserve">Как следует из технического задания, заказчик рассчитывает получить 4000 компьютеров в комплекте с клавиатурой, мышью и монитором. Частота 6-ядерного процессора ПК составит 2,9 Ггц, а объем оперативной памяти DDR4 — 16 Гб. Объем накопителя SSD достигнет 480 Гб. Устройство должно быть совместимо со средствами защиты информации типа </w:t>
      </w:r>
      <w:r w:rsidR="00A06A0E">
        <w:t>«</w:t>
      </w:r>
      <w:r>
        <w:t>аппаратно-программный модуль доверенной загрузки</w:t>
      </w:r>
      <w:r w:rsidR="00A06A0E">
        <w:t>»</w:t>
      </w:r>
      <w:r>
        <w:t>, отмечается в требованиях к закупке. Мониторы получат диагональ более 27 дюймов, IPS-матрицу и разрешение экрана не менее 1920 x 1080. Операционная система должна поддерживать работу на ядре Linux версии не ниже 5.15 и графический интерфейс, адаптированный под использование на портативных устройствах.</w:t>
      </w:r>
    </w:p>
    <w:p w:rsidR="007078FB" w:rsidRDefault="007078FB" w:rsidP="007078FB">
      <w:r>
        <w:t>Привезти компьютеры надлежит не позднее 12 декабря в 48 отделений социального фонда России в Казани, Ижевске, Барнауле, Благовещенске, Архангельске, Новосибирске, Твери, Томске и других городах. Гарантия на них составит три года.</w:t>
      </w:r>
    </w:p>
    <w:p w:rsidR="007078FB" w:rsidRDefault="007078FB" w:rsidP="007078FB">
      <w:r>
        <w:lastRenderedPageBreak/>
        <w:t>Подать заявку можно до 31 июля, итоги подведут 2 августа. Аукцион проводится в рамках 44-ФЗ.</w:t>
      </w:r>
    </w:p>
    <w:p w:rsidR="00D1642B" w:rsidRPr="007078FB" w:rsidRDefault="008D1391" w:rsidP="007078FB">
      <w:hyperlink r:id="rId29" w:history="1">
        <w:r w:rsidR="007078FB" w:rsidRPr="00B001DA">
          <w:rPr>
            <w:rStyle w:val="a3"/>
          </w:rPr>
          <w:t>https://delta.news/article/fond-pensionnogo-i-socialnogo-strahovaniya-zaplatit-411-mln-rubley-za-4-tysyachi-kompyuterov-8847</w:t>
        </w:r>
      </w:hyperlink>
    </w:p>
    <w:p w:rsidR="003C111C" w:rsidRPr="00B60753" w:rsidRDefault="003C111C" w:rsidP="003C111C">
      <w:pPr>
        <w:pStyle w:val="2"/>
      </w:pPr>
      <w:bookmarkStart w:id="73" w:name="_Toc140651205"/>
      <w:r w:rsidRPr="00B60753">
        <w:t>PPT.RU, 18.07.2023, Повысят ли пенсии бывшим сотрудникам МВД в 2023 году</w:t>
      </w:r>
      <w:bookmarkEnd w:id="73"/>
    </w:p>
    <w:p w:rsidR="003C111C" w:rsidRDefault="003C111C" w:rsidP="00A06A0E">
      <w:pPr>
        <w:pStyle w:val="3"/>
      </w:pPr>
      <w:bookmarkStart w:id="74" w:name="_Toc140651206"/>
      <w:r>
        <w:t>Власти ежегодно индексируют пенсионные выплаты, и повышение пенсии работникам МВД в 2023 году запланировано на октябрь. Правительство готово поднять суммы на 10,5%, и необходимые денежные средства уже заложило в бюджет.</w:t>
      </w:r>
      <w:bookmarkEnd w:id="74"/>
      <w:r>
        <w:t xml:space="preserve"> </w:t>
      </w:r>
    </w:p>
    <w:p w:rsidR="003C111C" w:rsidRDefault="003C111C" w:rsidP="003C111C">
      <w:r>
        <w:t xml:space="preserve">Когда и на сколько повысятся выплаты пенсионерам МВД в 2023 г. </w:t>
      </w:r>
    </w:p>
    <w:p w:rsidR="003C111C" w:rsidRDefault="003C111C" w:rsidP="003C111C">
      <w:r>
        <w:t xml:space="preserve">В отличие от гражданских пенсионеров, которым увеличивают пенсионные выплаты с января или апреля, ближайшая индексация пенсионерам МВД в 23 году запланирована на октябрь. Такой график работает уже несколько лет, но многие еще не привыкли к нему. Связано это с тем, что между разными категориями получателей есть отличия, и существенные, но люди равняются друг на друга. </w:t>
      </w:r>
    </w:p>
    <w:p w:rsidR="003C111C" w:rsidRDefault="003C111C" w:rsidP="003C111C">
      <w:r>
        <w:t>ВАЖНО!</w:t>
      </w:r>
    </w:p>
    <w:p w:rsidR="003C111C" w:rsidRDefault="003C111C" w:rsidP="003C111C">
      <w:r>
        <w:t>В статье речь идет о пенсионерах, которые обеспечиваются за счет силового ведомства. Если после службы гражданин заработал и на вторую пенсию (от Социального, а раньше Пенсионного, фонда), то сроки, когда будет индексирована пенсия бывшим сотр. МВД, отличаются. Для продолжающих работать граждан ее увеличивают в беззаявительном порядке ежегодно в августе. Правда, на руки гражданин получает только ту сумму, которую ему назначили при обращении, а доплаты в связи с повышением перечисляют после увольнения. Если пенсионер прекратил трудовую деятельность, то выплаты от Соцфонда ему поднимут, как и всем остальным, — в январе.</w:t>
      </w:r>
    </w:p>
    <w:p w:rsidR="003C111C" w:rsidRDefault="003C111C" w:rsidP="003C111C">
      <w:r>
        <w:t>Но если разбираться, почему пенсионерам МВД не индексируют пенсии одновременно с гражданскими, нет ничего сложного. Власти сделали так, чтобы повышать выплачиваемые суммы постепенно, и тем самым снизить нагрузку на бюджет в начале января, когда поднимается еще и МРОТ для всех бюджетников. Так что не переживайте и отбросьте сомнения, повысят ли пенсию пенсионерам МВД: чуть позже, чем у остальных, но суммы обязательно увеличатся. Правительство уже утвердило Постановление от 28.06.2023 № 1046, по которому оклады военнослужащих, а за ними и пенсионные выплаты бывшим работникам силовых ведомств, поднимаются на 10,5% с 1 октября 2023 г.</w:t>
      </w:r>
    </w:p>
    <w:p w:rsidR="003C111C" w:rsidRDefault="003C111C" w:rsidP="003C111C">
      <w:r>
        <w:t>К сожалению, внепланового повышения, как это было в 2022 г., не запланировано. Если помните, на основании Федерального закона от 25.02.2022 № 23-ФЗ, с января по май в 2022-м доплачивали 8,6% от размера пенсии, а с июня по октябрь — 19,5%. Сейчас нет ответа, когда пенсионерам МВД будут доплачивать фиксированную выплату, и непонятно, вернут ли ее. Но пока власти не продлевали действие такой меры поддержки. И по решению правительства, с 1 октября выплаты повысят только на 10,5%.</w:t>
      </w:r>
    </w:p>
    <w:p w:rsidR="003C111C" w:rsidRDefault="003C111C" w:rsidP="003C111C">
      <w:r>
        <w:lastRenderedPageBreak/>
        <w:t>ВАЖНО!</w:t>
      </w:r>
    </w:p>
    <w:p w:rsidR="003C111C" w:rsidRDefault="003C111C" w:rsidP="003C111C">
      <w:r>
        <w:t>Ели вы хотите узнать, сколько прибавят пенсию сотруднику МВД в мае 2023 года, то ответ — нисколько. В мае никаких доплат, прибавок или индексаций бывшим военнослужащим нет.</w:t>
      </w:r>
    </w:p>
    <w:p w:rsidR="003C111C" w:rsidRDefault="003C111C" w:rsidP="003C111C">
      <w:r>
        <w:t>Как считать выплаты пенсионерам МВД с учетом повышения</w:t>
      </w:r>
    </w:p>
    <w:p w:rsidR="003C111C" w:rsidRDefault="003C111C" w:rsidP="003C111C">
      <w:r>
        <w:t>Неправильно считать, что если индексация коснется бывших силовиков в октябре и она составит 10,5%, то автоматически суммы, получаемые на руки, вырастут на такой же процент. Пенсионное обеспечение рассчитывают, исходя из нескольких показателей, по специальной формуле.</w:t>
      </w:r>
    </w:p>
    <w:p w:rsidR="003C111C" w:rsidRDefault="003C111C" w:rsidP="003C111C">
      <w:r>
        <w:t>В этой формуле несколько важных показателей, но на 10,5% поднимутся только оклад по должности и оклад по званию, а остальные показатели не изменятся.</w:t>
      </w:r>
    </w:p>
    <w:p w:rsidR="003C111C" w:rsidRDefault="003C111C" w:rsidP="003C111C">
      <w:r>
        <w:t>Для примера, допустим, у бывшего полицейского Пэпэтэшина два равных оклада по 15 000 рублей. Он служил 24 года, поэтому за выслугу доплатят 30% (ст. 2 Федерального закона от 07.11.2011 № 306-ФЗ). Пенсионные доплаты в связи с выслугой — 59% (ст. 14 закона РФ от 12.02.1993 № 4468-1). Понижающий коэффициент в 2023 г. — 85,47%. Рассчитаем пенсию, подставляя в формулу наши выдуманные цифры.</w:t>
      </w:r>
    </w:p>
    <w:p w:rsidR="003C111C" w:rsidRDefault="003C111C" w:rsidP="003C111C">
      <w:r>
        <w:t>((15 000 + 15 000) × 30% + (15 000 + 15 000)) × 59% × 85,47% = 19 666,647 руб.</w:t>
      </w:r>
    </w:p>
    <w:p w:rsidR="003C111C" w:rsidRDefault="003C111C" w:rsidP="003C111C">
      <w:r>
        <w:t>Чтобы узнать, сколько доплатят, когда выплатят перерасчет надбавки к пенсии пенсионерам МВД в 2023 г., увеличьте размеры окладов на 10,5%, а затем подставьте новые цифры в формулу.</w:t>
      </w:r>
    </w:p>
    <w:p w:rsidR="003C111C" w:rsidRDefault="003C111C" w:rsidP="003C111C">
      <w:r>
        <w:t>ВАЖНО!</w:t>
      </w:r>
    </w:p>
    <w:p w:rsidR="003C111C" w:rsidRDefault="003C111C" w:rsidP="003C111C">
      <w:r>
        <w:t>Проверьте, что после подсчетов размер выплаты не ниже социальной пенсии. В 2023 г. она равна 7153,33 руб. Если ниже, вам положена доплата.</w:t>
      </w:r>
    </w:p>
    <w:p w:rsidR="003C111C" w:rsidRDefault="003C111C" w:rsidP="003C111C">
      <w:r>
        <w:t>Понижающий коэффициент</w:t>
      </w:r>
    </w:p>
    <w:p w:rsidR="007078FB" w:rsidRDefault="003C111C" w:rsidP="003C111C">
      <w:r>
        <w:t>На размер пенсионных выплат влияет не только индексация окладов, но и такой показатель, как понижающий коэффициент. С 01.10.2022 его подняли с 74% до 85,47%. И теперь все интересуются, изменится ли повышающий коэффициент пенсионерам полиции в 2023 году вместе с индексацией. Точного ответа на этот вопрос пока нет. Хотя власти приняли Федеральный закон от 05.12.2022 № 471-ФЗ, на основании которого показатель сохранится на текущий год, не исключено, что еще что-то изменится.</w:t>
      </w:r>
    </w:p>
    <w:p w:rsidR="003C111C" w:rsidRDefault="008D1391" w:rsidP="003C111C">
      <w:hyperlink r:id="rId30" w:history="1">
        <w:r w:rsidR="003C111C" w:rsidRPr="00B001DA">
          <w:rPr>
            <w:rStyle w:val="a3"/>
          </w:rPr>
          <w:t>https://ppt.ru/art/pensii/povysyat-li-pensii-byvshim-sotrudnikam-mvd</w:t>
        </w:r>
      </w:hyperlink>
    </w:p>
    <w:p w:rsidR="00496B1F" w:rsidRPr="00B60753" w:rsidRDefault="00496B1F" w:rsidP="00496B1F">
      <w:pPr>
        <w:pStyle w:val="2"/>
      </w:pPr>
      <w:bookmarkStart w:id="75" w:name="_Toc140651207"/>
      <w:r w:rsidRPr="00B60753">
        <w:t>spravedlivo.ru, 18.07.2023, Сергей Миронов: пенсионные реформы убыточны для государства</w:t>
      </w:r>
      <w:bookmarkEnd w:id="75"/>
    </w:p>
    <w:p w:rsidR="00496B1F" w:rsidRDefault="00496B1F" w:rsidP="00A06A0E">
      <w:pPr>
        <w:pStyle w:val="3"/>
      </w:pPr>
      <w:bookmarkStart w:id="76" w:name="_Toc140651208"/>
      <w:r>
        <w:t>Несправедливые решения в пенсионной сфере наносят ущерб бюджету и экономике, заявил Председатель Партии СПРАВЕДЛИВАЯ РОССИЯ – ЗА ПРАВДУ, руководитель партийной фракции в Госдуме Сергей Миронов, комментируя прогнозы ученых.</w:t>
      </w:r>
      <w:bookmarkEnd w:id="76"/>
    </w:p>
    <w:p w:rsidR="00496B1F" w:rsidRDefault="00496B1F" w:rsidP="00496B1F">
      <w:r>
        <w:t>По прогнозу экспертов Института демографических исследований ФНИСЦ РАН, число работающих пенсионеров к 2025 году снизится с 7,9 до 5,6 миллиона.</w:t>
      </w:r>
    </w:p>
    <w:p w:rsidR="00496B1F" w:rsidRDefault="00A06A0E" w:rsidP="00496B1F">
      <w:r>
        <w:lastRenderedPageBreak/>
        <w:t>«</w:t>
      </w:r>
      <w:r w:rsidR="00496B1F">
        <w:t xml:space="preserve">Число работающих пенсионеров уже сокращается и будет сокращаться дальше по двум очевидным причинам, – прокомментировал Сергей Миронов. – Это повышение пенсионного возраста, из-за которого все меньше людей будут доживать до пенсии, не говоря о том, чтобы работать после. И отказ Правительства от индексации пенсий работающим пенсионерам, из-за чего их число с 2016 года уже сократилось почти вдвое, на 6,2 миллиона человек. Большинство этих людей ушли в </w:t>
      </w:r>
      <w:r>
        <w:t>«</w:t>
      </w:r>
      <w:r w:rsidR="00496B1F">
        <w:t>теневую</w:t>
      </w:r>
      <w:r>
        <w:t>»</w:t>
      </w:r>
      <w:r w:rsidR="00496B1F">
        <w:t xml:space="preserve"> занятость. Из-за этого, по оценкам экспертов нашей фракции, государство недополучило около 2,4 триллиона рублей. Отказ от индексации выплат работающим пенсионерам убыточен для государства. Как и вся пенсионная реформа</w:t>
      </w:r>
      <w:r>
        <w:t>»</w:t>
      </w:r>
      <w:r w:rsidR="00496B1F">
        <w:t>.</w:t>
      </w:r>
    </w:p>
    <w:p w:rsidR="00496B1F" w:rsidRDefault="00496B1F" w:rsidP="00496B1F">
      <w:r>
        <w:t xml:space="preserve">Представители </w:t>
      </w:r>
      <w:r w:rsidR="00A06A0E">
        <w:t>«</w:t>
      </w:r>
      <w:r>
        <w:t>СРЗП</w:t>
      </w:r>
      <w:r w:rsidR="00A06A0E">
        <w:t>»</w:t>
      </w:r>
      <w:r>
        <w:t xml:space="preserve"> настаивают на возвращении к полноценной индексации пенсий и прежнему пенсионному возрасту, соответствующие инициативы фракция неоднократно вносила в ГД, напомнил Сергей Миронов.</w:t>
      </w:r>
    </w:p>
    <w:p w:rsidR="00496B1F" w:rsidRDefault="00A06A0E" w:rsidP="00496B1F">
      <w:r>
        <w:t>«</w:t>
      </w:r>
      <w:r w:rsidR="00496B1F">
        <w:t xml:space="preserve">Пресловутая пенсионная реформа ничего не дала даже рынку труда – доля трудоспособного населения выросла незначительно. Уход пенсионеров </w:t>
      </w:r>
      <w:r>
        <w:t>«</w:t>
      </w:r>
      <w:r w:rsidR="00496B1F">
        <w:t>в тень</w:t>
      </w:r>
      <w:r>
        <w:t>»</w:t>
      </w:r>
      <w:r w:rsidR="00496B1F">
        <w:t xml:space="preserve"> только усугубляет ситуацию, – указал Председатель СРЗП. – Не решилась и проблема дефицита Пенсионного фонда, который на триллионы дотируется государством. Зато попытки сэкономить на пенсионерах обострили социальные проблемы, привели к снижению доходов граждан, ударили по потребительскому спросу, соответственно, по всей экономике. Возврат к прежнему пенсионному возрасту и полноценной индексации – на сегодня вопрос не только социальной справедливости, но и экономической целесообразности</w:t>
      </w:r>
      <w:r>
        <w:t>»</w:t>
      </w:r>
      <w:r w:rsidR="00496B1F">
        <w:t>.</w:t>
      </w:r>
    </w:p>
    <w:p w:rsidR="003C111C" w:rsidRDefault="008D1391" w:rsidP="00496B1F">
      <w:hyperlink r:id="rId31" w:history="1">
        <w:r w:rsidR="00496B1F" w:rsidRPr="00014D88">
          <w:rPr>
            <w:rStyle w:val="a3"/>
          </w:rPr>
          <w:t>https://spravedlivo.ru/13349110</w:t>
        </w:r>
      </w:hyperlink>
    </w:p>
    <w:p w:rsidR="00D1642B" w:rsidRDefault="00D1642B" w:rsidP="00D1642B">
      <w:pPr>
        <w:pStyle w:val="10"/>
      </w:pPr>
      <w:bookmarkStart w:id="77" w:name="_Toc99318655"/>
      <w:bookmarkStart w:id="78" w:name="_Toc140651209"/>
      <w:r>
        <w:t>Региональные СМИ</w:t>
      </w:r>
      <w:bookmarkEnd w:id="50"/>
      <w:bookmarkEnd w:id="77"/>
      <w:bookmarkEnd w:id="78"/>
    </w:p>
    <w:p w:rsidR="004D732E" w:rsidRPr="00B60753" w:rsidRDefault="004D732E" w:rsidP="004D732E">
      <w:pPr>
        <w:pStyle w:val="2"/>
      </w:pPr>
      <w:bookmarkStart w:id="79" w:name="_Toc140651210"/>
      <w:r w:rsidRPr="00B60753">
        <w:t>Комсомольская правда – Казань, 18.07.2023, Эксперт дал советы по расчету пенсии для работающих пенсионеров</w:t>
      </w:r>
      <w:bookmarkEnd w:id="79"/>
    </w:p>
    <w:p w:rsidR="004D732E" w:rsidRPr="00A06A0E" w:rsidRDefault="004D732E" w:rsidP="00A06A0E">
      <w:pPr>
        <w:pStyle w:val="3"/>
      </w:pPr>
      <w:bookmarkStart w:id="80" w:name="_Toc140651211"/>
      <w:r w:rsidRPr="00A06A0E">
        <w:t>По данным исследования сервиса Работа.ру, россияне слабо информированы о том, как начисляются социальные выплаты. Больше всего вопросов вызывает пенсия: лишь меньше трети респондентов понимают, из чего она складывается. Вместе с экспертом Сбер</w:t>
      </w:r>
      <w:r w:rsidR="00A06A0E" w:rsidRPr="00A06A0E">
        <w:t>НПФ</w:t>
      </w:r>
      <w:r w:rsidRPr="00A06A0E">
        <w:t xml:space="preserve"> Тимуром Гилязовым мы решили выяснить, как же рассчитывается пенсия для работающих пенсионеров.</w:t>
      </w:r>
      <w:bookmarkEnd w:id="80"/>
    </w:p>
    <w:p w:rsidR="004D732E" w:rsidRDefault="004D732E" w:rsidP="004D732E">
      <w:r>
        <w:t>Какие бывают пенсионные выплаты</w:t>
      </w:r>
    </w:p>
    <w:p w:rsidR="004D732E" w:rsidRDefault="004D732E" w:rsidP="004D732E">
      <w:r>
        <w:t>Работающие пенсионеры могут получать страховую пенсию. Она состоит из двух частей: индивидуальной и фиксированной.</w:t>
      </w:r>
    </w:p>
    <w:p w:rsidR="004D732E" w:rsidRDefault="004D732E" w:rsidP="004D732E">
      <w:r>
        <w:t xml:space="preserve">Кроме того, работающие пенсионеры могут получать накопительную пенсию (если она формировалась). Это выплата из отчислений работодателей с 2002 по 2013 год. </w:t>
      </w:r>
      <w:r w:rsidR="00A06A0E">
        <w:t>«</w:t>
      </w:r>
      <w:r>
        <w:t xml:space="preserve">Накопительная пенсия раньше была частью обязательного пенсионного обеспечения, - объясняет Тимур Гилязов. - В отличие от страховой, в ней есть реальные накопления. В страховой пенсии все взносы идут на выплаты сегодняшним пенсионерам, а вам засчитываются пенсионные </w:t>
      </w:r>
      <w:r w:rsidR="00A06A0E">
        <w:t>«</w:t>
      </w:r>
      <w:r>
        <w:t>баллы</w:t>
      </w:r>
      <w:r w:rsidR="00A06A0E">
        <w:t>»</w:t>
      </w:r>
      <w:r>
        <w:t xml:space="preserve">. А накопительная пенсия (или пенсионные </w:t>
      </w:r>
      <w:r>
        <w:lastRenderedPageBreak/>
        <w:t>накопления) - это реальные деньги, которые инвестируются, и на них начисляется инвестиционный доход</w:t>
      </w:r>
      <w:r w:rsidR="00A06A0E">
        <w:t>»</w:t>
      </w:r>
      <w:r>
        <w:t>.</w:t>
      </w:r>
    </w:p>
    <w:p w:rsidR="004D732E" w:rsidRDefault="004D732E" w:rsidP="004D732E">
      <w:r>
        <w:t>Как рассчитать индивидуальную часть страховой пенсии</w:t>
      </w:r>
    </w:p>
    <w:p w:rsidR="004D732E" w:rsidRDefault="004D732E" w:rsidP="004D732E">
      <w:r>
        <w:t>Размер индивидуальной части страховой пенсии зависит от индивидуальных пенсионных коэффициентов (ИПК). Это условные единицы (баллы), в которых оценивается ваш страховой стаж.</w:t>
      </w:r>
    </w:p>
    <w:p w:rsidR="004D732E" w:rsidRDefault="004D732E" w:rsidP="004D732E">
      <w:r>
        <w:t>Тимур Гилязов уточняет, что страховым стажем считаются только периоды работы или иной деятельности, в течение которых за сотрудника работодателем начислялись и уплачивались страховые взносы в СФР, за исключением случаев, указанных в законодательстве.</w:t>
      </w:r>
    </w:p>
    <w:p w:rsidR="004D732E" w:rsidRDefault="004D732E" w:rsidP="004D732E">
      <w:r>
        <w:t>Рассчитать ИПК можно по формуле, которая применяется после пенсионной реформы 2015 года: ИПК = КвСП Ч (ИПКс + ИПКн).</w:t>
      </w:r>
    </w:p>
    <w:p w:rsidR="004D732E" w:rsidRDefault="004D732E" w:rsidP="004D732E">
      <w:r>
        <w:t>В этой формуле КвСП - это коэффициент повышения ИПК. Его применяют, если вы обращаетесь за страховой пенсией не когда наступил пенсионный возраст, а через год или позже. Максимальный КвСП - 2,32 - можно получить через 10 лет после достижения пенсионного возраста.</w:t>
      </w:r>
    </w:p>
    <w:p w:rsidR="004D732E" w:rsidRDefault="004D732E" w:rsidP="004D732E">
      <w:r>
        <w:t>ИПКс - старый индивидуальный пенсионный коэффициент. То есть сумма баллов, которую вы набрали до 1 января 2015 года.</w:t>
      </w:r>
    </w:p>
    <w:p w:rsidR="004D732E" w:rsidRDefault="004D732E" w:rsidP="004D732E">
      <w:r>
        <w:t>ИПКн - новый индивидуальный пенсионный коэффициент: сумма баллов с 1 января 2015 года.</w:t>
      </w:r>
    </w:p>
    <w:p w:rsidR="004D732E" w:rsidRDefault="004D732E" w:rsidP="004D732E">
      <w:r>
        <w:t>Размер ИПКс и ИПКн считают по формуле: ИПКс или ИПКн = (СВ / НСВ) Ч 10.</w:t>
      </w:r>
    </w:p>
    <w:p w:rsidR="004D732E" w:rsidRDefault="004D732E" w:rsidP="004D732E">
      <w:r>
        <w:t>В этой формуле СВ - это сумма страховых взносов, которые работодатель перечислил в СФР.</w:t>
      </w:r>
    </w:p>
    <w:p w:rsidR="004D732E" w:rsidRDefault="004D732E" w:rsidP="004D732E">
      <w:r>
        <w:t>НСВ - нормативный размер страховых взносов. Его тоже придётся считать. Для этого нужно умножить на 16% предельную величину базы для исчисления взносов. Её ежегодно устанавливает правительство. В 2023 году это 1 917 000 рублей, а НСВ - 306 720 рублей.</w:t>
      </w:r>
    </w:p>
    <w:p w:rsidR="004D732E" w:rsidRDefault="004D732E" w:rsidP="004D732E">
      <w:r>
        <w:t xml:space="preserve">По словам Тимура Гилязова, рассчитать ИПК вручную довольно сложно. Эксперт добавляет: </w:t>
      </w:r>
      <w:r w:rsidR="00A06A0E">
        <w:t>«</w:t>
      </w:r>
      <w:r>
        <w:t>За готовыми расчётами можно обратиться онлайн в личном кабинете на сайте СФР или через Госуслуги, в отделении СФР по месту жительства или в МФЦ.</w:t>
      </w:r>
    </w:p>
    <w:p w:rsidR="004D732E" w:rsidRDefault="00A06A0E" w:rsidP="004D732E">
      <w:r>
        <w:t>«</w:t>
      </w:r>
      <w:r w:rsidR="004D732E">
        <w:t xml:space="preserve">Мало кто знает, что взносы в СФР можно делать самостоятельно. Это может быть актуально, например, для самозанятых. Ведь из налогов, которые платят самозанятые, отчисления в СФР не идут. Завершив трудовую деятельность, при желании можно </w:t>
      </w:r>
      <w:r>
        <w:t>«</w:t>
      </w:r>
      <w:r w:rsidR="004D732E">
        <w:t>докупить</w:t>
      </w:r>
      <w:r>
        <w:t>»</w:t>
      </w:r>
      <w:r w:rsidR="004D732E">
        <w:t xml:space="preserve"> недостающие баллы за деньги</w:t>
      </w:r>
      <w:r>
        <w:t>»</w:t>
      </w:r>
      <w:r w:rsidR="004D732E">
        <w:t>, - рассказывает Тимур Гилязов.</w:t>
      </w:r>
    </w:p>
    <w:p w:rsidR="004D732E" w:rsidRDefault="004D732E" w:rsidP="004D732E">
      <w:r>
        <w:t>Размер фиксированной части страховой пенсии ежегодно устанавливает правительство. В 2023 году это 7567,33 рубля.</w:t>
      </w:r>
    </w:p>
    <w:p w:rsidR="004D732E" w:rsidRDefault="004D732E" w:rsidP="004D732E">
      <w:r>
        <w:t>Как выплачивается пенсия работающим пенсионерам</w:t>
      </w:r>
    </w:p>
    <w:p w:rsidR="004D732E" w:rsidRDefault="004D732E" w:rsidP="004D732E">
      <w:r>
        <w:t>Главная особенность - отсутствие ежегодной индексации в соответствии с уровнем инфляции. Но при этом для работающих пенсионеров производится перерасчёт выплат с учётом дополнительного страхового стажа и пенсионных баллов, накопленных за предыдущий год. Стоимость балла утверждена в 2023 году - 123,77 рубля.</w:t>
      </w:r>
    </w:p>
    <w:p w:rsidR="004D732E" w:rsidRDefault="004D732E" w:rsidP="004D732E">
      <w:r>
        <w:lastRenderedPageBreak/>
        <w:t>Если работающий пенсионер увольняется, он перестаёт получать прибавку за дополнительный стаж и баллы, но его пенсия подлежит индексации в соответствии с уровнем инфляции с 1 числа следующего после увольнения месяца.</w:t>
      </w:r>
    </w:p>
    <w:p w:rsidR="004D732E" w:rsidRPr="004D732E" w:rsidRDefault="008D1391" w:rsidP="004D732E">
      <w:hyperlink r:id="rId32" w:history="1">
        <w:r w:rsidR="004D732E" w:rsidRPr="00014D88">
          <w:rPr>
            <w:rStyle w:val="a3"/>
          </w:rPr>
          <w:t>https://www.kazan.kp.ru/daily/27530/4795196/?from=integrum</w:t>
        </w:r>
      </w:hyperlink>
      <w:r w:rsidR="004D732E">
        <w:t xml:space="preserve"> </w:t>
      </w:r>
    </w:p>
    <w:p w:rsidR="007078FB" w:rsidRPr="00B60753" w:rsidRDefault="007078FB" w:rsidP="007078FB">
      <w:pPr>
        <w:pStyle w:val="2"/>
      </w:pPr>
      <w:bookmarkStart w:id="81" w:name="_Toc140651212"/>
      <w:r w:rsidRPr="00B60753">
        <w:t>Ставропольский репортёр, 18.07.2023, В Пятигорске бывший начальник отдела пенсионного фонда обвиняется во взяточничестве</w:t>
      </w:r>
      <w:bookmarkEnd w:id="81"/>
    </w:p>
    <w:p w:rsidR="007078FB" w:rsidRDefault="007078FB" w:rsidP="00A06A0E">
      <w:pPr>
        <w:pStyle w:val="3"/>
      </w:pPr>
      <w:bookmarkStart w:id="82" w:name="_Toc140651213"/>
      <w:r>
        <w:t>Первым отделом по расследованию особо важных дел следственного управления Следственного комитета Российской Федерации по Ставропольскому краю завершено расследование уголовного дела в отношении бывшего начальника отдела автоматизации Управления Пенсионного фонда России по городу Пятигорску. Она обвиняется в совершении пяти преступлений, предусмотренных ч. 3 ст. 290 УК РФ (получение взятки).</w:t>
      </w:r>
      <w:bookmarkEnd w:id="82"/>
    </w:p>
    <w:p w:rsidR="007078FB" w:rsidRDefault="007078FB" w:rsidP="007078FB">
      <w:r>
        <w:t>Следствием установлено, что с сентября 2019 года по март 2021 года обвиняемая получила от одного из индивидуальных предпринимателей города Пятигорска взятки на общую сумму более 257 тысяч рублей за обеспечение победы в аукционах на поставку расходных материалов и ремонт вычислительной техники управления, а также беспрепятственную приёмку предоставленных услуг.</w:t>
      </w:r>
    </w:p>
    <w:p w:rsidR="007078FB" w:rsidRDefault="007078FB" w:rsidP="007078FB">
      <w:r>
        <w:t>Уголовное дело возбуждено по материалам краевых управлений МВД и ФСБ.</w:t>
      </w:r>
    </w:p>
    <w:p w:rsidR="007078FB" w:rsidRDefault="007078FB" w:rsidP="007078FB">
      <w:r>
        <w:t>Следователем СК России собрана достаточная доказательственная база. Уголовное дело с утверждённым обвинительным заключением направлено в суд для рассмотрения по существу.</w:t>
      </w:r>
    </w:p>
    <w:p w:rsidR="007078FB" w:rsidRDefault="007078FB" w:rsidP="007078FB">
      <w:r>
        <w:t>Уголовное дело в отношении взяткодателя также находится на рассмотрении в суде.</w:t>
      </w:r>
    </w:p>
    <w:p w:rsidR="00D1642B" w:rsidRPr="007078FB" w:rsidRDefault="008D1391" w:rsidP="007078FB">
      <w:hyperlink r:id="rId33" w:history="1">
        <w:r w:rsidR="007078FB" w:rsidRPr="00B001DA">
          <w:rPr>
            <w:rStyle w:val="a3"/>
          </w:rPr>
          <w:t>https://www.stav-reporter.ru/proisshestviya/v-pyatigorske-byivshij-nachalnik-otdela-pensionnogo-fonda-obvinyaetsya-vo-vzyatochnichestve</w:t>
        </w:r>
      </w:hyperlink>
    </w:p>
    <w:p w:rsidR="007078FB" w:rsidRPr="007078FB" w:rsidRDefault="007078FB" w:rsidP="007078FB"/>
    <w:p w:rsidR="00D1642B" w:rsidRDefault="00D1642B" w:rsidP="00D1642B">
      <w:pPr>
        <w:pStyle w:val="251"/>
      </w:pPr>
      <w:bookmarkStart w:id="83" w:name="_Toc99271704"/>
      <w:bookmarkStart w:id="84" w:name="_Toc99318656"/>
      <w:bookmarkStart w:id="85" w:name="_Toc62681899"/>
      <w:bookmarkStart w:id="86" w:name="_Toc140651214"/>
      <w:bookmarkEnd w:id="17"/>
      <w:bookmarkEnd w:id="18"/>
      <w:bookmarkEnd w:id="22"/>
      <w:bookmarkEnd w:id="23"/>
      <w:bookmarkEnd w:id="24"/>
      <w:r>
        <w:lastRenderedPageBreak/>
        <w:t>НОВОСТИ МАКРОЭКОНОМИКИ</w:t>
      </w:r>
      <w:bookmarkEnd w:id="83"/>
      <w:bookmarkEnd w:id="84"/>
      <w:bookmarkEnd w:id="86"/>
    </w:p>
    <w:p w:rsidR="00A72FEA" w:rsidRPr="00B60753" w:rsidRDefault="00A72FEA" w:rsidP="00A72FEA">
      <w:pPr>
        <w:pStyle w:val="2"/>
      </w:pPr>
      <w:bookmarkStart w:id="87" w:name="_Toc99271711"/>
      <w:bookmarkStart w:id="88" w:name="_Toc99318657"/>
      <w:bookmarkStart w:id="89" w:name="_Toc140651215"/>
      <w:r w:rsidRPr="00B60753">
        <w:t>РИА Новости, 18.07.2023, Кабмин: идет разработка международной системы по борьбе с легализацией незаконных доходов</w:t>
      </w:r>
      <w:bookmarkEnd w:id="89"/>
    </w:p>
    <w:p w:rsidR="00A72FEA" w:rsidRDefault="00A72FEA" w:rsidP="00A06A0E">
      <w:pPr>
        <w:pStyle w:val="3"/>
      </w:pPr>
      <w:bookmarkStart w:id="90" w:name="_Toc140651216"/>
      <w:r>
        <w:t>Разработка международной системы обмена информации для противодействия легализации незаконных доходов началась в России, премьер Михаил Мишустин подписал распоряжение о выделении финансирования на эти цели, сообщается в официальном телеграм-канале кабмина.</w:t>
      </w:r>
      <w:bookmarkEnd w:id="90"/>
    </w:p>
    <w:p w:rsidR="00A72FEA" w:rsidRDefault="00A06A0E" w:rsidP="00A72FEA">
      <w:r>
        <w:t>«</w:t>
      </w:r>
      <w:r w:rsidR="00A72FEA">
        <w:t>В России началась разработка системы обмена информацией (СОИ) со странами Центральной и Юго-Восточной Азии, Ближнего Востока, Африки и Латинской Америки, которая станет одним из инструментов противодействия легализации незаконных доходов. Михаил Мишустин подписал распоряжение о выделении финансирования на эти цели</w:t>
      </w:r>
      <w:r>
        <w:t>»</w:t>
      </w:r>
      <w:r w:rsidR="00A72FEA">
        <w:t>, - говорится в сообщении.</w:t>
      </w:r>
    </w:p>
    <w:p w:rsidR="00A72FEA" w:rsidRDefault="00A72FEA" w:rsidP="00A72FEA">
      <w:r>
        <w:t>До конца года за счет федеральных средств специалисты выполнят работы по техническому проектированию и созданию прототипа СОИ. Ресурс планируется создать на основе отечественных технологий в 2023-2026 годах. В систему войдут закрытые каналы коммуникаций с дружественными государствами. Координатором работ по созданию системы станет Росфинмониторинг.</w:t>
      </w:r>
    </w:p>
    <w:p w:rsidR="00A72FEA" w:rsidRPr="00B60753" w:rsidRDefault="00A72FEA" w:rsidP="00A72FEA">
      <w:pPr>
        <w:pStyle w:val="2"/>
      </w:pPr>
      <w:bookmarkStart w:id="91" w:name="_Toc140651217"/>
      <w:r w:rsidRPr="00B60753">
        <w:t>Российская газета, 18.07.2023, В постпредстве РФ при ЕС заявили о планах выстроить не зависящие от Запада пути поставок товаров</w:t>
      </w:r>
      <w:bookmarkEnd w:id="91"/>
    </w:p>
    <w:p w:rsidR="00A72FEA" w:rsidRDefault="00A72FEA" w:rsidP="00A06A0E">
      <w:pPr>
        <w:pStyle w:val="3"/>
      </w:pPr>
      <w:bookmarkStart w:id="92" w:name="_Toc140651218"/>
      <w:r>
        <w:t>Россия работает над выстраиванием не зависящих от прихотей ЕС путей поставок продовольствия нуждающимся странам. Об этом рассказал исполняющий обязанности постпреда России при ЕС Кирилл Логвинов.</w:t>
      </w:r>
      <w:bookmarkEnd w:id="92"/>
    </w:p>
    <w:p w:rsidR="00A72FEA" w:rsidRDefault="00A72FEA" w:rsidP="00A72FEA">
      <w:r>
        <w:t xml:space="preserve">Дипломат обратил внимание, что Евросоюз мало обеспокоен ситуацией в беднейших странах, нуждающихся в продовольствии. Он поставил перед собой иные задачи, ему важнее подорвать российскую экономику, именно для этого и вводились антироссийские санкции. </w:t>
      </w:r>
      <w:r w:rsidR="00A06A0E">
        <w:t>«</w:t>
      </w:r>
      <w:r>
        <w:t>Не будь нелегитимных санкций Евросоюза в отношении России, не было бы необходимости в черноморской инициативе как таковой</w:t>
      </w:r>
      <w:r w:rsidR="00A06A0E">
        <w:t>»</w:t>
      </w:r>
      <w:r>
        <w:t>, - указал Логвинов.</w:t>
      </w:r>
    </w:p>
    <w:p w:rsidR="00A72FEA" w:rsidRDefault="00A72FEA" w:rsidP="00A72FEA">
      <w:r>
        <w:t xml:space="preserve">По словам и.о. постпреда РФ при ЕС, которые приводит ТАСС, Россия продолжит оказывать помощь нуждающимся странам, будет </w:t>
      </w:r>
      <w:r w:rsidR="00A06A0E">
        <w:t>«</w:t>
      </w:r>
      <w:r>
        <w:t>усердно работать над выстраиванием стабильных, не зависящих от прихотей Евросоюза путей поставок сельскохозяйственных товаров и удобрений</w:t>
      </w:r>
      <w:r w:rsidR="00A06A0E">
        <w:t>»</w:t>
      </w:r>
      <w:r>
        <w:t>. Дипломат выразил уверенность, что страны Глобального Юга заинтересованы именно в таком подходе решения вопросов продовольственной безопасности.</w:t>
      </w:r>
    </w:p>
    <w:p w:rsidR="00A72FEA" w:rsidRDefault="00A72FEA" w:rsidP="00A72FEA">
      <w:r>
        <w:t xml:space="preserve">Что касается прекращения действия черноморской зерновой инициативы, то, как указал Логвинов, Евросоюз сам усиленно создавал предпосылки для этого. </w:t>
      </w:r>
      <w:r w:rsidR="00A06A0E">
        <w:t>«</w:t>
      </w:r>
      <w:r>
        <w:t xml:space="preserve">В Брюсселе </w:t>
      </w:r>
      <w:r>
        <w:lastRenderedPageBreak/>
        <w:t xml:space="preserve">публично заявляли о том, что никаких исключений для </w:t>
      </w:r>
      <w:r w:rsidR="00A06A0E">
        <w:t>«</w:t>
      </w:r>
      <w:r>
        <w:t>Россельхозбанка</w:t>
      </w:r>
      <w:r w:rsidR="00A06A0E">
        <w:t>»</w:t>
      </w:r>
      <w:r>
        <w:t xml:space="preserve"> в плане подключения к системе SWIFT не будет. Здесь сделали вид, что не заметили подрыв аммиакопровода Тольятти - Одесса. Наши суда с безвозмездной помощью странам Африки были заблокированы </w:t>
      </w:r>
      <w:r w:rsidR="00A06A0E">
        <w:t>«</w:t>
      </w:r>
      <w:r>
        <w:t>цивилизованными европейцами</w:t>
      </w:r>
      <w:r w:rsidR="00A06A0E">
        <w:t>»</w:t>
      </w:r>
      <w:r>
        <w:t>. Этот список можно продолжить</w:t>
      </w:r>
      <w:r w:rsidR="00A06A0E">
        <w:t>»</w:t>
      </w:r>
      <w:r>
        <w:t>, - указал дипломат.</w:t>
      </w:r>
    </w:p>
    <w:p w:rsidR="00A72FEA" w:rsidRPr="00B60753" w:rsidRDefault="00A72FEA" w:rsidP="00A72FEA">
      <w:pPr>
        <w:pStyle w:val="2"/>
      </w:pPr>
      <w:bookmarkStart w:id="93" w:name="_Toc140651219"/>
      <w:r w:rsidRPr="00B60753">
        <w:t>РИА Новости, 18.07.2023, Комитет СФ рекомендовал поддержать закон об исполнении бюджета РФ за 2022 год</w:t>
      </w:r>
      <w:bookmarkEnd w:id="93"/>
    </w:p>
    <w:p w:rsidR="00A72FEA" w:rsidRDefault="00A72FEA" w:rsidP="00A06A0E">
      <w:pPr>
        <w:pStyle w:val="3"/>
      </w:pPr>
      <w:bookmarkStart w:id="94" w:name="_Toc140651220"/>
      <w:r>
        <w:t>Бюджетный комитет Совфеда на заседании во вторник рекомендовал палате одобрить закон об исполнении бюджета РФ за 2022 год.</w:t>
      </w:r>
      <w:bookmarkEnd w:id="94"/>
    </w:p>
    <w:p w:rsidR="00A72FEA" w:rsidRDefault="00A72FEA" w:rsidP="00A72FEA">
      <w:r>
        <w:t>Сенаторы рассмотрят закон 19 июля. В обсуждении этого вопроса примут участие глава Минфина Антон Силуанов и исполняющая обязанности председателя Счетной палаты РФ Галина Изотова.</w:t>
      </w:r>
    </w:p>
    <w:p w:rsidR="00A72FEA" w:rsidRDefault="00A72FEA" w:rsidP="00A72FEA">
      <w:r>
        <w:t>Документ предусматривает утверждение отчета об исполнении федерального бюджета за прошлый год по доходам в сумме 27,824 триллиона рублей (111,2% к объему доходов, установленному ранее законом о бюджете), по расходам - 31,119 триллиона рублей (131,3%).</w:t>
      </w:r>
    </w:p>
    <w:p w:rsidR="00A72FEA" w:rsidRDefault="00A72FEA" w:rsidP="00A72FEA">
      <w:r>
        <w:t>Таким образом, бюджет исполнен с дефицитом 3,295 триллиона рублей, или 2,1% ВВП. Ненефтегазовый дефицит бюджета по итогам 2022 года составил 9,7% ВВП.</w:t>
      </w:r>
    </w:p>
    <w:p w:rsidR="00A72FEA" w:rsidRDefault="00A72FEA" w:rsidP="00A72FEA">
      <w:r>
        <w:t>Исполнение национальных проектов по итогам 2022 года составило около 3,269 триллиона рублей, или 98,7% уточненной сводной бюджетной росписи. Объем Фонда национального благосостояния на 1 января 2023 года составил около 10,435 триллиона рублей, за год сократившись на 3,13 триллиона.</w:t>
      </w:r>
    </w:p>
    <w:p w:rsidR="00A72FEA" w:rsidRDefault="00A72FEA" w:rsidP="00A72FEA">
      <w:r>
        <w:t>Объем государственного долга РФ за прошлый год увеличился на 1,897 триллиона рублей - до 22,819 триллиона, при этом доля внешнего долга в общем объеме госдолга уменьшилась с 21,2% до 17,7%, а внутреннего - увеличилась с 78,8% до 82,3%.</w:t>
      </w:r>
    </w:p>
    <w:p w:rsidR="00A72FEA" w:rsidRPr="00B60753" w:rsidRDefault="00A72FEA" w:rsidP="00A72FEA">
      <w:pPr>
        <w:pStyle w:val="2"/>
      </w:pPr>
      <w:bookmarkStart w:id="95" w:name="_Toc140651221"/>
      <w:r w:rsidRPr="00B60753">
        <w:t>РИА Новости, 18.07.2023, Комитет СФ поддержал закон о цифровом рубле</w:t>
      </w:r>
      <w:bookmarkEnd w:id="95"/>
    </w:p>
    <w:p w:rsidR="00A72FEA" w:rsidRDefault="00A72FEA" w:rsidP="00A06A0E">
      <w:pPr>
        <w:pStyle w:val="3"/>
      </w:pPr>
      <w:bookmarkStart w:id="96" w:name="_Toc140651222"/>
      <w:r>
        <w:t>Бюджетный комитет Совфеда рекомендовал палате поддержать базовый закон, закрепляющий правовые нормы введения в России цифрового рубля - третьей формы национальной валюты.</w:t>
      </w:r>
      <w:bookmarkEnd w:id="96"/>
    </w:p>
    <w:p w:rsidR="00A72FEA" w:rsidRDefault="00A72FEA" w:rsidP="00A72FEA">
      <w:r>
        <w:t>Сенаторы рассмотрят закон на пленарном заседании 19 июля.</w:t>
      </w:r>
    </w:p>
    <w:p w:rsidR="00A72FEA" w:rsidRDefault="00A72FEA" w:rsidP="00A72FEA">
      <w:r>
        <w:t>Документ вводит в правовую плоскость основные понятия, необходимые для внедрения цифрового рубля, в том числе определяет его правовой статус и операций с ним, взаимоотношения оператора платформы цифрового рубля - Банка России, ее участников (финансовых посредников) и пользователей (граждан и компаний).</w:t>
      </w:r>
    </w:p>
    <w:p w:rsidR="00A72FEA" w:rsidRDefault="00A72FEA" w:rsidP="00A72FEA">
      <w:r>
        <w:t xml:space="preserve">Операции на платформе цифрового рубля будут проходить по правилам, которые утвердит Совет директоров Банка России. Также он определит тарифы на операции с третьей формой национальной валюты и сроки, в которые банки должны будут обеспечить клиентам возможность проведения таких операций. Планируется, что для </w:t>
      </w:r>
      <w:r>
        <w:lastRenderedPageBreak/>
        <w:t>граждан переводы и платежи в цифровых рублях будут бесплатными, а тарифы для бизнеса за прием оплаты цифровыми рублями составят 0,3% от платежа.</w:t>
      </w:r>
    </w:p>
    <w:p w:rsidR="00A72FEA" w:rsidRDefault="00A72FEA" w:rsidP="00A72FEA">
      <w:r>
        <w:t>На законодательном уровне закрепляются обязательства ЦБ как оператора платформы цифрового рубля перед пользователями. Это означает, что Банк России несет ответственность за открытие цифровых кошельков, проведение операций с цифровыми рублями и ряд других функций регулятора.</w:t>
      </w:r>
    </w:p>
    <w:p w:rsidR="00A72FEA" w:rsidRDefault="00A72FEA" w:rsidP="00A72FEA">
      <w:r>
        <w:t>Цифровой рубль создается прежде всего как еще одно средство для платежей и переводов. Поэтому в законе закреплено, что в цифровых рублях нельзя будет открыть вклад и получить кредит, а проценты на остатки средств в цифровых кошельках начисляться не будут.</w:t>
      </w:r>
    </w:p>
    <w:p w:rsidR="00A72FEA" w:rsidRDefault="00A72FEA" w:rsidP="00A72FEA">
      <w:r>
        <w:t>Основные положения закона вступят в силу 1 августа 2023 года.</w:t>
      </w:r>
    </w:p>
    <w:p w:rsidR="00A72FEA" w:rsidRPr="00B60753" w:rsidRDefault="00A72FEA" w:rsidP="00A72FEA">
      <w:pPr>
        <w:pStyle w:val="2"/>
      </w:pPr>
      <w:bookmarkStart w:id="97" w:name="_Toc140651223"/>
      <w:r w:rsidRPr="00B60753">
        <w:t>РИА Новости, 18.07.2023, Комитет СФ поддержал закон, обязующий банки РФ проверять переводы физлиц на мошенничество</w:t>
      </w:r>
      <w:bookmarkEnd w:id="97"/>
    </w:p>
    <w:p w:rsidR="00A72FEA" w:rsidRDefault="00A72FEA" w:rsidP="00A06A0E">
      <w:pPr>
        <w:pStyle w:val="3"/>
      </w:pPr>
      <w:bookmarkStart w:id="98" w:name="_Toc140651224"/>
      <w:r>
        <w:t>Бюджетный комитет Совфеда рекомендовал палате поддержать закон, обязывающий банки проверять все денежные переводы физлиц и приостанавливать подозрительные операции на два дня, а также возмещать в полном объеме средства, переведенные без их согласия на счета злоумышленников, находящиеся в базе ЦБ РФ.</w:t>
      </w:r>
      <w:bookmarkEnd w:id="98"/>
    </w:p>
    <w:p w:rsidR="00A72FEA" w:rsidRDefault="00A72FEA" w:rsidP="00A72FEA">
      <w:r>
        <w:t>Сенаторы намерены рассмотреть закон на пленарном заседании в среду.</w:t>
      </w:r>
    </w:p>
    <w:p w:rsidR="00A72FEA" w:rsidRDefault="00A72FEA" w:rsidP="00A72FEA">
      <w:r>
        <w:t>Документ направлен на совершенствование механизма противодействия хищению средств клиентов с банковских счетов (антифрода) и увеличение суммы возврата банками уже похищенных средств. Законодатели ранее уже отмечали рост мошенничеств с использованием социальной инженерии, когда граждане добровольно передают сведения (например, номера платежных карт, коды, пароли), которые используются преступниками для несанкционированных операций, в том числе переводов без согласия клиентов.</w:t>
      </w:r>
    </w:p>
    <w:p w:rsidR="00A72FEA" w:rsidRDefault="00A72FEA" w:rsidP="00A72FEA">
      <w:r>
        <w:t>В связи с этим закон обязывает банки проверять все денежные переводы на наличие признаков мошенничества до момента списания средств, включая сверку с базой данных Банка России о случаях и попытках несанкционированных переводов. Если деньги переводятся на счета, которые вызывают вопросы, или сомнения вызывают сами операции, банк может приостановить такие переводы или операции.</w:t>
      </w:r>
    </w:p>
    <w:p w:rsidR="00A72FEA" w:rsidRDefault="00A72FEA" w:rsidP="00A72FEA">
      <w:r>
        <w:t>Кроме того, банки должны будут отключать дистанционное обслуживание мошенника при наличии информации от МВД о возбужденном уголовном деле либо записи в книге учета заявлений и сообщений о преступлениях. Банк России, получив такую информацию от МВД, будет доводить ее до кредитных организаций, пояснял ранее директор департамента информационной безопасности ЦБ Вадим Уваров.</w:t>
      </w:r>
    </w:p>
    <w:p w:rsidR="00A72FEA" w:rsidRDefault="00A72FEA" w:rsidP="00A72FEA">
      <w:r>
        <w:t>Одновременно уточняется механизм возврата похищенных денежных средств. В настоящее время ФинЦЕРТ Банка России распространяет информацию о счетах, которые используются злоумышленниками и уже попали в базу данных ЦБ о случаях и попытках проведения операций без согласия клиента.</w:t>
      </w:r>
    </w:p>
    <w:p w:rsidR="00A72FEA" w:rsidRDefault="00A72FEA" w:rsidP="00A72FEA">
      <w:r>
        <w:lastRenderedPageBreak/>
        <w:t>Если банк, получив такую информацию и видя, что средства переводятся на счет, который используется злоумышленниками, все же осуществит перевод, то будет обязан возместить эти средства в полном объеме, отмечал Уваров.</w:t>
      </w:r>
    </w:p>
    <w:p w:rsidR="00A72FEA" w:rsidRDefault="00A72FEA" w:rsidP="00A72FEA">
      <w:r>
        <w:t>Закон должен вступить в силу через год после его официального опубликования.</w:t>
      </w:r>
    </w:p>
    <w:p w:rsidR="00A72FEA" w:rsidRPr="00B60753" w:rsidRDefault="00A72FEA" w:rsidP="00A72FEA">
      <w:pPr>
        <w:pStyle w:val="2"/>
      </w:pPr>
      <w:bookmarkStart w:id="99" w:name="_Toc140651225"/>
      <w:r w:rsidRPr="00B60753">
        <w:t>РИА Новости, 18.07.2023, Госдума обеспечила более полное информирование заемщика о его платежах по потребкредиту</w:t>
      </w:r>
      <w:bookmarkEnd w:id="99"/>
    </w:p>
    <w:p w:rsidR="00A72FEA" w:rsidRDefault="00A72FEA" w:rsidP="00A06A0E">
      <w:pPr>
        <w:pStyle w:val="3"/>
      </w:pPr>
      <w:bookmarkStart w:id="100" w:name="_Toc140651226"/>
      <w:r>
        <w:t>Госдума приняла во втором и третьем чтении закон, направленный на более полное информирование заемщика о полной стоимости потребительского кредита (ПСК) и платежах по нему.</w:t>
      </w:r>
      <w:bookmarkEnd w:id="100"/>
    </w:p>
    <w:p w:rsidR="00A72FEA" w:rsidRDefault="00A72FEA" w:rsidP="00A72FEA">
      <w:r>
        <w:t>Документ подготовлен в целях защиты прав потребителей финансовых услуг, ограничения рисков чрезмерной закредитованности населения и снижения долговой нагрузки. В расчет ПСК будут включаться платежи заемщика по погашению основной суммы долга и процентов, а также платежи по оплате услуг (работ, товаров), в том числе по договору страхования и по иным основаниям в пользу кредитора и (или) третьих лиц.</w:t>
      </w:r>
    </w:p>
    <w:p w:rsidR="00A72FEA" w:rsidRDefault="00A72FEA" w:rsidP="00A72FEA">
      <w:r>
        <w:t>Платежи, связанные с неисполнением или ненадлежащим исполнением обязательств по возврату потребительского кредита (займа) и уплате процентов, в расчет включаться не будут.</w:t>
      </w:r>
    </w:p>
    <w:p w:rsidR="00A72FEA" w:rsidRDefault="00A72FEA" w:rsidP="00A72FEA">
      <w:r>
        <w:t xml:space="preserve">Практически все услуги, которые оплачивает заемщик, даже если они напрямую не связаны с потребительским кредитом, должны включаться в ПСК, чтобы гражданин понимал, какую нагрузку на себя принимает, пояснял на предыдущей неделе глава комитета Госдумы по финансовому рынку Анатолий Аксаков. При этом он отмечал, что шли очень серьезные дискуссии - </w:t>
      </w:r>
      <w:r w:rsidR="00A06A0E">
        <w:t>«</w:t>
      </w:r>
      <w:r>
        <w:t>рынок сопротивлялся</w:t>
      </w:r>
      <w:r w:rsidR="00A06A0E">
        <w:t>»</w:t>
      </w:r>
      <w:r>
        <w:t>, полагая, что из-за этого будет ограничена его свобода.</w:t>
      </w:r>
    </w:p>
    <w:p w:rsidR="00A72FEA" w:rsidRDefault="00A72FEA" w:rsidP="00A72FEA">
      <w:r>
        <w:t>Дискуссия действительно была долгой, но в итоге окончательная форма закона обяжет банки включать в расчет практически все платежи и тем самым полноценно информировать заемщика о полной стоимости кредита, говорил в свою очередь зампред Банка России Алексей Гузнов.</w:t>
      </w:r>
    </w:p>
    <w:p w:rsidR="00A72FEA" w:rsidRDefault="00A72FEA" w:rsidP="00A72FEA">
      <w:r>
        <w:t>Изначально планировалось запретить банкам использовать в рекламе процентную ставку по кредиту, но в рамках второго чтения это ограничение убрали. Ставку использовать разрешено, но только вместе с ПСК или информацией о диапазоне ее значений. Причем информация о ПСК должна размещаться до информации о процентных ставках и шрифтом не меньшего размера.</w:t>
      </w:r>
    </w:p>
    <w:p w:rsidR="00A72FEA" w:rsidRDefault="00A72FEA" w:rsidP="00A72FEA">
      <w:r>
        <w:t xml:space="preserve">Первоначальная редакция также ограничивала срок потребительского кредита (займа) без обеспечения пятью годами, однако в рамках второго чтения это ограничение было исключено. Правительство РФ еще перед первым чтением указывало, что это </w:t>
      </w:r>
      <w:r w:rsidR="00A06A0E">
        <w:t>«</w:t>
      </w:r>
      <w:r>
        <w:t>создаст дополнительную нагрузку для заемщиков и приведет к ущемлению их прав</w:t>
      </w:r>
      <w:r w:rsidR="00A06A0E">
        <w:t>»</w:t>
      </w:r>
      <w:r>
        <w:t xml:space="preserve">, в том числе к невозможности получения большей суммы кредита и установления меньшего размера ежемесячного платежа. А комитету по финрынку это ограничение представлялось </w:t>
      </w:r>
      <w:r w:rsidR="00A06A0E">
        <w:t>«</w:t>
      </w:r>
      <w:r>
        <w:t>необоснованным как с экономической точки зрения, так и с точки зрения правового регулирования</w:t>
      </w:r>
      <w:r w:rsidR="00A06A0E">
        <w:t>»</w:t>
      </w:r>
      <w:r>
        <w:t>.</w:t>
      </w:r>
    </w:p>
    <w:p w:rsidR="00A72FEA" w:rsidRDefault="00A72FEA" w:rsidP="00A72FEA">
      <w:r>
        <w:lastRenderedPageBreak/>
        <w:t>Закон должен вступить в силу через 180 дней после официального опубликования, а в части рекламы - через 90 дней после публикации.</w:t>
      </w:r>
    </w:p>
    <w:p w:rsidR="00A72FEA" w:rsidRPr="00B60753" w:rsidRDefault="00A72FEA" w:rsidP="00A72FEA">
      <w:pPr>
        <w:pStyle w:val="2"/>
      </w:pPr>
      <w:bookmarkStart w:id="101" w:name="_Toc140651227"/>
      <w:r w:rsidRPr="00B60753">
        <w:t>РИА Новости, 18.07.2023, Госдума предоставила гражданам право на кредитные каникулы на постоянной основе</w:t>
      </w:r>
      <w:bookmarkEnd w:id="101"/>
    </w:p>
    <w:p w:rsidR="00A72FEA" w:rsidRDefault="00A72FEA" w:rsidP="00A06A0E">
      <w:pPr>
        <w:pStyle w:val="3"/>
      </w:pPr>
      <w:bookmarkStart w:id="102" w:name="_Toc140651228"/>
      <w:r>
        <w:t>Госдума приняла во втором и третьем чтении закон, который закрепляет на постоянной основе право граждан РФ на кредитные каникулы по потребительским кредитам (займам).</w:t>
      </w:r>
      <w:bookmarkEnd w:id="102"/>
    </w:p>
    <w:p w:rsidR="00A72FEA" w:rsidRDefault="00A72FEA" w:rsidP="00A72FEA">
      <w:r>
        <w:t>Каникулы по потребительским кредитам были введены в 2020 году как временная мера поддержки граждан в период пандемии, напомнил журналистам председатель Госдумы Вячеслав Володин. Первоначально право граждан на кредитные каникулы действовало до конца 2022 года, а позже его продлили и на 2023 год.</w:t>
      </w:r>
    </w:p>
    <w:p w:rsidR="00A72FEA" w:rsidRDefault="00A72FEA" w:rsidP="00A72FEA">
      <w:r>
        <w:t xml:space="preserve">С 1 января 2024 года эта норма будет действовать на постоянной основе, пояснил Володин. </w:t>
      </w:r>
      <w:r w:rsidR="00A06A0E">
        <w:t>«</w:t>
      </w:r>
      <w:r>
        <w:t>Закон защитит права граждан, попавших в трудную жизненную ситуацию, позволит заемщику избежать банкротства, а кредитору - снизить риск невозврата кредита</w:t>
      </w:r>
      <w:r w:rsidR="00A06A0E">
        <w:t>»</w:t>
      </w:r>
      <w:r>
        <w:t>, - подчеркнул спикер. При этом сведения о кредитных каникулах будут отражаться в кредитной истории, но не будут ее ухудшать, отметил он.</w:t>
      </w:r>
    </w:p>
    <w:p w:rsidR="00A72FEA" w:rsidRDefault="00A72FEA" w:rsidP="00A72FEA">
      <w:r>
        <w:t>Закон на постоянной основе дает заемщику право потребовать от кредитора льготный период на срок до шести месяцев по кредиту (займу), размер которого не превышает значения, определенного правительством РФ. До установления кабмином максимального размера кредита будут действовать предельные значения, установленные законом: для автокредитов - 1,6 миллиона рублей, для остальных - 450 тысяч рублей, а для кредитных карт - 150 тысяч рублей.</w:t>
      </w:r>
    </w:p>
    <w:p w:rsidR="00A72FEA" w:rsidRDefault="00A72FEA" w:rsidP="00A72FEA">
      <w:r>
        <w:t>Кредитные каникулы предоставляются при условии снижения доходов заемщика за последние два месяца более чем на 30% по сравнению с его среднемесячным доходом за последний год. Причем обратиться за ними заемщик вправе в любой момент в течение времени действия кредитного договора.</w:t>
      </w:r>
    </w:p>
    <w:p w:rsidR="00A72FEA" w:rsidRDefault="00A72FEA" w:rsidP="00A72FEA">
      <w:r>
        <w:t>К трудной жизненной ситуации, позволяющей обратиться за льготным периодом, отнесено также проживание заемщика в жилом помещении, находящемся в зоне чрезвычайной ситуации (ЧС), нарушение условий его жизнедеятельности и утрата им имущества в результате ЧС. Но в этих случаях обратиться к кредитору необходимо в течение 60 дней со дня установления соответствующих фактов.</w:t>
      </w:r>
    </w:p>
    <w:p w:rsidR="00A72FEA" w:rsidRDefault="00A72FEA" w:rsidP="00A72FEA">
      <w:r>
        <w:t xml:space="preserve">Право на кредитные каникулы может быть реализовано однократно за время действия кредитного договора. В этот льготный период </w:t>
      </w:r>
      <w:r w:rsidR="00A06A0E">
        <w:t>«</w:t>
      </w:r>
      <w:r>
        <w:t>можно не вносить платежи по кредиту, а можно вносить, если есть такое желание</w:t>
      </w:r>
      <w:r w:rsidR="00A06A0E">
        <w:t>»</w:t>
      </w:r>
      <w:r>
        <w:t>, пояснял глава комитета Госдумы по финансовому рынку Анатолий Аксаков. В течение этого периода запрещается начисление неустойки (штрафов, пени), обращение взыскания на предмет залога, обращение к поручителю заемщика. Однако на текущую задолженность заемщика будут начисляться проценты.</w:t>
      </w:r>
    </w:p>
    <w:p w:rsidR="00A72FEA" w:rsidRDefault="00A72FEA" w:rsidP="00A72FEA">
      <w:r>
        <w:t>Закон должен вступить в силу с 1 января 2024 года.</w:t>
      </w:r>
    </w:p>
    <w:p w:rsidR="00A72FEA" w:rsidRPr="00B60753" w:rsidRDefault="00A72FEA" w:rsidP="00A72FEA">
      <w:pPr>
        <w:pStyle w:val="2"/>
      </w:pPr>
      <w:bookmarkStart w:id="103" w:name="_Toc140651229"/>
      <w:r w:rsidRPr="00B60753">
        <w:lastRenderedPageBreak/>
        <w:t>РИА Новости, 18.07.2023, Минфин будет увеличивать объем госдолга РФ в текущих условиях</w:t>
      </w:r>
      <w:bookmarkEnd w:id="103"/>
    </w:p>
    <w:p w:rsidR="00A72FEA" w:rsidRDefault="00A72FEA" w:rsidP="00A06A0E">
      <w:pPr>
        <w:pStyle w:val="3"/>
      </w:pPr>
      <w:bookmarkStart w:id="104" w:name="_Toc140651230"/>
      <w:r>
        <w:t>Минфин будет увеличивать объем госдолга РФ в текущих условиях, но планирует остаться в пределах установленных 20% ВВП, заявила замминистра Ирина Окладникова.</w:t>
      </w:r>
      <w:bookmarkEnd w:id="104"/>
    </w:p>
    <w:p w:rsidR="00A72FEA" w:rsidRDefault="00A06A0E" w:rsidP="00A72FEA">
      <w:r>
        <w:t>«</w:t>
      </w:r>
      <w:r w:rsidR="00A72FEA">
        <w:t>В целом у нас сейчас уровень долга, Галина Сергеевна (Изотова, исполняющая обязанности главы Счетной Палаты - ред.) озвучила, 22,8 триллиона рублей - это 14,9% ВВП (по итогу 2022 года - ред.). Это пока наша безопасная граница, хотя мы понимаем, что в условиях текущей ситуации мы будем наращивать (объем - ред.) и мы должны будем это делать, потому что у нас растет расходная часть</w:t>
      </w:r>
      <w:r>
        <w:t>»</w:t>
      </w:r>
      <w:r w:rsidR="00A72FEA">
        <w:t>, - сказала она в рамках заседания комитета Совета Федерации по бюджету и финансовым рынкам.</w:t>
      </w:r>
    </w:p>
    <w:p w:rsidR="00A72FEA" w:rsidRDefault="00A72FEA" w:rsidP="00A72FEA">
      <w:r>
        <w:t xml:space="preserve">Окладникова добавила, что средства нужны для поддержки экономики. </w:t>
      </w:r>
      <w:r w:rsidR="00A06A0E">
        <w:t>«</w:t>
      </w:r>
      <w:r>
        <w:t>Мы должны поддерживать военный блок, и наши четыре новые региона нуждаются в существенной поддержке. Поэтому мы будем наращивать долг, но будем стараться оставаться в безопасных границах</w:t>
      </w:r>
      <w:r w:rsidR="00A06A0E">
        <w:t>»</w:t>
      </w:r>
      <w:r>
        <w:t>, - пояснила она.</w:t>
      </w:r>
    </w:p>
    <w:p w:rsidR="00A72FEA" w:rsidRDefault="00A06A0E" w:rsidP="00A72FEA">
      <w:r>
        <w:t>«</w:t>
      </w:r>
      <w:r w:rsidR="00A72FEA">
        <w:t>У нас безопасная граница, которую мы сами для себя наметили - это 20% ВВП. Она установлена как показатель в государственной программе. Это тот предельный долг, который мы в самой пессимистичной ситуации не должны перешагнуть</w:t>
      </w:r>
      <w:r>
        <w:t>»</w:t>
      </w:r>
      <w:r w:rsidR="00A72FEA">
        <w:t>, - сказала замминистра.</w:t>
      </w:r>
    </w:p>
    <w:p w:rsidR="00A72FEA" w:rsidRPr="00B60753" w:rsidRDefault="00A72FEA" w:rsidP="00A72FEA">
      <w:pPr>
        <w:pStyle w:val="2"/>
      </w:pPr>
      <w:bookmarkStart w:id="105" w:name="_Toc140651231"/>
      <w:r w:rsidRPr="00B60753">
        <w:t>ТАСС, 18.07.2023, Правительство сможет обнулять пошлины на экспорт товаров в дружественные страны - проект</w:t>
      </w:r>
      <w:bookmarkEnd w:id="105"/>
    </w:p>
    <w:p w:rsidR="00A72FEA" w:rsidRDefault="00A72FEA" w:rsidP="00A06A0E">
      <w:pPr>
        <w:pStyle w:val="3"/>
      </w:pPr>
      <w:bookmarkStart w:id="106" w:name="_Toc140651232"/>
      <w:r>
        <w:t xml:space="preserve">Минэкономразвития разработало проект поправок к закону </w:t>
      </w:r>
      <w:r w:rsidR="00A06A0E">
        <w:t>«</w:t>
      </w:r>
      <w:r>
        <w:t>О таможенном тарифе</w:t>
      </w:r>
      <w:r w:rsidR="00A06A0E">
        <w:t>»</w:t>
      </w:r>
      <w:r>
        <w:t>, который позволит правительству РФ временно снижать ставки таможенных пошлин на экспорт товаров в отдельные дружественные страны. Об этом ТАСС сообщили в МЭР.</w:t>
      </w:r>
      <w:bookmarkEnd w:id="106"/>
    </w:p>
    <w:p w:rsidR="00A72FEA" w:rsidRDefault="00A06A0E" w:rsidP="00A72FEA">
      <w:r>
        <w:t>«</w:t>
      </w:r>
      <w:r w:rsidR="00A72FEA">
        <w:t xml:space="preserve">Минэкономразвития разработало проект поправок к закону </w:t>
      </w:r>
      <w:r>
        <w:t>«</w:t>
      </w:r>
      <w:r w:rsidR="00A72FEA">
        <w:t>О таможенном тарифе</w:t>
      </w:r>
      <w:r>
        <w:t>»</w:t>
      </w:r>
      <w:r w:rsidR="00A72FEA">
        <w:t>, который позволит правительству временно снижать ставки вывозных таможенных пошлин на экспорт в отдельные дружественные страны, а также тарифные квоты на экспорт (пониженные пошлины на ограниченных объем вывоза) товаров из отдельных регионов России</w:t>
      </w:r>
      <w:r>
        <w:t>»</w:t>
      </w:r>
      <w:r w:rsidR="00A72FEA">
        <w:t>, - рассказали в министерстве.</w:t>
      </w:r>
    </w:p>
    <w:p w:rsidR="00A72FEA" w:rsidRDefault="00A72FEA" w:rsidP="00A72FEA">
      <w:r>
        <w:t>В МЭР отметили, что подготовленный законопроект одобрен сегодня на комиссии правительства по законопроектной деятельности, и предлагаемые поправки призваны обеспечить гибкость реализуемой таможенно-тарифной политики.</w:t>
      </w:r>
    </w:p>
    <w:p w:rsidR="00A72FEA" w:rsidRDefault="00A06A0E" w:rsidP="00A72FEA">
      <w:r>
        <w:t>«</w:t>
      </w:r>
      <w:r w:rsidR="00A72FEA">
        <w:t>Сейчас создается правовая база для того, чтобы правительство РФ могло в индивидуальных случаях применять льготные режимы в отношении вывоза товаров из отдельных регионов, а также в отношении вывоза товаров в конкретные страны. Данный законопроект поддержит экспортеров из регионов, которые будут определены правительством позже</w:t>
      </w:r>
      <w:r>
        <w:t>»</w:t>
      </w:r>
      <w:r w:rsidR="00A72FEA">
        <w:t>, - сказали в Минэкономразвития.</w:t>
      </w:r>
    </w:p>
    <w:p w:rsidR="00D94D15" w:rsidRDefault="00A72FEA" w:rsidP="00A72FEA">
      <w:r>
        <w:t xml:space="preserve">По словам одного из федеральных чиновников, на данном этапе конкретные параметры таких мер (регионы, страны, товары) не обсуждаются. </w:t>
      </w:r>
      <w:r w:rsidR="00A06A0E">
        <w:t>«</w:t>
      </w:r>
      <w:r>
        <w:t>По мере приближения законопроекта к утверждению будем готовить конкретные меры</w:t>
      </w:r>
      <w:r w:rsidR="00A06A0E">
        <w:t>»</w:t>
      </w:r>
      <w:r>
        <w:t>, - сказал он.</w:t>
      </w:r>
    </w:p>
    <w:p w:rsidR="00D1642B" w:rsidRDefault="00D1642B" w:rsidP="00D1642B">
      <w:pPr>
        <w:pStyle w:val="251"/>
      </w:pPr>
      <w:bookmarkStart w:id="107" w:name="_Toc99271712"/>
      <w:bookmarkStart w:id="108" w:name="_Toc99318658"/>
      <w:bookmarkStart w:id="109" w:name="_Toc140651233"/>
      <w:bookmarkEnd w:id="87"/>
      <w:bookmarkEnd w:id="88"/>
      <w:r w:rsidRPr="00073D82">
        <w:lastRenderedPageBreak/>
        <w:t>НОВОСТИ ЗАРУБЕЖНЫХ ПЕНСИОННЫХ СИСТЕМ</w:t>
      </w:r>
      <w:bookmarkEnd w:id="107"/>
      <w:bookmarkEnd w:id="108"/>
      <w:bookmarkEnd w:id="109"/>
    </w:p>
    <w:p w:rsidR="00D1642B" w:rsidRPr="0090779C" w:rsidRDefault="00D1642B" w:rsidP="00D1642B">
      <w:pPr>
        <w:pStyle w:val="10"/>
      </w:pPr>
      <w:bookmarkStart w:id="110" w:name="_Toc99271713"/>
      <w:bookmarkStart w:id="111" w:name="_Toc99318659"/>
      <w:bookmarkStart w:id="112" w:name="_Toc140651234"/>
      <w:r w:rsidRPr="000138E0">
        <w:t>Новости пенсионной отрасли стран ближнего зарубежья</w:t>
      </w:r>
      <w:bookmarkEnd w:id="110"/>
      <w:bookmarkEnd w:id="111"/>
      <w:bookmarkEnd w:id="112"/>
    </w:p>
    <w:p w:rsidR="000E6BEB" w:rsidRPr="00B60753" w:rsidRDefault="000E6BEB" w:rsidP="000E6BEB">
      <w:pPr>
        <w:pStyle w:val="2"/>
      </w:pPr>
      <w:bookmarkStart w:id="113" w:name="_Toc140651235"/>
      <w:r w:rsidRPr="00B60753">
        <w:t>ArnaPress.kz, 18.07.2023, О порядке налогообложения единовременной выплаты на погребение рассказали в Е</w:t>
      </w:r>
      <w:r w:rsidR="00A06A0E" w:rsidRPr="00A06A0E">
        <w:t>НПФ</w:t>
      </w:r>
      <w:bookmarkEnd w:id="113"/>
    </w:p>
    <w:p w:rsidR="000E6BEB" w:rsidRPr="00A06A0E" w:rsidRDefault="000E6BEB" w:rsidP="00A06A0E">
      <w:pPr>
        <w:pStyle w:val="3"/>
      </w:pPr>
      <w:bookmarkStart w:id="114" w:name="_Toc140651236"/>
      <w:r w:rsidRPr="00A06A0E">
        <w:t>Е</w:t>
      </w:r>
      <w:r w:rsidR="00A06A0E" w:rsidRPr="00A06A0E">
        <w:t>НПФ</w:t>
      </w:r>
      <w:r w:rsidRPr="00A06A0E">
        <w:t xml:space="preserve"> опубликовал информацию о порядке налогообложения единовременной выплаты на погребение, осуществляемой из пенсионных накоплений умершего лица, передает Arnapress.kz.</w:t>
      </w:r>
      <w:bookmarkEnd w:id="114"/>
    </w:p>
    <w:p w:rsidR="000E6BEB" w:rsidRDefault="000E6BEB" w:rsidP="000E6BEB">
      <w:r>
        <w:t>В соответствии с пунктом 3 статьи 242 Социального кодекса Республики Казахстан от 20 апреля 2023 года № 224-VII ЗРК в случае смерти лица, имеющего пенсионные накопления в Е</w:t>
      </w:r>
      <w:r w:rsidR="00A06A0E" w:rsidRPr="00A06A0E">
        <w:rPr>
          <w:b/>
        </w:rPr>
        <w:t>НПФ</w:t>
      </w:r>
      <w:r>
        <w:t>, его членам семьи Е</w:t>
      </w:r>
      <w:r w:rsidR="00A06A0E" w:rsidRPr="00A06A0E">
        <w:rPr>
          <w:b/>
        </w:rPr>
        <w:t>НПФ</w:t>
      </w:r>
      <w:r>
        <w:t xml:space="preserve"> производится единовременная выплата на погребение за счет средств пенсионных накоплений умершего в пределах суммы в размере 94-кратного месячного расчетного показателя (МРП), установленного на соответствующий финансовый год законом о республиканском бюджете, но не более имеющихся на индивидуальном пенсионном счете средств умершего. Эта единовременная выплата не подлежит налогообложению индивидуальным подоходным налогом.</w:t>
      </w:r>
    </w:p>
    <w:p w:rsidR="000E6BEB" w:rsidRDefault="00A06A0E" w:rsidP="000E6BEB">
      <w:r>
        <w:t>«</w:t>
      </w:r>
      <w:r w:rsidR="000E6BEB">
        <w:t>В случае если после осуществления единовременной выплаты на погребение остаток пенсионных накоплений на индивидуальном пенсионном счете умершего составит сумму, не превышающую размер минимальной пенсии, установленный на соответствующий финансовый год законом о республиканском бюджете, данный остаток также выплачивается членам семьи умершего вместе с единовременной выплатой на погребение</w:t>
      </w:r>
      <w:r>
        <w:t>»</w:t>
      </w:r>
      <w:r w:rsidR="000E6BEB">
        <w:t>, − сказано в сообщении.</w:t>
      </w:r>
    </w:p>
    <w:p w:rsidR="000E6BEB" w:rsidRDefault="000E6BEB" w:rsidP="000E6BEB">
      <w:r>
        <w:t xml:space="preserve">Поскольку согласно подпункту 18) пункта 1 статьи 341 Кодекса Республики Казахстан </w:t>
      </w:r>
      <w:r w:rsidR="00A06A0E">
        <w:t>«</w:t>
      </w:r>
      <w:r>
        <w:t>О налогах и других обязательных платежах в бюджет</w:t>
      </w:r>
      <w:r w:rsidR="00A06A0E">
        <w:t>»</w:t>
      </w:r>
      <w:r>
        <w:t xml:space="preserve"> из доходов физического лица, подлежащих налогообложению, исключаются выплаты на погребение в пределах суммы в размере 94-кратного МРП, сумма остатка пенсионных накоплений на индивидуальном пенсионном счете умершего при ее выплате подлежит налогообложению по стандартной ставке 10 процентов индивидуального подоходного налога.</w:t>
      </w:r>
    </w:p>
    <w:p w:rsidR="00D1642B" w:rsidRPr="000E6BEB" w:rsidRDefault="008D1391" w:rsidP="000E6BEB">
      <w:hyperlink r:id="rId34" w:history="1">
        <w:r w:rsidR="000E6BEB" w:rsidRPr="00B001DA">
          <w:rPr>
            <w:rStyle w:val="a3"/>
          </w:rPr>
          <w:t>https://www.arnapress.kz/obshchestvo/227659-o-poryadke-nalogooblozheniya-edinovremennoy-vyplaty-na-pogrebenie-rasskazali-v-enpf</w:t>
        </w:r>
      </w:hyperlink>
    </w:p>
    <w:bookmarkEnd w:id="85"/>
    <w:sectPr w:rsidR="00D1642B" w:rsidRPr="000E6BEB" w:rsidSect="00B01BEA">
      <w:headerReference w:type="even" r:id="rId35"/>
      <w:headerReference w:type="default" r:id="rId36"/>
      <w:footerReference w:type="even" r:id="rId37"/>
      <w:footerReference w:type="default" r:id="rId38"/>
      <w:headerReference w:type="first" r:id="rId39"/>
      <w:footerReference w:type="first" r:id="rId40"/>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220" w:rsidRDefault="00AA7220">
      <w:r>
        <w:separator/>
      </w:r>
    </w:p>
  </w:endnote>
  <w:endnote w:type="continuationSeparator" w:id="0">
    <w:p w:rsidR="00AA7220" w:rsidRDefault="00AA7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11C" w:rsidRDefault="003C111C">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11C" w:rsidRPr="00D64E5C" w:rsidRDefault="003C111C"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009D6141" w:rsidRPr="00CB47BF">
      <w:rPr>
        <w:b/>
      </w:rPr>
      <w:fldChar w:fldCharType="begin"/>
    </w:r>
    <w:r w:rsidRPr="00CB47BF">
      <w:rPr>
        <w:b/>
      </w:rPr>
      <w:instrText xml:space="preserve"> PAGE   \* MERGEFORMAT </w:instrText>
    </w:r>
    <w:r w:rsidR="009D6141" w:rsidRPr="00CB47BF">
      <w:rPr>
        <w:b/>
      </w:rPr>
      <w:fldChar w:fldCharType="separate"/>
    </w:r>
    <w:r w:rsidR="008D1391" w:rsidRPr="008D1391">
      <w:rPr>
        <w:rFonts w:ascii="Cambria" w:hAnsi="Cambria"/>
        <w:b/>
        <w:noProof/>
      </w:rPr>
      <w:t>4</w:t>
    </w:r>
    <w:r w:rsidR="009D6141" w:rsidRPr="00CB47BF">
      <w:rPr>
        <w:b/>
      </w:rPr>
      <w:fldChar w:fldCharType="end"/>
    </w:r>
  </w:p>
  <w:p w:rsidR="003C111C" w:rsidRPr="00D15988" w:rsidRDefault="003C111C"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11C" w:rsidRDefault="003C111C">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220" w:rsidRDefault="00AA7220">
      <w:r>
        <w:separator/>
      </w:r>
    </w:p>
  </w:footnote>
  <w:footnote w:type="continuationSeparator" w:id="0">
    <w:p w:rsidR="00AA7220" w:rsidRDefault="00AA72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11C" w:rsidRDefault="003C111C">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11C" w:rsidRDefault="008D1391"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3C111C" w:rsidRPr="000C041B" w:rsidRDefault="003C111C" w:rsidP="00122493">
                <w:pPr>
                  <w:ind w:right="423"/>
                  <w:jc w:val="center"/>
                  <w:rPr>
                    <w:rFonts w:cs="Arial"/>
                    <w:b/>
                    <w:color w:val="EEECE1"/>
                    <w:sz w:val="6"/>
                    <w:szCs w:val="6"/>
                  </w:rPr>
                </w:pPr>
                <w:r w:rsidRPr="000C041B">
                  <w:rPr>
                    <w:rFonts w:cs="Arial"/>
                    <w:b/>
                    <w:color w:val="EEECE1"/>
                    <w:sz w:val="6"/>
                    <w:szCs w:val="6"/>
                  </w:rPr>
                  <w:t xml:space="preserve">        </w:t>
                </w:r>
              </w:p>
              <w:p w:rsidR="003C111C" w:rsidRPr="00D15988" w:rsidRDefault="003C111C"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3C111C" w:rsidRPr="007336C7" w:rsidRDefault="003C111C" w:rsidP="00122493">
                <w:pPr>
                  <w:ind w:right="423"/>
                  <w:rPr>
                    <w:rFonts w:cs="Arial"/>
                  </w:rPr>
                </w:pPr>
              </w:p>
              <w:p w:rsidR="003C111C" w:rsidRPr="00267F53" w:rsidRDefault="003C111C" w:rsidP="00122493"/>
            </w:txbxContent>
          </v:textbox>
        </v:roundrect>
      </w:pict>
    </w:r>
    <w:r w:rsidR="003C111C">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5.85pt;height:32.35pt">
          <v:imagedata r:id="rId1" o:title="Колонтитул"/>
        </v:shape>
      </w:pict>
    </w:r>
    <w:r w:rsidR="003C111C">
      <w:t xml:space="preserve">            </w:t>
    </w:r>
    <w:r w:rsidR="003C111C">
      <w:tab/>
    </w:r>
    <w:r w:rsidR="00A06A0E">
      <w:fldChar w:fldCharType="begin"/>
    </w:r>
    <w:r w:rsidR="00A06A0E">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A06A0E">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"https://apf.mail.ru/cgi-bin/readmsg/%D0%9B%D0%BE%D0%B3%D0%BE%D1%82%D0%B8%D0%BF.PNG?id=14089677830000000986;0;1&amp;x-email=natulek_8@mail.ru&amp;exif=1&amp;bs=4924&amp;bl=52781&amp;ct=image/png&amp;cn=%D0%9B%D0%BE%D0%B3%D0%BE%D1%82%D0%B8%D0%BF.PN</w:instrText>
    </w:r>
    <w:r>
      <w:instrText>G&amp;cte=base64" \* MERGEFORMATINET</w:instrText>
    </w:r>
    <w:r>
      <w:instrText xml:space="preserve"> </w:instrText>
    </w:r>
    <w:r>
      <w:fldChar w:fldCharType="separate"/>
    </w:r>
    <w:r>
      <w:pict>
        <v:shape id="_x0000_i1028" type="#_x0000_t75" style="width:2in;height:51.95pt">
          <v:imagedata r:id="rId3" r:href="rId2"/>
        </v:shape>
      </w:pict>
    </w:r>
    <w:r>
      <w:fldChar w:fldCharType="end"/>
    </w:r>
    <w:r w:rsidR="00A06A0E">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11C" w:rsidRDefault="003C111C">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2E45"/>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E6BEB"/>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673"/>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6C62"/>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416B"/>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11C"/>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6B1F"/>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32E"/>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152D1"/>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6D09"/>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7BF"/>
    <w:rsid w:val="006C4B49"/>
    <w:rsid w:val="006C5269"/>
    <w:rsid w:val="006C5A58"/>
    <w:rsid w:val="006C71B0"/>
    <w:rsid w:val="006C72A1"/>
    <w:rsid w:val="006C7BF9"/>
    <w:rsid w:val="006D076A"/>
    <w:rsid w:val="006D24AE"/>
    <w:rsid w:val="006D5771"/>
    <w:rsid w:val="006D644E"/>
    <w:rsid w:val="006E0FB0"/>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078FB"/>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3060"/>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B90"/>
    <w:rsid w:val="007E6E35"/>
    <w:rsid w:val="007E6F25"/>
    <w:rsid w:val="007E73EC"/>
    <w:rsid w:val="007E7D99"/>
    <w:rsid w:val="007F01D5"/>
    <w:rsid w:val="007F0E37"/>
    <w:rsid w:val="007F1515"/>
    <w:rsid w:val="007F3D2F"/>
    <w:rsid w:val="007F3E6E"/>
    <w:rsid w:val="007F415C"/>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BEB"/>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1391"/>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432C"/>
    <w:rsid w:val="009D55A8"/>
    <w:rsid w:val="009D6141"/>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5446"/>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6A0E"/>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2FEA"/>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A7220"/>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687"/>
    <w:rsid w:val="00B57D22"/>
    <w:rsid w:val="00B60753"/>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2D6"/>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220E"/>
    <w:rsid w:val="00CB25E6"/>
    <w:rsid w:val="00CB2A9B"/>
    <w:rsid w:val="00CB2F17"/>
    <w:rsid w:val="00CB331A"/>
    <w:rsid w:val="00CB3CB9"/>
    <w:rsid w:val="00CB4258"/>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A1C"/>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07"/>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770393726">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39208462">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195482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inmarket.ru/news/5993793" TargetMode="External"/><Relationship Id="rId18" Type="http://schemas.openxmlformats.org/officeDocument/2006/relationships/hyperlink" Target="https://zabrab75.ru/news/ekonomika/zabajkalczy-smogut-vospolzovatsya-programmoj-dolgosrochnyh-sberezhenij-v-2024-godu" TargetMode="External"/><Relationship Id="rId26" Type="http://schemas.openxmlformats.org/officeDocument/2006/relationships/hyperlink" Target="https://pensnews.ru/article/8848" TargetMode="External"/><Relationship Id="rId39"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yperlink" Target="https://aif.ru/money/economy/dengi_est_siluanov_poobeshchal_ne_sokrashchat_pensii_i_vyplaty_iz_byudzheta" TargetMode="External"/><Relationship Id="rId34" Type="http://schemas.openxmlformats.org/officeDocument/2006/relationships/hyperlink" Target="https://www.arnapress.kz/obshchestvo/227659-o-poryadke-nalogooblozheniya-edinovremennoy-vyplaty-na-pogrebenie-rasskazali-v-enpf"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1prime.ru/state_regulation/20230717/841107391.html" TargetMode="External"/><Relationship Id="rId17" Type="http://schemas.openxmlformats.org/officeDocument/2006/relationships/hyperlink" Target="https://kuzrab.ru/rubriki/ekonomika/nesite-vashi-denezhki-opyat/" TargetMode="External"/><Relationship Id="rId25" Type="http://schemas.openxmlformats.org/officeDocument/2006/relationships/hyperlink" Target="https://primpress.ru/article/103022?utm_source=yxnews&amp;utm_medium=desktop&amp;utm_referrer=https%3A%2F%2Fdzen.ru%2Fnews%2Fsearch%3Ftext%3D" TargetMode="External"/><Relationship Id="rId33" Type="http://schemas.openxmlformats.org/officeDocument/2006/relationships/hyperlink" Target="https://www.stav-reporter.ru/proisshestviya/v-pyatigorske-byivshij-nachalnik-otdela-pensionnogo-fonda-obvinyaetsya-vo-vzyatochnichestve"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spb.aif.ru/money/programma_dolgosrochnyh_sberezheniy_kak_rabotaet_novyy_finansovyy_instrument" TargetMode="External"/><Relationship Id="rId20" Type="http://schemas.openxmlformats.org/officeDocument/2006/relationships/hyperlink" Target="http://pbroker.ru/?p=75223" TargetMode="External"/><Relationship Id="rId29" Type="http://schemas.openxmlformats.org/officeDocument/2006/relationships/hyperlink" Target="https://delta.news/article/fond-pensionnogo-i-socialnogo-strahovaniya-zaplatit-411-mln-rubley-za-4-tysyachi-kompyuterov-8847"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primpress.ru/article/102991" TargetMode="External"/><Relationship Id="rId32" Type="http://schemas.openxmlformats.org/officeDocument/2006/relationships/hyperlink" Target="https://www.kazan.kp.ru/daily/27530/4795196/?from=integrum"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9111.ru/questions/7777777772756047/" TargetMode="External"/><Relationship Id="rId23" Type="http://schemas.openxmlformats.org/officeDocument/2006/relationships/hyperlink" Target="https://primpress.ru/article/102990" TargetMode="External"/><Relationship Id="rId28" Type="http://schemas.openxmlformats.org/officeDocument/2006/relationships/hyperlink" Target="https://deita.ru/article/538726" TargetMode="External"/><Relationship Id="rId36"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yperlink" Target="https://www.kommersant.ru/doc/6110773" TargetMode="External"/><Relationship Id="rId31" Type="http://schemas.openxmlformats.org/officeDocument/2006/relationships/hyperlink" Target="https://spravedlivo.ru/13349110" TargetMode="Externa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www.finmarket.ru/main/article/5993825" TargetMode="External"/><Relationship Id="rId22" Type="http://schemas.openxmlformats.org/officeDocument/2006/relationships/hyperlink" Target="https://fedpress.ru/news/25/economy/3255193" TargetMode="External"/><Relationship Id="rId27" Type="http://schemas.openxmlformats.org/officeDocument/2006/relationships/hyperlink" Target="https://prufy.ru/news/society/138911-dva_globalnykh_demograficheskikh_sobytiya_v_rossii_gryadet_novoe_povyshenie_pensionnogo_vozrasta" TargetMode="External"/><Relationship Id="rId30" Type="http://schemas.openxmlformats.org/officeDocument/2006/relationships/hyperlink" Target="https://ppt.ru/art/pensii/povysyat-li-pensii-byvshim-sotrudnikam-mvd" TargetMode="External"/><Relationship Id="rId35"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37</Pages>
  <Words>14299</Words>
  <Characters>81509</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95617</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Elena</cp:lastModifiedBy>
  <cp:revision>11</cp:revision>
  <cp:lastPrinted>2009-04-02T10:14:00Z</cp:lastPrinted>
  <dcterms:created xsi:type="dcterms:W3CDTF">2023-07-12T10:35:00Z</dcterms:created>
  <dcterms:modified xsi:type="dcterms:W3CDTF">2023-07-19T05:25:00Z</dcterms:modified>
  <cp:category>И-Консалтинг</cp:category>
  <cp:contentStatus>И-Консалтинг</cp:contentStatus>
</cp:coreProperties>
</file>