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250DD8"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9"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50DD8"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E60FC" w:rsidP="00C70A20">
      <w:pPr>
        <w:jc w:val="center"/>
        <w:rPr>
          <w:b/>
          <w:sz w:val="40"/>
          <w:szCs w:val="40"/>
        </w:rPr>
      </w:pPr>
      <w:proofErr w:type="gramStart"/>
      <w:r>
        <w:rPr>
          <w:b/>
          <w:sz w:val="40"/>
          <w:szCs w:val="40"/>
          <w:lang w:val="en-US"/>
        </w:rPr>
        <w:t>2</w:t>
      </w:r>
      <w:r w:rsidR="00CF1938">
        <w:rPr>
          <w:b/>
          <w:sz w:val="40"/>
          <w:szCs w:val="40"/>
        </w:rPr>
        <w:t>5</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50DD8" w:rsidP="000C1A46">
      <w:pPr>
        <w:jc w:val="center"/>
        <w:rPr>
          <w:b/>
          <w:sz w:val="40"/>
          <w:szCs w:val="40"/>
        </w:rPr>
      </w:pPr>
      <w:hyperlink r:id="rId10" w:history="1">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11" r:href="rId12"/>
            </v:shape>
          </w:pict>
        </w:r>
        <w:r>
          <w:fldChar w:fldCharType="end"/>
        </w:r>
      </w:hyperlink>
    </w:p>
    <w:p w:rsidR="009D66A1" w:rsidRDefault="009B23FE" w:rsidP="009B23FE">
      <w:pPr>
        <w:pStyle w:val="10"/>
        <w:jc w:val="center"/>
      </w:pPr>
      <w:r>
        <w:br w:type="page"/>
      </w:r>
      <w:bookmarkStart w:id="4" w:name="_Toc396864626"/>
      <w:bookmarkStart w:id="5" w:name="_Toc14116937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3236F9" w:rsidP="00676D5F">
      <w:pPr>
        <w:numPr>
          <w:ilvl w:val="0"/>
          <w:numId w:val="25"/>
        </w:numPr>
        <w:rPr>
          <w:i/>
        </w:rPr>
      </w:pPr>
      <w:r w:rsidRPr="003236F9">
        <w:rPr>
          <w:i/>
        </w:rPr>
        <w:t xml:space="preserve">Общий объем активов под управлением управляющих компаний (УК), вопреки сложной ситуации на рынке, вырос в 2022 году на 7,4% (1 </w:t>
      </w:r>
      <w:proofErr w:type="gramStart"/>
      <w:r w:rsidRPr="003236F9">
        <w:rPr>
          <w:i/>
        </w:rPr>
        <w:t>трлн</w:t>
      </w:r>
      <w:proofErr w:type="gramEnd"/>
      <w:r w:rsidRPr="003236F9">
        <w:rPr>
          <w:i/>
        </w:rPr>
        <w:t xml:space="preserve"> рублей) и достиг 14,6 трлн рублей - это больше, чем за любой из предшествующих периодов начиная с 2018 года, следует из анализа деятельности управляющих компаний, который подготовила Национальная ассоциация участников фондового рынка (НАУФОР). При этом в сравнении с 2021 годом успехи достаточно 2022 года скромные: тогда прирост составил 24,9% (в абсолютном выражении - 2,7 </w:t>
      </w:r>
      <w:proofErr w:type="gramStart"/>
      <w:r w:rsidRPr="003236F9">
        <w:rPr>
          <w:i/>
        </w:rPr>
        <w:t>трлн</w:t>
      </w:r>
      <w:proofErr w:type="gramEnd"/>
      <w:r w:rsidRPr="003236F9">
        <w:rPr>
          <w:i/>
        </w:rPr>
        <w:t xml:space="preserve"> рублей). Медианное значение по всем компаниям увеличилось на 14,7%, до 10,4 </w:t>
      </w:r>
      <w:proofErr w:type="gramStart"/>
      <w:r w:rsidRPr="003236F9">
        <w:rPr>
          <w:i/>
        </w:rPr>
        <w:t>млрд</w:t>
      </w:r>
      <w:proofErr w:type="gramEnd"/>
      <w:r w:rsidRPr="003236F9">
        <w:rPr>
          <w:i/>
        </w:rPr>
        <w:t xml:space="preserve"> рублей</w:t>
      </w:r>
      <w:r>
        <w:rPr>
          <w:i/>
        </w:rPr>
        <w:t xml:space="preserve">, </w:t>
      </w:r>
      <w:hyperlink w:anchor="ф1" w:history="1">
        <w:r w:rsidRPr="003236F9">
          <w:rPr>
            <w:rStyle w:val="a3"/>
            <w:i/>
          </w:rPr>
          <w:t>сообщает ТАСС</w:t>
        </w:r>
      </w:hyperlink>
    </w:p>
    <w:p w:rsidR="003236F9" w:rsidRPr="0094553E" w:rsidRDefault="003236F9" w:rsidP="00676D5F">
      <w:pPr>
        <w:numPr>
          <w:ilvl w:val="0"/>
          <w:numId w:val="25"/>
        </w:numPr>
        <w:rPr>
          <w:i/>
        </w:rPr>
      </w:pPr>
      <w:r w:rsidRPr="003236F9">
        <w:rPr>
          <w:i/>
        </w:rPr>
        <w:t xml:space="preserve">Стало известно, что с 2024 года в России стартует программа долгосрочных сбережений, теперь это нововведение закреплено законодательством, а главное то, что граждане смогут распоряжаться замороженной накопительной частью пенсионных отчислений, которые накопились до 2014 года. Сколько же можно </w:t>
      </w:r>
      <w:proofErr w:type="gramStart"/>
      <w:r w:rsidRPr="003236F9">
        <w:rPr>
          <w:i/>
        </w:rPr>
        <w:t>накопить</w:t>
      </w:r>
      <w:proofErr w:type="gramEnd"/>
      <w:r w:rsidRPr="003236F9">
        <w:rPr>
          <w:i/>
        </w:rPr>
        <w:t xml:space="preserve"> используя новые возможности и как работает предложенный механизм</w:t>
      </w:r>
      <w:r>
        <w:rPr>
          <w:i/>
        </w:rPr>
        <w:t xml:space="preserve">, </w:t>
      </w:r>
      <w:hyperlink w:anchor="ф2" w:history="1">
        <w:r w:rsidRPr="003236F9">
          <w:rPr>
            <w:rStyle w:val="a3"/>
            <w:i/>
          </w:rPr>
          <w:t>разбирался Rosinvest.Com</w:t>
        </w:r>
      </w:hyperlink>
    </w:p>
    <w:p w:rsidR="0094553E" w:rsidRPr="00222158" w:rsidRDefault="00222158" w:rsidP="00676D5F">
      <w:pPr>
        <w:numPr>
          <w:ilvl w:val="0"/>
          <w:numId w:val="25"/>
        </w:numPr>
        <w:rPr>
          <w:rStyle w:val="a3"/>
          <w:i/>
          <w:color w:val="auto"/>
          <w:u w:val="none"/>
        </w:rPr>
      </w:pPr>
      <w:r w:rsidRPr="00222158">
        <w:rPr>
          <w:i/>
        </w:rPr>
        <w:t>НПФ</w:t>
      </w:r>
      <w:r w:rsidR="0094553E" w:rsidRPr="0094553E">
        <w:rPr>
          <w:i/>
        </w:rPr>
        <w:t xml:space="preserve"> </w:t>
      </w:r>
      <w:r>
        <w:rPr>
          <w:i/>
        </w:rPr>
        <w:t>«</w:t>
      </w:r>
      <w:r w:rsidR="0094553E" w:rsidRPr="0094553E">
        <w:rPr>
          <w:i/>
        </w:rPr>
        <w:t>БУДУЩЕЕ</w:t>
      </w:r>
      <w:r>
        <w:rPr>
          <w:i/>
        </w:rPr>
        <w:t>»</w:t>
      </w:r>
      <w:r w:rsidR="0094553E" w:rsidRPr="0094553E">
        <w:rPr>
          <w:i/>
        </w:rPr>
        <w:t xml:space="preserve"> подвёл итоги выплат за первое полугодие 2023 года. В январе - июне фонд выплатил 2,35 млрд. рублей. Это больше аналогичных показателей прошлого года в 1,9 раз. Большую часть выплат составили пенсии, перечисленные клиентам в рамках обязательного пенсионного страхования (ОПС): за 6 месяцев фонд выплатил 1,85 млрд. рублей. Это больше показателей 2022 года за первое полугодие в 2,7 раз</w:t>
      </w:r>
      <w:r w:rsidR="0094553E">
        <w:rPr>
          <w:i/>
        </w:rPr>
        <w:t xml:space="preserve">, </w:t>
      </w:r>
      <w:hyperlink w:anchor="ф7" w:history="1">
        <w:r w:rsidR="0094553E" w:rsidRPr="0094553E">
          <w:rPr>
            <w:rStyle w:val="a3"/>
            <w:i/>
          </w:rPr>
          <w:t>сообщается на</w:t>
        </w:r>
        <w:r w:rsidR="0094553E" w:rsidRPr="0094553E">
          <w:rPr>
            <w:rStyle w:val="a3"/>
            <w:i/>
          </w:rPr>
          <w:t xml:space="preserve"> </w:t>
        </w:r>
        <w:r w:rsidR="0094553E" w:rsidRPr="0094553E">
          <w:rPr>
            <w:rStyle w:val="a3"/>
            <w:i/>
          </w:rPr>
          <w:t xml:space="preserve">официальной странице </w:t>
        </w:r>
        <w:r w:rsidRPr="00222158">
          <w:rPr>
            <w:rStyle w:val="a3"/>
            <w:i/>
          </w:rPr>
          <w:t>НАПФ</w:t>
        </w:r>
      </w:hyperlink>
    </w:p>
    <w:p w:rsidR="00222158" w:rsidRDefault="00222158" w:rsidP="00222158">
      <w:pPr>
        <w:numPr>
          <w:ilvl w:val="0"/>
          <w:numId w:val="25"/>
        </w:numPr>
        <w:rPr>
          <w:i/>
        </w:rPr>
      </w:pPr>
      <w:r w:rsidRPr="00222158">
        <w:rPr>
          <w:i/>
        </w:rPr>
        <w:t>НПФ Эволюция подвёл итоги выплат за шесть месяцев 2023 года. В январе – июне фонд выплатил 5,17 млрд. рублей. Это больше аналогичных показателей прошлого года на 8%</w:t>
      </w:r>
      <w:r>
        <w:rPr>
          <w:i/>
        </w:rPr>
        <w:t xml:space="preserve">, </w:t>
      </w:r>
      <w:hyperlink w:anchor="_Пенсионный_Брокер,_25.07.2023,_1" w:history="1">
        <w:r w:rsidRPr="00222158">
          <w:rPr>
            <w:rStyle w:val="a3"/>
            <w:i/>
          </w:rPr>
          <w:t>сообщает Пенсионный Брокер</w:t>
        </w:r>
      </w:hyperlink>
    </w:p>
    <w:p w:rsidR="00222158" w:rsidRDefault="00222158" w:rsidP="00222158">
      <w:pPr>
        <w:numPr>
          <w:ilvl w:val="0"/>
          <w:numId w:val="25"/>
        </w:numPr>
        <w:rPr>
          <w:i/>
        </w:rPr>
      </w:pPr>
      <w:r w:rsidRPr="00222158">
        <w:rPr>
          <w:i/>
        </w:rPr>
        <w:t>За шесть месяцев 2023 года НПФ «Достойное БУДУЩЕЕ» перечислил клиентам пенсионные выплаты на сумму 2,7 млрд. рублей. Это больше аналогичных показателей прошлого года в 1,4 раза</w:t>
      </w:r>
      <w:r>
        <w:rPr>
          <w:i/>
        </w:rPr>
        <w:t xml:space="preserve">, </w:t>
      </w:r>
      <w:hyperlink w:anchor="_Пенсионный_Брокер,_25.07.2023," w:history="1">
        <w:r w:rsidRPr="00222158">
          <w:rPr>
            <w:rStyle w:val="a3"/>
            <w:i/>
          </w:rPr>
          <w:t>сообщает Пенсионный Брокер</w:t>
        </w:r>
      </w:hyperlink>
    </w:p>
    <w:p w:rsidR="003236F9" w:rsidRDefault="001B1F7B" w:rsidP="00676D5F">
      <w:pPr>
        <w:numPr>
          <w:ilvl w:val="0"/>
          <w:numId w:val="25"/>
        </w:numPr>
        <w:rPr>
          <w:i/>
        </w:rPr>
      </w:pPr>
      <w:proofErr w:type="gramStart"/>
      <w:r w:rsidRPr="001B1F7B">
        <w:rPr>
          <w:i/>
        </w:rPr>
        <w:t>Президент России Владимир Путин подписал закон об исполнении бюджета Пенсионного фонда России (</w:t>
      </w:r>
      <w:r w:rsidR="00222158" w:rsidRPr="00222158">
        <w:rPr>
          <w:i/>
        </w:rPr>
        <w:t>ПФР</w:t>
      </w:r>
      <w:r w:rsidRPr="001B1F7B">
        <w:rPr>
          <w:i/>
        </w:rPr>
        <w:t>) за 2022 год, соответствующий документ опубликован на официальном интернет-портале правовой информации.</w:t>
      </w:r>
      <w:proofErr w:type="gramEnd"/>
      <w:r w:rsidRPr="001B1F7B">
        <w:rPr>
          <w:i/>
        </w:rPr>
        <w:t xml:space="preserve"> Закон предусматривает утверждение отчета об исполнении бюджета фонда за прошлый год по доходам в сумме около 12,478 триллиона рублей (8,5% ВВП), из них 12,426 триллиона в части, не связанной с формированием сре</w:t>
      </w:r>
      <w:proofErr w:type="gramStart"/>
      <w:r w:rsidRPr="001B1F7B">
        <w:rPr>
          <w:i/>
        </w:rPr>
        <w:t>дств дл</w:t>
      </w:r>
      <w:proofErr w:type="gramEnd"/>
      <w:r w:rsidRPr="001B1F7B">
        <w:rPr>
          <w:i/>
        </w:rPr>
        <w:t>я финансирования накопительной пенсии</w:t>
      </w:r>
      <w:r>
        <w:rPr>
          <w:i/>
        </w:rPr>
        <w:t xml:space="preserve">, </w:t>
      </w:r>
      <w:hyperlink w:anchor="ф3" w:history="1">
        <w:r w:rsidRPr="001B1F7B">
          <w:rPr>
            <w:rStyle w:val="a3"/>
            <w:i/>
          </w:rPr>
          <w:t>пишет РИА Новости</w:t>
        </w:r>
      </w:hyperlink>
    </w:p>
    <w:p w:rsidR="001B1F7B" w:rsidRDefault="001B1F7B" w:rsidP="00676D5F">
      <w:pPr>
        <w:numPr>
          <w:ilvl w:val="0"/>
          <w:numId w:val="25"/>
        </w:numPr>
        <w:rPr>
          <w:i/>
        </w:rPr>
      </w:pPr>
      <w:r w:rsidRPr="001B1F7B">
        <w:rPr>
          <w:i/>
        </w:rPr>
        <w:t xml:space="preserve">Сегодня на мировом рынке труда наметились две тенденции - одни страны стараются бороться с возрастной дискриминацией и готовы рассматривать соискателей вне зависимости от их даты рождения, в других же - устанавливают негласные возрастные границы. К примеру, в Китае она зачастую достигает 35 лет, когда китайцы начинают задумываться о </w:t>
      </w:r>
      <w:r w:rsidRPr="001B1F7B">
        <w:rPr>
          <w:i/>
        </w:rPr>
        <w:lastRenderedPageBreak/>
        <w:t xml:space="preserve">создании семьи. И это при том, что правительство приняло решение о постепенном повышении пенсионного возраста. Что происходит в России? Важен ли возраст соискателей и сотрудников для российских работодателей? </w:t>
      </w:r>
      <w:hyperlink w:anchor="ф4" w:history="1">
        <w:r w:rsidRPr="001B1F7B">
          <w:rPr>
            <w:rStyle w:val="a3"/>
            <w:i/>
          </w:rPr>
          <w:t xml:space="preserve">Выясняем это в эфире радио </w:t>
        </w:r>
        <w:proofErr w:type="spellStart"/>
        <w:r w:rsidRPr="001B1F7B">
          <w:rPr>
            <w:rStyle w:val="a3"/>
            <w:i/>
          </w:rPr>
          <w:t>Sputnik</w:t>
        </w:r>
        <w:proofErr w:type="spellEnd"/>
      </w:hyperlink>
    </w:p>
    <w:p w:rsidR="001B1F7B" w:rsidRDefault="0028587C" w:rsidP="00676D5F">
      <w:pPr>
        <w:numPr>
          <w:ilvl w:val="0"/>
          <w:numId w:val="25"/>
        </w:numPr>
        <w:rPr>
          <w:i/>
        </w:rPr>
      </w:pPr>
      <w:r w:rsidRPr="0028587C">
        <w:rPr>
          <w:i/>
        </w:rPr>
        <w:t xml:space="preserve">Член комитета Государственной думы по труду, социальной политике и делам ветеранов Светлана </w:t>
      </w:r>
      <w:proofErr w:type="spellStart"/>
      <w:r w:rsidRPr="0028587C">
        <w:rPr>
          <w:i/>
        </w:rPr>
        <w:t>Бессараб</w:t>
      </w:r>
      <w:proofErr w:type="spellEnd"/>
      <w:r w:rsidRPr="0028587C">
        <w:rPr>
          <w:i/>
        </w:rPr>
        <w:t xml:space="preserve"> сообщила, что с 1 августа в России начнется индексация пенсий для работающих пенсионеров. Парламентарий уточнила, что пенсионный коэффициент составляет 123,77 руб., при этом выплаты индексируют до 371,31 руб.</w:t>
      </w:r>
      <w:r>
        <w:rPr>
          <w:i/>
        </w:rPr>
        <w:t xml:space="preserve">, </w:t>
      </w:r>
      <w:hyperlink w:anchor="ф5" w:history="1">
        <w:r w:rsidRPr="0028587C">
          <w:rPr>
            <w:rStyle w:val="a3"/>
            <w:i/>
          </w:rPr>
          <w:t xml:space="preserve">сообщает </w:t>
        </w:r>
        <w:r w:rsidR="00222158">
          <w:rPr>
            <w:rStyle w:val="a3"/>
            <w:i/>
          </w:rPr>
          <w:t>«</w:t>
        </w:r>
        <w:r w:rsidRPr="0028587C">
          <w:rPr>
            <w:rStyle w:val="a3"/>
            <w:i/>
          </w:rPr>
          <w:t>Конкурент</w:t>
        </w:r>
        <w:r w:rsidR="00222158">
          <w:rPr>
            <w:rStyle w:val="a3"/>
            <w:i/>
          </w:rPr>
          <w:t>»</w:t>
        </w:r>
      </w:hyperlink>
    </w:p>
    <w:p w:rsidR="0028587C" w:rsidRDefault="0028587C" w:rsidP="00676D5F">
      <w:pPr>
        <w:numPr>
          <w:ilvl w:val="0"/>
          <w:numId w:val="25"/>
        </w:numPr>
        <w:rPr>
          <w:i/>
        </w:rPr>
      </w:pPr>
      <w:r w:rsidRPr="0028587C">
        <w:rPr>
          <w:i/>
        </w:rPr>
        <w:t xml:space="preserve">Большинство выплат пенсионерам сегодня оформляются автоматически, однако за некоторыми, например, льготами по оплате услуг ЖКХ, придется обратиться лично. При этом задним числом деньги не начисляются, </w:t>
      </w:r>
      <w:hyperlink w:anchor="ф6" w:history="1">
        <w:r w:rsidRPr="0028587C">
          <w:rPr>
            <w:rStyle w:val="a3"/>
            <w:i/>
          </w:rPr>
          <w:t xml:space="preserve">рассказал агентству </w:t>
        </w:r>
        <w:r w:rsidR="00222158">
          <w:rPr>
            <w:rStyle w:val="a3"/>
            <w:i/>
          </w:rPr>
          <w:t>«</w:t>
        </w:r>
        <w:proofErr w:type="spellStart"/>
        <w:r w:rsidRPr="0028587C">
          <w:rPr>
            <w:rStyle w:val="a3"/>
            <w:i/>
          </w:rPr>
          <w:t>Прайм</w:t>
        </w:r>
        <w:proofErr w:type="spellEnd"/>
        <w:r w:rsidR="00222158">
          <w:rPr>
            <w:rStyle w:val="a3"/>
            <w:i/>
          </w:rPr>
          <w:t>»</w:t>
        </w:r>
      </w:hyperlink>
      <w:r w:rsidRPr="0028587C">
        <w:rPr>
          <w:i/>
        </w:rPr>
        <w:t xml:space="preserve"> заслуженный юрист России Иван Соловьев</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1B1F7B" w:rsidP="003B3BAA">
      <w:pPr>
        <w:numPr>
          <w:ilvl w:val="0"/>
          <w:numId w:val="27"/>
        </w:numPr>
        <w:rPr>
          <w:i/>
        </w:rPr>
      </w:pPr>
      <w:r w:rsidRPr="003236F9">
        <w:rPr>
          <w:i/>
        </w:rPr>
        <w:t xml:space="preserve">Андрей </w:t>
      </w:r>
      <w:proofErr w:type="spellStart"/>
      <w:r w:rsidRPr="003236F9">
        <w:rPr>
          <w:i/>
        </w:rPr>
        <w:t>Татьянчиков</w:t>
      </w:r>
      <w:proofErr w:type="spellEnd"/>
      <w:r>
        <w:rPr>
          <w:i/>
        </w:rPr>
        <w:t>,</w:t>
      </w:r>
      <w:r w:rsidRPr="003236F9">
        <w:rPr>
          <w:i/>
        </w:rPr>
        <w:t xml:space="preserve"> зам. гендиректор</w:t>
      </w:r>
      <w:proofErr w:type="gramStart"/>
      <w:r w:rsidRPr="003236F9">
        <w:rPr>
          <w:i/>
        </w:rPr>
        <w:t>а ООО</w:t>
      </w:r>
      <w:proofErr w:type="gramEnd"/>
      <w:r w:rsidRPr="003236F9">
        <w:rPr>
          <w:i/>
        </w:rPr>
        <w:t xml:space="preserve"> </w:t>
      </w:r>
      <w:r w:rsidR="00222158">
        <w:rPr>
          <w:i/>
        </w:rPr>
        <w:t>«</w:t>
      </w:r>
      <w:r w:rsidRPr="003236F9">
        <w:rPr>
          <w:i/>
        </w:rPr>
        <w:t>Казань-</w:t>
      </w:r>
      <w:proofErr w:type="spellStart"/>
      <w:r w:rsidRPr="003236F9">
        <w:rPr>
          <w:i/>
        </w:rPr>
        <w:t>Интерконсалтинг</w:t>
      </w:r>
      <w:proofErr w:type="spellEnd"/>
      <w:r w:rsidR="00222158">
        <w:rPr>
          <w:i/>
        </w:rPr>
        <w:t>»</w:t>
      </w:r>
      <w:r>
        <w:rPr>
          <w:i/>
        </w:rPr>
        <w:t>:</w:t>
      </w:r>
      <w:r w:rsidRPr="003236F9">
        <w:rPr>
          <w:i/>
        </w:rPr>
        <w:t xml:space="preserve"> </w:t>
      </w:r>
      <w:r w:rsidR="00222158">
        <w:rPr>
          <w:i/>
        </w:rPr>
        <w:t>«</w:t>
      </w:r>
      <w:r w:rsidR="003236F9" w:rsidRPr="003236F9">
        <w:rPr>
          <w:i/>
        </w:rPr>
        <w:t xml:space="preserve">Не все люди в молодости думают о времени, когда придет пенсия. Не у всех высокие официальные зарплаты, которые влияют на ее размер. Вот государство и предлагает способ получить </w:t>
      </w:r>
      <w:r w:rsidR="00222158">
        <w:rPr>
          <w:i/>
        </w:rPr>
        <w:t>«</w:t>
      </w:r>
      <w:r w:rsidR="003236F9" w:rsidRPr="003236F9">
        <w:rPr>
          <w:i/>
        </w:rPr>
        <w:t>прибавку к пенсии</w:t>
      </w:r>
      <w:r w:rsidR="00222158">
        <w:rPr>
          <w:i/>
        </w:rPr>
        <w:t>»</w:t>
      </w:r>
      <w:r w:rsidR="003236F9" w:rsidRPr="003236F9">
        <w:rPr>
          <w:i/>
        </w:rPr>
        <w:t xml:space="preserve">. Стоит ли копить деньги на пенсию в </w:t>
      </w:r>
      <w:r w:rsidR="00222158" w:rsidRPr="00222158">
        <w:rPr>
          <w:i/>
        </w:rPr>
        <w:t>НПФ</w:t>
      </w:r>
      <w:r w:rsidR="003236F9" w:rsidRPr="003236F9">
        <w:rPr>
          <w:i/>
        </w:rPr>
        <w:t xml:space="preserve"> вместо того, чтобы хранить их на депозите? Условия хранения на депозите тоже могут измениться. Я бы назвал инвестирование денег в свою будущую пенсию диверсификацией вложений. Лучше и на депозите, и в </w:t>
      </w:r>
      <w:r w:rsidR="00222158" w:rsidRPr="00222158">
        <w:rPr>
          <w:i/>
        </w:rPr>
        <w:t>НПФ</w:t>
      </w:r>
      <w:r w:rsidR="003236F9" w:rsidRPr="003236F9">
        <w:rPr>
          <w:i/>
        </w:rPr>
        <w:t>. Что касается доходности в сравнении с инфляцией, то, вероятно, правительству необходимо продумать механизм индексации не только пенсий по возрасту, но и накоплений в пенсионных фондах</w:t>
      </w:r>
      <w:r w:rsidR="00222158">
        <w:rPr>
          <w:i/>
        </w:rPr>
        <w:t>»</w:t>
      </w:r>
    </w:p>
    <w:p w:rsidR="0028587C" w:rsidRPr="003B3BAA" w:rsidRDefault="0028587C" w:rsidP="003B3BAA">
      <w:pPr>
        <w:numPr>
          <w:ilvl w:val="0"/>
          <w:numId w:val="27"/>
        </w:numPr>
        <w:rPr>
          <w:i/>
        </w:rPr>
      </w:pPr>
      <w:r>
        <w:rPr>
          <w:i/>
        </w:rPr>
        <w:t xml:space="preserve">Сергей Миронов, депутат Госдумы РФ: </w:t>
      </w:r>
      <w:r w:rsidR="00222158">
        <w:rPr>
          <w:i/>
        </w:rPr>
        <w:t>«</w:t>
      </w:r>
      <w:r w:rsidRPr="0028587C">
        <w:rPr>
          <w:i/>
        </w:rPr>
        <w:t xml:space="preserve">Полноценной индексации трудоустроенные пенсионеры лишены с 2016 года, им только каждый год прибавляют по три балла – сколько ни работай и ни зарабатывай, ни перечисляй в </w:t>
      </w:r>
      <w:proofErr w:type="spellStart"/>
      <w:r w:rsidRPr="0028587C">
        <w:rPr>
          <w:i/>
        </w:rPr>
        <w:t>Соцфонд</w:t>
      </w:r>
      <w:proofErr w:type="spellEnd"/>
      <w:r w:rsidRPr="0028587C">
        <w:rPr>
          <w:i/>
        </w:rPr>
        <w:t xml:space="preserve"> – больше не получишь. В этот же день, 1 августа, у пенсионеров, которые уволились и перешли в статус неработающих, пенсия увеличится на размер всей предыдущей индексации. Государство всеми своими действиями словно уговаривает пенсионера: бросай работу, к чему тебе эти хлопоты, сиди на диване, а мы тебе добавим. Они и бросают!</w:t>
      </w:r>
      <w:r w:rsidR="00222158">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751AC8" w:rsidRDefault="001251D7">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1169375" w:history="1">
        <w:r w:rsidR="00751AC8" w:rsidRPr="00D10132">
          <w:rPr>
            <w:rStyle w:val="a3"/>
            <w:noProof/>
          </w:rPr>
          <w:t>Темы</w:t>
        </w:r>
        <w:r w:rsidR="00751AC8" w:rsidRPr="00D10132">
          <w:rPr>
            <w:rStyle w:val="a3"/>
            <w:rFonts w:ascii="Arial Rounded MT Bold" w:hAnsi="Arial Rounded MT Bold"/>
            <w:noProof/>
          </w:rPr>
          <w:t xml:space="preserve"> </w:t>
        </w:r>
        <w:r w:rsidR="00751AC8" w:rsidRPr="00D10132">
          <w:rPr>
            <w:rStyle w:val="a3"/>
            <w:noProof/>
          </w:rPr>
          <w:t>дня</w:t>
        </w:r>
        <w:r w:rsidR="00751AC8">
          <w:rPr>
            <w:noProof/>
            <w:webHidden/>
          </w:rPr>
          <w:tab/>
        </w:r>
        <w:r w:rsidR="00751AC8">
          <w:rPr>
            <w:noProof/>
            <w:webHidden/>
          </w:rPr>
          <w:fldChar w:fldCharType="begin"/>
        </w:r>
        <w:r w:rsidR="00751AC8">
          <w:rPr>
            <w:noProof/>
            <w:webHidden/>
          </w:rPr>
          <w:instrText xml:space="preserve"> PAGEREF _Toc141169375 \h </w:instrText>
        </w:r>
        <w:r w:rsidR="00751AC8">
          <w:rPr>
            <w:noProof/>
            <w:webHidden/>
          </w:rPr>
        </w:r>
        <w:r w:rsidR="00751AC8">
          <w:rPr>
            <w:noProof/>
            <w:webHidden/>
          </w:rPr>
          <w:fldChar w:fldCharType="separate"/>
        </w:r>
        <w:r w:rsidR="00751AC8">
          <w:rPr>
            <w:noProof/>
            <w:webHidden/>
          </w:rPr>
          <w:t>2</w:t>
        </w:r>
        <w:r w:rsidR="00751AC8">
          <w:rPr>
            <w:noProof/>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376" w:history="1">
        <w:r w:rsidRPr="00D10132">
          <w:rPr>
            <w:rStyle w:val="a3"/>
            <w:noProof/>
          </w:rPr>
          <w:t>НОВОСТИ ПЕНСИОННОЙ ОТРАСЛИ</w:t>
        </w:r>
        <w:r>
          <w:rPr>
            <w:noProof/>
            <w:webHidden/>
          </w:rPr>
          <w:tab/>
        </w:r>
        <w:r>
          <w:rPr>
            <w:noProof/>
            <w:webHidden/>
          </w:rPr>
          <w:fldChar w:fldCharType="begin"/>
        </w:r>
        <w:r>
          <w:rPr>
            <w:noProof/>
            <w:webHidden/>
          </w:rPr>
          <w:instrText xml:space="preserve"> PAGEREF _Toc141169376 \h </w:instrText>
        </w:r>
        <w:r>
          <w:rPr>
            <w:noProof/>
            <w:webHidden/>
          </w:rPr>
        </w:r>
        <w:r>
          <w:rPr>
            <w:noProof/>
            <w:webHidden/>
          </w:rPr>
          <w:fldChar w:fldCharType="separate"/>
        </w:r>
        <w:r>
          <w:rPr>
            <w:noProof/>
            <w:webHidden/>
          </w:rPr>
          <w:t>10</w:t>
        </w:r>
        <w:r>
          <w:rPr>
            <w:noProof/>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377" w:history="1">
        <w:r w:rsidRPr="00D10132">
          <w:rPr>
            <w:rStyle w:val="a3"/>
            <w:noProof/>
          </w:rPr>
          <w:t>Новости отрасли НПФ</w:t>
        </w:r>
        <w:r>
          <w:rPr>
            <w:noProof/>
            <w:webHidden/>
          </w:rPr>
          <w:tab/>
        </w:r>
        <w:r>
          <w:rPr>
            <w:noProof/>
            <w:webHidden/>
          </w:rPr>
          <w:fldChar w:fldCharType="begin"/>
        </w:r>
        <w:r>
          <w:rPr>
            <w:noProof/>
            <w:webHidden/>
          </w:rPr>
          <w:instrText xml:space="preserve"> PAGEREF _Toc141169377 \h </w:instrText>
        </w:r>
        <w:r>
          <w:rPr>
            <w:noProof/>
            <w:webHidden/>
          </w:rPr>
        </w:r>
        <w:r>
          <w:rPr>
            <w:noProof/>
            <w:webHidden/>
          </w:rPr>
          <w:fldChar w:fldCharType="separate"/>
        </w:r>
        <w:r>
          <w:rPr>
            <w:noProof/>
            <w:webHidden/>
          </w:rPr>
          <w:t>10</w:t>
        </w:r>
        <w:r>
          <w:rPr>
            <w:noProof/>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78" w:history="1">
        <w:r w:rsidRPr="00D10132">
          <w:rPr>
            <w:rStyle w:val="a3"/>
            <w:noProof/>
          </w:rPr>
          <w:t>ТАСС, 24.07.2023, Управляющие компании в 2022 году нарастили объем активов на 7,4%</w:t>
        </w:r>
        <w:r>
          <w:rPr>
            <w:noProof/>
            <w:webHidden/>
          </w:rPr>
          <w:tab/>
        </w:r>
        <w:r>
          <w:rPr>
            <w:noProof/>
            <w:webHidden/>
          </w:rPr>
          <w:fldChar w:fldCharType="begin"/>
        </w:r>
        <w:r>
          <w:rPr>
            <w:noProof/>
            <w:webHidden/>
          </w:rPr>
          <w:instrText xml:space="preserve"> PAGEREF _Toc141169378 \h </w:instrText>
        </w:r>
        <w:r>
          <w:rPr>
            <w:noProof/>
            <w:webHidden/>
          </w:rPr>
        </w:r>
        <w:r>
          <w:rPr>
            <w:noProof/>
            <w:webHidden/>
          </w:rPr>
          <w:fldChar w:fldCharType="separate"/>
        </w:r>
        <w:r>
          <w:rPr>
            <w:noProof/>
            <w:webHidden/>
          </w:rPr>
          <w:t>10</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79" w:history="1">
        <w:r w:rsidRPr="00D10132">
          <w:rPr>
            <w:rStyle w:val="a3"/>
          </w:rPr>
          <w:t>Общий объем активов под управлением управляющих компаний (УК), вопреки сложной ситуации на рынке, вырос в 2022 году на 7,4% (1 трлн рублей) и достиг 14,6 трлн рублей - это больше, чем за любой из предшествующих периодов начиная с 2018 года, следует из анализа деятельности управляющих компаний, который подготовила Национальная ассоциация участников фондового рынка (НАУФОР).</w:t>
        </w:r>
        <w:r>
          <w:rPr>
            <w:webHidden/>
          </w:rPr>
          <w:tab/>
        </w:r>
        <w:r>
          <w:rPr>
            <w:webHidden/>
          </w:rPr>
          <w:fldChar w:fldCharType="begin"/>
        </w:r>
        <w:r>
          <w:rPr>
            <w:webHidden/>
          </w:rPr>
          <w:instrText xml:space="preserve"> PAGEREF _Toc141169379 \h </w:instrText>
        </w:r>
        <w:r>
          <w:rPr>
            <w:webHidden/>
          </w:rPr>
        </w:r>
        <w:r>
          <w:rPr>
            <w:webHidden/>
          </w:rPr>
          <w:fldChar w:fldCharType="separate"/>
        </w:r>
        <w:r>
          <w:rPr>
            <w:webHidden/>
          </w:rPr>
          <w:t>10</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80" w:history="1">
        <w:r w:rsidRPr="00D10132">
          <w:rPr>
            <w:rStyle w:val="a3"/>
            <w:noProof/>
          </w:rPr>
          <w:t>Rosinvest.Com, 23.07.2023, Россиян научат инвестировать и копить на будущее</w:t>
        </w:r>
        <w:r>
          <w:rPr>
            <w:noProof/>
            <w:webHidden/>
          </w:rPr>
          <w:tab/>
        </w:r>
        <w:r>
          <w:rPr>
            <w:noProof/>
            <w:webHidden/>
          </w:rPr>
          <w:fldChar w:fldCharType="begin"/>
        </w:r>
        <w:r>
          <w:rPr>
            <w:noProof/>
            <w:webHidden/>
          </w:rPr>
          <w:instrText xml:space="preserve"> PAGEREF _Toc141169380 \h </w:instrText>
        </w:r>
        <w:r>
          <w:rPr>
            <w:noProof/>
            <w:webHidden/>
          </w:rPr>
        </w:r>
        <w:r>
          <w:rPr>
            <w:noProof/>
            <w:webHidden/>
          </w:rPr>
          <w:fldChar w:fldCharType="separate"/>
        </w:r>
        <w:r>
          <w:rPr>
            <w:noProof/>
            <w:webHidden/>
          </w:rPr>
          <w:t>11</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81" w:history="1">
        <w:r w:rsidRPr="00D10132">
          <w:rPr>
            <w:rStyle w:val="a3"/>
          </w:rPr>
          <w:t>Стало известно, что с 2024 года в России стартует программа долгосрочных сбережений, теперь это нововведение закреплено законодательством, а главное то, что граждане смогут распоряжаться замороженной накопительной частью пенсионных отчислений, которые накопились до 2014 года. Сколько же можно накопить используя новые возможности и как работает предложенный механизм?</w:t>
        </w:r>
        <w:r>
          <w:rPr>
            <w:webHidden/>
          </w:rPr>
          <w:tab/>
        </w:r>
        <w:r>
          <w:rPr>
            <w:webHidden/>
          </w:rPr>
          <w:fldChar w:fldCharType="begin"/>
        </w:r>
        <w:r>
          <w:rPr>
            <w:webHidden/>
          </w:rPr>
          <w:instrText xml:space="preserve"> PAGEREF _Toc141169381 \h </w:instrText>
        </w:r>
        <w:r>
          <w:rPr>
            <w:webHidden/>
          </w:rPr>
        </w:r>
        <w:r>
          <w:rPr>
            <w:webHidden/>
          </w:rPr>
          <w:fldChar w:fldCharType="separate"/>
        </w:r>
        <w:r>
          <w:rPr>
            <w:webHidden/>
          </w:rPr>
          <w:t>11</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82" w:history="1">
        <w:r w:rsidRPr="00D10132">
          <w:rPr>
            <w:rStyle w:val="a3"/>
            <w:noProof/>
          </w:rPr>
          <w:t>SmolDaily, 24.07.2023, На Смоленщине начнёт работать программа долгосрочных сбережений за счет собственных взносов и пенсионных накоплений</w:t>
        </w:r>
        <w:r>
          <w:rPr>
            <w:noProof/>
            <w:webHidden/>
          </w:rPr>
          <w:tab/>
        </w:r>
        <w:r>
          <w:rPr>
            <w:noProof/>
            <w:webHidden/>
          </w:rPr>
          <w:fldChar w:fldCharType="begin"/>
        </w:r>
        <w:r>
          <w:rPr>
            <w:noProof/>
            <w:webHidden/>
          </w:rPr>
          <w:instrText xml:space="preserve"> PAGEREF _Toc141169382 \h </w:instrText>
        </w:r>
        <w:r>
          <w:rPr>
            <w:noProof/>
            <w:webHidden/>
          </w:rPr>
        </w:r>
        <w:r>
          <w:rPr>
            <w:noProof/>
            <w:webHidden/>
          </w:rPr>
          <w:fldChar w:fldCharType="separate"/>
        </w:r>
        <w:r>
          <w:rPr>
            <w:noProof/>
            <w:webHidden/>
          </w:rPr>
          <w:t>12</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83" w:history="1">
        <w:r w:rsidRPr="00D10132">
          <w:rPr>
            <w:rStyle w:val="a3"/>
          </w:rPr>
          <w:t>Новая программа долгосрочных сбережений граждан заработает с 1 января 2024 года. Участие в ней является добровольным.</w:t>
        </w:r>
        <w:r>
          <w:rPr>
            <w:webHidden/>
          </w:rPr>
          <w:tab/>
        </w:r>
        <w:r>
          <w:rPr>
            <w:webHidden/>
          </w:rPr>
          <w:fldChar w:fldCharType="begin"/>
        </w:r>
        <w:r>
          <w:rPr>
            <w:webHidden/>
          </w:rPr>
          <w:instrText xml:space="preserve"> PAGEREF _Toc141169383 \h </w:instrText>
        </w:r>
        <w:r>
          <w:rPr>
            <w:webHidden/>
          </w:rPr>
        </w:r>
        <w:r>
          <w:rPr>
            <w:webHidden/>
          </w:rPr>
          <w:fldChar w:fldCharType="separate"/>
        </w:r>
        <w:r>
          <w:rPr>
            <w:webHidden/>
          </w:rPr>
          <w:t>12</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84" w:history="1">
        <w:r w:rsidRPr="00D10132">
          <w:rPr>
            <w:rStyle w:val="a3"/>
            <w:noProof/>
          </w:rPr>
          <w:t>Вечерняя Казань, 23.07.2023, Евгений АКСЕНОВ, «В первые три года доходность 100%»: казанцы оценили новую пенсионную реформу</w:t>
        </w:r>
        <w:r>
          <w:rPr>
            <w:noProof/>
            <w:webHidden/>
          </w:rPr>
          <w:tab/>
        </w:r>
        <w:r>
          <w:rPr>
            <w:noProof/>
            <w:webHidden/>
          </w:rPr>
          <w:fldChar w:fldCharType="begin"/>
        </w:r>
        <w:r>
          <w:rPr>
            <w:noProof/>
            <w:webHidden/>
          </w:rPr>
          <w:instrText xml:space="preserve"> PAGEREF _Toc141169384 \h </w:instrText>
        </w:r>
        <w:r>
          <w:rPr>
            <w:noProof/>
            <w:webHidden/>
          </w:rPr>
        </w:r>
        <w:r>
          <w:rPr>
            <w:noProof/>
            <w:webHidden/>
          </w:rPr>
          <w:fldChar w:fldCharType="separate"/>
        </w:r>
        <w:r>
          <w:rPr>
            <w:noProof/>
            <w:webHidden/>
          </w:rPr>
          <w:t>13</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85" w:history="1">
        <w:r w:rsidRPr="00D10132">
          <w:rPr>
            <w:rStyle w:val="a3"/>
          </w:rPr>
          <w:t>С 1 января 2024 года в России стартует очередная пенсионная реформа, в рамках которой государство обещает выступить в качестве партнера, а не грабителя, как это было с повышением на 5 лет пенсионного возраста. Программа долгосрочных сбережений граждан, утвержденная Федеральным законом от 10 июля 2023 года № 299-ФЗ, призвана стать копилкой, которая обеспечит россиянам солидную прибавку к пенсии по старости. Вот только захотят ли они в ней участвовать при том дефиците доверия к власти, который уже накопился в обществе? «Вечерняя Казань» предложила экспертам оценить сильные и слабые стороны продукта, вызревшего в недрах Минфина и Банка России.</w:t>
        </w:r>
        <w:r>
          <w:rPr>
            <w:webHidden/>
          </w:rPr>
          <w:tab/>
        </w:r>
        <w:r>
          <w:rPr>
            <w:webHidden/>
          </w:rPr>
          <w:fldChar w:fldCharType="begin"/>
        </w:r>
        <w:r>
          <w:rPr>
            <w:webHidden/>
          </w:rPr>
          <w:instrText xml:space="preserve"> PAGEREF _Toc141169385 \h </w:instrText>
        </w:r>
        <w:r>
          <w:rPr>
            <w:webHidden/>
          </w:rPr>
        </w:r>
        <w:r>
          <w:rPr>
            <w:webHidden/>
          </w:rPr>
          <w:fldChar w:fldCharType="separate"/>
        </w:r>
        <w:r>
          <w:rPr>
            <w:webHidden/>
          </w:rPr>
          <w:t>13</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86" w:history="1">
        <w:r w:rsidRPr="00D10132">
          <w:rPr>
            <w:rStyle w:val="a3"/>
            <w:noProof/>
          </w:rPr>
          <w:t>НАПФ, 24.07.2023, НПФ «БУДУЩЕЕ» выплатил клиентам более 2 млрд рублей за первое полугодие 2023 года</w:t>
        </w:r>
        <w:r>
          <w:rPr>
            <w:noProof/>
            <w:webHidden/>
          </w:rPr>
          <w:tab/>
        </w:r>
        <w:r>
          <w:rPr>
            <w:noProof/>
            <w:webHidden/>
          </w:rPr>
          <w:fldChar w:fldCharType="begin"/>
        </w:r>
        <w:r>
          <w:rPr>
            <w:noProof/>
            <w:webHidden/>
          </w:rPr>
          <w:instrText xml:space="preserve"> PAGEREF _Toc141169386 \h </w:instrText>
        </w:r>
        <w:r>
          <w:rPr>
            <w:noProof/>
            <w:webHidden/>
          </w:rPr>
        </w:r>
        <w:r>
          <w:rPr>
            <w:noProof/>
            <w:webHidden/>
          </w:rPr>
          <w:fldChar w:fldCharType="separate"/>
        </w:r>
        <w:r>
          <w:rPr>
            <w:noProof/>
            <w:webHidden/>
          </w:rPr>
          <w:t>17</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87" w:history="1">
        <w:r w:rsidRPr="00D10132">
          <w:rPr>
            <w:rStyle w:val="a3"/>
          </w:rPr>
          <w:t>НПФ «БУДУЩЕЕ» подвёл итоги выплат за первое полугодие 2023 года. В январе - июне фонд выплатил 2,35 млрд. рублей. Это больше аналогичных показателей прошлого года в 1,9 раз.</w:t>
        </w:r>
        <w:r>
          <w:rPr>
            <w:webHidden/>
          </w:rPr>
          <w:tab/>
        </w:r>
        <w:r>
          <w:rPr>
            <w:webHidden/>
          </w:rPr>
          <w:fldChar w:fldCharType="begin"/>
        </w:r>
        <w:r>
          <w:rPr>
            <w:webHidden/>
          </w:rPr>
          <w:instrText xml:space="preserve"> PAGEREF _Toc141169387 \h </w:instrText>
        </w:r>
        <w:r>
          <w:rPr>
            <w:webHidden/>
          </w:rPr>
        </w:r>
        <w:r>
          <w:rPr>
            <w:webHidden/>
          </w:rPr>
          <w:fldChar w:fldCharType="separate"/>
        </w:r>
        <w:r>
          <w:rPr>
            <w:webHidden/>
          </w:rPr>
          <w:t>17</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88" w:history="1">
        <w:r w:rsidRPr="00D10132">
          <w:rPr>
            <w:rStyle w:val="a3"/>
            <w:noProof/>
          </w:rPr>
          <w:t>Вести КАМАЗа, 24.07.2023, Камазовская пенсия: сначала зарплата, потом – доплата</w:t>
        </w:r>
        <w:r>
          <w:rPr>
            <w:noProof/>
            <w:webHidden/>
          </w:rPr>
          <w:tab/>
        </w:r>
        <w:r>
          <w:rPr>
            <w:noProof/>
            <w:webHidden/>
          </w:rPr>
          <w:fldChar w:fldCharType="begin"/>
        </w:r>
        <w:r>
          <w:rPr>
            <w:noProof/>
            <w:webHidden/>
          </w:rPr>
          <w:instrText xml:space="preserve"> PAGEREF _Toc141169388 \h </w:instrText>
        </w:r>
        <w:r>
          <w:rPr>
            <w:noProof/>
            <w:webHidden/>
          </w:rPr>
        </w:r>
        <w:r>
          <w:rPr>
            <w:noProof/>
            <w:webHidden/>
          </w:rPr>
          <w:fldChar w:fldCharType="separate"/>
        </w:r>
        <w:r>
          <w:rPr>
            <w:noProof/>
            <w:webHidden/>
          </w:rPr>
          <w:t>18</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89" w:history="1">
        <w:r w:rsidRPr="00D10132">
          <w:rPr>
            <w:rStyle w:val="a3"/>
          </w:rPr>
          <w:t>С начала 2023 года пенсионные накопления камазовцев, участвующих в программе Негосударственного пенсионного фонда «Первый промышленный альянс», защищены государственными гарантиями.</w:t>
        </w:r>
        <w:r>
          <w:rPr>
            <w:webHidden/>
          </w:rPr>
          <w:tab/>
        </w:r>
        <w:r>
          <w:rPr>
            <w:webHidden/>
          </w:rPr>
          <w:fldChar w:fldCharType="begin"/>
        </w:r>
        <w:r>
          <w:rPr>
            <w:webHidden/>
          </w:rPr>
          <w:instrText xml:space="preserve"> PAGEREF _Toc141169389 \h </w:instrText>
        </w:r>
        <w:r>
          <w:rPr>
            <w:webHidden/>
          </w:rPr>
        </w:r>
        <w:r>
          <w:rPr>
            <w:webHidden/>
          </w:rPr>
          <w:fldChar w:fldCharType="separate"/>
        </w:r>
        <w:r>
          <w:rPr>
            <w:webHidden/>
          </w:rPr>
          <w:t>18</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90" w:history="1">
        <w:r w:rsidRPr="00D10132">
          <w:rPr>
            <w:rStyle w:val="a3"/>
            <w:noProof/>
          </w:rPr>
          <w:t>Пенсионный Брокер, 25.07.2023, Более 5 млрд рублей выплатил НПФ Эволюция клиентам с начала года</w:t>
        </w:r>
        <w:r>
          <w:rPr>
            <w:noProof/>
            <w:webHidden/>
          </w:rPr>
          <w:tab/>
        </w:r>
        <w:r>
          <w:rPr>
            <w:noProof/>
            <w:webHidden/>
          </w:rPr>
          <w:fldChar w:fldCharType="begin"/>
        </w:r>
        <w:r>
          <w:rPr>
            <w:noProof/>
            <w:webHidden/>
          </w:rPr>
          <w:instrText xml:space="preserve"> PAGEREF _Toc141169390 \h </w:instrText>
        </w:r>
        <w:r>
          <w:rPr>
            <w:noProof/>
            <w:webHidden/>
          </w:rPr>
        </w:r>
        <w:r>
          <w:rPr>
            <w:noProof/>
            <w:webHidden/>
          </w:rPr>
          <w:fldChar w:fldCharType="separate"/>
        </w:r>
        <w:r>
          <w:rPr>
            <w:noProof/>
            <w:webHidden/>
          </w:rPr>
          <w:t>18</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91" w:history="1">
        <w:r w:rsidRPr="00D10132">
          <w:rPr>
            <w:rStyle w:val="a3"/>
          </w:rPr>
          <w:t>НПФ Эволюция подвёл итоги выплат за шесть месяцев 2023 года. В январе – июне фонд выплатил 5,17 млрд. рублей. Это больше аналогичных показателей прошлого года на 8%.</w:t>
        </w:r>
        <w:r>
          <w:rPr>
            <w:webHidden/>
          </w:rPr>
          <w:tab/>
        </w:r>
        <w:r>
          <w:rPr>
            <w:webHidden/>
          </w:rPr>
          <w:fldChar w:fldCharType="begin"/>
        </w:r>
        <w:r>
          <w:rPr>
            <w:webHidden/>
          </w:rPr>
          <w:instrText xml:space="preserve"> PAGEREF _Toc141169391 \h </w:instrText>
        </w:r>
        <w:r>
          <w:rPr>
            <w:webHidden/>
          </w:rPr>
        </w:r>
        <w:r>
          <w:rPr>
            <w:webHidden/>
          </w:rPr>
          <w:fldChar w:fldCharType="separate"/>
        </w:r>
        <w:r>
          <w:rPr>
            <w:webHidden/>
          </w:rPr>
          <w:t>18</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92" w:history="1">
        <w:r w:rsidRPr="00D10132">
          <w:rPr>
            <w:rStyle w:val="a3"/>
            <w:noProof/>
          </w:rPr>
          <w:t>Пенсионный Брокер, 25.07.2023, НПФ «Достойное БУДУЩЕЕ» выплатил клиентам 2,7 млрд рублей за первое полугодие 2023 года</w:t>
        </w:r>
        <w:r>
          <w:rPr>
            <w:noProof/>
            <w:webHidden/>
          </w:rPr>
          <w:tab/>
        </w:r>
        <w:r>
          <w:rPr>
            <w:noProof/>
            <w:webHidden/>
          </w:rPr>
          <w:fldChar w:fldCharType="begin"/>
        </w:r>
        <w:r>
          <w:rPr>
            <w:noProof/>
            <w:webHidden/>
          </w:rPr>
          <w:instrText xml:space="preserve"> PAGEREF _Toc141169392 \h </w:instrText>
        </w:r>
        <w:r>
          <w:rPr>
            <w:noProof/>
            <w:webHidden/>
          </w:rPr>
        </w:r>
        <w:r>
          <w:rPr>
            <w:noProof/>
            <w:webHidden/>
          </w:rPr>
          <w:fldChar w:fldCharType="separate"/>
        </w:r>
        <w:r>
          <w:rPr>
            <w:noProof/>
            <w:webHidden/>
          </w:rPr>
          <w:t>19</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93" w:history="1">
        <w:r w:rsidRPr="00D10132">
          <w:rPr>
            <w:rStyle w:val="a3"/>
          </w:rPr>
          <w:t>За шесть месяцев 2023 года НПФ «Достойное БУДУЩЕЕ» перечислил клиентам пенсионные выплаты на сумму 2,7 млрд. рублей. Это больше аналогичных показателей прошлого года в 1,4 раза.</w:t>
        </w:r>
        <w:r>
          <w:rPr>
            <w:webHidden/>
          </w:rPr>
          <w:tab/>
        </w:r>
        <w:r>
          <w:rPr>
            <w:webHidden/>
          </w:rPr>
          <w:fldChar w:fldCharType="begin"/>
        </w:r>
        <w:r>
          <w:rPr>
            <w:webHidden/>
          </w:rPr>
          <w:instrText xml:space="preserve"> PAGEREF _Toc141169393 \h </w:instrText>
        </w:r>
        <w:r>
          <w:rPr>
            <w:webHidden/>
          </w:rPr>
        </w:r>
        <w:r>
          <w:rPr>
            <w:webHidden/>
          </w:rPr>
          <w:fldChar w:fldCharType="separate"/>
        </w:r>
        <w:r>
          <w:rPr>
            <w:webHidden/>
          </w:rPr>
          <w:t>19</w:t>
        </w:r>
        <w:r>
          <w:rPr>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394" w:history="1">
        <w:r w:rsidRPr="00D1013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_Toc141169394 \h </w:instrText>
        </w:r>
        <w:r>
          <w:rPr>
            <w:noProof/>
            <w:webHidden/>
          </w:rPr>
        </w:r>
        <w:r>
          <w:rPr>
            <w:noProof/>
            <w:webHidden/>
          </w:rPr>
          <w:fldChar w:fldCharType="separate"/>
        </w:r>
        <w:r>
          <w:rPr>
            <w:noProof/>
            <w:webHidden/>
          </w:rPr>
          <w:t>20</w:t>
        </w:r>
        <w:r>
          <w:rPr>
            <w:noProof/>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95" w:history="1">
        <w:r w:rsidRPr="00D10132">
          <w:rPr>
            <w:rStyle w:val="a3"/>
            <w:noProof/>
          </w:rPr>
          <w:t>РИА Новости, 24.07.2023, Путин утвердил отчет об исполнении бюджета Пенсионного фонда России за 2022 г</w:t>
        </w:r>
        <w:r>
          <w:rPr>
            <w:noProof/>
            <w:webHidden/>
          </w:rPr>
          <w:tab/>
        </w:r>
        <w:r>
          <w:rPr>
            <w:noProof/>
            <w:webHidden/>
          </w:rPr>
          <w:fldChar w:fldCharType="begin"/>
        </w:r>
        <w:r>
          <w:rPr>
            <w:noProof/>
            <w:webHidden/>
          </w:rPr>
          <w:instrText xml:space="preserve"> PAGEREF _Toc141169395 \h </w:instrText>
        </w:r>
        <w:r>
          <w:rPr>
            <w:noProof/>
            <w:webHidden/>
          </w:rPr>
        </w:r>
        <w:r>
          <w:rPr>
            <w:noProof/>
            <w:webHidden/>
          </w:rPr>
          <w:fldChar w:fldCharType="separate"/>
        </w:r>
        <w:r>
          <w:rPr>
            <w:noProof/>
            <w:webHidden/>
          </w:rPr>
          <w:t>20</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96" w:history="1">
        <w:r w:rsidRPr="00D10132">
          <w:rPr>
            <w:rStyle w:val="a3"/>
          </w:rPr>
          <w:t>Президент России Владимир Путин подписал закон об исполнении бюджета Пенсионного фонда России (ПФР) за 2022 год, соответствующий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_Toc141169396 \h </w:instrText>
        </w:r>
        <w:r>
          <w:rPr>
            <w:webHidden/>
          </w:rPr>
        </w:r>
        <w:r>
          <w:rPr>
            <w:webHidden/>
          </w:rPr>
          <w:fldChar w:fldCharType="separate"/>
        </w:r>
        <w:r>
          <w:rPr>
            <w:webHidden/>
          </w:rPr>
          <w:t>20</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97" w:history="1">
        <w:r w:rsidRPr="00D10132">
          <w:rPr>
            <w:rStyle w:val="a3"/>
            <w:noProof/>
          </w:rPr>
          <w:t>РИА Новости, 24.07.2023, Путин разрешил сотрудникам ФСИН досрочно выходить на пенсию</w:t>
        </w:r>
        <w:r>
          <w:rPr>
            <w:noProof/>
            <w:webHidden/>
          </w:rPr>
          <w:tab/>
        </w:r>
        <w:r>
          <w:rPr>
            <w:noProof/>
            <w:webHidden/>
          </w:rPr>
          <w:fldChar w:fldCharType="begin"/>
        </w:r>
        <w:r>
          <w:rPr>
            <w:noProof/>
            <w:webHidden/>
          </w:rPr>
          <w:instrText xml:space="preserve"> PAGEREF _Toc141169397 \h </w:instrText>
        </w:r>
        <w:r>
          <w:rPr>
            <w:noProof/>
            <w:webHidden/>
          </w:rPr>
        </w:r>
        <w:r>
          <w:rPr>
            <w:noProof/>
            <w:webHidden/>
          </w:rPr>
          <w:fldChar w:fldCharType="separate"/>
        </w:r>
        <w:r>
          <w:rPr>
            <w:noProof/>
            <w:webHidden/>
          </w:rPr>
          <w:t>20</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398" w:history="1">
        <w:r w:rsidRPr="00D10132">
          <w:rPr>
            <w:rStyle w:val="a3"/>
          </w:rPr>
          <w:t>Президент России Владимир Путин подписал закон, который позволит сотрудникам ФСИН выходить на пенсию досрочно, соответствующий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_Toc141169398 \h </w:instrText>
        </w:r>
        <w:r>
          <w:rPr>
            <w:webHidden/>
          </w:rPr>
        </w:r>
        <w:r>
          <w:rPr>
            <w:webHidden/>
          </w:rPr>
          <w:fldChar w:fldCharType="separate"/>
        </w:r>
        <w:r>
          <w:rPr>
            <w:webHidden/>
          </w:rPr>
          <w:t>20</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399" w:history="1">
        <w:r w:rsidRPr="00D10132">
          <w:rPr>
            <w:rStyle w:val="a3"/>
            <w:noProof/>
          </w:rPr>
          <w:t>Российская газета, 24.07.2023, Социальный фонд предупредил о мошенниках, предлагающих внеплановую индексацию пенсий</w:t>
        </w:r>
        <w:r>
          <w:rPr>
            <w:noProof/>
            <w:webHidden/>
          </w:rPr>
          <w:tab/>
        </w:r>
        <w:r>
          <w:rPr>
            <w:noProof/>
            <w:webHidden/>
          </w:rPr>
          <w:fldChar w:fldCharType="begin"/>
        </w:r>
        <w:r>
          <w:rPr>
            <w:noProof/>
            <w:webHidden/>
          </w:rPr>
          <w:instrText xml:space="preserve"> PAGEREF _Toc141169399 \h </w:instrText>
        </w:r>
        <w:r>
          <w:rPr>
            <w:noProof/>
            <w:webHidden/>
          </w:rPr>
        </w:r>
        <w:r>
          <w:rPr>
            <w:noProof/>
            <w:webHidden/>
          </w:rPr>
          <w:fldChar w:fldCharType="separate"/>
        </w:r>
        <w:r>
          <w:rPr>
            <w:noProof/>
            <w:webHidden/>
          </w:rPr>
          <w:t>21</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00" w:history="1">
        <w:r w:rsidRPr="00D10132">
          <w:rPr>
            <w:rStyle w:val="a3"/>
          </w:rPr>
          <w:t>На электронную почту россиян пенсионного и предпенсионного возраста стали приходить письма, в которых гражданам сообщается, что им доступна внеплановая индексация их пенсий с учетом инфляции.</w:t>
        </w:r>
        <w:r>
          <w:rPr>
            <w:webHidden/>
          </w:rPr>
          <w:tab/>
        </w:r>
        <w:r>
          <w:rPr>
            <w:webHidden/>
          </w:rPr>
          <w:fldChar w:fldCharType="begin"/>
        </w:r>
        <w:r>
          <w:rPr>
            <w:webHidden/>
          </w:rPr>
          <w:instrText xml:space="preserve"> PAGEREF _Toc141169400 \h </w:instrText>
        </w:r>
        <w:r>
          <w:rPr>
            <w:webHidden/>
          </w:rPr>
        </w:r>
        <w:r>
          <w:rPr>
            <w:webHidden/>
          </w:rPr>
          <w:fldChar w:fldCharType="separate"/>
        </w:r>
        <w:r>
          <w:rPr>
            <w:webHidden/>
          </w:rPr>
          <w:t>21</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01" w:history="1">
        <w:r w:rsidRPr="00D10132">
          <w:rPr>
            <w:rStyle w:val="a3"/>
            <w:noProof/>
          </w:rPr>
          <w:t>Радио Sputnik, 24.07.2023, Время для карьеры: как работодатели относятся к возрасту?</w:t>
        </w:r>
        <w:r>
          <w:rPr>
            <w:noProof/>
            <w:webHidden/>
          </w:rPr>
          <w:tab/>
        </w:r>
        <w:r>
          <w:rPr>
            <w:noProof/>
            <w:webHidden/>
          </w:rPr>
          <w:fldChar w:fldCharType="begin"/>
        </w:r>
        <w:r>
          <w:rPr>
            <w:noProof/>
            <w:webHidden/>
          </w:rPr>
          <w:instrText xml:space="preserve"> PAGEREF _Toc141169401 \h </w:instrText>
        </w:r>
        <w:r>
          <w:rPr>
            <w:noProof/>
            <w:webHidden/>
          </w:rPr>
        </w:r>
        <w:r>
          <w:rPr>
            <w:noProof/>
            <w:webHidden/>
          </w:rPr>
          <w:fldChar w:fldCharType="separate"/>
        </w:r>
        <w:r>
          <w:rPr>
            <w:noProof/>
            <w:webHidden/>
          </w:rPr>
          <w:t>22</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02" w:history="1">
        <w:r w:rsidRPr="00D10132">
          <w:rPr>
            <w:rStyle w:val="a3"/>
          </w:rPr>
          <w:t>Сегодня на мировом рынке труда наметились две тенденции - одни страны стараются бороться с возрастной дискриминацией и готовы рассматривать соискателей вне зависимости от их даты рождения, в других же - устанавливают негласные возрастные границы. К примеру, в Китае она зачастую достигает 35 лет, когда китайцы начинают задумываться о создании семьи. И это при том, что правительство приняло решение о постепенном повышении пенсионного возраста. Что происходит в России? Важен ли возраст соискателей и сотрудников для российских работодателей? Выясняем это в эфире радио Sputnik.</w:t>
        </w:r>
        <w:r>
          <w:rPr>
            <w:webHidden/>
          </w:rPr>
          <w:tab/>
        </w:r>
        <w:r>
          <w:rPr>
            <w:webHidden/>
          </w:rPr>
          <w:fldChar w:fldCharType="begin"/>
        </w:r>
        <w:r>
          <w:rPr>
            <w:webHidden/>
          </w:rPr>
          <w:instrText xml:space="preserve"> PAGEREF _Toc141169402 \h </w:instrText>
        </w:r>
        <w:r>
          <w:rPr>
            <w:webHidden/>
          </w:rPr>
        </w:r>
        <w:r>
          <w:rPr>
            <w:webHidden/>
          </w:rPr>
          <w:fldChar w:fldCharType="separate"/>
        </w:r>
        <w:r>
          <w:rPr>
            <w:webHidden/>
          </w:rPr>
          <w:t>22</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03" w:history="1">
        <w:r w:rsidRPr="00D10132">
          <w:rPr>
            <w:rStyle w:val="a3"/>
            <w:noProof/>
          </w:rPr>
          <w:t>Конкурент, 24.07.2023, Будут зарабатывать больше. В Госдуме обрадовали работающих пенсионеров</w:t>
        </w:r>
        <w:r>
          <w:rPr>
            <w:noProof/>
            <w:webHidden/>
          </w:rPr>
          <w:tab/>
        </w:r>
        <w:r>
          <w:rPr>
            <w:noProof/>
            <w:webHidden/>
          </w:rPr>
          <w:fldChar w:fldCharType="begin"/>
        </w:r>
        <w:r>
          <w:rPr>
            <w:noProof/>
            <w:webHidden/>
          </w:rPr>
          <w:instrText xml:space="preserve"> PAGEREF _Toc141169403 \h </w:instrText>
        </w:r>
        <w:r>
          <w:rPr>
            <w:noProof/>
            <w:webHidden/>
          </w:rPr>
        </w:r>
        <w:r>
          <w:rPr>
            <w:noProof/>
            <w:webHidden/>
          </w:rPr>
          <w:fldChar w:fldCharType="separate"/>
        </w:r>
        <w:r>
          <w:rPr>
            <w:noProof/>
            <w:webHidden/>
          </w:rPr>
          <w:t>22</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04" w:history="1">
        <w:r w:rsidRPr="00D10132">
          <w:rPr>
            <w:rStyle w:val="a3"/>
          </w:rPr>
          <w:t>Член комитета Государственной думы по труду, социальной политике и делам ветеранов Светлана Бессараб сообщила, что с 1 августа в России начнется индексация пенсий для работающих пенсионеров.</w:t>
        </w:r>
        <w:r>
          <w:rPr>
            <w:webHidden/>
          </w:rPr>
          <w:tab/>
        </w:r>
        <w:r>
          <w:rPr>
            <w:webHidden/>
          </w:rPr>
          <w:fldChar w:fldCharType="begin"/>
        </w:r>
        <w:r>
          <w:rPr>
            <w:webHidden/>
          </w:rPr>
          <w:instrText xml:space="preserve"> PAGEREF _Toc141169404 \h </w:instrText>
        </w:r>
        <w:r>
          <w:rPr>
            <w:webHidden/>
          </w:rPr>
        </w:r>
        <w:r>
          <w:rPr>
            <w:webHidden/>
          </w:rPr>
          <w:fldChar w:fldCharType="separate"/>
        </w:r>
        <w:r>
          <w:rPr>
            <w:webHidden/>
          </w:rPr>
          <w:t>22</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05" w:history="1">
        <w:r w:rsidRPr="00D10132">
          <w:rPr>
            <w:rStyle w:val="a3"/>
            <w:noProof/>
          </w:rPr>
          <w:t>ПРАЙМ, 24.07.2023, Пенсионеров предупредили, какие льготы сгорят, если не взять их вовремя</w:t>
        </w:r>
        <w:r>
          <w:rPr>
            <w:noProof/>
            <w:webHidden/>
          </w:rPr>
          <w:tab/>
        </w:r>
        <w:r>
          <w:rPr>
            <w:noProof/>
            <w:webHidden/>
          </w:rPr>
          <w:fldChar w:fldCharType="begin"/>
        </w:r>
        <w:r>
          <w:rPr>
            <w:noProof/>
            <w:webHidden/>
          </w:rPr>
          <w:instrText xml:space="preserve"> PAGEREF _Toc141169405 \h </w:instrText>
        </w:r>
        <w:r>
          <w:rPr>
            <w:noProof/>
            <w:webHidden/>
          </w:rPr>
        </w:r>
        <w:r>
          <w:rPr>
            <w:noProof/>
            <w:webHidden/>
          </w:rPr>
          <w:fldChar w:fldCharType="separate"/>
        </w:r>
        <w:r>
          <w:rPr>
            <w:noProof/>
            <w:webHidden/>
          </w:rPr>
          <w:t>23</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06" w:history="1">
        <w:r w:rsidRPr="00D10132">
          <w:rPr>
            <w:rStyle w:val="a3"/>
          </w:rPr>
          <w:t>Большинство выплат пенсионерам сегодня оформляются автоматически, однако за некоторыми, например, льготами по оплате услуг ЖКХ, придется обратиться лично. При этом задним числом деньги не начисляются, рассказал агентству «Прайм» заслуженный юрист России Иван Соловьев.</w:t>
        </w:r>
        <w:r>
          <w:rPr>
            <w:webHidden/>
          </w:rPr>
          <w:tab/>
        </w:r>
        <w:r>
          <w:rPr>
            <w:webHidden/>
          </w:rPr>
          <w:fldChar w:fldCharType="begin"/>
        </w:r>
        <w:r>
          <w:rPr>
            <w:webHidden/>
          </w:rPr>
          <w:instrText xml:space="preserve"> PAGEREF _Toc141169406 \h </w:instrText>
        </w:r>
        <w:r>
          <w:rPr>
            <w:webHidden/>
          </w:rPr>
        </w:r>
        <w:r>
          <w:rPr>
            <w:webHidden/>
          </w:rPr>
          <w:fldChar w:fldCharType="separate"/>
        </w:r>
        <w:r>
          <w:rPr>
            <w:webHidden/>
          </w:rPr>
          <w:t>23</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07" w:history="1">
        <w:r w:rsidRPr="00D10132">
          <w:rPr>
            <w:rStyle w:val="a3"/>
            <w:noProof/>
          </w:rPr>
          <w:t>PRIMPRESS, 24.07.2023, Указ подписан. Пенсионеров, доживших до 65 лет, ждет неожиданное изменение с 23 июля</w:t>
        </w:r>
        <w:r>
          <w:rPr>
            <w:noProof/>
            <w:webHidden/>
          </w:rPr>
          <w:tab/>
        </w:r>
        <w:r>
          <w:rPr>
            <w:noProof/>
            <w:webHidden/>
          </w:rPr>
          <w:fldChar w:fldCharType="begin"/>
        </w:r>
        <w:r>
          <w:rPr>
            <w:noProof/>
            <w:webHidden/>
          </w:rPr>
          <w:instrText xml:space="preserve"> PAGEREF _Toc141169407 \h </w:instrText>
        </w:r>
        <w:r>
          <w:rPr>
            <w:noProof/>
            <w:webHidden/>
          </w:rPr>
        </w:r>
        <w:r>
          <w:rPr>
            <w:noProof/>
            <w:webHidden/>
          </w:rPr>
          <w:fldChar w:fldCharType="separate"/>
        </w:r>
        <w:r>
          <w:rPr>
            <w:noProof/>
            <w:webHidden/>
          </w:rPr>
          <w:t>24</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08" w:history="1">
        <w:r w:rsidRPr="00D10132">
          <w:rPr>
            <w:rStyle w:val="a3"/>
          </w:rPr>
          <w:t>Пенсионерам, которые достигли возраста 65 лет, рассказали о приятном изменении. Для пожилых граждан заработает новый сервис, который будет бесплатно доставлять их до нужного места. И для многих это может стать неожиданным сюрпризом.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_Toc141169408 \h </w:instrText>
        </w:r>
        <w:r>
          <w:rPr>
            <w:webHidden/>
          </w:rPr>
        </w:r>
        <w:r>
          <w:rPr>
            <w:webHidden/>
          </w:rPr>
          <w:fldChar w:fldCharType="separate"/>
        </w:r>
        <w:r>
          <w:rPr>
            <w:webHidden/>
          </w:rPr>
          <w:t>24</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09" w:history="1">
        <w:r w:rsidRPr="00D10132">
          <w:rPr>
            <w:rStyle w:val="a3"/>
            <w:noProof/>
          </w:rPr>
          <w:t>PRIMPRESS, 24.07.2023, И работающим, и неработающим. Эту сумму добавят к пенсии абсолютно всем пенсионерам</w:t>
        </w:r>
        <w:r>
          <w:rPr>
            <w:noProof/>
            <w:webHidden/>
          </w:rPr>
          <w:tab/>
        </w:r>
        <w:r>
          <w:rPr>
            <w:noProof/>
            <w:webHidden/>
          </w:rPr>
          <w:fldChar w:fldCharType="begin"/>
        </w:r>
        <w:r>
          <w:rPr>
            <w:noProof/>
            <w:webHidden/>
          </w:rPr>
          <w:instrText xml:space="preserve"> PAGEREF _Toc141169409 \h </w:instrText>
        </w:r>
        <w:r>
          <w:rPr>
            <w:noProof/>
            <w:webHidden/>
          </w:rPr>
        </w:r>
        <w:r>
          <w:rPr>
            <w:noProof/>
            <w:webHidden/>
          </w:rPr>
          <w:fldChar w:fldCharType="separate"/>
        </w:r>
        <w:r>
          <w:rPr>
            <w:noProof/>
            <w:webHidden/>
          </w:rPr>
          <w:t>24</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10" w:history="1">
        <w:r w:rsidRPr="00D10132">
          <w:rPr>
            <w:rStyle w:val="a3"/>
          </w:rPr>
          <w:t>Пенсионерам рассказали о денежной сумме, которую прибавят к пенсии всем гражданам. Дополнительный бонус смогут получить как неработающие, так и работающие люди. Но для этого нужно будет выполнить определенные условия.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_Toc141169410 \h </w:instrText>
        </w:r>
        <w:r>
          <w:rPr>
            <w:webHidden/>
          </w:rPr>
        </w:r>
        <w:r>
          <w:rPr>
            <w:webHidden/>
          </w:rPr>
          <w:fldChar w:fldCharType="separate"/>
        </w:r>
        <w:r>
          <w:rPr>
            <w:webHidden/>
          </w:rPr>
          <w:t>24</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11" w:history="1">
        <w:r w:rsidRPr="00D10132">
          <w:rPr>
            <w:rStyle w:val="a3"/>
            <w:noProof/>
          </w:rPr>
          <w:t>PRIMPRESS, 24.07.2023, Указ подписан. Пенсионеров, которым от 60 до 85 лет, ждет неожиданное изменение с 25 июля</w:t>
        </w:r>
        <w:r>
          <w:rPr>
            <w:noProof/>
            <w:webHidden/>
          </w:rPr>
          <w:tab/>
        </w:r>
        <w:r>
          <w:rPr>
            <w:noProof/>
            <w:webHidden/>
          </w:rPr>
          <w:fldChar w:fldCharType="begin"/>
        </w:r>
        <w:r>
          <w:rPr>
            <w:noProof/>
            <w:webHidden/>
          </w:rPr>
          <w:instrText xml:space="preserve"> PAGEREF _Toc141169411 \h </w:instrText>
        </w:r>
        <w:r>
          <w:rPr>
            <w:noProof/>
            <w:webHidden/>
          </w:rPr>
        </w:r>
        <w:r>
          <w:rPr>
            <w:noProof/>
            <w:webHidden/>
          </w:rPr>
          <w:fldChar w:fldCharType="separate"/>
        </w:r>
        <w:r>
          <w:rPr>
            <w:noProof/>
            <w:webHidden/>
          </w:rPr>
          <w:t>25</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12" w:history="1">
        <w:r w:rsidRPr="00D10132">
          <w:rPr>
            <w:rStyle w:val="a3"/>
          </w:rPr>
          <w:t>Пенсионерам, которые достигли возраста от 60 до 85 лет, рассказали о новом изменении. Приятный процесс для таких пожилых на уровне регионов начнется уже с 25 июля. А делать все для них будут в течение одного дня.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_Toc141169412 \h </w:instrText>
        </w:r>
        <w:r>
          <w:rPr>
            <w:webHidden/>
          </w:rPr>
        </w:r>
        <w:r>
          <w:rPr>
            <w:webHidden/>
          </w:rPr>
          <w:fldChar w:fldCharType="separate"/>
        </w:r>
        <w:r>
          <w:rPr>
            <w:webHidden/>
          </w:rPr>
          <w:t>25</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13" w:history="1">
        <w:r w:rsidRPr="00D10132">
          <w:rPr>
            <w:rStyle w:val="a3"/>
            <w:noProof/>
          </w:rPr>
          <w:t>PRIMPRESS, 24.07.2023, Указ подписан. Пенсионеров, у которых пенсия ниже 35 211 рублей, ждет сюрприз с 24 июля</w:t>
        </w:r>
        <w:r>
          <w:rPr>
            <w:noProof/>
            <w:webHidden/>
          </w:rPr>
          <w:tab/>
        </w:r>
        <w:r>
          <w:rPr>
            <w:noProof/>
            <w:webHidden/>
          </w:rPr>
          <w:fldChar w:fldCharType="begin"/>
        </w:r>
        <w:r>
          <w:rPr>
            <w:noProof/>
            <w:webHidden/>
          </w:rPr>
          <w:instrText xml:space="preserve"> PAGEREF _Toc141169413 \h </w:instrText>
        </w:r>
        <w:r>
          <w:rPr>
            <w:noProof/>
            <w:webHidden/>
          </w:rPr>
        </w:r>
        <w:r>
          <w:rPr>
            <w:noProof/>
            <w:webHidden/>
          </w:rPr>
          <w:fldChar w:fldCharType="separate"/>
        </w:r>
        <w:r>
          <w:rPr>
            <w:noProof/>
            <w:webHidden/>
          </w:rPr>
          <w:t>26</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14" w:history="1">
        <w:r w:rsidRPr="00D10132">
          <w:rPr>
            <w:rStyle w:val="a3"/>
          </w:rPr>
          <w:t>Пенсионерам, у которых пенсия ниже определенного уровня, рассказали о новом сюрпризе. Пожилые граждане смогут оформить для себя хорошую финансовую помощь. А выдавать такие деньги им будут всего один раз в год.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_Toc141169414 \h </w:instrText>
        </w:r>
        <w:r>
          <w:rPr>
            <w:webHidden/>
          </w:rPr>
        </w:r>
        <w:r>
          <w:rPr>
            <w:webHidden/>
          </w:rPr>
          <w:fldChar w:fldCharType="separate"/>
        </w:r>
        <w:r>
          <w:rPr>
            <w:webHidden/>
          </w:rPr>
          <w:t>26</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15" w:history="1">
        <w:r w:rsidRPr="00D10132">
          <w:rPr>
            <w:rStyle w:val="a3"/>
            <w:noProof/>
          </w:rPr>
          <w:t>Вечерняя Москва, 24.07.2023, Илья Ашуров, Возраст есть, а стажа нет: как «докупить» недостающие пенсионные баллы</w:t>
        </w:r>
        <w:r>
          <w:rPr>
            <w:noProof/>
            <w:webHidden/>
          </w:rPr>
          <w:tab/>
        </w:r>
        <w:r>
          <w:rPr>
            <w:noProof/>
            <w:webHidden/>
          </w:rPr>
          <w:fldChar w:fldCharType="begin"/>
        </w:r>
        <w:r>
          <w:rPr>
            <w:noProof/>
            <w:webHidden/>
          </w:rPr>
          <w:instrText xml:space="preserve"> PAGEREF _Toc141169415 \h </w:instrText>
        </w:r>
        <w:r>
          <w:rPr>
            <w:noProof/>
            <w:webHidden/>
          </w:rPr>
        </w:r>
        <w:r>
          <w:rPr>
            <w:noProof/>
            <w:webHidden/>
          </w:rPr>
          <w:fldChar w:fldCharType="separate"/>
        </w:r>
        <w:r>
          <w:rPr>
            <w:noProof/>
            <w:webHidden/>
          </w:rPr>
          <w:t>27</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16" w:history="1">
        <w:r w:rsidRPr="00D10132">
          <w:rPr>
            <w:rStyle w:val="a3"/>
          </w:rPr>
          <w:t>Пенсию по старости назначают только при наличии необходимых пенсионных баллов и стажа. Но что делать, если эти условия не выполнены? На этот вопрос в беседе с «Вечерней Москвой» ответили эксперты.</w:t>
        </w:r>
        <w:r>
          <w:rPr>
            <w:webHidden/>
          </w:rPr>
          <w:tab/>
        </w:r>
        <w:r>
          <w:rPr>
            <w:webHidden/>
          </w:rPr>
          <w:fldChar w:fldCharType="begin"/>
        </w:r>
        <w:r>
          <w:rPr>
            <w:webHidden/>
          </w:rPr>
          <w:instrText xml:space="preserve"> PAGEREF _Toc141169416 \h </w:instrText>
        </w:r>
        <w:r>
          <w:rPr>
            <w:webHidden/>
          </w:rPr>
        </w:r>
        <w:r>
          <w:rPr>
            <w:webHidden/>
          </w:rPr>
          <w:fldChar w:fldCharType="separate"/>
        </w:r>
        <w:r>
          <w:rPr>
            <w:webHidden/>
          </w:rPr>
          <w:t>27</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17" w:history="1">
        <w:r w:rsidRPr="00D10132">
          <w:rPr>
            <w:rStyle w:val="a3"/>
            <w:noProof/>
          </w:rPr>
          <w:t>URA.RU, 24.07.2023, Что делать, если не назначают пенсию по старости</w:t>
        </w:r>
        <w:r>
          <w:rPr>
            <w:noProof/>
            <w:webHidden/>
          </w:rPr>
          <w:tab/>
        </w:r>
        <w:r>
          <w:rPr>
            <w:noProof/>
            <w:webHidden/>
          </w:rPr>
          <w:fldChar w:fldCharType="begin"/>
        </w:r>
        <w:r>
          <w:rPr>
            <w:noProof/>
            <w:webHidden/>
          </w:rPr>
          <w:instrText xml:space="preserve"> PAGEREF _Toc141169417 \h </w:instrText>
        </w:r>
        <w:r>
          <w:rPr>
            <w:noProof/>
            <w:webHidden/>
          </w:rPr>
        </w:r>
        <w:r>
          <w:rPr>
            <w:noProof/>
            <w:webHidden/>
          </w:rPr>
          <w:fldChar w:fldCharType="separate"/>
        </w:r>
        <w:r>
          <w:rPr>
            <w:noProof/>
            <w:webHidden/>
          </w:rPr>
          <w:t>27</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18" w:history="1">
        <w:r w:rsidRPr="00D10132">
          <w:rPr>
            <w:rStyle w:val="a3"/>
          </w:rPr>
          <w:t>Пенсию по старости могут не назначать из-за маленького стажа или нехватки пенсионных баллов. Об этом сообщила URA.RU эксперт Центра финансовой грамотности НИФИ Минфина России Ольга Дайнеко, отметив, что ситуацию можно исправить, докупив их.</w:t>
        </w:r>
        <w:r>
          <w:rPr>
            <w:webHidden/>
          </w:rPr>
          <w:tab/>
        </w:r>
        <w:r>
          <w:rPr>
            <w:webHidden/>
          </w:rPr>
          <w:fldChar w:fldCharType="begin"/>
        </w:r>
        <w:r>
          <w:rPr>
            <w:webHidden/>
          </w:rPr>
          <w:instrText xml:space="preserve"> PAGEREF _Toc141169418 \h </w:instrText>
        </w:r>
        <w:r>
          <w:rPr>
            <w:webHidden/>
          </w:rPr>
        </w:r>
        <w:r>
          <w:rPr>
            <w:webHidden/>
          </w:rPr>
          <w:fldChar w:fldCharType="separate"/>
        </w:r>
        <w:r>
          <w:rPr>
            <w:webHidden/>
          </w:rPr>
          <w:t>27</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19" w:history="1">
        <w:r w:rsidRPr="00D10132">
          <w:rPr>
            <w:rStyle w:val="a3"/>
            <w:noProof/>
          </w:rPr>
          <w:t>PensNews, 25.07.2023, Индексации пенсий в январе, похоже, не будет</w:t>
        </w:r>
        <w:r>
          <w:rPr>
            <w:noProof/>
            <w:webHidden/>
          </w:rPr>
          <w:tab/>
        </w:r>
        <w:r>
          <w:rPr>
            <w:noProof/>
            <w:webHidden/>
          </w:rPr>
          <w:fldChar w:fldCharType="begin"/>
        </w:r>
        <w:r>
          <w:rPr>
            <w:noProof/>
            <w:webHidden/>
          </w:rPr>
          <w:instrText xml:space="preserve"> PAGEREF _Toc141169419 \h </w:instrText>
        </w:r>
        <w:r>
          <w:rPr>
            <w:noProof/>
            <w:webHidden/>
          </w:rPr>
        </w:r>
        <w:r>
          <w:rPr>
            <w:noProof/>
            <w:webHidden/>
          </w:rPr>
          <w:fldChar w:fldCharType="separate"/>
        </w:r>
        <w:r>
          <w:rPr>
            <w:noProof/>
            <w:webHidden/>
          </w:rPr>
          <w:t>28</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20" w:history="1">
        <w:r w:rsidRPr="00D10132">
          <w:rPr>
            <w:rStyle w:val="a3"/>
          </w:rPr>
          <w:t>В Госдуме дали официальное разъяснение складывающейся ситуации</w:t>
        </w:r>
        <w:r>
          <w:rPr>
            <w:webHidden/>
          </w:rPr>
          <w:tab/>
        </w:r>
        <w:r>
          <w:rPr>
            <w:webHidden/>
          </w:rPr>
          <w:fldChar w:fldCharType="begin"/>
        </w:r>
        <w:r>
          <w:rPr>
            <w:webHidden/>
          </w:rPr>
          <w:instrText xml:space="preserve"> PAGEREF _Toc141169420 \h </w:instrText>
        </w:r>
        <w:r>
          <w:rPr>
            <w:webHidden/>
          </w:rPr>
        </w:r>
        <w:r>
          <w:rPr>
            <w:webHidden/>
          </w:rPr>
          <w:fldChar w:fldCharType="separate"/>
        </w:r>
        <w:r>
          <w:rPr>
            <w:webHidden/>
          </w:rPr>
          <w:t>28</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21" w:history="1">
        <w:r w:rsidRPr="00D10132">
          <w:rPr>
            <w:rStyle w:val="a3"/>
            <w:noProof/>
          </w:rPr>
          <w:t>spravedlivo.ru, 24.07.2023, Сергей Миронов назвал издевательством грядущую индексацию пенсий неработающим пенсионерам</w:t>
        </w:r>
        <w:r>
          <w:rPr>
            <w:noProof/>
            <w:webHidden/>
          </w:rPr>
          <w:tab/>
        </w:r>
        <w:r>
          <w:rPr>
            <w:noProof/>
            <w:webHidden/>
          </w:rPr>
          <w:fldChar w:fldCharType="begin"/>
        </w:r>
        <w:r>
          <w:rPr>
            <w:noProof/>
            <w:webHidden/>
          </w:rPr>
          <w:instrText xml:space="preserve"> PAGEREF _Toc141169421 \h </w:instrText>
        </w:r>
        <w:r>
          <w:rPr>
            <w:noProof/>
            <w:webHidden/>
          </w:rPr>
        </w:r>
        <w:r>
          <w:rPr>
            <w:noProof/>
            <w:webHidden/>
          </w:rPr>
          <w:fldChar w:fldCharType="separate"/>
        </w:r>
        <w:r>
          <w:rPr>
            <w:noProof/>
            <w:webHidden/>
          </w:rPr>
          <w:t>29</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22" w:history="1">
        <w:r w:rsidRPr="00D10132">
          <w:rPr>
            <w:rStyle w:val="a3"/>
          </w:rPr>
          <w:t>Председатель Партии СПРАВЕДЛИВАЯ РОССИЯ – ЗА ПРАВДУ, руководитель партийной фракции в Госдуме Сергей Миронов заявил, что рост числа неработающих пенсионеров вынуждает государство тратить все больше бюджетных средств на пенсионное обеспечение.</w:t>
        </w:r>
        <w:r>
          <w:rPr>
            <w:webHidden/>
          </w:rPr>
          <w:tab/>
        </w:r>
        <w:r>
          <w:rPr>
            <w:webHidden/>
          </w:rPr>
          <w:fldChar w:fldCharType="begin"/>
        </w:r>
        <w:r>
          <w:rPr>
            <w:webHidden/>
          </w:rPr>
          <w:instrText xml:space="preserve"> PAGEREF _Toc141169422 \h </w:instrText>
        </w:r>
        <w:r>
          <w:rPr>
            <w:webHidden/>
          </w:rPr>
        </w:r>
        <w:r>
          <w:rPr>
            <w:webHidden/>
          </w:rPr>
          <w:fldChar w:fldCharType="separate"/>
        </w:r>
        <w:r>
          <w:rPr>
            <w:webHidden/>
          </w:rPr>
          <w:t>29</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23" w:history="1">
        <w:r w:rsidRPr="00D10132">
          <w:rPr>
            <w:rStyle w:val="a3"/>
            <w:noProof/>
          </w:rPr>
          <w:t>Sputnik Южная Осетия, 24.07.2023, Эксперт прокомментировал закон о повышении в России возраста пребывания в запасе граждан</w:t>
        </w:r>
        <w:r>
          <w:rPr>
            <w:noProof/>
            <w:webHidden/>
          </w:rPr>
          <w:tab/>
        </w:r>
        <w:r>
          <w:rPr>
            <w:noProof/>
            <w:webHidden/>
          </w:rPr>
          <w:fldChar w:fldCharType="begin"/>
        </w:r>
        <w:r>
          <w:rPr>
            <w:noProof/>
            <w:webHidden/>
          </w:rPr>
          <w:instrText xml:space="preserve"> PAGEREF _Toc141169423 \h </w:instrText>
        </w:r>
        <w:r>
          <w:rPr>
            <w:noProof/>
            <w:webHidden/>
          </w:rPr>
        </w:r>
        <w:r>
          <w:rPr>
            <w:noProof/>
            <w:webHidden/>
          </w:rPr>
          <w:fldChar w:fldCharType="separate"/>
        </w:r>
        <w:r>
          <w:rPr>
            <w:noProof/>
            <w:webHidden/>
          </w:rPr>
          <w:t>30</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24" w:history="1">
        <w:r w:rsidRPr="00D10132">
          <w:rPr>
            <w:rStyle w:val="a3"/>
          </w:rPr>
          <w:t>Повышение предельного возраста для граждан, пребывающих в запасе, в частности связано с увеличением пенсионного возраста в России, отметила судебный адвокат по гражданским и семейным делам, эксперт по международному праву Мария Ярмуш.</w:t>
        </w:r>
        <w:r>
          <w:rPr>
            <w:webHidden/>
          </w:rPr>
          <w:tab/>
        </w:r>
        <w:r>
          <w:rPr>
            <w:webHidden/>
          </w:rPr>
          <w:fldChar w:fldCharType="begin"/>
        </w:r>
        <w:r>
          <w:rPr>
            <w:webHidden/>
          </w:rPr>
          <w:instrText xml:space="preserve"> PAGEREF _Toc141169424 \h </w:instrText>
        </w:r>
        <w:r>
          <w:rPr>
            <w:webHidden/>
          </w:rPr>
        </w:r>
        <w:r>
          <w:rPr>
            <w:webHidden/>
          </w:rPr>
          <w:fldChar w:fldCharType="separate"/>
        </w:r>
        <w:r>
          <w:rPr>
            <w:webHidden/>
          </w:rPr>
          <w:t>30</w:t>
        </w:r>
        <w:r>
          <w:rPr>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425" w:history="1">
        <w:r w:rsidRPr="00D10132">
          <w:rPr>
            <w:rStyle w:val="a3"/>
            <w:noProof/>
          </w:rPr>
          <w:t>Региональные СМИ</w:t>
        </w:r>
        <w:r>
          <w:rPr>
            <w:noProof/>
            <w:webHidden/>
          </w:rPr>
          <w:tab/>
        </w:r>
        <w:r>
          <w:rPr>
            <w:noProof/>
            <w:webHidden/>
          </w:rPr>
          <w:fldChar w:fldCharType="begin"/>
        </w:r>
        <w:r>
          <w:rPr>
            <w:noProof/>
            <w:webHidden/>
          </w:rPr>
          <w:instrText xml:space="preserve"> PAGEREF _Toc141169425 \h </w:instrText>
        </w:r>
        <w:r>
          <w:rPr>
            <w:noProof/>
            <w:webHidden/>
          </w:rPr>
        </w:r>
        <w:r>
          <w:rPr>
            <w:noProof/>
            <w:webHidden/>
          </w:rPr>
          <w:fldChar w:fldCharType="separate"/>
        </w:r>
        <w:r>
          <w:rPr>
            <w:noProof/>
            <w:webHidden/>
          </w:rPr>
          <w:t>31</w:t>
        </w:r>
        <w:r>
          <w:rPr>
            <w:noProof/>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26" w:history="1">
        <w:r w:rsidRPr="00D10132">
          <w:rPr>
            <w:rStyle w:val="a3"/>
            <w:noProof/>
          </w:rPr>
          <w:t>КТВ-Луч (Сызрань), 24.07.2023, Сиди на диване, а мы тебе добавим: двойное дно грядущей индексации пенсий</w:t>
        </w:r>
        <w:r>
          <w:rPr>
            <w:noProof/>
            <w:webHidden/>
          </w:rPr>
          <w:tab/>
        </w:r>
        <w:r>
          <w:rPr>
            <w:noProof/>
            <w:webHidden/>
          </w:rPr>
          <w:fldChar w:fldCharType="begin"/>
        </w:r>
        <w:r>
          <w:rPr>
            <w:noProof/>
            <w:webHidden/>
          </w:rPr>
          <w:instrText xml:space="preserve"> PAGEREF _Toc141169426 \h </w:instrText>
        </w:r>
        <w:r>
          <w:rPr>
            <w:noProof/>
            <w:webHidden/>
          </w:rPr>
        </w:r>
        <w:r>
          <w:rPr>
            <w:noProof/>
            <w:webHidden/>
          </w:rPr>
          <w:fldChar w:fldCharType="separate"/>
        </w:r>
        <w:r>
          <w:rPr>
            <w:noProof/>
            <w:webHidden/>
          </w:rPr>
          <w:t>31</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27" w:history="1">
        <w:r w:rsidRPr="00D10132">
          <w:rPr>
            <w:rStyle w:val="a3"/>
          </w:rPr>
          <w:t>Рост числа неработающих пенсионеров вынуждает государство тратить все больше бюджетных средств на пенсионное обеспечение.</w:t>
        </w:r>
        <w:r>
          <w:rPr>
            <w:webHidden/>
          </w:rPr>
          <w:tab/>
        </w:r>
        <w:r>
          <w:rPr>
            <w:webHidden/>
          </w:rPr>
          <w:fldChar w:fldCharType="begin"/>
        </w:r>
        <w:r>
          <w:rPr>
            <w:webHidden/>
          </w:rPr>
          <w:instrText xml:space="preserve"> PAGEREF _Toc141169427 \h </w:instrText>
        </w:r>
        <w:r>
          <w:rPr>
            <w:webHidden/>
          </w:rPr>
        </w:r>
        <w:r>
          <w:rPr>
            <w:webHidden/>
          </w:rPr>
          <w:fldChar w:fldCharType="separate"/>
        </w:r>
        <w:r>
          <w:rPr>
            <w:webHidden/>
          </w:rPr>
          <w:t>31</w:t>
        </w:r>
        <w:r>
          <w:rPr>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428" w:history="1">
        <w:r w:rsidRPr="00D10132">
          <w:rPr>
            <w:rStyle w:val="a3"/>
            <w:noProof/>
          </w:rPr>
          <w:t>НОВОСТИ МАКРОЭКОНОМИКИ</w:t>
        </w:r>
        <w:r>
          <w:rPr>
            <w:noProof/>
            <w:webHidden/>
          </w:rPr>
          <w:tab/>
        </w:r>
        <w:r>
          <w:rPr>
            <w:noProof/>
            <w:webHidden/>
          </w:rPr>
          <w:fldChar w:fldCharType="begin"/>
        </w:r>
        <w:r>
          <w:rPr>
            <w:noProof/>
            <w:webHidden/>
          </w:rPr>
          <w:instrText xml:space="preserve"> PAGEREF _Toc141169428 \h </w:instrText>
        </w:r>
        <w:r>
          <w:rPr>
            <w:noProof/>
            <w:webHidden/>
          </w:rPr>
        </w:r>
        <w:r>
          <w:rPr>
            <w:noProof/>
            <w:webHidden/>
          </w:rPr>
          <w:fldChar w:fldCharType="separate"/>
        </w:r>
        <w:r>
          <w:rPr>
            <w:noProof/>
            <w:webHidden/>
          </w:rPr>
          <w:t>32</w:t>
        </w:r>
        <w:r>
          <w:rPr>
            <w:noProof/>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29" w:history="1">
        <w:r w:rsidRPr="00D10132">
          <w:rPr>
            <w:rStyle w:val="a3"/>
            <w:noProof/>
          </w:rPr>
          <w:t>РИА Новости, 24.07.2023, Путин подписал закон о цифровом рубле</w:t>
        </w:r>
        <w:r>
          <w:rPr>
            <w:noProof/>
            <w:webHidden/>
          </w:rPr>
          <w:tab/>
        </w:r>
        <w:r>
          <w:rPr>
            <w:noProof/>
            <w:webHidden/>
          </w:rPr>
          <w:fldChar w:fldCharType="begin"/>
        </w:r>
        <w:r>
          <w:rPr>
            <w:noProof/>
            <w:webHidden/>
          </w:rPr>
          <w:instrText xml:space="preserve"> PAGEREF _Toc141169429 \h </w:instrText>
        </w:r>
        <w:r>
          <w:rPr>
            <w:noProof/>
            <w:webHidden/>
          </w:rPr>
        </w:r>
        <w:r>
          <w:rPr>
            <w:noProof/>
            <w:webHidden/>
          </w:rPr>
          <w:fldChar w:fldCharType="separate"/>
        </w:r>
        <w:r>
          <w:rPr>
            <w:noProof/>
            <w:webHidden/>
          </w:rPr>
          <w:t>32</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30" w:history="1">
        <w:r w:rsidRPr="00D10132">
          <w:rPr>
            <w:rStyle w:val="a3"/>
          </w:rPr>
          <w:t>Президент Владимир Путин подписал закон, закрепляющий правовые нормы введения в России цифрового рубля, следует из документа на официальном портале правовой информации.</w:t>
        </w:r>
        <w:r>
          <w:rPr>
            <w:webHidden/>
          </w:rPr>
          <w:tab/>
        </w:r>
        <w:r>
          <w:rPr>
            <w:webHidden/>
          </w:rPr>
          <w:fldChar w:fldCharType="begin"/>
        </w:r>
        <w:r>
          <w:rPr>
            <w:webHidden/>
          </w:rPr>
          <w:instrText xml:space="preserve"> PAGEREF _Toc141169430 \h </w:instrText>
        </w:r>
        <w:r>
          <w:rPr>
            <w:webHidden/>
          </w:rPr>
        </w:r>
        <w:r>
          <w:rPr>
            <w:webHidden/>
          </w:rPr>
          <w:fldChar w:fldCharType="separate"/>
        </w:r>
        <w:r>
          <w:rPr>
            <w:webHidden/>
          </w:rPr>
          <w:t>32</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31" w:history="1">
        <w:r w:rsidRPr="00D10132">
          <w:rPr>
            <w:rStyle w:val="a3"/>
            <w:noProof/>
          </w:rPr>
          <w:t>РИА Новости, 24.07.2023, Путин подписал закон, допускающий завещание и наследование цифровых рублей</w:t>
        </w:r>
        <w:r>
          <w:rPr>
            <w:noProof/>
            <w:webHidden/>
          </w:rPr>
          <w:tab/>
        </w:r>
        <w:r>
          <w:rPr>
            <w:noProof/>
            <w:webHidden/>
          </w:rPr>
          <w:fldChar w:fldCharType="begin"/>
        </w:r>
        <w:r>
          <w:rPr>
            <w:noProof/>
            <w:webHidden/>
          </w:rPr>
          <w:instrText xml:space="preserve"> PAGEREF _Toc141169431 \h </w:instrText>
        </w:r>
        <w:r>
          <w:rPr>
            <w:noProof/>
            <w:webHidden/>
          </w:rPr>
        </w:r>
        <w:r>
          <w:rPr>
            <w:noProof/>
            <w:webHidden/>
          </w:rPr>
          <w:fldChar w:fldCharType="separate"/>
        </w:r>
        <w:r>
          <w:rPr>
            <w:noProof/>
            <w:webHidden/>
          </w:rPr>
          <w:t>33</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32" w:history="1">
        <w:r w:rsidRPr="00D10132">
          <w:rPr>
            <w:rStyle w:val="a3"/>
          </w:rPr>
          <w:t>Президент России Владимир Путин подписал закон о поправках в Гражданский кодекс в связи с внедрением цифрового рубля, предусматривающие в том числе возможность завещания и наследования таких активов.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_Toc141169432 \h </w:instrText>
        </w:r>
        <w:r>
          <w:rPr>
            <w:webHidden/>
          </w:rPr>
        </w:r>
        <w:r>
          <w:rPr>
            <w:webHidden/>
          </w:rPr>
          <w:fldChar w:fldCharType="separate"/>
        </w:r>
        <w:r>
          <w:rPr>
            <w:webHidden/>
          </w:rPr>
          <w:t>33</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33" w:history="1">
        <w:r w:rsidRPr="00D10132">
          <w:rPr>
            <w:rStyle w:val="a3"/>
            <w:noProof/>
          </w:rPr>
          <w:t>РИА Новости, 24.07.2023, Путин подписал закон о более полном информировании заемщика о платежах по потребкредиту</w:t>
        </w:r>
        <w:r>
          <w:rPr>
            <w:noProof/>
            <w:webHidden/>
          </w:rPr>
          <w:tab/>
        </w:r>
        <w:r>
          <w:rPr>
            <w:noProof/>
            <w:webHidden/>
          </w:rPr>
          <w:fldChar w:fldCharType="begin"/>
        </w:r>
        <w:r>
          <w:rPr>
            <w:noProof/>
            <w:webHidden/>
          </w:rPr>
          <w:instrText xml:space="preserve"> PAGEREF _Toc141169433 \h </w:instrText>
        </w:r>
        <w:r>
          <w:rPr>
            <w:noProof/>
            <w:webHidden/>
          </w:rPr>
        </w:r>
        <w:r>
          <w:rPr>
            <w:noProof/>
            <w:webHidden/>
          </w:rPr>
          <w:fldChar w:fldCharType="separate"/>
        </w:r>
        <w:r>
          <w:rPr>
            <w:noProof/>
            <w:webHidden/>
          </w:rPr>
          <w:t>33</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34" w:history="1">
        <w:r w:rsidRPr="00D10132">
          <w:rPr>
            <w:rStyle w:val="a3"/>
          </w:rPr>
          <w:t>Президент России Владимир Путин подписал закон, направленный на более полное информирование заемщика о полной стоимости потребительского кредита (ПСК) и платежах по нему.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_Toc141169434 \h </w:instrText>
        </w:r>
        <w:r>
          <w:rPr>
            <w:webHidden/>
          </w:rPr>
        </w:r>
        <w:r>
          <w:rPr>
            <w:webHidden/>
          </w:rPr>
          <w:fldChar w:fldCharType="separate"/>
        </w:r>
        <w:r>
          <w:rPr>
            <w:webHidden/>
          </w:rPr>
          <w:t>33</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35" w:history="1">
        <w:r w:rsidRPr="00D10132">
          <w:rPr>
            <w:rStyle w:val="a3"/>
            <w:noProof/>
          </w:rPr>
          <w:t>РИА Новости, 24.07.2023, Путин подписал закон, обязывающий банки РФ проверять все переводы физлиц на мошенничество</w:t>
        </w:r>
        <w:r>
          <w:rPr>
            <w:noProof/>
            <w:webHidden/>
          </w:rPr>
          <w:tab/>
        </w:r>
        <w:r>
          <w:rPr>
            <w:noProof/>
            <w:webHidden/>
          </w:rPr>
          <w:fldChar w:fldCharType="begin"/>
        </w:r>
        <w:r>
          <w:rPr>
            <w:noProof/>
            <w:webHidden/>
          </w:rPr>
          <w:instrText xml:space="preserve"> PAGEREF _Toc141169435 \h </w:instrText>
        </w:r>
        <w:r>
          <w:rPr>
            <w:noProof/>
            <w:webHidden/>
          </w:rPr>
        </w:r>
        <w:r>
          <w:rPr>
            <w:noProof/>
            <w:webHidden/>
          </w:rPr>
          <w:fldChar w:fldCharType="separate"/>
        </w:r>
        <w:r>
          <w:rPr>
            <w:noProof/>
            <w:webHidden/>
          </w:rPr>
          <w:t>34</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36" w:history="1">
        <w:r w:rsidRPr="00D10132">
          <w:rPr>
            <w:rStyle w:val="a3"/>
          </w:rPr>
          <w:t>Президент России Владимир Путин подписал закон, обязывающий банки проверять все денежные переводы физлиц и приостанавливать подозрительные операции на два дня, а также полностью возмещать средства, переведенные без согласия клиентов на счета злоумышленников, находящиеся в базе ЦБ РФ.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_Toc141169436 \h </w:instrText>
        </w:r>
        <w:r>
          <w:rPr>
            <w:webHidden/>
          </w:rPr>
        </w:r>
        <w:r>
          <w:rPr>
            <w:webHidden/>
          </w:rPr>
          <w:fldChar w:fldCharType="separate"/>
        </w:r>
        <w:r>
          <w:rPr>
            <w:webHidden/>
          </w:rPr>
          <w:t>34</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37" w:history="1">
        <w:r w:rsidRPr="00D10132">
          <w:rPr>
            <w:rStyle w:val="a3"/>
            <w:noProof/>
          </w:rPr>
          <w:t>РИА Новости, 24.07.2023, Путин подписал закон, закрепляющий постоянное право граждан на кредитные каникулы</w:t>
        </w:r>
        <w:r>
          <w:rPr>
            <w:noProof/>
            <w:webHidden/>
          </w:rPr>
          <w:tab/>
        </w:r>
        <w:r>
          <w:rPr>
            <w:noProof/>
            <w:webHidden/>
          </w:rPr>
          <w:fldChar w:fldCharType="begin"/>
        </w:r>
        <w:r>
          <w:rPr>
            <w:noProof/>
            <w:webHidden/>
          </w:rPr>
          <w:instrText xml:space="preserve"> PAGEREF _Toc141169437 \h </w:instrText>
        </w:r>
        <w:r>
          <w:rPr>
            <w:noProof/>
            <w:webHidden/>
          </w:rPr>
        </w:r>
        <w:r>
          <w:rPr>
            <w:noProof/>
            <w:webHidden/>
          </w:rPr>
          <w:fldChar w:fldCharType="separate"/>
        </w:r>
        <w:r>
          <w:rPr>
            <w:noProof/>
            <w:webHidden/>
          </w:rPr>
          <w:t>35</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38" w:history="1">
        <w:r w:rsidRPr="00D10132">
          <w:rPr>
            <w:rStyle w:val="a3"/>
          </w:rPr>
          <w:t>Президент России Владимир Путин подписал закон, который закрепляет на постоянной основе право граждан РФ на кредитные каникулы по потребительским кредитам (займам).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_Toc141169438 \h </w:instrText>
        </w:r>
        <w:r>
          <w:rPr>
            <w:webHidden/>
          </w:rPr>
        </w:r>
        <w:r>
          <w:rPr>
            <w:webHidden/>
          </w:rPr>
          <w:fldChar w:fldCharType="separate"/>
        </w:r>
        <w:r>
          <w:rPr>
            <w:webHidden/>
          </w:rPr>
          <w:t>35</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39" w:history="1">
        <w:r w:rsidRPr="00D10132">
          <w:rPr>
            <w:rStyle w:val="a3"/>
            <w:noProof/>
          </w:rPr>
          <w:t>РИА Новости, 24.07.2023, Путин подписал закон для защиты граждан от потери жилья по недействительной сделке</w:t>
        </w:r>
        <w:r>
          <w:rPr>
            <w:noProof/>
            <w:webHidden/>
          </w:rPr>
          <w:tab/>
        </w:r>
        <w:r>
          <w:rPr>
            <w:noProof/>
            <w:webHidden/>
          </w:rPr>
          <w:fldChar w:fldCharType="begin"/>
        </w:r>
        <w:r>
          <w:rPr>
            <w:noProof/>
            <w:webHidden/>
          </w:rPr>
          <w:instrText xml:space="preserve"> PAGEREF _Toc141169439 \h </w:instrText>
        </w:r>
        <w:r>
          <w:rPr>
            <w:noProof/>
            <w:webHidden/>
          </w:rPr>
        </w:r>
        <w:r>
          <w:rPr>
            <w:noProof/>
            <w:webHidden/>
          </w:rPr>
          <w:fldChar w:fldCharType="separate"/>
        </w:r>
        <w:r>
          <w:rPr>
            <w:noProof/>
            <w:webHidden/>
          </w:rPr>
          <w:t>36</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40" w:history="1">
        <w:r w:rsidRPr="00D10132">
          <w:rPr>
            <w:rStyle w:val="a3"/>
          </w:rPr>
          <w:t>Президент России Владимир Путин подписал закон, направленный на защиту граждан от потери единственного жилья из-за признания сделки недействительной при банкротстве продавца. Документ опубликован на официальном портале правовой информации.</w:t>
        </w:r>
        <w:r>
          <w:rPr>
            <w:webHidden/>
          </w:rPr>
          <w:tab/>
        </w:r>
        <w:r>
          <w:rPr>
            <w:webHidden/>
          </w:rPr>
          <w:fldChar w:fldCharType="begin"/>
        </w:r>
        <w:r>
          <w:rPr>
            <w:webHidden/>
          </w:rPr>
          <w:instrText xml:space="preserve"> PAGEREF _Toc141169440 \h </w:instrText>
        </w:r>
        <w:r>
          <w:rPr>
            <w:webHidden/>
          </w:rPr>
        </w:r>
        <w:r>
          <w:rPr>
            <w:webHidden/>
          </w:rPr>
          <w:fldChar w:fldCharType="separate"/>
        </w:r>
        <w:r>
          <w:rPr>
            <w:webHidden/>
          </w:rPr>
          <w:t>36</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41" w:history="1">
        <w:r w:rsidRPr="00D10132">
          <w:rPr>
            <w:rStyle w:val="a3"/>
            <w:noProof/>
          </w:rPr>
          <w:t>РИА Новости, 24.07.2023, Инвестиционная активность компаний РФ достигла максимума с 2009 года - ЦБ</w:t>
        </w:r>
        <w:r>
          <w:rPr>
            <w:noProof/>
            <w:webHidden/>
          </w:rPr>
          <w:tab/>
        </w:r>
        <w:r>
          <w:rPr>
            <w:noProof/>
            <w:webHidden/>
          </w:rPr>
          <w:fldChar w:fldCharType="begin"/>
        </w:r>
        <w:r>
          <w:rPr>
            <w:noProof/>
            <w:webHidden/>
          </w:rPr>
          <w:instrText xml:space="preserve"> PAGEREF _Toc141169441 \h </w:instrText>
        </w:r>
        <w:r>
          <w:rPr>
            <w:noProof/>
            <w:webHidden/>
          </w:rPr>
        </w:r>
        <w:r>
          <w:rPr>
            <w:noProof/>
            <w:webHidden/>
          </w:rPr>
          <w:fldChar w:fldCharType="separate"/>
        </w:r>
        <w:r>
          <w:rPr>
            <w:noProof/>
            <w:webHidden/>
          </w:rPr>
          <w:t>37</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42" w:history="1">
        <w:r w:rsidRPr="00D10132">
          <w:rPr>
            <w:rStyle w:val="a3"/>
          </w:rPr>
          <w:t>Инвестиционная активность российских компаний достигла в июле максимума с 2009 года, предприятия ожидают дальнейшего роста инвестиций более умеренными темпами, сообщили в Банке России.</w:t>
        </w:r>
        <w:r>
          <w:rPr>
            <w:webHidden/>
          </w:rPr>
          <w:tab/>
        </w:r>
        <w:r>
          <w:rPr>
            <w:webHidden/>
          </w:rPr>
          <w:fldChar w:fldCharType="begin"/>
        </w:r>
        <w:r>
          <w:rPr>
            <w:webHidden/>
          </w:rPr>
          <w:instrText xml:space="preserve"> PAGEREF _Toc141169442 \h </w:instrText>
        </w:r>
        <w:r>
          <w:rPr>
            <w:webHidden/>
          </w:rPr>
        </w:r>
        <w:r>
          <w:rPr>
            <w:webHidden/>
          </w:rPr>
          <w:fldChar w:fldCharType="separate"/>
        </w:r>
        <w:r>
          <w:rPr>
            <w:webHidden/>
          </w:rPr>
          <w:t>37</w:t>
        </w:r>
        <w:r>
          <w:rPr>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443" w:history="1">
        <w:r w:rsidRPr="00D1013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_Toc141169443 \h </w:instrText>
        </w:r>
        <w:r>
          <w:rPr>
            <w:noProof/>
            <w:webHidden/>
          </w:rPr>
        </w:r>
        <w:r>
          <w:rPr>
            <w:noProof/>
            <w:webHidden/>
          </w:rPr>
          <w:fldChar w:fldCharType="separate"/>
        </w:r>
        <w:r>
          <w:rPr>
            <w:noProof/>
            <w:webHidden/>
          </w:rPr>
          <w:t>38</w:t>
        </w:r>
        <w:r>
          <w:rPr>
            <w:noProof/>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444" w:history="1">
        <w:r w:rsidRPr="00D1013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_Toc141169444 \h </w:instrText>
        </w:r>
        <w:r>
          <w:rPr>
            <w:noProof/>
            <w:webHidden/>
          </w:rPr>
        </w:r>
        <w:r>
          <w:rPr>
            <w:noProof/>
            <w:webHidden/>
          </w:rPr>
          <w:fldChar w:fldCharType="separate"/>
        </w:r>
        <w:r>
          <w:rPr>
            <w:noProof/>
            <w:webHidden/>
          </w:rPr>
          <w:t>38</w:t>
        </w:r>
        <w:r>
          <w:rPr>
            <w:noProof/>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45" w:history="1">
        <w:r w:rsidRPr="00D10132">
          <w:rPr>
            <w:rStyle w:val="a3"/>
            <w:noProof/>
          </w:rPr>
          <w:t>inbusiness.kz, 24.07.2023, Вложиться и не прогореть: что делать с пенсионными активами?</w:t>
        </w:r>
        <w:r>
          <w:rPr>
            <w:noProof/>
            <w:webHidden/>
          </w:rPr>
          <w:tab/>
        </w:r>
        <w:r>
          <w:rPr>
            <w:noProof/>
            <w:webHidden/>
          </w:rPr>
          <w:fldChar w:fldCharType="begin"/>
        </w:r>
        <w:r>
          <w:rPr>
            <w:noProof/>
            <w:webHidden/>
          </w:rPr>
          <w:instrText xml:space="preserve"> PAGEREF _Toc141169445 \h </w:instrText>
        </w:r>
        <w:r>
          <w:rPr>
            <w:noProof/>
            <w:webHidden/>
          </w:rPr>
        </w:r>
        <w:r>
          <w:rPr>
            <w:noProof/>
            <w:webHidden/>
          </w:rPr>
          <w:fldChar w:fldCharType="separate"/>
        </w:r>
        <w:r>
          <w:rPr>
            <w:noProof/>
            <w:webHidden/>
          </w:rPr>
          <w:t>38</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46" w:history="1">
        <w:r w:rsidRPr="00D10132">
          <w:rPr>
            <w:rStyle w:val="a3"/>
          </w:rPr>
          <w:t>Именно столько денег государство инвестировало в июне 2023 года, чтобы получить прибыль. Не повторим ли мы историю семилетней давности, когда 223 миллиона тенге, вложенные в облигации Международного банка Азербайджана, просто исчезли, как и выплаты кредиторов. Куда лучше вкладывать свои кровно-накопленные деньги – в госфонд или частные инвесткомпании, расскажет Atameken Business.</w:t>
        </w:r>
        <w:r>
          <w:rPr>
            <w:webHidden/>
          </w:rPr>
          <w:tab/>
        </w:r>
        <w:r>
          <w:rPr>
            <w:webHidden/>
          </w:rPr>
          <w:fldChar w:fldCharType="begin"/>
        </w:r>
        <w:r>
          <w:rPr>
            <w:webHidden/>
          </w:rPr>
          <w:instrText xml:space="preserve"> PAGEREF _Toc141169446 \h </w:instrText>
        </w:r>
        <w:r>
          <w:rPr>
            <w:webHidden/>
          </w:rPr>
        </w:r>
        <w:r>
          <w:rPr>
            <w:webHidden/>
          </w:rPr>
          <w:fldChar w:fldCharType="separate"/>
        </w:r>
        <w:r>
          <w:rPr>
            <w:webHidden/>
          </w:rPr>
          <w:t>38</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47" w:history="1">
        <w:r w:rsidRPr="00D10132">
          <w:rPr>
            <w:rStyle w:val="a3"/>
            <w:noProof/>
          </w:rPr>
          <w:t>Аltaynews.kz, 24.07.2023, Пенсионные накопления казахстанцев вложили в ценные бумаги Панамы, Марокко и Катара</w:t>
        </w:r>
        <w:r>
          <w:rPr>
            <w:noProof/>
            <w:webHidden/>
          </w:rPr>
          <w:tab/>
        </w:r>
        <w:r>
          <w:rPr>
            <w:noProof/>
            <w:webHidden/>
          </w:rPr>
          <w:fldChar w:fldCharType="begin"/>
        </w:r>
        <w:r>
          <w:rPr>
            <w:noProof/>
            <w:webHidden/>
          </w:rPr>
          <w:instrText xml:space="preserve"> PAGEREF _Toc141169447 \h </w:instrText>
        </w:r>
        <w:r>
          <w:rPr>
            <w:noProof/>
            <w:webHidden/>
          </w:rPr>
        </w:r>
        <w:r>
          <w:rPr>
            <w:noProof/>
            <w:webHidden/>
          </w:rPr>
          <w:fldChar w:fldCharType="separate"/>
        </w:r>
        <w:r>
          <w:rPr>
            <w:noProof/>
            <w:webHidden/>
          </w:rPr>
          <w:t>39</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48" w:history="1">
        <w:r w:rsidRPr="00D10132">
          <w:rPr>
            <w:rStyle w:val="a3"/>
          </w:rPr>
          <w:t>Деньги, которые хранятся на пенсионных счетах казахстанцев, используются в инвестиционной деятельности. В июле Нацбанк вложил их в ценные бумаги других стран.</w:t>
        </w:r>
        <w:r>
          <w:rPr>
            <w:webHidden/>
          </w:rPr>
          <w:tab/>
        </w:r>
        <w:r>
          <w:rPr>
            <w:webHidden/>
          </w:rPr>
          <w:fldChar w:fldCharType="begin"/>
        </w:r>
        <w:r>
          <w:rPr>
            <w:webHidden/>
          </w:rPr>
          <w:instrText xml:space="preserve"> PAGEREF _Toc141169448 \h </w:instrText>
        </w:r>
        <w:r>
          <w:rPr>
            <w:webHidden/>
          </w:rPr>
        </w:r>
        <w:r>
          <w:rPr>
            <w:webHidden/>
          </w:rPr>
          <w:fldChar w:fldCharType="separate"/>
        </w:r>
        <w:r>
          <w:rPr>
            <w:webHidden/>
          </w:rPr>
          <w:t>39</w:t>
        </w:r>
        <w:r>
          <w:rPr>
            <w:webHidden/>
          </w:rPr>
          <w:fldChar w:fldCharType="end"/>
        </w:r>
      </w:hyperlink>
    </w:p>
    <w:p w:rsidR="00751AC8" w:rsidRDefault="00751AC8">
      <w:pPr>
        <w:pStyle w:val="12"/>
        <w:tabs>
          <w:tab w:val="right" w:leader="dot" w:pos="9061"/>
        </w:tabs>
        <w:rPr>
          <w:rFonts w:asciiTheme="minorHAnsi" w:eastAsiaTheme="minorEastAsia" w:hAnsiTheme="minorHAnsi" w:cstheme="minorBidi"/>
          <w:b w:val="0"/>
          <w:noProof/>
          <w:sz w:val="22"/>
          <w:szCs w:val="22"/>
        </w:rPr>
      </w:pPr>
      <w:hyperlink w:anchor="_Toc141169449" w:history="1">
        <w:r w:rsidRPr="00D1013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_Toc141169449 \h </w:instrText>
        </w:r>
        <w:r>
          <w:rPr>
            <w:noProof/>
            <w:webHidden/>
          </w:rPr>
        </w:r>
        <w:r>
          <w:rPr>
            <w:noProof/>
            <w:webHidden/>
          </w:rPr>
          <w:fldChar w:fldCharType="separate"/>
        </w:r>
        <w:r>
          <w:rPr>
            <w:noProof/>
            <w:webHidden/>
          </w:rPr>
          <w:t>40</w:t>
        </w:r>
        <w:r>
          <w:rPr>
            <w:noProof/>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50" w:history="1">
        <w:r w:rsidRPr="00D10132">
          <w:rPr>
            <w:rStyle w:val="a3"/>
            <w:noProof/>
          </w:rPr>
          <w:t>Общественная служба новостей, 24.07.2023, Размер средней пенсии в Германии превысил 155 тысяч рублей</w:t>
        </w:r>
        <w:r>
          <w:rPr>
            <w:noProof/>
            <w:webHidden/>
          </w:rPr>
          <w:tab/>
        </w:r>
        <w:r>
          <w:rPr>
            <w:noProof/>
            <w:webHidden/>
          </w:rPr>
          <w:fldChar w:fldCharType="begin"/>
        </w:r>
        <w:r>
          <w:rPr>
            <w:noProof/>
            <w:webHidden/>
          </w:rPr>
          <w:instrText xml:space="preserve"> PAGEREF _Toc141169450 \h </w:instrText>
        </w:r>
        <w:r>
          <w:rPr>
            <w:noProof/>
            <w:webHidden/>
          </w:rPr>
        </w:r>
        <w:r>
          <w:rPr>
            <w:noProof/>
            <w:webHidden/>
          </w:rPr>
          <w:fldChar w:fldCharType="separate"/>
        </w:r>
        <w:r>
          <w:rPr>
            <w:noProof/>
            <w:webHidden/>
          </w:rPr>
          <w:t>40</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51" w:history="1">
        <w:r w:rsidRPr="00D10132">
          <w:rPr>
            <w:rStyle w:val="a3"/>
          </w:rPr>
          <w:t>Средняя пенсия в Германии при трудовом стаже 45 лет достигла 1543 евро (155 312 рублей – прим.) в месяц, сообщает Bild со ссылкой на данные Немецкого фонда пенсионного страхования. В то же время существует особая разница в размере выплат по пенсионному страхованию на западе и на востоке ФРГ.</w:t>
        </w:r>
        <w:r>
          <w:rPr>
            <w:webHidden/>
          </w:rPr>
          <w:tab/>
        </w:r>
        <w:r>
          <w:rPr>
            <w:webHidden/>
          </w:rPr>
          <w:fldChar w:fldCharType="begin"/>
        </w:r>
        <w:r>
          <w:rPr>
            <w:webHidden/>
          </w:rPr>
          <w:instrText xml:space="preserve"> PAGEREF _Toc141169451 \h </w:instrText>
        </w:r>
        <w:r>
          <w:rPr>
            <w:webHidden/>
          </w:rPr>
        </w:r>
        <w:r>
          <w:rPr>
            <w:webHidden/>
          </w:rPr>
          <w:fldChar w:fldCharType="separate"/>
        </w:r>
        <w:r>
          <w:rPr>
            <w:webHidden/>
          </w:rPr>
          <w:t>40</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52" w:history="1">
        <w:r w:rsidRPr="00D10132">
          <w:rPr>
            <w:rStyle w:val="a3"/>
            <w:noProof/>
          </w:rPr>
          <w:t>Cyprus Butterfly News, 24.07.2023, На Кипре хотят сократить возраст выхода на пенсию</w:t>
        </w:r>
        <w:r>
          <w:rPr>
            <w:noProof/>
            <w:webHidden/>
          </w:rPr>
          <w:tab/>
        </w:r>
        <w:r>
          <w:rPr>
            <w:noProof/>
            <w:webHidden/>
          </w:rPr>
          <w:fldChar w:fldCharType="begin"/>
        </w:r>
        <w:r>
          <w:rPr>
            <w:noProof/>
            <w:webHidden/>
          </w:rPr>
          <w:instrText xml:space="preserve"> PAGEREF _Toc141169452 \h </w:instrText>
        </w:r>
        <w:r>
          <w:rPr>
            <w:noProof/>
            <w:webHidden/>
          </w:rPr>
        </w:r>
        <w:r>
          <w:rPr>
            <w:noProof/>
            <w:webHidden/>
          </w:rPr>
          <w:fldChar w:fldCharType="separate"/>
        </w:r>
        <w:r>
          <w:rPr>
            <w:noProof/>
            <w:webHidden/>
          </w:rPr>
          <w:t>40</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53" w:history="1">
        <w:r w:rsidRPr="00D10132">
          <w:rPr>
            <w:rStyle w:val="a3"/>
          </w:rPr>
          <w:t>План досрочного выхода на пенсию будет представлен на следующей неделе. Об этом заявил министр труда Яннис Панайоту в пятницу, 21 июля, после встречи с Советом по труду.</w:t>
        </w:r>
        <w:r>
          <w:rPr>
            <w:webHidden/>
          </w:rPr>
          <w:tab/>
        </w:r>
        <w:r>
          <w:rPr>
            <w:webHidden/>
          </w:rPr>
          <w:fldChar w:fldCharType="begin"/>
        </w:r>
        <w:r>
          <w:rPr>
            <w:webHidden/>
          </w:rPr>
          <w:instrText xml:space="preserve"> PAGEREF _Toc141169453 \h </w:instrText>
        </w:r>
        <w:r>
          <w:rPr>
            <w:webHidden/>
          </w:rPr>
        </w:r>
        <w:r>
          <w:rPr>
            <w:webHidden/>
          </w:rPr>
          <w:fldChar w:fldCharType="separate"/>
        </w:r>
        <w:r>
          <w:rPr>
            <w:webHidden/>
          </w:rPr>
          <w:t>40</w:t>
        </w:r>
        <w:r>
          <w:rPr>
            <w:webHidden/>
          </w:rPr>
          <w:fldChar w:fldCharType="end"/>
        </w:r>
      </w:hyperlink>
    </w:p>
    <w:p w:rsidR="00751AC8" w:rsidRDefault="00751AC8">
      <w:pPr>
        <w:pStyle w:val="21"/>
        <w:tabs>
          <w:tab w:val="right" w:leader="dot" w:pos="9061"/>
        </w:tabs>
        <w:rPr>
          <w:rFonts w:asciiTheme="minorHAnsi" w:eastAsiaTheme="minorEastAsia" w:hAnsiTheme="minorHAnsi" w:cstheme="minorBidi"/>
          <w:noProof/>
          <w:sz w:val="22"/>
          <w:szCs w:val="22"/>
        </w:rPr>
      </w:pPr>
      <w:hyperlink w:anchor="_Toc141169454" w:history="1">
        <w:r w:rsidRPr="00D10132">
          <w:rPr>
            <w:rStyle w:val="a3"/>
            <w:noProof/>
          </w:rPr>
          <w:t>Gorod.lv, 24.07.2023, Продолжительность жизни пенсионеров в Латвии: мужчины проигрывают женщинам</w:t>
        </w:r>
        <w:r>
          <w:rPr>
            <w:noProof/>
            <w:webHidden/>
          </w:rPr>
          <w:tab/>
        </w:r>
        <w:r>
          <w:rPr>
            <w:noProof/>
            <w:webHidden/>
          </w:rPr>
          <w:fldChar w:fldCharType="begin"/>
        </w:r>
        <w:r>
          <w:rPr>
            <w:noProof/>
            <w:webHidden/>
          </w:rPr>
          <w:instrText xml:space="preserve"> PAGEREF _Toc141169454 \h </w:instrText>
        </w:r>
        <w:r>
          <w:rPr>
            <w:noProof/>
            <w:webHidden/>
          </w:rPr>
        </w:r>
        <w:r>
          <w:rPr>
            <w:noProof/>
            <w:webHidden/>
          </w:rPr>
          <w:fldChar w:fldCharType="separate"/>
        </w:r>
        <w:r>
          <w:rPr>
            <w:noProof/>
            <w:webHidden/>
          </w:rPr>
          <w:t>41</w:t>
        </w:r>
        <w:r>
          <w:rPr>
            <w:noProof/>
            <w:webHidden/>
          </w:rPr>
          <w:fldChar w:fldCharType="end"/>
        </w:r>
      </w:hyperlink>
    </w:p>
    <w:p w:rsidR="00751AC8" w:rsidRDefault="00751AC8">
      <w:pPr>
        <w:pStyle w:val="31"/>
        <w:rPr>
          <w:rFonts w:asciiTheme="minorHAnsi" w:eastAsiaTheme="minorEastAsia" w:hAnsiTheme="minorHAnsi" w:cstheme="minorBidi"/>
          <w:sz w:val="22"/>
          <w:szCs w:val="22"/>
        </w:rPr>
      </w:pPr>
      <w:hyperlink w:anchor="_Toc141169455" w:history="1">
        <w:r w:rsidRPr="00D10132">
          <w:rPr>
            <w:rStyle w:val="a3"/>
          </w:rPr>
          <w:t>Если мужчина достиг пенсионного возраста, то его средняя продолжительность жизни как полноценного пенсионера составит в среднем четырнадцать лет. Средняя продолжительность жизни женщин на пенсии больше почти на двадцать лет, но и общая продолжительность жизни у женщин также выше, чем у мужчин, чему есть ряд объяснений, пишет Neatkarīga.lv.</w:t>
        </w:r>
        <w:r>
          <w:rPr>
            <w:webHidden/>
          </w:rPr>
          <w:tab/>
        </w:r>
        <w:r>
          <w:rPr>
            <w:webHidden/>
          </w:rPr>
          <w:fldChar w:fldCharType="begin"/>
        </w:r>
        <w:r>
          <w:rPr>
            <w:webHidden/>
          </w:rPr>
          <w:instrText xml:space="preserve"> PAGEREF _Toc141169455 \h </w:instrText>
        </w:r>
        <w:r>
          <w:rPr>
            <w:webHidden/>
          </w:rPr>
        </w:r>
        <w:r>
          <w:rPr>
            <w:webHidden/>
          </w:rPr>
          <w:fldChar w:fldCharType="separate"/>
        </w:r>
        <w:r>
          <w:rPr>
            <w:webHidden/>
          </w:rPr>
          <w:t>41</w:t>
        </w:r>
        <w:r>
          <w:rPr>
            <w:webHidden/>
          </w:rPr>
          <w:fldChar w:fldCharType="end"/>
        </w:r>
      </w:hyperlink>
    </w:p>
    <w:p w:rsidR="00A0290C" w:rsidRDefault="001251D7"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116937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1169377"/>
      <w:r w:rsidRPr="0045223A">
        <w:t xml:space="preserve">Новости отрасли </w:t>
      </w:r>
      <w:r w:rsidR="00222158" w:rsidRPr="00222158">
        <w:t>НПФ</w:t>
      </w:r>
      <w:bookmarkEnd w:id="20"/>
      <w:bookmarkEnd w:id="21"/>
      <w:bookmarkEnd w:id="25"/>
    </w:p>
    <w:p w:rsidR="00315823" w:rsidRDefault="00315823" w:rsidP="00315823">
      <w:pPr>
        <w:pStyle w:val="2"/>
      </w:pPr>
      <w:bookmarkStart w:id="26" w:name="ф1"/>
      <w:bookmarkStart w:id="27" w:name="_Toc141169378"/>
      <w:bookmarkEnd w:id="26"/>
      <w:r>
        <w:t>ТАСС, 24.07.2023, Управляющие компании в 2022 году нарастили объем активов на 7,4%</w:t>
      </w:r>
      <w:bookmarkEnd w:id="27"/>
    </w:p>
    <w:p w:rsidR="00315823" w:rsidRDefault="00315823" w:rsidP="00EB3EC7">
      <w:pPr>
        <w:pStyle w:val="3"/>
      </w:pPr>
      <w:bookmarkStart w:id="28" w:name="_Toc141169379"/>
      <w:r>
        <w:t xml:space="preserve">Общий объем активов под управлением управляющих компаний (УК), вопреки сложной ситуации на рынке, вырос в 2022 году на 7,4% (1 </w:t>
      </w:r>
      <w:proofErr w:type="gramStart"/>
      <w:r>
        <w:t>трлн</w:t>
      </w:r>
      <w:proofErr w:type="gramEnd"/>
      <w:r>
        <w:t xml:space="preserve"> рублей) и достиг 14,6 трлн рублей - это больше, чем за любой из предшествующих периодов начиная с 2018 года, следует из анализа деятельности управляющих компаний, который подготовила Национальная ассоциация участников фондового рынка (НАУФОР).</w:t>
      </w:r>
      <w:bookmarkEnd w:id="28"/>
    </w:p>
    <w:p w:rsidR="00315823" w:rsidRDefault="00315823" w:rsidP="00315823">
      <w:r>
        <w:t xml:space="preserve">При этом в сравнении с 2021 годом успехи достаточно 2022 года скромные: тогда прирост составил 24,9% (в абсолютном выражении - 2,7 </w:t>
      </w:r>
      <w:proofErr w:type="gramStart"/>
      <w:r>
        <w:t>трлн</w:t>
      </w:r>
      <w:proofErr w:type="gramEnd"/>
      <w:r>
        <w:t xml:space="preserve"> рублей). Медианное значение по всем компаниям увеличилось на 14,7%, до 10,4 </w:t>
      </w:r>
      <w:proofErr w:type="gramStart"/>
      <w:r>
        <w:t>млрд</w:t>
      </w:r>
      <w:proofErr w:type="gramEnd"/>
      <w:r>
        <w:t xml:space="preserve"> рублей (годом ранее - на 63,3%).</w:t>
      </w:r>
    </w:p>
    <w:p w:rsidR="00315823" w:rsidRDefault="00315823" w:rsidP="00315823">
      <w:r>
        <w:t xml:space="preserve">Максимальный объем активов в одной компании оценивается в 1,500 </w:t>
      </w:r>
      <w:proofErr w:type="gramStart"/>
      <w:r>
        <w:t>трлн</w:t>
      </w:r>
      <w:proofErr w:type="gramEnd"/>
      <w:r>
        <w:t xml:space="preserve"> рублей, или 10,3% от общей суммы, а на первую десятку пришлось 52,9%. В 2021 году лидирующая по объемам УК располагала активами на 1,040 трлн рублей (7,7%) при той же доле топ-10.</w:t>
      </w:r>
    </w:p>
    <w:p w:rsidR="00315823" w:rsidRDefault="00315823" w:rsidP="00315823">
      <w:r>
        <w:t xml:space="preserve">Разброс прироста/убыли объемов активов под управлением оказался в 2022 году существенным: максимальный приток в одной УК оценивается в 730 </w:t>
      </w:r>
      <w:proofErr w:type="gramStart"/>
      <w:r>
        <w:t>млрд</w:t>
      </w:r>
      <w:proofErr w:type="gramEnd"/>
      <w:r>
        <w:t xml:space="preserve"> рублей, наибольшие потери - в 770 млрд рублей. Нарастили активы более чем на 1 </w:t>
      </w:r>
      <w:proofErr w:type="gramStart"/>
      <w:r>
        <w:t>млрд</w:t>
      </w:r>
      <w:proofErr w:type="gramEnd"/>
      <w:r>
        <w:t xml:space="preserve"> рублей 33% УК, потеряли свыше этой суммы 17%. Четыре компании (1,5% от общего числа) по итогам года полностью утратили активы под управлением.</w:t>
      </w:r>
    </w:p>
    <w:p w:rsidR="00315823" w:rsidRDefault="00315823" w:rsidP="00315823">
      <w:r>
        <w:t xml:space="preserve">Структура активов под управлением УК год от года корректируется. В 2021 году крупнейшим активом стали закрытые и интервальные паевые фонды, ориентированные на квалифицированных инвесторов, - 38,0% общего объема. Они обошли пенсионные резервы и пенсионные накопления </w:t>
      </w:r>
      <w:r w:rsidR="00222158" w:rsidRPr="00222158">
        <w:rPr>
          <w:b/>
        </w:rPr>
        <w:t>НПФ</w:t>
      </w:r>
      <w:r>
        <w:t xml:space="preserve"> (33,9%) на 4,1% пункта. В 2022 году этот разрыв увеличился до 7,5% пункта, и фонды для квалифицированных инвесторов стали доминирующим активом - 41,9% от общего объема активов под управлением. На втором месте остались инвестиционные ресурсы </w:t>
      </w:r>
      <w:r w:rsidR="00222158" w:rsidRPr="00222158">
        <w:rPr>
          <w:b/>
        </w:rPr>
        <w:t>НПФ</w:t>
      </w:r>
      <w:r>
        <w:t xml:space="preserve"> (34,3%). Далее с большим отставанием идут активы в доверительном управлении (10,4%, включая ИИС). </w:t>
      </w:r>
    </w:p>
    <w:p w:rsidR="00315823" w:rsidRDefault="00250DD8" w:rsidP="00315823">
      <w:hyperlink r:id="rId13" w:history="1">
        <w:r w:rsidR="00315823" w:rsidRPr="00514C94">
          <w:rPr>
            <w:rStyle w:val="a3"/>
          </w:rPr>
          <w:t>https://tass.ru/ekonomika/18346081</w:t>
        </w:r>
      </w:hyperlink>
      <w:r w:rsidR="00315823">
        <w:t xml:space="preserve"> </w:t>
      </w:r>
    </w:p>
    <w:p w:rsidR="003753B8" w:rsidRDefault="003753B8" w:rsidP="003753B8">
      <w:pPr>
        <w:pStyle w:val="2"/>
      </w:pPr>
      <w:bookmarkStart w:id="29" w:name="ф2"/>
      <w:bookmarkStart w:id="30" w:name="_Toc141169380"/>
      <w:bookmarkEnd w:id="29"/>
      <w:r>
        <w:lastRenderedPageBreak/>
        <w:t>Rosinvest.Com, 23.07.2023, Россиян научат инвестировать и копить на будущее</w:t>
      </w:r>
      <w:bookmarkEnd w:id="30"/>
    </w:p>
    <w:p w:rsidR="003753B8" w:rsidRDefault="003753B8" w:rsidP="00EB3EC7">
      <w:pPr>
        <w:pStyle w:val="3"/>
      </w:pPr>
      <w:bookmarkStart w:id="31" w:name="_Toc141169381"/>
      <w:r>
        <w:t xml:space="preserve">Стало известно, что с 2024 года в России стартует программа долгосрочных сбережений, теперь это нововведение закреплено законодательством, а главное то, что граждане смогут распоряжаться замороженной накопительной частью пенсионных отчислений, которые накопились до 2014 года. Сколько же можно </w:t>
      </w:r>
      <w:proofErr w:type="gramStart"/>
      <w:r>
        <w:t>накопить</w:t>
      </w:r>
      <w:proofErr w:type="gramEnd"/>
      <w:r>
        <w:t xml:space="preserve"> используя новые возможности и как работает предложенный механизм?</w:t>
      </w:r>
      <w:bookmarkEnd w:id="31"/>
    </w:p>
    <w:p w:rsidR="003753B8" w:rsidRDefault="003753B8" w:rsidP="003753B8">
      <w:r>
        <w:t>Участие в программе долгосрочных сбережений предусмотрено для молодых людей, которым уже исполнилось восемнадцать лет, предварительно заключив договор с одним из негосударственных пенсионных фондов (</w:t>
      </w:r>
      <w:r w:rsidR="00222158" w:rsidRPr="00222158">
        <w:rPr>
          <w:b/>
        </w:rPr>
        <w:t>НПФ</w:t>
      </w:r>
      <w:r>
        <w:t xml:space="preserve">), по выбору. И далее, определив самостоятельно сумму ежемесячного взноса, время пополнения и также сроки будущих выплат, не забывать </w:t>
      </w:r>
      <w:proofErr w:type="gramStart"/>
      <w:r>
        <w:t>регулярно</w:t>
      </w:r>
      <w:proofErr w:type="gramEnd"/>
      <w:r>
        <w:t xml:space="preserve"> проводить платежи на пополнение своей доплаты к пенсии, а также можно делать отчисления и в пользу третьих лиц, например своих детей. Что касается выплат с накопленной суммы, то их можно будет получать не ранее чем через пятнадцать лет, или по достижению определенного возраста, с шестидесяти у мужчин, и с пятидесяти пяти у женщин.</w:t>
      </w:r>
    </w:p>
    <w:p w:rsidR="003753B8" w:rsidRDefault="003753B8" w:rsidP="003753B8">
      <w:r>
        <w:t xml:space="preserve">Специалисты говорят, что подобные программы для населения России готовились ещё с 2016 года, но этим проектам не суждено было сбыться по разным причинам, будь то опасения неприятия на фоне крайне непопулярной пенсионной реформы или </w:t>
      </w:r>
      <w:proofErr w:type="spellStart"/>
      <w:r>
        <w:t>пандемийные</w:t>
      </w:r>
      <w:proofErr w:type="spellEnd"/>
      <w:r>
        <w:t xml:space="preserve"> ограничения.</w:t>
      </w:r>
    </w:p>
    <w:p w:rsidR="003753B8" w:rsidRDefault="003753B8" w:rsidP="003753B8">
      <w:r>
        <w:t>Однако сегодня у нововведения есть все шансы стать более востребованным, чем несколько лет назад, и причина в том, что теперь, бушующие пенсионеры смогут сами распоряжаться своей накопительной частью пенсионных отчислений. Речь идёт о суммах, которые работодатели отчисляли за работников в пенсионный фонд на индивидуальные счета работников с 2002 по 2014 год. В этот период, 6% отчислений работодателя из 22%, направлялись в индивидуальную накопительную часть работника, а после 2014 года ввиду увеличивающегося дефицита бюджета, правительством было  принято решение все пенсионные отчисления направлять в общий котёл, то есть на выплату денежных средств нынешним пенсионерам.</w:t>
      </w:r>
    </w:p>
    <w:p w:rsidR="003753B8" w:rsidRDefault="003753B8" w:rsidP="003753B8">
      <w:r>
        <w:t xml:space="preserve">Таким образом, у всех работающих граждан в период с 2002 по 2014 год на счетах в </w:t>
      </w:r>
      <w:r w:rsidR="00222158" w:rsidRPr="00222158">
        <w:rPr>
          <w:b/>
        </w:rPr>
        <w:t>ПФР</w:t>
      </w:r>
      <w:r>
        <w:t xml:space="preserve"> скопились суммы, с которыми ничего нельзя сделать, кроме перевода </w:t>
      </w:r>
      <w:proofErr w:type="gramStart"/>
      <w:r>
        <w:t>из</w:t>
      </w:r>
      <w:proofErr w:type="gramEnd"/>
      <w:r>
        <w:t xml:space="preserve"> государственного в негосударственный пенсионный фонд. Помимо возможности инвестировать, добавятся ещё несколько плюсов для участников программы долгосрочных накоплений. Например, освобождение от НДФЛ для дохода, полученного в результате инвестиций, на взносы до четырехсот тысяч рублей можно будет оформить вычет, но не более 52000 рублей.</w:t>
      </w:r>
    </w:p>
    <w:p w:rsidR="003753B8" w:rsidRDefault="003753B8" w:rsidP="003753B8">
      <w:r>
        <w:t xml:space="preserve">Ещё один момент, на который стоит обратить внимание, это государственное </w:t>
      </w:r>
      <w:proofErr w:type="spellStart"/>
      <w:r>
        <w:t>софинансирование</w:t>
      </w:r>
      <w:proofErr w:type="spellEnd"/>
      <w:r>
        <w:t>, предусмотренное для участников программы присоединившихся в течени</w:t>
      </w:r>
      <w:proofErr w:type="gramStart"/>
      <w:r>
        <w:t>и</w:t>
      </w:r>
      <w:proofErr w:type="gramEnd"/>
      <w:r>
        <w:t xml:space="preserve"> ближайших трёх лет (до 2026 года).</w:t>
      </w:r>
    </w:p>
    <w:p w:rsidR="003753B8" w:rsidRDefault="003753B8" w:rsidP="003753B8">
      <w:r>
        <w:t>Для того чтобы получить прибавку от государства, нужно внести 2000 тысячи рублей в год, и если ваш доход меньше восьмидесяти тысяч рублей в год, то ваши вложения могут увеличиться вдвое за счет государства (но не более чем на 36 000 рублей).</w:t>
      </w:r>
    </w:p>
    <w:p w:rsidR="003753B8" w:rsidRDefault="003753B8" w:rsidP="003753B8">
      <w:r>
        <w:lastRenderedPageBreak/>
        <w:t xml:space="preserve">При этом, существует мнение финансовых экспертов, которые предлагают создать нечто подобное клубу поддержки долгосрочных сбережений населения, где будут задействованы такие компании как </w:t>
      </w:r>
      <w:r w:rsidR="00222158">
        <w:t>«</w:t>
      </w:r>
      <w:r>
        <w:t>Сбербанк</w:t>
      </w:r>
      <w:r w:rsidR="00222158">
        <w:t>»</w:t>
      </w:r>
      <w:r>
        <w:t xml:space="preserve">, </w:t>
      </w:r>
      <w:r w:rsidR="00222158">
        <w:t>«</w:t>
      </w:r>
      <w:r>
        <w:t>Газпром</w:t>
      </w:r>
      <w:r w:rsidR="00222158">
        <w:t>»</w:t>
      </w:r>
      <w:r>
        <w:t xml:space="preserve"> или </w:t>
      </w:r>
      <w:r w:rsidR="00222158">
        <w:t>«</w:t>
      </w:r>
      <w:r>
        <w:t>РЖД</w:t>
      </w:r>
      <w:r w:rsidR="00222158">
        <w:t>»</w:t>
      </w:r>
      <w:r>
        <w:t xml:space="preserve">, тем самым демонстрируя четкий сигнал для граждан и повышая </w:t>
      </w:r>
      <w:proofErr w:type="spellStart"/>
      <w:r>
        <w:t>уровнь</w:t>
      </w:r>
      <w:proofErr w:type="spellEnd"/>
      <w:r>
        <w:t xml:space="preserve"> доверия к программе.</w:t>
      </w:r>
    </w:p>
    <w:p w:rsidR="003753B8" w:rsidRPr="00315823" w:rsidRDefault="00250DD8" w:rsidP="003753B8">
      <w:hyperlink r:id="rId14" w:history="1">
        <w:r w:rsidR="003236F9" w:rsidRPr="00514C94">
          <w:rPr>
            <w:rStyle w:val="a3"/>
          </w:rPr>
          <w:t>https://rosinvest.com/page/rossijan-nauchat-investirovat-i-kopit-na-budushhee</w:t>
        </w:r>
      </w:hyperlink>
      <w:r w:rsidR="003236F9">
        <w:t xml:space="preserve"> </w:t>
      </w:r>
    </w:p>
    <w:p w:rsidR="00970A1A" w:rsidRDefault="00970A1A" w:rsidP="00970A1A">
      <w:pPr>
        <w:pStyle w:val="2"/>
      </w:pPr>
      <w:bookmarkStart w:id="32" w:name="_Toc141169382"/>
      <w:proofErr w:type="spellStart"/>
      <w:r>
        <w:t>SmolDaily</w:t>
      </w:r>
      <w:proofErr w:type="spellEnd"/>
      <w:r>
        <w:t>, 24.07.2023, На Смоленщине начнёт работать программа долгосрочных сбережений за счет собственных взносов и пенсионных накоплений</w:t>
      </w:r>
      <w:bookmarkEnd w:id="32"/>
    </w:p>
    <w:p w:rsidR="00970A1A" w:rsidRDefault="00970A1A" w:rsidP="00EB3EC7">
      <w:pPr>
        <w:pStyle w:val="3"/>
      </w:pPr>
      <w:bookmarkStart w:id="33" w:name="_Toc141169383"/>
      <w:r>
        <w:t>Новая программа долгосрочных сбережений граждан заработает с 1 января 2024 года. Участие в ней является добровольным.</w:t>
      </w:r>
      <w:bookmarkEnd w:id="33"/>
    </w:p>
    <w:p w:rsidR="00970A1A" w:rsidRDefault="00970A1A" w:rsidP="00970A1A">
      <w:r>
        <w:t>Смолянин заключает договор долгосрочных сбережений с негосударственным пенсионным фондом, в соответствии с которым обязуется уплачивать сберегательные взносы в фонд, а фонд, в свою очередь, обязуется осуществлять выплаты при наступлении оснований для назначения таких выплат.</w:t>
      </w:r>
    </w:p>
    <w:p w:rsidR="00970A1A" w:rsidRDefault="00970A1A" w:rsidP="00970A1A">
      <w:r>
        <w:t xml:space="preserve">Размер сберегательных взносов и периодичность их уплаты определяются договором долгосрочных </w:t>
      </w:r>
      <w:r w:rsidR="007C75CC">
        <w:t xml:space="preserve">сбережений. </w:t>
      </w:r>
      <w:r>
        <w:t xml:space="preserve">Кроме того, программа предусматривает государственную поддержку в виде </w:t>
      </w:r>
      <w:proofErr w:type="spellStart"/>
      <w:r>
        <w:t>софинансирования</w:t>
      </w:r>
      <w:proofErr w:type="spellEnd"/>
      <w:r>
        <w:t>.</w:t>
      </w:r>
    </w:p>
    <w:p w:rsidR="00970A1A" w:rsidRDefault="00970A1A" w:rsidP="00970A1A">
      <w:r>
        <w:t>Право на такую поддержку предоставляется в текущем календарном году тем гражданам, которые в предыдущем календарном году уплатили сберегательные взносы по договору долгосрочных сбережений в сумме не менее двух тысяч рублей без учета суммы единовременного взноса.</w:t>
      </w:r>
    </w:p>
    <w:p w:rsidR="00970A1A" w:rsidRDefault="00970A1A" w:rsidP="00970A1A">
      <w:r>
        <w:t>— Обращаю особое внимание смолян на то, что сформированные по программе средства долгосрочных сбережений граждан наследуются в установленном порядке. На средства, которые гражданин формирует по договору, распространяется система гарантирования прав участников пенсионных программ. А государство гарантирует сохранность средств долгосрочных сбережений в размере уплаченных взносов и дохода от их размещения в пределах 2,8 миллиона рублей, — рассказала Управляющий ОСФР по Смоленской области Наталия Грищенко.</w:t>
      </w:r>
    </w:p>
    <w:p w:rsidR="00D1642B" w:rsidRDefault="00250DD8" w:rsidP="00970A1A">
      <w:hyperlink r:id="rId15" w:history="1">
        <w:r w:rsidR="00970A1A" w:rsidRPr="00514C94">
          <w:rPr>
            <w:rStyle w:val="a3"/>
          </w:rPr>
          <w:t>https://smoldaily.ru/na-smolenshhine-nachnyot-rabotat-programma-dolgosrochnyh-sberezhenij-za-schet-sobstvennyh-vznosov-i-pensionnyh-nakoplenij</w:t>
        </w:r>
      </w:hyperlink>
    </w:p>
    <w:p w:rsidR="004472D1" w:rsidRDefault="004472D1" w:rsidP="004472D1">
      <w:pPr>
        <w:pStyle w:val="2"/>
      </w:pPr>
      <w:bookmarkStart w:id="34" w:name="_Toc141169384"/>
      <w:r>
        <w:lastRenderedPageBreak/>
        <w:t xml:space="preserve">Вечерняя Казань, 23.07.2023, Евгений АКСЕНОВ, </w:t>
      </w:r>
      <w:r w:rsidR="00222158">
        <w:t>«</w:t>
      </w:r>
      <w:r>
        <w:t>В первые три года доходность 100%</w:t>
      </w:r>
      <w:r w:rsidR="00222158">
        <w:t>»</w:t>
      </w:r>
      <w:r>
        <w:t>: казанцы оценили новую пенсионную реформу</w:t>
      </w:r>
      <w:bookmarkEnd w:id="34"/>
    </w:p>
    <w:p w:rsidR="004472D1" w:rsidRDefault="004472D1" w:rsidP="00EB3EC7">
      <w:pPr>
        <w:pStyle w:val="3"/>
      </w:pPr>
      <w:bookmarkStart w:id="35" w:name="_Toc141169385"/>
      <w:r>
        <w:t xml:space="preserve">С 1 января 2024 года в России стартует очередная пенсионная реформа, в рамках которой государство обещает выступить в качестве партнера, а не грабителя, как это было с повышением на 5 лет пенсионного возраста. Программа долгосрочных сбережений граждан, утвержденная Федеральным законом от 10 июля 2023 года № 299-ФЗ, призвана стать копилкой, которая обеспечит россиянам солидную прибавку к пенсии по старости. Вот только захотят ли они в ней участвовать при том дефиците доверия к власти, который уже накопился в обществе? </w:t>
      </w:r>
      <w:r w:rsidR="00222158">
        <w:t>«</w:t>
      </w:r>
      <w:r>
        <w:t>Вечерняя Казань</w:t>
      </w:r>
      <w:r w:rsidR="00222158">
        <w:t>»</w:t>
      </w:r>
      <w:r>
        <w:t xml:space="preserve"> предложила экспертам оценить сильные и слабые стороны продукта, вызревшего в недрах Минфина и Банка России.</w:t>
      </w:r>
      <w:bookmarkEnd w:id="35"/>
      <w:r>
        <w:t xml:space="preserve"> </w:t>
      </w:r>
    </w:p>
    <w:p w:rsidR="004472D1" w:rsidRDefault="004472D1" w:rsidP="004472D1">
      <w:r>
        <w:t>Согласно закону, участником программы долгосрочных сбережений (ПДС) может стать гражданин России, достигший возраста 18 лет. При этом договор долгосрочных сбережений можно заключить в пользу своего ребенка или любого другого лица независимо от его возраста. Договор заключается с негосударственным пенсионным фондом (</w:t>
      </w:r>
      <w:r w:rsidR="00222158" w:rsidRPr="00222158">
        <w:rPr>
          <w:b/>
        </w:rPr>
        <w:t>НПФ</w:t>
      </w:r>
      <w:r>
        <w:t xml:space="preserve">) по вашему выбору. Таких договоров может быть несколько, их количество не ограничено. Чтобы наполнить этот договор денежным содержанием, можно, во-первых, перевести в </w:t>
      </w:r>
      <w:r w:rsidR="00222158" w:rsidRPr="00222158">
        <w:rPr>
          <w:b/>
        </w:rPr>
        <w:t>НПФ</w:t>
      </w:r>
      <w:r>
        <w:t xml:space="preserve"> средства накопительной пенсии, которая заморожена с 2014 года, написав соответствующее заявление в Социальный фонд России (ранее Пенсионный фонд России). Во-вторых, делать собственные взносы, которые, начиная с суммы в 2 тысячи рублей в год, будет </w:t>
      </w:r>
      <w:proofErr w:type="spellStart"/>
      <w:r>
        <w:t>софинансировать</w:t>
      </w:r>
      <w:proofErr w:type="spellEnd"/>
      <w:r>
        <w:t xml:space="preserve"> государство в течение первых трех лет действия ПДС с 2024 по 2026 год. Если ваш официальный среднемесячный доход меньше 80 тысяч рублей, то для получения максимального размера поддержки нужно будет внести в программу 36 тысяч рублей, а государство добавит к ним ровно столько же. При доходе от 80 до 150 тысяч рублей, оно вложит по 1 рублю на каждые 2 рубля гражданина, а при доходе свыше 150 тысяч рублей соотношение будет уже 1 к 4. Таким образом, каждый участник ПДС сможет получить от государства за три года 108 тысяч рублей. </w:t>
      </w:r>
    </w:p>
    <w:p w:rsidR="004472D1" w:rsidRDefault="004472D1" w:rsidP="004472D1">
      <w:r>
        <w:t xml:space="preserve">И это еще не все пряники, которые обещаны 229-ФЗ. На сумму взносов на накопительный счет до 400 тысяч рублей в год полагается налоговый вычет в размере 13%. В случае банкротства </w:t>
      </w:r>
      <w:r w:rsidR="00222158" w:rsidRPr="00222158">
        <w:rPr>
          <w:b/>
        </w:rPr>
        <w:t>НПФ</w:t>
      </w:r>
      <w:r>
        <w:t xml:space="preserve">, с которым был заключен договор, федеральное Агентство по страхованию вкладов гарантирует сохранность вложенных средств в размере до 2,8 </w:t>
      </w:r>
      <w:proofErr w:type="gramStart"/>
      <w:r>
        <w:t>млн</w:t>
      </w:r>
      <w:proofErr w:type="gramEnd"/>
      <w:r>
        <w:t xml:space="preserve"> рублей, то есть вдвое больше, чем по банковским вкладам. Кроме того, программой предусмотрена возможность наследования накопленных средств. Наконец, хотя минимальный срок участия в ПДС составляет 15 лет или до достижения возраста 60 лет для мужчин и 55 лет для женщин, забрать все средства вы будете вправе при особых жизненных ситуациях. Это либо оплата вашего дорогостоящего лечения (перечень их видов утверждается правительством РФ), либо потеря кормильца. Если же ничего такого не случится, то по истечении срока действия договора с </w:t>
      </w:r>
      <w:r w:rsidR="00222158" w:rsidRPr="00222158">
        <w:rPr>
          <w:b/>
        </w:rPr>
        <w:t>НПФ</w:t>
      </w:r>
      <w:r>
        <w:t xml:space="preserve"> вы сможете получать выплаты либо пожизненно, либо ежемесячно на срок не менее 10 лет. </w:t>
      </w:r>
    </w:p>
    <w:p w:rsidR="004472D1" w:rsidRDefault="00222158" w:rsidP="004472D1">
      <w:r>
        <w:t>«</w:t>
      </w:r>
      <w:r w:rsidR="004472D1">
        <w:t>Вечерняя Казань</w:t>
      </w:r>
      <w:r>
        <w:t>»</w:t>
      </w:r>
      <w:r w:rsidR="004472D1">
        <w:t xml:space="preserve"> предложила экспертам оценить плюсы и минусы программы долгосрочных сбережений. </w:t>
      </w:r>
    </w:p>
    <w:p w:rsidR="004472D1" w:rsidRDefault="004472D1" w:rsidP="004472D1">
      <w:r>
        <w:lastRenderedPageBreak/>
        <w:t xml:space="preserve">- Очевидно, что в данном случае государство руководствуется не только заботой о своих гражданах, но и преследует собственные цели, уверена кандидат экономических наук, доцент КФУ Чулпан </w:t>
      </w:r>
      <w:proofErr w:type="spellStart"/>
      <w:r>
        <w:t>Шавалеева</w:t>
      </w:r>
      <w:proofErr w:type="spellEnd"/>
      <w:r>
        <w:t xml:space="preserve">. - Ключевая цель – формирование дополнительного источника инвестиционных ресурсов. В условиях санкций ограничен доступ к внешним заимствованиям, а объем иностранных инвестиций сократился, поэтому возникает потребность в новых источниках финансовых ресурсов. Самым оптимальным вариантом является привлечение средств населения, у которого есть несколько преимуществ. Во-первых, это независимость от внешних факторов. Во-вторых, стабильность. ПДС </w:t>
      </w:r>
      <w:proofErr w:type="gramStart"/>
      <w:r>
        <w:t>рассчитана</w:t>
      </w:r>
      <w:proofErr w:type="gramEnd"/>
      <w:r>
        <w:t xml:space="preserve"> на 15 лет, соответственно, в течение этого срока граждане не будут изымать средства, и деньги будут работать на финансовом рынке. Решая эту проблему, государство одновременно предлагает населению относительно новый инструмент инвестирования для решения задачи формирования пенсионных накоплений граждан. </w:t>
      </w:r>
    </w:p>
    <w:p w:rsidR="004472D1" w:rsidRDefault="004472D1" w:rsidP="004472D1">
      <w:r>
        <w:t xml:space="preserve">Необходимо отметить, что программа добровольная. ПДС могут использовать граждане, которые хотят в будущем получить дополнительный доход к пенсии. Если человек недостаточно финансово дисциплинирован и даже при наличии возможностей не может откладывать средства и самостоятельно их инвестировать, то ему удобнее использовать финансовые инструменты, которые позволяют автоматически формировать финансовый резерв. К такому варианту можно отнести ПДС. </w:t>
      </w:r>
    </w:p>
    <w:p w:rsidR="004472D1" w:rsidRDefault="004472D1" w:rsidP="004472D1">
      <w:r>
        <w:t xml:space="preserve">Преимущества ПДС по сравнению с другими вариантами инвестирования в том, что предусмотрены налоговые вычеты и государственное </w:t>
      </w:r>
      <w:proofErr w:type="spellStart"/>
      <w:r>
        <w:t>софинансирование</w:t>
      </w:r>
      <w:proofErr w:type="spellEnd"/>
      <w:r>
        <w:t xml:space="preserve">. Но нужно помнить, что средства можно получить минимум через 15 лет и по строго определенной схеме (досрочно только в исключительных случаях). </w:t>
      </w:r>
    </w:p>
    <w:p w:rsidR="004472D1" w:rsidRDefault="004472D1" w:rsidP="004472D1">
      <w:r>
        <w:t xml:space="preserve">Напомню, что первоначально основная сумма пенсионных накоплений граждан в </w:t>
      </w:r>
      <w:r w:rsidR="00222158" w:rsidRPr="00222158">
        <w:rPr>
          <w:b/>
        </w:rPr>
        <w:t>НПФ</w:t>
      </w:r>
      <w:r>
        <w:t xml:space="preserve"> была сформирована за счет обязательных пенсионных отчислений. 6% страховых взносов  можно было оставить в Пенсионном фонде РФ или перевести в </w:t>
      </w:r>
      <w:r w:rsidR="00222158" w:rsidRPr="00222158">
        <w:rPr>
          <w:b/>
        </w:rPr>
        <w:t>НПФ</w:t>
      </w:r>
      <w:r>
        <w:t>. Возможностей перевода этих сре</w:t>
      </w:r>
      <w:proofErr w:type="gramStart"/>
      <w:r>
        <w:t>дств в др</w:t>
      </w:r>
      <w:proofErr w:type="gramEnd"/>
      <w:r>
        <w:t xml:space="preserve">угие финансовые инструменты не было. </w:t>
      </w:r>
    </w:p>
    <w:p w:rsidR="004472D1" w:rsidRDefault="004472D1" w:rsidP="004472D1">
      <w:r>
        <w:t xml:space="preserve">Если сравнивать среднюю доходность </w:t>
      </w:r>
      <w:r w:rsidR="00222158" w:rsidRPr="00222158">
        <w:rPr>
          <w:b/>
        </w:rPr>
        <w:t>НПФ</w:t>
      </w:r>
      <w:r>
        <w:t xml:space="preserve"> и банковских вкладов в прошлом году (соответственно 5,1% и 8% годовых – </w:t>
      </w:r>
      <w:r w:rsidR="00222158">
        <w:t>«</w:t>
      </w:r>
      <w:r>
        <w:t>ВК</w:t>
      </w:r>
      <w:r w:rsidR="00222158">
        <w:t>»</w:t>
      </w:r>
      <w:r>
        <w:t xml:space="preserve">), то 2022 год не показателен, поскольку доходность вложений на рынке ценных бумаг по объективным причинам была ниже, а ставки по вкладам были повышены. Все зависит от общей финансовой ситуации в стране, и соответственно она может складываться, как в пользу банковских вкладов, так и в пользу </w:t>
      </w:r>
      <w:r w:rsidR="00222158" w:rsidRPr="00222158">
        <w:rPr>
          <w:b/>
        </w:rPr>
        <w:t>НПФ</w:t>
      </w:r>
      <w:r>
        <w:t xml:space="preserve">. Кроме того, нужно оценивать эффективность деятельности конкретного </w:t>
      </w:r>
      <w:r w:rsidR="00222158" w:rsidRPr="00222158">
        <w:rPr>
          <w:b/>
        </w:rPr>
        <w:t>НПФ</w:t>
      </w:r>
      <w:r>
        <w:t xml:space="preserve">. В том же 2022 году были </w:t>
      </w:r>
      <w:r w:rsidR="00222158" w:rsidRPr="00222158">
        <w:rPr>
          <w:b/>
        </w:rPr>
        <w:t>НПФ</w:t>
      </w:r>
      <w:r>
        <w:t xml:space="preserve">, доходность которых превысила 8%. Не будем забывать и том, что схема страхования в ПДС похожа на систему страхования банковских вкладов, однако компенсация накопленных средств предусмотрена здесь в 2 раза больше - 2,8 </w:t>
      </w:r>
      <w:proofErr w:type="gramStart"/>
      <w:r>
        <w:t>млн</w:t>
      </w:r>
      <w:proofErr w:type="gramEnd"/>
      <w:r>
        <w:t xml:space="preserve"> против 1,4 млн рублей. </w:t>
      </w:r>
    </w:p>
    <w:p w:rsidR="004472D1" w:rsidRDefault="004472D1" w:rsidP="004472D1">
      <w:r>
        <w:t xml:space="preserve">Не думаю, что </w:t>
      </w:r>
      <w:proofErr w:type="spellStart"/>
      <w:r>
        <w:t>софинансирование</w:t>
      </w:r>
      <w:proofErr w:type="spellEnd"/>
      <w:r>
        <w:t xml:space="preserve"> и налоговые вычеты станут основным мотивирующим фактором при выборе ПДС в качестве варианта инвестирования средств. Если человек изначально не рассматривает ПДС для вложения своих денег, то </w:t>
      </w:r>
      <w:proofErr w:type="spellStart"/>
      <w:r>
        <w:t>софинансирование</w:t>
      </w:r>
      <w:proofErr w:type="spellEnd"/>
      <w:r>
        <w:t xml:space="preserve"> и вычеты его вряд ли привлекут. Они могут его заинтересовать в том случае, когда гражданин выбирает вариант долгосрочного инвестирования.  </w:t>
      </w:r>
    </w:p>
    <w:p w:rsidR="004472D1" w:rsidRDefault="004472D1" w:rsidP="004472D1">
      <w:r>
        <w:t xml:space="preserve">Возможность наследования накоплений - это элемент справедливости, общепринятый порядок. Получат или не получат наследники средства, будет зависеть от того, какой вариант выплат выбран участником программы. Есть два варианта: срочные выплаты </w:t>
      </w:r>
      <w:r>
        <w:lastRenderedPageBreak/>
        <w:t xml:space="preserve">на срок от 10 лет либо прибавка к пенсии до конца жизни. Если при выборе первого варианта участник программы не доживет до конца указанного им срока, его наследники смогут получить оставшуюся сумму. При выборе второго варианта участник программы будет получать выплаты до конца жизни, даже если размер его сбережений будет исчерпан. В этом случае уже действует принцип солидарности  - средства распределяются между тем, кто не дожил до конца периода получения выплат и долгожителями. Наследники в этом случае ничего не смогут получить. </w:t>
      </w:r>
    </w:p>
    <w:p w:rsidR="004472D1" w:rsidRDefault="004472D1" w:rsidP="004472D1">
      <w:r>
        <w:t xml:space="preserve">Стоит ли принимать участие в ПДС, решать вам. Никто не может заставить вас это сделать. Если вы пока не знаете, что делать, подождите, примете решение со временем. Сроки действия программы не ограничены. Главное на финансовом рынке – не принимать необдуманных решений. </w:t>
      </w:r>
    </w:p>
    <w:p w:rsidR="004472D1" w:rsidRDefault="004472D1" w:rsidP="004472D1">
      <w:r>
        <w:t xml:space="preserve">- Не все люди в молодости думают о времени, когда придет пенсия. Не у всех высокие официальные зарплаты, которые влияют на ее размер. Вот государство и предлагает способ получить </w:t>
      </w:r>
      <w:r w:rsidR="00222158">
        <w:t>«</w:t>
      </w:r>
      <w:r>
        <w:t>прибавку к пенсии</w:t>
      </w:r>
      <w:r w:rsidR="00222158">
        <w:t>»</w:t>
      </w:r>
      <w:r>
        <w:t>, - констатирует зам. гендиректор</w:t>
      </w:r>
      <w:proofErr w:type="gramStart"/>
      <w:r>
        <w:t>а ООО</w:t>
      </w:r>
      <w:proofErr w:type="gramEnd"/>
      <w:r>
        <w:t xml:space="preserve"> </w:t>
      </w:r>
      <w:r w:rsidR="00222158">
        <w:t>«</w:t>
      </w:r>
      <w:r>
        <w:t>Казань-</w:t>
      </w:r>
      <w:proofErr w:type="spellStart"/>
      <w:r>
        <w:t>Интерконсалтинг</w:t>
      </w:r>
      <w:proofErr w:type="spellEnd"/>
      <w:r w:rsidR="00222158">
        <w:t>»</w:t>
      </w:r>
      <w:r>
        <w:t xml:space="preserve"> Андрей </w:t>
      </w:r>
      <w:proofErr w:type="spellStart"/>
      <w:r>
        <w:t>Татьянчиков</w:t>
      </w:r>
      <w:proofErr w:type="spellEnd"/>
      <w:r>
        <w:t xml:space="preserve">. - Пенсионная система на моей памяти меняется уже четвертый раз и, конечно, в сторону совершенствования. Можно вспомнить уравнительно гарантированную пенсионную систему СССР. Но на рубеже 80-90-х годов мы все хотели перемен, в том числе преодоления уравниловки. Мы получили перемены. </w:t>
      </w:r>
    </w:p>
    <w:p w:rsidR="004472D1" w:rsidRDefault="004472D1" w:rsidP="004472D1">
      <w:r>
        <w:t xml:space="preserve">Стоит ли копить деньги на пенсию в </w:t>
      </w:r>
      <w:r w:rsidR="00222158" w:rsidRPr="00222158">
        <w:rPr>
          <w:b/>
        </w:rPr>
        <w:t>НПФ</w:t>
      </w:r>
      <w:r>
        <w:t xml:space="preserve"> вместо того, чтобы хранить их на депозите? Условия хранения на депозите тоже могут измениться. Я бы назвал инвестирование денег в свою будущую пенсию диверсификацией вложений. Лучше и на депозите, и в </w:t>
      </w:r>
      <w:r w:rsidR="00222158" w:rsidRPr="00222158">
        <w:rPr>
          <w:b/>
        </w:rPr>
        <w:t>НПФ</w:t>
      </w:r>
      <w:r>
        <w:t>. Что касается доходности в сравнении с инфляцией, то, вероятно, правительству необходимо продумать механизм индексации не только пенсий по возрасту, но и накоплений в пенсионных фондах.</w:t>
      </w:r>
    </w:p>
    <w:p w:rsidR="004472D1" w:rsidRDefault="004472D1" w:rsidP="004472D1">
      <w:r>
        <w:t xml:space="preserve">Не сомневаюсь, что государственное </w:t>
      </w:r>
      <w:proofErr w:type="spellStart"/>
      <w:r>
        <w:t>софинансирование</w:t>
      </w:r>
      <w:proofErr w:type="spellEnd"/>
      <w:r>
        <w:t xml:space="preserve"> сыграет мотивационную роль. Я сам участвовал в программе </w:t>
      </w:r>
      <w:proofErr w:type="gramStart"/>
      <w:r>
        <w:t>государственного</w:t>
      </w:r>
      <w:proofErr w:type="gramEnd"/>
      <w:r>
        <w:t xml:space="preserve"> </w:t>
      </w:r>
      <w:proofErr w:type="spellStart"/>
      <w:r>
        <w:t>софинансирования</w:t>
      </w:r>
      <w:proofErr w:type="spellEnd"/>
      <w:r>
        <w:t xml:space="preserve"> накопительной части пенсии. Десять лет государство удваивало мои добровольные отчисления в накопительную часть. Сейчас я могу пользоваться этими деньгами. Считаю, что тогда, когда вступил в эту программу, принял правильное решение. Я так понимаю, что эта программа была своеобразным тестированием тех нововведений, которые сейчас случились.</w:t>
      </w:r>
    </w:p>
    <w:p w:rsidR="004472D1" w:rsidRDefault="004472D1" w:rsidP="004472D1">
      <w:r>
        <w:t xml:space="preserve">Гарантированное возмещение 2,8 </w:t>
      </w:r>
      <w:proofErr w:type="gramStart"/>
      <w:r>
        <w:t>млн</w:t>
      </w:r>
      <w:proofErr w:type="gramEnd"/>
      <w:r>
        <w:t xml:space="preserve"> рублей в случае банкротства </w:t>
      </w:r>
      <w:r w:rsidR="00222158" w:rsidRPr="00222158">
        <w:rPr>
          <w:b/>
        </w:rPr>
        <w:t>НПФ</w:t>
      </w:r>
      <w:r>
        <w:t xml:space="preserve"> - аналогия с депозитами в банках. Думаю, что для страховки этой суммы будет вполне достаточно, все-таки накопления на пенсию больше не для самых богатых людей. Если у вас много денег, то вы вряд ли все их сложите в пенсионный фонд. Скорее купите недвижимость или инвестируете в ценные бумаги, золото, антиквариат. Согласитесь, что это не для основной массы нашего населения. </w:t>
      </w:r>
    </w:p>
    <w:p w:rsidR="004472D1" w:rsidRDefault="004472D1" w:rsidP="004472D1">
      <w:r>
        <w:t xml:space="preserve">На мой взгляд, дополнительные отчисления в </w:t>
      </w:r>
      <w:r w:rsidR="00222158" w:rsidRPr="00222158">
        <w:rPr>
          <w:b/>
        </w:rPr>
        <w:t>НПФ</w:t>
      </w:r>
      <w:r>
        <w:t xml:space="preserve"> могут стать одним из инструментов привлечения или удержания работодателем особо ценных работников, как дополнительный элемент </w:t>
      </w:r>
      <w:proofErr w:type="spellStart"/>
      <w:r>
        <w:t>соцпакета</w:t>
      </w:r>
      <w:proofErr w:type="spellEnd"/>
      <w:r>
        <w:t xml:space="preserve">. Положения закона о ПДС предусматривают возможность заключения договора долгосрочных сбережений юридическими или физическими лицами в пользу третьих лиц. К тому же, уверен, что и Минфин России, и Агентство по страхованию вкладов будут внимательнее следить и регулировать деятельность </w:t>
      </w:r>
      <w:r w:rsidR="00222158" w:rsidRPr="00222158">
        <w:rPr>
          <w:b/>
        </w:rPr>
        <w:t>НПФ</w:t>
      </w:r>
      <w:r>
        <w:t>.</w:t>
      </w:r>
    </w:p>
    <w:p w:rsidR="004472D1" w:rsidRDefault="004472D1" w:rsidP="004472D1">
      <w:r>
        <w:lastRenderedPageBreak/>
        <w:t xml:space="preserve">Что касается вопроса наследования, если человек выбрал именно накопления для получения прибавки к пенсии, он осознает на что идет. Иначе нужно просто держать деньги в банке, где их точно смогут получить его наследники. К тому же реальные истории с наследствами и наследниками с их ожиданием смерти </w:t>
      </w:r>
      <w:r w:rsidR="00222158">
        <w:t>«</w:t>
      </w:r>
      <w:r>
        <w:t>горячо любимого родственника</w:t>
      </w:r>
      <w:r w:rsidR="00222158">
        <w:t>»</w:t>
      </w:r>
      <w:r>
        <w:t xml:space="preserve"> лично мне вообще не добавляют веры в лучшее в человеке.</w:t>
      </w:r>
    </w:p>
    <w:p w:rsidR="004472D1" w:rsidRDefault="004472D1" w:rsidP="004472D1">
      <w:r>
        <w:t xml:space="preserve">Стоит или не стоит писать заявление в Социальный фонд России о переводе средств накопительной пенсии в </w:t>
      </w:r>
      <w:r w:rsidR="00222158" w:rsidRPr="00222158">
        <w:rPr>
          <w:b/>
        </w:rPr>
        <w:t>НПФ</w:t>
      </w:r>
      <w:r>
        <w:t xml:space="preserve">, вопрос не праздный. Не все люди прочитают, не все узнают, не все напишут заявление, а пенсию должны получать все. Для этого и создан резервный вариант в виде управляющей компании СФР в лице Внешэкономбанка. ВЭБ все-таки госбанк, кому-то это кажется надежнее. И что-то мне подсказывает, что </w:t>
      </w:r>
      <w:proofErr w:type="gramStart"/>
      <w:r>
        <w:t>таких</w:t>
      </w:r>
      <w:proofErr w:type="gramEnd"/>
      <w:r>
        <w:t xml:space="preserve"> будет большинство. А зачем тогда </w:t>
      </w:r>
      <w:r w:rsidR="00222158" w:rsidRPr="00222158">
        <w:rPr>
          <w:b/>
        </w:rPr>
        <w:t>НПФ</w:t>
      </w:r>
      <w:r>
        <w:t xml:space="preserve">? Чтобы был выбор. Предполагаю, что управляющие компании негосударственных пенсионных фондов будут предлагать более высокие ставки доходности для тех, кто хочет </w:t>
      </w:r>
      <w:proofErr w:type="gramStart"/>
      <w:r>
        <w:t>побольше</w:t>
      </w:r>
      <w:proofErr w:type="gramEnd"/>
      <w:r>
        <w:t xml:space="preserve"> заработать. Но при этом не стоит забывать о том, что фонд негосударственный, а значит, риски все-таки выше. </w:t>
      </w:r>
    </w:p>
    <w:p w:rsidR="004472D1" w:rsidRDefault="004472D1" w:rsidP="004472D1">
      <w:r>
        <w:t xml:space="preserve">- Про накопительную часть пенсии мы уже проходили. Она уже работала, и туда можно было внести какие-то средства с возможностью </w:t>
      </w:r>
      <w:proofErr w:type="spellStart"/>
      <w:r>
        <w:t>софинансирования</w:t>
      </w:r>
      <w:proofErr w:type="spellEnd"/>
      <w:r>
        <w:t xml:space="preserve"> со стороны государства, но в 2014 году эту лавочку прикрыли. И с тех пор правительство долго ломало голову над тем, как заткнуть дыру в Пенсионном фонде России, недавно переименованном в </w:t>
      </w:r>
      <w:proofErr w:type="gramStart"/>
      <w:r>
        <w:t>социальный</w:t>
      </w:r>
      <w:proofErr w:type="gramEnd"/>
      <w:r>
        <w:t xml:space="preserve">. Теперь, кажется, нашли такой способ, а чтобы народ пошел в ПДС, готовы </w:t>
      </w:r>
      <w:proofErr w:type="spellStart"/>
      <w:r>
        <w:t>софинансировать</w:t>
      </w:r>
      <w:proofErr w:type="spellEnd"/>
      <w:r>
        <w:t xml:space="preserve"> взносы в </w:t>
      </w:r>
      <w:r w:rsidR="00222158" w:rsidRPr="00222158">
        <w:rPr>
          <w:b/>
        </w:rPr>
        <w:t>НПФ</w:t>
      </w:r>
      <w:r>
        <w:t xml:space="preserve">, который гражданин выберет для участия в программе. Я думаю, что при таком раскладе программа может заработать, - считает финансовый консультант, участник БО </w:t>
      </w:r>
      <w:r w:rsidR="00222158">
        <w:t>«</w:t>
      </w:r>
      <w:r>
        <w:t>Золотое сердце</w:t>
      </w:r>
      <w:r w:rsidR="00222158">
        <w:t>»</w:t>
      </w:r>
      <w:r>
        <w:t xml:space="preserve"> Владимир Булгаков. – Потому что народ у нас любит </w:t>
      </w:r>
      <w:proofErr w:type="gramStart"/>
      <w:r>
        <w:t>халяву</w:t>
      </w:r>
      <w:proofErr w:type="gramEnd"/>
      <w:r>
        <w:t xml:space="preserve">, не случайно, после того, как за поездки по стране ввели </w:t>
      </w:r>
      <w:proofErr w:type="spellStart"/>
      <w:r>
        <w:t>кэшбэк</w:t>
      </w:r>
      <w:proofErr w:type="spellEnd"/>
      <w:r>
        <w:t xml:space="preserve">, когда возвращается  до 20% потраченных средств, турпотоки существенно возросли. Здесь тоже обещают </w:t>
      </w:r>
      <w:proofErr w:type="gramStart"/>
      <w:r>
        <w:t>халяву</w:t>
      </w:r>
      <w:proofErr w:type="gramEnd"/>
      <w:r>
        <w:t xml:space="preserve"> до 36 тысяч рублей в год, причем трехлетний срок </w:t>
      </w:r>
      <w:proofErr w:type="spellStart"/>
      <w:r>
        <w:t>софинансирования</w:t>
      </w:r>
      <w:proofErr w:type="spellEnd"/>
      <w:r>
        <w:t xml:space="preserve">, оговоренный в законе, может быть продлен по решению Правительства РФ. Конечно, это выгоднее тем, кто получает официальную зарплату в размере менее 80 тысяч рублей в месяц, а таких у нас абсолютное большинство. То есть надо будет перечислять на свой накопительный счет в </w:t>
      </w:r>
      <w:r w:rsidR="00222158" w:rsidRPr="00222158">
        <w:rPr>
          <w:b/>
        </w:rPr>
        <w:t>НПФ</w:t>
      </w:r>
      <w:r>
        <w:t xml:space="preserve"> по 3 тысячи рублей в месяц, что в принципе для многих не такая уж неподъемная сумма. Я бы не стал сравнивать ПДС с банковскими депозитами, потому что ставки по ним плавают, так как ставка рефинансирования ЦБ иногда меняется по нескольку раз в год. Это, во-первых, а во-вторых, и это главное, сегодня ни один банк не предложит вам ставку по депозиту выше 10% </w:t>
      </w:r>
      <w:proofErr w:type="gramStart"/>
      <w:r>
        <w:t>годовых</w:t>
      </w:r>
      <w:proofErr w:type="gramEnd"/>
      <w:r>
        <w:t xml:space="preserve">. А в случае ПДС в описанном выше варианте, когда к вашим 36 тысячам государство добавит свои 36 тысяч рублей, в первые три года доходность составит 100%.  </w:t>
      </w:r>
    </w:p>
    <w:p w:rsidR="004472D1" w:rsidRDefault="004472D1" w:rsidP="004472D1">
      <w:r>
        <w:t xml:space="preserve">Теперь что касается накопительной части пенсии, о размере которой можно узнать в </w:t>
      </w:r>
      <w:proofErr w:type="spellStart"/>
      <w:r>
        <w:t>госуслугах</w:t>
      </w:r>
      <w:proofErr w:type="spellEnd"/>
      <w:r>
        <w:t xml:space="preserve">, найдя раздел </w:t>
      </w:r>
      <w:r w:rsidR="00222158">
        <w:t>«</w:t>
      </w:r>
      <w:r>
        <w:t>Услуги</w:t>
      </w:r>
      <w:r w:rsidR="00222158">
        <w:t>»</w:t>
      </w:r>
      <w:r>
        <w:t xml:space="preserve"> и выбрав там </w:t>
      </w:r>
      <w:r w:rsidR="00222158">
        <w:t>«</w:t>
      </w:r>
      <w:r>
        <w:t>Справки Выписки</w:t>
      </w:r>
      <w:r w:rsidR="00222158">
        <w:t>»</w:t>
      </w:r>
      <w:r>
        <w:t xml:space="preserve">, а затем заказав извещение о состоянии лицевого чета в СФР. В пункте 3 будет указано, кто является вашим страховщиком – СФР или </w:t>
      </w:r>
      <w:r w:rsidR="00222158" w:rsidRPr="00222158">
        <w:rPr>
          <w:b/>
        </w:rPr>
        <w:t>НПФ</w:t>
      </w:r>
      <w:r>
        <w:t xml:space="preserve">, а также, сколько денег вы накопили. Это называется </w:t>
      </w:r>
      <w:r w:rsidR="00222158">
        <w:t>«</w:t>
      </w:r>
      <w:r>
        <w:t>сумма средств пенсионных накоплений с учетом их инвестирования</w:t>
      </w:r>
      <w:r w:rsidR="00222158">
        <w:t>»</w:t>
      </w:r>
      <w:r>
        <w:t xml:space="preserve">.  Если ранее вы не участвовали в программе государственного </w:t>
      </w:r>
      <w:proofErr w:type="spellStart"/>
      <w:r>
        <w:t>софинансирования</w:t>
      </w:r>
      <w:proofErr w:type="spellEnd"/>
      <w:r>
        <w:t xml:space="preserve"> накопительной части пенсии, то наверняка эта сумма будет меньше той, которую вы сможете накопить только за первый год участия в программе долгосрочных сбережений граждан, вложив в нее 36 тысяч рублей. То есть основу ваших инвестиций в ПДС в любом случае составят ваши собственные взносы. </w:t>
      </w:r>
    </w:p>
    <w:p w:rsidR="004472D1" w:rsidRDefault="004472D1" w:rsidP="004472D1">
      <w:r>
        <w:lastRenderedPageBreak/>
        <w:t xml:space="preserve">Если же человек не напишет заявление о переводе накопительной части своей пенсии из СФР и не заключит договор долгосрочного сбережения с </w:t>
      </w:r>
      <w:r w:rsidR="00222158" w:rsidRPr="00222158">
        <w:rPr>
          <w:b/>
        </w:rPr>
        <w:t>НПФ</w:t>
      </w:r>
      <w:r>
        <w:t xml:space="preserve">, то его деньгами будет управлять ВЭБ, и разница в проценте, наверное, будет не очень существенная. Как </w:t>
      </w:r>
      <w:r w:rsidR="00222158" w:rsidRPr="00222158">
        <w:rPr>
          <w:b/>
        </w:rPr>
        <w:t>НПФ</w:t>
      </w:r>
      <w:r>
        <w:t xml:space="preserve">, так и ВЭБ сильно ограничены в вариантах инвестирования денег,  потому что они не должны вкладывать в рисковые активы. По большому счету у них есть всего два варианта. Это либо ОФЗ (облигации федерального займа), либо облигации каких-то надежных эмитентов из </w:t>
      </w:r>
      <w:proofErr w:type="gramStart"/>
      <w:r>
        <w:t>ТОП-списка</w:t>
      </w:r>
      <w:proofErr w:type="gramEnd"/>
      <w:r>
        <w:t xml:space="preserve"> </w:t>
      </w:r>
      <w:r w:rsidR="00222158">
        <w:t>«</w:t>
      </w:r>
      <w:r>
        <w:t>голубых фишек</w:t>
      </w:r>
      <w:r w:rsidR="00222158">
        <w:t>»</w:t>
      </w:r>
      <w:r>
        <w:t xml:space="preserve"> типа Сбербанка, Газпрома, или Роснефти. А скажем, РЖД и Аэрофлот это уже не первая линия, там доходность существенно ниже. </w:t>
      </w:r>
    </w:p>
    <w:p w:rsidR="004472D1" w:rsidRDefault="004472D1" w:rsidP="004472D1">
      <w:r>
        <w:t xml:space="preserve">Словом, я думаю, что пусть не сразу, но многие решат принять участие в ПДС. И здесь, конечно, в наиболее выгодном положении находится молодежь, поскольку участвовать в программе можно с 18 лет. Это мировой опыт, во всех развитых странах накопительная часть составляет основу пенсии, которую люди получают после выхода на заслуженный отдых. В этой связи остается только посочувствовать людям </w:t>
      </w:r>
      <w:proofErr w:type="spellStart"/>
      <w:r>
        <w:t>предпенсионного</w:t>
      </w:r>
      <w:proofErr w:type="spellEnd"/>
      <w:r>
        <w:t xml:space="preserve"> возраста, поскольку минимальный срок участия в ПДС составляет 15 лет или до достижения 60 лет для мужчин и 55 лет для женщин. До пенсии по старости они еще не дожили, а заработать прибавку к ней, участвуя в программе долгосрочных сбережений, им уже не позволяет закон. </w:t>
      </w:r>
    </w:p>
    <w:p w:rsidR="004472D1" w:rsidRDefault="00250DD8" w:rsidP="004472D1">
      <w:hyperlink r:id="rId16" w:history="1">
        <w:r w:rsidR="004472D1" w:rsidRPr="00514C94">
          <w:rPr>
            <w:rStyle w:val="a3"/>
          </w:rPr>
          <w:t>https://www.evening-kazan.ru/articles/v-pervye-tri-goda-dohodnost-100-kazancy-ocenili-novuyu-pensionnuyu-reformu.html</w:t>
        </w:r>
      </w:hyperlink>
      <w:r w:rsidR="004472D1">
        <w:t xml:space="preserve"> </w:t>
      </w:r>
    </w:p>
    <w:p w:rsidR="00184507" w:rsidRDefault="00222158" w:rsidP="00184507">
      <w:pPr>
        <w:pStyle w:val="2"/>
      </w:pPr>
      <w:bookmarkStart w:id="36" w:name="ф7"/>
      <w:bookmarkStart w:id="37" w:name="_Toc141169386"/>
      <w:bookmarkEnd w:id="36"/>
      <w:r w:rsidRPr="00222158">
        <w:t>НАПФ</w:t>
      </w:r>
      <w:r w:rsidR="00184507">
        <w:t xml:space="preserve">, 24.07.2023, </w:t>
      </w:r>
      <w:r w:rsidRPr="00222158">
        <w:t>НПФ</w:t>
      </w:r>
      <w:r w:rsidR="00184507">
        <w:t xml:space="preserve"> </w:t>
      </w:r>
      <w:r>
        <w:t>«</w:t>
      </w:r>
      <w:r w:rsidR="00184507">
        <w:t>БУДУЩЕЕ</w:t>
      </w:r>
      <w:r>
        <w:t>»</w:t>
      </w:r>
      <w:r w:rsidR="00184507">
        <w:t xml:space="preserve"> выплатил клиентам более 2 </w:t>
      </w:r>
      <w:proofErr w:type="gramStart"/>
      <w:r w:rsidR="00184507">
        <w:t>млрд</w:t>
      </w:r>
      <w:proofErr w:type="gramEnd"/>
      <w:r w:rsidR="00184507">
        <w:t xml:space="preserve"> рублей за первое полугодие 2023 года</w:t>
      </w:r>
      <w:bookmarkEnd w:id="37"/>
    </w:p>
    <w:p w:rsidR="00184507" w:rsidRPr="00EB3EC7" w:rsidRDefault="00222158" w:rsidP="00EB3EC7">
      <w:pPr>
        <w:pStyle w:val="3"/>
      </w:pPr>
      <w:bookmarkStart w:id="38" w:name="_Toc141169387"/>
      <w:r w:rsidRPr="00EB3EC7">
        <w:t>НПФ</w:t>
      </w:r>
      <w:r w:rsidR="00184507" w:rsidRPr="00EB3EC7">
        <w:t xml:space="preserve"> </w:t>
      </w:r>
      <w:r w:rsidRPr="00EB3EC7">
        <w:t>«</w:t>
      </w:r>
      <w:r w:rsidR="00184507" w:rsidRPr="00EB3EC7">
        <w:t>БУДУЩЕЕ</w:t>
      </w:r>
      <w:r w:rsidRPr="00EB3EC7">
        <w:t>»</w:t>
      </w:r>
      <w:r w:rsidR="00184507" w:rsidRPr="00EB3EC7">
        <w:t xml:space="preserve"> подвёл итоги выплат за первое полугодие 2023 года. В январе - июне фонд выплатил 2,35 млрд. рублей. Это больше аналогичных показателей прошлого года в 1,9 раз.</w:t>
      </w:r>
      <w:bookmarkEnd w:id="38"/>
    </w:p>
    <w:p w:rsidR="00184507" w:rsidRDefault="00184507" w:rsidP="00184507">
      <w:r>
        <w:t>Большую часть выплат составили пенсии, перечисленные клиентам в рамках обязательного пенсионного страхования (ОПС): за 6 месяцев фонд выплатил 1,85 млрд. рублей. Это больше показателей 2022 года за первое полугодие в 2,7 раз.</w:t>
      </w:r>
    </w:p>
    <w:p w:rsidR="00184507" w:rsidRDefault="00184507" w:rsidP="00184507">
      <w:proofErr w:type="gramStart"/>
      <w:r>
        <w:t xml:space="preserve">По договорам негосударственного пенсионного обеспечения (НПО) за отчетный период было выплачено 116,2 млн. рублей, что больше аналогичных показателей 2022 года на 11,7%. Выплаты в рамках НПО получили 20 тыс. человек - это клиенты, самостоятельно формирующие накопления на индивидуальных пенсионных планах (ИПП), а также работники компаний, которые вместе со своими работодателями копили на пенсию с помощью корпоративной пенсионной программы </w:t>
      </w:r>
      <w:r w:rsidR="00222158" w:rsidRPr="00222158">
        <w:rPr>
          <w:b/>
        </w:rPr>
        <w:t>НПФ</w:t>
      </w:r>
      <w:r>
        <w:t xml:space="preserve"> </w:t>
      </w:r>
      <w:r w:rsidR="00222158">
        <w:t>«</w:t>
      </w:r>
      <w:r>
        <w:t>БУДУЩЕЕ</w:t>
      </w:r>
      <w:r w:rsidR="00222158">
        <w:t>»</w:t>
      </w:r>
      <w:r>
        <w:t>.</w:t>
      </w:r>
      <w:proofErr w:type="gramEnd"/>
    </w:p>
    <w:p w:rsidR="00184507" w:rsidRDefault="00184507" w:rsidP="00184507">
      <w:r>
        <w:t xml:space="preserve">Выплаты в рамках ОПС и НПО могут получать и правопреемники. Во втором квартале 2023 года сумма таких выплат среди клиентов </w:t>
      </w:r>
      <w:r w:rsidR="00222158" w:rsidRPr="00222158">
        <w:rPr>
          <w:b/>
        </w:rPr>
        <w:t>НПФ</w:t>
      </w:r>
      <w:r>
        <w:t xml:space="preserve"> </w:t>
      </w:r>
      <w:r w:rsidR="00222158">
        <w:t>«</w:t>
      </w:r>
      <w:r>
        <w:t>БУДУЩЕЕ</w:t>
      </w:r>
      <w:r w:rsidR="00222158">
        <w:t>»</w:t>
      </w:r>
      <w:r>
        <w:t xml:space="preserve"> по ОПС составила 365 </w:t>
      </w:r>
      <w:proofErr w:type="gramStart"/>
      <w:r>
        <w:t>млн</w:t>
      </w:r>
      <w:proofErr w:type="gramEnd"/>
      <w:r>
        <w:t xml:space="preserve"> рублей, а по НПО - 18,2 млн. рублей.</w:t>
      </w:r>
    </w:p>
    <w:p w:rsidR="00184507" w:rsidRDefault="00250DD8" w:rsidP="00184507">
      <w:hyperlink r:id="rId17" w:history="1">
        <w:r w:rsidR="00184507" w:rsidRPr="00514C94">
          <w:rPr>
            <w:rStyle w:val="a3"/>
          </w:rPr>
          <w:t>http://www.napf.ru/225865</w:t>
        </w:r>
      </w:hyperlink>
      <w:r w:rsidR="00184507">
        <w:t xml:space="preserve"> </w:t>
      </w:r>
    </w:p>
    <w:p w:rsidR="00315823" w:rsidRDefault="00315823" w:rsidP="00315823">
      <w:pPr>
        <w:pStyle w:val="2"/>
      </w:pPr>
      <w:bookmarkStart w:id="39" w:name="_Toc141169388"/>
      <w:r>
        <w:lastRenderedPageBreak/>
        <w:t xml:space="preserve">Вести КАМАЗа, 24.07.2023, </w:t>
      </w:r>
      <w:proofErr w:type="spellStart"/>
      <w:r>
        <w:t>Камазовская</w:t>
      </w:r>
      <w:proofErr w:type="spellEnd"/>
      <w:r>
        <w:t xml:space="preserve"> пенсия: сначала зарплата, потом – доплата</w:t>
      </w:r>
      <w:bookmarkEnd w:id="39"/>
    </w:p>
    <w:p w:rsidR="00315823" w:rsidRDefault="00315823" w:rsidP="00EB3EC7">
      <w:pPr>
        <w:pStyle w:val="3"/>
      </w:pPr>
      <w:bookmarkStart w:id="40" w:name="_Toc141169389"/>
      <w:r>
        <w:t xml:space="preserve">С начала 2023 года пенсионные накопления </w:t>
      </w:r>
      <w:proofErr w:type="spellStart"/>
      <w:r>
        <w:t>камазовцев</w:t>
      </w:r>
      <w:proofErr w:type="spellEnd"/>
      <w:r>
        <w:t xml:space="preserve">, участвующих в программе Негосударственного пенсионного фонда </w:t>
      </w:r>
      <w:r w:rsidR="00222158">
        <w:t>«</w:t>
      </w:r>
      <w:r>
        <w:t>Первый промышленный альянс</w:t>
      </w:r>
      <w:r w:rsidR="00222158">
        <w:t>»</w:t>
      </w:r>
      <w:r>
        <w:t>, защищены государственными гарантиями.</w:t>
      </w:r>
      <w:bookmarkEnd w:id="40"/>
    </w:p>
    <w:p w:rsidR="00315823" w:rsidRDefault="00315823" w:rsidP="00315823">
      <w:r>
        <w:t xml:space="preserve">Согласно федеральному закону, принятому в декабре прошлого года, при наступлении гарантийного случая клиентам </w:t>
      </w:r>
      <w:r w:rsidR="00222158" w:rsidRPr="00222158">
        <w:rPr>
          <w:b/>
        </w:rPr>
        <w:t>НПФ</w:t>
      </w:r>
      <w:r>
        <w:t xml:space="preserve"> положены выплаты. На этапе накопления максимальная сумма возмещения составит 2,8 </w:t>
      </w:r>
      <w:proofErr w:type="gramStart"/>
      <w:r>
        <w:t>млн</w:t>
      </w:r>
      <w:proofErr w:type="gramEnd"/>
      <w:r>
        <w:t xml:space="preserve"> рублей, а клиенты, уже оформившие негосударственную пенсию, продолжат ее получать в размере, не превышающем четырех размеров социальной пенсии по старости. </w:t>
      </w:r>
      <w:r w:rsidR="00222158">
        <w:t>«</w:t>
      </w:r>
      <w:r>
        <w:t>Первый промышленный альянс</w:t>
      </w:r>
      <w:r w:rsidR="00222158">
        <w:t>»</w:t>
      </w:r>
      <w:r>
        <w:t xml:space="preserve"> включен в реестр участников государственной системы гарантирования, что делает пенсию от предприятия надежной.</w:t>
      </w:r>
    </w:p>
    <w:p w:rsidR="00315823" w:rsidRDefault="00315823" w:rsidP="00315823">
      <w:r>
        <w:t xml:space="preserve">Корпоративная пенсионная программа реализуется на </w:t>
      </w:r>
      <w:r w:rsidR="00222158">
        <w:t>«</w:t>
      </w:r>
      <w:r>
        <w:t>КАМАЗе</w:t>
      </w:r>
      <w:r w:rsidR="00222158">
        <w:t>»</w:t>
      </w:r>
      <w:r>
        <w:t xml:space="preserve"> уже 20 лет. Каждый месяц ее участники вносят на свои счета средства, а работодатель удваивает внесенную сумму. Кроме гарантированных взносов организация начисляет ежегодные и различные разовые доплаты. С учетом взносов работодателя и инвестиционного дохода, который переводится в </w:t>
      </w:r>
      <w:r w:rsidR="00222158" w:rsidRPr="00222158">
        <w:rPr>
          <w:b/>
        </w:rPr>
        <w:t>НПФ</w:t>
      </w:r>
      <w:r>
        <w:t xml:space="preserve"> </w:t>
      </w:r>
      <w:r w:rsidR="00222158">
        <w:t>«</w:t>
      </w:r>
      <w:r>
        <w:t>Первый промышленный альянс</w:t>
      </w:r>
      <w:r w:rsidR="00222158">
        <w:t>»</w:t>
      </w:r>
      <w:r>
        <w:t>, средства работника в итоге увеличиваются в два раза и даже больше.</w:t>
      </w:r>
    </w:p>
    <w:p w:rsidR="00315823" w:rsidRDefault="00315823" w:rsidP="00315823">
      <w:r>
        <w:t xml:space="preserve">Поручителем и одним из создателей пенсионной программы является профком </w:t>
      </w:r>
      <w:r w:rsidR="00222158">
        <w:t>«</w:t>
      </w:r>
      <w:r>
        <w:t>КАМАЗа</w:t>
      </w:r>
      <w:r w:rsidR="00222158">
        <w:t>»</w:t>
      </w:r>
      <w:r>
        <w:t xml:space="preserve">. В редакции Коллективного договора предприятия на 2022–2024 годы подтверждено право работника при соблюдении определенных условий стать участником корпоративной пенсионной системы и получить </w:t>
      </w:r>
      <w:proofErr w:type="spellStart"/>
      <w:r>
        <w:t>софинансирование</w:t>
      </w:r>
      <w:proofErr w:type="spellEnd"/>
      <w:r>
        <w:t xml:space="preserve"> взносов на пенсию со стороны работодателя. Условия корпоративной пенсионной программы постоянно совершенствуются, стабильно проводится масштабная совместная работа по дальнейшему ее развитию и повышению уровня пенсионной обеспеченности работников </w:t>
      </w:r>
      <w:r w:rsidR="00222158">
        <w:t>«</w:t>
      </w:r>
      <w:r>
        <w:t>КАМАЗа</w:t>
      </w:r>
      <w:r w:rsidR="00222158">
        <w:t>»</w:t>
      </w:r>
      <w:r>
        <w:t>.</w:t>
      </w:r>
    </w:p>
    <w:p w:rsidR="00315823" w:rsidRDefault="00315823" w:rsidP="00315823">
      <w:r>
        <w:t xml:space="preserve">Сегодня корпоративную пенсию формируют более 23% работников </w:t>
      </w:r>
      <w:r w:rsidR="00222158">
        <w:t>«</w:t>
      </w:r>
      <w:r>
        <w:t>КАМАЗа</w:t>
      </w:r>
      <w:r w:rsidR="00222158">
        <w:t>»</w:t>
      </w:r>
      <w:r>
        <w:t>. Ежемесячно пенсионные выплаты получают уже около 4 тыс. человек, ранее работавших на предприятиях группы автогиганта. Еще более 8 тыс. человек формируют сбережения в корпоративной пенсионной программе. Увеличивается и число заинтересованной молодежи: за последние четыре года в программу было принято более 50% работников моложе 40 лет от общего количества вступивших.</w:t>
      </w:r>
    </w:p>
    <w:p w:rsidR="00970A1A" w:rsidRDefault="00250DD8" w:rsidP="00315823">
      <w:hyperlink r:id="rId18" w:history="1">
        <w:r w:rsidR="00315823" w:rsidRPr="00514C94">
          <w:rPr>
            <w:rStyle w:val="a3"/>
          </w:rPr>
          <w:t>https://vestikamaza.ru/posts/kamazovskaya_pensiya_snachala_zarplata_potom_doplata</w:t>
        </w:r>
      </w:hyperlink>
    </w:p>
    <w:p w:rsidR="00250DD8" w:rsidRDefault="00250DD8" w:rsidP="00250DD8">
      <w:pPr>
        <w:pStyle w:val="2"/>
      </w:pPr>
      <w:bookmarkStart w:id="41" w:name="_Пенсионный_Брокер,_25.07.2023,_1"/>
      <w:bookmarkStart w:id="42" w:name="_Toc141169390"/>
      <w:bookmarkEnd w:id="41"/>
      <w:r w:rsidRPr="00250DD8">
        <w:t>Пенсионный Брокер</w:t>
      </w:r>
      <w:r>
        <w:t xml:space="preserve">, 25.07.2023, </w:t>
      </w:r>
      <w:r w:rsidRPr="00250DD8">
        <w:t xml:space="preserve">Более 5 </w:t>
      </w:r>
      <w:proofErr w:type="gramStart"/>
      <w:r w:rsidRPr="00250DD8">
        <w:t>млрд</w:t>
      </w:r>
      <w:proofErr w:type="gramEnd"/>
      <w:r w:rsidRPr="00250DD8">
        <w:t xml:space="preserve"> рублей выплатил </w:t>
      </w:r>
      <w:r w:rsidR="00222158" w:rsidRPr="00222158">
        <w:t>НПФ</w:t>
      </w:r>
      <w:r w:rsidRPr="00250DD8">
        <w:t xml:space="preserve"> Эволюция клиентам с начала года</w:t>
      </w:r>
      <w:bookmarkEnd w:id="42"/>
    </w:p>
    <w:p w:rsidR="00250DD8" w:rsidRPr="00EB3EC7" w:rsidRDefault="00222158" w:rsidP="00EB3EC7">
      <w:pPr>
        <w:pStyle w:val="3"/>
      </w:pPr>
      <w:bookmarkStart w:id="43" w:name="_Toc141169391"/>
      <w:r w:rsidRPr="00EB3EC7">
        <w:t>НПФ</w:t>
      </w:r>
      <w:r w:rsidR="00250DD8" w:rsidRPr="00EB3EC7">
        <w:t xml:space="preserve"> Эволюция подвёл итоги выплат за шесть месяцев 2023 года. В январе – июне фонд выплатил 5,17 млрд. рублей. Это больше аналогичных показателей прошлого года на 8%.</w:t>
      </w:r>
      <w:bookmarkEnd w:id="43"/>
    </w:p>
    <w:p w:rsidR="00250DD8" w:rsidRDefault="00250DD8" w:rsidP="00250DD8">
      <w:r>
        <w:t xml:space="preserve">Основная сумма выплат — это пенсии, перечисленные клиентам в рамках негосударственного пенсионного обеспечения (НПО). За 6 месяцев фонд выплатил 3,57 </w:t>
      </w:r>
      <w:proofErr w:type="gramStart"/>
      <w:r>
        <w:t>млрд</w:t>
      </w:r>
      <w:proofErr w:type="gramEnd"/>
      <w:r>
        <w:t xml:space="preserve"> рублей негосударственной пенсии. Её получили 94 тыс. человек — работники предприятий, которые вместе со своими работодателями копили на пенсию с помощью </w:t>
      </w:r>
      <w:r>
        <w:lastRenderedPageBreak/>
        <w:t xml:space="preserve">корпоративной пенсионной программы </w:t>
      </w:r>
      <w:r w:rsidR="00222158" w:rsidRPr="00222158">
        <w:rPr>
          <w:b/>
        </w:rPr>
        <w:t>НПФ</w:t>
      </w:r>
      <w:r>
        <w:t xml:space="preserve"> Эволюция, а также клиенты, самостоятельно формирующие накопления на индивидуальных пенсионных планах (ИПП).</w:t>
      </w:r>
    </w:p>
    <w:p w:rsidR="00250DD8" w:rsidRDefault="00250DD8" w:rsidP="00250DD8">
      <w:r>
        <w:t xml:space="preserve">Выплаты по договорам обязательного пенсионного обеспечения (ОПС) увеличились в 2 раза, и составили в отчетном периоде 959,4 </w:t>
      </w:r>
      <w:proofErr w:type="gramStart"/>
      <w:r>
        <w:t>млн</w:t>
      </w:r>
      <w:proofErr w:type="gramEnd"/>
      <w:r>
        <w:t xml:space="preserve"> рублей.</w:t>
      </w:r>
    </w:p>
    <w:p w:rsidR="00250DD8" w:rsidRDefault="00250DD8" w:rsidP="00250DD8">
      <w:r>
        <w:t xml:space="preserve">Напомним, что пенсионные накопления могут получать и правопреемники. Во втором квартале 2023 года сумма таких выплат в рамках ОПС среди россиян составила 264,2 </w:t>
      </w:r>
      <w:proofErr w:type="gramStart"/>
      <w:r>
        <w:t>млн</w:t>
      </w:r>
      <w:proofErr w:type="gramEnd"/>
      <w:r>
        <w:t xml:space="preserve"> рублей. Выплаты же правопреемникам по НПО — 372,4 млн. рублей.</w:t>
      </w:r>
    </w:p>
    <w:p w:rsidR="00315823" w:rsidRDefault="00250DD8" w:rsidP="00315823">
      <w:hyperlink r:id="rId19" w:history="1">
        <w:r w:rsidRPr="006D3239">
          <w:rPr>
            <w:rStyle w:val="a3"/>
          </w:rPr>
          <w:t>http://pbroker.ru/?p=75259</w:t>
        </w:r>
      </w:hyperlink>
    </w:p>
    <w:p w:rsidR="00250DD8" w:rsidRDefault="00250DD8" w:rsidP="00250DD8">
      <w:pPr>
        <w:pStyle w:val="2"/>
      </w:pPr>
      <w:bookmarkStart w:id="44" w:name="_Пенсионный_Брокер,_25.07.2023,"/>
      <w:bookmarkStart w:id="45" w:name="_Toc141169392"/>
      <w:bookmarkEnd w:id="44"/>
      <w:r w:rsidRPr="00250DD8">
        <w:t>Пенсионный Брокер</w:t>
      </w:r>
      <w:r>
        <w:t xml:space="preserve">, 25.07.2023, </w:t>
      </w:r>
      <w:r w:rsidR="00222158" w:rsidRPr="00222158">
        <w:t xml:space="preserve">НПФ «Достойное БУДУЩЕЕ» выплатил клиентам 2,7 </w:t>
      </w:r>
      <w:proofErr w:type="gramStart"/>
      <w:r w:rsidR="00222158" w:rsidRPr="00222158">
        <w:t>млрд</w:t>
      </w:r>
      <w:proofErr w:type="gramEnd"/>
      <w:r w:rsidR="00222158" w:rsidRPr="00222158">
        <w:t xml:space="preserve"> рублей за первое полугодие 2023 года</w:t>
      </w:r>
      <w:bookmarkEnd w:id="45"/>
    </w:p>
    <w:p w:rsidR="00222158" w:rsidRPr="00EB3EC7" w:rsidRDefault="00222158" w:rsidP="00EB3EC7">
      <w:pPr>
        <w:pStyle w:val="3"/>
      </w:pPr>
      <w:bookmarkStart w:id="46" w:name="_Toc141169393"/>
      <w:r w:rsidRPr="00EB3EC7">
        <w:t>За шесть месяцев 2023 года НПФ «Достойное БУДУЩЕЕ» перечислил клиентам пенсионные выплаты на сумму 2,7 млрд. рублей. Это больше аналогичных показателей прошлого года в 1,4 раза.</w:t>
      </w:r>
      <w:bookmarkEnd w:id="46"/>
    </w:p>
    <w:p w:rsidR="00222158" w:rsidRDefault="00222158" w:rsidP="00222158">
      <w:r>
        <w:t>Основную часть выплат составили средства, перечисленные в рамках договоров по обязательному пенсионному страхованию (ОПС). Они увеличились в 1,8 раз, до 1,9 млрд. руб.</w:t>
      </w:r>
    </w:p>
    <w:p w:rsidR="00222158" w:rsidRDefault="00222158" w:rsidP="00222158">
      <w:r>
        <w:t xml:space="preserve">По договорам негосударственного пенсионного обеспечения (НПО) было выплачено 211 </w:t>
      </w:r>
      <w:proofErr w:type="gramStart"/>
      <w:r>
        <w:t>млн</w:t>
      </w:r>
      <w:proofErr w:type="gramEnd"/>
      <w:r>
        <w:t xml:space="preserve"> руб. за отчетный период. Численность получателей негосударственной пенсии составила 9,7 тыс. человек — это работники предприятий, которые вместе со своими работодателями копили на пенсию с помощью корпоративной пенсионной программы НПФ «Достойное БУДУЩЕЕ», а также клиенты, самостоятельно формирующие накопления на индивидуальных пенсионных планах (ИПП).</w:t>
      </w:r>
    </w:p>
    <w:p w:rsidR="00250DD8" w:rsidRDefault="00222158" w:rsidP="00222158">
      <w:r>
        <w:t xml:space="preserve">Еще одна категория получателей выплат — правопреемники. В первом полугодии 2023 года НПФ «Достойное БУДУЩЕЕ» выплатил правопреемникам в рамках ОПС 238 </w:t>
      </w:r>
      <w:proofErr w:type="gramStart"/>
      <w:r>
        <w:t>млн</w:t>
      </w:r>
      <w:proofErr w:type="gramEnd"/>
      <w:r>
        <w:t xml:space="preserve"> рублей, в рамках НПО — 370 млн. рублей.</w:t>
      </w:r>
    </w:p>
    <w:p w:rsidR="00222158" w:rsidRDefault="00222158" w:rsidP="00222158">
      <w:hyperlink r:id="rId20" w:history="1">
        <w:r w:rsidRPr="006D3239">
          <w:rPr>
            <w:rStyle w:val="a3"/>
          </w:rPr>
          <w:t>http://pbroker.ru/?p=75261</w:t>
        </w:r>
      </w:hyperlink>
    </w:p>
    <w:p w:rsidR="00D94D15" w:rsidRPr="00BA66A9" w:rsidRDefault="00D94D15" w:rsidP="00D94D15">
      <w:pPr>
        <w:pStyle w:val="10"/>
      </w:pPr>
      <w:bookmarkStart w:id="47" w:name="_Toc99271691"/>
      <w:bookmarkStart w:id="48" w:name="_Toc99318654"/>
      <w:bookmarkStart w:id="49" w:name="_Toc99318783"/>
      <w:bookmarkStart w:id="50" w:name="_Toc396864672"/>
      <w:bookmarkStart w:id="51" w:name="_Toc141169394"/>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451A59" w:rsidRDefault="00451A59" w:rsidP="00451A59">
      <w:pPr>
        <w:pStyle w:val="2"/>
      </w:pPr>
      <w:bookmarkStart w:id="52" w:name="ф3"/>
      <w:bookmarkStart w:id="53" w:name="_Toc141169395"/>
      <w:bookmarkEnd w:id="52"/>
      <w:r>
        <w:t>РИА Новости, 24.07.2023, Путин утвердил отчет об исполнении бюджета Пенсионного фонда России за 2022 г</w:t>
      </w:r>
      <w:bookmarkEnd w:id="53"/>
    </w:p>
    <w:p w:rsidR="00451A59" w:rsidRPr="00EB3EC7" w:rsidRDefault="00451A59" w:rsidP="00EB3EC7">
      <w:pPr>
        <w:pStyle w:val="3"/>
      </w:pPr>
      <w:bookmarkStart w:id="54" w:name="_Toc141169396"/>
      <w:proofErr w:type="gramStart"/>
      <w:r w:rsidRPr="00EB3EC7">
        <w:t>Президент России Владимир Путин подписал закон об исполнении бюджета Пенсионного фонда России (</w:t>
      </w:r>
      <w:r w:rsidR="00222158" w:rsidRPr="00EB3EC7">
        <w:t>ПФР</w:t>
      </w:r>
      <w:r w:rsidRPr="00EB3EC7">
        <w:t>) за 2022 год, соответствующий документ опубликован на официальном интернет-портале правовой информации.</w:t>
      </w:r>
      <w:bookmarkEnd w:id="54"/>
      <w:proofErr w:type="gramEnd"/>
    </w:p>
    <w:p w:rsidR="00451A59" w:rsidRDefault="00451A59" w:rsidP="00451A59">
      <w:r>
        <w:t>Закон предусматривает утверждение отчета об исполнении бюджета фонда за прошлый год по доходам в сумме около 12,478 триллиона рублей (8,5% ВВП), из них 12,426 триллиона в части, не связанной с формированием сре</w:t>
      </w:r>
      <w:proofErr w:type="gramStart"/>
      <w:r>
        <w:t>дств дл</w:t>
      </w:r>
      <w:proofErr w:type="gramEnd"/>
      <w:r>
        <w:t>я финансирования накопительной пенсии.</w:t>
      </w:r>
    </w:p>
    <w:p w:rsidR="00451A59" w:rsidRDefault="00451A59" w:rsidP="00451A59">
      <w:r>
        <w:t xml:space="preserve">Расходы </w:t>
      </w:r>
      <w:r w:rsidR="00222158" w:rsidRPr="00222158">
        <w:rPr>
          <w:b/>
        </w:rPr>
        <w:t>ПФР</w:t>
      </w:r>
      <w:r>
        <w:t>, согласно отчету, составили 11,374 триллиона рублей (7,8% ВВП), из них 11,338 триллиона в части, не связанной с формированием сре</w:t>
      </w:r>
      <w:proofErr w:type="gramStart"/>
      <w:r>
        <w:t>дств дл</w:t>
      </w:r>
      <w:proofErr w:type="gramEnd"/>
      <w:r>
        <w:t>я финансирования накопительной пенсии.</w:t>
      </w:r>
    </w:p>
    <w:p w:rsidR="00451A59" w:rsidRDefault="00451A59" w:rsidP="00451A59">
      <w:r>
        <w:t xml:space="preserve">Таким образом, бюджет фонда был исполнен с профицитом в сумме порядка 1,104 триллиона рублей вместо утвержденного ранее законом на 2022 год дефицита в 122,4 миллиарда рублей. При этом исполнение бюджета </w:t>
      </w:r>
      <w:r w:rsidR="00222158" w:rsidRPr="00222158">
        <w:rPr>
          <w:b/>
        </w:rPr>
        <w:t>ПФР</w:t>
      </w:r>
      <w:r>
        <w:t xml:space="preserve"> за 2022 год по доходам в целом составило 124,4% от утвержденных бюджетных назначений, по расходам - 112%.</w:t>
      </w:r>
    </w:p>
    <w:p w:rsidR="00D1642B" w:rsidRDefault="00451A59" w:rsidP="00451A59">
      <w:r>
        <w:t xml:space="preserve">Сумма межбюджетных трансфертов, полученных </w:t>
      </w:r>
      <w:r w:rsidR="00222158" w:rsidRPr="00222158">
        <w:rPr>
          <w:b/>
        </w:rPr>
        <w:t>ПФР</w:t>
      </w:r>
      <w:r>
        <w:t xml:space="preserve"> из федерального бюджета, составила около 6,83 триллиона рублей, из региональных бюджетов - 90 миллиардов. На исполнение публичных нормативных обязательств в 2022 году фондом было направлено 11,22 триллиона рублей.</w:t>
      </w:r>
    </w:p>
    <w:p w:rsidR="00184507" w:rsidRDefault="00184507" w:rsidP="00184507">
      <w:pPr>
        <w:pStyle w:val="2"/>
      </w:pPr>
      <w:bookmarkStart w:id="55" w:name="_Toc141169397"/>
      <w:r>
        <w:t>РИА Новости, 24.07.2023, Путин разрешил сотрудникам ФСИН досрочно выходить на пенсию</w:t>
      </w:r>
      <w:bookmarkEnd w:id="55"/>
    </w:p>
    <w:p w:rsidR="00184507" w:rsidRDefault="00184507" w:rsidP="00EB3EC7">
      <w:pPr>
        <w:pStyle w:val="3"/>
      </w:pPr>
      <w:bookmarkStart w:id="56" w:name="_Toc141169398"/>
      <w:r>
        <w:t xml:space="preserve">Президент России Владимир Путин подписал закон, который позволит сотрудникам ФСИН выходить на пенсию досрочно, соответствующий документ опубликован на </w:t>
      </w:r>
      <w:proofErr w:type="gramStart"/>
      <w:r>
        <w:t>официальном</w:t>
      </w:r>
      <w:proofErr w:type="gramEnd"/>
      <w:r>
        <w:t xml:space="preserve"> интернет-портале правовой информации.</w:t>
      </w:r>
      <w:bookmarkEnd w:id="56"/>
    </w:p>
    <w:p w:rsidR="00184507" w:rsidRDefault="00184507" w:rsidP="00184507">
      <w:r>
        <w:t>Как ранее отмечалось в пояснительной записке, изменения в закон позволят реализовать право на досрочное пенсионное обеспечение работников, занятых на рабочих местах в учреждениях, исполняющих уголовные наказания в виде лишения свободы, работа на которых предполагает взаимодействие с осужденными.</w:t>
      </w:r>
    </w:p>
    <w:p w:rsidR="00184507" w:rsidRDefault="00184507" w:rsidP="00184507">
      <w:r>
        <w:t>Документ устанавливает нормы, обязывающие учитывать условия осуществления трудовой деятельности при проведении специальной оценки условий труда.</w:t>
      </w:r>
    </w:p>
    <w:p w:rsidR="00184507" w:rsidRDefault="00250DD8" w:rsidP="00184507">
      <w:hyperlink r:id="rId21" w:history="1">
        <w:r w:rsidR="00184507" w:rsidRPr="00514C94">
          <w:rPr>
            <w:rStyle w:val="a3"/>
          </w:rPr>
          <w:t>https://ria.ru/20230724/fsin-1885980678.html</w:t>
        </w:r>
      </w:hyperlink>
      <w:r w:rsidR="00184507">
        <w:t xml:space="preserve"> </w:t>
      </w:r>
    </w:p>
    <w:p w:rsidR="007C75CC" w:rsidRDefault="007C75CC" w:rsidP="007C75CC">
      <w:pPr>
        <w:pStyle w:val="2"/>
      </w:pPr>
      <w:bookmarkStart w:id="57" w:name="_Toc141169399"/>
      <w:r>
        <w:lastRenderedPageBreak/>
        <w:t>Российская газета, 24.07.2023, Социальный фонд предупредил о мошенниках, предлагающих внеплановую индексацию пенсий</w:t>
      </w:r>
      <w:bookmarkEnd w:id="57"/>
    </w:p>
    <w:p w:rsidR="007C75CC" w:rsidRDefault="007C75CC" w:rsidP="00EB3EC7">
      <w:pPr>
        <w:pStyle w:val="3"/>
      </w:pPr>
      <w:bookmarkStart w:id="58" w:name="_Toc141169400"/>
      <w:r>
        <w:t xml:space="preserve">На электронную почту россиян пенсионного и </w:t>
      </w:r>
      <w:proofErr w:type="spellStart"/>
      <w:r>
        <w:t>предпенсионного</w:t>
      </w:r>
      <w:proofErr w:type="spellEnd"/>
      <w:r>
        <w:t xml:space="preserve"> возраста стали приходить письма, в которых гражданам сообщается, что им доступна внеплановая индексация их пенсий с учетом инфляции.</w:t>
      </w:r>
      <w:bookmarkEnd w:id="58"/>
    </w:p>
    <w:p w:rsidR="007C75CC" w:rsidRDefault="007C75CC" w:rsidP="007C75CC">
      <w:r>
        <w:t>Социальный Фонд России предупреждает: эти письма приходят от мошенников. Ни в коем случае нельзя на них отвечать, и уж, тем более, сообщать какие-либо личные данные от банковских карт или пароли.</w:t>
      </w:r>
    </w:p>
    <w:p w:rsidR="007C75CC" w:rsidRDefault="00222158" w:rsidP="007C75CC">
      <w:r>
        <w:t>«</w:t>
      </w:r>
      <w:r w:rsidR="007C75CC">
        <w:t>Будьте внимательны: не переходите по подозрительным ссылкам в письмах или сообщениях и ни в коем случае не сообщайте свои персональные данные</w:t>
      </w:r>
      <w:r>
        <w:t>»</w:t>
      </w:r>
      <w:r w:rsidR="007C75CC">
        <w:t>, - предупреждают специалисты фонда.</w:t>
      </w:r>
    </w:p>
    <w:p w:rsidR="007C75CC" w:rsidRDefault="007C75CC" w:rsidP="007C75CC">
      <w:r>
        <w:t>Они напоминают, что законодательно в РФ, действительно, предусмотрена индексация пенсионных выплат. Но до 2025 года страховые пенсии индексируются в январе, социальные - в апреле. А с августа в автоматическом режиме происходит перерасчет пенсий работающим пенсионерам с учетом уплаченных за них их работодателями в прошедшем году социальных взносов.</w:t>
      </w:r>
    </w:p>
    <w:p w:rsidR="007C75CC" w:rsidRDefault="007C75CC" w:rsidP="007C75CC">
      <w:r>
        <w:t>Так, с 1 января 20023 году страховые пенсии неработающим пенсионерам были проиндексированы на 4,8%.</w:t>
      </w:r>
    </w:p>
    <w:p w:rsidR="007C75CC" w:rsidRDefault="007C75CC" w:rsidP="007C75CC">
      <w:r>
        <w:t xml:space="preserve">Прибавку получили 31,1 </w:t>
      </w:r>
      <w:proofErr w:type="gramStart"/>
      <w:r>
        <w:t>млн</w:t>
      </w:r>
      <w:proofErr w:type="gramEnd"/>
      <w:r>
        <w:t xml:space="preserve"> неработающих пенсионеров, чьи выплаты в среднем увеличены на тысячу рублей в месяц. В результате индексации средний размер пенсии по старости в 2023 году вырос до 21,9 тыс. рублей. Для каждого пенсионера при этом индексация индивидуальна и зависит от размера получаемой пенсии.</w:t>
      </w:r>
    </w:p>
    <w:p w:rsidR="007C75CC" w:rsidRDefault="007C75CC" w:rsidP="007C75CC">
      <w:r>
        <w:t>Социальные пенсии с 1 апреля нынешнего года выросли на 3,3%. Средний размер таких пенсий составил более 12 тысяч рублей. С 1 августа максимальная прибавка к пенсиям работающих пенсионеров составит около 400 рублей.</w:t>
      </w:r>
    </w:p>
    <w:p w:rsidR="007C75CC" w:rsidRDefault="007C75CC" w:rsidP="007C75CC">
      <w:r>
        <w:t xml:space="preserve">С 2025 года страховые пенсии неработающих пенсионеров будут повышаться дважды в год. И второе повышение - в апреле - будет как раз с учетом инфляции за предыдущий год. Предполагается, что размер индексации страховых пенсий неработающих пенсионеров составит с 1 января 2024 года 5,3%, в 2025-2026 годах с 1 февраля - 4,0%. Корректировка страховых пенсий будет осуществляться в 2025-2026 годах с 1 апреля </w:t>
      </w:r>
      <w:proofErr w:type="gramStart"/>
      <w:r>
        <w:t>на</w:t>
      </w:r>
      <w:proofErr w:type="gramEnd"/>
      <w:r>
        <w:t xml:space="preserve"> 3,8% и 2,8% соответственно.</w:t>
      </w:r>
    </w:p>
    <w:p w:rsidR="007C75CC" w:rsidRDefault="00250DD8" w:rsidP="007C75CC">
      <w:hyperlink r:id="rId22" w:history="1">
        <w:r w:rsidR="007C75CC" w:rsidRPr="00514C94">
          <w:rPr>
            <w:rStyle w:val="a3"/>
          </w:rPr>
          <w:t>https://rg.ru/2023/07/24/socialnyj-fond-predupredil-o-moshennikah-predlagaiushchih-vneplanovuiu-indeksaciiu-pensij.html</w:t>
        </w:r>
      </w:hyperlink>
      <w:r w:rsidR="007C75CC">
        <w:t xml:space="preserve"> </w:t>
      </w:r>
    </w:p>
    <w:p w:rsidR="00184507" w:rsidRDefault="00184507" w:rsidP="00184507">
      <w:pPr>
        <w:pStyle w:val="2"/>
      </w:pPr>
      <w:bookmarkStart w:id="59" w:name="ф4"/>
      <w:bookmarkStart w:id="60" w:name="_Toc141169401"/>
      <w:bookmarkEnd w:id="59"/>
      <w:r>
        <w:lastRenderedPageBreak/>
        <w:t xml:space="preserve">Радио </w:t>
      </w:r>
      <w:proofErr w:type="spellStart"/>
      <w:r>
        <w:t>Sputnik</w:t>
      </w:r>
      <w:proofErr w:type="spellEnd"/>
      <w:r>
        <w:t>, 24.07.2023, Время для карьеры: как работодатели относятся к возрасту?</w:t>
      </w:r>
      <w:bookmarkEnd w:id="60"/>
    </w:p>
    <w:p w:rsidR="00184507" w:rsidRDefault="00184507" w:rsidP="00EB3EC7">
      <w:pPr>
        <w:pStyle w:val="3"/>
      </w:pPr>
      <w:bookmarkStart w:id="61" w:name="_Toc141169402"/>
      <w:r>
        <w:t xml:space="preserve">Сегодня на мировом рынке труда наметились две тенденции - одни страны стараются бороться с возрастной дискриминацией и готовы рассматривать соискателей вне зависимости от их даты рождения, в других же - устанавливают негласные возрастные границы. К примеру, в Китае она зачастую достигает 35 лет, когда китайцы начинают задумываться о создании семьи. И это при том, что правительство приняло решение о постепенном повышении пенсионного возраста. Что происходит в России? Важен ли возраст соискателей и сотрудников для российских работодателей? Выясняем это в эфире радио </w:t>
      </w:r>
      <w:proofErr w:type="spellStart"/>
      <w:r>
        <w:t>Sputnik</w:t>
      </w:r>
      <w:proofErr w:type="spellEnd"/>
      <w:r>
        <w:t>.</w:t>
      </w:r>
      <w:bookmarkEnd w:id="61"/>
    </w:p>
    <w:p w:rsidR="00184507" w:rsidRDefault="00184507" w:rsidP="00184507">
      <w:r>
        <w:t>Гости</w:t>
      </w:r>
    </w:p>
    <w:p w:rsidR="00184507" w:rsidRDefault="00184507" w:rsidP="00184507">
      <w:r>
        <w:t xml:space="preserve">Александр Щербаков, доктор экономических наук, профессор кафедры труда и социальной политики </w:t>
      </w:r>
      <w:proofErr w:type="spellStart"/>
      <w:r>
        <w:t>РАНХиГС</w:t>
      </w:r>
      <w:proofErr w:type="spellEnd"/>
    </w:p>
    <w:p w:rsidR="00184507" w:rsidRDefault="00184507" w:rsidP="00184507">
      <w:proofErr w:type="spellStart"/>
      <w:r>
        <w:t>Ильгиз</w:t>
      </w:r>
      <w:proofErr w:type="spellEnd"/>
      <w:r>
        <w:t xml:space="preserve"> </w:t>
      </w:r>
      <w:proofErr w:type="spellStart"/>
      <w:r>
        <w:t>Валинуров</w:t>
      </w:r>
      <w:proofErr w:type="spellEnd"/>
      <w:r>
        <w:t>, карьерный консультант, автор книг по карьере и поиску персонала</w:t>
      </w:r>
    </w:p>
    <w:p w:rsidR="00184507" w:rsidRDefault="00250DD8" w:rsidP="00184507">
      <w:hyperlink r:id="rId23" w:history="1">
        <w:r w:rsidR="00184507" w:rsidRPr="00514C94">
          <w:rPr>
            <w:rStyle w:val="a3"/>
          </w:rPr>
          <w:t>https://radiosputnik.ria.ru/20230724/1885879049.html</w:t>
        </w:r>
      </w:hyperlink>
      <w:r w:rsidR="00184507">
        <w:t xml:space="preserve"> </w:t>
      </w:r>
    </w:p>
    <w:p w:rsidR="00772102" w:rsidRDefault="00772102" w:rsidP="00772102">
      <w:pPr>
        <w:pStyle w:val="2"/>
      </w:pPr>
      <w:bookmarkStart w:id="62" w:name="ф5"/>
      <w:bookmarkStart w:id="63" w:name="_Toc141169403"/>
      <w:bookmarkEnd w:id="62"/>
      <w:r>
        <w:t>Конкурент, 24.07.2023, Будут зарабатывать больше. В Госдуме обрадовали работающих пенсионеров</w:t>
      </w:r>
      <w:bookmarkEnd w:id="63"/>
    </w:p>
    <w:p w:rsidR="00772102" w:rsidRDefault="00772102" w:rsidP="00EB3EC7">
      <w:pPr>
        <w:pStyle w:val="3"/>
      </w:pPr>
      <w:bookmarkStart w:id="64" w:name="_Toc141169404"/>
      <w:r>
        <w:t xml:space="preserve">Член комитета Государственной думы по труду, социальной политике и делам ветеранов Светлана </w:t>
      </w:r>
      <w:proofErr w:type="spellStart"/>
      <w:r>
        <w:t>Бессараб</w:t>
      </w:r>
      <w:proofErr w:type="spellEnd"/>
      <w:r>
        <w:t xml:space="preserve"> сообщила, что с 1 августа в России начнется индексация пенсий для работающих пенсионеров.</w:t>
      </w:r>
      <w:bookmarkEnd w:id="64"/>
    </w:p>
    <w:p w:rsidR="00772102" w:rsidRDefault="00772102" w:rsidP="00772102">
      <w:r>
        <w:t>Парламентарий уточнила, что пенсионный коэффициент составляет 123,77 руб., при этом выплаты индексируют до 371,31 руб.</w:t>
      </w:r>
    </w:p>
    <w:p w:rsidR="00772102" w:rsidRDefault="00222158" w:rsidP="00772102">
      <w:r>
        <w:t>«</w:t>
      </w:r>
      <w:r w:rsidR="00772102">
        <w:t xml:space="preserve">Мы работаем над тем, чтобы позволить работающим пенсионерам зарабатывать больше. Мы рассматриваем возможность увеличения фиксированной части выплаты к страховой пенсии, чтобы стимулировать </w:t>
      </w:r>
      <w:proofErr w:type="gramStart"/>
      <w:r w:rsidR="00772102">
        <w:t>работающих</w:t>
      </w:r>
      <w:proofErr w:type="gramEnd"/>
      <w:r w:rsidR="00772102">
        <w:t xml:space="preserve"> продолжить работу после достижения пенсионного возраста</w:t>
      </w:r>
      <w:r>
        <w:t>»</w:t>
      </w:r>
      <w:r w:rsidR="00772102">
        <w:t xml:space="preserve">, – сказала </w:t>
      </w:r>
      <w:proofErr w:type="spellStart"/>
      <w:r w:rsidR="00772102">
        <w:t>Бессараб</w:t>
      </w:r>
      <w:proofErr w:type="spellEnd"/>
      <w:r w:rsidR="00772102">
        <w:t>.</w:t>
      </w:r>
    </w:p>
    <w:p w:rsidR="00772102" w:rsidRDefault="00772102" w:rsidP="00772102">
      <w:r>
        <w:t xml:space="preserve">До появления в 2015 г. закона о балльной системе пенсии работающих пенсионеров увеличивались два раза в год, и гораздо ощутимее. Во-первых, таким гражданам делали перерасчет, учитывая все отчисления в </w:t>
      </w:r>
      <w:r w:rsidR="00222158" w:rsidRPr="00222158">
        <w:rPr>
          <w:b/>
        </w:rPr>
        <w:t>ПФР</w:t>
      </w:r>
      <w:r>
        <w:t xml:space="preserve"> за минувший год. Во-вторых, ежегодно производилась и индексация этих пенсий на уровень инфляции.</w:t>
      </w:r>
    </w:p>
    <w:p w:rsidR="00772102" w:rsidRDefault="00772102" w:rsidP="00772102">
      <w:r>
        <w:t>Однако пенсии нескольких миллионов работающих пенсионеров (коих много и в Приморье) не индексируются с 1 января 2016 г. Президент РФ Владимир Путин поручал правительству представить предложения по индексации пенсий работающих пенсионеров. Вопрос так и повис в воздухе.</w:t>
      </w:r>
    </w:p>
    <w:p w:rsidR="00772102" w:rsidRDefault="00772102" w:rsidP="00772102">
      <w:r>
        <w:t>Ранее Минтруд предложил повышать пенсии в России дважды в год на протяжении двух лет согласно проекту бюджета Социального фонда на 2025-2026 гг. При этом накопительную пенсию, пенсию работающих пенсионеров и срочную пенсионную выплату не планируется корректировать в ближайшие три года.</w:t>
      </w:r>
    </w:p>
    <w:p w:rsidR="00772102" w:rsidRDefault="00772102" w:rsidP="00772102">
      <w:r>
        <w:lastRenderedPageBreak/>
        <w:t>Согласно новым правилам, страховая пенсия для неработающих пенсионеров будет проиндексирована на 5,3% с 1 января 2024 г. и на 4% в феврале 2025 и 2026 г., с корректировкой на 3,8% и 2,8% в апреле соответственно. Средние выплаты составят 22 772 руб.</w:t>
      </w:r>
    </w:p>
    <w:p w:rsidR="00772102" w:rsidRDefault="00772102" w:rsidP="00772102">
      <w:r>
        <w:t>Среднегодовой размер пенсии увеличится до 25 690 руб. Фиксированная выплата к страховой пенсии также будет увеличиваться: с 1 января 2024 г. – 7968,4 руб., с февраля 2024 г. – 8287,14 руб., в апреле – 8602,05 руб., с 1 февраля 2025 г. – 8946,13 руб., а с 1 апреля – 9196,62 руб.</w:t>
      </w:r>
    </w:p>
    <w:p w:rsidR="00772102" w:rsidRDefault="00250DD8" w:rsidP="00772102">
      <w:hyperlink r:id="rId24" w:history="1">
        <w:r w:rsidR="00772102" w:rsidRPr="00514C94">
          <w:rPr>
            <w:rStyle w:val="a3"/>
          </w:rPr>
          <w:t>https://konkurent.ru/article/60654</w:t>
        </w:r>
      </w:hyperlink>
      <w:r w:rsidR="00772102">
        <w:t xml:space="preserve"> </w:t>
      </w:r>
    </w:p>
    <w:p w:rsidR="00315823" w:rsidRDefault="00315823" w:rsidP="00315823">
      <w:pPr>
        <w:pStyle w:val="2"/>
      </w:pPr>
      <w:bookmarkStart w:id="65" w:name="ф6"/>
      <w:bookmarkStart w:id="66" w:name="_Toc141169405"/>
      <w:bookmarkEnd w:id="65"/>
      <w:r>
        <w:t>ПРАЙМ, 24.07.2023, Пенсионеров предупредили, какие льготы сгорят, если не взять их вовремя</w:t>
      </w:r>
      <w:bookmarkEnd w:id="66"/>
    </w:p>
    <w:p w:rsidR="00315823" w:rsidRDefault="00315823" w:rsidP="00EB3EC7">
      <w:pPr>
        <w:pStyle w:val="3"/>
      </w:pPr>
      <w:bookmarkStart w:id="67" w:name="_Toc141169406"/>
      <w:r>
        <w:t xml:space="preserve">Большинство выплат пенсионерам сегодня оформляются автоматически, однако за некоторыми, например, льготами по оплате услуг ЖКХ, придется обратиться лично. При этом задним числом деньги не начисляются, рассказал агентству </w:t>
      </w:r>
      <w:r w:rsidR="00222158">
        <w:t>«</w:t>
      </w:r>
      <w:proofErr w:type="spellStart"/>
      <w:r>
        <w:t>Прайм</w:t>
      </w:r>
      <w:proofErr w:type="spellEnd"/>
      <w:r w:rsidR="00222158">
        <w:t>»</w:t>
      </w:r>
      <w:r>
        <w:t xml:space="preserve"> заслуженный юрист России Иван Соловьев.</w:t>
      </w:r>
      <w:bookmarkEnd w:id="67"/>
    </w:p>
    <w:p w:rsidR="00315823" w:rsidRDefault="00315823" w:rsidP="00315823">
      <w:r>
        <w:t>Он напомнил, что с 1 июля введен единый стандарт предоставления компенсаций расходов на оплату ЖКУ для льготников. Согласно ему, орган соцзащиты сам запрашивает большинство сведений по межведомственным каналам, так что лично подавать документы не нужно.</w:t>
      </w:r>
    </w:p>
    <w:p w:rsidR="00315823" w:rsidRDefault="00222158" w:rsidP="00315823">
      <w:r>
        <w:t>«</w:t>
      </w:r>
      <w:r w:rsidR="00315823">
        <w:t>Но в бумажном виде придется донести то, что отсутствует в единых базах, например, доверенность представителя льготника, решение суда или справку, что ребенок в возрасте до 23 лет учится очно</w:t>
      </w:r>
      <w:r>
        <w:t>»</w:t>
      </w:r>
      <w:r w:rsidR="00315823">
        <w:t xml:space="preserve">, — пояснил юрист. Заполнить заявление можно через </w:t>
      </w:r>
      <w:proofErr w:type="spellStart"/>
      <w:r w:rsidR="00315823">
        <w:t>Госуслуги</w:t>
      </w:r>
      <w:proofErr w:type="spellEnd"/>
      <w:r w:rsidR="00315823">
        <w:t>, в МФЦ или лично в органе соцзащиты.</w:t>
      </w:r>
    </w:p>
    <w:p w:rsidR="00315823" w:rsidRDefault="00315823" w:rsidP="00315823">
      <w:r>
        <w:t>Отказать в приеме документов не могут, а если чего⁠-⁠то не хватает, то льготнику предоставляется пять дней, чтобы донести бумаги. Срок рассмотрения заявления — 10 рабочих дней. Его могут продлить еще на 10 рабочих дней, если нужные документы в порядке межведомственного взаимодействия получить не удается.</w:t>
      </w:r>
    </w:p>
    <w:p w:rsidR="00315823" w:rsidRDefault="00315823" w:rsidP="00315823">
      <w:r>
        <w:t xml:space="preserve">О результате сообщат способом, который указал сам заявитель: бумажный вариант или лично забрать решение в соцзащите или МФЦ либо электронный — уведомление придет в личный кабинет пользователя на </w:t>
      </w:r>
      <w:proofErr w:type="spellStart"/>
      <w:r>
        <w:t>Госуслугах</w:t>
      </w:r>
      <w:proofErr w:type="spellEnd"/>
      <w:r>
        <w:t xml:space="preserve"> не позднее одного рабочего дня после рассмотрения заявления.</w:t>
      </w:r>
    </w:p>
    <w:p w:rsidR="00315823" w:rsidRDefault="00315823" w:rsidP="00315823">
      <w:r>
        <w:t xml:space="preserve">Есть еще доплата к пенсии за иждивенца, которая назначается, если гражданин обратился за ней, </w:t>
      </w:r>
      <w:proofErr w:type="gramStart"/>
      <w:r>
        <w:t>предоставив все документы</w:t>
      </w:r>
      <w:proofErr w:type="gramEnd"/>
      <w:r>
        <w:t>. По словам Соловьева, до последнего времени о ней мало кто знал, и в судах сейчас немало исков о начислении выплат задним числом. Однако по закону это невозможно, указал юрист.</w:t>
      </w:r>
    </w:p>
    <w:p w:rsidR="00315823" w:rsidRDefault="00315823" w:rsidP="00315823">
      <w:r>
        <w:t>Не все знают и о доплате в случае, если пенсионер нуждается в уходе. Она производится Социальным фондом только после обращения с приложением медицинских документов, предупредил эксперт.</w:t>
      </w:r>
    </w:p>
    <w:p w:rsidR="00315823" w:rsidRDefault="00315823" w:rsidP="00315823">
      <w:r>
        <w:t xml:space="preserve">Кроме того, есть ряд региональных выплат, связанных с длительным стажем работы, наличием почетного звания или определенных наград. </w:t>
      </w:r>
      <w:r w:rsidR="00222158">
        <w:t>«</w:t>
      </w:r>
      <w:r>
        <w:t xml:space="preserve">Их перечень лучше уточнить в </w:t>
      </w:r>
      <w:r>
        <w:lastRenderedPageBreak/>
        <w:t>своем МФЦ. При наличии права нужно обратиться за выплатами, приложив подтверждающие документы — автоматически их никто не начислит</w:t>
      </w:r>
      <w:r w:rsidR="00222158">
        <w:t>»</w:t>
      </w:r>
      <w:r>
        <w:t>, — заключил юрист.</w:t>
      </w:r>
    </w:p>
    <w:p w:rsidR="00315823" w:rsidRDefault="00250DD8" w:rsidP="00315823">
      <w:hyperlink r:id="rId25" w:history="1">
        <w:r w:rsidR="00315823" w:rsidRPr="00514C94">
          <w:rPr>
            <w:rStyle w:val="a3"/>
          </w:rPr>
          <w:t>https://1prime.ru/exclusive/20230723/841154089.html</w:t>
        </w:r>
      </w:hyperlink>
      <w:r w:rsidR="00315823">
        <w:t xml:space="preserve"> </w:t>
      </w:r>
    </w:p>
    <w:p w:rsidR="0007715D" w:rsidRDefault="0007715D" w:rsidP="0007715D">
      <w:pPr>
        <w:pStyle w:val="2"/>
      </w:pPr>
      <w:bookmarkStart w:id="68" w:name="_Toc141169407"/>
      <w:r>
        <w:t>PRIMPRESS, 24.07.2023, Указ подписан. Пенсионеров, доживших до 65 лет, ждет неожиданное изменение с 23 июля</w:t>
      </w:r>
      <w:bookmarkEnd w:id="68"/>
      <w:r>
        <w:t xml:space="preserve"> </w:t>
      </w:r>
    </w:p>
    <w:p w:rsidR="0007715D" w:rsidRDefault="0007715D" w:rsidP="00EB3EC7">
      <w:pPr>
        <w:pStyle w:val="3"/>
      </w:pPr>
      <w:bookmarkStart w:id="69" w:name="_Toc141169408"/>
      <w:r>
        <w:t>Пенсионерам, которые достигли возраста 65 лет, рассказали о приятном изменении. Для пожилых граждан заработает новый сервис, который будет бесплатно доставлять их до нужного места. И для многих это может стать неожиданным сюрпризом. Об этом рассказал пенсионный эксперт Сергей Власов, сообщает PRIMPRESS.</w:t>
      </w:r>
      <w:bookmarkEnd w:id="69"/>
    </w:p>
    <w:p w:rsidR="0007715D" w:rsidRDefault="0007715D" w:rsidP="0007715D">
      <w:r>
        <w:t>По его словам, новую возможность для пожилых людей уже начали применять в большинстве регионов. Пенсионерам помогают добраться до медицинского учреждения, забирая их прямо от дома и довозя до пункта назначения.</w:t>
      </w:r>
    </w:p>
    <w:p w:rsidR="0007715D" w:rsidRDefault="00222158" w:rsidP="0007715D">
      <w:r>
        <w:t>«</w:t>
      </w:r>
      <w:r w:rsidR="0007715D">
        <w:t xml:space="preserve">Рассчитывать на такую помощь могут только граждане от 65 лет и старше. Для этого нужно самому обратиться в центр социального обслуживания по региону и отправить заявку. После этого специалисты приедут к человеку </w:t>
      </w:r>
      <w:proofErr w:type="gramStart"/>
      <w:r w:rsidR="0007715D">
        <w:t>домой</w:t>
      </w:r>
      <w:proofErr w:type="gramEnd"/>
      <w:r w:rsidR="0007715D">
        <w:t xml:space="preserve"> и отвезут его в клинику</w:t>
      </w:r>
      <w:r>
        <w:t>»</w:t>
      </w:r>
      <w:r w:rsidR="0007715D">
        <w:t>, – рассказал Власов.</w:t>
      </w:r>
    </w:p>
    <w:p w:rsidR="0007715D" w:rsidRDefault="0007715D" w:rsidP="0007715D">
      <w:r>
        <w:t>В самой больнице пенсионеры уже смогут пройти профилактический осмотр или же попасть к узкому специалисту, а также сдать необходимые анализы. Особенно актуально это будет для тех пожилых, которые живут в отдаленных районах, где регулярно не ходит общественный транспорт.</w:t>
      </w:r>
    </w:p>
    <w:p w:rsidR="0007715D" w:rsidRDefault="0007715D" w:rsidP="0007715D">
      <w:r>
        <w:t xml:space="preserve">Многие пенсионеры жалуются, что зачастую им приходится долго ждать автобус, чтобы съездить в больницу, или вовсе заказывать такси. </w:t>
      </w:r>
      <w:proofErr w:type="gramStart"/>
      <w:r>
        <w:t>Спецтранспорт, который будет возить пожилых, оборудован средствами для маломобильных граждан, а это значит, что перевезти с удобствами смогут и инвалидов.</w:t>
      </w:r>
      <w:proofErr w:type="gramEnd"/>
    </w:p>
    <w:p w:rsidR="0007715D" w:rsidRDefault="0007715D" w:rsidP="0007715D">
      <w:r>
        <w:t>По словам эксперта, такие выезды будут проводиться для пенсионеров несколько раз в месяц. А очередной старт программы во многих регионах ожидается уже с 23 июля.</w:t>
      </w:r>
    </w:p>
    <w:p w:rsidR="00451A59" w:rsidRDefault="00250DD8" w:rsidP="0007715D">
      <w:hyperlink r:id="rId26" w:history="1">
        <w:r w:rsidR="0007715D" w:rsidRPr="00514C94">
          <w:rPr>
            <w:rStyle w:val="a3"/>
          </w:rPr>
          <w:t>https://primpress.ru/article/103130</w:t>
        </w:r>
      </w:hyperlink>
    </w:p>
    <w:p w:rsidR="0007715D" w:rsidRDefault="0007715D" w:rsidP="0007715D">
      <w:pPr>
        <w:pStyle w:val="2"/>
      </w:pPr>
      <w:bookmarkStart w:id="70" w:name="_Toc141169409"/>
      <w:r>
        <w:t>PRIMPRESS, 24.07.2023, И работающим, и неработающим. Эту сумму добавят к пенсии абсолютно всем пенсионерам</w:t>
      </w:r>
      <w:bookmarkEnd w:id="70"/>
      <w:r>
        <w:t xml:space="preserve"> </w:t>
      </w:r>
    </w:p>
    <w:p w:rsidR="0007715D" w:rsidRDefault="0007715D" w:rsidP="00EB3EC7">
      <w:pPr>
        <w:pStyle w:val="3"/>
      </w:pPr>
      <w:bookmarkStart w:id="71" w:name="_Toc141169410"/>
      <w:r>
        <w:t>Пенсионерам рассказали о денежной сумме, которую прибавят к пенсии всем гражданам. Дополнительный бонус смогут получить как неработающие, так и работающие люди. Но для этого нужно будет выполнить определенные условия. Об этом рассказал пенсионный эксперт Сергей Власов, сообщает PRIMPRESS.</w:t>
      </w:r>
      <w:bookmarkEnd w:id="71"/>
    </w:p>
    <w:p w:rsidR="0007715D" w:rsidRDefault="0007715D" w:rsidP="0007715D">
      <w:r>
        <w:t>По его словам, рассчитывать на новую прибавку смогут все российские пенсионеры. Новый бонус пожилым гражданам и вообще всем, кто получает пенсию, будут предоставлять отечественные банки.</w:t>
      </w:r>
    </w:p>
    <w:p w:rsidR="0007715D" w:rsidRDefault="0007715D" w:rsidP="0007715D">
      <w:r>
        <w:lastRenderedPageBreak/>
        <w:t>Причем если раньше дополнительные деньги финансовые учреждения обещали за перевод пенсии в свой банк, то теперь начислять прибавку они будут за рекомендацию.</w:t>
      </w:r>
    </w:p>
    <w:p w:rsidR="0007715D" w:rsidRDefault="00222158" w:rsidP="0007715D">
      <w:r>
        <w:t>«</w:t>
      </w:r>
      <w:r w:rsidR="0007715D">
        <w:t>Программа работает следующим образом: пенсионер оформляет банковскую карту в новом для себя банке, начинает получать там пенсию. И потом он рекомендует этот банк своему знакомому или родственнику, который тоже является пенсионером по возрасту или по другой причине. После того как оба получат первую пенсию на новую карту, им станет доступен бонус</w:t>
      </w:r>
      <w:r>
        <w:t>»</w:t>
      </w:r>
      <w:r w:rsidR="0007715D">
        <w:t>, – пояснил Власов.</w:t>
      </w:r>
    </w:p>
    <w:p w:rsidR="0007715D" w:rsidRDefault="0007715D" w:rsidP="0007715D">
      <w:r>
        <w:t>Как правило, по его словам, размер такой выплаты составляет тысячу рублей. Эти деньги зачисляют всем пенсионерам вне зависимости от трудового статуса или уровня доходов. А приходят средства на тот же счет, куда поступает ежемесячная пенсия.</w:t>
      </w:r>
    </w:p>
    <w:p w:rsidR="0007715D" w:rsidRDefault="0007715D" w:rsidP="0007715D">
      <w:r>
        <w:t>Так, если все условия были выполнены в июле, деньги придут пенсионерам уже в течение августа. И они станут неплохой прибавкой к обычной пенсии.</w:t>
      </w:r>
    </w:p>
    <w:p w:rsidR="0007715D" w:rsidRDefault="00250DD8" w:rsidP="0007715D">
      <w:hyperlink r:id="rId27" w:history="1">
        <w:r w:rsidR="0007715D" w:rsidRPr="00514C94">
          <w:rPr>
            <w:rStyle w:val="a3"/>
          </w:rPr>
          <w:t>https://primpress.ru/article/103161</w:t>
        </w:r>
      </w:hyperlink>
    </w:p>
    <w:p w:rsidR="0007715D" w:rsidRDefault="0007715D" w:rsidP="0007715D">
      <w:pPr>
        <w:pStyle w:val="2"/>
      </w:pPr>
      <w:bookmarkStart w:id="72" w:name="_Toc141169411"/>
      <w:r>
        <w:t>PRIMPRESS, 24.07.2023, Указ подписан. Пенсионеров, которым от 60 до 85 лет, ждет неожиданное изменение с 25 июля</w:t>
      </w:r>
      <w:bookmarkEnd w:id="72"/>
      <w:r>
        <w:t xml:space="preserve"> </w:t>
      </w:r>
    </w:p>
    <w:p w:rsidR="0007715D" w:rsidRDefault="0007715D" w:rsidP="00EB3EC7">
      <w:pPr>
        <w:pStyle w:val="3"/>
      </w:pPr>
      <w:bookmarkStart w:id="73" w:name="_Toc141169412"/>
      <w:r>
        <w:t>Пенсионерам, которые достигли возраста от 60 до 85 лет, рассказали о новом изменении. Приятный процесс для таких пожилых на уровне регионов начнется уже с 25 июля. А делать все для них будут в течение одного дня. Об этом рассказала пенсионный эксперт Анастасия Киреева, сообщает PRIMPRESS.</w:t>
      </w:r>
      <w:bookmarkEnd w:id="73"/>
    </w:p>
    <w:p w:rsidR="0007715D" w:rsidRDefault="0007715D" w:rsidP="0007715D">
      <w:r>
        <w:t>Новый сюрприз, по словам эксперта, ждет пенсионеров от организаторов региональных программ. Уже в ближайшее время в нашей стране должен начаться новый сезон городских экскурсий, которые для граждан старшего возраста будут проводиться совершенно бесплатно.</w:t>
      </w:r>
    </w:p>
    <w:p w:rsidR="0007715D" w:rsidRDefault="00222158" w:rsidP="0007715D">
      <w:r>
        <w:t>«</w:t>
      </w:r>
      <w:r w:rsidR="0007715D">
        <w:t>Такие экскурсии организуют региональные клубы для людей старшего поколения. Названия у всех разные, но объединены они одной целью: сделать жизнь пожилых людей более активной. И теперь пенсионеры смогут отправляться в бесплатные однодневные туры по своему региону</w:t>
      </w:r>
      <w:r>
        <w:t>»</w:t>
      </w:r>
      <w:r w:rsidR="0007715D">
        <w:t>, – рассказала Киреева.</w:t>
      </w:r>
    </w:p>
    <w:p w:rsidR="0007715D" w:rsidRDefault="0007715D" w:rsidP="0007715D">
      <w:r>
        <w:t>В качестве примера она привела Башкирию, где для всех желающих пожилых граждан будут проводиться экскурсии по столице республики. Всего за один день пенсионеры смогут увидеть археологические открытия, узнать историю местных памятников и улиц, побывать на знаковых объектах.</w:t>
      </w:r>
    </w:p>
    <w:p w:rsidR="0007715D" w:rsidRDefault="0007715D" w:rsidP="0007715D">
      <w:r>
        <w:t>Отмечается, что для пожилых граждан бесплатной будет не только сама экскурсия, но и доставка на автобусе, а также страховка на время мероприятия. Кроме того, участников планируют бесплатно свозить на теплоходе по реке, а также дать им билеты в местный музей.</w:t>
      </w:r>
    </w:p>
    <w:p w:rsidR="0007715D" w:rsidRDefault="00222158" w:rsidP="0007715D">
      <w:r>
        <w:t>«</w:t>
      </w:r>
      <w:r w:rsidR="0007715D">
        <w:t>Такие программы рассчитаны на пенсионеров или тех, кто достиг старого пенсионного возраста: то есть на женщин от 55 лет и мужчин от 60 лет, а также для получателей пенсии по выслуге лет. Но в среднем возраст участников составляет от 60 до 85 лет</w:t>
      </w:r>
      <w:r>
        <w:t>»</w:t>
      </w:r>
      <w:r w:rsidR="0007715D">
        <w:t>, – добавила эксперт.</w:t>
      </w:r>
    </w:p>
    <w:p w:rsidR="0007715D" w:rsidRDefault="0007715D" w:rsidP="0007715D">
      <w:r>
        <w:lastRenderedPageBreak/>
        <w:t>Чтобы отправиться в такой бесплатный тур, по словам Киреевой, достаточно вступить в программу. Для этого нужно будет либо заполнить заявку на сайте, либо позвонить в местный социальный центр.</w:t>
      </w:r>
    </w:p>
    <w:p w:rsidR="0007715D" w:rsidRDefault="00250DD8" w:rsidP="0007715D">
      <w:hyperlink r:id="rId28" w:history="1">
        <w:r w:rsidR="0007715D" w:rsidRPr="00514C94">
          <w:rPr>
            <w:rStyle w:val="a3"/>
          </w:rPr>
          <w:t>https://primpress.ru/article/103160</w:t>
        </w:r>
      </w:hyperlink>
      <w:r w:rsidR="0007715D">
        <w:t xml:space="preserve"> </w:t>
      </w:r>
    </w:p>
    <w:p w:rsidR="0007715D" w:rsidRDefault="0007715D" w:rsidP="0007715D">
      <w:pPr>
        <w:pStyle w:val="2"/>
      </w:pPr>
      <w:bookmarkStart w:id="74" w:name="_Toc141169413"/>
      <w:r>
        <w:t>PRIMPRESS, 24.07.2023, Указ подписан. Пенсионеров, у которых пенсия ниже 35 211 рублей, ждет сюрприз с 24 июля</w:t>
      </w:r>
      <w:bookmarkEnd w:id="74"/>
      <w:r>
        <w:t xml:space="preserve"> </w:t>
      </w:r>
    </w:p>
    <w:p w:rsidR="0007715D" w:rsidRDefault="0007715D" w:rsidP="00EB3EC7">
      <w:pPr>
        <w:pStyle w:val="3"/>
      </w:pPr>
      <w:bookmarkStart w:id="75" w:name="_Toc141169414"/>
      <w:r>
        <w:t>Пенсионерам, у которых пенсия ниже определенного уровня, рассказали о новом сюрпризе. Пожилые граждане смогут оформить для себя хорошую финансовую помощь. А выдавать такие деньги им будут всего один раз в год. Об этом рассказала пенсионный эксперт Анастасия Киреева, сообщает PRIMPRESS.</w:t>
      </w:r>
      <w:bookmarkEnd w:id="75"/>
    </w:p>
    <w:p w:rsidR="0007715D" w:rsidRDefault="0007715D" w:rsidP="0007715D">
      <w:r>
        <w:t>Приятный сюрприз, по ее словам, в ближайшее время ждет пенсионеров с определенным уровнем доходов. Новую возможность для пожилых граждан ввели на региональных уровнях. А помогать будут только в том случае, если у человека что-то случилось.</w:t>
      </w:r>
    </w:p>
    <w:p w:rsidR="0007715D" w:rsidRDefault="00222158" w:rsidP="0007715D">
      <w:r>
        <w:t>«</w:t>
      </w:r>
      <w:r w:rsidR="0007715D">
        <w:t>Рассчитывать на помощь можно будет, если, например, у пенсионера был несчастный случай, после которого было утрачено имущество или деньги. Такое происходит вследствие кражи или мошеннических действий, что, к сожалению, сейчас не редкость. В этом случае можно претендовать на денежную компенсацию</w:t>
      </w:r>
      <w:r>
        <w:t>»</w:t>
      </w:r>
      <w:r w:rsidR="0007715D">
        <w:t>, – объяснила Киреева.</w:t>
      </w:r>
    </w:p>
    <w:p w:rsidR="0007715D" w:rsidRDefault="0007715D" w:rsidP="0007715D">
      <w:r>
        <w:t>Для того чтобы получить такую помощь, важно будет доказать нуждаемость, то есть предоставить выписки из банковского счета и по картам, чтобы было видно, сколько денег осталось в распоряжении человека.</w:t>
      </w:r>
    </w:p>
    <w:p w:rsidR="0007715D" w:rsidRDefault="0007715D" w:rsidP="0007715D">
      <w:r>
        <w:t>Например, по ее словам, подобная программа работает в столичном регионе. В ряде случаев может потребоваться подтверждение от полиции, если пенсионер был ограблен или обманут мошенниками. Ведь в подобных ситуациях возбуждают уголовное дело.</w:t>
      </w:r>
    </w:p>
    <w:p w:rsidR="0007715D" w:rsidRDefault="0007715D" w:rsidP="0007715D">
      <w:r>
        <w:t>А начислять выплату будут только тем, у кого пенсия ниже, чем 1,5 прожиточных минимума в регионе. Так, в Мурманской области это будет 35 211 рублей, а в среднем по стране речь может идти о сумме еще ниже, около 28 тысяч.</w:t>
      </w:r>
    </w:p>
    <w:p w:rsidR="0007715D" w:rsidRDefault="0007715D" w:rsidP="0007715D">
      <w:r>
        <w:t>Размер самой выплаты будет равен минимуму, принятому для населения. Обычно это около 15-25 тысяч рублей. А получить деньги можно будет только после подачи заявления в соцзащиту. Сделать это можно будет уже с 24 июля.</w:t>
      </w:r>
    </w:p>
    <w:p w:rsidR="0007715D" w:rsidRDefault="00250DD8" w:rsidP="0007715D">
      <w:hyperlink r:id="rId29" w:history="1">
        <w:r w:rsidR="0007715D" w:rsidRPr="00514C94">
          <w:rPr>
            <w:rStyle w:val="a3"/>
          </w:rPr>
          <w:t>https://primpress.ru/article/103092</w:t>
        </w:r>
      </w:hyperlink>
    </w:p>
    <w:p w:rsidR="0007715D" w:rsidRDefault="0007715D" w:rsidP="0007715D">
      <w:pPr>
        <w:pStyle w:val="2"/>
      </w:pPr>
      <w:bookmarkStart w:id="76" w:name="_Toc141169415"/>
      <w:r>
        <w:lastRenderedPageBreak/>
        <w:t xml:space="preserve">Вечерняя Москва, 24.07.2023, Илья </w:t>
      </w:r>
      <w:proofErr w:type="spellStart"/>
      <w:r>
        <w:t>Ашуров</w:t>
      </w:r>
      <w:proofErr w:type="spellEnd"/>
      <w:r>
        <w:t xml:space="preserve">, Возраст есть, а стажа нет: как </w:t>
      </w:r>
      <w:r w:rsidR="00222158">
        <w:t>«</w:t>
      </w:r>
      <w:r>
        <w:t>докупить</w:t>
      </w:r>
      <w:r w:rsidR="00222158">
        <w:t>»</w:t>
      </w:r>
      <w:r>
        <w:t xml:space="preserve"> недостающие пенсионные баллы</w:t>
      </w:r>
      <w:bookmarkEnd w:id="76"/>
    </w:p>
    <w:p w:rsidR="0007715D" w:rsidRDefault="0007715D" w:rsidP="00EB3EC7">
      <w:pPr>
        <w:pStyle w:val="3"/>
      </w:pPr>
      <w:bookmarkStart w:id="77" w:name="_Toc141169416"/>
      <w:r>
        <w:t xml:space="preserve">Пенсию по старости назначают только при наличии необходимых пенсионных баллов и стажа. Но что делать, если эти условия не выполнены? На этот вопрос в беседе с </w:t>
      </w:r>
      <w:r w:rsidR="00222158">
        <w:t>«</w:t>
      </w:r>
      <w:r>
        <w:t>Вечерней Москвой</w:t>
      </w:r>
      <w:r w:rsidR="00222158">
        <w:t>»</w:t>
      </w:r>
      <w:r>
        <w:t xml:space="preserve"> ответили эксперты.</w:t>
      </w:r>
      <w:bookmarkEnd w:id="77"/>
    </w:p>
    <w:p w:rsidR="0007715D" w:rsidRDefault="0007715D" w:rsidP="0007715D">
      <w:r>
        <w:t xml:space="preserve">Собеседники </w:t>
      </w:r>
      <w:r w:rsidR="00222158">
        <w:t>«</w:t>
      </w:r>
      <w:r>
        <w:t>ВМ</w:t>
      </w:r>
      <w:r w:rsidR="00222158">
        <w:t>»</w:t>
      </w:r>
      <w:r>
        <w:t xml:space="preserve"> отмечают, что получить недостающие пенсионные показатели можно одним из двух способов — либо доработать (баллы начисляют за каждый год официального трудоустройства), либо </w:t>
      </w:r>
      <w:r w:rsidR="00222158">
        <w:t>«</w:t>
      </w:r>
      <w:r>
        <w:t>докупить</w:t>
      </w:r>
      <w:r w:rsidR="00222158">
        <w:t>»</w:t>
      </w:r>
      <w:r>
        <w:t>.</w:t>
      </w:r>
    </w:p>
    <w:p w:rsidR="0007715D" w:rsidRDefault="0007715D" w:rsidP="0007715D">
      <w:r>
        <w:t xml:space="preserve">И если о первом способе известно всем, то о втором знают немногие. По сути, </w:t>
      </w:r>
      <w:r w:rsidR="00222158">
        <w:t>«</w:t>
      </w:r>
      <w:r>
        <w:t>покупкой стажа и баллов</w:t>
      </w:r>
      <w:r w:rsidR="00222158">
        <w:t>»</w:t>
      </w:r>
      <w:r>
        <w:t xml:space="preserve"> называют добровольные взносы в СФР (в 2023-м и последующих годах для выхода на пенсию требуется 15 лет стажа и 30 баллов — прим. </w:t>
      </w:r>
      <w:r w:rsidR="00222158">
        <w:t>«</w:t>
      </w:r>
      <w:r>
        <w:t>ВМ</w:t>
      </w:r>
      <w:r w:rsidR="00222158">
        <w:t>»</w:t>
      </w:r>
      <w:r>
        <w:t>).</w:t>
      </w:r>
    </w:p>
    <w:p w:rsidR="0007715D" w:rsidRDefault="0007715D" w:rsidP="0007715D">
      <w:r>
        <w:t>Вот как этот механизм работает:</w:t>
      </w:r>
    </w:p>
    <w:p w:rsidR="0007715D" w:rsidRDefault="0007715D" w:rsidP="0007715D">
      <w:r>
        <w:t xml:space="preserve">— </w:t>
      </w:r>
      <w:proofErr w:type="spellStart"/>
      <w:r>
        <w:t>Единоразовое</w:t>
      </w:r>
      <w:proofErr w:type="spellEnd"/>
      <w:r>
        <w:t xml:space="preserve"> внесение денежных средств даст возможность добавить один год стажа и 1,076 балла. Максимально за один год можно докупить 8,52 балла, — объяснила </w:t>
      </w:r>
      <w:r w:rsidR="00222158">
        <w:t>«</w:t>
      </w:r>
      <w:r>
        <w:t>ВМ</w:t>
      </w:r>
      <w:r w:rsidR="00222158">
        <w:t>»</w:t>
      </w:r>
      <w:r>
        <w:t xml:space="preserve"> член Ассоциации юристов России Мария Спиридонова.</w:t>
      </w:r>
    </w:p>
    <w:p w:rsidR="0007715D" w:rsidRDefault="0007715D" w:rsidP="0007715D">
      <w:r>
        <w:t xml:space="preserve">При этом важно учитывать, что размер такого взноса фиксированный. Как рассказал </w:t>
      </w:r>
      <w:r w:rsidR="00222158">
        <w:t>«</w:t>
      </w:r>
      <w:r>
        <w:t>ВМ</w:t>
      </w:r>
      <w:r w:rsidR="00222158">
        <w:t>»</w:t>
      </w:r>
      <w:r>
        <w:t xml:space="preserve"> профессор Финансового университета, доктор экономических наук Александр Сафонов, есть минимальная и максимальная сумма взноса, которая привязана </w:t>
      </w:r>
      <w:proofErr w:type="gramStart"/>
      <w:r>
        <w:t>к</w:t>
      </w:r>
      <w:proofErr w:type="gramEnd"/>
      <w:r>
        <w:t xml:space="preserve"> МРОТ и меняется ежегодно. Так, в 2023 году минимальный размер взноса — 42 878,88 рубля, максимальный — 343 031,04 рубля.</w:t>
      </w:r>
    </w:p>
    <w:p w:rsidR="0007715D" w:rsidRDefault="00222158" w:rsidP="0007715D">
      <w:r>
        <w:t>«</w:t>
      </w:r>
      <w:r w:rsidR="0007715D">
        <w:t>Покупка</w:t>
      </w:r>
      <w:r>
        <w:t>»</w:t>
      </w:r>
      <w:r w:rsidR="0007715D">
        <w:t xml:space="preserve"> пенсионных баллов и стажа также может быть полезна </w:t>
      </w:r>
      <w:proofErr w:type="spellStart"/>
      <w:r w:rsidR="0007715D">
        <w:t>самозанятым</w:t>
      </w:r>
      <w:proofErr w:type="spellEnd"/>
      <w:r w:rsidR="0007715D">
        <w:t>.</w:t>
      </w:r>
    </w:p>
    <w:p w:rsidR="0007715D" w:rsidRDefault="0007715D" w:rsidP="0007715D">
      <w:r>
        <w:t>— Ведь за них никто не делает отчисления в СФР, а значит, они сами ответственны за формирование своей страховой пенсии, — отметил Сафонов.</w:t>
      </w:r>
    </w:p>
    <w:p w:rsidR="0007715D" w:rsidRDefault="0007715D" w:rsidP="0007715D">
      <w:r>
        <w:t>Для уплаты добровольных взносов необходимо подать заявление в СФР. Сделать это можно либо в клиентской службе фонда (их адреса в Москве и области можно найти на Сайте СФР), либо по почте.</w:t>
      </w:r>
    </w:p>
    <w:p w:rsidR="0007715D" w:rsidRDefault="00250DD8" w:rsidP="0007715D">
      <w:hyperlink r:id="rId30" w:history="1">
        <w:r w:rsidR="0007715D" w:rsidRPr="00514C94">
          <w:rPr>
            <w:rStyle w:val="a3"/>
          </w:rPr>
          <w:t>https://vm.ru/news/1067859-vozrast-est-a-stazha-net-kak-dokupit-nedostayushie-pensionnye-bally</w:t>
        </w:r>
      </w:hyperlink>
    </w:p>
    <w:p w:rsidR="00A76FD7" w:rsidRDefault="00A76FD7" w:rsidP="00A76FD7">
      <w:pPr>
        <w:pStyle w:val="2"/>
      </w:pPr>
      <w:bookmarkStart w:id="78" w:name="_Toc141169417"/>
      <w:r>
        <w:t>URA.RU, 24.07.2023, Что делать, если не назначают пенсию по старости</w:t>
      </w:r>
      <w:bookmarkEnd w:id="78"/>
    </w:p>
    <w:p w:rsidR="00A76FD7" w:rsidRDefault="00A76FD7" w:rsidP="00EB3EC7">
      <w:pPr>
        <w:pStyle w:val="3"/>
      </w:pPr>
      <w:bookmarkStart w:id="79" w:name="_Toc141169418"/>
      <w:r>
        <w:t xml:space="preserve">Пенсию по старости могут не назначать из-за маленького стажа или нехватки пенсионных баллов. Об этом сообщила URA.RU эксперт Центра финансовой грамотности НИФИ Минфина России Ольга </w:t>
      </w:r>
      <w:r>
        <w:t>Дайнеко</w:t>
      </w:r>
      <w:r>
        <w:t>, отметив, что ситуацию можно исправить, докупив их.</w:t>
      </w:r>
      <w:bookmarkEnd w:id="79"/>
    </w:p>
    <w:p w:rsidR="00A76FD7" w:rsidRDefault="00222158" w:rsidP="00A76FD7">
      <w:r>
        <w:t>«</w:t>
      </w:r>
      <w:r w:rsidR="00A76FD7">
        <w:t xml:space="preserve">Случается, что пенсию по старости не назначают из-за недостатка пенсионных баллов или стажа. Решить эту проблему можно двумя способами: доработать </w:t>
      </w:r>
      <w:proofErr w:type="gramStart"/>
      <w:r w:rsidR="00A76FD7">
        <w:t>недостающее</w:t>
      </w:r>
      <w:proofErr w:type="gramEnd"/>
      <w:r w:rsidR="00A76FD7">
        <w:t xml:space="preserve"> или „докупить“. Если с первым вариантом понятно, то под вторым подразумевается самостоятельное перечисление добровольных страховых взносов. Нужно учитывать, что таким образом приобрести можно только недостающий обычный страховой стаж. </w:t>
      </w:r>
      <w:proofErr w:type="spellStart"/>
      <w:proofErr w:type="gramStart"/>
      <w:r w:rsidR="00A76FD7">
        <w:lastRenderedPageBreak/>
        <w:t>C</w:t>
      </w:r>
      <w:proofErr w:type="gramEnd"/>
      <w:r w:rsidR="00A76FD7">
        <w:t>пециальный</w:t>
      </w:r>
      <w:proofErr w:type="spellEnd"/>
      <w:r w:rsidR="00A76FD7">
        <w:t xml:space="preserve"> стаж, например „северный“, купить не получится</w:t>
      </w:r>
      <w:r>
        <w:t>»</w:t>
      </w:r>
      <w:r w:rsidR="00A76FD7">
        <w:t>, — сказала Ольга Дайнеко.</w:t>
      </w:r>
    </w:p>
    <w:p w:rsidR="00A76FD7" w:rsidRDefault="00A76FD7" w:rsidP="00A76FD7">
      <w:r>
        <w:t>Лучше заранее проверить количество баллов и стажа, поскольку оплатить можно только один год, отметила эксперт. В этом году минимальная сумма взносов для покупки года стажа составляет 42 878,88 рублей (равно 1,02 балла), максимальная — 343 031,04 рублей (даст 8,13 баллов за год). Год уплаты взносов увеличит страховой стаж на один год. Нужно учитывать, что добровольные взносы можно внести только за текущий год, за предыдущие периоды нельзя, поэтому недостаток пенсионных баллов и стажа нужно проанализировать заранее. Купить можно не более половины необходимого стажа и сделать это можно не только за себя, но и за другого человека</w:t>
      </w:r>
      <w:r w:rsidR="00222158">
        <w:t>»</w:t>
      </w:r>
      <w:r>
        <w:t>, — объяснила собеседница агентства.</w:t>
      </w:r>
    </w:p>
    <w:p w:rsidR="00A76FD7" w:rsidRDefault="00250DD8" w:rsidP="00A76FD7">
      <w:hyperlink r:id="rId31" w:history="1">
        <w:r w:rsidR="00A76FD7" w:rsidRPr="00514C94">
          <w:rPr>
            <w:rStyle w:val="a3"/>
          </w:rPr>
          <w:t>https://ura.news/news/1052669316</w:t>
        </w:r>
      </w:hyperlink>
      <w:r w:rsidR="00A76FD7">
        <w:t xml:space="preserve"> </w:t>
      </w:r>
    </w:p>
    <w:p w:rsidR="00250DD8" w:rsidRDefault="00250DD8" w:rsidP="00250DD8">
      <w:pPr>
        <w:pStyle w:val="2"/>
      </w:pPr>
      <w:bookmarkStart w:id="80" w:name="_Toc141169419"/>
      <w:proofErr w:type="spellStart"/>
      <w:r w:rsidRPr="00250DD8">
        <w:t>PensNews</w:t>
      </w:r>
      <w:proofErr w:type="spellEnd"/>
      <w:r>
        <w:t xml:space="preserve">, 25.07.2023, </w:t>
      </w:r>
      <w:r w:rsidRPr="00250DD8">
        <w:t>Индексации пенсий в январе, похоже, не будет</w:t>
      </w:r>
      <w:bookmarkEnd w:id="80"/>
    </w:p>
    <w:p w:rsidR="00250DD8" w:rsidRDefault="00250DD8" w:rsidP="00EB3EC7">
      <w:pPr>
        <w:pStyle w:val="3"/>
      </w:pPr>
      <w:bookmarkStart w:id="81" w:name="_Toc141169420"/>
      <w:r>
        <w:t>В Госдуме дали официальное разъяснение складывающейся ситуации</w:t>
      </w:r>
      <w:bookmarkEnd w:id="81"/>
    </w:p>
    <w:p w:rsidR="00250DD8" w:rsidRDefault="00250DD8" w:rsidP="00250DD8">
      <w:r>
        <w:t>Слухи о том, что в январе не будет привычной индексации пенсий, находят все больше подтверждений, сообщает Pensnews.ru.</w:t>
      </w:r>
    </w:p>
    <w:p w:rsidR="00250DD8" w:rsidRDefault="00250DD8" w:rsidP="00250DD8">
      <w:r>
        <w:t>Так, официальное заявление о том, что индексация пенсий будет перенесена на более поздний срок и проведена по другой, чем это было ранее, схеме, распространил депутат Государственной думы Ярослав Нилов.</w:t>
      </w:r>
    </w:p>
    <w:p w:rsidR="00250DD8" w:rsidRDefault="00250DD8" w:rsidP="00250DD8">
      <w:r>
        <w:t>Нилов, напомним, занимает должность председателя профильного комитета нижней палаты парламента по труду, социальной политике и делам ветеранов.</w:t>
      </w:r>
    </w:p>
    <w:p w:rsidR="00250DD8" w:rsidRDefault="00250DD8" w:rsidP="00250DD8">
      <w:r>
        <w:t xml:space="preserve">Политик, в частности, сообщил, что проведение индексации в январе, проводимое в последние годы в один этап, в 2025 году </w:t>
      </w:r>
      <w:proofErr w:type="gramStart"/>
      <w:r>
        <w:t>будет заменено на двухэтапное повышение и даты</w:t>
      </w:r>
      <w:proofErr w:type="gramEnd"/>
      <w:r>
        <w:t xml:space="preserve"> будут отличаться, а именно: 1 февраля - 1 этап и 1 апреля - 2 этап индексации.</w:t>
      </w:r>
    </w:p>
    <w:p w:rsidR="00250DD8" w:rsidRDefault="00250DD8" w:rsidP="00250DD8">
      <w:r>
        <w:t>А индексация в феврале будет аналогична привычной январской и даст пенсионерам прибавку на уровне инфляции за прошлый год, а вот прибавка в апреле - прибавку на уровне профицита, образовавшегося в Фонде пенсионного и социального страхования аналогично за прошлый год.</w:t>
      </w:r>
    </w:p>
    <w:p w:rsidR="00250DD8" w:rsidRDefault="00250DD8" w:rsidP="00250DD8">
      <w:r>
        <w:t>По словам депутата, связано это с окончанием переходного периода при реформировании системы пенсионного и социального обеспечения граждан.</w:t>
      </w:r>
    </w:p>
    <w:p w:rsidR="00250DD8" w:rsidRDefault="00250DD8" w:rsidP="00250DD8">
      <w:hyperlink r:id="rId32" w:history="1">
        <w:r w:rsidRPr="006D3239">
          <w:rPr>
            <w:rStyle w:val="a3"/>
          </w:rPr>
          <w:t>https://pensnews.ru/article/8914</w:t>
        </w:r>
      </w:hyperlink>
    </w:p>
    <w:p w:rsidR="007C75CC" w:rsidRDefault="007C75CC" w:rsidP="007C75CC">
      <w:pPr>
        <w:pStyle w:val="2"/>
      </w:pPr>
      <w:bookmarkStart w:id="82" w:name="_Toc141169421"/>
      <w:r>
        <w:lastRenderedPageBreak/>
        <w:t>spravedlivo.ru, 24.07.2023, Сергей Миронов назвал издевательством грядущую индексацию пенсий неработающим пенсионерам</w:t>
      </w:r>
      <w:bookmarkEnd w:id="82"/>
    </w:p>
    <w:p w:rsidR="007C75CC" w:rsidRDefault="007C75CC" w:rsidP="00EB3EC7">
      <w:pPr>
        <w:pStyle w:val="3"/>
      </w:pPr>
      <w:bookmarkStart w:id="83" w:name="_Toc141169422"/>
      <w:r>
        <w:t>Председатель Партии СПРАВЕДЛИВАЯ РОССИЯ – ЗА ПРАВДУ, руководитель партийной фракции в Госдуме Сергей Миронов заявил, что рост числа неработающих пенсионеров вынуждает государство тратить все больше бюджетных средств на пенсионное обеспечение.</w:t>
      </w:r>
      <w:bookmarkEnd w:id="83"/>
    </w:p>
    <w:p w:rsidR="007C75CC" w:rsidRDefault="007C75CC" w:rsidP="007C75CC">
      <w:r>
        <w:t>1 августа произойдет ежегодный перерасчет пенсий работающим пенсионерам, в результате чего максимальная прибавка составит 371 рубль.</w:t>
      </w:r>
    </w:p>
    <w:p w:rsidR="007C75CC" w:rsidRDefault="00222158" w:rsidP="007C75CC">
      <w:r>
        <w:t>«</w:t>
      </w:r>
      <w:r w:rsidR="007C75CC">
        <w:t xml:space="preserve">Полноценной индексации трудоустроенные пенсионеры лишены с 2016 года, им только каждый год прибавляют по три балла – сколько ни работай и ни зарабатывай, ни перечисляй в </w:t>
      </w:r>
      <w:proofErr w:type="spellStart"/>
      <w:r w:rsidR="007C75CC">
        <w:t>Соцфонд</w:t>
      </w:r>
      <w:proofErr w:type="spellEnd"/>
      <w:r w:rsidR="007C75CC">
        <w:t xml:space="preserve"> – больше не получишь. В этот же день, 1 августа, у пенсионеров, которые уволились и перешли в статус неработающих, пенсия увеличится на размер всей предыдущей индексации. Государство всеми своими действиями словно уговаривает пенсионера: бросай работу, к чему тебе эти хлопоты, сиди на диване, а мы тебе добавим. Они и бросают!</w:t>
      </w:r>
      <w:r>
        <w:t>»</w:t>
      </w:r>
      <w:r w:rsidR="007C75CC">
        <w:t xml:space="preserve"> – отметил парламентарий.</w:t>
      </w:r>
    </w:p>
    <w:p w:rsidR="007C75CC" w:rsidRDefault="007C75CC" w:rsidP="007C75CC">
      <w:r>
        <w:t>Сергей Миронов обратил внимание на то, что в прошлом году количество работающих пенсионеров за год уменьшилось на 600 тысяч, а неработающих – выросло на 370 тысяч. При этом расходы на пенсионное обеспечение увеличились в 2022 году на 14,7%, а федеральный трансферт на выплату страховых пенсий вырос на 73%.</w:t>
      </w:r>
    </w:p>
    <w:p w:rsidR="007C75CC" w:rsidRDefault="00222158" w:rsidP="007C75CC">
      <w:r>
        <w:t>«</w:t>
      </w:r>
      <w:r w:rsidR="007C75CC">
        <w:t xml:space="preserve">Связь между этими показателями очевидна. По данным Минтруда, прибавка к пенсии по последней индексации составила в среднем тысячу рублей. В то же время, если пенсионер получал, к примеру, 20 тысяч, из них почти шесть тысяч уходило в </w:t>
      </w:r>
      <w:proofErr w:type="spellStart"/>
      <w:r w:rsidR="007C75CC">
        <w:t>Соцфонд</w:t>
      </w:r>
      <w:proofErr w:type="spellEnd"/>
      <w:r w:rsidR="007C75CC">
        <w:t xml:space="preserve"> на пенсионные отчисления, значит, свою компенсацию он отработал бы с лихвой. С массовым увольнением пенсионеров нагрузка на бюджет резко возрастает. Так что, если кто-то хотел сэкономить за счет работающих пенсионеров, то я его поздравляю!</w:t>
      </w:r>
      <w:r>
        <w:t>»</w:t>
      </w:r>
      <w:r w:rsidR="007C75CC">
        <w:t xml:space="preserve"> – заявил политик.</w:t>
      </w:r>
    </w:p>
    <w:p w:rsidR="007C75CC" w:rsidRDefault="007C75CC" w:rsidP="007C75CC">
      <w:r>
        <w:t xml:space="preserve">Он напомнил, что фракция </w:t>
      </w:r>
      <w:r w:rsidR="00222158">
        <w:t>«</w:t>
      </w:r>
      <w:r>
        <w:t>СРЗП</w:t>
      </w:r>
      <w:r w:rsidR="00222158">
        <w:t>»</w:t>
      </w:r>
      <w:r>
        <w:t xml:space="preserve"> неоднократно вносила в Госдуму законопроекты о возобновлении перерасчета размера пенсий работающим гражданам с учетом роста цен.</w:t>
      </w:r>
    </w:p>
    <w:p w:rsidR="007C75CC" w:rsidRDefault="00222158" w:rsidP="007C75CC">
      <w:r>
        <w:t>«</w:t>
      </w:r>
      <w:r w:rsidR="007C75CC">
        <w:t xml:space="preserve">Все эти инициативы были заблокированы, в том числе при непосредственном участии тех депутатов, которые сейчас представляют себя борцами за индексацию всем категориям пенсионеров. Но, если теперь почти все </w:t>
      </w:r>
      <w:r>
        <w:t>«</w:t>
      </w:r>
      <w:r w:rsidR="007C75CC">
        <w:t>за</w:t>
      </w:r>
      <w:r>
        <w:t>»</w:t>
      </w:r>
      <w:r w:rsidR="007C75CC">
        <w:t xml:space="preserve">, </w:t>
      </w:r>
      <w:proofErr w:type="gramStart"/>
      <w:r w:rsidR="007C75CC">
        <w:t>давайте</w:t>
      </w:r>
      <w:proofErr w:type="gramEnd"/>
      <w:r w:rsidR="007C75CC">
        <w:t xml:space="preserve"> наконец покончим с этим позором!</w:t>
      </w:r>
      <w:r>
        <w:t>»</w:t>
      </w:r>
      <w:r w:rsidR="007C75CC">
        <w:t xml:space="preserve"> – заключил Сергей Миронов.</w:t>
      </w:r>
    </w:p>
    <w:p w:rsidR="0007715D" w:rsidRDefault="00250DD8" w:rsidP="007C75CC">
      <w:hyperlink r:id="rId33" w:history="1">
        <w:r w:rsidR="007C75CC" w:rsidRPr="00514C94">
          <w:rPr>
            <w:rStyle w:val="a3"/>
          </w:rPr>
          <w:t>https://spravedlivo.ru/13379810</w:t>
        </w:r>
      </w:hyperlink>
    </w:p>
    <w:p w:rsidR="007C75CC" w:rsidRDefault="007C75CC" w:rsidP="007C75CC">
      <w:pPr>
        <w:pStyle w:val="2"/>
      </w:pPr>
      <w:bookmarkStart w:id="84" w:name="_Toc141169423"/>
      <w:proofErr w:type="spellStart"/>
      <w:r>
        <w:lastRenderedPageBreak/>
        <w:t>Sputnik</w:t>
      </w:r>
      <w:proofErr w:type="spellEnd"/>
      <w:r>
        <w:t xml:space="preserve"> Южная Осетия, 24.07.2023, Эксперт прокомментировал закон о повышении в России возраста пребывания в запасе граждан</w:t>
      </w:r>
      <w:bookmarkEnd w:id="84"/>
    </w:p>
    <w:p w:rsidR="007C75CC" w:rsidRDefault="007C75CC" w:rsidP="00EB3EC7">
      <w:pPr>
        <w:pStyle w:val="3"/>
      </w:pPr>
      <w:bookmarkStart w:id="85" w:name="_Toc141169424"/>
      <w:r>
        <w:t xml:space="preserve">Повышение предельного возраста для граждан, пребывающих в запасе, в частности связано с увеличением пенсионного возраста в России, отметила судебный адвокат по гражданским и семейным делам, эксперт по международному праву Мария </w:t>
      </w:r>
      <w:proofErr w:type="spellStart"/>
      <w:r>
        <w:t>Ярмуш</w:t>
      </w:r>
      <w:proofErr w:type="spellEnd"/>
      <w:r>
        <w:t>.</w:t>
      </w:r>
      <w:bookmarkEnd w:id="85"/>
    </w:p>
    <w:p w:rsidR="007C75CC" w:rsidRDefault="007C75CC" w:rsidP="007C75CC">
      <w:r>
        <w:t>Президентом РФ Владимиром Путиным подписан закон о повышении на пять лет предельного возраста пребывания в запасе граждан, которые имеют воинские звания. Предельный возраст военнообязанных, относящихся к первому разряду, повышается с 35 до 40 лет, ко второму разряду - с 45 до 50 лет, к третьему разряду - с 50 до 55 лет. Увеличивается и предельный возраст пребывания граждан, находящихся в запасе, в мобилизационном резерве. Теперь для лиц, имеющих воинские звания старших офицеров, он составит 65 лет (раньше 60 лет), для младших офицеров - 60 лет (ранее 55 лет), для имеющих иные звания - 55 лет (раньше 45 лет). Предельный возраст пребывания в мобилизационном резерве для граждан запаса, имеющих воинские звания высших офицеров, сохраняется на уровне 70 лет.</w:t>
      </w:r>
    </w:p>
    <w:p w:rsidR="007C75CC" w:rsidRDefault="00222158" w:rsidP="007C75CC">
      <w:r>
        <w:t>«</w:t>
      </w:r>
      <w:r w:rsidR="007C75CC">
        <w:t>Почему повысили на пять лет? Не зря же у нас повысили пенсионный возраст. С учетом того, что уровень жизни в России высокий - люди в 50 лет выглядят молодо, на 35-40 лет. В принципе, повышение возраста, когда человек находится в запасе и может быть призван на военную службу, связано с повышением пенсионного возраста. Продолжительность жизни увеличивается, и с возрастом человек может осуществлять трудовую деятельность, а также выполнить долг перед Родиной</w:t>
      </w:r>
      <w:r>
        <w:t>»</w:t>
      </w:r>
      <w:r w:rsidR="007C75CC">
        <w:t xml:space="preserve">, – пояснила </w:t>
      </w:r>
      <w:proofErr w:type="spellStart"/>
      <w:r w:rsidR="007C75CC">
        <w:t>Ярмуш</w:t>
      </w:r>
      <w:proofErr w:type="spellEnd"/>
      <w:r w:rsidR="007C75CC">
        <w:t>.</w:t>
      </w:r>
    </w:p>
    <w:p w:rsidR="007C75CC" w:rsidRDefault="007C75CC" w:rsidP="007C75CC">
      <w:r>
        <w:t xml:space="preserve">Нормы закона вступят в силу с 1 января 2024 года, но при этом предусматривается переходный период до 1 января 2028 года, чтобы граждане, находящиеся в запасе, переводились в отставку поэтапно. Здесь </w:t>
      </w:r>
      <w:proofErr w:type="spellStart"/>
      <w:r>
        <w:t>Ярмуш</w:t>
      </w:r>
      <w:proofErr w:type="spellEnd"/>
      <w:r>
        <w:t xml:space="preserve"> снова провела параллель с повышением пенсионного возраста и отметила, что, </w:t>
      </w:r>
      <w:r w:rsidR="00222158">
        <w:t>«</w:t>
      </w:r>
      <w:r>
        <w:t>когда увеличили пенсионный возраст, то процесс также происходил не одномоментно, а постепенно</w:t>
      </w:r>
      <w:r w:rsidR="00222158">
        <w:t>»</w:t>
      </w:r>
      <w:r>
        <w:t>.</w:t>
      </w:r>
    </w:p>
    <w:p w:rsidR="007C75CC" w:rsidRDefault="00222158" w:rsidP="007C75CC">
      <w:r>
        <w:t>«</w:t>
      </w:r>
      <w:r w:rsidR="007C75CC">
        <w:t>Поэтому, к примеру, после 2024 года солдаты, матросы, сержанты, старшины третьего разряда могут получить отставку и сняться с воинского учета в 51 год. Это опять же сделано для того, чтобы люди, которые сейчас уже были настроены уйти в запас и больше не осуществлять воинскую обязанность, освобождались от воинской обязанности постепенно до 2028 года</w:t>
      </w:r>
      <w:r>
        <w:t>»</w:t>
      </w:r>
      <w:r w:rsidR="007C75CC">
        <w:t>, - уточнила она.</w:t>
      </w:r>
    </w:p>
    <w:p w:rsidR="007C75CC" w:rsidRDefault="007C75CC" w:rsidP="007C75CC">
      <w:r>
        <w:t>Речь идет о том, что граждане, которым исполнится 50 лет в 2024 году, будут пребывать в запасе до 51 года, те, кому 50 лет исполнится в 2025 году, - до 52 лет. Граждане, достигшие 50 лет в 2026 году, будут пребывать в запасе до 53 лет, а в 2027 году - до 54 лет.</w:t>
      </w:r>
    </w:p>
    <w:p w:rsidR="00D1642B" w:rsidRDefault="00D1642B" w:rsidP="00D1642B">
      <w:pPr>
        <w:pStyle w:val="10"/>
      </w:pPr>
      <w:bookmarkStart w:id="86" w:name="_Toc99318655"/>
      <w:bookmarkStart w:id="87" w:name="_Toc141169425"/>
      <w:r>
        <w:lastRenderedPageBreak/>
        <w:t>Региональные СМИ</w:t>
      </w:r>
      <w:bookmarkEnd w:id="50"/>
      <w:bookmarkEnd w:id="86"/>
      <w:bookmarkEnd w:id="87"/>
    </w:p>
    <w:p w:rsidR="0007715D" w:rsidRDefault="0007715D" w:rsidP="0007715D">
      <w:pPr>
        <w:pStyle w:val="2"/>
      </w:pPr>
      <w:bookmarkStart w:id="88" w:name="_Toc141169426"/>
      <w:r>
        <w:t>КТВ-Луч (Сызрань), 24.07.2023, Сиди на диване, а мы тебе добавим: двойное дно грядущей индексации пенсий</w:t>
      </w:r>
      <w:bookmarkEnd w:id="88"/>
    </w:p>
    <w:p w:rsidR="0007715D" w:rsidRDefault="0007715D" w:rsidP="00EB3EC7">
      <w:pPr>
        <w:pStyle w:val="3"/>
      </w:pPr>
      <w:bookmarkStart w:id="89" w:name="_Toc141169427"/>
      <w:r>
        <w:t>Рост числа неработающих пенсионеров вынуждает государство тратить все больше бюджетных средств на пенсионное обеспечение.</w:t>
      </w:r>
      <w:bookmarkEnd w:id="89"/>
    </w:p>
    <w:p w:rsidR="0007715D" w:rsidRDefault="0007715D" w:rsidP="0007715D">
      <w:r>
        <w:t xml:space="preserve">1 августа 2023 года произойдет ежегодный перерасчет пенсий работающим пенсионерам, в результате чего максимальная прибавка составит всего 371 рубль. В этой связи в Госдуме ряд депутатов заявили, что </w:t>
      </w:r>
      <w:r w:rsidR="00222158">
        <w:t>«</w:t>
      </w:r>
      <w:r>
        <w:t>сэкономить за счет работающих пенсионеров</w:t>
      </w:r>
      <w:r w:rsidR="00222158">
        <w:t>»</w:t>
      </w:r>
      <w:r>
        <w:t xml:space="preserve"> у правительства не получилось.</w:t>
      </w:r>
    </w:p>
    <w:p w:rsidR="0007715D" w:rsidRDefault="0007715D" w:rsidP="0007715D">
      <w:r>
        <w:t xml:space="preserve">- Полноценной индексации трудоустроенные пенсионеры лишены с 2016 года, им только каждый год прибавляют по 3 балла – сколько ни работай и ни зарабатывай, ни перечисляй в </w:t>
      </w:r>
      <w:proofErr w:type="spellStart"/>
      <w:r>
        <w:t>Соцфонд</w:t>
      </w:r>
      <w:proofErr w:type="spellEnd"/>
      <w:r>
        <w:t xml:space="preserve"> – больше не получишь. В этот же день, 1 августа, у пенсионеров, которые уволились и перешли в статус неработающих, пенсия увеличится на размер всей предыдущей индексации. Государство всеми своими действиями словно уговаривает пенсионера: бросай работу, к чему тебе эти хлопоты, сиди на диване, а мы тебе добавим. Они и бросают! - пояснил председатель партии </w:t>
      </w:r>
      <w:r w:rsidR="00222158">
        <w:t>«</w:t>
      </w:r>
      <w:r>
        <w:t>Справедливая Россия – За правду</w:t>
      </w:r>
      <w:r w:rsidR="00222158">
        <w:t>»</w:t>
      </w:r>
      <w:r>
        <w:t xml:space="preserve"> Сергей Миронов.</w:t>
      </w:r>
    </w:p>
    <w:p w:rsidR="0007715D" w:rsidRDefault="0007715D" w:rsidP="0007715D">
      <w:r>
        <w:t>Думский политик подчеркнул, что рост числа неработающих пенсионеров вынуждает государство тратить все больше бюджетных средств на пенсионное обеспечение.</w:t>
      </w:r>
    </w:p>
    <w:p w:rsidR="0007715D" w:rsidRDefault="0007715D" w:rsidP="0007715D">
      <w:r>
        <w:t>Так, в прошлом году количество работающих пенсионеров за год уменьшилось на 600 тысяч, а неработающих – выросло на 370 тысяч. При этом расходы на пенсионное обеспечение увеличились в 2022 году на 14,7%, а федеральный трансферт на выплату страховых пенсий вырос на 73%.</w:t>
      </w:r>
    </w:p>
    <w:p w:rsidR="00D1642B" w:rsidRDefault="00250DD8" w:rsidP="0007715D">
      <w:hyperlink r:id="rId34" w:history="1">
        <w:r w:rsidR="0007715D" w:rsidRPr="00514C94">
          <w:rPr>
            <w:rStyle w:val="a3"/>
          </w:rPr>
          <w:t>https://ktv-ray.ru/novost/sidi_na_divane_a_my_tebe_dobavim_dvoynoe_dno_gryadushey_indeksacii_pensiy/127306</w:t>
        </w:r>
      </w:hyperlink>
    </w:p>
    <w:p w:rsidR="0007715D" w:rsidRPr="00DE0C82" w:rsidRDefault="0007715D" w:rsidP="0007715D"/>
    <w:p w:rsidR="00D1642B" w:rsidRDefault="00D1642B" w:rsidP="00D1642B">
      <w:pPr>
        <w:pStyle w:val="251"/>
      </w:pPr>
      <w:bookmarkStart w:id="90" w:name="_Toc99271704"/>
      <w:bookmarkStart w:id="91" w:name="_Toc99318656"/>
      <w:bookmarkStart w:id="92" w:name="_Toc62681899"/>
      <w:bookmarkStart w:id="93" w:name="_Toc141169428"/>
      <w:bookmarkEnd w:id="17"/>
      <w:bookmarkEnd w:id="18"/>
      <w:bookmarkEnd w:id="22"/>
      <w:bookmarkEnd w:id="23"/>
      <w:bookmarkEnd w:id="24"/>
      <w:r>
        <w:lastRenderedPageBreak/>
        <w:t>НОВОСТИ МАКРОЭКОНОМИКИ</w:t>
      </w:r>
      <w:bookmarkEnd w:id="90"/>
      <w:bookmarkEnd w:id="91"/>
      <w:bookmarkEnd w:id="93"/>
    </w:p>
    <w:p w:rsidR="00D33285" w:rsidRDefault="00D33285" w:rsidP="003236F9">
      <w:pPr>
        <w:pStyle w:val="2"/>
      </w:pPr>
      <w:bookmarkStart w:id="94" w:name="_Toc99271711"/>
      <w:bookmarkStart w:id="95" w:name="_Toc99318657"/>
      <w:bookmarkStart w:id="96" w:name="_Toc141169429"/>
      <w:r>
        <w:t>РИА Новости, 24.07.2023, Путин подписал закон о цифровом рубле</w:t>
      </w:r>
      <w:bookmarkEnd w:id="96"/>
    </w:p>
    <w:p w:rsidR="00D33285" w:rsidRDefault="00D33285" w:rsidP="00EB3EC7">
      <w:pPr>
        <w:pStyle w:val="3"/>
      </w:pPr>
      <w:bookmarkStart w:id="97" w:name="_Toc141169430"/>
      <w:r>
        <w:t>Президент Владимир Путин подписал закон, закрепляющий правовые нормы введения в России цифрового рубля, следует из документа на официальном портале правовой информации.</w:t>
      </w:r>
      <w:bookmarkEnd w:id="97"/>
    </w:p>
    <w:p w:rsidR="00D33285" w:rsidRDefault="00D33285" w:rsidP="00D33285">
      <w:r>
        <w:t>Закон вводит в правовую плоскость основные понятия, необходимые для внедрения цифрового рубля, в том числе определяет его правовой статус и операций с ним, взаимоотношения оператора платформы цифрового рубля - Банка России, ее участников (финансовых посредников) и пользователей (граждан и компаний).</w:t>
      </w:r>
    </w:p>
    <w:p w:rsidR="00D33285" w:rsidRDefault="00D33285" w:rsidP="00D33285">
      <w:r>
        <w:t>Операции на платформе цифрового рубля будут проходить по правилам, которые утвердит совет директоров Банка России. Также он определит тарифы на операции с третьей формой национальной валюты и сроки, в которые банки должны будут обеспечить клиентам возможность проведения таких операций. Планируется, что для граждан переводы и платежи в цифровых рублях будут бесплатными, а тарифы для бизнеса за прием оплаты цифровыми рублями составят 0,3% от платежа.</w:t>
      </w:r>
    </w:p>
    <w:p w:rsidR="00D33285" w:rsidRDefault="00D33285" w:rsidP="00D33285">
      <w:r>
        <w:t>На законодательном уровне закрепляются обязательства ЦБ как оператора платформы цифрового рубля перед пользователями. Это означает, что Банк России несет ответственность за открытие цифровых кошельков, проведение операций с цифровыми рублями и ряд других функций регулятора.</w:t>
      </w:r>
    </w:p>
    <w:p w:rsidR="003236F9" w:rsidRDefault="00D33285" w:rsidP="00D33285">
      <w:r>
        <w:t xml:space="preserve">Цифровой рубль </w:t>
      </w:r>
      <w:proofErr w:type="gramStart"/>
      <w:r>
        <w:t>создается</w:t>
      </w:r>
      <w:proofErr w:type="gramEnd"/>
      <w:r>
        <w:t xml:space="preserve"> прежде всего как еще одно средство для платежей и переводов. Поэтому в законе закреплено, что в цифровых рублях нельзя будет открыть вклад и получить кредит, а проценты на остатки сре</w:t>
      </w:r>
      <w:proofErr w:type="gramStart"/>
      <w:r>
        <w:t>дств в ц</w:t>
      </w:r>
      <w:proofErr w:type="gramEnd"/>
      <w:r>
        <w:t>ифровых кошельках начисляться не будут.</w:t>
      </w:r>
    </w:p>
    <w:p w:rsidR="00D33285" w:rsidRDefault="00D33285" w:rsidP="00D33285">
      <w:r>
        <w:t xml:space="preserve">В целях организации и обеспечения функционирования платформы цифрового рубля оператору платформы предоставляется право осуществлять обработку персональных данных. Вводится запрет на использование словосочетания </w:t>
      </w:r>
      <w:r w:rsidR="00222158">
        <w:t>«</w:t>
      </w:r>
      <w:r>
        <w:t>платформа цифрового рубля</w:t>
      </w:r>
      <w:r w:rsidR="00222158">
        <w:t>»</w:t>
      </w:r>
      <w:r>
        <w:t>, производных от него слов и словосочетаний в рекламе иными лицами, не являющимися оператором платформы.</w:t>
      </w:r>
    </w:p>
    <w:p w:rsidR="00D33285" w:rsidRDefault="00D33285" w:rsidP="00D33285">
      <w:r>
        <w:t xml:space="preserve">В связи с введением цифровых валют иностранными государствами уточняется понятие </w:t>
      </w:r>
      <w:r w:rsidR="00222158">
        <w:t>«</w:t>
      </w:r>
      <w:r>
        <w:t>иностранная валюта</w:t>
      </w:r>
      <w:r w:rsidR="00222158">
        <w:t>»</w:t>
      </w:r>
      <w:r>
        <w:t xml:space="preserve"> - к ней будет относиться также национальная денежная единица иностранного государства (группы иностранных государств), выпускаемая в цифровой форме.</w:t>
      </w:r>
    </w:p>
    <w:p w:rsidR="00D33285" w:rsidRDefault="00D33285" w:rsidP="00D33285">
      <w:r>
        <w:t>Основные положения закона вступают в силу 1 августа 2023 года.</w:t>
      </w:r>
    </w:p>
    <w:p w:rsidR="00D33285" w:rsidRDefault="00D33285" w:rsidP="003236F9">
      <w:pPr>
        <w:pStyle w:val="2"/>
      </w:pPr>
      <w:bookmarkStart w:id="98" w:name="_Toc141169431"/>
      <w:r>
        <w:lastRenderedPageBreak/>
        <w:t>РИА Новости, 24.07.2023, Путин подписал закон, допускающий завещание и наследование цифровых рублей</w:t>
      </w:r>
      <w:bookmarkEnd w:id="98"/>
    </w:p>
    <w:p w:rsidR="00D33285" w:rsidRDefault="00D33285" w:rsidP="00EB3EC7">
      <w:pPr>
        <w:pStyle w:val="3"/>
      </w:pPr>
      <w:bookmarkStart w:id="99" w:name="_Toc141169432"/>
      <w:r>
        <w:t xml:space="preserve">Президент России Владимир Путин подписал закон о поправках в Гражданский кодекс в связи с внедрением цифрового рубля, </w:t>
      </w:r>
      <w:proofErr w:type="gramStart"/>
      <w:r>
        <w:t>предусматривающие</w:t>
      </w:r>
      <w:proofErr w:type="gramEnd"/>
      <w:r>
        <w:t xml:space="preserve"> в том числе возможность завещания и наследования таких активов. Документ опубликован на официальном портале правовой информации.</w:t>
      </w:r>
      <w:bookmarkEnd w:id="99"/>
    </w:p>
    <w:p w:rsidR="00D33285" w:rsidRDefault="00D33285" w:rsidP="00D33285">
      <w:r>
        <w:t>Закон относит цифровые рубли к безналичным денежным средствам и предусматривает возможность завещания прав на них, в том числе посредством завещательных распоряжений. Порядок совершения завещательных распоряжений цифровыми рублями определит правительство РФ по согласованию с Банком России.</w:t>
      </w:r>
    </w:p>
    <w:p w:rsidR="00D33285" w:rsidRDefault="00D33285" w:rsidP="00D33285">
      <w:r>
        <w:t>Расчеты цифровыми рублями будут осуществляться путем их перевода Банком России в рамках платформы цифрового рубля в соответствии с законодательством о национальной платежной системе.</w:t>
      </w:r>
    </w:p>
    <w:p w:rsidR="00D33285" w:rsidRDefault="00D33285" w:rsidP="00D33285">
      <w:r>
        <w:t>Одновременно закон вводит возможность для наследников получать цифровые рубли со счета наследодателя для организации его похорон, по аналогии с действующим порядком получения в подобном случае денег наследодателя с его банковских счетов. При наличии цифровых рублей на соответствующем счете наследодателя ЦБ будет обязан предоставить их лицу, указанному в постановлении нотариуса, для оплаты данных расходов.</w:t>
      </w:r>
    </w:p>
    <w:p w:rsidR="00D33285" w:rsidRDefault="00D33285" w:rsidP="00D33285">
      <w:r>
        <w:t>Наследник, которому завещаны (в том числе путем завещательного распоряжения) цифровые рубли, сможет в любое время в течение шести месяцев со дня открытия наследства получить со счета наследодателя необходимые для похорон средства.</w:t>
      </w:r>
    </w:p>
    <w:p w:rsidR="00D33285" w:rsidRDefault="00D33285" w:rsidP="00D33285">
      <w:r>
        <w:t>Закон вступает в силу с 1 августа 2023 года, а норма об определении правительством порядка совершения завещательных распоряжений цифровыми рублями - с 1 августа 2024 года.</w:t>
      </w:r>
    </w:p>
    <w:p w:rsidR="00D33285" w:rsidRDefault="00D33285" w:rsidP="003236F9">
      <w:pPr>
        <w:pStyle w:val="2"/>
      </w:pPr>
      <w:bookmarkStart w:id="100" w:name="_Toc141169433"/>
      <w:r>
        <w:t xml:space="preserve">РИА Новости, 24.07.2023, Путин подписал закон о более полном информировании заемщика о платежах по </w:t>
      </w:r>
      <w:proofErr w:type="spellStart"/>
      <w:r>
        <w:t>потребкредиту</w:t>
      </w:r>
      <w:bookmarkEnd w:id="100"/>
      <w:proofErr w:type="spellEnd"/>
    </w:p>
    <w:p w:rsidR="00D33285" w:rsidRDefault="00D33285" w:rsidP="00EB3EC7">
      <w:pPr>
        <w:pStyle w:val="3"/>
      </w:pPr>
      <w:bookmarkStart w:id="101" w:name="_Toc141169434"/>
      <w:r>
        <w:t>Президент России Владимир Путин подписал закон, направленный на более полное информирование заемщика о полной стоимости потребительского кредита (ПСК) и платежах по нему. Документ опубликован на официальном портале правовой информации.</w:t>
      </w:r>
      <w:bookmarkEnd w:id="101"/>
    </w:p>
    <w:p w:rsidR="00D33285" w:rsidRDefault="00D33285" w:rsidP="00D33285">
      <w:r>
        <w:t xml:space="preserve">Закон направлен на защиту прав потребителей финансовых услуг, ограничение рисков чрезмерной </w:t>
      </w:r>
      <w:proofErr w:type="spellStart"/>
      <w:r>
        <w:t>закредитованности</w:t>
      </w:r>
      <w:proofErr w:type="spellEnd"/>
      <w:r>
        <w:t xml:space="preserve"> населения и снижение долговой нагрузки. В расчет ПСК будут включаться платежи заемщика по погашению основной суммы долга и процентов, а также платежи по оплате услуг (работ, товаров), в том числе по договору страхования и по иным основаниям в пользу кредитора и (или) третьих лиц.</w:t>
      </w:r>
    </w:p>
    <w:p w:rsidR="00D33285" w:rsidRDefault="00D33285" w:rsidP="00D33285">
      <w:r>
        <w:t>Платежи, связанные с неисполнением или ненадлежащим исполнением обязательств по возврату потребительского кредита (займа) и уплате процентов, в расчет включаться не будут.</w:t>
      </w:r>
    </w:p>
    <w:p w:rsidR="00D33285" w:rsidRDefault="00D33285" w:rsidP="00D33285">
      <w:r>
        <w:lastRenderedPageBreak/>
        <w:t xml:space="preserve">Практически все услуги, которые оплачивает заемщик, даже если они напрямую не связаны с потребительским кредитом, должны включаться в ПСК, чтобы гражданин понимал, какую нагрузку на себя принимает, пояснял глава комитета Госдумы по финансовому рынку Анатолий Аксаков. При этом он отмечал, что шли очень серьезные дискуссии - </w:t>
      </w:r>
      <w:r w:rsidR="00222158">
        <w:t>«</w:t>
      </w:r>
      <w:r>
        <w:t>рынок сопротивлялся</w:t>
      </w:r>
      <w:r w:rsidR="00222158">
        <w:t>»</w:t>
      </w:r>
      <w:r>
        <w:t>, полагая, что из-за этого будет ограничена его свобода.</w:t>
      </w:r>
    </w:p>
    <w:p w:rsidR="00D33285" w:rsidRDefault="00D33285" w:rsidP="00D33285">
      <w:r>
        <w:t xml:space="preserve">Дискуссия действительно была долгой, но в итоге окончательная форма закона обяжет банки включать в расчет практически все платежи и тем самым полноценно информировать заемщика о полной стоимости кредита, говорил в свою очередь зампред Банка России Алексей </w:t>
      </w:r>
      <w:proofErr w:type="spellStart"/>
      <w:r>
        <w:t>Гузнов</w:t>
      </w:r>
      <w:proofErr w:type="spellEnd"/>
      <w:r>
        <w:t>.</w:t>
      </w:r>
    </w:p>
    <w:p w:rsidR="00D33285" w:rsidRDefault="00D33285" w:rsidP="00D33285">
      <w:r>
        <w:t>Изначально планировалось запретить банкам использовать в рекламе процентную ставку по кредиту, но в рамках второго чтения это ограничение убрали. Ставку использовать разрешено, но только вместе с ПСК или информацией о диапазоне ее значений. Причем информация о ПСК должна размещаться до информации о процентных ставках и шрифтом не меньшего размера.</w:t>
      </w:r>
    </w:p>
    <w:p w:rsidR="00D33285" w:rsidRDefault="00D33285" w:rsidP="00D33285">
      <w:r>
        <w:t xml:space="preserve">Первоначальная редакция также ограничивала срок потребительского кредита (займа) без обеспечения пятью годами, однако в рамках второго чтения это ограничение было исключено. Правительство РФ еще перед первым чтением указывало, что это </w:t>
      </w:r>
      <w:r w:rsidR="00222158">
        <w:t>«</w:t>
      </w:r>
      <w:r>
        <w:t>создаст дополнительную нагрузку для заемщиков и приведет к ущемлению их прав</w:t>
      </w:r>
      <w:r w:rsidR="00222158">
        <w:t>»</w:t>
      </w:r>
      <w:r>
        <w:t xml:space="preserve">, в том числе к невозможности получения большей суммы кредита и установления меньшего размера ежемесячного платежа. А комитету по </w:t>
      </w:r>
      <w:proofErr w:type="spellStart"/>
      <w:r>
        <w:t>финрынку</w:t>
      </w:r>
      <w:proofErr w:type="spellEnd"/>
      <w:r>
        <w:t xml:space="preserve"> это ограничение представлялось </w:t>
      </w:r>
      <w:r w:rsidR="00222158">
        <w:t>«</w:t>
      </w:r>
      <w:r>
        <w:t>необоснованным как с экономической точки зрения, так и с точки зрения правового регулирования</w:t>
      </w:r>
      <w:r w:rsidR="00222158">
        <w:t>»</w:t>
      </w:r>
      <w:r>
        <w:t>.</w:t>
      </w:r>
    </w:p>
    <w:p w:rsidR="00D33285" w:rsidRDefault="00D33285" w:rsidP="00D33285">
      <w:r>
        <w:t>Закон вступит в силу через 180 дней после официального опубликования, а в части рекламы - через 90 дней после публикации.</w:t>
      </w:r>
    </w:p>
    <w:p w:rsidR="00D33285" w:rsidRDefault="00D33285" w:rsidP="003236F9">
      <w:pPr>
        <w:pStyle w:val="2"/>
      </w:pPr>
      <w:bookmarkStart w:id="102" w:name="_Toc141169435"/>
      <w:r>
        <w:t>РИА Новости, 24.07.2023, Путин подписал закон, обязывающий банки РФ проверять все переводы физлиц на мошенничество</w:t>
      </w:r>
      <w:bookmarkEnd w:id="102"/>
    </w:p>
    <w:p w:rsidR="00D33285" w:rsidRDefault="00D33285" w:rsidP="00EB3EC7">
      <w:pPr>
        <w:pStyle w:val="3"/>
      </w:pPr>
      <w:bookmarkStart w:id="103" w:name="_Toc141169436"/>
      <w:r>
        <w:t>Президент России Владимир Путин подписал закон, обязывающий банки проверять все денежные переводы физлиц и приостанавливать подозрительные операции на два дня, а также полностью возмещать средства, переведенные без согласия клиентов на счета злоумышленников, находящиеся в базе ЦБ РФ. Документ опубликован на официальном портале правовой информации.</w:t>
      </w:r>
      <w:bookmarkEnd w:id="103"/>
    </w:p>
    <w:p w:rsidR="00D33285" w:rsidRDefault="00D33285" w:rsidP="00D33285">
      <w:r>
        <w:t>Закон направлен на совершенствование механизма противодействия хищению сре</w:t>
      </w:r>
      <w:proofErr w:type="gramStart"/>
      <w:r>
        <w:t>дств с б</w:t>
      </w:r>
      <w:proofErr w:type="gramEnd"/>
      <w:r>
        <w:t>анковских счетов (</w:t>
      </w:r>
      <w:proofErr w:type="spellStart"/>
      <w:r>
        <w:t>антифрода</w:t>
      </w:r>
      <w:proofErr w:type="spellEnd"/>
      <w:r>
        <w:t>) и увеличение суммы возврата банками уже похищенных средств.</w:t>
      </w:r>
    </w:p>
    <w:p w:rsidR="00D33285" w:rsidRDefault="00D33285" w:rsidP="00D33285">
      <w:r>
        <w:t xml:space="preserve">Глава комитета Госдумы по финансовому рынку Анатолий Аксаков ранее обращал внимание на рост мошенничеств с использованием социальной инженерии, когда граждане добровольно передают сведения злоумышленникам, которые используют </w:t>
      </w:r>
      <w:proofErr w:type="gramStart"/>
      <w:r>
        <w:t>их</w:t>
      </w:r>
      <w:proofErr w:type="gramEnd"/>
      <w:r>
        <w:t xml:space="preserve"> в том числе для несанкционированных переводов.</w:t>
      </w:r>
    </w:p>
    <w:p w:rsidR="00D33285" w:rsidRDefault="00D33285" w:rsidP="00D33285">
      <w:r>
        <w:lastRenderedPageBreak/>
        <w:t>В связи с этим закон обязывает банки до списания сре</w:t>
      </w:r>
      <w:proofErr w:type="gramStart"/>
      <w:r>
        <w:t>дств пр</w:t>
      </w:r>
      <w:proofErr w:type="gramEnd"/>
      <w:r>
        <w:t>оверять все денежные переводы на наличие признаков мошенничества, включая сверку с базой данных Банка России о случаях и попытках несанкционированных переводов. Если деньги переводятся на сомнительные счета, или сомнения вызывает сама операция, банк может приостановить такие переводы или операции на два дня.</w:t>
      </w:r>
    </w:p>
    <w:p w:rsidR="00D33285" w:rsidRDefault="00D33285" w:rsidP="00D33285">
      <w:r>
        <w:t>Кроме того, банки должны будут отключать дистанционное обслуживание мошенника при наличии информации от МВД о возбужденном уголовном деле либо записи в книге учета заявлений и сообщений о преступлениях.</w:t>
      </w:r>
    </w:p>
    <w:p w:rsidR="00D33285" w:rsidRDefault="00D33285" w:rsidP="00D33285">
      <w:r>
        <w:t xml:space="preserve">Одновременно уточняется механизм возврата похищенных средств. В настоящее время </w:t>
      </w:r>
      <w:proofErr w:type="spellStart"/>
      <w:r>
        <w:t>ФинЦЕРТ</w:t>
      </w:r>
      <w:proofErr w:type="spellEnd"/>
      <w:r>
        <w:t xml:space="preserve"> Банка России распространяет информацию о счетах, которые используются злоумышленниками и уже попали в базу данных ЦБ. Если банк, получив такую информацию и видя, что средства переводятся на счет, который используется злоумышленниками, все же осуществит перевод, то будет обязан возместить эти средства в полном объеме. Средства должны быть возмещены в течение 30 дней после получения заявления клиента, а при трансграничном переводе - в течение 60 дней.</w:t>
      </w:r>
    </w:p>
    <w:p w:rsidR="00D33285" w:rsidRDefault="00D33285" w:rsidP="00D33285">
      <w:r>
        <w:t>Закон вступает в силу через год после официального опубликования.</w:t>
      </w:r>
    </w:p>
    <w:p w:rsidR="00D33285" w:rsidRDefault="00D33285" w:rsidP="003236F9">
      <w:pPr>
        <w:pStyle w:val="2"/>
      </w:pPr>
      <w:bookmarkStart w:id="104" w:name="_Toc141169437"/>
      <w:r>
        <w:t>РИА Новости, 24.07.2023, Путин подписал закон, закрепляющий постоянное право граждан на кредитные каникулы</w:t>
      </w:r>
      <w:bookmarkEnd w:id="104"/>
    </w:p>
    <w:p w:rsidR="00D33285" w:rsidRDefault="00D33285" w:rsidP="00EB3EC7">
      <w:pPr>
        <w:pStyle w:val="3"/>
      </w:pPr>
      <w:bookmarkStart w:id="105" w:name="_Toc141169438"/>
      <w:r>
        <w:t>Президент России Владимир Путин подписал закон, который закрепляет на постоянной основе право граждан РФ на кредитные каникулы по потребительским кредитам (займам). Документ опубликован на официальном портале правовой информации.</w:t>
      </w:r>
      <w:bookmarkEnd w:id="105"/>
    </w:p>
    <w:p w:rsidR="00D33285" w:rsidRDefault="00D33285" w:rsidP="00D33285">
      <w:r>
        <w:t>Каникулы по потребительским кредитам были введены в 2020 году как временная мера поддержки граждан в период пандемии. Первоначально право граждан на кредитные каникулы действовало до конца 2022 года, а позже его продлили и на 2023 год.</w:t>
      </w:r>
    </w:p>
    <w:p w:rsidR="00D33285" w:rsidRDefault="00D33285" w:rsidP="00D33285">
      <w:r>
        <w:t>С 1 января 2024 года эта норма будет действовать на постоянной основе. Закон защитит права граждан, попавших в трудную жизненную ситуацию.</w:t>
      </w:r>
    </w:p>
    <w:p w:rsidR="00D33285" w:rsidRDefault="00D33285" w:rsidP="00D33285">
      <w:r>
        <w:t xml:space="preserve">Закон на постоянной основе дает заемщику право потребовать от кредитора льготный период на срок до шести месяцев по кредиту (займу), размер которого не превышает значения, определенного правительством РФ. До установления </w:t>
      </w:r>
      <w:proofErr w:type="spellStart"/>
      <w:r>
        <w:t>кабмином</w:t>
      </w:r>
      <w:proofErr w:type="spellEnd"/>
      <w:r>
        <w:t xml:space="preserve"> максимального размера кредита будут действовать предельные значения, установленные законом: для автокредитов - 1,6 миллиона рублей, для остальных - 450 тысяч рублей, а для кредитных карт - 150 тысяч рублей.</w:t>
      </w:r>
    </w:p>
    <w:p w:rsidR="00D33285" w:rsidRDefault="00D33285" w:rsidP="00D33285">
      <w:r>
        <w:t>Кредитные каникулы предоставляются при условии снижения доходов заемщика за последние два месяца более чем на 30% по сравнению с его среднемесячным доходом за последний год. Причем обратиться за ними заемщик вправе в любой момент в течение времени действия кредитного договора.</w:t>
      </w:r>
    </w:p>
    <w:p w:rsidR="00D33285" w:rsidRDefault="00D33285" w:rsidP="00D33285">
      <w:r>
        <w:t xml:space="preserve">К трудной жизненной ситуации, позволяющей обратиться за льготным периодом, отнесено также проживание заемщика в жилом помещении, находящемся в зоне чрезвычайной ситуации (ЧС), нарушение условий его жизнедеятельности и утрата им </w:t>
      </w:r>
      <w:r>
        <w:lastRenderedPageBreak/>
        <w:t>имущества в результате ЧС. Но в этих случаях обратиться к кредитору необходимо в течение 60 дней со дня установления соответствующих фактов.</w:t>
      </w:r>
    </w:p>
    <w:p w:rsidR="00D33285" w:rsidRDefault="00D33285" w:rsidP="00D33285">
      <w:r>
        <w:t xml:space="preserve">Право на кредитные каникулы может быть реализовано однократно за время действия кредитного договора. В этот льготный период </w:t>
      </w:r>
      <w:r w:rsidR="00222158">
        <w:t>«</w:t>
      </w:r>
      <w:r>
        <w:t>можно не вносить платежи по кредиту, а можно вносить, если есть такое желание</w:t>
      </w:r>
      <w:r w:rsidR="00222158">
        <w:t>»</w:t>
      </w:r>
      <w:r>
        <w:t>, пояснял глава комитета Госдумы по финансовому рынку Анатолий Аксаков. В течение этого периода запрещается начисление неустойки (штрафов, пени), обращение взыскания на предмет залога, обращение к поручителю заемщика. Однако на текущую задолженность заемщика будут начисляться проценты.</w:t>
      </w:r>
    </w:p>
    <w:p w:rsidR="00D33285" w:rsidRDefault="00D33285" w:rsidP="00D33285">
      <w:r>
        <w:t>Закон вступит в силу с 1 января 2024 года.</w:t>
      </w:r>
    </w:p>
    <w:p w:rsidR="00D33285" w:rsidRDefault="00D33285" w:rsidP="00D33285">
      <w:pPr>
        <w:pStyle w:val="2"/>
      </w:pPr>
      <w:bookmarkStart w:id="106" w:name="_Toc141169439"/>
      <w:r>
        <w:t>РИА Новости, 24.07.2023, Путин подписал закон для защиты граждан от потери жилья по недействительной сделке</w:t>
      </w:r>
      <w:bookmarkEnd w:id="106"/>
    </w:p>
    <w:p w:rsidR="00D33285" w:rsidRDefault="00D33285" w:rsidP="00EB3EC7">
      <w:pPr>
        <w:pStyle w:val="3"/>
      </w:pPr>
      <w:bookmarkStart w:id="107" w:name="_Toc141169440"/>
      <w:r>
        <w:t>Президент России Владимир Путин подписал закон, направленный на защиту граждан от потери единственного жилья из-за признания сделки недействительной при банкротстве продавца. Документ опубликован на официальном портале правовой информации.</w:t>
      </w:r>
      <w:bookmarkEnd w:id="107"/>
    </w:p>
    <w:p w:rsidR="00D33285" w:rsidRDefault="00D33285" w:rsidP="00D33285">
      <w:r>
        <w:t>Закон подготовлен во исполнение постановления Конституционного суда РФ. КС обратил внимание, что нормы законодательства о банкротстве не гарантируют реального и оперативного возвращения уплаченных по недействительной сделке денежных сре</w:t>
      </w:r>
      <w:proofErr w:type="gramStart"/>
      <w:r>
        <w:t>дств гр</w:t>
      </w:r>
      <w:proofErr w:type="gramEnd"/>
      <w:r>
        <w:t>ажданину, для которого купленное жилье было единственным.</w:t>
      </w:r>
    </w:p>
    <w:p w:rsidR="00D33285" w:rsidRDefault="00D33285" w:rsidP="00D33285">
      <w:r>
        <w:t>Это касается сделок, которые совершены в течение года до принятия заявления о признании продавца банкротом или после принятия такого заявления, и признаны арбитражным судом недействительными.</w:t>
      </w:r>
    </w:p>
    <w:p w:rsidR="00D33285" w:rsidRDefault="00D33285" w:rsidP="00D33285">
      <w:r>
        <w:t>Закон предусматривает, что в этом случае средства за жилое помещение, уплаченные в рамках недействительной сделки, должны быть возвращены покупателю, минуя конкурсную массу должника. Причем покупатель может пользоваться этим помещением до перечисления этих средств на счет либо до их внесения в депозит нотариуса, и в течение месяца после.</w:t>
      </w:r>
    </w:p>
    <w:p w:rsidR="00D33285" w:rsidRDefault="00D33285" w:rsidP="00D33285">
      <w:r>
        <w:t>Затем такой покупатель сможет вновь приобрести это жилье до его выставления на торги. Причем цена в этом случае должна соответствовать стоимости жилья, установленной вступившим в силу судебным актом о признании сделки недействительной. Также покупатель сможет приобрести это жилье на торгах. А в отдельных случаях, даже не участвуя в торгах, он может выкупить жилье по цене, которая сложилась по итогам торгов и не более чем на 20% превышает установленную на них минимальную цену.</w:t>
      </w:r>
    </w:p>
    <w:p w:rsidR="00D33285" w:rsidRDefault="00D33285" w:rsidP="00D33285">
      <w:r>
        <w:t>Таким образом, закон предоставляет гражданину, чья сделка по покупке жилья у должника-банкрота признана недействительной, максимум возможностей оставить это жилье за собой, пояснял журналистам председатель комитета Госдумы по вопросам собственности, земельным и имущественным отношениям Сергей Гаврилов.</w:t>
      </w:r>
    </w:p>
    <w:p w:rsidR="00D33285" w:rsidRDefault="00D33285" w:rsidP="00D33285">
      <w:r>
        <w:t xml:space="preserve">Закон вступает в силу со дня официального опубликования. Причем его положения также будут применяться и если арбитражный суд признает сделку недействительной </w:t>
      </w:r>
      <w:r>
        <w:lastRenderedPageBreak/>
        <w:t>до этой даты (при условии, что средства от продажи жилого помещения не были перечислены в конкурсную массу).</w:t>
      </w:r>
    </w:p>
    <w:p w:rsidR="00D33285" w:rsidRDefault="00D33285" w:rsidP="00D33285">
      <w:pPr>
        <w:pStyle w:val="2"/>
      </w:pPr>
      <w:bookmarkStart w:id="108" w:name="_Toc141169441"/>
      <w:r>
        <w:t>РИА Новости, 24.07.2023, Инвестиционная активность компаний РФ достигла максимума с 2009 года - ЦБ</w:t>
      </w:r>
      <w:bookmarkEnd w:id="108"/>
    </w:p>
    <w:p w:rsidR="00D33285" w:rsidRDefault="00D33285" w:rsidP="00EB3EC7">
      <w:pPr>
        <w:pStyle w:val="3"/>
      </w:pPr>
      <w:bookmarkStart w:id="109" w:name="_Toc141169442"/>
      <w:r>
        <w:t>Инвестиционная активность российских компаний достигла в июле максимума с 2009 года, предприятия ожидают дальнейшего роста инвестиций более умеренными темпами, сообщили в Банке России.</w:t>
      </w:r>
      <w:bookmarkEnd w:id="109"/>
    </w:p>
    <w:p w:rsidR="00D33285" w:rsidRDefault="00222158" w:rsidP="00D33285">
      <w:r>
        <w:t>«</w:t>
      </w:r>
      <w:r w:rsidR="00D33285">
        <w:t>Инвестиционная активность компаний достигла максимума с 2009 года. Предприятия ожидают дальнейшего роста инвестиций более умеренными темпами</w:t>
      </w:r>
      <w:r>
        <w:t>»</w:t>
      </w:r>
      <w:r w:rsidR="00D33285">
        <w:t>, - говорится в сообщении.</w:t>
      </w:r>
    </w:p>
    <w:p w:rsidR="00D33285" w:rsidRDefault="00D33285" w:rsidP="00D33285">
      <w:r>
        <w:t xml:space="preserve">Индикатор бизнес-климата Банка России в июле уменьшился до 6,2 пункта, оставаясь вблизи максимальных значений за </w:t>
      </w:r>
      <w:proofErr w:type="gramStart"/>
      <w:r>
        <w:t>последние</w:t>
      </w:r>
      <w:proofErr w:type="gramEnd"/>
      <w:r>
        <w:t xml:space="preserve"> 10 лет. Текущие оценки компаний относительно производства и спроса снизились в большинстве отраслей. Позитивные ожидания предприятий на ближайшую перспективу были более сдержанными по сравнению с июнем, отмечает регулятор.</w:t>
      </w:r>
    </w:p>
    <w:p w:rsidR="00D94D15" w:rsidRDefault="00D33285" w:rsidP="00D33285">
      <w:r>
        <w:t>Ценовые ожидания бизнеса увеличились после их снижения в предыдущие два месяца, однако не превысили средних значений 2021-2022 годов.</w:t>
      </w:r>
    </w:p>
    <w:p w:rsidR="00D33285" w:rsidRPr="0090779C" w:rsidRDefault="00D33285" w:rsidP="00D33285"/>
    <w:p w:rsidR="00D1642B" w:rsidRDefault="00D1642B" w:rsidP="00D1642B">
      <w:pPr>
        <w:pStyle w:val="251"/>
      </w:pPr>
      <w:bookmarkStart w:id="110" w:name="_Toc99271712"/>
      <w:bookmarkStart w:id="111" w:name="_Toc99318658"/>
      <w:bookmarkStart w:id="112" w:name="_Toc141169443"/>
      <w:bookmarkEnd w:id="94"/>
      <w:bookmarkEnd w:id="95"/>
      <w:r w:rsidRPr="00073D82">
        <w:lastRenderedPageBreak/>
        <w:t>НОВОСТИ ЗАРУБЕЖНЫХ ПЕНСИОННЫХ СИСТЕМ</w:t>
      </w:r>
      <w:bookmarkEnd w:id="110"/>
      <w:bookmarkEnd w:id="111"/>
      <w:bookmarkEnd w:id="112"/>
    </w:p>
    <w:p w:rsidR="00D1642B" w:rsidRPr="0090779C" w:rsidRDefault="00D1642B" w:rsidP="00D1642B">
      <w:pPr>
        <w:pStyle w:val="10"/>
      </w:pPr>
      <w:bookmarkStart w:id="113" w:name="_Toc99271713"/>
      <w:bookmarkStart w:id="114" w:name="_Toc99318659"/>
      <w:bookmarkStart w:id="115" w:name="_Toc141169444"/>
      <w:r w:rsidRPr="000138E0">
        <w:t>Новости пенсионной отрасли стран ближнего зарубежья</w:t>
      </w:r>
      <w:bookmarkEnd w:id="113"/>
      <w:bookmarkEnd w:id="114"/>
      <w:bookmarkEnd w:id="115"/>
    </w:p>
    <w:p w:rsidR="007C75CC" w:rsidRDefault="007C75CC" w:rsidP="007C75CC">
      <w:pPr>
        <w:pStyle w:val="2"/>
      </w:pPr>
      <w:bookmarkStart w:id="116" w:name="_Toc141169445"/>
      <w:r>
        <w:t>inbusiness.kz, 24.07.2023, Вложиться и не прогореть: что делать с пенсионными активами?</w:t>
      </w:r>
      <w:bookmarkEnd w:id="116"/>
    </w:p>
    <w:p w:rsidR="007C75CC" w:rsidRDefault="007C75CC" w:rsidP="00EB3EC7">
      <w:pPr>
        <w:pStyle w:val="3"/>
      </w:pPr>
      <w:bookmarkStart w:id="117" w:name="_Toc141169446"/>
      <w:r>
        <w:t xml:space="preserve">Именно столько денег государство инвестировало в июне 2023 года, чтобы получить прибыль. Не повторим ли мы историю семилетней давности, когда 223 миллиона тенге, вложенные в облигации Международного банка Азербайджана, просто исчезли, как и </w:t>
      </w:r>
      <w:proofErr w:type="gramStart"/>
      <w:r>
        <w:t>выплаты кредиторов</w:t>
      </w:r>
      <w:proofErr w:type="gramEnd"/>
      <w:r>
        <w:t xml:space="preserve">. Куда лучше вкладывать свои кровно-накопленные деньги – в </w:t>
      </w:r>
      <w:proofErr w:type="spellStart"/>
      <w:r>
        <w:t>госфонд</w:t>
      </w:r>
      <w:proofErr w:type="spellEnd"/>
      <w:r>
        <w:t xml:space="preserve"> или частные </w:t>
      </w:r>
      <w:proofErr w:type="spellStart"/>
      <w:r>
        <w:t>инвесткомпании</w:t>
      </w:r>
      <w:proofErr w:type="spellEnd"/>
      <w:r>
        <w:t xml:space="preserve">, расскажет </w:t>
      </w:r>
      <w:proofErr w:type="spellStart"/>
      <w:r>
        <w:t>Atameken</w:t>
      </w:r>
      <w:proofErr w:type="spellEnd"/>
      <w:r>
        <w:t xml:space="preserve"> </w:t>
      </w:r>
      <w:proofErr w:type="spellStart"/>
      <w:r>
        <w:t>Business</w:t>
      </w:r>
      <w:proofErr w:type="spellEnd"/>
      <w:r>
        <w:t>.</w:t>
      </w:r>
      <w:bookmarkEnd w:id="117"/>
    </w:p>
    <w:p w:rsidR="007C75CC" w:rsidRDefault="007C75CC" w:rsidP="007C75CC">
      <w:r>
        <w:t xml:space="preserve">Сколько денег государство вложило в ценные бумаги других стран, стало известно накануне. И, если сам процесс и инструменты работы вполне понятны, то вот выбор стран – рождает много вопросов даже у экономистов. По каким критериям отбирали для инвестиций Марокко, Панаму и Катар, где экономика нестабильна, непонятно даже экспертам. Поскольку горький опыт инвестиций у Казахстана уже есть. В 2017 году мы вложили 223 </w:t>
      </w:r>
      <w:proofErr w:type="gramStart"/>
      <w:r>
        <w:t>млн</w:t>
      </w:r>
      <w:proofErr w:type="gramEnd"/>
      <w:r>
        <w:t xml:space="preserve"> долларов в Международного банка Азербайджана. Что стало с нашими деньгами, неизвестно до сих пор. Чтобы люди действительно захотели оставлять свои средства в Е</w:t>
      </w:r>
      <w:r w:rsidR="00222158" w:rsidRPr="00222158">
        <w:rPr>
          <w:b/>
        </w:rPr>
        <w:t>НПФ</w:t>
      </w:r>
      <w:r>
        <w:t xml:space="preserve"> для инвестирования, государственному оператору нужно приложить немало усилий, считают аналитики.</w:t>
      </w:r>
    </w:p>
    <w:p w:rsidR="007C75CC" w:rsidRDefault="00222158" w:rsidP="007C75CC">
      <w:r>
        <w:t>«</w:t>
      </w:r>
      <w:r w:rsidR="007C75CC">
        <w:t>Е</w:t>
      </w:r>
      <w:r w:rsidRPr="00222158">
        <w:rPr>
          <w:b/>
        </w:rPr>
        <w:t>НПФ</w:t>
      </w:r>
      <w:r w:rsidR="007C75CC">
        <w:t xml:space="preserve"> нужно вернуть доверие инвесторов-</w:t>
      </w:r>
      <w:proofErr w:type="spellStart"/>
      <w:r w:rsidR="007C75CC">
        <w:t>казахстанцев</w:t>
      </w:r>
      <w:proofErr w:type="spellEnd"/>
      <w:r w:rsidR="007C75CC">
        <w:t>, чтобы мы могли полагаться, и мы могли считать, что пенсию мы получим через 30 лет, когда выйдем на пенсию. Мы получить уверенно, эта уверенность должна быть. С позиции общественной призмы, чтобы общество, чтобы население повернулось и поверило. И относилось к своим пенсионным фондам как к реальному активу, а не пассиву. Здесь Е</w:t>
      </w:r>
      <w:r w:rsidRPr="00222158">
        <w:rPr>
          <w:b/>
        </w:rPr>
        <w:t>НПФ</w:t>
      </w:r>
      <w:r w:rsidR="007C75CC">
        <w:t xml:space="preserve"> нужно поработать</w:t>
      </w:r>
      <w:r>
        <w:t>»</w:t>
      </w:r>
      <w:r w:rsidR="007C75CC">
        <w:t xml:space="preserve">, - сказал экономист </w:t>
      </w:r>
      <w:proofErr w:type="spellStart"/>
      <w:r w:rsidR="007C75CC">
        <w:t>Бекнур</w:t>
      </w:r>
      <w:proofErr w:type="spellEnd"/>
      <w:r w:rsidR="007C75CC">
        <w:t xml:space="preserve"> </w:t>
      </w:r>
      <w:proofErr w:type="spellStart"/>
      <w:r w:rsidR="007C75CC">
        <w:t>Кисиков</w:t>
      </w:r>
      <w:proofErr w:type="spellEnd"/>
      <w:r w:rsidR="007C75CC">
        <w:t>.</w:t>
      </w:r>
    </w:p>
    <w:p w:rsidR="007C75CC" w:rsidRDefault="007C75CC" w:rsidP="007C75CC">
      <w:r>
        <w:t xml:space="preserve">В июне в накопительный фонд вернулось почти 30 </w:t>
      </w:r>
      <w:proofErr w:type="gramStart"/>
      <w:r>
        <w:t>млрд</w:t>
      </w:r>
      <w:proofErr w:type="gramEnd"/>
      <w:r>
        <w:t xml:space="preserve"> тенге. Именно столько задолжали по облигациям два банка второго уровня. Также произошло погашение ГЦБ США на сумму свыше 13 </w:t>
      </w:r>
      <w:proofErr w:type="gramStart"/>
      <w:r>
        <w:t>млрд</w:t>
      </w:r>
      <w:proofErr w:type="gramEnd"/>
      <w:r>
        <w:t xml:space="preserve"> тенге. По данным Е</w:t>
      </w:r>
      <w:r w:rsidR="00222158" w:rsidRPr="00222158">
        <w:rPr>
          <w:b/>
        </w:rPr>
        <w:t>НПФ</w:t>
      </w:r>
      <w:r>
        <w:t xml:space="preserve"> доходность пенсионных активов, распределённая на счета вкладчиков с начала 2023 года, составила 3,8% при инфляции в размере 5,3%. Вот только реальный уровень инфляции в стране, совсем другой, заверяют эксперты. Чтобы </w:t>
      </w:r>
      <w:proofErr w:type="spellStart"/>
      <w:r>
        <w:t>казахстанцы</w:t>
      </w:r>
      <w:proofErr w:type="spellEnd"/>
      <w:r>
        <w:t xml:space="preserve"> могли грамотно распределять свои пенсионные активы, должны быть разработаны и приняты четкие правила для частных инвестиционных компаний и выгодные условия у </w:t>
      </w:r>
      <w:proofErr w:type="spellStart"/>
      <w:r>
        <w:t>госфонда</w:t>
      </w:r>
      <w:proofErr w:type="spellEnd"/>
      <w:r>
        <w:t>.</w:t>
      </w:r>
    </w:p>
    <w:p w:rsidR="007C75CC" w:rsidRDefault="00222158" w:rsidP="007C75CC">
      <w:r>
        <w:t>«</w:t>
      </w:r>
      <w:r w:rsidR="007C75CC">
        <w:t>Я бы хотел 50 на 50, чтобы была возможность инвестировать в частные пенсионные фонды, чтобы они тоже могли. Это ваш риск, вы рискуете, н, может быть, вы получите. Но у человека должна быть возможность. А, если человек не хочет рисковать, он оставляет в Е</w:t>
      </w:r>
      <w:r w:rsidRPr="00222158">
        <w:rPr>
          <w:b/>
        </w:rPr>
        <w:t>НПФ</w:t>
      </w:r>
      <w:r w:rsidR="007C75CC">
        <w:t xml:space="preserve"> на более низкий маршрут. Это нормально, такой выбор должен быть</w:t>
      </w:r>
      <w:r>
        <w:t>»</w:t>
      </w:r>
      <w:r w:rsidR="007C75CC">
        <w:t xml:space="preserve">, - сказал  </w:t>
      </w:r>
      <w:proofErr w:type="spellStart"/>
      <w:r w:rsidR="007C75CC">
        <w:t>Бекнур</w:t>
      </w:r>
      <w:proofErr w:type="spellEnd"/>
      <w:r w:rsidR="007C75CC">
        <w:t xml:space="preserve"> </w:t>
      </w:r>
      <w:proofErr w:type="spellStart"/>
      <w:r w:rsidR="007C75CC">
        <w:t>Кисиков</w:t>
      </w:r>
      <w:proofErr w:type="spellEnd"/>
      <w:r w:rsidR="007C75CC">
        <w:t>.</w:t>
      </w:r>
    </w:p>
    <w:p w:rsidR="007C75CC" w:rsidRDefault="007C75CC" w:rsidP="007C75CC">
      <w:r>
        <w:lastRenderedPageBreak/>
        <w:t xml:space="preserve">Напомним, как только у </w:t>
      </w:r>
      <w:proofErr w:type="spellStart"/>
      <w:r>
        <w:t>казахстанцев</w:t>
      </w:r>
      <w:proofErr w:type="spellEnd"/>
      <w:r>
        <w:t xml:space="preserve"> появилась возможность забрать свои деньги, из Е</w:t>
      </w:r>
      <w:r w:rsidR="00222158" w:rsidRPr="00222158">
        <w:rPr>
          <w:b/>
        </w:rPr>
        <w:t>НПФ</w:t>
      </w:r>
      <w:r>
        <w:t xml:space="preserve"> вывели 3 </w:t>
      </w:r>
      <w:proofErr w:type="gramStart"/>
      <w:r>
        <w:t>трлн</w:t>
      </w:r>
      <w:proofErr w:type="gramEnd"/>
      <w:r>
        <w:t xml:space="preserve"> 600 млрд тенге. Активнее всего решали свои жилищные проблемы жители Алматы, Астаны, </w:t>
      </w:r>
      <w:proofErr w:type="spellStart"/>
      <w:r>
        <w:t>Мангистауской</w:t>
      </w:r>
      <w:proofErr w:type="spellEnd"/>
      <w:r>
        <w:t xml:space="preserve"> и Карагандинской областей. А вот больше четырехсот тыс. граждан потратили средства на лечение. Благодаря своим пенсионным накоплениям они получили стоматологические, офтальмологические и медицинские услуги. Будут ли </w:t>
      </w:r>
      <w:proofErr w:type="spellStart"/>
      <w:r>
        <w:t>казахстанцы</w:t>
      </w:r>
      <w:proofErr w:type="spellEnd"/>
      <w:r>
        <w:t xml:space="preserve"> активно инвестировать накопленные пенсионные активы и насколько вырастет инвестиционная культура в Казахстане, станет известно уже в ближайшее время.</w:t>
      </w:r>
    </w:p>
    <w:p w:rsidR="00D1642B" w:rsidRDefault="00250DD8" w:rsidP="007C75CC">
      <w:hyperlink r:id="rId35" w:history="1">
        <w:r w:rsidR="007C75CC" w:rsidRPr="00514C94">
          <w:rPr>
            <w:rStyle w:val="a3"/>
          </w:rPr>
          <w:t>https://inbusiness.kz/ru/last/vlozhitsya-i-ne-progoret-chto-delat-s-pensionnymi-aktivami</w:t>
        </w:r>
      </w:hyperlink>
    </w:p>
    <w:p w:rsidR="00A76FD7" w:rsidRDefault="00A76FD7" w:rsidP="00A76FD7">
      <w:pPr>
        <w:pStyle w:val="2"/>
      </w:pPr>
      <w:bookmarkStart w:id="118" w:name="_Toc141169447"/>
      <w:proofErr w:type="gramStart"/>
      <w:r>
        <w:t>А</w:t>
      </w:r>
      <w:proofErr w:type="gramEnd"/>
      <w:r>
        <w:t xml:space="preserve">ltaynews.kz, 24.07.2023, Пенсионные накопления </w:t>
      </w:r>
      <w:proofErr w:type="spellStart"/>
      <w:r>
        <w:t>казахстанцев</w:t>
      </w:r>
      <w:proofErr w:type="spellEnd"/>
      <w:r>
        <w:t xml:space="preserve"> вложили в ценные бумаги Панамы, Марокко и Катара</w:t>
      </w:r>
      <w:bookmarkEnd w:id="118"/>
    </w:p>
    <w:p w:rsidR="00A76FD7" w:rsidRDefault="00A76FD7" w:rsidP="00EB3EC7">
      <w:pPr>
        <w:pStyle w:val="3"/>
      </w:pPr>
      <w:bookmarkStart w:id="119" w:name="_Toc141169448"/>
      <w:r>
        <w:t xml:space="preserve">Деньги, которые хранятся на пенсионных счетах </w:t>
      </w:r>
      <w:proofErr w:type="spellStart"/>
      <w:r>
        <w:t>казахстанцев</w:t>
      </w:r>
      <w:proofErr w:type="spellEnd"/>
      <w:r>
        <w:t xml:space="preserve">, используются в инвестиционной деятельности. В июле </w:t>
      </w:r>
      <w:proofErr w:type="spellStart"/>
      <w:r>
        <w:t>Нацбанк</w:t>
      </w:r>
      <w:proofErr w:type="spellEnd"/>
      <w:r>
        <w:t xml:space="preserve"> вложил их в ценные бумаги других стран.</w:t>
      </w:r>
      <w:bookmarkEnd w:id="119"/>
    </w:p>
    <w:p w:rsidR="00A76FD7" w:rsidRDefault="00A76FD7" w:rsidP="00A76FD7">
      <w:r>
        <w:t xml:space="preserve">Как сообщает </w:t>
      </w:r>
      <w:proofErr w:type="gramStart"/>
      <w:r>
        <w:t>А</w:t>
      </w:r>
      <w:proofErr w:type="gramEnd"/>
      <w:r>
        <w:t xml:space="preserve">ltaynews.kz со ссылкой на  NUR.KZ, средства </w:t>
      </w:r>
      <w:proofErr w:type="spellStart"/>
      <w:r>
        <w:t>казахстанцев</w:t>
      </w:r>
      <w:proofErr w:type="spellEnd"/>
      <w:r>
        <w:t>, которые хранятся в Едином накопительном пенсионном фонде (Е</w:t>
      </w:r>
      <w:r w:rsidR="00222158" w:rsidRPr="00222158">
        <w:rPr>
          <w:b/>
        </w:rPr>
        <w:t>НПФ</w:t>
      </w:r>
      <w:r>
        <w:t xml:space="preserve">), не лежат </w:t>
      </w:r>
      <w:r w:rsidR="00222158">
        <w:t>«</w:t>
      </w:r>
      <w:r>
        <w:t>мертвым грузом</w:t>
      </w:r>
      <w:r w:rsidR="00222158">
        <w:t>»</w:t>
      </w:r>
      <w:r>
        <w:t>, а постоянно инвестируются в различные финансовые инструменты для получения инвестиционного дохода.</w:t>
      </w:r>
    </w:p>
    <w:p w:rsidR="00A76FD7" w:rsidRDefault="00A76FD7" w:rsidP="00A76FD7">
      <w:r>
        <w:t>Согласно данным Е</w:t>
      </w:r>
      <w:r w:rsidR="00222158" w:rsidRPr="00222158">
        <w:rPr>
          <w:b/>
        </w:rPr>
        <w:t>НПФ</w:t>
      </w:r>
      <w:r>
        <w:t xml:space="preserve">, с начала 2023 </w:t>
      </w:r>
      <w:proofErr w:type="gramStart"/>
      <w:r>
        <w:t>года</w:t>
      </w:r>
      <w:proofErr w:type="gramEnd"/>
      <w:r>
        <w:t xml:space="preserve"> таким образом удалось заработать порядка 588,49 миллиарда тенге. В среднем, доходность составила около 3,8 % при инфляции в размере 5,3 %.</w:t>
      </w:r>
    </w:p>
    <w:p w:rsidR="00A76FD7" w:rsidRDefault="00A76FD7" w:rsidP="00A76FD7">
      <w:r>
        <w:t xml:space="preserve">Стоит отметить, что Национальный банк РК, который является управляющим пенсионным активами </w:t>
      </w:r>
      <w:proofErr w:type="spellStart"/>
      <w:r>
        <w:t>казахстанцев</w:t>
      </w:r>
      <w:proofErr w:type="spellEnd"/>
      <w:r>
        <w:t>, использует самые разные инвестиционные инструменты. Иногда деньги вкладываются и в государственные ценные бумаги (ГЦБ) других стран.</w:t>
      </w:r>
    </w:p>
    <w:p w:rsidR="00A76FD7" w:rsidRDefault="00A76FD7" w:rsidP="00A76FD7">
      <w:r>
        <w:t>Так, например, в июне текущего года управляющий решил вложиться в Панаму, Марокко и Катар. Общая сумма инвестиций составила почти 14,8 триллиона тенге: в ГЦБ Панамы было вложено более 6,7 миллиарда тенге; в ГЦБ Марокко – более 5,8 миллиарда тенге; в ГЦБ Катара – более 2,2 миллиарда тенге.</w:t>
      </w:r>
    </w:p>
    <w:p w:rsidR="00A76FD7" w:rsidRDefault="00A76FD7" w:rsidP="00A76FD7">
      <w:r>
        <w:t xml:space="preserve">Ожидается, что доходность этих вложений в среднем составит 5,55 %. Также в июне </w:t>
      </w:r>
      <w:proofErr w:type="spellStart"/>
      <w:r>
        <w:t>Нацбанк</w:t>
      </w:r>
      <w:proofErr w:type="spellEnd"/>
      <w:r>
        <w:t xml:space="preserve"> приобрел государственные ценные бумаги и Казахстана – на 340 миллиардов тенге. В общей сложности номинальная стоимость всех приобретенных в июне ГЦБ составила около 354,8 миллиарда тенге.</w:t>
      </w:r>
    </w:p>
    <w:p w:rsidR="00A76FD7" w:rsidRDefault="00A76FD7" w:rsidP="00A76FD7">
      <w:r>
        <w:t>Напомним, результативность инвестиционной деятельности не стоит оценивать по краткосрочным показателям. Низкая доходность допустима в отдельных моментах, ведь главная цель инвестиций – получить реальный доход в долгосрочной перспективе.</w:t>
      </w:r>
    </w:p>
    <w:p w:rsidR="007C75CC" w:rsidRDefault="00250DD8" w:rsidP="00A76FD7">
      <w:hyperlink r:id="rId36" w:history="1">
        <w:r w:rsidR="00A76FD7" w:rsidRPr="00514C94">
          <w:rPr>
            <w:rStyle w:val="a3"/>
          </w:rPr>
          <w:t>https://altaynews.kz/rubriki/novosti/47009-pensionnye-nakoplenija-kazahstancev-vlozhili-v-cennye-bumagi-panamy-marokko-i-katara.html</w:t>
        </w:r>
      </w:hyperlink>
    </w:p>
    <w:p w:rsidR="00A76FD7" w:rsidRPr="0090779C" w:rsidRDefault="00A76FD7" w:rsidP="00A76FD7"/>
    <w:p w:rsidR="00D1642B" w:rsidRDefault="00D1642B" w:rsidP="00D1642B">
      <w:pPr>
        <w:pStyle w:val="10"/>
      </w:pPr>
      <w:bookmarkStart w:id="120" w:name="_Toc99271715"/>
      <w:bookmarkStart w:id="121" w:name="_Toc99318660"/>
      <w:bookmarkStart w:id="122" w:name="_Toc141169449"/>
      <w:r w:rsidRPr="000138E0">
        <w:lastRenderedPageBreak/>
        <w:t>Новости пенсионной отрасли стран дальнего зарубежья</w:t>
      </w:r>
      <w:bookmarkEnd w:id="120"/>
      <w:bookmarkEnd w:id="121"/>
      <w:bookmarkEnd w:id="122"/>
    </w:p>
    <w:p w:rsidR="00A76FD7" w:rsidRDefault="00A76FD7" w:rsidP="00A76FD7">
      <w:pPr>
        <w:pStyle w:val="2"/>
      </w:pPr>
      <w:bookmarkStart w:id="123" w:name="_Toc141169450"/>
      <w:r>
        <w:t>Общественная служба новостей, 24.07.2023, Размер средней пенсии в Германии превысил 155 тысяч рублей</w:t>
      </w:r>
      <w:bookmarkEnd w:id="123"/>
    </w:p>
    <w:p w:rsidR="00A76FD7" w:rsidRDefault="00A76FD7" w:rsidP="00EB3EC7">
      <w:pPr>
        <w:pStyle w:val="3"/>
      </w:pPr>
      <w:bookmarkStart w:id="124" w:name="_Toc141169451"/>
      <w:r>
        <w:t xml:space="preserve">Средняя пенсия в Германии при трудовом стаже 45 лет достигла 1543 евро (155 312 рублей – прим.) в месяц, сообщает </w:t>
      </w:r>
      <w:proofErr w:type="spellStart"/>
      <w:r>
        <w:t>Bild</w:t>
      </w:r>
      <w:proofErr w:type="spellEnd"/>
      <w:r>
        <w:t xml:space="preserve"> со ссылкой на данные Немецкого фонда пенсионного страхования. В то же время существует особая разница в размере выплат по пенсионному страхованию на западе и на востоке ФРГ.</w:t>
      </w:r>
      <w:bookmarkEnd w:id="124"/>
    </w:p>
    <w:p w:rsidR="00A76FD7" w:rsidRDefault="00A76FD7" w:rsidP="00A76FD7">
      <w:r>
        <w:t>Так, на западе Германии немцы после 45 лет работы получают в среднем 1605 евро (161</w:t>
      </w:r>
      <w:r>
        <w:rPr>
          <w:rFonts w:ascii="MS Mincho" w:eastAsia="MS Mincho" w:hAnsi="MS Mincho" w:cs="MS Mincho" w:hint="eastAsia"/>
        </w:rPr>
        <w:t> </w:t>
      </w:r>
      <w:r>
        <w:t>559 рублей) в месяц, на востоке – 1403 евро (141</w:t>
      </w:r>
      <w:r>
        <w:rPr>
          <w:rFonts w:ascii="MS Mincho" w:eastAsia="MS Mincho" w:hAnsi="MS Mincho" w:cs="MS Mincho" w:hint="eastAsia"/>
        </w:rPr>
        <w:t> </w:t>
      </w:r>
      <w:r>
        <w:t>226 рублей) в месяц.</w:t>
      </w:r>
    </w:p>
    <w:p w:rsidR="00A76FD7" w:rsidRDefault="00A76FD7" w:rsidP="00A76FD7">
      <w:r>
        <w:t>Особое внимание издание обращает на разницу между пенсиями женщин и мужчин – первые в среднем получают 1323 евро, вторые – 1637 евро.</w:t>
      </w:r>
    </w:p>
    <w:p w:rsidR="00A76FD7" w:rsidRDefault="00A76FD7" w:rsidP="00A76FD7">
      <w:r>
        <w:t xml:space="preserve">Глава парламентской фракции Левой партии Дитмар </w:t>
      </w:r>
      <w:proofErr w:type="spellStart"/>
      <w:r>
        <w:t>Бартш</w:t>
      </w:r>
      <w:proofErr w:type="spellEnd"/>
      <w:r>
        <w:t xml:space="preserve"> назвал озвученную пенсию </w:t>
      </w:r>
      <w:r w:rsidR="00222158">
        <w:t>«</w:t>
      </w:r>
      <w:r>
        <w:t>позорным балансом пенсионной политики последних двух десятилетий</w:t>
      </w:r>
      <w:r w:rsidR="00222158">
        <w:t>»</w:t>
      </w:r>
      <w:r>
        <w:t>.</w:t>
      </w:r>
    </w:p>
    <w:p w:rsidR="00A76FD7" w:rsidRDefault="00250DD8" w:rsidP="00A76FD7">
      <w:hyperlink r:id="rId37" w:history="1">
        <w:r w:rsidR="00A76FD7" w:rsidRPr="00514C94">
          <w:rPr>
            <w:rStyle w:val="a3"/>
          </w:rPr>
          <w:t>https://www.osnmedia.ru/world/razmer-srednej-pensii-v-germanii-prevysil-155-tysyach-rublej</w:t>
        </w:r>
      </w:hyperlink>
      <w:r w:rsidR="00A76FD7">
        <w:t xml:space="preserve"> </w:t>
      </w:r>
    </w:p>
    <w:p w:rsidR="00315823" w:rsidRDefault="00315823" w:rsidP="00315823">
      <w:pPr>
        <w:pStyle w:val="2"/>
      </w:pPr>
      <w:bookmarkStart w:id="125" w:name="_Toc141169452"/>
      <w:proofErr w:type="spellStart"/>
      <w:r>
        <w:t>Cyprus</w:t>
      </w:r>
      <w:proofErr w:type="spellEnd"/>
      <w:r>
        <w:t xml:space="preserve"> </w:t>
      </w:r>
      <w:proofErr w:type="spellStart"/>
      <w:r>
        <w:t>Butterfly</w:t>
      </w:r>
      <w:proofErr w:type="spellEnd"/>
      <w:r>
        <w:t xml:space="preserve"> </w:t>
      </w:r>
      <w:proofErr w:type="spellStart"/>
      <w:r>
        <w:t>News</w:t>
      </w:r>
      <w:proofErr w:type="spellEnd"/>
      <w:r>
        <w:t>, 24.07.2023, На Кипре хотят сократить возраст выхода на пенсию</w:t>
      </w:r>
      <w:bookmarkEnd w:id="125"/>
    </w:p>
    <w:p w:rsidR="00315823" w:rsidRDefault="00315823" w:rsidP="00EB3EC7">
      <w:pPr>
        <w:pStyle w:val="3"/>
      </w:pPr>
      <w:bookmarkStart w:id="126" w:name="_Toc141169453"/>
      <w:r>
        <w:t xml:space="preserve">План досрочного выхода на пенсию будет представлен на следующей неделе. Об этом заявил министр труда </w:t>
      </w:r>
      <w:proofErr w:type="spellStart"/>
      <w:r>
        <w:t>Яннис</w:t>
      </w:r>
      <w:proofErr w:type="spellEnd"/>
      <w:r>
        <w:t xml:space="preserve"> </w:t>
      </w:r>
      <w:proofErr w:type="spellStart"/>
      <w:r>
        <w:t>Панайоту</w:t>
      </w:r>
      <w:proofErr w:type="spellEnd"/>
      <w:r>
        <w:t xml:space="preserve"> в пятницу, 21 июля, после встречи с Советом по труду.</w:t>
      </w:r>
      <w:bookmarkEnd w:id="126"/>
    </w:p>
    <w:p w:rsidR="00315823" w:rsidRDefault="00315823" w:rsidP="00315823">
      <w:r>
        <w:t>По словам министра, эта 12-процентная корректировка в сторону понижения не является штрафом, поскольку пенсионный возраст на Кипре составляет 65 лет.</w:t>
      </w:r>
    </w:p>
    <w:p w:rsidR="00315823" w:rsidRDefault="00222158" w:rsidP="00315823">
      <w:r>
        <w:t>«</w:t>
      </w:r>
      <w:r w:rsidR="00315823">
        <w:t>Со стороны министерства наши окончательные предложения будут сформулированы и представлены в Фонд социального страхования, где состоится тщательное обсуждение с членами совета</w:t>
      </w:r>
      <w:r>
        <w:t>»</w:t>
      </w:r>
      <w:r w:rsidR="00315823">
        <w:t>, — сказал он.</w:t>
      </w:r>
    </w:p>
    <w:p w:rsidR="00315823" w:rsidRDefault="00315823" w:rsidP="00315823">
      <w:r>
        <w:t>Министр добавил, что на заседании обсуждалось улучшение регулирования труда за счет расширения охвата коллективных договоров, паллиативное вмешательство в пенсионную систему в отношении актуарной корректировки выхода на пенсию до 65 лет и совмещение личной и профессиональной жизни за счет введения меры по облегчению рабочего времени многодетных работающих родителей.</w:t>
      </w:r>
    </w:p>
    <w:p w:rsidR="00315823" w:rsidRDefault="00222158" w:rsidP="00315823">
      <w:r>
        <w:t>«</w:t>
      </w:r>
      <w:r w:rsidR="00315823">
        <w:t>В этом направлении по всем трем вопросам правительство провело большую подготовительную работу</w:t>
      </w:r>
      <w:r>
        <w:t>»</w:t>
      </w:r>
      <w:r w:rsidR="00315823">
        <w:t>, — заявил министр.</w:t>
      </w:r>
    </w:p>
    <w:p w:rsidR="00315823" w:rsidRDefault="00315823" w:rsidP="00315823">
      <w:r>
        <w:t>В настоящее время установленный законом возраст выхода на пенсию на Кипре составляет 65 лет, но есть также возможность для людей выйти на пенсию досрочно в 63 года и получить 12-процентный вычет из своей ежемесячной пенсии — давний предмет разногласий для профсоюзов и рабочих групп.</w:t>
      </w:r>
    </w:p>
    <w:p w:rsidR="00315823" w:rsidRDefault="00315823" w:rsidP="00315823">
      <w:proofErr w:type="gramStart"/>
      <w:r>
        <w:t xml:space="preserve">Первоначально с 1993 года люди, которые вносили взносы на социальное страхование в течение 33 лет, могли выйти на пенсию в 63 года, но </w:t>
      </w:r>
      <w:proofErr w:type="spellStart"/>
      <w:r>
        <w:t>Панайоту</w:t>
      </w:r>
      <w:proofErr w:type="spellEnd"/>
      <w:r>
        <w:t xml:space="preserve"> объяснил, что </w:t>
      </w:r>
      <w:r>
        <w:lastRenderedPageBreak/>
        <w:t>сокращение было установлено в 2012 году в рамках переговоров тогдашнего правительства с Тройкой, чтобы гарантировать, что досрочный выход на пенсию не повлияет на фонд социального страхования.</w:t>
      </w:r>
      <w:proofErr w:type="gramEnd"/>
    </w:p>
    <w:p w:rsidR="00315823" w:rsidRDefault="00222158" w:rsidP="00315823">
      <w:r>
        <w:t>«</w:t>
      </w:r>
      <w:r w:rsidR="00315823">
        <w:t>Если не будет 12-процентной корректировки, расходы понесут все сотрудники, а это означает, что вклад всех сотрудников увеличится</w:t>
      </w:r>
      <w:r>
        <w:t>»</w:t>
      </w:r>
      <w:r w:rsidR="00315823">
        <w:t xml:space="preserve">, — сказал он. </w:t>
      </w:r>
    </w:p>
    <w:p w:rsidR="00315823" w:rsidRPr="00A76FD7" w:rsidRDefault="00250DD8" w:rsidP="00315823">
      <w:hyperlink r:id="rId38" w:history="1">
        <w:r w:rsidR="00315823" w:rsidRPr="00514C94">
          <w:rPr>
            <w:rStyle w:val="a3"/>
          </w:rPr>
          <w:t>https://cyprusbutterfly.com.cy/news/kipre-xotyat-sokratit-vozrast-vyixoda</w:t>
        </w:r>
      </w:hyperlink>
      <w:r w:rsidR="00315823">
        <w:t xml:space="preserve"> </w:t>
      </w:r>
    </w:p>
    <w:p w:rsidR="007C75CC" w:rsidRDefault="007C75CC" w:rsidP="007C75CC">
      <w:pPr>
        <w:pStyle w:val="2"/>
      </w:pPr>
      <w:bookmarkStart w:id="127" w:name="_Toc141169454"/>
      <w:r>
        <w:t>Gorod.lv, 24.07.2023, Продолжительность жизни пенсионеров в Латвии: мужчины проигрывают женщинам</w:t>
      </w:r>
      <w:bookmarkEnd w:id="127"/>
    </w:p>
    <w:p w:rsidR="007C75CC" w:rsidRDefault="007C75CC" w:rsidP="00EB3EC7">
      <w:pPr>
        <w:pStyle w:val="3"/>
      </w:pPr>
      <w:bookmarkStart w:id="128" w:name="_Toc141169455"/>
      <w:r>
        <w:t>Если мужчина достиг пенсионного возраста, то его средняя продолжительность жизни как полноценного пенсионера составит в среднем четырнадцать лет. Средняя продолжительность жизни женщин на пенсии больше почти на двадцать лет, но и общая продолжительность жизни у женщин также выше, чем у мужчин, чему есть ряд объяснений, пишет Neatkarīga.lv.</w:t>
      </w:r>
      <w:bookmarkEnd w:id="128"/>
    </w:p>
    <w:p w:rsidR="007C75CC" w:rsidRDefault="007C75CC" w:rsidP="007C75CC">
      <w:proofErr w:type="gramStart"/>
      <w:r>
        <w:t xml:space="preserve">Специалист отдела методологии социальной статистики Центрального статистического управления Анце </w:t>
      </w:r>
      <w:proofErr w:type="spellStart"/>
      <w:r>
        <w:t>Цериня</w:t>
      </w:r>
      <w:proofErr w:type="spellEnd"/>
      <w:r>
        <w:t xml:space="preserve"> отмечает, что </w:t>
      </w:r>
      <w:r w:rsidR="00222158">
        <w:t>«</w:t>
      </w:r>
      <w:r>
        <w:t>средняя ожидаемая продолжительность жизни при рождении</w:t>
      </w:r>
      <w:r w:rsidR="00222158">
        <w:t>»</w:t>
      </w:r>
      <w:r>
        <w:t xml:space="preserve"> является общим показателем общественного здоровья, который включает младенческую и раннюю смертность, а также смертность в годы трудоспособности до выхода на пенсию, что никоим образом не относится к тем жителям, которые доживут до пенсионного возраста.</w:t>
      </w:r>
      <w:proofErr w:type="gramEnd"/>
    </w:p>
    <w:p w:rsidR="007C75CC" w:rsidRDefault="00222158" w:rsidP="007C75CC">
      <w:r>
        <w:t>«</w:t>
      </w:r>
      <w:r w:rsidR="007C75CC">
        <w:t>Жители каждой возрастной группы имеют свои риски, связанные со здоровьем и рискованным образом жизни, поэтому некорректно относить среднюю продолжительность жизни новорожденных к тем, кто достиг пенсионного возраста, кто уже пережил часть рисков</w:t>
      </w:r>
      <w:r>
        <w:t>»</w:t>
      </w:r>
      <w:r w:rsidR="007C75CC">
        <w:t xml:space="preserve">, — говорит </w:t>
      </w:r>
      <w:proofErr w:type="spellStart"/>
      <w:r w:rsidR="007C75CC">
        <w:t>Цериня</w:t>
      </w:r>
      <w:proofErr w:type="spellEnd"/>
      <w:r w:rsidR="007C75CC">
        <w:t>.</w:t>
      </w:r>
    </w:p>
    <w:p w:rsidR="007C75CC" w:rsidRDefault="00222158" w:rsidP="007C75CC">
      <w:r>
        <w:t>«</w:t>
      </w:r>
      <w:r w:rsidR="007C75CC">
        <w:t>В 2022 году в Латвии предполагалось, что мужчины после достижения пенсионного возраста будут жить в среднем еще 14 лет, а женщины — 19</w:t>
      </w:r>
      <w:r>
        <w:t>»</w:t>
      </w:r>
      <w:r w:rsidR="007C75CC">
        <w:t xml:space="preserve">, — продолжает Анце </w:t>
      </w:r>
      <w:proofErr w:type="spellStart"/>
      <w:r w:rsidR="007C75CC">
        <w:t>Цериня</w:t>
      </w:r>
      <w:proofErr w:type="spellEnd"/>
      <w:r w:rsidR="007C75CC">
        <w:t>.</w:t>
      </w:r>
    </w:p>
    <w:p w:rsidR="007C75CC" w:rsidRDefault="007C75CC" w:rsidP="007C75CC">
      <w:r>
        <w:t>Согласно последним доступным сопоставимым на международном уровне данным (2021 год), в Лихтенштейне, Исландии, Швейцарии, Японии, Норвегии и других развитых странах предполагается, что после достижения 65-летнего возраста мужчины проживут в среднем еще 20 лет, что на шесть лет больше, чем в Латвии.</w:t>
      </w:r>
    </w:p>
    <w:p w:rsidR="007C75CC" w:rsidRDefault="007C75CC" w:rsidP="007C75CC">
      <w:r>
        <w:t>При этом для женщин в возрасте 65 лет самая длинная оставшаяся жизнь прогнозируется в Японии — еще на протяжении 25 лет, в Южной Корее, Лихтенштейне и Испании — еще 24 года, что на пять-шесть лет больше, чем в Латвии.</w:t>
      </w:r>
    </w:p>
    <w:p w:rsidR="007C75CC" w:rsidRDefault="007C75CC" w:rsidP="007C75CC">
      <w:r>
        <w:t>Данные Государственного агентства социального страхования показывают, что в настоящее время в Латвии пенсию по старости получают 433 213 пенсионеров. В последние годы количество получателей пенсий уменьшилось.</w:t>
      </w:r>
    </w:p>
    <w:p w:rsidR="00D1642B" w:rsidRDefault="00250DD8" w:rsidP="007C75CC">
      <w:hyperlink r:id="rId39" w:anchor="ixzz88PSjdsHX" w:history="1">
        <w:r w:rsidR="007C75CC" w:rsidRPr="00514C94">
          <w:rPr>
            <w:rStyle w:val="a3"/>
          </w:rPr>
          <w:t>https://gorod.lv/novosti/342806-prodolzhitelnost-zhizni-pensionerov-v-latvii-muzhchiny-proigryvaut-zhenschinam#ixzz88PSjdsHX</w:t>
        </w:r>
      </w:hyperlink>
    </w:p>
    <w:p w:rsidR="007C75CC" w:rsidRPr="001E1CEF" w:rsidRDefault="007C75CC" w:rsidP="007C75CC"/>
    <w:bookmarkEnd w:id="92"/>
    <w:sectPr w:rsidR="007C75CC" w:rsidRPr="001E1CEF"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58" w:rsidRDefault="00222158">
      <w:r>
        <w:separator/>
      </w:r>
    </w:p>
  </w:endnote>
  <w:endnote w:type="continuationSeparator" w:id="0">
    <w:p w:rsidR="00222158" w:rsidRDefault="0022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8" w:rsidRDefault="0022215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8" w:rsidRPr="00D64E5C" w:rsidRDefault="00222158"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51AC8" w:rsidRPr="00751AC8">
      <w:rPr>
        <w:rFonts w:ascii="Cambria" w:hAnsi="Cambria"/>
        <w:b/>
        <w:noProof/>
      </w:rPr>
      <w:t>6</w:t>
    </w:r>
    <w:r w:rsidRPr="00CB47BF">
      <w:rPr>
        <w:b/>
      </w:rPr>
      <w:fldChar w:fldCharType="end"/>
    </w:r>
  </w:p>
  <w:p w:rsidR="00222158" w:rsidRPr="00D15988" w:rsidRDefault="0022215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8" w:rsidRDefault="0022215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58" w:rsidRDefault="00222158">
      <w:r>
        <w:separator/>
      </w:r>
    </w:p>
  </w:footnote>
  <w:footnote w:type="continuationSeparator" w:id="0">
    <w:p w:rsidR="00222158" w:rsidRDefault="0022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8" w:rsidRDefault="0022215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8" w:rsidRDefault="00222158"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222158" w:rsidRPr="000C041B" w:rsidRDefault="00222158" w:rsidP="00122493">
                <w:pPr>
                  <w:ind w:right="423"/>
                  <w:jc w:val="center"/>
                  <w:rPr>
                    <w:rFonts w:cs="Arial"/>
                    <w:b/>
                    <w:color w:val="EEECE1"/>
                    <w:sz w:val="6"/>
                    <w:szCs w:val="6"/>
                  </w:rPr>
                </w:pPr>
                <w:r w:rsidRPr="000C041B">
                  <w:rPr>
                    <w:rFonts w:cs="Arial"/>
                    <w:b/>
                    <w:color w:val="EEECE1"/>
                    <w:sz w:val="6"/>
                    <w:szCs w:val="6"/>
                  </w:rPr>
                  <w:t xml:space="preserve">        </w:t>
                </w:r>
              </w:p>
              <w:p w:rsidR="00222158" w:rsidRPr="00D15988" w:rsidRDefault="0022215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22158" w:rsidRPr="007336C7" w:rsidRDefault="00222158" w:rsidP="00122493">
                <w:pPr>
                  <w:ind w:right="423"/>
                  <w:rPr>
                    <w:rFonts w:cs="Arial"/>
                  </w:rPr>
                </w:pPr>
              </w:p>
              <w:p w:rsidR="00222158" w:rsidRPr="00267F53" w:rsidRDefault="00222158"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6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58" w:rsidRDefault="0022215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15D"/>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1D7"/>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507"/>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1F7B"/>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158"/>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0DD8"/>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87C"/>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823"/>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6F9"/>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B8"/>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2D1"/>
    <w:rsid w:val="004474BB"/>
    <w:rsid w:val="00447699"/>
    <w:rsid w:val="00447D67"/>
    <w:rsid w:val="004514B9"/>
    <w:rsid w:val="004517E7"/>
    <w:rsid w:val="004518BA"/>
    <w:rsid w:val="00451A59"/>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06A"/>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0CC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1AC8"/>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102"/>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C75CC"/>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41DC"/>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53E"/>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0A1A"/>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6FD7"/>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474C"/>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285"/>
    <w:rsid w:val="00D3353E"/>
    <w:rsid w:val="00D34468"/>
    <w:rsid w:val="00D34A1C"/>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6B4"/>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3EC7"/>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268">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47932223">
      <w:bodyDiv w:val="1"/>
      <w:marLeft w:val="0"/>
      <w:marRight w:val="0"/>
      <w:marTop w:val="0"/>
      <w:marBottom w:val="0"/>
      <w:divBdr>
        <w:top w:val="none" w:sz="0" w:space="0" w:color="auto"/>
        <w:left w:val="none" w:sz="0" w:space="0" w:color="auto"/>
        <w:bottom w:val="none" w:sz="0" w:space="0" w:color="auto"/>
        <w:right w:val="none" w:sz="0" w:space="0" w:color="auto"/>
      </w:divBdr>
      <w:divsChild>
        <w:div w:id="581333908">
          <w:marLeft w:val="0"/>
          <w:marRight w:val="0"/>
          <w:marTop w:val="0"/>
          <w:marBottom w:val="0"/>
          <w:divBdr>
            <w:top w:val="none" w:sz="0" w:space="0" w:color="auto"/>
            <w:left w:val="none" w:sz="0" w:space="0" w:color="auto"/>
            <w:bottom w:val="none" w:sz="0" w:space="0" w:color="auto"/>
            <w:right w:val="none" w:sz="0" w:space="0" w:color="auto"/>
          </w:divBdr>
          <w:divsChild>
            <w:div w:id="1273633727">
              <w:marLeft w:val="0"/>
              <w:marRight w:val="0"/>
              <w:marTop w:val="0"/>
              <w:marBottom w:val="0"/>
              <w:divBdr>
                <w:top w:val="none" w:sz="0" w:space="0" w:color="auto"/>
                <w:left w:val="none" w:sz="0" w:space="0" w:color="auto"/>
                <w:bottom w:val="none" w:sz="0" w:space="0" w:color="auto"/>
                <w:right w:val="none" w:sz="0" w:space="0" w:color="auto"/>
              </w:divBdr>
            </w:div>
            <w:div w:id="74669881">
              <w:marLeft w:val="0"/>
              <w:marRight w:val="0"/>
              <w:marTop w:val="0"/>
              <w:marBottom w:val="0"/>
              <w:divBdr>
                <w:top w:val="none" w:sz="0" w:space="0" w:color="auto"/>
                <w:left w:val="none" w:sz="0" w:space="0" w:color="auto"/>
                <w:bottom w:val="none" w:sz="0" w:space="0" w:color="auto"/>
                <w:right w:val="none" w:sz="0" w:space="0" w:color="auto"/>
              </w:divBdr>
            </w:div>
            <w:div w:id="629939554">
              <w:marLeft w:val="0"/>
              <w:marRight w:val="0"/>
              <w:marTop w:val="0"/>
              <w:marBottom w:val="0"/>
              <w:divBdr>
                <w:top w:val="none" w:sz="0" w:space="0" w:color="auto"/>
                <w:left w:val="none" w:sz="0" w:space="0" w:color="auto"/>
                <w:bottom w:val="none" w:sz="0" w:space="0" w:color="auto"/>
                <w:right w:val="none" w:sz="0" w:space="0" w:color="auto"/>
              </w:divBdr>
            </w:div>
            <w:div w:id="917522818">
              <w:marLeft w:val="0"/>
              <w:marRight w:val="0"/>
              <w:marTop w:val="0"/>
              <w:marBottom w:val="0"/>
              <w:divBdr>
                <w:top w:val="none" w:sz="0" w:space="0" w:color="auto"/>
                <w:left w:val="none" w:sz="0" w:space="0" w:color="auto"/>
                <w:bottom w:val="none" w:sz="0" w:space="0" w:color="auto"/>
                <w:right w:val="none" w:sz="0" w:space="0" w:color="auto"/>
              </w:divBdr>
            </w:div>
            <w:div w:id="657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3892376">
      <w:bodyDiv w:val="1"/>
      <w:marLeft w:val="0"/>
      <w:marRight w:val="0"/>
      <w:marTop w:val="0"/>
      <w:marBottom w:val="0"/>
      <w:divBdr>
        <w:top w:val="none" w:sz="0" w:space="0" w:color="auto"/>
        <w:left w:val="none" w:sz="0" w:space="0" w:color="auto"/>
        <w:bottom w:val="none" w:sz="0" w:space="0" w:color="auto"/>
        <w:right w:val="none" w:sz="0" w:space="0" w:color="auto"/>
      </w:divBdr>
      <w:divsChild>
        <w:div w:id="2109690366">
          <w:marLeft w:val="0"/>
          <w:marRight w:val="0"/>
          <w:marTop w:val="0"/>
          <w:marBottom w:val="0"/>
          <w:divBdr>
            <w:top w:val="none" w:sz="0" w:space="0" w:color="auto"/>
            <w:left w:val="none" w:sz="0" w:space="0" w:color="auto"/>
            <w:bottom w:val="none" w:sz="0" w:space="0" w:color="auto"/>
            <w:right w:val="none" w:sz="0" w:space="0" w:color="auto"/>
          </w:divBdr>
        </w:div>
      </w:divsChild>
    </w:div>
    <w:div w:id="5491466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1610803">
      <w:bodyDiv w:val="1"/>
      <w:marLeft w:val="0"/>
      <w:marRight w:val="0"/>
      <w:marTop w:val="0"/>
      <w:marBottom w:val="0"/>
      <w:divBdr>
        <w:top w:val="none" w:sz="0" w:space="0" w:color="auto"/>
        <w:left w:val="none" w:sz="0" w:space="0" w:color="auto"/>
        <w:bottom w:val="none" w:sz="0" w:space="0" w:color="auto"/>
        <w:right w:val="none" w:sz="0" w:space="0" w:color="auto"/>
      </w:divBdr>
    </w:div>
    <w:div w:id="710769119">
      <w:bodyDiv w:val="1"/>
      <w:marLeft w:val="0"/>
      <w:marRight w:val="0"/>
      <w:marTop w:val="0"/>
      <w:marBottom w:val="0"/>
      <w:divBdr>
        <w:top w:val="none" w:sz="0" w:space="0" w:color="auto"/>
        <w:left w:val="none" w:sz="0" w:space="0" w:color="auto"/>
        <w:bottom w:val="none" w:sz="0" w:space="0" w:color="auto"/>
        <w:right w:val="none" w:sz="0" w:space="0" w:color="auto"/>
      </w:divBdr>
    </w:div>
    <w:div w:id="92333806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07698595">
      <w:bodyDiv w:val="1"/>
      <w:marLeft w:val="0"/>
      <w:marRight w:val="0"/>
      <w:marTop w:val="0"/>
      <w:marBottom w:val="0"/>
      <w:divBdr>
        <w:top w:val="none" w:sz="0" w:space="0" w:color="auto"/>
        <w:left w:val="none" w:sz="0" w:space="0" w:color="auto"/>
        <w:bottom w:val="none" w:sz="0" w:space="0" w:color="auto"/>
        <w:right w:val="none" w:sz="0" w:space="0" w:color="auto"/>
      </w:divBdr>
      <w:divsChild>
        <w:div w:id="466167142">
          <w:marLeft w:val="0"/>
          <w:marRight w:val="0"/>
          <w:marTop w:val="0"/>
          <w:marBottom w:val="0"/>
          <w:divBdr>
            <w:top w:val="none" w:sz="0" w:space="0" w:color="auto"/>
            <w:left w:val="none" w:sz="0" w:space="0" w:color="auto"/>
            <w:bottom w:val="none" w:sz="0" w:space="0" w:color="auto"/>
            <w:right w:val="none" w:sz="0" w:space="0" w:color="auto"/>
          </w:divBdr>
        </w:div>
      </w:divsChild>
    </w:div>
    <w:div w:id="115337014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8090139">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248555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ss.ru/ekonomika/18346081" TargetMode="External"/><Relationship Id="rId18" Type="http://schemas.openxmlformats.org/officeDocument/2006/relationships/hyperlink" Target="https://vestikamaza.ru/posts/kamazovskaya_pensiya_snachala_zarplata_potom_doplata" TargetMode="External"/><Relationship Id="rId26" Type="http://schemas.openxmlformats.org/officeDocument/2006/relationships/hyperlink" Target="https://primpress.ru/article/103130" TargetMode="External"/><Relationship Id="rId39" Type="http://schemas.openxmlformats.org/officeDocument/2006/relationships/hyperlink" Target="https://gorod.lv/novosti/342806-prodolzhitelnost-zhizni-pensionerov-v-latvii-muzhchiny-proigryvaut-zhenschinam" TargetMode="External"/><Relationship Id="rId3" Type="http://schemas.openxmlformats.org/officeDocument/2006/relationships/styles" Target="styles.xml"/><Relationship Id="rId21" Type="http://schemas.openxmlformats.org/officeDocument/2006/relationships/hyperlink" Target="https://ria.ru/20230724/fsin-1885980678.html" TargetMode="External"/><Relationship Id="rId34" Type="http://schemas.openxmlformats.org/officeDocument/2006/relationships/hyperlink" Target="https://ktv-ray.ru/novost/sidi_na_divane_a_my_tebe_dobavim_dvoynoe_dno_gryadushey_indeksacii_pensiy/127306"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www.napf.ru/225865" TargetMode="External"/><Relationship Id="rId25" Type="http://schemas.openxmlformats.org/officeDocument/2006/relationships/hyperlink" Target="https://1prime.ru/exclusive/20230723/841154089.html" TargetMode="External"/><Relationship Id="rId33" Type="http://schemas.openxmlformats.org/officeDocument/2006/relationships/hyperlink" Target="https://spravedlivo.ru/13379810" TargetMode="External"/><Relationship Id="rId38" Type="http://schemas.openxmlformats.org/officeDocument/2006/relationships/hyperlink" Target="https://cyprusbutterfly.com.cy/news/kipre-xotyat-sokratit-vozrast-vyixod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vening-kazan.ru/articles/v-pervye-tri-goda-dohodnost-100-kazancy-ocenili-novuyu-pensionnuyu-reformu.html" TargetMode="External"/><Relationship Id="rId20" Type="http://schemas.openxmlformats.org/officeDocument/2006/relationships/hyperlink" Target="http://pbroker.ru/?p=75261" TargetMode="External"/><Relationship Id="rId29" Type="http://schemas.openxmlformats.org/officeDocument/2006/relationships/hyperlink" Target="https://primpress.ru/article/10309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konkurent.ru/article/60654" TargetMode="External"/><Relationship Id="rId32" Type="http://schemas.openxmlformats.org/officeDocument/2006/relationships/hyperlink" Target="https://pensnews.ru/article/8914" TargetMode="External"/><Relationship Id="rId37" Type="http://schemas.openxmlformats.org/officeDocument/2006/relationships/hyperlink" Target="https://www.osnmedia.ru/world/razmer-srednej-pensii-v-germanii-prevysil-155-tysyach-rublej"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moldaily.ru/na-smolenshhine-nachnyot-rabotat-programma-dolgosrochnyh-sberezhenij-za-schet-sobstvennyh-vznosov-i-pensionnyh-nakoplenij" TargetMode="External"/><Relationship Id="rId23" Type="http://schemas.openxmlformats.org/officeDocument/2006/relationships/hyperlink" Target="https://radiosputnik.ria.ru/20230724/1885879049.html" TargetMode="External"/><Relationship Id="rId28" Type="http://schemas.openxmlformats.org/officeDocument/2006/relationships/hyperlink" Target="https://primpress.ru/article/103160" TargetMode="External"/><Relationship Id="rId36" Type="http://schemas.openxmlformats.org/officeDocument/2006/relationships/hyperlink" Target="https://altaynews.kz/rubriki/novosti/47009-pensionnye-nakoplenija-kazahstancev-vlozhili-v-cennye-bumagi-panamy-marokko-i-katara.html" TargetMode="Externa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pbroker.ru/?p=75259" TargetMode="External"/><Relationship Id="rId31" Type="http://schemas.openxmlformats.org/officeDocument/2006/relationships/hyperlink" Target="https://ura.news/news/1052669316"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osinvest.com/page/rossijan-nauchat-investirovat-i-kopit-na-budushhee" TargetMode="External"/><Relationship Id="rId22" Type="http://schemas.openxmlformats.org/officeDocument/2006/relationships/hyperlink" Target="https://rg.ru/2023/07/24/socialnyj-fond-predupredil-o-moshennikah-predlagaiushchih-vneplanovuiu-indeksaciiu-pensij.html" TargetMode="External"/><Relationship Id="rId27" Type="http://schemas.openxmlformats.org/officeDocument/2006/relationships/hyperlink" Target="https://primpress.ru/article/103161" TargetMode="External"/><Relationship Id="rId30" Type="http://schemas.openxmlformats.org/officeDocument/2006/relationships/hyperlink" Target="https://vm.ru/news/1067859-vozrast-est-a-stazha-net-kak-dokupit-nedostayushie-pensionnye-bally" TargetMode="External"/><Relationship Id="rId35" Type="http://schemas.openxmlformats.org/officeDocument/2006/relationships/hyperlink" Target="https://inbusiness.kz/ru/last/vlozhitsya-i-ne-progoret-chto-delat-s-pensionnymi-aktivami"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DE356-7C08-4079-BC5E-32330F9F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41</Pages>
  <Words>15800</Words>
  <Characters>90066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105655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9</cp:revision>
  <cp:lastPrinted>2009-04-02T10:14:00Z</cp:lastPrinted>
  <dcterms:created xsi:type="dcterms:W3CDTF">2023-07-19T13:13:00Z</dcterms:created>
  <dcterms:modified xsi:type="dcterms:W3CDTF">2023-07-25T05:29:00Z</dcterms:modified>
  <cp:category>И-Консалтинг</cp:category>
  <cp:contentStatus>И-Консалтинг</cp:contentStatus>
</cp:coreProperties>
</file>