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Default="002C3D3F"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85pt">
            <v:imagedata r:id="rId8"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2C3D3F"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631F42" w:rsidP="00C70A20">
      <w:pPr>
        <w:jc w:val="center"/>
        <w:rPr>
          <w:b/>
          <w:sz w:val="40"/>
          <w:szCs w:val="40"/>
        </w:rPr>
      </w:pPr>
      <w:proofErr w:type="gramStart"/>
      <w:r>
        <w:rPr>
          <w:b/>
          <w:sz w:val="40"/>
          <w:szCs w:val="40"/>
          <w:lang w:val="en-US"/>
        </w:rPr>
        <w:t>24</w:t>
      </w:r>
      <w:r w:rsidR="00CB6B64">
        <w:rPr>
          <w:b/>
          <w:sz w:val="40"/>
          <w:szCs w:val="40"/>
        </w:rPr>
        <w:t>.</w:t>
      </w:r>
      <w:r w:rsidR="00A25E59">
        <w:rPr>
          <w:b/>
          <w:sz w:val="40"/>
          <w:szCs w:val="40"/>
        </w:rPr>
        <w:t>0</w:t>
      </w:r>
      <w:r w:rsidR="00AD07EA">
        <w:rPr>
          <w:b/>
          <w:sz w:val="40"/>
          <w:szCs w:val="40"/>
          <w:lang w:val="en-US"/>
        </w:rPr>
        <w:t>8</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roofErr w:type="gramEnd"/>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2C3D3F" w:rsidP="000C1A46">
      <w:pPr>
        <w:jc w:val="center"/>
        <w:rPr>
          <w:b/>
          <w:sz w:val="40"/>
          <w:szCs w:val="40"/>
        </w:rPr>
      </w:pPr>
      <w:hyperlink r:id="rId9" w:history="1">
        <w:r w:rsidR="00C22D73">
          <w:fldChar w:fldCharType="begin"/>
        </w:r>
        <w:r w:rsidR="00C22D73">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C22D73">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pict>
            <v:shape id="_x0000_i1026" type="#_x0000_t75" style="width:129pt;height:57pt">
              <v:imagedata r:id="rId10" r:href="rId11"/>
            </v:shape>
          </w:pict>
        </w:r>
        <w:r>
          <w:fldChar w:fldCharType="end"/>
        </w:r>
        <w:r w:rsidR="00C22D73">
          <w:fldChar w:fldCharType="end"/>
        </w:r>
      </w:hyperlink>
    </w:p>
    <w:p w:rsidR="009D66A1" w:rsidRDefault="009B23FE" w:rsidP="009B23FE">
      <w:pPr>
        <w:pStyle w:val="10"/>
        <w:jc w:val="center"/>
      </w:pPr>
      <w:r>
        <w:br w:type="page"/>
      </w:r>
      <w:bookmarkStart w:id="4" w:name="_Toc396864626"/>
      <w:bookmarkStart w:id="5" w:name="_Toc143761775"/>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62519F" w:rsidP="00676D5F">
      <w:pPr>
        <w:numPr>
          <w:ilvl w:val="0"/>
          <w:numId w:val="25"/>
        </w:numPr>
        <w:rPr>
          <w:i/>
        </w:rPr>
      </w:pPr>
      <w:r w:rsidRPr="0062519F">
        <w:rPr>
          <w:i/>
        </w:rPr>
        <w:t>С 2024 года в России заработает программа долгосрочных сбережений. Это новый сберегательный инструмент, который поможет в будущем получать дополнительный доход. Подробности о работе новой программы</w:t>
      </w:r>
      <w:hyperlink w:anchor="ф1" w:history="1">
        <w:r w:rsidRPr="003A4335">
          <w:rPr>
            <w:rStyle w:val="a3"/>
            <w:i/>
          </w:rPr>
          <w:t xml:space="preserve"> рассказали на </w:t>
        </w:r>
        <w:r w:rsidR="00C22D73">
          <w:rPr>
            <w:rStyle w:val="a3"/>
            <w:i/>
          </w:rPr>
          <w:t>«</w:t>
        </w:r>
        <w:r w:rsidRPr="003A4335">
          <w:rPr>
            <w:rStyle w:val="a3"/>
            <w:i/>
          </w:rPr>
          <w:t>горячей линии</w:t>
        </w:r>
        <w:r w:rsidR="00C22D73">
          <w:rPr>
            <w:rStyle w:val="a3"/>
            <w:i/>
          </w:rPr>
          <w:t>»</w:t>
        </w:r>
        <w:r w:rsidRPr="003A4335">
          <w:rPr>
            <w:rStyle w:val="a3"/>
            <w:i/>
          </w:rPr>
          <w:t xml:space="preserve"> в </w:t>
        </w:r>
        <w:r w:rsidR="00C22D73">
          <w:rPr>
            <w:rStyle w:val="a3"/>
            <w:i/>
          </w:rPr>
          <w:t>«</w:t>
        </w:r>
        <w:r w:rsidRPr="003A4335">
          <w:rPr>
            <w:rStyle w:val="a3"/>
            <w:i/>
          </w:rPr>
          <w:t>Российской газете</w:t>
        </w:r>
        <w:r w:rsidR="00C22D73">
          <w:rPr>
            <w:rStyle w:val="a3"/>
            <w:i/>
          </w:rPr>
          <w:t>»</w:t>
        </w:r>
      </w:hyperlink>
      <w:r w:rsidRPr="0062519F">
        <w:rPr>
          <w:i/>
        </w:rPr>
        <w:t xml:space="preserve"> директор департамента финансовой политики </w:t>
      </w:r>
      <w:proofErr w:type="spellStart"/>
      <w:r w:rsidRPr="0062519F">
        <w:rPr>
          <w:i/>
        </w:rPr>
        <w:t>минфина</w:t>
      </w:r>
      <w:proofErr w:type="spellEnd"/>
      <w:r w:rsidRPr="0062519F">
        <w:rPr>
          <w:i/>
        </w:rPr>
        <w:t xml:space="preserve"> Иван </w:t>
      </w:r>
      <w:proofErr w:type="spellStart"/>
      <w:r w:rsidRPr="0062519F">
        <w:rPr>
          <w:i/>
        </w:rPr>
        <w:t>Чебесков</w:t>
      </w:r>
      <w:proofErr w:type="spellEnd"/>
      <w:r w:rsidRPr="0062519F">
        <w:rPr>
          <w:i/>
        </w:rPr>
        <w:t xml:space="preserve"> и замдиректора департамента инвестиционных финансовых посредников Банка России Валерий Красинский</w:t>
      </w:r>
    </w:p>
    <w:p w:rsidR="0062519F" w:rsidRDefault="0062519F" w:rsidP="00676D5F">
      <w:pPr>
        <w:numPr>
          <w:ilvl w:val="0"/>
          <w:numId w:val="25"/>
        </w:numPr>
        <w:rPr>
          <w:i/>
        </w:rPr>
      </w:pPr>
      <w:r w:rsidRPr="0062519F">
        <w:rPr>
          <w:i/>
        </w:rPr>
        <w:t>Программа добровольных долгосрочных сбережений граждан начнет действовать в России с 1 января 2024 г. Об этом на заседании совета по стратегическому развитию и национальным проектам заявил президент РФ Владимир Путин</w:t>
      </w:r>
      <w:r>
        <w:rPr>
          <w:i/>
        </w:rPr>
        <w:t xml:space="preserve">, </w:t>
      </w:r>
      <w:hyperlink w:anchor="ф2" w:history="1">
        <w:r w:rsidRPr="003A4335">
          <w:rPr>
            <w:rStyle w:val="a3"/>
            <w:i/>
          </w:rPr>
          <w:t xml:space="preserve">сообщает </w:t>
        </w:r>
        <w:r w:rsidR="00C22D73">
          <w:rPr>
            <w:rStyle w:val="a3"/>
            <w:i/>
          </w:rPr>
          <w:t>«</w:t>
        </w:r>
        <w:r w:rsidRPr="003A4335">
          <w:rPr>
            <w:rStyle w:val="a3"/>
            <w:i/>
          </w:rPr>
          <w:t>Конкурент</w:t>
        </w:r>
        <w:r w:rsidR="00C22D73">
          <w:rPr>
            <w:rStyle w:val="a3"/>
            <w:i/>
          </w:rPr>
          <w:t>»</w:t>
        </w:r>
      </w:hyperlink>
    </w:p>
    <w:p w:rsidR="0062519F" w:rsidRDefault="0062519F" w:rsidP="00676D5F">
      <w:pPr>
        <w:numPr>
          <w:ilvl w:val="0"/>
          <w:numId w:val="25"/>
        </w:numPr>
        <w:rPr>
          <w:i/>
        </w:rPr>
      </w:pPr>
      <w:r w:rsidRPr="0062519F">
        <w:rPr>
          <w:i/>
        </w:rPr>
        <w:t xml:space="preserve">Минфин России рассчитывает на участие 2 </w:t>
      </w:r>
      <w:proofErr w:type="gramStart"/>
      <w:r w:rsidRPr="0062519F">
        <w:rPr>
          <w:i/>
        </w:rPr>
        <w:t>млн</w:t>
      </w:r>
      <w:proofErr w:type="gramEnd"/>
      <w:r w:rsidRPr="0062519F">
        <w:rPr>
          <w:i/>
        </w:rPr>
        <w:t xml:space="preserve"> человек в программе долгосрочных сбережений. Программа позволит привлечь 300 </w:t>
      </w:r>
      <w:proofErr w:type="gramStart"/>
      <w:r w:rsidRPr="0062519F">
        <w:rPr>
          <w:i/>
        </w:rPr>
        <w:t>млрд</w:t>
      </w:r>
      <w:proofErr w:type="gramEnd"/>
      <w:r w:rsidRPr="0062519F">
        <w:rPr>
          <w:i/>
        </w:rPr>
        <w:t xml:space="preserve"> руб. дополнительных ресурсов, заявил министр финансов Антон </w:t>
      </w:r>
      <w:proofErr w:type="spellStart"/>
      <w:r w:rsidRPr="0062519F">
        <w:rPr>
          <w:i/>
        </w:rPr>
        <w:t>Силуанов</w:t>
      </w:r>
      <w:proofErr w:type="spellEnd"/>
      <w:r w:rsidRPr="0062519F">
        <w:rPr>
          <w:i/>
        </w:rPr>
        <w:t xml:space="preserve"> на заседании Совета по стратегическому развитию и нацпроектам. </w:t>
      </w:r>
      <w:proofErr w:type="spellStart"/>
      <w:r w:rsidRPr="0062519F">
        <w:rPr>
          <w:i/>
        </w:rPr>
        <w:t>Силуанов</w:t>
      </w:r>
      <w:proofErr w:type="spellEnd"/>
      <w:r w:rsidRPr="0062519F">
        <w:rPr>
          <w:i/>
        </w:rPr>
        <w:t xml:space="preserve"> отметил, что программа долгосрочных сбережений, с одной стороны, будет интересна гражданам благодаря </w:t>
      </w:r>
      <w:proofErr w:type="spellStart"/>
      <w:r w:rsidRPr="0062519F">
        <w:rPr>
          <w:i/>
        </w:rPr>
        <w:t>софинансированию</w:t>
      </w:r>
      <w:proofErr w:type="spellEnd"/>
      <w:r w:rsidRPr="0062519F">
        <w:rPr>
          <w:i/>
        </w:rPr>
        <w:t xml:space="preserve"> сбережений со стороны государства, а с другой – налоговыми преференциями</w:t>
      </w:r>
      <w:r>
        <w:rPr>
          <w:i/>
        </w:rPr>
        <w:t xml:space="preserve">, </w:t>
      </w:r>
      <w:hyperlink w:anchor="ф3" w:history="1">
        <w:r w:rsidRPr="003A4335">
          <w:rPr>
            <w:rStyle w:val="a3"/>
            <w:i/>
          </w:rPr>
          <w:t xml:space="preserve">пишут </w:t>
        </w:r>
        <w:r w:rsidR="00C22D73">
          <w:rPr>
            <w:rStyle w:val="a3"/>
            <w:i/>
          </w:rPr>
          <w:t>«</w:t>
        </w:r>
        <w:r w:rsidRPr="003A4335">
          <w:rPr>
            <w:rStyle w:val="a3"/>
            <w:i/>
          </w:rPr>
          <w:t>Ведомости</w:t>
        </w:r>
        <w:r w:rsidR="00C22D73">
          <w:rPr>
            <w:rStyle w:val="a3"/>
            <w:i/>
          </w:rPr>
          <w:t>»</w:t>
        </w:r>
      </w:hyperlink>
    </w:p>
    <w:p w:rsidR="0062519F" w:rsidRDefault="0062519F" w:rsidP="00676D5F">
      <w:pPr>
        <w:numPr>
          <w:ilvl w:val="0"/>
          <w:numId w:val="25"/>
        </w:numPr>
        <w:rPr>
          <w:i/>
        </w:rPr>
      </w:pPr>
      <w:r w:rsidRPr="0062519F">
        <w:rPr>
          <w:i/>
        </w:rPr>
        <w:t xml:space="preserve">Как жить в старости и на что? Сейчас в России пенсии слишком низкие, около 19 300 рублей в месяц в среднем (200 долларов). Как сделать так, чтобы в старости получать прибавку к этой государственной выплате? Например, накопить благодаря негосударственным пенсионным фондам. Однако важно не прогадать и выбрать надежный. </w:t>
      </w:r>
      <w:hyperlink w:anchor="ф4" w:history="1">
        <w:r w:rsidR="00C22D73">
          <w:rPr>
            <w:rStyle w:val="a3"/>
            <w:i/>
          </w:rPr>
          <w:t>«</w:t>
        </w:r>
        <w:proofErr w:type="spellStart"/>
        <w:r w:rsidRPr="003A4335">
          <w:rPr>
            <w:rStyle w:val="a3"/>
            <w:i/>
          </w:rPr>
          <w:t>Финтолк</w:t>
        </w:r>
        <w:proofErr w:type="spellEnd"/>
        <w:r w:rsidR="00C22D73">
          <w:rPr>
            <w:rStyle w:val="a3"/>
            <w:i/>
          </w:rPr>
          <w:t>»</w:t>
        </w:r>
        <w:r w:rsidRPr="003A4335">
          <w:rPr>
            <w:rStyle w:val="a3"/>
            <w:i/>
          </w:rPr>
          <w:t xml:space="preserve"> составил топ актуальных </w:t>
        </w:r>
        <w:r w:rsidR="00C22D73" w:rsidRPr="00C22D73">
          <w:rPr>
            <w:rStyle w:val="a3"/>
            <w:i/>
          </w:rPr>
          <w:t>НПФ</w:t>
        </w:r>
      </w:hyperlink>
      <w:r w:rsidRPr="0062519F">
        <w:rPr>
          <w:i/>
        </w:rPr>
        <w:t xml:space="preserve"> и объясняет нюансы</w:t>
      </w:r>
    </w:p>
    <w:p w:rsidR="00887DDA" w:rsidRDefault="00887DDA" w:rsidP="00887DDA">
      <w:pPr>
        <w:numPr>
          <w:ilvl w:val="0"/>
          <w:numId w:val="25"/>
        </w:numPr>
        <w:rPr>
          <w:i/>
        </w:rPr>
      </w:pPr>
      <w:r w:rsidRPr="00887DDA">
        <w:rPr>
          <w:i/>
        </w:rPr>
        <w:t xml:space="preserve">За полгода численность пенсионеров в России сократилась на 404 200 человек, следует из данных Социального фонда. По состоянию на 1 января 2023 г. их было 41,78 </w:t>
      </w:r>
      <w:proofErr w:type="gramStart"/>
      <w:r w:rsidRPr="00887DDA">
        <w:rPr>
          <w:i/>
        </w:rPr>
        <w:t>млн</w:t>
      </w:r>
      <w:proofErr w:type="gramEnd"/>
      <w:r w:rsidRPr="00887DDA">
        <w:rPr>
          <w:i/>
        </w:rPr>
        <w:t>, а 1 июля – уже 41,38 млн. Это минимальный показатель за все время действия пенсионной реформы</w:t>
      </w:r>
      <w:r>
        <w:rPr>
          <w:i/>
        </w:rPr>
        <w:t xml:space="preserve">, </w:t>
      </w:r>
      <w:hyperlink w:anchor="_Ведомости,_23.08.2023,_Число" w:history="1">
        <w:r w:rsidRPr="00887DDA">
          <w:rPr>
            <w:rStyle w:val="a3"/>
            <w:i/>
          </w:rPr>
          <w:t xml:space="preserve">сообщают </w:t>
        </w:r>
        <w:r w:rsidR="00C22D73">
          <w:rPr>
            <w:rStyle w:val="a3"/>
            <w:i/>
          </w:rPr>
          <w:t>«</w:t>
        </w:r>
        <w:r w:rsidRPr="00887DDA">
          <w:rPr>
            <w:rStyle w:val="a3"/>
            <w:i/>
          </w:rPr>
          <w:t>Ведомости</w:t>
        </w:r>
        <w:r w:rsidR="00C22D73">
          <w:rPr>
            <w:rStyle w:val="a3"/>
            <w:i/>
          </w:rPr>
          <w:t>»</w:t>
        </w:r>
      </w:hyperlink>
    </w:p>
    <w:p w:rsidR="0062519F" w:rsidRDefault="0062519F" w:rsidP="00676D5F">
      <w:pPr>
        <w:numPr>
          <w:ilvl w:val="0"/>
          <w:numId w:val="25"/>
        </w:numPr>
        <w:rPr>
          <w:i/>
        </w:rPr>
      </w:pPr>
      <w:r w:rsidRPr="0062519F">
        <w:rPr>
          <w:i/>
        </w:rPr>
        <w:t>Президент РФ Владимир Путин заявил, что ситуация с рождаемостью в России по-прежнему сложная, федеральное правительство, региональные власти и общество совместными усилиями должны изменить эту ситуацию. Он напомнил, что ранее давались поручения, связанные с дополнительными мерами в сфере демографии, и на сегодня во всех субъектах РФ работают региональные программы по повышению рождаемости</w:t>
      </w:r>
      <w:r>
        <w:rPr>
          <w:i/>
        </w:rPr>
        <w:t xml:space="preserve">, </w:t>
      </w:r>
      <w:hyperlink w:anchor="_Интерфакс,_22.08.2023,_Президент" w:history="1">
        <w:r w:rsidRPr="003A4335">
          <w:rPr>
            <w:rStyle w:val="a3"/>
            <w:i/>
          </w:rPr>
          <w:t xml:space="preserve">сообщает </w:t>
        </w:r>
        <w:r w:rsidR="00C22D73">
          <w:rPr>
            <w:rStyle w:val="a3"/>
            <w:i/>
          </w:rPr>
          <w:t>«</w:t>
        </w:r>
        <w:r w:rsidRPr="003A4335">
          <w:rPr>
            <w:rStyle w:val="a3"/>
            <w:i/>
          </w:rPr>
          <w:t>Интерфакс</w:t>
        </w:r>
        <w:r w:rsidR="00C22D73">
          <w:rPr>
            <w:rStyle w:val="a3"/>
            <w:i/>
          </w:rPr>
          <w:t>»</w:t>
        </w:r>
      </w:hyperlink>
    </w:p>
    <w:p w:rsidR="0062519F" w:rsidRDefault="0062519F" w:rsidP="00676D5F">
      <w:pPr>
        <w:numPr>
          <w:ilvl w:val="0"/>
          <w:numId w:val="25"/>
        </w:numPr>
        <w:rPr>
          <w:i/>
        </w:rPr>
      </w:pPr>
      <w:r w:rsidRPr="0062519F">
        <w:rPr>
          <w:i/>
        </w:rPr>
        <w:t>С 1 августа произошел традиционный перерасчет пенсий работающих пенсионеров. Это не индексация, а прибавка, которая зависит от уплаты работодателем социальных взносов за работающих пенсионеров в предыдущем году. Размер повышения рассчитывается индивидуально, однако по закону не может превышать трех пенсионных коэффициентов</w:t>
      </w:r>
      <w:r>
        <w:rPr>
          <w:i/>
        </w:rPr>
        <w:t xml:space="preserve">, </w:t>
      </w:r>
      <w:hyperlink w:anchor="ф6" w:history="1">
        <w:r w:rsidRPr="003A4335">
          <w:rPr>
            <w:rStyle w:val="a3"/>
            <w:i/>
          </w:rPr>
          <w:t xml:space="preserve">пишет </w:t>
        </w:r>
        <w:r w:rsidR="00C22D73">
          <w:rPr>
            <w:rStyle w:val="a3"/>
            <w:i/>
          </w:rPr>
          <w:t>«</w:t>
        </w:r>
        <w:r w:rsidRPr="003A4335">
          <w:rPr>
            <w:rStyle w:val="a3"/>
            <w:i/>
          </w:rPr>
          <w:t>Российская газета</w:t>
        </w:r>
        <w:r w:rsidR="00C22D73">
          <w:rPr>
            <w:rStyle w:val="a3"/>
            <w:i/>
          </w:rPr>
          <w:t>»</w:t>
        </w:r>
      </w:hyperlink>
    </w:p>
    <w:p w:rsidR="0062519F" w:rsidRDefault="0062519F" w:rsidP="00676D5F">
      <w:pPr>
        <w:numPr>
          <w:ilvl w:val="0"/>
          <w:numId w:val="25"/>
        </w:numPr>
        <w:rPr>
          <w:i/>
        </w:rPr>
      </w:pPr>
      <w:r w:rsidRPr="0062519F">
        <w:rPr>
          <w:i/>
        </w:rPr>
        <w:lastRenderedPageBreak/>
        <w:t xml:space="preserve">Для достижения уровня желаемой россиянами пенсии необходимо повысить покупательную способность выплат и номинальную заработную плату, а также сохранять цены на одном уровне, считает профессор кафедры труда и </w:t>
      </w:r>
      <w:proofErr w:type="spellStart"/>
      <w:r w:rsidRPr="0062519F">
        <w:rPr>
          <w:i/>
        </w:rPr>
        <w:t>соцполитики</w:t>
      </w:r>
      <w:proofErr w:type="spellEnd"/>
      <w:r w:rsidRPr="0062519F">
        <w:rPr>
          <w:i/>
        </w:rPr>
        <w:t xml:space="preserve"> Института госслужбы и управления </w:t>
      </w:r>
      <w:proofErr w:type="spellStart"/>
      <w:r w:rsidRPr="0062519F">
        <w:rPr>
          <w:i/>
        </w:rPr>
        <w:t>РАНХиГС</w:t>
      </w:r>
      <w:proofErr w:type="spellEnd"/>
      <w:r w:rsidRPr="0062519F">
        <w:rPr>
          <w:i/>
        </w:rPr>
        <w:t xml:space="preserve"> Александр Щербаков. Ранее результаты опроса </w:t>
      </w:r>
      <w:r w:rsidR="00C22D73">
        <w:rPr>
          <w:i/>
        </w:rPr>
        <w:t>«</w:t>
      </w:r>
      <w:proofErr w:type="spellStart"/>
      <w:r w:rsidRPr="0062519F">
        <w:rPr>
          <w:i/>
        </w:rPr>
        <w:t>Сбер</w:t>
      </w:r>
      <w:r w:rsidR="00C22D73" w:rsidRPr="00C22D73">
        <w:rPr>
          <w:b/>
          <w:i/>
        </w:rPr>
        <w:t>НПФ</w:t>
      </w:r>
      <w:proofErr w:type="spellEnd"/>
      <w:r w:rsidR="00C22D73">
        <w:rPr>
          <w:i/>
        </w:rPr>
        <w:t>»</w:t>
      </w:r>
      <w:r w:rsidRPr="0062519F">
        <w:rPr>
          <w:i/>
        </w:rPr>
        <w:t xml:space="preserve"> и </w:t>
      </w:r>
      <w:r w:rsidR="00C22D73">
        <w:rPr>
          <w:i/>
        </w:rPr>
        <w:t>«</w:t>
      </w:r>
      <w:proofErr w:type="spellStart"/>
      <w:r w:rsidRPr="0062519F">
        <w:rPr>
          <w:i/>
        </w:rPr>
        <w:t>Работа</w:t>
      </w:r>
      <w:proofErr w:type="gramStart"/>
      <w:r w:rsidRPr="0062519F">
        <w:rPr>
          <w:i/>
        </w:rPr>
        <w:t>.р</w:t>
      </w:r>
      <w:proofErr w:type="gramEnd"/>
      <w:r w:rsidRPr="0062519F">
        <w:rPr>
          <w:i/>
        </w:rPr>
        <w:t>у</w:t>
      </w:r>
      <w:proofErr w:type="spellEnd"/>
      <w:r w:rsidR="00C22D73">
        <w:rPr>
          <w:i/>
        </w:rPr>
        <w:t>»</w:t>
      </w:r>
      <w:r w:rsidRPr="0062519F">
        <w:rPr>
          <w:i/>
        </w:rPr>
        <w:t xml:space="preserve"> показали, что в среднем по России люди хотели бы получать пенсию в 69 тысяч рублей</w:t>
      </w:r>
      <w:r w:rsidR="00330D50">
        <w:rPr>
          <w:i/>
        </w:rPr>
        <w:t xml:space="preserve">, </w:t>
      </w:r>
      <w:hyperlink w:anchor="ф7" w:history="1">
        <w:r w:rsidR="00330D50" w:rsidRPr="003A4335">
          <w:rPr>
            <w:rStyle w:val="a3"/>
            <w:i/>
          </w:rPr>
          <w:t>передает РИА Новости</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151184" w:rsidRDefault="00151184" w:rsidP="003B3BAA">
      <w:pPr>
        <w:numPr>
          <w:ilvl w:val="0"/>
          <w:numId w:val="27"/>
        </w:numPr>
        <w:rPr>
          <w:i/>
        </w:rPr>
      </w:pPr>
      <w:r w:rsidRPr="0062519F">
        <w:rPr>
          <w:i/>
        </w:rPr>
        <w:t xml:space="preserve">Иван </w:t>
      </w:r>
      <w:proofErr w:type="spellStart"/>
      <w:r w:rsidRPr="0062519F">
        <w:rPr>
          <w:i/>
        </w:rPr>
        <w:t>Чебесков</w:t>
      </w:r>
      <w:proofErr w:type="spellEnd"/>
      <w:r>
        <w:rPr>
          <w:i/>
        </w:rPr>
        <w:t>,</w:t>
      </w:r>
      <w:r w:rsidRPr="0062519F">
        <w:rPr>
          <w:i/>
        </w:rPr>
        <w:t xml:space="preserve"> директор департамента финансовой политики </w:t>
      </w:r>
      <w:proofErr w:type="spellStart"/>
      <w:r w:rsidRPr="0062519F">
        <w:rPr>
          <w:i/>
        </w:rPr>
        <w:t>минфина</w:t>
      </w:r>
      <w:proofErr w:type="spellEnd"/>
      <w:r>
        <w:rPr>
          <w:i/>
        </w:rPr>
        <w:t>:</w:t>
      </w:r>
      <w:r w:rsidRPr="0062519F">
        <w:rPr>
          <w:i/>
        </w:rPr>
        <w:t xml:space="preserve"> </w:t>
      </w:r>
      <w:r w:rsidR="00C22D73">
        <w:rPr>
          <w:i/>
        </w:rPr>
        <w:t>«</w:t>
      </w:r>
      <w:r w:rsidRPr="00151184">
        <w:rPr>
          <w:i/>
        </w:rPr>
        <w:t xml:space="preserve">Мы думали, как привлечь в программу граждан с разным уровнем дохода. Граждане, имеющие доход выше среднего, в большинстве случаев понимают, что такое инвестиции и долгосрочные сбережения. Они, так сказать, более продвинуты в этих вопросах. Поэтому люди, которые получают зарплату выше определенного уровня, нуждаются в стимулах от государства меньше, чем люди, которые получают, например, ниже, чем 80 тыс. рублей в месяц. Поэтому мы сделали градацию </w:t>
      </w:r>
      <w:proofErr w:type="gramStart"/>
      <w:r w:rsidRPr="00151184">
        <w:rPr>
          <w:i/>
        </w:rPr>
        <w:t>поддержки</w:t>
      </w:r>
      <w:proofErr w:type="gramEnd"/>
      <w:r w:rsidRPr="00151184">
        <w:rPr>
          <w:i/>
        </w:rPr>
        <w:t xml:space="preserve"> со стороны государства исходя из среднемесячного дохода гражданина</w:t>
      </w:r>
      <w:r w:rsidR="00C22D73">
        <w:rPr>
          <w:i/>
        </w:rPr>
        <w:t>»</w:t>
      </w:r>
    </w:p>
    <w:p w:rsidR="00151184" w:rsidRDefault="00151184" w:rsidP="003B3BAA">
      <w:pPr>
        <w:numPr>
          <w:ilvl w:val="0"/>
          <w:numId w:val="27"/>
        </w:numPr>
        <w:rPr>
          <w:i/>
        </w:rPr>
      </w:pPr>
      <w:r w:rsidRPr="00151184">
        <w:rPr>
          <w:i/>
        </w:rPr>
        <w:t>Валерий Красинский</w:t>
      </w:r>
      <w:r>
        <w:rPr>
          <w:i/>
        </w:rPr>
        <w:t xml:space="preserve">, </w:t>
      </w:r>
      <w:r w:rsidRPr="0062519F">
        <w:rPr>
          <w:i/>
        </w:rPr>
        <w:t>замдиректора департамента инвестиционных финансовых посредников Банка России</w:t>
      </w:r>
      <w:r w:rsidRPr="00151184">
        <w:rPr>
          <w:i/>
        </w:rPr>
        <w:t xml:space="preserve">: </w:t>
      </w:r>
      <w:r w:rsidR="00C22D73">
        <w:rPr>
          <w:i/>
        </w:rPr>
        <w:t>«</w:t>
      </w:r>
      <w:r w:rsidR="00C22D73" w:rsidRPr="00C22D73">
        <w:rPr>
          <w:b/>
          <w:i/>
        </w:rPr>
        <w:t>НПФ</w:t>
      </w:r>
      <w:r w:rsidRPr="00151184">
        <w:rPr>
          <w:i/>
        </w:rPr>
        <w:t xml:space="preserve"> сейчас у нас один из самых регулируемых субъектов на финансовом рынке. Создан целый комплекс мер, которые нацелены на то, чтобы </w:t>
      </w:r>
      <w:r w:rsidR="00C22D73" w:rsidRPr="00C22D73">
        <w:rPr>
          <w:b/>
          <w:i/>
        </w:rPr>
        <w:t>НПФ</w:t>
      </w:r>
      <w:r w:rsidRPr="00151184">
        <w:rPr>
          <w:i/>
        </w:rPr>
        <w:t xml:space="preserve"> не брали на себя избыточные риски. Есть ограничения по составу и структуре инвестиционного портфеля фонда. Для обеспечения своей финансовой устойчивости </w:t>
      </w:r>
      <w:r w:rsidR="00C22D73" w:rsidRPr="00C22D73">
        <w:rPr>
          <w:b/>
          <w:i/>
        </w:rPr>
        <w:t>НПФ</w:t>
      </w:r>
      <w:r w:rsidRPr="00151184">
        <w:rPr>
          <w:i/>
        </w:rPr>
        <w:t xml:space="preserve"> обязаны соблюдать целый ряд нормативов: иметь собственные средства (капитал) не меньше установленного размера, а также - для проверки своей устойчивости к рискам - регулярно проходить стресс-тестирование по сценариям и методологии, которые устанавливает Банк России</w:t>
      </w:r>
      <w:r w:rsidR="00C22D73">
        <w:rPr>
          <w:i/>
        </w:rPr>
        <w:t>»</w:t>
      </w:r>
    </w:p>
    <w:p w:rsidR="00676D5F" w:rsidRDefault="00330D50" w:rsidP="003B3BAA">
      <w:pPr>
        <w:numPr>
          <w:ilvl w:val="0"/>
          <w:numId w:val="27"/>
        </w:numPr>
        <w:rPr>
          <w:i/>
        </w:rPr>
      </w:pPr>
      <w:r w:rsidRPr="0062519F">
        <w:rPr>
          <w:i/>
        </w:rPr>
        <w:t>Александр Щербаков</w:t>
      </w:r>
      <w:r>
        <w:rPr>
          <w:i/>
        </w:rPr>
        <w:t>,</w:t>
      </w:r>
      <w:r w:rsidRPr="00330D50">
        <w:rPr>
          <w:i/>
        </w:rPr>
        <w:t xml:space="preserve"> </w:t>
      </w:r>
      <w:r w:rsidRPr="0062519F">
        <w:rPr>
          <w:i/>
        </w:rPr>
        <w:t xml:space="preserve">профессор кафедры труда и </w:t>
      </w:r>
      <w:proofErr w:type="spellStart"/>
      <w:r w:rsidRPr="0062519F">
        <w:rPr>
          <w:i/>
        </w:rPr>
        <w:t>соцполитики</w:t>
      </w:r>
      <w:proofErr w:type="spellEnd"/>
      <w:r w:rsidRPr="0062519F">
        <w:rPr>
          <w:i/>
        </w:rPr>
        <w:t xml:space="preserve"> Института госслужбы и управления </w:t>
      </w:r>
      <w:proofErr w:type="spellStart"/>
      <w:r w:rsidRPr="0062519F">
        <w:rPr>
          <w:i/>
        </w:rPr>
        <w:t>РАНХиГС</w:t>
      </w:r>
      <w:proofErr w:type="spellEnd"/>
      <w:r>
        <w:rPr>
          <w:i/>
        </w:rPr>
        <w:t>:</w:t>
      </w:r>
      <w:r w:rsidRPr="0062519F">
        <w:rPr>
          <w:i/>
        </w:rPr>
        <w:t xml:space="preserve"> </w:t>
      </w:r>
      <w:r w:rsidR="00C22D73">
        <w:rPr>
          <w:i/>
        </w:rPr>
        <w:t>«</w:t>
      </w:r>
      <w:r w:rsidRPr="00330D50">
        <w:rPr>
          <w:i/>
        </w:rPr>
        <w:t xml:space="preserve">Способы откладывать и </w:t>
      </w:r>
      <w:proofErr w:type="gramStart"/>
      <w:r w:rsidRPr="00330D50">
        <w:rPr>
          <w:i/>
        </w:rPr>
        <w:t>копить средства на пенсию связаны</w:t>
      </w:r>
      <w:proofErr w:type="gramEnd"/>
      <w:r w:rsidRPr="00330D50">
        <w:rPr>
          <w:i/>
        </w:rPr>
        <w:t xml:space="preserve"> со степенью доверия населения к финансовым структурам - в России больше доверия вызывают государственные организации. Постепенно люди начнут больше доверять этим структурам (негосударственным пенсионным фондам - ред.), поскольку почувствуют, что государство осуществляет необходимый </w:t>
      </w:r>
      <w:proofErr w:type="gramStart"/>
      <w:r w:rsidRPr="00330D50">
        <w:rPr>
          <w:i/>
        </w:rPr>
        <w:t>контроль за</w:t>
      </w:r>
      <w:proofErr w:type="gramEnd"/>
      <w:r w:rsidRPr="00330D50">
        <w:rPr>
          <w:i/>
        </w:rPr>
        <w:t xml:space="preserve"> их деятельностью. Это важный момент, и нам необходимо это развивать Главное, что сами эти структуры должны быть прозрачны для общественного контроля</w:t>
      </w:r>
      <w:r w:rsidR="00C22D73">
        <w:rPr>
          <w:i/>
        </w:rPr>
        <w:t>»</w:t>
      </w:r>
    </w:p>
    <w:p w:rsidR="008C5E97" w:rsidRPr="003B3BAA" w:rsidRDefault="008C5E97" w:rsidP="003B3BAA">
      <w:pPr>
        <w:numPr>
          <w:ilvl w:val="0"/>
          <w:numId w:val="27"/>
        </w:numPr>
        <w:rPr>
          <w:i/>
        </w:rPr>
      </w:pPr>
      <w:r w:rsidRPr="008C5E97">
        <w:rPr>
          <w:i/>
        </w:rPr>
        <w:t xml:space="preserve">Павел </w:t>
      </w:r>
      <w:proofErr w:type="spellStart"/>
      <w:r w:rsidRPr="008C5E97">
        <w:rPr>
          <w:i/>
        </w:rPr>
        <w:t>Кудюкин</w:t>
      </w:r>
      <w:proofErr w:type="spellEnd"/>
      <w:r>
        <w:rPr>
          <w:i/>
        </w:rPr>
        <w:t>,</w:t>
      </w:r>
      <w:r w:rsidRPr="008C5E97">
        <w:rPr>
          <w:i/>
        </w:rPr>
        <w:t xml:space="preserve"> член Совета Конфедерации труда России</w:t>
      </w:r>
      <w:r>
        <w:rPr>
          <w:i/>
        </w:rPr>
        <w:t>:</w:t>
      </w:r>
      <w:r w:rsidRPr="008C5E97">
        <w:rPr>
          <w:i/>
        </w:rPr>
        <w:t xml:space="preserve"> </w:t>
      </w:r>
      <w:r w:rsidR="00C22D73">
        <w:rPr>
          <w:i/>
        </w:rPr>
        <w:t>«</w:t>
      </w:r>
      <w:r w:rsidRPr="008C5E97">
        <w:rPr>
          <w:i/>
        </w:rPr>
        <w:t>В России совершенно непредсказуемая экономическая динамика: скачки валютных курсов и инфляции случаются постоянно</w:t>
      </w:r>
      <w:r>
        <w:rPr>
          <w:i/>
        </w:rPr>
        <w:t>.</w:t>
      </w:r>
      <w:r w:rsidRPr="008C5E97">
        <w:rPr>
          <w:i/>
        </w:rPr>
        <w:t xml:space="preserve"> Соответственно, невозможно строить долгосрочные прогнозы. И нет ответа на вопрос, в каком возрасте надо начинать откладывать на старость и удастся ли накопить энную сумму. Программа долгосрочных сбережений - детище чиновников, которым основная масса населения, большая которого имеет нищенские доходы, как-то не привыкла доверять. Расчет государства на активность, сознательность и </w:t>
      </w:r>
      <w:r w:rsidRPr="008C5E97">
        <w:rPr>
          <w:i/>
        </w:rPr>
        <w:lastRenderedPageBreak/>
        <w:t xml:space="preserve">самостоятельность граждан в этом вопросе нереалистичен. По-английски это называется </w:t>
      </w:r>
      <w:proofErr w:type="spellStart"/>
      <w:r w:rsidRPr="008C5E97">
        <w:rPr>
          <w:i/>
        </w:rPr>
        <w:t>wishful</w:t>
      </w:r>
      <w:proofErr w:type="spellEnd"/>
      <w:r w:rsidRPr="008C5E97">
        <w:rPr>
          <w:i/>
        </w:rPr>
        <w:t xml:space="preserve"> </w:t>
      </w:r>
      <w:proofErr w:type="spellStart"/>
      <w:r w:rsidRPr="008C5E97">
        <w:rPr>
          <w:i/>
        </w:rPr>
        <w:t>thinking</w:t>
      </w:r>
      <w:proofErr w:type="spellEnd"/>
      <w:r w:rsidRPr="008C5E97">
        <w:rPr>
          <w:i/>
        </w:rPr>
        <w:t xml:space="preserve"> - выдавать желаемое за действительное</w:t>
      </w:r>
      <w:r w:rsidR="00C22D73">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2C3D3F" w:rsidRDefault="002E4C83">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43761775" w:history="1">
        <w:r w:rsidR="002C3D3F" w:rsidRPr="00817EF7">
          <w:rPr>
            <w:rStyle w:val="a3"/>
            <w:noProof/>
          </w:rPr>
          <w:t>Темы</w:t>
        </w:r>
        <w:r w:rsidR="002C3D3F" w:rsidRPr="00817EF7">
          <w:rPr>
            <w:rStyle w:val="a3"/>
            <w:rFonts w:ascii="Arial Rounded MT Bold" w:hAnsi="Arial Rounded MT Bold"/>
            <w:noProof/>
          </w:rPr>
          <w:t xml:space="preserve"> </w:t>
        </w:r>
        <w:r w:rsidR="002C3D3F" w:rsidRPr="00817EF7">
          <w:rPr>
            <w:rStyle w:val="a3"/>
            <w:noProof/>
          </w:rPr>
          <w:t>дня</w:t>
        </w:r>
        <w:r w:rsidR="002C3D3F">
          <w:rPr>
            <w:noProof/>
            <w:webHidden/>
          </w:rPr>
          <w:tab/>
        </w:r>
        <w:r w:rsidR="002C3D3F">
          <w:rPr>
            <w:noProof/>
            <w:webHidden/>
          </w:rPr>
          <w:fldChar w:fldCharType="begin"/>
        </w:r>
        <w:r w:rsidR="002C3D3F">
          <w:rPr>
            <w:noProof/>
            <w:webHidden/>
          </w:rPr>
          <w:instrText xml:space="preserve"> PAGEREF _Toc143761775 \h </w:instrText>
        </w:r>
        <w:r w:rsidR="002C3D3F">
          <w:rPr>
            <w:noProof/>
            <w:webHidden/>
          </w:rPr>
        </w:r>
        <w:r w:rsidR="002C3D3F">
          <w:rPr>
            <w:noProof/>
            <w:webHidden/>
          </w:rPr>
          <w:fldChar w:fldCharType="separate"/>
        </w:r>
        <w:r w:rsidR="002C3D3F">
          <w:rPr>
            <w:noProof/>
            <w:webHidden/>
          </w:rPr>
          <w:t>2</w:t>
        </w:r>
        <w:r w:rsidR="002C3D3F">
          <w:rPr>
            <w:noProof/>
            <w:webHidden/>
          </w:rPr>
          <w:fldChar w:fldCharType="end"/>
        </w:r>
      </w:hyperlink>
    </w:p>
    <w:p w:rsidR="002C3D3F" w:rsidRDefault="002C3D3F">
      <w:pPr>
        <w:pStyle w:val="12"/>
        <w:tabs>
          <w:tab w:val="right" w:leader="dot" w:pos="9061"/>
        </w:tabs>
        <w:rPr>
          <w:rFonts w:asciiTheme="minorHAnsi" w:eastAsiaTheme="minorEastAsia" w:hAnsiTheme="minorHAnsi" w:cstheme="minorBidi"/>
          <w:b w:val="0"/>
          <w:noProof/>
          <w:sz w:val="22"/>
          <w:szCs w:val="22"/>
        </w:rPr>
      </w:pPr>
      <w:hyperlink w:anchor="_Toc143761776" w:history="1">
        <w:r w:rsidRPr="00817EF7">
          <w:rPr>
            <w:rStyle w:val="a3"/>
            <w:noProof/>
          </w:rPr>
          <w:t>НОВОСТИ ПЕНСИОННОЙ ОТРАСЛИ</w:t>
        </w:r>
        <w:r>
          <w:rPr>
            <w:noProof/>
            <w:webHidden/>
          </w:rPr>
          <w:tab/>
        </w:r>
        <w:r>
          <w:rPr>
            <w:noProof/>
            <w:webHidden/>
          </w:rPr>
          <w:fldChar w:fldCharType="begin"/>
        </w:r>
        <w:r>
          <w:rPr>
            <w:noProof/>
            <w:webHidden/>
          </w:rPr>
          <w:instrText xml:space="preserve"> PAGEREF _Toc143761776 \h </w:instrText>
        </w:r>
        <w:r>
          <w:rPr>
            <w:noProof/>
            <w:webHidden/>
          </w:rPr>
        </w:r>
        <w:r>
          <w:rPr>
            <w:noProof/>
            <w:webHidden/>
          </w:rPr>
          <w:fldChar w:fldCharType="separate"/>
        </w:r>
        <w:r>
          <w:rPr>
            <w:noProof/>
            <w:webHidden/>
          </w:rPr>
          <w:t>11</w:t>
        </w:r>
        <w:r>
          <w:rPr>
            <w:noProof/>
            <w:webHidden/>
          </w:rPr>
          <w:fldChar w:fldCharType="end"/>
        </w:r>
      </w:hyperlink>
    </w:p>
    <w:p w:rsidR="002C3D3F" w:rsidRDefault="002C3D3F">
      <w:pPr>
        <w:pStyle w:val="12"/>
        <w:tabs>
          <w:tab w:val="right" w:leader="dot" w:pos="9061"/>
        </w:tabs>
        <w:rPr>
          <w:rFonts w:asciiTheme="minorHAnsi" w:eastAsiaTheme="minorEastAsia" w:hAnsiTheme="minorHAnsi" w:cstheme="minorBidi"/>
          <w:b w:val="0"/>
          <w:noProof/>
          <w:sz w:val="22"/>
          <w:szCs w:val="22"/>
        </w:rPr>
      </w:pPr>
      <w:hyperlink w:anchor="_Toc143761777" w:history="1">
        <w:r w:rsidRPr="00817EF7">
          <w:rPr>
            <w:rStyle w:val="a3"/>
            <w:noProof/>
          </w:rPr>
          <w:t>Новости отрасли НПФ</w:t>
        </w:r>
        <w:r>
          <w:rPr>
            <w:noProof/>
            <w:webHidden/>
          </w:rPr>
          <w:tab/>
        </w:r>
        <w:r>
          <w:rPr>
            <w:noProof/>
            <w:webHidden/>
          </w:rPr>
          <w:fldChar w:fldCharType="begin"/>
        </w:r>
        <w:r>
          <w:rPr>
            <w:noProof/>
            <w:webHidden/>
          </w:rPr>
          <w:instrText xml:space="preserve"> PAGEREF _Toc143761777 \h </w:instrText>
        </w:r>
        <w:r>
          <w:rPr>
            <w:noProof/>
            <w:webHidden/>
          </w:rPr>
        </w:r>
        <w:r>
          <w:rPr>
            <w:noProof/>
            <w:webHidden/>
          </w:rPr>
          <w:fldChar w:fldCharType="separate"/>
        </w:r>
        <w:r>
          <w:rPr>
            <w:noProof/>
            <w:webHidden/>
          </w:rPr>
          <w:t>11</w:t>
        </w:r>
        <w:r>
          <w:rPr>
            <w:noProof/>
            <w:webHidden/>
          </w:rPr>
          <w:fldChar w:fldCharType="end"/>
        </w:r>
      </w:hyperlink>
    </w:p>
    <w:p w:rsidR="002C3D3F" w:rsidRDefault="002C3D3F">
      <w:pPr>
        <w:pStyle w:val="21"/>
        <w:tabs>
          <w:tab w:val="right" w:leader="dot" w:pos="9061"/>
        </w:tabs>
        <w:rPr>
          <w:rFonts w:asciiTheme="minorHAnsi" w:eastAsiaTheme="minorEastAsia" w:hAnsiTheme="minorHAnsi" w:cstheme="minorBidi"/>
          <w:noProof/>
          <w:sz w:val="22"/>
          <w:szCs w:val="22"/>
        </w:rPr>
      </w:pPr>
      <w:hyperlink w:anchor="_Toc143761778" w:history="1">
        <w:r w:rsidRPr="00817EF7">
          <w:rPr>
            <w:rStyle w:val="a3"/>
            <w:noProof/>
          </w:rPr>
          <w:t>Российская газета, 23.08.2023, Накопительный эффект</w:t>
        </w:r>
        <w:r>
          <w:rPr>
            <w:noProof/>
            <w:webHidden/>
          </w:rPr>
          <w:tab/>
        </w:r>
        <w:r>
          <w:rPr>
            <w:noProof/>
            <w:webHidden/>
          </w:rPr>
          <w:fldChar w:fldCharType="begin"/>
        </w:r>
        <w:r>
          <w:rPr>
            <w:noProof/>
            <w:webHidden/>
          </w:rPr>
          <w:instrText xml:space="preserve"> PAGEREF _Toc143761778 \h </w:instrText>
        </w:r>
        <w:r>
          <w:rPr>
            <w:noProof/>
            <w:webHidden/>
          </w:rPr>
        </w:r>
        <w:r>
          <w:rPr>
            <w:noProof/>
            <w:webHidden/>
          </w:rPr>
          <w:fldChar w:fldCharType="separate"/>
        </w:r>
        <w:r>
          <w:rPr>
            <w:noProof/>
            <w:webHidden/>
          </w:rPr>
          <w:t>11</w:t>
        </w:r>
        <w:r>
          <w:rPr>
            <w:noProof/>
            <w:webHidden/>
          </w:rPr>
          <w:fldChar w:fldCharType="end"/>
        </w:r>
      </w:hyperlink>
    </w:p>
    <w:p w:rsidR="002C3D3F" w:rsidRDefault="002C3D3F">
      <w:pPr>
        <w:pStyle w:val="31"/>
        <w:rPr>
          <w:rFonts w:asciiTheme="minorHAnsi" w:eastAsiaTheme="minorEastAsia" w:hAnsiTheme="minorHAnsi" w:cstheme="minorBidi"/>
          <w:sz w:val="22"/>
          <w:szCs w:val="22"/>
        </w:rPr>
      </w:pPr>
      <w:hyperlink w:anchor="_Toc143761779" w:history="1">
        <w:r w:rsidRPr="00817EF7">
          <w:rPr>
            <w:rStyle w:val="a3"/>
          </w:rPr>
          <w:t>С 2024 года в России заработает программа долгосрочных сбережений. Это новый сберегательный инструмент, который поможет в будущем получать дополнительный доход. Подробности о работе новой программы рассказали на «горячей линии» в «Российской газете» директор департамента финансовой политики минфина Иван Чебесков и замдиректора департамента инвестиционных финансовых посредников Банка России Валерий Красинский.</w:t>
        </w:r>
        <w:r>
          <w:rPr>
            <w:webHidden/>
          </w:rPr>
          <w:tab/>
        </w:r>
        <w:r>
          <w:rPr>
            <w:webHidden/>
          </w:rPr>
          <w:fldChar w:fldCharType="begin"/>
        </w:r>
        <w:r>
          <w:rPr>
            <w:webHidden/>
          </w:rPr>
          <w:instrText xml:space="preserve"> PAGEREF _Toc143761779 \h </w:instrText>
        </w:r>
        <w:r>
          <w:rPr>
            <w:webHidden/>
          </w:rPr>
        </w:r>
        <w:r>
          <w:rPr>
            <w:webHidden/>
          </w:rPr>
          <w:fldChar w:fldCharType="separate"/>
        </w:r>
        <w:r>
          <w:rPr>
            <w:webHidden/>
          </w:rPr>
          <w:t>11</w:t>
        </w:r>
        <w:r>
          <w:rPr>
            <w:webHidden/>
          </w:rPr>
          <w:fldChar w:fldCharType="end"/>
        </w:r>
      </w:hyperlink>
    </w:p>
    <w:p w:rsidR="002C3D3F" w:rsidRDefault="002C3D3F">
      <w:pPr>
        <w:pStyle w:val="21"/>
        <w:tabs>
          <w:tab w:val="right" w:leader="dot" w:pos="9061"/>
        </w:tabs>
        <w:rPr>
          <w:rFonts w:asciiTheme="minorHAnsi" w:eastAsiaTheme="minorEastAsia" w:hAnsiTheme="minorHAnsi" w:cstheme="minorBidi"/>
          <w:noProof/>
          <w:sz w:val="22"/>
          <w:szCs w:val="22"/>
        </w:rPr>
      </w:pPr>
      <w:hyperlink w:anchor="_Toc143761780" w:history="1">
        <w:r w:rsidRPr="00817EF7">
          <w:rPr>
            <w:rStyle w:val="a3"/>
            <w:noProof/>
          </w:rPr>
          <w:t>Парламентская газета, 23.08.2023, Путин призвал сделать программу долгосрочных сбережений удобной гражданам</w:t>
        </w:r>
        <w:r>
          <w:rPr>
            <w:noProof/>
            <w:webHidden/>
          </w:rPr>
          <w:tab/>
        </w:r>
        <w:r>
          <w:rPr>
            <w:noProof/>
            <w:webHidden/>
          </w:rPr>
          <w:fldChar w:fldCharType="begin"/>
        </w:r>
        <w:r>
          <w:rPr>
            <w:noProof/>
            <w:webHidden/>
          </w:rPr>
          <w:instrText xml:space="preserve"> PAGEREF _Toc143761780 \h </w:instrText>
        </w:r>
        <w:r>
          <w:rPr>
            <w:noProof/>
            <w:webHidden/>
          </w:rPr>
        </w:r>
        <w:r>
          <w:rPr>
            <w:noProof/>
            <w:webHidden/>
          </w:rPr>
          <w:fldChar w:fldCharType="separate"/>
        </w:r>
        <w:r>
          <w:rPr>
            <w:noProof/>
            <w:webHidden/>
          </w:rPr>
          <w:t>16</w:t>
        </w:r>
        <w:r>
          <w:rPr>
            <w:noProof/>
            <w:webHidden/>
          </w:rPr>
          <w:fldChar w:fldCharType="end"/>
        </w:r>
      </w:hyperlink>
    </w:p>
    <w:p w:rsidR="002C3D3F" w:rsidRDefault="002C3D3F">
      <w:pPr>
        <w:pStyle w:val="31"/>
        <w:rPr>
          <w:rFonts w:asciiTheme="minorHAnsi" w:eastAsiaTheme="minorEastAsia" w:hAnsiTheme="minorHAnsi" w:cstheme="minorBidi"/>
          <w:sz w:val="22"/>
          <w:szCs w:val="22"/>
        </w:rPr>
      </w:pPr>
      <w:hyperlink w:anchor="_Toc143761781" w:history="1">
        <w:r w:rsidRPr="00817EF7">
          <w:rPr>
            <w:rStyle w:val="a3"/>
          </w:rPr>
          <w:t>Программу долгосрочных сбережений, которая будет запущена с 2024 года, следует сделать максимально удобной для граждан. Об этом 22 августа заявил Президент России Владимир Путин, обращаясь к Центральному банку и Правительству в ходе заседания Совета по стратегическому развитию и национальным проектам.</w:t>
        </w:r>
        <w:r>
          <w:rPr>
            <w:webHidden/>
          </w:rPr>
          <w:tab/>
        </w:r>
        <w:r>
          <w:rPr>
            <w:webHidden/>
          </w:rPr>
          <w:fldChar w:fldCharType="begin"/>
        </w:r>
        <w:r>
          <w:rPr>
            <w:webHidden/>
          </w:rPr>
          <w:instrText xml:space="preserve"> PAGEREF _Toc143761781 \h </w:instrText>
        </w:r>
        <w:r>
          <w:rPr>
            <w:webHidden/>
          </w:rPr>
        </w:r>
        <w:r>
          <w:rPr>
            <w:webHidden/>
          </w:rPr>
          <w:fldChar w:fldCharType="separate"/>
        </w:r>
        <w:r>
          <w:rPr>
            <w:webHidden/>
          </w:rPr>
          <w:t>16</w:t>
        </w:r>
        <w:r>
          <w:rPr>
            <w:webHidden/>
          </w:rPr>
          <w:fldChar w:fldCharType="end"/>
        </w:r>
      </w:hyperlink>
    </w:p>
    <w:p w:rsidR="002C3D3F" w:rsidRDefault="002C3D3F">
      <w:pPr>
        <w:pStyle w:val="21"/>
        <w:tabs>
          <w:tab w:val="right" w:leader="dot" w:pos="9061"/>
        </w:tabs>
        <w:rPr>
          <w:rFonts w:asciiTheme="minorHAnsi" w:eastAsiaTheme="minorEastAsia" w:hAnsiTheme="minorHAnsi" w:cstheme="minorBidi"/>
          <w:noProof/>
          <w:sz w:val="22"/>
          <w:szCs w:val="22"/>
        </w:rPr>
      </w:pPr>
      <w:hyperlink w:anchor="_Toc143761782" w:history="1">
        <w:r w:rsidRPr="00817EF7">
          <w:rPr>
            <w:rStyle w:val="a3"/>
            <w:noProof/>
          </w:rPr>
          <w:t>Конкурент, 23.08.2023, Сбережения россиян - Путин сказал, что с ними можно будет делать</w:t>
        </w:r>
        <w:r>
          <w:rPr>
            <w:noProof/>
            <w:webHidden/>
          </w:rPr>
          <w:tab/>
        </w:r>
        <w:r>
          <w:rPr>
            <w:noProof/>
            <w:webHidden/>
          </w:rPr>
          <w:fldChar w:fldCharType="begin"/>
        </w:r>
        <w:r>
          <w:rPr>
            <w:noProof/>
            <w:webHidden/>
          </w:rPr>
          <w:instrText xml:space="preserve"> PAGEREF _Toc143761782 \h </w:instrText>
        </w:r>
        <w:r>
          <w:rPr>
            <w:noProof/>
            <w:webHidden/>
          </w:rPr>
        </w:r>
        <w:r>
          <w:rPr>
            <w:noProof/>
            <w:webHidden/>
          </w:rPr>
          <w:fldChar w:fldCharType="separate"/>
        </w:r>
        <w:r>
          <w:rPr>
            <w:noProof/>
            <w:webHidden/>
          </w:rPr>
          <w:t>17</w:t>
        </w:r>
        <w:r>
          <w:rPr>
            <w:noProof/>
            <w:webHidden/>
          </w:rPr>
          <w:fldChar w:fldCharType="end"/>
        </w:r>
      </w:hyperlink>
    </w:p>
    <w:p w:rsidR="002C3D3F" w:rsidRDefault="002C3D3F">
      <w:pPr>
        <w:pStyle w:val="31"/>
        <w:rPr>
          <w:rFonts w:asciiTheme="minorHAnsi" w:eastAsiaTheme="minorEastAsia" w:hAnsiTheme="minorHAnsi" w:cstheme="minorBidi"/>
          <w:sz w:val="22"/>
          <w:szCs w:val="22"/>
        </w:rPr>
      </w:pPr>
      <w:hyperlink w:anchor="_Toc143761783" w:history="1">
        <w:r w:rsidRPr="00817EF7">
          <w:rPr>
            <w:rStyle w:val="a3"/>
          </w:rPr>
          <w:t>Программа добровольных долгосрочных сбережений граждан начнет действовать в России с 1 января 2024 г. Об этом на заседании совета по стратегическому развитию и национальным проектам заявил президент РФ Владимир Путин.</w:t>
        </w:r>
        <w:r>
          <w:rPr>
            <w:webHidden/>
          </w:rPr>
          <w:tab/>
        </w:r>
        <w:r>
          <w:rPr>
            <w:webHidden/>
          </w:rPr>
          <w:fldChar w:fldCharType="begin"/>
        </w:r>
        <w:r>
          <w:rPr>
            <w:webHidden/>
          </w:rPr>
          <w:instrText xml:space="preserve"> PAGEREF _Toc143761783 \h </w:instrText>
        </w:r>
        <w:r>
          <w:rPr>
            <w:webHidden/>
          </w:rPr>
        </w:r>
        <w:r>
          <w:rPr>
            <w:webHidden/>
          </w:rPr>
          <w:fldChar w:fldCharType="separate"/>
        </w:r>
        <w:r>
          <w:rPr>
            <w:webHidden/>
          </w:rPr>
          <w:t>17</w:t>
        </w:r>
        <w:r>
          <w:rPr>
            <w:webHidden/>
          </w:rPr>
          <w:fldChar w:fldCharType="end"/>
        </w:r>
      </w:hyperlink>
    </w:p>
    <w:p w:rsidR="002C3D3F" w:rsidRDefault="002C3D3F">
      <w:pPr>
        <w:pStyle w:val="21"/>
        <w:tabs>
          <w:tab w:val="right" w:leader="dot" w:pos="9061"/>
        </w:tabs>
        <w:rPr>
          <w:rFonts w:asciiTheme="minorHAnsi" w:eastAsiaTheme="minorEastAsia" w:hAnsiTheme="minorHAnsi" w:cstheme="minorBidi"/>
          <w:noProof/>
          <w:sz w:val="22"/>
          <w:szCs w:val="22"/>
        </w:rPr>
      </w:pPr>
      <w:hyperlink w:anchor="_Toc143761784" w:history="1">
        <w:r w:rsidRPr="00817EF7">
          <w:rPr>
            <w:rStyle w:val="a3"/>
            <w:noProof/>
          </w:rPr>
          <w:t>Ведомости, 22.08.2023, Минфин рассчитывает привлечь в программу долгосрочных сбережений 300 млрд рублей</w:t>
        </w:r>
        <w:r>
          <w:rPr>
            <w:noProof/>
            <w:webHidden/>
          </w:rPr>
          <w:tab/>
        </w:r>
        <w:r>
          <w:rPr>
            <w:noProof/>
            <w:webHidden/>
          </w:rPr>
          <w:fldChar w:fldCharType="begin"/>
        </w:r>
        <w:r>
          <w:rPr>
            <w:noProof/>
            <w:webHidden/>
          </w:rPr>
          <w:instrText xml:space="preserve"> PAGEREF _Toc143761784 \h </w:instrText>
        </w:r>
        <w:r>
          <w:rPr>
            <w:noProof/>
            <w:webHidden/>
          </w:rPr>
        </w:r>
        <w:r>
          <w:rPr>
            <w:noProof/>
            <w:webHidden/>
          </w:rPr>
          <w:fldChar w:fldCharType="separate"/>
        </w:r>
        <w:r>
          <w:rPr>
            <w:noProof/>
            <w:webHidden/>
          </w:rPr>
          <w:t>18</w:t>
        </w:r>
        <w:r>
          <w:rPr>
            <w:noProof/>
            <w:webHidden/>
          </w:rPr>
          <w:fldChar w:fldCharType="end"/>
        </w:r>
      </w:hyperlink>
    </w:p>
    <w:p w:rsidR="002C3D3F" w:rsidRDefault="002C3D3F">
      <w:pPr>
        <w:pStyle w:val="31"/>
        <w:rPr>
          <w:rFonts w:asciiTheme="minorHAnsi" w:eastAsiaTheme="minorEastAsia" w:hAnsiTheme="minorHAnsi" w:cstheme="minorBidi"/>
          <w:sz w:val="22"/>
          <w:szCs w:val="22"/>
        </w:rPr>
      </w:pPr>
      <w:hyperlink w:anchor="_Toc143761785" w:history="1">
        <w:r w:rsidRPr="00817EF7">
          <w:rPr>
            <w:rStyle w:val="a3"/>
          </w:rPr>
          <w:t>Минфин России рассчитывает на участие 2 млн человек в программе долгосрочных сбережений. Программа позволит привлечь 300 млрд руб. дополнительных ресурсов, заявил министр финансов Антон Силуанов на заседании Совета по стратегическому развитию и нацпроектам.</w:t>
        </w:r>
        <w:r>
          <w:rPr>
            <w:webHidden/>
          </w:rPr>
          <w:tab/>
        </w:r>
        <w:r>
          <w:rPr>
            <w:webHidden/>
          </w:rPr>
          <w:fldChar w:fldCharType="begin"/>
        </w:r>
        <w:r>
          <w:rPr>
            <w:webHidden/>
          </w:rPr>
          <w:instrText xml:space="preserve"> PAGEREF _Toc143761785 \h </w:instrText>
        </w:r>
        <w:r>
          <w:rPr>
            <w:webHidden/>
          </w:rPr>
        </w:r>
        <w:r>
          <w:rPr>
            <w:webHidden/>
          </w:rPr>
          <w:fldChar w:fldCharType="separate"/>
        </w:r>
        <w:r>
          <w:rPr>
            <w:webHidden/>
          </w:rPr>
          <w:t>18</w:t>
        </w:r>
        <w:r>
          <w:rPr>
            <w:webHidden/>
          </w:rPr>
          <w:fldChar w:fldCharType="end"/>
        </w:r>
      </w:hyperlink>
    </w:p>
    <w:p w:rsidR="002C3D3F" w:rsidRDefault="002C3D3F">
      <w:pPr>
        <w:pStyle w:val="21"/>
        <w:tabs>
          <w:tab w:val="right" w:leader="dot" w:pos="9061"/>
        </w:tabs>
        <w:rPr>
          <w:rFonts w:asciiTheme="minorHAnsi" w:eastAsiaTheme="minorEastAsia" w:hAnsiTheme="minorHAnsi" w:cstheme="minorBidi"/>
          <w:noProof/>
          <w:sz w:val="22"/>
          <w:szCs w:val="22"/>
        </w:rPr>
      </w:pPr>
      <w:hyperlink w:anchor="_Toc143761786" w:history="1">
        <w:r w:rsidRPr="00817EF7">
          <w:rPr>
            <w:rStyle w:val="a3"/>
            <w:noProof/>
          </w:rPr>
          <w:t>Конкурент, 23.08.2023, Силуанов поставил точку в вопросе сбережений россиян. Миллиарды пустят в дело</w:t>
        </w:r>
        <w:r>
          <w:rPr>
            <w:noProof/>
            <w:webHidden/>
          </w:rPr>
          <w:tab/>
        </w:r>
        <w:r>
          <w:rPr>
            <w:noProof/>
            <w:webHidden/>
          </w:rPr>
          <w:fldChar w:fldCharType="begin"/>
        </w:r>
        <w:r>
          <w:rPr>
            <w:noProof/>
            <w:webHidden/>
          </w:rPr>
          <w:instrText xml:space="preserve"> PAGEREF _Toc143761786 \h </w:instrText>
        </w:r>
        <w:r>
          <w:rPr>
            <w:noProof/>
            <w:webHidden/>
          </w:rPr>
        </w:r>
        <w:r>
          <w:rPr>
            <w:noProof/>
            <w:webHidden/>
          </w:rPr>
          <w:fldChar w:fldCharType="separate"/>
        </w:r>
        <w:r>
          <w:rPr>
            <w:noProof/>
            <w:webHidden/>
          </w:rPr>
          <w:t>18</w:t>
        </w:r>
        <w:r>
          <w:rPr>
            <w:noProof/>
            <w:webHidden/>
          </w:rPr>
          <w:fldChar w:fldCharType="end"/>
        </w:r>
      </w:hyperlink>
    </w:p>
    <w:p w:rsidR="002C3D3F" w:rsidRDefault="002C3D3F">
      <w:pPr>
        <w:pStyle w:val="31"/>
        <w:rPr>
          <w:rFonts w:asciiTheme="minorHAnsi" w:eastAsiaTheme="minorEastAsia" w:hAnsiTheme="minorHAnsi" w:cstheme="minorBidi"/>
          <w:sz w:val="22"/>
          <w:szCs w:val="22"/>
        </w:rPr>
      </w:pPr>
      <w:hyperlink w:anchor="_Toc143761787" w:history="1">
        <w:r w:rsidRPr="00817EF7">
          <w:rPr>
            <w:rStyle w:val="a3"/>
          </w:rPr>
          <w:t>Минфин РФ ожидает, что участниками программы долгосрочных сбережений в скором времени после ее запуска станут 2 млн человек, она позволит привлечь 300 млрд рублей дополнительных ресурсов, заявил министр финансов Антон Силуанов.</w:t>
        </w:r>
        <w:r>
          <w:rPr>
            <w:webHidden/>
          </w:rPr>
          <w:tab/>
        </w:r>
        <w:r>
          <w:rPr>
            <w:webHidden/>
          </w:rPr>
          <w:fldChar w:fldCharType="begin"/>
        </w:r>
        <w:r>
          <w:rPr>
            <w:webHidden/>
          </w:rPr>
          <w:instrText xml:space="preserve"> PAGEREF _Toc143761787 \h </w:instrText>
        </w:r>
        <w:r>
          <w:rPr>
            <w:webHidden/>
          </w:rPr>
        </w:r>
        <w:r>
          <w:rPr>
            <w:webHidden/>
          </w:rPr>
          <w:fldChar w:fldCharType="separate"/>
        </w:r>
        <w:r>
          <w:rPr>
            <w:webHidden/>
          </w:rPr>
          <w:t>18</w:t>
        </w:r>
        <w:r>
          <w:rPr>
            <w:webHidden/>
          </w:rPr>
          <w:fldChar w:fldCharType="end"/>
        </w:r>
      </w:hyperlink>
    </w:p>
    <w:p w:rsidR="002C3D3F" w:rsidRDefault="002C3D3F">
      <w:pPr>
        <w:pStyle w:val="21"/>
        <w:tabs>
          <w:tab w:val="right" w:leader="dot" w:pos="9061"/>
        </w:tabs>
        <w:rPr>
          <w:rFonts w:asciiTheme="minorHAnsi" w:eastAsiaTheme="minorEastAsia" w:hAnsiTheme="minorHAnsi" w:cstheme="minorBidi"/>
          <w:noProof/>
          <w:sz w:val="22"/>
          <w:szCs w:val="22"/>
        </w:rPr>
      </w:pPr>
      <w:hyperlink w:anchor="_Toc143761788" w:history="1">
        <w:r w:rsidRPr="00817EF7">
          <w:rPr>
            <w:rStyle w:val="a3"/>
            <w:noProof/>
          </w:rPr>
          <w:t>МК, 24.08.2023, Георгий СТЕПАНОВ, Россияне захотели пенсию в 69 тысяч рублей: реально ли ее накопить</w:t>
        </w:r>
        <w:r>
          <w:rPr>
            <w:noProof/>
            <w:webHidden/>
          </w:rPr>
          <w:tab/>
        </w:r>
        <w:r>
          <w:rPr>
            <w:noProof/>
            <w:webHidden/>
          </w:rPr>
          <w:fldChar w:fldCharType="begin"/>
        </w:r>
        <w:r>
          <w:rPr>
            <w:noProof/>
            <w:webHidden/>
          </w:rPr>
          <w:instrText xml:space="preserve"> PAGEREF _Toc143761788 \h </w:instrText>
        </w:r>
        <w:r>
          <w:rPr>
            <w:noProof/>
            <w:webHidden/>
          </w:rPr>
        </w:r>
        <w:r>
          <w:rPr>
            <w:noProof/>
            <w:webHidden/>
          </w:rPr>
          <w:fldChar w:fldCharType="separate"/>
        </w:r>
        <w:r>
          <w:rPr>
            <w:noProof/>
            <w:webHidden/>
          </w:rPr>
          <w:t>19</w:t>
        </w:r>
        <w:r>
          <w:rPr>
            <w:noProof/>
            <w:webHidden/>
          </w:rPr>
          <w:fldChar w:fldCharType="end"/>
        </w:r>
      </w:hyperlink>
    </w:p>
    <w:p w:rsidR="002C3D3F" w:rsidRDefault="002C3D3F">
      <w:pPr>
        <w:pStyle w:val="31"/>
        <w:rPr>
          <w:rFonts w:asciiTheme="minorHAnsi" w:eastAsiaTheme="minorEastAsia" w:hAnsiTheme="minorHAnsi" w:cstheme="minorBidi"/>
          <w:sz w:val="22"/>
          <w:szCs w:val="22"/>
        </w:rPr>
      </w:pPr>
      <w:hyperlink w:anchor="_Toc143761789" w:history="1">
        <w:r w:rsidRPr="00817EF7">
          <w:rPr>
            <w:rStyle w:val="a3"/>
          </w:rPr>
          <w:t>“Чтобы получить прибавку к пенсии хотя бы в 30 тысяч рублей, следует начинать откладывать лет с 20”</w:t>
        </w:r>
        <w:r>
          <w:rPr>
            <w:webHidden/>
          </w:rPr>
          <w:tab/>
        </w:r>
        <w:r>
          <w:rPr>
            <w:webHidden/>
          </w:rPr>
          <w:fldChar w:fldCharType="begin"/>
        </w:r>
        <w:r>
          <w:rPr>
            <w:webHidden/>
          </w:rPr>
          <w:instrText xml:space="preserve"> PAGEREF _Toc143761789 \h </w:instrText>
        </w:r>
        <w:r>
          <w:rPr>
            <w:webHidden/>
          </w:rPr>
        </w:r>
        <w:r>
          <w:rPr>
            <w:webHidden/>
          </w:rPr>
          <w:fldChar w:fldCharType="separate"/>
        </w:r>
        <w:r>
          <w:rPr>
            <w:webHidden/>
          </w:rPr>
          <w:t>19</w:t>
        </w:r>
        <w:r>
          <w:rPr>
            <w:webHidden/>
          </w:rPr>
          <w:fldChar w:fldCharType="end"/>
        </w:r>
      </w:hyperlink>
    </w:p>
    <w:p w:rsidR="002C3D3F" w:rsidRDefault="002C3D3F">
      <w:pPr>
        <w:pStyle w:val="21"/>
        <w:tabs>
          <w:tab w:val="right" w:leader="dot" w:pos="9061"/>
        </w:tabs>
        <w:rPr>
          <w:rFonts w:asciiTheme="minorHAnsi" w:eastAsiaTheme="minorEastAsia" w:hAnsiTheme="minorHAnsi" w:cstheme="minorBidi"/>
          <w:noProof/>
          <w:sz w:val="22"/>
          <w:szCs w:val="22"/>
        </w:rPr>
      </w:pPr>
      <w:hyperlink w:anchor="_Toc143761790" w:history="1">
        <w:r w:rsidRPr="00817EF7">
          <w:rPr>
            <w:rStyle w:val="a3"/>
            <w:noProof/>
          </w:rPr>
          <w:t>Финтолк, 23.08.2023, Будь уверен в завтрашнем дне: топ НПФ по надежности и доходности</w:t>
        </w:r>
        <w:r>
          <w:rPr>
            <w:noProof/>
            <w:webHidden/>
          </w:rPr>
          <w:tab/>
        </w:r>
        <w:r>
          <w:rPr>
            <w:noProof/>
            <w:webHidden/>
          </w:rPr>
          <w:fldChar w:fldCharType="begin"/>
        </w:r>
        <w:r>
          <w:rPr>
            <w:noProof/>
            <w:webHidden/>
          </w:rPr>
          <w:instrText xml:space="preserve"> PAGEREF _Toc143761790 \h </w:instrText>
        </w:r>
        <w:r>
          <w:rPr>
            <w:noProof/>
            <w:webHidden/>
          </w:rPr>
        </w:r>
        <w:r>
          <w:rPr>
            <w:noProof/>
            <w:webHidden/>
          </w:rPr>
          <w:fldChar w:fldCharType="separate"/>
        </w:r>
        <w:r>
          <w:rPr>
            <w:noProof/>
            <w:webHidden/>
          </w:rPr>
          <w:t>20</w:t>
        </w:r>
        <w:r>
          <w:rPr>
            <w:noProof/>
            <w:webHidden/>
          </w:rPr>
          <w:fldChar w:fldCharType="end"/>
        </w:r>
      </w:hyperlink>
    </w:p>
    <w:p w:rsidR="002C3D3F" w:rsidRDefault="002C3D3F">
      <w:pPr>
        <w:pStyle w:val="31"/>
        <w:rPr>
          <w:rFonts w:asciiTheme="minorHAnsi" w:eastAsiaTheme="minorEastAsia" w:hAnsiTheme="minorHAnsi" w:cstheme="minorBidi"/>
          <w:sz w:val="22"/>
          <w:szCs w:val="22"/>
        </w:rPr>
      </w:pPr>
      <w:hyperlink w:anchor="_Toc143761791" w:history="1">
        <w:r w:rsidRPr="00817EF7">
          <w:rPr>
            <w:rStyle w:val="a3"/>
          </w:rPr>
          <w:t>Как жить в старости и на что? Сейчас в России пенсии слишком низкие, около 19 300 рублей в месяц в среднем (200 долларов). Как сделать так, чтобы в старости получать прибавку к этой государственной выплате? Например, накопить благодаря негосударственным пенсионным фондам. Однако важно не прогадать и выбрать надежный. Финтолк составил топ актуальных НПФ и объясняет нюансы.</w:t>
        </w:r>
        <w:r>
          <w:rPr>
            <w:webHidden/>
          </w:rPr>
          <w:tab/>
        </w:r>
        <w:r>
          <w:rPr>
            <w:webHidden/>
          </w:rPr>
          <w:fldChar w:fldCharType="begin"/>
        </w:r>
        <w:r>
          <w:rPr>
            <w:webHidden/>
          </w:rPr>
          <w:instrText xml:space="preserve"> PAGEREF _Toc143761791 \h </w:instrText>
        </w:r>
        <w:r>
          <w:rPr>
            <w:webHidden/>
          </w:rPr>
        </w:r>
        <w:r>
          <w:rPr>
            <w:webHidden/>
          </w:rPr>
          <w:fldChar w:fldCharType="separate"/>
        </w:r>
        <w:r>
          <w:rPr>
            <w:webHidden/>
          </w:rPr>
          <w:t>20</w:t>
        </w:r>
        <w:r>
          <w:rPr>
            <w:webHidden/>
          </w:rPr>
          <w:fldChar w:fldCharType="end"/>
        </w:r>
      </w:hyperlink>
    </w:p>
    <w:p w:rsidR="002C3D3F" w:rsidRDefault="002C3D3F">
      <w:pPr>
        <w:pStyle w:val="21"/>
        <w:tabs>
          <w:tab w:val="right" w:leader="dot" w:pos="9061"/>
        </w:tabs>
        <w:rPr>
          <w:rFonts w:asciiTheme="minorHAnsi" w:eastAsiaTheme="minorEastAsia" w:hAnsiTheme="minorHAnsi" w:cstheme="minorBidi"/>
          <w:noProof/>
          <w:sz w:val="22"/>
          <w:szCs w:val="22"/>
        </w:rPr>
      </w:pPr>
      <w:hyperlink w:anchor="_Toc143761792" w:history="1">
        <w:r w:rsidRPr="00817EF7">
          <w:rPr>
            <w:rStyle w:val="a3"/>
            <w:noProof/>
          </w:rPr>
          <w:t>Деловой Петербург, 23.08.2023, Веб-приложение НПФ «Открытие» стало эффективной альтернативой мобильному приложению</w:t>
        </w:r>
        <w:r>
          <w:rPr>
            <w:noProof/>
            <w:webHidden/>
          </w:rPr>
          <w:tab/>
        </w:r>
        <w:r>
          <w:rPr>
            <w:noProof/>
            <w:webHidden/>
          </w:rPr>
          <w:fldChar w:fldCharType="begin"/>
        </w:r>
        <w:r>
          <w:rPr>
            <w:noProof/>
            <w:webHidden/>
          </w:rPr>
          <w:instrText xml:space="preserve"> PAGEREF _Toc143761792 \h </w:instrText>
        </w:r>
        <w:r>
          <w:rPr>
            <w:noProof/>
            <w:webHidden/>
          </w:rPr>
        </w:r>
        <w:r>
          <w:rPr>
            <w:noProof/>
            <w:webHidden/>
          </w:rPr>
          <w:fldChar w:fldCharType="separate"/>
        </w:r>
        <w:r>
          <w:rPr>
            <w:noProof/>
            <w:webHidden/>
          </w:rPr>
          <w:t>23</w:t>
        </w:r>
        <w:r>
          <w:rPr>
            <w:noProof/>
            <w:webHidden/>
          </w:rPr>
          <w:fldChar w:fldCharType="end"/>
        </w:r>
      </w:hyperlink>
    </w:p>
    <w:p w:rsidR="002C3D3F" w:rsidRDefault="002C3D3F">
      <w:pPr>
        <w:pStyle w:val="31"/>
        <w:rPr>
          <w:rFonts w:asciiTheme="minorHAnsi" w:eastAsiaTheme="minorEastAsia" w:hAnsiTheme="minorHAnsi" w:cstheme="minorBidi"/>
          <w:sz w:val="22"/>
          <w:szCs w:val="22"/>
        </w:rPr>
      </w:pPr>
      <w:hyperlink w:anchor="_Toc143761793" w:history="1">
        <w:r w:rsidRPr="00817EF7">
          <w:rPr>
            <w:rStyle w:val="a3"/>
          </w:rPr>
          <w:t>В августе было запущено веб-приложение (Progressive Web Application, PWA) для пользователей личного кабинета НПФ «Открытие». Такой тип приложений сегодня является практичной заменой так называемых «нативных» приложений и обладает рядом преимуществ. Размер PWA обычно в десятки раз меньше, их не нужно размещать в магазинах приложений iOS и Android, установка занимает секунды, а цикл разработки существенно ускоряется.</w:t>
        </w:r>
        <w:r>
          <w:rPr>
            <w:webHidden/>
          </w:rPr>
          <w:tab/>
        </w:r>
        <w:r>
          <w:rPr>
            <w:webHidden/>
          </w:rPr>
          <w:fldChar w:fldCharType="begin"/>
        </w:r>
        <w:r>
          <w:rPr>
            <w:webHidden/>
          </w:rPr>
          <w:instrText xml:space="preserve"> PAGEREF _Toc143761793 \h </w:instrText>
        </w:r>
        <w:r>
          <w:rPr>
            <w:webHidden/>
          </w:rPr>
        </w:r>
        <w:r>
          <w:rPr>
            <w:webHidden/>
          </w:rPr>
          <w:fldChar w:fldCharType="separate"/>
        </w:r>
        <w:r>
          <w:rPr>
            <w:webHidden/>
          </w:rPr>
          <w:t>23</w:t>
        </w:r>
        <w:r>
          <w:rPr>
            <w:webHidden/>
          </w:rPr>
          <w:fldChar w:fldCharType="end"/>
        </w:r>
      </w:hyperlink>
    </w:p>
    <w:p w:rsidR="002C3D3F" w:rsidRDefault="002C3D3F">
      <w:pPr>
        <w:pStyle w:val="21"/>
        <w:tabs>
          <w:tab w:val="right" w:leader="dot" w:pos="9061"/>
        </w:tabs>
        <w:rPr>
          <w:rFonts w:asciiTheme="minorHAnsi" w:eastAsiaTheme="minorEastAsia" w:hAnsiTheme="minorHAnsi" w:cstheme="minorBidi"/>
          <w:noProof/>
          <w:sz w:val="22"/>
          <w:szCs w:val="22"/>
        </w:rPr>
      </w:pPr>
      <w:hyperlink w:anchor="_Toc143761794" w:history="1">
        <w:r w:rsidRPr="00817EF7">
          <w:rPr>
            <w:rStyle w:val="a3"/>
            <w:noProof/>
          </w:rPr>
          <w:t>Пенсионный Брокер, 24.08.2023, «Эксперт РА» подтвердил кредитный рейтинг АО «НПФ «Открытие» на уровне ruААА</w:t>
        </w:r>
        <w:r>
          <w:rPr>
            <w:noProof/>
            <w:webHidden/>
          </w:rPr>
          <w:tab/>
        </w:r>
        <w:r>
          <w:rPr>
            <w:noProof/>
            <w:webHidden/>
          </w:rPr>
          <w:fldChar w:fldCharType="begin"/>
        </w:r>
        <w:r>
          <w:rPr>
            <w:noProof/>
            <w:webHidden/>
          </w:rPr>
          <w:instrText xml:space="preserve"> PAGEREF _Toc143761794 \h </w:instrText>
        </w:r>
        <w:r>
          <w:rPr>
            <w:noProof/>
            <w:webHidden/>
          </w:rPr>
        </w:r>
        <w:r>
          <w:rPr>
            <w:noProof/>
            <w:webHidden/>
          </w:rPr>
          <w:fldChar w:fldCharType="separate"/>
        </w:r>
        <w:r>
          <w:rPr>
            <w:noProof/>
            <w:webHidden/>
          </w:rPr>
          <w:t>24</w:t>
        </w:r>
        <w:r>
          <w:rPr>
            <w:noProof/>
            <w:webHidden/>
          </w:rPr>
          <w:fldChar w:fldCharType="end"/>
        </w:r>
      </w:hyperlink>
    </w:p>
    <w:p w:rsidR="002C3D3F" w:rsidRDefault="002C3D3F">
      <w:pPr>
        <w:pStyle w:val="31"/>
        <w:rPr>
          <w:rFonts w:asciiTheme="minorHAnsi" w:eastAsiaTheme="minorEastAsia" w:hAnsiTheme="minorHAnsi" w:cstheme="minorBidi"/>
          <w:sz w:val="22"/>
          <w:szCs w:val="22"/>
        </w:rPr>
      </w:pPr>
      <w:hyperlink w:anchor="_Toc143761795" w:history="1">
        <w:r w:rsidRPr="00817EF7">
          <w:rPr>
            <w:rStyle w:val="a3"/>
          </w:rPr>
          <w:t>22 августа 2023 года Рейтинговое агентство «Эксперт РА» подтвердило рейтинг финансовой надежности АО «НПФ «Открытие» на уровне ruAАA. Прогноз по рейтингу – стабильный.</w:t>
        </w:r>
        <w:r>
          <w:rPr>
            <w:webHidden/>
          </w:rPr>
          <w:tab/>
        </w:r>
        <w:r>
          <w:rPr>
            <w:webHidden/>
          </w:rPr>
          <w:fldChar w:fldCharType="begin"/>
        </w:r>
        <w:r>
          <w:rPr>
            <w:webHidden/>
          </w:rPr>
          <w:instrText xml:space="preserve"> PAGEREF _Toc143761795 \h </w:instrText>
        </w:r>
        <w:r>
          <w:rPr>
            <w:webHidden/>
          </w:rPr>
        </w:r>
        <w:r>
          <w:rPr>
            <w:webHidden/>
          </w:rPr>
          <w:fldChar w:fldCharType="separate"/>
        </w:r>
        <w:r>
          <w:rPr>
            <w:webHidden/>
          </w:rPr>
          <w:t>24</w:t>
        </w:r>
        <w:r>
          <w:rPr>
            <w:webHidden/>
          </w:rPr>
          <w:fldChar w:fldCharType="end"/>
        </w:r>
      </w:hyperlink>
    </w:p>
    <w:p w:rsidR="002C3D3F" w:rsidRDefault="002C3D3F">
      <w:pPr>
        <w:pStyle w:val="21"/>
        <w:tabs>
          <w:tab w:val="right" w:leader="dot" w:pos="9061"/>
        </w:tabs>
        <w:rPr>
          <w:rFonts w:asciiTheme="minorHAnsi" w:eastAsiaTheme="minorEastAsia" w:hAnsiTheme="minorHAnsi" w:cstheme="minorBidi"/>
          <w:noProof/>
          <w:sz w:val="22"/>
          <w:szCs w:val="22"/>
        </w:rPr>
      </w:pPr>
      <w:hyperlink w:anchor="_Toc143761796" w:history="1">
        <w:r w:rsidRPr="00817EF7">
          <w:rPr>
            <w:rStyle w:val="a3"/>
            <w:noProof/>
          </w:rPr>
          <w:t>СИА-Пресс, 23.08.2023, Ханты-Мансийский НПФ выплатил за полугодие 1,5 миллиарда рублей</w:t>
        </w:r>
        <w:r>
          <w:rPr>
            <w:noProof/>
            <w:webHidden/>
          </w:rPr>
          <w:tab/>
        </w:r>
        <w:r>
          <w:rPr>
            <w:noProof/>
            <w:webHidden/>
          </w:rPr>
          <w:fldChar w:fldCharType="begin"/>
        </w:r>
        <w:r>
          <w:rPr>
            <w:noProof/>
            <w:webHidden/>
          </w:rPr>
          <w:instrText xml:space="preserve"> PAGEREF _Toc143761796 \h </w:instrText>
        </w:r>
        <w:r>
          <w:rPr>
            <w:noProof/>
            <w:webHidden/>
          </w:rPr>
        </w:r>
        <w:r>
          <w:rPr>
            <w:noProof/>
            <w:webHidden/>
          </w:rPr>
          <w:fldChar w:fldCharType="separate"/>
        </w:r>
        <w:r>
          <w:rPr>
            <w:noProof/>
            <w:webHidden/>
          </w:rPr>
          <w:t>25</w:t>
        </w:r>
        <w:r>
          <w:rPr>
            <w:noProof/>
            <w:webHidden/>
          </w:rPr>
          <w:fldChar w:fldCharType="end"/>
        </w:r>
      </w:hyperlink>
    </w:p>
    <w:p w:rsidR="002C3D3F" w:rsidRDefault="002C3D3F">
      <w:pPr>
        <w:pStyle w:val="31"/>
        <w:rPr>
          <w:rFonts w:asciiTheme="minorHAnsi" w:eastAsiaTheme="minorEastAsia" w:hAnsiTheme="minorHAnsi" w:cstheme="minorBidi"/>
          <w:sz w:val="22"/>
          <w:szCs w:val="22"/>
        </w:rPr>
      </w:pPr>
      <w:hyperlink w:anchor="_Toc143761797" w:history="1">
        <w:r w:rsidRPr="00817EF7">
          <w:rPr>
            <w:rStyle w:val="a3"/>
          </w:rPr>
          <w:t>Ханты-Мансийский НПФ выплатил за полугодие 1,5 миллиарда рублей: таковы финансовые итоги шести месяцев 2023 года.</w:t>
        </w:r>
        <w:r>
          <w:rPr>
            <w:webHidden/>
          </w:rPr>
          <w:tab/>
        </w:r>
        <w:r>
          <w:rPr>
            <w:webHidden/>
          </w:rPr>
          <w:fldChar w:fldCharType="begin"/>
        </w:r>
        <w:r>
          <w:rPr>
            <w:webHidden/>
          </w:rPr>
          <w:instrText xml:space="preserve"> PAGEREF _Toc143761797 \h </w:instrText>
        </w:r>
        <w:r>
          <w:rPr>
            <w:webHidden/>
          </w:rPr>
        </w:r>
        <w:r>
          <w:rPr>
            <w:webHidden/>
          </w:rPr>
          <w:fldChar w:fldCharType="separate"/>
        </w:r>
        <w:r>
          <w:rPr>
            <w:webHidden/>
          </w:rPr>
          <w:t>25</w:t>
        </w:r>
        <w:r>
          <w:rPr>
            <w:webHidden/>
          </w:rPr>
          <w:fldChar w:fldCharType="end"/>
        </w:r>
      </w:hyperlink>
    </w:p>
    <w:p w:rsidR="002C3D3F" w:rsidRDefault="002C3D3F">
      <w:pPr>
        <w:pStyle w:val="21"/>
        <w:tabs>
          <w:tab w:val="right" w:leader="dot" w:pos="9061"/>
        </w:tabs>
        <w:rPr>
          <w:rFonts w:asciiTheme="minorHAnsi" w:eastAsiaTheme="minorEastAsia" w:hAnsiTheme="minorHAnsi" w:cstheme="minorBidi"/>
          <w:noProof/>
          <w:sz w:val="22"/>
          <w:szCs w:val="22"/>
        </w:rPr>
      </w:pPr>
      <w:hyperlink w:anchor="_Toc143761798" w:history="1">
        <w:r w:rsidRPr="00817EF7">
          <w:rPr>
            <w:rStyle w:val="a3"/>
            <w:noProof/>
          </w:rPr>
          <w:t>Пенсионный Брокер, 24.08.2023, СберНПФ проиндексировал пенсии клиентов</w:t>
        </w:r>
        <w:r>
          <w:rPr>
            <w:noProof/>
            <w:webHidden/>
          </w:rPr>
          <w:tab/>
        </w:r>
        <w:r>
          <w:rPr>
            <w:noProof/>
            <w:webHidden/>
          </w:rPr>
          <w:fldChar w:fldCharType="begin"/>
        </w:r>
        <w:r>
          <w:rPr>
            <w:noProof/>
            <w:webHidden/>
          </w:rPr>
          <w:instrText xml:space="preserve"> PAGEREF _Toc143761798 \h </w:instrText>
        </w:r>
        <w:r>
          <w:rPr>
            <w:noProof/>
            <w:webHidden/>
          </w:rPr>
        </w:r>
        <w:r>
          <w:rPr>
            <w:noProof/>
            <w:webHidden/>
          </w:rPr>
          <w:fldChar w:fldCharType="separate"/>
        </w:r>
        <w:r>
          <w:rPr>
            <w:noProof/>
            <w:webHidden/>
          </w:rPr>
          <w:t>25</w:t>
        </w:r>
        <w:r>
          <w:rPr>
            <w:noProof/>
            <w:webHidden/>
          </w:rPr>
          <w:fldChar w:fldCharType="end"/>
        </w:r>
      </w:hyperlink>
    </w:p>
    <w:p w:rsidR="002C3D3F" w:rsidRDefault="002C3D3F">
      <w:pPr>
        <w:pStyle w:val="31"/>
        <w:rPr>
          <w:rFonts w:asciiTheme="minorHAnsi" w:eastAsiaTheme="minorEastAsia" w:hAnsiTheme="minorHAnsi" w:cstheme="minorBidi"/>
          <w:sz w:val="22"/>
          <w:szCs w:val="22"/>
        </w:rPr>
      </w:pPr>
      <w:hyperlink w:anchor="_Toc143761799" w:history="1">
        <w:r w:rsidRPr="00817EF7">
          <w:rPr>
            <w:rStyle w:val="a3"/>
          </w:rPr>
          <w:t>СберНПФ с 1 августа 2023 года увеличил накопительную пенсию своих клиентов. Размер срочной пенсионной выплаты вырос в среднем на 7,58%, пожизненной ― на 6,3%.</w:t>
        </w:r>
        <w:r>
          <w:rPr>
            <w:webHidden/>
          </w:rPr>
          <w:tab/>
        </w:r>
        <w:r>
          <w:rPr>
            <w:webHidden/>
          </w:rPr>
          <w:fldChar w:fldCharType="begin"/>
        </w:r>
        <w:r>
          <w:rPr>
            <w:webHidden/>
          </w:rPr>
          <w:instrText xml:space="preserve"> PAGEREF _Toc143761799 \h </w:instrText>
        </w:r>
        <w:r>
          <w:rPr>
            <w:webHidden/>
          </w:rPr>
        </w:r>
        <w:r>
          <w:rPr>
            <w:webHidden/>
          </w:rPr>
          <w:fldChar w:fldCharType="separate"/>
        </w:r>
        <w:r>
          <w:rPr>
            <w:webHidden/>
          </w:rPr>
          <w:t>25</w:t>
        </w:r>
        <w:r>
          <w:rPr>
            <w:webHidden/>
          </w:rPr>
          <w:fldChar w:fldCharType="end"/>
        </w:r>
      </w:hyperlink>
    </w:p>
    <w:p w:rsidR="002C3D3F" w:rsidRDefault="002C3D3F">
      <w:pPr>
        <w:pStyle w:val="12"/>
        <w:tabs>
          <w:tab w:val="right" w:leader="dot" w:pos="9061"/>
        </w:tabs>
        <w:rPr>
          <w:rFonts w:asciiTheme="minorHAnsi" w:eastAsiaTheme="minorEastAsia" w:hAnsiTheme="minorHAnsi" w:cstheme="minorBidi"/>
          <w:b w:val="0"/>
          <w:noProof/>
          <w:sz w:val="22"/>
          <w:szCs w:val="22"/>
        </w:rPr>
      </w:pPr>
      <w:hyperlink w:anchor="_Toc143761800" w:history="1">
        <w:r w:rsidRPr="00817EF7">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_Toc143761800 \h </w:instrText>
        </w:r>
        <w:r>
          <w:rPr>
            <w:noProof/>
            <w:webHidden/>
          </w:rPr>
        </w:r>
        <w:r>
          <w:rPr>
            <w:noProof/>
            <w:webHidden/>
          </w:rPr>
          <w:fldChar w:fldCharType="separate"/>
        </w:r>
        <w:r>
          <w:rPr>
            <w:noProof/>
            <w:webHidden/>
          </w:rPr>
          <w:t>26</w:t>
        </w:r>
        <w:r>
          <w:rPr>
            <w:noProof/>
            <w:webHidden/>
          </w:rPr>
          <w:fldChar w:fldCharType="end"/>
        </w:r>
      </w:hyperlink>
    </w:p>
    <w:p w:rsidR="002C3D3F" w:rsidRDefault="002C3D3F">
      <w:pPr>
        <w:pStyle w:val="21"/>
        <w:tabs>
          <w:tab w:val="right" w:leader="dot" w:pos="9061"/>
        </w:tabs>
        <w:rPr>
          <w:rFonts w:asciiTheme="minorHAnsi" w:eastAsiaTheme="minorEastAsia" w:hAnsiTheme="minorHAnsi" w:cstheme="minorBidi"/>
          <w:noProof/>
          <w:sz w:val="22"/>
          <w:szCs w:val="22"/>
        </w:rPr>
      </w:pPr>
      <w:hyperlink w:anchor="_Toc143761801" w:history="1">
        <w:r w:rsidRPr="00817EF7">
          <w:rPr>
            <w:rStyle w:val="a3"/>
            <w:noProof/>
          </w:rPr>
          <w:t>Ведомости, 23.08.2023, Число пенсионеров за полгода снизилось на 400 000 человек</w:t>
        </w:r>
        <w:r>
          <w:rPr>
            <w:noProof/>
            <w:webHidden/>
          </w:rPr>
          <w:tab/>
        </w:r>
        <w:r>
          <w:rPr>
            <w:noProof/>
            <w:webHidden/>
          </w:rPr>
          <w:fldChar w:fldCharType="begin"/>
        </w:r>
        <w:r>
          <w:rPr>
            <w:noProof/>
            <w:webHidden/>
          </w:rPr>
          <w:instrText xml:space="preserve"> PAGEREF _Toc143761801 \h </w:instrText>
        </w:r>
        <w:r>
          <w:rPr>
            <w:noProof/>
            <w:webHidden/>
          </w:rPr>
        </w:r>
        <w:r>
          <w:rPr>
            <w:noProof/>
            <w:webHidden/>
          </w:rPr>
          <w:fldChar w:fldCharType="separate"/>
        </w:r>
        <w:r>
          <w:rPr>
            <w:noProof/>
            <w:webHidden/>
          </w:rPr>
          <w:t>26</w:t>
        </w:r>
        <w:r>
          <w:rPr>
            <w:noProof/>
            <w:webHidden/>
          </w:rPr>
          <w:fldChar w:fldCharType="end"/>
        </w:r>
      </w:hyperlink>
    </w:p>
    <w:p w:rsidR="002C3D3F" w:rsidRDefault="002C3D3F">
      <w:pPr>
        <w:pStyle w:val="31"/>
        <w:rPr>
          <w:rFonts w:asciiTheme="minorHAnsi" w:eastAsiaTheme="minorEastAsia" w:hAnsiTheme="minorHAnsi" w:cstheme="minorBidi"/>
          <w:sz w:val="22"/>
          <w:szCs w:val="22"/>
        </w:rPr>
      </w:pPr>
      <w:hyperlink w:anchor="_Toc143761802" w:history="1">
        <w:r w:rsidRPr="00817EF7">
          <w:rPr>
            <w:rStyle w:val="a3"/>
          </w:rPr>
          <w:t>Эксперты связывают это с переходным периодом пенсионной реформы и ковидом</w:t>
        </w:r>
        <w:r>
          <w:rPr>
            <w:webHidden/>
          </w:rPr>
          <w:tab/>
        </w:r>
        <w:r>
          <w:rPr>
            <w:webHidden/>
          </w:rPr>
          <w:fldChar w:fldCharType="begin"/>
        </w:r>
        <w:r>
          <w:rPr>
            <w:webHidden/>
          </w:rPr>
          <w:instrText xml:space="preserve"> PAGEREF _Toc143761802 \h </w:instrText>
        </w:r>
        <w:r>
          <w:rPr>
            <w:webHidden/>
          </w:rPr>
        </w:r>
        <w:r>
          <w:rPr>
            <w:webHidden/>
          </w:rPr>
          <w:fldChar w:fldCharType="separate"/>
        </w:r>
        <w:r>
          <w:rPr>
            <w:webHidden/>
          </w:rPr>
          <w:t>26</w:t>
        </w:r>
        <w:r>
          <w:rPr>
            <w:webHidden/>
          </w:rPr>
          <w:fldChar w:fldCharType="end"/>
        </w:r>
      </w:hyperlink>
    </w:p>
    <w:p w:rsidR="002C3D3F" w:rsidRDefault="002C3D3F">
      <w:pPr>
        <w:pStyle w:val="21"/>
        <w:tabs>
          <w:tab w:val="right" w:leader="dot" w:pos="9061"/>
        </w:tabs>
        <w:rPr>
          <w:rFonts w:asciiTheme="minorHAnsi" w:eastAsiaTheme="minorEastAsia" w:hAnsiTheme="minorHAnsi" w:cstheme="minorBidi"/>
          <w:noProof/>
          <w:sz w:val="22"/>
          <w:szCs w:val="22"/>
        </w:rPr>
      </w:pPr>
      <w:hyperlink w:anchor="_Toc143761803" w:history="1">
        <w:r w:rsidRPr="00817EF7">
          <w:rPr>
            <w:rStyle w:val="a3"/>
            <w:noProof/>
          </w:rPr>
          <w:t>Интерфакс, 22.08.2023, Президент отметил, что ситуация с рождаемостью в РФ остается сложной</w:t>
        </w:r>
        <w:r>
          <w:rPr>
            <w:noProof/>
            <w:webHidden/>
          </w:rPr>
          <w:tab/>
        </w:r>
        <w:r>
          <w:rPr>
            <w:noProof/>
            <w:webHidden/>
          </w:rPr>
          <w:fldChar w:fldCharType="begin"/>
        </w:r>
        <w:r>
          <w:rPr>
            <w:noProof/>
            <w:webHidden/>
          </w:rPr>
          <w:instrText xml:space="preserve"> PAGEREF _Toc143761803 \h </w:instrText>
        </w:r>
        <w:r>
          <w:rPr>
            <w:noProof/>
            <w:webHidden/>
          </w:rPr>
        </w:r>
        <w:r>
          <w:rPr>
            <w:noProof/>
            <w:webHidden/>
          </w:rPr>
          <w:fldChar w:fldCharType="separate"/>
        </w:r>
        <w:r>
          <w:rPr>
            <w:noProof/>
            <w:webHidden/>
          </w:rPr>
          <w:t>28</w:t>
        </w:r>
        <w:r>
          <w:rPr>
            <w:noProof/>
            <w:webHidden/>
          </w:rPr>
          <w:fldChar w:fldCharType="end"/>
        </w:r>
      </w:hyperlink>
    </w:p>
    <w:p w:rsidR="002C3D3F" w:rsidRDefault="002C3D3F">
      <w:pPr>
        <w:pStyle w:val="31"/>
        <w:rPr>
          <w:rFonts w:asciiTheme="minorHAnsi" w:eastAsiaTheme="minorEastAsia" w:hAnsiTheme="minorHAnsi" w:cstheme="minorBidi"/>
          <w:sz w:val="22"/>
          <w:szCs w:val="22"/>
        </w:rPr>
      </w:pPr>
      <w:hyperlink w:anchor="_Toc143761804" w:history="1">
        <w:r w:rsidRPr="00817EF7">
          <w:rPr>
            <w:rStyle w:val="a3"/>
          </w:rPr>
          <w:t>Президент РФ Владимир Путин заявил, что ситуация с рождаемостью в России по-прежнему сложная, федеральное правительство, региональные власти и общество совместными усилиями должны изменить эту ситуацию.</w:t>
        </w:r>
        <w:r>
          <w:rPr>
            <w:webHidden/>
          </w:rPr>
          <w:tab/>
        </w:r>
        <w:r>
          <w:rPr>
            <w:webHidden/>
          </w:rPr>
          <w:fldChar w:fldCharType="begin"/>
        </w:r>
        <w:r>
          <w:rPr>
            <w:webHidden/>
          </w:rPr>
          <w:instrText xml:space="preserve"> PAGEREF _Toc143761804 \h </w:instrText>
        </w:r>
        <w:r>
          <w:rPr>
            <w:webHidden/>
          </w:rPr>
        </w:r>
        <w:r>
          <w:rPr>
            <w:webHidden/>
          </w:rPr>
          <w:fldChar w:fldCharType="separate"/>
        </w:r>
        <w:r>
          <w:rPr>
            <w:webHidden/>
          </w:rPr>
          <w:t>28</w:t>
        </w:r>
        <w:r>
          <w:rPr>
            <w:webHidden/>
          </w:rPr>
          <w:fldChar w:fldCharType="end"/>
        </w:r>
      </w:hyperlink>
    </w:p>
    <w:p w:rsidR="002C3D3F" w:rsidRDefault="002C3D3F">
      <w:pPr>
        <w:pStyle w:val="21"/>
        <w:tabs>
          <w:tab w:val="right" w:leader="dot" w:pos="9061"/>
        </w:tabs>
        <w:rPr>
          <w:rFonts w:asciiTheme="minorHAnsi" w:eastAsiaTheme="minorEastAsia" w:hAnsiTheme="minorHAnsi" w:cstheme="minorBidi"/>
          <w:noProof/>
          <w:sz w:val="22"/>
          <w:szCs w:val="22"/>
        </w:rPr>
      </w:pPr>
      <w:hyperlink w:anchor="_Toc143761805" w:history="1">
        <w:r w:rsidRPr="00817EF7">
          <w:rPr>
            <w:rStyle w:val="a3"/>
            <w:noProof/>
          </w:rPr>
          <w:t>Российская газета, 23.08.2023, Ольга ИГНАТОВА, Какую ждать прибавку</w:t>
        </w:r>
        <w:r>
          <w:rPr>
            <w:noProof/>
            <w:webHidden/>
          </w:rPr>
          <w:tab/>
        </w:r>
        <w:r>
          <w:rPr>
            <w:noProof/>
            <w:webHidden/>
          </w:rPr>
          <w:fldChar w:fldCharType="begin"/>
        </w:r>
        <w:r>
          <w:rPr>
            <w:noProof/>
            <w:webHidden/>
          </w:rPr>
          <w:instrText xml:space="preserve"> PAGEREF _Toc143761805 \h </w:instrText>
        </w:r>
        <w:r>
          <w:rPr>
            <w:noProof/>
            <w:webHidden/>
          </w:rPr>
        </w:r>
        <w:r>
          <w:rPr>
            <w:noProof/>
            <w:webHidden/>
          </w:rPr>
          <w:fldChar w:fldCharType="separate"/>
        </w:r>
        <w:r>
          <w:rPr>
            <w:noProof/>
            <w:webHidden/>
          </w:rPr>
          <w:t>28</w:t>
        </w:r>
        <w:r>
          <w:rPr>
            <w:noProof/>
            <w:webHidden/>
          </w:rPr>
          <w:fldChar w:fldCharType="end"/>
        </w:r>
      </w:hyperlink>
    </w:p>
    <w:p w:rsidR="002C3D3F" w:rsidRDefault="002C3D3F">
      <w:pPr>
        <w:pStyle w:val="31"/>
        <w:rPr>
          <w:rFonts w:asciiTheme="minorHAnsi" w:eastAsiaTheme="minorEastAsia" w:hAnsiTheme="minorHAnsi" w:cstheme="minorBidi"/>
          <w:sz w:val="22"/>
          <w:szCs w:val="22"/>
        </w:rPr>
      </w:pPr>
      <w:hyperlink w:anchor="_Toc143761806" w:history="1">
        <w:r w:rsidRPr="00817EF7">
          <w:rPr>
            <w:rStyle w:val="a3"/>
          </w:rPr>
          <w:t>С 1 августа произошел традиционный перерасчет пенсий работающих пенсионеров. Это не индексация, а прибавка, которая зависит от уплаты работодателем социальных взносов за работающих пенсионеров в предыдущем году. Размер повышения рассчитывается индивидуально, однако по закону не может превышать трех пенсионных коэффициентов.</w:t>
        </w:r>
        <w:r>
          <w:rPr>
            <w:webHidden/>
          </w:rPr>
          <w:tab/>
        </w:r>
        <w:r>
          <w:rPr>
            <w:webHidden/>
          </w:rPr>
          <w:fldChar w:fldCharType="begin"/>
        </w:r>
        <w:r>
          <w:rPr>
            <w:webHidden/>
          </w:rPr>
          <w:instrText xml:space="preserve"> PAGEREF _Toc143761806 \h </w:instrText>
        </w:r>
        <w:r>
          <w:rPr>
            <w:webHidden/>
          </w:rPr>
        </w:r>
        <w:r>
          <w:rPr>
            <w:webHidden/>
          </w:rPr>
          <w:fldChar w:fldCharType="separate"/>
        </w:r>
        <w:r>
          <w:rPr>
            <w:webHidden/>
          </w:rPr>
          <w:t>28</w:t>
        </w:r>
        <w:r>
          <w:rPr>
            <w:webHidden/>
          </w:rPr>
          <w:fldChar w:fldCharType="end"/>
        </w:r>
      </w:hyperlink>
    </w:p>
    <w:p w:rsidR="002C3D3F" w:rsidRDefault="002C3D3F">
      <w:pPr>
        <w:pStyle w:val="21"/>
        <w:tabs>
          <w:tab w:val="right" w:leader="dot" w:pos="9061"/>
        </w:tabs>
        <w:rPr>
          <w:rFonts w:asciiTheme="minorHAnsi" w:eastAsiaTheme="minorEastAsia" w:hAnsiTheme="minorHAnsi" w:cstheme="minorBidi"/>
          <w:noProof/>
          <w:sz w:val="22"/>
          <w:szCs w:val="22"/>
        </w:rPr>
      </w:pPr>
      <w:hyperlink w:anchor="_Toc143761807" w:history="1">
        <w:r w:rsidRPr="00817EF7">
          <w:rPr>
            <w:rStyle w:val="a3"/>
            <w:noProof/>
          </w:rPr>
          <w:t>АБН, 23.08.2023, Пенсионерам РФ объявили о рекордной индексации после августа</w:t>
        </w:r>
        <w:r>
          <w:rPr>
            <w:noProof/>
            <w:webHidden/>
          </w:rPr>
          <w:tab/>
        </w:r>
        <w:r>
          <w:rPr>
            <w:noProof/>
            <w:webHidden/>
          </w:rPr>
          <w:fldChar w:fldCharType="begin"/>
        </w:r>
        <w:r>
          <w:rPr>
            <w:noProof/>
            <w:webHidden/>
          </w:rPr>
          <w:instrText xml:space="preserve"> PAGEREF _Toc143761807 \h </w:instrText>
        </w:r>
        <w:r>
          <w:rPr>
            <w:noProof/>
            <w:webHidden/>
          </w:rPr>
        </w:r>
        <w:r>
          <w:rPr>
            <w:noProof/>
            <w:webHidden/>
          </w:rPr>
          <w:fldChar w:fldCharType="separate"/>
        </w:r>
        <w:r>
          <w:rPr>
            <w:noProof/>
            <w:webHidden/>
          </w:rPr>
          <w:t>29</w:t>
        </w:r>
        <w:r>
          <w:rPr>
            <w:noProof/>
            <w:webHidden/>
          </w:rPr>
          <w:fldChar w:fldCharType="end"/>
        </w:r>
      </w:hyperlink>
    </w:p>
    <w:p w:rsidR="002C3D3F" w:rsidRDefault="002C3D3F">
      <w:pPr>
        <w:pStyle w:val="31"/>
        <w:rPr>
          <w:rFonts w:asciiTheme="minorHAnsi" w:eastAsiaTheme="minorEastAsia" w:hAnsiTheme="minorHAnsi" w:cstheme="minorBidi"/>
          <w:sz w:val="22"/>
          <w:szCs w:val="22"/>
        </w:rPr>
      </w:pPr>
      <w:hyperlink w:anchor="_Toc143761808" w:history="1">
        <w:r w:rsidRPr="00817EF7">
          <w:rPr>
            <w:rStyle w:val="a3"/>
          </w:rPr>
          <w:t>Пожилых граждан проинформировали о рекордной индексации пенсий, которая пройдет уже предстоящей осенью. Значительной категории пенсионеров выплаты увеличат сразу на 10%, что станет максимальным показателем за долгие годы.</w:t>
        </w:r>
        <w:r>
          <w:rPr>
            <w:webHidden/>
          </w:rPr>
          <w:tab/>
        </w:r>
        <w:r>
          <w:rPr>
            <w:webHidden/>
          </w:rPr>
          <w:fldChar w:fldCharType="begin"/>
        </w:r>
        <w:r>
          <w:rPr>
            <w:webHidden/>
          </w:rPr>
          <w:instrText xml:space="preserve"> PAGEREF _Toc143761808 \h </w:instrText>
        </w:r>
        <w:r>
          <w:rPr>
            <w:webHidden/>
          </w:rPr>
        </w:r>
        <w:r>
          <w:rPr>
            <w:webHidden/>
          </w:rPr>
          <w:fldChar w:fldCharType="separate"/>
        </w:r>
        <w:r>
          <w:rPr>
            <w:webHidden/>
          </w:rPr>
          <w:t>29</w:t>
        </w:r>
        <w:r>
          <w:rPr>
            <w:webHidden/>
          </w:rPr>
          <w:fldChar w:fldCharType="end"/>
        </w:r>
      </w:hyperlink>
    </w:p>
    <w:p w:rsidR="002C3D3F" w:rsidRDefault="002C3D3F">
      <w:pPr>
        <w:pStyle w:val="21"/>
        <w:tabs>
          <w:tab w:val="right" w:leader="dot" w:pos="9061"/>
        </w:tabs>
        <w:rPr>
          <w:rFonts w:asciiTheme="minorHAnsi" w:eastAsiaTheme="minorEastAsia" w:hAnsiTheme="minorHAnsi" w:cstheme="minorBidi"/>
          <w:noProof/>
          <w:sz w:val="22"/>
          <w:szCs w:val="22"/>
        </w:rPr>
      </w:pPr>
      <w:hyperlink w:anchor="_Toc143761809" w:history="1">
        <w:r w:rsidRPr="00817EF7">
          <w:rPr>
            <w:rStyle w:val="a3"/>
            <w:noProof/>
          </w:rPr>
          <w:t>Накануне.Ру, 23.08.2023, Опрос: россияне хотят получать пенсию в 69 тысяч рублей</w:t>
        </w:r>
        <w:r>
          <w:rPr>
            <w:noProof/>
            <w:webHidden/>
          </w:rPr>
          <w:tab/>
        </w:r>
        <w:r>
          <w:rPr>
            <w:noProof/>
            <w:webHidden/>
          </w:rPr>
          <w:fldChar w:fldCharType="begin"/>
        </w:r>
        <w:r>
          <w:rPr>
            <w:noProof/>
            <w:webHidden/>
          </w:rPr>
          <w:instrText xml:space="preserve"> PAGEREF _Toc143761809 \h </w:instrText>
        </w:r>
        <w:r>
          <w:rPr>
            <w:noProof/>
            <w:webHidden/>
          </w:rPr>
        </w:r>
        <w:r>
          <w:rPr>
            <w:noProof/>
            <w:webHidden/>
          </w:rPr>
          <w:fldChar w:fldCharType="separate"/>
        </w:r>
        <w:r>
          <w:rPr>
            <w:noProof/>
            <w:webHidden/>
          </w:rPr>
          <w:t>30</w:t>
        </w:r>
        <w:r>
          <w:rPr>
            <w:noProof/>
            <w:webHidden/>
          </w:rPr>
          <w:fldChar w:fldCharType="end"/>
        </w:r>
      </w:hyperlink>
    </w:p>
    <w:p w:rsidR="002C3D3F" w:rsidRDefault="002C3D3F">
      <w:pPr>
        <w:pStyle w:val="31"/>
        <w:rPr>
          <w:rFonts w:asciiTheme="minorHAnsi" w:eastAsiaTheme="minorEastAsia" w:hAnsiTheme="minorHAnsi" w:cstheme="minorBidi"/>
          <w:sz w:val="22"/>
          <w:szCs w:val="22"/>
        </w:rPr>
      </w:pPr>
      <w:hyperlink w:anchor="_Toc143761810" w:history="1">
        <w:r w:rsidRPr="00817EF7">
          <w:rPr>
            <w:rStyle w:val="a3"/>
          </w:rPr>
          <w:t>Согласно опросу «СберНПФ» и «Работа.ру», самые высокие суммы называли жители Краснодарского края (104 тыс. руб.), Москвы и Подмосковья (84 тыс.), а также Самарской области (80 тыс.). Самые низкие - Челябинской (46 тыс.) и Свердловской (56 тыс.) областей, Татарстана (53 тыс.).</w:t>
        </w:r>
        <w:r>
          <w:rPr>
            <w:webHidden/>
          </w:rPr>
          <w:tab/>
        </w:r>
        <w:r>
          <w:rPr>
            <w:webHidden/>
          </w:rPr>
          <w:fldChar w:fldCharType="begin"/>
        </w:r>
        <w:r>
          <w:rPr>
            <w:webHidden/>
          </w:rPr>
          <w:instrText xml:space="preserve"> PAGEREF _Toc143761810 \h </w:instrText>
        </w:r>
        <w:r>
          <w:rPr>
            <w:webHidden/>
          </w:rPr>
        </w:r>
        <w:r>
          <w:rPr>
            <w:webHidden/>
          </w:rPr>
          <w:fldChar w:fldCharType="separate"/>
        </w:r>
        <w:r>
          <w:rPr>
            <w:webHidden/>
          </w:rPr>
          <w:t>30</w:t>
        </w:r>
        <w:r>
          <w:rPr>
            <w:webHidden/>
          </w:rPr>
          <w:fldChar w:fldCharType="end"/>
        </w:r>
      </w:hyperlink>
    </w:p>
    <w:p w:rsidR="002C3D3F" w:rsidRDefault="002C3D3F">
      <w:pPr>
        <w:pStyle w:val="21"/>
        <w:tabs>
          <w:tab w:val="right" w:leader="dot" w:pos="9061"/>
        </w:tabs>
        <w:rPr>
          <w:rFonts w:asciiTheme="minorHAnsi" w:eastAsiaTheme="minorEastAsia" w:hAnsiTheme="minorHAnsi" w:cstheme="minorBidi"/>
          <w:noProof/>
          <w:sz w:val="22"/>
          <w:szCs w:val="22"/>
        </w:rPr>
      </w:pPr>
      <w:hyperlink w:anchor="_Toc143761811" w:history="1">
        <w:r w:rsidRPr="00817EF7">
          <w:rPr>
            <w:rStyle w:val="a3"/>
            <w:noProof/>
          </w:rPr>
          <w:t>РИА Новости, 23.08.2023, Уровня желаемой в РФ пенсии можно достичь, повысив ее покупательную способность - эксперт</w:t>
        </w:r>
        <w:r>
          <w:rPr>
            <w:noProof/>
            <w:webHidden/>
          </w:rPr>
          <w:tab/>
        </w:r>
        <w:r>
          <w:rPr>
            <w:noProof/>
            <w:webHidden/>
          </w:rPr>
          <w:fldChar w:fldCharType="begin"/>
        </w:r>
        <w:r>
          <w:rPr>
            <w:noProof/>
            <w:webHidden/>
          </w:rPr>
          <w:instrText xml:space="preserve"> PAGEREF _Toc143761811 \h </w:instrText>
        </w:r>
        <w:r>
          <w:rPr>
            <w:noProof/>
            <w:webHidden/>
          </w:rPr>
        </w:r>
        <w:r>
          <w:rPr>
            <w:noProof/>
            <w:webHidden/>
          </w:rPr>
          <w:fldChar w:fldCharType="separate"/>
        </w:r>
        <w:r>
          <w:rPr>
            <w:noProof/>
            <w:webHidden/>
          </w:rPr>
          <w:t>30</w:t>
        </w:r>
        <w:r>
          <w:rPr>
            <w:noProof/>
            <w:webHidden/>
          </w:rPr>
          <w:fldChar w:fldCharType="end"/>
        </w:r>
      </w:hyperlink>
    </w:p>
    <w:p w:rsidR="002C3D3F" w:rsidRDefault="002C3D3F">
      <w:pPr>
        <w:pStyle w:val="31"/>
        <w:rPr>
          <w:rFonts w:asciiTheme="minorHAnsi" w:eastAsiaTheme="minorEastAsia" w:hAnsiTheme="minorHAnsi" w:cstheme="minorBidi"/>
          <w:sz w:val="22"/>
          <w:szCs w:val="22"/>
        </w:rPr>
      </w:pPr>
      <w:hyperlink w:anchor="_Toc143761812" w:history="1">
        <w:r w:rsidRPr="00817EF7">
          <w:rPr>
            <w:rStyle w:val="a3"/>
          </w:rPr>
          <w:t>Для достижения уровня желаемой россиянами пенсии необходимо повысить покупательную способность выплат и номинальную заработную плату, а также сохранять цены на одном уровне, считает профессор кафедры труда и соцполитики Института госслужбы и управления РАНХиГС Александр Щербаков.</w:t>
        </w:r>
        <w:r>
          <w:rPr>
            <w:webHidden/>
          </w:rPr>
          <w:tab/>
        </w:r>
        <w:r>
          <w:rPr>
            <w:webHidden/>
          </w:rPr>
          <w:fldChar w:fldCharType="begin"/>
        </w:r>
        <w:r>
          <w:rPr>
            <w:webHidden/>
          </w:rPr>
          <w:instrText xml:space="preserve"> PAGEREF _Toc143761812 \h </w:instrText>
        </w:r>
        <w:r>
          <w:rPr>
            <w:webHidden/>
          </w:rPr>
        </w:r>
        <w:r>
          <w:rPr>
            <w:webHidden/>
          </w:rPr>
          <w:fldChar w:fldCharType="separate"/>
        </w:r>
        <w:r>
          <w:rPr>
            <w:webHidden/>
          </w:rPr>
          <w:t>30</w:t>
        </w:r>
        <w:r>
          <w:rPr>
            <w:webHidden/>
          </w:rPr>
          <w:fldChar w:fldCharType="end"/>
        </w:r>
      </w:hyperlink>
    </w:p>
    <w:p w:rsidR="002C3D3F" w:rsidRDefault="002C3D3F">
      <w:pPr>
        <w:pStyle w:val="21"/>
        <w:tabs>
          <w:tab w:val="right" w:leader="dot" w:pos="9061"/>
        </w:tabs>
        <w:rPr>
          <w:rFonts w:asciiTheme="minorHAnsi" w:eastAsiaTheme="minorEastAsia" w:hAnsiTheme="minorHAnsi" w:cstheme="minorBidi"/>
          <w:noProof/>
          <w:sz w:val="22"/>
          <w:szCs w:val="22"/>
        </w:rPr>
      </w:pPr>
      <w:hyperlink w:anchor="_Toc143761813" w:history="1">
        <w:r w:rsidRPr="00817EF7">
          <w:rPr>
            <w:rStyle w:val="a3"/>
            <w:noProof/>
          </w:rPr>
          <w:t>МК, 23.08.2023, Россияне захотели пенсию в 69 тысяч рублей: реально ли ее накопить</w:t>
        </w:r>
        <w:r>
          <w:rPr>
            <w:noProof/>
            <w:webHidden/>
          </w:rPr>
          <w:tab/>
        </w:r>
        <w:r>
          <w:rPr>
            <w:noProof/>
            <w:webHidden/>
          </w:rPr>
          <w:fldChar w:fldCharType="begin"/>
        </w:r>
        <w:r>
          <w:rPr>
            <w:noProof/>
            <w:webHidden/>
          </w:rPr>
          <w:instrText xml:space="preserve"> PAGEREF _Toc143761813 \h </w:instrText>
        </w:r>
        <w:r>
          <w:rPr>
            <w:noProof/>
            <w:webHidden/>
          </w:rPr>
        </w:r>
        <w:r>
          <w:rPr>
            <w:noProof/>
            <w:webHidden/>
          </w:rPr>
          <w:fldChar w:fldCharType="separate"/>
        </w:r>
        <w:r>
          <w:rPr>
            <w:noProof/>
            <w:webHidden/>
          </w:rPr>
          <w:t>31</w:t>
        </w:r>
        <w:r>
          <w:rPr>
            <w:noProof/>
            <w:webHidden/>
          </w:rPr>
          <w:fldChar w:fldCharType="end"/>
        </w:r>
      </w:hyperlink>
    </w:p>
    <w:p w:rsidR="002C3D3F" w:rsidRDefault="002C3D3F">
      <w:pPr>
        <w:pStyle w:val="31"/>
        <w:rPr>
          <w:rFonts w:asciiTheme="minorHAnsi" w:eastAsiaTheme="minorEastAsia" w:hAnsiTheme="minorHAnsi" w:cstheme="minorBidi"/>
          <w:sz w:val="22"/>
          <w:szCs w:val="22"/>
        </w:rPr>
      </w:pPr>
      <w:hyperlink w:anchor="_Toc143761814" w:history="1">
        <w:r w:rsidRPr="00817EF7">
          <w:rPr>
            <w:rStyle w:val="a3"/>
          </w:rPr>
          <w:t>Среднестатистический россиянин, согласно свежему соцопросу, желает иметь пенсию в размере 69 тысяч рублей. Это более чем втрое больше средней суммы нынешних страховых выплат по старости в 21,8 тысяч. Достижим ли показатель в реальной жизни? Косвенно на эту тему высказался Антон Силуанов, анонсировавший госпрограмму долгосрочных сбережений. По словам министра финансов, вскоре к ней могут присоединиться 2 млн человек. Проблема в том, что прогнозы чиновников и поведение граждан частенько расходятся.</w:t>
        </w:r>
        <w:r>
          <w:rPr>
            <w:webHidden/>
          </w:rPr>
          <w:tab/>
        </w:r>
        <w:r>
          <w:rPr>
            <w:webHidden/>
          </w:rPr>
          <w:fldChar w:fldCharType="begin"/>
        </w:r>
        <w:r>
          <w:rPr>
            <w:webHidden/>
          </w:rPr>
          <w:instrText xml:space="preserve"> PAGEREF _Toc143761814 \h </w:instrText>
        </w:r>
        <w:r>
          <w:rPr>
            <w:webHidden/>
          </w:rPr>
        </w:r>
        <w:r>
          <w:rPr>
            <w:webHidden/>
          </w:rPr>
          <w:fldChar w:fldCharType="separate"/>
        </w:r>
        <w:r>
          <w:rPr>
            <w:webHidden/>
          </w:rPr>
          <w:t>31</w:t>
        </w:r>
        <w:r>
          <w:rPr>
            <w:webHidden/>
          </w:rPr>
          <w:fldChar w:fldCharType="end"/>
        </w:r>
      </w:hyperlink>
    </w:p>
    <w:p w:rsidR="002C3D3F" w:rsidRDefault="002C3D3F">
      <w:pPr>
        <w:pStyle w:val="21"/>
        <w:tabs>
          <w:tab w:val="right" w:leader="dot" w:pos="9061"/>
        </w:tabs>
        <w:rPr>
          <w:rFonts w:asciiTheme="minorHAnsi" w:eastAsiaTheme="minorEastAsia" w:hAnsiTheme="minorHAnsi" w:cstheme="minorBidi"/>
          <w:noProof/>
          <w:sz w:val="22"/>
          <w:szCs w:val="22"/>
        </w:rPr>
      </w:pPr>
      <w:hyperlink w:anchor="_Toc143761815" w:history="1">
        <w:r w:rsidRPr="00817EF7">
          <w:rPr>
            <w:rStyle w:val="a3"/>
            <w:noProof/>
          </w:rPr>
          <w:t>Телеканал 360°, 23.08.2023, «Математическая задачка». Экономист Добромыслов назвал условия для получения хорошей пенсии</w:t>
        </w:r>
        <w:r>
          <w:rPr>
            <w:noProof/>
            <w:webHidden/>
          </w:rPr>
          <w:tab/>
        </w:r>
        <w:r>
          <w:rPr>
            <w:noProof/>
            <w:webHidden/>
          </w:rPr>
          <w:fldChar w:fldCharType="begin"/>
        </w:r>
        <w:r>
          <w:rPr>
            <w:noProof/>
            <w:webHidden/>
          </w:rPr>
          <w:instrText xml:space="preserve"> PAGEREF _Toc143761815 \h </w:instrText>
        </w:r>
        <w:r>
          <w:rPr>
            <w:noProof/>
            <w:webHidden/>
          </w:rPr>
        </w:r>
        <w:r>
          <w:rPr>
            <w:noProof/>
            <w:webHidden/>
          </w:rPr>
          <w:fldChar w:fldCharType="separate"/>
        </w:r>
        <w:r>
          <w:rPr>
            <w:noProof/>
            <w:webHidden/>
          </w:rPr>
          <w:t>33</w:t>
        </w:r>
        <w:r>
          <w:rPr>
            <w:noProof/>
            <w:webHidden/>
          </w:rPr>
          <w:fldChar w:fldCharType="end"/>
        </w:r>
      </w:hyperlink>
    </w:p>
    <w:p w:rsidR="002C3D3F" w:rsidRDefault="002C3D3F">
      <w:pPr>
        <w:pStyle w:val="31"/>
        <w:rPr>
          <w:rFonts w:asciiTheme="minorHAnsi" w:eastAsiaTheme="minorEastAsia" w:hAnsiTheme="minorHAnsi" w:cstheme="minorBidi"/>
          <w:sz w:val="22"/>
          <w:szCs w:val="22"/>
        </w:rPr>
      </w:pPr>
      <w:hyperlink w:anchor="_Toc143761816" w:history="1">
        <w:r w:rsidRPr="00817EF7">
          <w:rPr>
            <w:rStyle w:val="a3"/>
          </w:rPr>
          <w:t>Систему расчета пенсий в России необходимо корректировать согласно экономическим условиям, которые складываются в стране. Об этом «360» рассказал руководитель департамента социального развития аппарата Федерации независимых профсоюзов РФ, кандидат экономических наук Константин Добромыслов.</w:t>
        </w:r>
        <w:r>
          <w:rPr>
            <w:webHidden/>
          </w:rPr>
          <w:tab/>
        </w:r>
        <w:r>
          <w:rPr>
            <w:webHidden/>
          </w:rPr>
          <w:fldChar w:fldCharType="begin"/>
        </w:r>
        <w:r>
          <w:rPr>
            <w:webHidden/>
          </w:rPr>
          <w:instrText xml:space="preserve"> PAGEREF _Toc143761816 \h </w:instrText>
        </w:r>
        <w:r>
          <w:rPr>
            <w:webHidden/>
          </w:rPr>
        </w:r>
        <w:r>
          <w:rPr>
            <w:webHidden/>
          </w:rPr>
          <w:fldChar w:fldCharType="separate"/>
        </w:r>
        <w:r>
          <w:rPr>
            <w:webHidden/>
          </w:rPr>
          <w:t>33</w:t>
        </w:r>
        <w:r>
          <w:rPr>
            <w:webHidden/>
          </w:rPr>
          <w:fldChar w:fldCharType="end"/>
        </w:r>
      </w:hyperlink>
    </w:p>
    <w:p w:rsidR="002C3D3F" w:rsidRDefault="002C3D3F">
      <w:pPr>
        <w:pStyle w:val="21"/>
        <w:tabs>
          <w:tab w:val="right" w:leader="dot" w:pos="9061"/>
        </w:tabs>
        <w:rPr>
          <w:rFonts w:asciiTheme="minorHAnsi" w:eastAsiaTheme="minorEastAsia" w:hAnsiTheme="minorHAnsi" w:cstheme="minorBidi"/>
          <w:noProof/>
          <w:sz w:val="22"/>
          <w:szCs w:val="22"/>
        </w:rPr>
      </w:pPr>
      <w:hyperlink w:anchor="_Toc143761817" w:history="1">
        <w:r w:rsidRPr="00817EF7">
          <w:rPr>
            <w:rStyle w:val="a3"/>
            <w:noProof/>
          </w:rPr>
          <w:t>NEWS.ru, 23.08.2023, Экономист разрушил мечты россиян о пенсии в 100 тысяч рублей</w:t>
        </w:r>
        <w:r>
          <w:rPr>
            <w:noProof/>
            <w:webHidden/>
          </w:rPr>
          <w:tab/>
        </w:r>
        <w:r>
          <w:rPr>
            <w:noProof/>
            <w:webHidden/>
          </w:rPr>
          <w:fldChar w:fldCharType="begin"/>
        </w:r>
        <w:r>
          <w:rPr>
            <w:noProof/>
            <w:webHidden/>
          </w:rPr>
          <w:instrText xml:space="preserve"> PAGEREF _Toc143761817 \h </w:instrText>
        </w:r>
        <w:r>
          <w:rPr>
            <w:noProof/>
            <w:webHidden/>
          </w:rPr>
        </w:r>
        <w:r>
          <w:rPr>
            <w:noProof/>
            <w:webHidden/>
          </w:rPr>
          <w:fldChar w:fldCharType="separate"/>
        </w:r>
        <w:r>
          <w:rPr>
            <w:noProof/>
            <w:webHidden/>
          </w:rPr>
          <w:t>34</w:t>
        </w:r>
        <w:r>
          <w:rPr>
            <w:noProof/>
            <w:webHidden/>
          </w:rPr>
          <w:fldChar w:fldCharType="end"/>
        </w:r>
      </w:hyperlink>
    </w:p>
    <w:p w:rsidR="002C3D3F" w:rsidRDefault="002C3D3F">
      <w:pPr>
        <w:pStyle w:val="31"/>
        <w:rPr>
          <w:rFonts w:asciiTheme="minorHAnsi" w:eastAsiaTheme="minorEastAsia" w:hAnsiTheme="minorHAnsi" w:cstheme="minorBidi"/>
          <w:sz w:val="22"/>
          <w:szCs w:val="22"/>
        </w:rPr>
      </w:pPr>
      <w:hyperlink w:anchor="_Toc143761818" w:history="1">
        <w:r w:rsidRPr="00817EF7">
          <w:rPr>
            <w:rStyle w:val="a3"/>
          </w:rPr>
          <w:t>Экономист, финансовый аналитик Михаил Беляев заявил, что пенсия в размере 100 тысяч рублей является нереальной и недостижимой. В разговоре с NEWS.ru он подчеркнул, что такой вариант теоретически возможен, если все будут получать белую зарплату и она будет достаточно высока.</w:t>
        </w:r>
        <w:r>
          <w:rPr>
            <w:webHidden/>
          </w:rPr>
          <w:tab/>
        </w:r>
        <w:r>
          <w:rPr>
            <w:webHidden/>
          </w:rPr>
          <w:fldChar w:fldCharType="begin"/>
        </w:r>
        <w:r>
          <w:rPr>
            <w:webHidden/>
          </w:rPr>
          <w:instrText xml:space="preserve"> PAGEREF _Toc143761818 \h </w:instrText>
        </w:r>
        <w:r>
          <w:rPr>
            <w:webHidden/>
          </w:rPr>
        </w:r>
        <w:r>
          <w:rPr>
            <w:webHidden/>
          </w:rPr>
          <w:fldChar w:fldCharType="separate"/>
        </w:r>
        <w:r>
          <w:rPr>
            <w:webHidden/>
          </w:rPr>
          <w:t>34</w:t>
        </w:r>
        <w:r>
          <w:rPr>
            <w:webHidden/>
          </w:rPr>
          <w:fldChar w:fldCharType="end"/>
        </w:r>
      </w:hyperlink>
    </w:p>
    <w:p w:rsidR="002C3D3F" w:rsidRDefault="002C3D3F">
      <w:pPr>
        <w:pStyle w:val="21"/>
        <w:tabs>
          <w:tab w:val="right" w:leader="dot" w:pos="9061"/>
        </w:tabs>
        <w:rPr>
          <w:rFonts w:asciiTheme="minorHAnsi" w:eastAsiaTheme="minorEastAsia" w:hAnsiTheme="minorHAnsi" w:cstheme="minorBidi"/>
          <w:noProof/>
          <w:sz w:val="22"/>
          <w:szCs w:val="22"/>
        </w:rPr>
      </w:pPr>
      <w:hyperlink w:anchor="_Toc143761819" w:history="1">
        <w:r w:rsidRPr="00817EF7">
          <w:rPr>
            <w:rStyle w:val="a3"/>
            <w:noProof/>
          </w:rPr>
          <w:t>Банки.ру, 23.08.2023, Как увеличить размер пенсии: кому положены надбавки и сколько денег можно получить</w:t>
        </w:r>
        <w:r>
          <w:rPr>
            <w:noProof/>
            <w:webHidden/>
          </w:rPr>
          <w:tab/>
        </w:r>
        <w:r>
          <w:rPr>
            <w:noProof/>
            <w:webHidden/>
          </w:rPr>
          <w:fldChar w:fldCharType="begin"/>
        </w:r>
        <w:r>
          <w:rPr>
            <w:noProof/>
            <w:webHidden/>
          </w:rPr>
          <w:instrText xml:space="preserve"> PAGEREF _Toc143761819 \h </w:instrText>
        </w:r>
        <w:r>
          <w:rPr>
            <w:noProof/>
            <w:webHidden/>
          </w:rPr>
        </w:r>
        <w:r>
          <w:rPr>
            <w:noProof/>
            <w:webHidden/>
          </w:rPr>
          <w:fldChar w:fldCharType="separate"/>
        </w:r>
        <w:r>
          <w:rPr>
            <w:noProof/>
            <w:webHidden/>
          </w:rPr>
          <w:t>34</w:t>
        </w:r>
        <w:r>
          <w:rPr>
            <w:noProof/>
            <w:webHidden/>
          </w:rPr>
          <w:fldChar w:fldCharType="end"/>
        </w:r>
      </w:hyperlink>
    </w:p>
    <w:p w:rsidR="002C3D3F" w:rsidRDefault="002C3D3F">
      <w:pPr>
        <w:pStyle w:val="31"/>
        <w:rPr>
          <w:rFonts w:asciiTheme="minorHAnsi" w:eastAsiaTheme="minorEastAsia" w:hAnsiTheme="minorHAnsi" w:cstheme="minorBidi"/>
          <w:sz w:val="22"/>
          <w:szCs w:val="22"/>
        </w:rPr>
      </w:pPr>
      <w:hyperlink w:anchor="_Toc143761820" w:history="1">
        <w:r w:rsidRPr="00817EF7">
          <w:rPr>
            <w:rStyle w:val="a3"/>
          </w:rPr>
          <w:t>Объясняем, каким категориям пенсионеров положены доплаты, на какую сумму можно рассчитывать и сколько надбавок одновременно можно получать.</w:t>
        </w:r>
        <w:r>
          <w:rPr>
            <w:webHidden/>
          </w:rPr>
          <w:tab/>
        </w:r>
        <w:r>
          <w:rPr>
            <w:webHidden/>
          </w:rPr>
          <w:fldChar w:fldCharType="begin"/>
        </w:r>
        <w:r>
          <w:rPr>
            <w:webHidden/>
          </w:rPr>
          <w:instrText xml:space="preserve"> PAGEREF _Toc143761820 \h </w:instrText>
        </w:r>
        <w:r>
          <w:rPr>
            <w:webHidden/>
          </w:rPr>
        </w:r>
        <w:r>
          <w:rPr>
            <w:webHidden/>
          </w:rPr>
          <w:fldChar w:fldCharType="separate"/>
        </w:r>
        <w:r>
          <w:rPr>
            <w:webHidden/>
          </w:rPr>
          <w:t>34</w:t>
        </w:r>
        <w:r>
          <w:rPr>
            <w:webHidden/>
          </w:rPr>
          <w:fldChar w:fldCharType="end"/>
        </w:r>
      </w:hyperlink>
    </w:p>
    <w:p w:rsidR="002C3D3F" w:rsidRDefault="002C3D3F">
      <w:pPr>
        <w:pStyle w:val="21"/>
        <w:tabs>
          <w:tab w:val="right" w:leader="dot" w:pos="9061"/>
        </w:tabs>
        <w:rPr>
          <w:rFonts w:asciiTheme="minorHAnsi" w:eastAsiaTheme="minorEastAsia" w:hAnsiTheme="minorHAnsi" w:cstheme="minorBidi"/>
          <w:noProof/>
          <w:sz w:val="22"/>
          <w:szCs w:val="22"/>
        </w:rPr>
      </w:pPr>
      <w:hyperlink w:anchor="_Toc143761821" w:history="1">
        <w:r w:rsidRPr="00817EF7">
          <w:rPr>
            <w:rStyle w:val="a3"/>
            <w:noProof/>
          </w:rPr>
          <w:t>PRIMPRESS, 23.08.2023, Указ подписан. Пенсионеров, у которых накоплен стаж 30 лет, ждет сюрприз с 24 августа</w:t>
        </w:r>
        <w:r>
          <w:rPr>
            <w:noProof/>
            <w:webHidden/>
          </w:rPr>
          <w:tab/>
        </w:r>
        <w:r>
          <w:rPr>
            <w:noProof/>
            <w:webHidden/>
          </w:rPr>
          <w:fldChar w:fldCharType="begin"/>
        </w:r>
        <w:r>
          <w:rPr>
            <w:noProof/>
            <w:webHidden/>
          </w:rPr>
          <w:instrText xml:space="preserve"> PAGEREF _Toc143761821 \h </w:instrText>
        </w:r>
        <w:r>
          <w:rPr>
            <w:noProof/>
            <w:webHidden/>
          </w:rPr>
        </w:r>
        <w:r>
          <w:rPr>
            <w:noProof/>
            <w:webHidden/>
          </w:rPr>
          <w:fldChar w:fldCharType="separate"/>
        </w:r>
        <w:r>
          <w:rPr>
            <w:noProof/>
            <w:webHidden/>
          </w:rPr>
          <w:t>40</w:t>
        </w:r>
        <w:r>
          <w:rPr>
            <w:noProof/>
            <w:webHidden/>
          </w:rPr>
          <w:fldChar w:fldCharType="end"/>
        </w:r>
      </w:hyperlink>
    </w:p>
    <w:p w:rsidR="002C3D3F" w:rsidRDefault="002C3D3F">
      <w:pPr>
        <w:pStyle w:val="31"/>
        <w:rPr>
          <w:rFonts w:asciiTheme="minorHAnsi" w:eastAsiaTheme="minorEastAsia" w:hAnsiTheme="minorHAnsi" w:cstheme="minorBidi"/>
          <w:sz w:val="22"/>
          <w:szCs w:val="22"/>
        </w:rPr>
      </w:pPr>
      <w:hyperlink w:anchor="_Toc143761822" w:history="1">
        <w:r w:rsidRPr="00817EF7">
          <w:rPr>
            <w:rStyle w:val="a3"/>
          </w:rPr>
          <w:t>Пенсионерам, у которых накоплен трудовой стаж в размере около 30 лет, рассказали о новом сюрпризе. Пожилые граждане смогут рассчитывать на приятное вознаграждение за свой труд. А выплачивать бонус людям будут в зависимости от их работодателя.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_Toc143761822 \h </w:instrText>
        </w:r>
        <w:r>
          <w:rPr>
            <w:webHidden/>
          </w:rPr>
        </w:r>
        <w:r>
          <w:rPr>
            <w:webHidden/>
          </w:rPr>
          <w:fldChar w:fldCharType="separate"/>
        </w:r>
        <w:r>
          <w:rPr>
            <w:webHidden/>
          </w:rPr>
          <w:t>40</w:t>
        </w:r>
        <w:r>
          <w:rPr>
            <w:webHidden/>
          </w:rPr>
          <w:fldChar w:fldCharType="end"/>
        </w:r>
      </w:hyperlink>
    </w:p>
    <w:p w:rsidR="002C3D3F" w:rsidRDefault="002C3D3F">
      <w:pPr>
        <w:pStyle w:val="21"/>
        <w:tabs>
          <w:tab w:val="right" w:leader="dot" w:pos="9061"/>
        </w:tabs>
        <w:rPr>
          <w:rFonts w:asciiTheme="minorHAnsi" w:eastAsiaTheme="minorEastAsia" w:hAnsiTheme="minorHAnsi" w:cstheme="minorBidi"/>
          <w:noProof/>
          <w:sz w:val="22"/>
          <w:szCs w:val="22"/>
        </w:rPr>
      </w:pPr>
      <w:hyperlink w:anchor="_Toc143761823" w:history="1">
        <w:r w:rsidRPr="00817EF7">
          <w:rPr>
            <w:rStyle w:val="a3"/>
            <w:noProof/>
          </w:rPr>
          <w:t>ИА DEITA.RU, 23.08.2023, Пенсионерам дадут солидную денежную выплату за несколько последних лет</w:t>
        </w:r>
        <w:r>
          <w:rPr>
            <w:noProof/>
            <w:webHidden/>
          </w:rPr>
          <w:tab/>
        </w:r>
        <w:r>
          <w:rPr>
            <w:noProof/>
            <w:webHidden/>
          </w:rPr>
          <w:fldChar w:fldCharType="begin"/>
        </w:r>
        <w:r>
          <w:rPr>
            <w:noProof/>
            <w:webHidden/>
          </w:rPr>
          <w:instrText xml:space="preserve"> PAGEREF _Toc143761823 \h </w:instrText>
        </w:r>
        <w:r>
          <w:rPr>
            <w:noProof/>
            <w:webHidden/>
          </w:rPr>
        </w:r>
        <w:r>
          <w:rPr>
            <w:noProof/>
            <w:webHidden/>
          </w:rPr>
          <w:fldChar w:fldCharType="separate"/>
        </w:r>
        <w:r>
          <w:rPr>
            <w:noProof/>
            <w:webHidden/>
          </w:rPr>
          <w:t>41</w:t>
        </w:r>
        <w:r>
          <w:rPr>
            <w:noProof/>
            <w:webHidden/>
          </w:rPr>
          <w:fldChar w:fldCharType="end"/>
        </w:r>
      </w:hyperlink>
    </w:p>
    <w:p w:rsidR="002C3D3F" w:rsidRDefault="002C3D3F">
      <w:pPr>
        <w:pStyle w:val="31"/>
        <w:rPr>
          <w:rFonts w:asciiTheme="minorHAnsi" w:eastAsiaTheme="minorEastAsia" w:hAnsiTheme="minorHAnsi" w:cstheme="minorBidi"/>
          <w:sz w:val="22"/>
          <w:szCs w:val="22"/>
        </w:rPr>
      </w:pPr>
      <w:hyperlink w:anchor="_Toc143761824" w:history="1">
        <w:r w:rsidRPr="00817EF7">
          <w:rPr>
            <w:rStyle w:val="a3"/>
          </w:rPr>
          <w:t>Верховный суд России принял важнейшее решение для всех граждан, имеющих право на получение пенсии со стороны государства. Об этом рассказал кандидат юридических наук Ирина Сивакова, сообщает ИА DEITA.RU. По её словам, позиция высшей судебной российской инстанции сейчас такова, что теперь граждане могут взыскать деньги, не полученные из-за вовремя не поданного заявления в Пенсионный фонд России.</w:t>
        </w:r>
        <w:r>
          <w:rPr>
            <w:webHidden/>
          </w:rPr>
          <w:tab/>
        </w:r>
        <w:r>
          <w:rPr>
            <w:webHidden/>
          </w:rPr>
          <w:fldChar w:fldCharType="begin"/>
        </w:r>
        <w:r>
          <w:rPr>
            <w:webHidden/>
          </w:rPr>
          <w:instrText xml:space="preserve"> PAGEREF _Toc143761824 \h </w:instrText>
        </w:r>
        <w:r>
          <w:rPr>
            <w:webHidden/>
          </w:rPr>
        </w:r>
        <w:r>
          <w:rPr>
            <w:webHidden/>
          </w:rPr>
          <w:fldChar w:fldCharType="separate"/>
        </w:r>
        <w:r>
          <w:rPr>
            <w:webHidden/>
          </w:rPr>
          <w:t>41</w:t>
        </w:r>
        <w:r>
          <w:rPr>
            <w:webHidden/>
          </w:rPr>
          <w:fldChar w:fldCharType="end"/>
        </w:r>
      </w:hyperlink>
    </w:p>
    <w:p w:rsidR="002C3D3F" w:rsidRDefault="002C3D3F">
      <w:pPr>
        <w:pStyle w:val="21"/>
        <w:tabs>
          <w:tab w:val="right" w:leader="dot" w:pos="9061"/>
        </w:tabs>
        <w:rPr>
          <w:rFonts w:asciiTheme="minorHAnsi" w:eastAsiaTheme="minorEastAsia" w:hAnsiTheme="minorHAnsi" w:cstheme="minorBidi"/>
          <w:noProof/>
          <w:sz w:val="22"/>
          <w:szCs w:val="22"/>
        </w:rPr>
      </w:pPr>
      <w:hyperlink w:anchor="_Toc143761825" w:history="1">
        <w:r w:rsidRPr="00817EF7">
          <w:rPr>
            <w:rStyle w:val="a3"/>
            <w:noProof/>
          </w:rPr>
          <w:t>ИА DEITA.RU, 23.08.2023, Озвучено, какие работающие пенсионеры смогут получить индексацию</w:t>
        </w:r>
        <w:r>
          <w:rPr>
            <w:noProof/>
            <w:webHidden/>
          </w:rPr>
          <w:tab/>
        </w:r>
        <w:r>
          <w:rPr>
            <w:noProof/>
            <w:webHidden/>
          </w:rPr>
          <w:fldChar w:fldCharType="begin"/>
        </w:r>
        <w:r>
          <w:rPr>
            <w:noProof/>
            <w:webHidden/>
          </w:rPr>
          <w:instrText xml:space="preserve"> PAGEREF _Toc143761825 \h </w:instrText>
        </w:r>
        <w:r>
          <w:rPr>
            <w:noProof/>
            <w:webHidden/>
          </w:rPr>
        </w:r>
        <w:r>
          <w:rPr>
            <w:noProof/>
            <w:webHidden/>
          </w:rPr>
          <w:fldChar w:fldCharType="separate"/>
        </w:r>
        <w:r>
          <w:rPr>
            <w:noProof/>
            <w:webHidden/>
          </w:rPr>
          <w:t>41</w:t>
        </w:r>
        <w:r>
          <w:rPr>
            <w:noProof/>
            <w:webHidden/>
          </w:rPr>
          <w:fldChar w:fldCharType="end"/>
        </w:r>
      </w:hyperlink>
    </w:p>
    <w:p w:rsidR="002C3D3F" w:rsidRDefault="002C3D3F">
      <w:pPr>
        <w:pStyle w:val="31"/>
        <w:rPr>
          <w:rFonts w:asciiTheme="minorHAnsi" w:eastAsiaTheme="minorEastAsia" w:hAnsiTheme="minorHAnsi" w:cstheme="minorBidi"/>
          <w:sz w:val="22"/>
          <w:szCs w:val="22"/>
        </w:rPr>
      </w:pPr>
      <w:hyperlink w:anchor="_Toc143761826" w:history="1">
        <w:r w:rsidRPr="00817EF7">
          <w:rPr>
            <w:rStyle w:val="a3"/>
          </w:rPr>
          <w:t>Российские граждане пожилого возраста, всё ещё продолжающие трудиться, могут добиться индексации своей пенсии. Об этом рассказал заведующий Западной коллегией адвокатов Москвы Александр Инютин, сообщает ИА DEITA.RU.</w:t>
        </w:r>
        <w:r>
          <w:rPr>
            <w:webHidden/>
          </w:rPr>
          <w:tab/>
        </w:r>
        <w:r>
          <w:rPr>
            <w:webHidden/>
          </w:rPr>
          <w:fldChar w:fldCharType="begin"/>
        </w:r>
        <w:r>
          <w:rPr>
            <w:webHidden/>
          </w:rPr>
          <w:instrText xml:space="preserve"> PAGEREF _Toc143761826 \h </w:instrText>
        </w:r>
        <w:r>
          <w:rPr>
            <w:webHidden/>
          </w:rPr>
        </w:r>
        <w:r>
          <w:rPr>
            <w:webHidden/>
          </w:rPr>
          <w:fldChar w:fldCharType="separate"/>
        </w:r>
        <w:r>
          <w:rPr>
            <w:webHidden/>
          </w:rPr>
          <w:t>41</w:t>
        </w:r>
        <w:r>
          <w:rPr>
            <w:webHidden/>
          </w:rPr>
          <w:fldChar w:fldCharType="end"/>
        </w:r>
      </w:hyperlink>
    </w:p>
    <w:p w:rsidR="002C3D3F" w:rsidRDefault="002C3D3F">
      <w:pPr>
        <w:pStyle w:val="21"/>
        <w:tabs>
          <w:tab w:val="right" w:leader="dot" w:pos="9061"/>
        </w:tabs>
        <w:rPr>
          <w:rFonts w:asciiTheme="minorHAnsi" w:eastAsiaTheme="minorEastAsia" w:hAnsiTheme="minorHAnsi" w:cstheme="minorBidi"/>
          <w:noProof/>
          <w:sz w:val="22"/>
          <w:szCs w:val="22"/>
        </w:rPr>
      </w:pPr>
      <w:hyperlink w:anchor="_Toc143761827" w:history="1">
        <w:r w:rsidRPr="00817EF7">
          <w:rPr>
            <w:rStyle w:val="a3"/>
            <w:noProof/>
          </w:rPr>
          <w:t>Pensnews.ru, 23.08.2023, На работающих пенсионеров начался мощный «наезд»</w:t>
        </w:r>
        <w:r>
          <w:rPr>
            <w:noProof/>
            <w:webHidden/>
          </w:rPr>
          <w:tab/>
        </w:r>
        <w:r>
          <w:rPr>
            <w:noProof/>
            <w:webHidden/>
          </w:rPr>
          <w:fldChar w:fldCharType="begin"/>
        </w:r>
        <w:r>
          <w:rPr>
            <w:noProof/>
            <w:webHidden/>
          </w:rPr>
          <w:instrText xml:space="preserve"> PAGEREF _Toc143761827 \h </w:instrText>
        </w:r>
        <w:r>
          <w:rPr>
            <w:noProof/>
            <w:webHidden/>
          </w:rPr>
        </w:r>
        <w:r>
          <w:rPr>
            <w:noProof/>
            <w:webHidden/>
          </w:rPr>
          <w:fldChar w:fldCharType="separate"/>
        </w:r>
        <w:r>
          <w:rPr>
            <w:noProof/>
            <w:webHidden/>
          </w:rPr>
          <w:t>42</w:t>
        </w:r>
        <w:r>
          <w:rPr>
            <w:noProof/>
            <w:webHidden/>
          </w:rPr>
          <w:fldChar w:fldCharType="end"/>
        </w:r>
      </w:hyperlink>
    </w:p>
    <w:p w:rsidR="002C3D3F" w:rsidRDefault="002C3D3F">
      <w:pPr>
        <w:pStyle w:val="31"/>
        <w:rPr>
          <w:rFonts w:asciiTheme="minorHAnsi" w:eastAsiaTheme="minorEastAsia" w:hAnsiTheme="minorHAnsi" w:cstheme="minorBidi"/>
          <w:sz w:val="22"/>
          <w:szCs w:val="22"/>
        </w:rPr>
      </w:pPr>
      <w:hyperlink w:anchor="_Toc143761828" w:history="1">
        <w:r w:rsidRPr="00817EF7">
          <w:rPr>
            <w:rStyle w:val="a3"/>
          </w:rPr>
          <w:t>В очередной раз напоминаем, что портал Pensnews.ru, который освещает проблемы российских пенсионеров, постоянно отслеживает, в том числе и ситуацию с ограничением прав тех из них, кто продолжает работать будучи на заслуженном отдыхе.</w:t>
        </w:r>
        <w:r>
          <w:rPr>
            <w:webHidden/>
          </w:rPr>
          <w:tab/>
        </w:r>
        <w:r>
          <w:rPr>
            <w:webHidden/>
          </w:rPr>
          <w:fldChar w:fldCharType="begin"/>
        </w:r>
        <w:r>
          <w:rPr>
            <w:webHidden/>
          </w:rPr>
          <w:instrText xml:space="preserve"> PAGEREF _Toc143761828 \h </w:instrText>
        </w:r>
        <w:r>
          <w:rPr>
            <w:webHidden/>
          </w:rPr>
        </w:r>
        <w:r>
          <w:rPr>
            <w:webHidden/>
          </w:rPr>
          <w:fldChar w:fldCharType="separate"/>
        </w:r>
        <w:r>
          <w:rPr>
            <w:webHidden/>
          </w:rPr>
          <w:t>42</w:t>
        </w:r>
        <w:r>
          <w:rPr>
            <w:webHidden/>
          </w:rPr>
          <w:fldChar w:fldCharType="end"/>
        </w:r>
      </w:hyperlink>
    </w:p>
    <w:p w:rsidR="002C3D3F" w:rsidRDefault="002C3D3F">
      <w:pPr>
        <w:pStyle w:val="12"/>
        <w:tabs>
          <w:tab w:val="right" w:leader="dot" w:pos="9061"/>
        </w:tabs>
        <w:rPr>
          <w:rFonts w:asciiTheme="minorHAnsi" w:eastAsiaTheme="minorEastAsia" w:hAnsiTheme="minorHAnsi" w:cstheme="minorBidi"/>
          <w:b w:val="0"/>
          <w:noProof/>
          <w:sz w:val="22"/>
          <w:szCs w:val="22"/>
        </w:rPr>
      </w:pPr>
      <w:hyperlink w:anchor="_Toc143761829" w:history="1">
        <w:r w:rsidRPr="00817EF7">
          <w:rPr>
            <w:rStyle w:val="a3"/>
            <w:noProof/>
          </w:rPr>
          <w:t>НОВОСТИ МАКРОЭКОНОМИКИ</w:t>
        </w:r>
        <w:r>
          <w:rPr>
            <w:noProof/>
            <w:webHidden/>
          </w:rPr>
          <w:tab/>
        </w:r>
        <w:r>
          <w:rPr>
            <w:noProof/>
            <w:webHidden/>
          </w:rPr>
          <w:fldChar w:fldCharType="begin"/>
        </w:r>
        <w:r>
          <w:rPr>
            <w:noProof/>
            <w:webHidden/>
          </w:rPr>
          <w:instrText xml:space="preserve"> PAGEREF _Toc143761829 \h </w:instrText>
        </w:r>
        <w:r>
          <w:rPr>
            <w:noProof/>
            <w:webHidden/>
          </w:rPr>
        </w:r>
        <w:r>
          <w:rPr>
            <w:noProof/>
            <w:webHidden/>
          </w:rPr>
          <w:fldChar w:fldCharType="separate"/>
        </w:r>
        <w:r>
          <w:rPr>
            <w:noProof/>
            <w:webHidden/>
          </w:rPr>
          <w:t>44</w:t>
        </w:r>
        <w:r>
          <w:rPr>
            <w:noProof/>
            <w:webHidden/>
          </w:rPr>
          <w:fldChar w:fldCharType="end"/>
        </w:r>
      </w:hyperlink>
    </w:p>
    <w:p w:rsidR="002C3D3F" w:rsidRDefault="002C3D3F">
      <w:pPr>
        <w:pStyle w:val="21"/>
        <w:tabs>
          <w:tab w:val="right" w:leader="dot" w:pos="9061"/>
        </w:tabs>
        <w:rPr>
          <w:rFonts w:asciiTheme="minorHAnsi" w:eastAsiaTheme="minorEastAsia" w:hAnsiTheme="minorHAnsi" w:cstheme="minorBidi"/>
          <w:noProof/>
          <w:sz w:val="22"/>
          <w:szCs w:val="22"/>
        </w:rPr>
      </w:pPr>
      <w:hyperlink w:anchor="_Toc143761830" w:history="1">
        <w:r w:rsidRPr="00817EF7">
          <w:rPr>
            <w:rStyle w:val="a3"/>
            <w:noProof/>
          </w:rPr>
          <w:t>РИА Новости, 23.08.2023, Путин призвал страны БРИКС расширять расчеты в нацвалютах</w:t>
        </w:r>
        <w:r>
          <w:rPr>
            <w:noProof/>
            <w:webHidden/>
          </w:rPr>
          <w:tab/>
        </w:r>
        <w:r>
          <w:rPr>
            <w:noProof/>
            <w:webHidden/>
          </w:rPr>
          <w:fldChar w:fldCharType="begin"/>
        </w:r>
        <w:r>
          <w:rPr>
            <w:noProof/>
            <w:webHidden/>
          </w:rPr>
          <w:instrText xml:space="preserve"> PAGEREF _Toc143761830 \h </w:instrText>
        </w:r>
        <w:r>
          <w:rPr>
            <w:noProof/>
            <w:webHidden/>
          </w:rPr>
        </w:r>
        <w:r>
          <w:rPr>
            <w:noProof/>
            <w:webHidden/>
          </w:rPr>
          <w:fldChar w:fldCharType="separate"/>
        </w:r>
        <w:r>
          <w:rPr>
            <w:noProof/>
            <w:webHidden/>
          </w:rPr>
          <w:t>44</w:t>
        </w:r>
        <w:r>
          <w:rPr>
            <w:noProof/>
            <w:webHidden/>
          </w:rPr>
          <w:fldChar w:fldCharType="end"/>
        </w:r>
      </w:hyperlink>
    </w:p>
    <w:p w:rsidR="002C3D3F" w:rsidRDefault="002C3D3F">
      <w:pPr>
        <w:pStyle w:val="31"/>
        <w:rPr>
          <w:rFonts w:asciiTheme="minorHAnsi" w:eastAsiaTheme="minorEastAsia" w:hAnsiTheme="minorHAnsi" w:cstheme="minorBidi"/>
          <w:sz w:val="22"/>
          <w:szCs w:val="22"/>
        </w:rPr>
      </w:pPr>
      <w:hyperlink w:anchor="_Toc143761831" w:history="1">
        <w:r w:rsidRPr="00817EF7">
          <w:rPr>
            <w:rStyle w:val="a3"/>
          </w:rPr>
          <w:t>Президент РФ Владимир Путин призвал страны БРИКС расширять расчеты в нацвалютах и усиливать межбанковскую кооперацию.</w:t>
        </w:r>
        <w:r>
          <w:rPr>
            <w:webHidden/>
          </w:rPr>
          <w:tab/>
        </w:r>
        <w:r>
          <w:rPr>
            <w:webHidden/>
          </w:rPr>
          <w:fldChar w:fldCharType="begin"/>
        </w:r>
        <w:r>
          <w:rPr>
            <w:webHidden/>
          </w:rPr>
          <w:instrText xml:space="preserve"> PAGEREF _Toc143761831 \h </w:instrText>
        </w:r>
        <w:r>
          <w:rPr>
            <w:webHidden/>
          </w:rPr>
        </w:r>
        <w:r>
          <w:rPr>
            <w:webHidden/>
          </w:rPr>
          <w:fldChar w:fldCharType="separate"/>
        </w:r>
        <w:r>
          <w:rPr>
            <w:webHidden/>
          </w:rPr>
          <w:t>44</w:t>
        </w:r>
        <w:r>
          <w:rPr>
            <w:webHidden/>
          </w:rPr>
          <w:fldChar w:fldCharType="end"/>
        </w:r>
      </w:hyperlink>
    </w:p>
    <w:p w:rsidR="002C3D3F" w:rsidRDefault="002C3D3F">
      <w:pPr>
        <w:pStyle w:val="21"/>
        <w:tabs>
          <w:tab w:val="right" w:leader="dot" w:pos="9061"/>
        </w:tabs>
        <w:rPr>
          <w:rFonts w:asciiTheme="minorHAnsi" w:eastAsiaTheme="minorEastAsia" w:hAnsiTheme="minorHAnsi" w:cstheme="minorBidi"/>
          <w:noProof/>
          <w:sz w:val="22"/>
          <w:szCs w:val="22"/>
        </w:rPr>
      </w:pPr>
      <w:hyperlink w:anchor="_Toc143761832" w:history="1">
        <w:r w:rsidRPr="00817EF7">
          <w:rPr>
            <w:rStyle w:val="a3"/>
            <w:noProof/>
          </w:rPr>
          <w:t>РИА Новости, 23.08.2023, Мишустин одобрил обновленную стратегию по обрабатывающей промышленности с одной поправкой</w:t>
        </w:r>
        <w:r>
          <w:rPr>
            <w:noProof/>
            <w:webHidden/>
          </w:rPr>
          <w:tab/>
        </w:r>
        <w:r>
          <w:rPr>
            <w:noProof/>
            <w:webHidden/>
          </w:rPr>
          <w:fldChar w:fldCharType="begin"/>
        </w:r>
        <w:r>
          <w:rPr>
            <w:noProof/>
            <w:webHidden/>
          </w:rPr>
          <w:instrText xml:space="preserve"> PAGEREF _Toc143761832 \h </w:instrText>
        </w:r>
        <w:r>
          <w:rPr>
            <w:noProof/>
            <w:webHidden/>
          </w:rPr>
        </w:r>
        <w:r>
          <w:rPr>
            <w:noProof/>
            <w:webHidden/>
          </w:rPr>
          <w:fldChar w:fldCharType="separate"/>
        </w:r>
        <w:r>
          <w:rPr>
            <w:noProof/>
            <w:webHidden/>
          </w:rPr>
          <w:t>44</w:t>
        </w:r>
        <w:r>
          <w:rPr>
            <w:noProof/>
            <w:webHidden/>
          </w:rPr>
          <w:fldChar w:fldCharType="end"/>
        </w:r>
      </w:hyperlink>
    </w:p>
    <w:p w:rsidR="002C3D3F" w:rsidRDefault="002C3D3F">
      <w:pPr>
        <w:pStyle w:val="31"/>
        <w:rPr>
          <w:rFonts w:asciiTheme="minorHAnsi" w:eastAsiaTheme="minorEastAsia" w:hAnsiTheme="minorHAnsi" w:cstheme="minorBidi"/>
          <w:sz w:val="22"/>
          <w:szCs w:val="22"/>
        </w:rPr>
      </w:pPr>
      <w:hyperlink w:anchor="_Toc143761833" w:history="1">
        <w:r w:rsidRPr="00817EF7">
          <w:rPr>
            <w:rStyle w:val="a3"/>
          </w:rPr>
          <w:t>Премьер-министр РФ Михаил Мишустин одобрил обновленную стратегию развития обрабатывающей промышленности на долгосрочный период, поручив уточнить источники финансирования федерального проекта по развитию станкоинструментальной отрасли.</w:t>
        </w:r>
        <w:r>
          <w:rPr>
            <w:webHidden/>
          </w:rPr>
          <w:tab/>
        </w:r>
        <w:r>
          <w:rPr>
            <w:webHidden/>
          </w:rPr>
          <w:fldChar w:fldCharType="begin"/>
        </w:r>
        <w:r>
          <w:rPr>
            <w:webHidden/>
          </w:rPr>
          <w:instrText xml:space="preserve"> PAGEREF _Toc143761833 \h </w:instrText>
        </w:r>
        <w:r>
          <w:rPr>
            <w:webHidden/>
          </w:rPr>
        </w:r>
        <w:r>
          <w:rPr>
            <w:webHidden/>
          </w:rPr>
          <w:fldChar w:fldCharType="separate"/>
        </w:r>
        <w:r>
          <w:rPr>
            <w:webHidden/>
          </w:rPr>
          <w:t>44</w:t>
        </w:r>
        <w:r>
          <w:rPr>
            <w:webHidden/>
          </w:rPr>
          <w:fldChar w:fldCharType="end"/>
        </w:r>
      </w:hyperlink>
    </w:p>
    <w:p w:rsidR="002C3D3F" w:rsidRDefault="002C3D3F">
      <w:pPr>
        <w:pStyle w:val="21"/>
        <w:tabs>
          <w:tab w:val="right" w:leader="dot" w:pos="9061"/>
        </w:tabs>
        <w:rPr>
          <w:rFonts w:asciiTheme="minorHAnsi" w:eastAsiaTheme="minorEastAsia" w:hAnsiTheme="minorHAnsi" w:cstheme="minorBidi"/>
          <w:noProof/>
          <w:sz w:val="22"/>
          <w:szCs w:val="22"/>
        </w:rPr>
      </w:pPr>
      <w:hyperlink w:anchor="_Toc143761834" w:history="1">
        <w:r w:rsidRPr="00817EF7">
          <w:rPr>
            <w:rStyle w:val="a3"/>
            <w:noProof/>
          </w:rPr>
          <w:t>ТАСС, 23.08.2023, Промышленный экспорт РФ в 2030 году может составить почти $150 млрд - Мантуров</w:t>
        </w:r>
        <w:r>
          <w:rPr>
            <w:noProof/>
            <w:webHidden/>
          </w:rPr>
          <w:tab/>
        </w:r>
        <w:r>
          <w:rPr>
            <w:noProof/>
            <w:webHidden/>
          </w:rPr>
          <w:fldChar w:fldCharType="begin"/>
        </w:r>
        <w:r>
          <w:rPr>
            <w:noProof/>
            <w:webHidden/>
          </w:rPr>
          <w:instrText xml:space="preserve"> PAGEREF _Toc143761834 \h </w:instrText>
        </w:r>
        <w:r>
          <w:rPr>
            <w:noProof/>
            <w:webHidden/>
          </w:rPr>
        </w:r>
        <w:r>
          <w:rPr>
            <w:noProof/>
            <w:webHidden/>
          </w:rPr>
          <w:fldChar w:fldCharType="separate"/>
        </w:r>
        <w:r>
          <w:rPr>
            <w:noProof/>
            <w:webHidden/>
          </w:rPr>
          <w:t>45</w:t>
        </w:r>
        <w:r>
          <w:rPr>
            <w:noProof/>
            <w:webHidden/>
          </w:rPr>
          <w:fldChar w:fldCharType="end"/>
        </w:r>
      </w:hyperlink>
    </w:p>
    <w:p w:rsidR="002C3D3F" w:rsidRDefault="002C3D3F">
      <w:pPr>
        <w:pStyle w:val="31"/>
        <w:rPr>
          <w:rFonts w:asciiTheme="minorHAnsi" w:eastAsiaTheme="minorEastAsia" w:hAnsiTheme="minorHAnsi" w:cstheme="minorBidi"/>
          <w:sz w:val="22"/>
          <w:szCs w:val="22"/>
        </w:rPr>
      </w:pPr>
      <w:hyperlink w:anchor="_Toc143761835" w:history="1">
        <w:r w:rsidRPr="00817EF7">
          <w:rPr>
            <w:rStyle w:val="a3"/>
          </w:rPr>
          <w:t>Объем промышленного экспорта России в 2030 году может достигнуть показателя почти в $150 млрд. Об этом сообщил вице-премьер - глава Минпромторга Денис Мантуров на заседании правительства.</w:t>
        </w:r>
        <w:r>
          <w:rPr>
            <w:webHidden/>
          </w:rPr>
          <w:tab/>
        </w:r>
        <w:r>
          <w:rPr>
            <w:webHidden/>
          </w:rPr>
          <w:fldChar w:fldCharType="begin"/>
        </w:r>
        <w:r>
          <w:rPr>
            <w:webHidden/>
          </w:rPr>
          <w:instrText xml:space="preserve"> PAGEREF _Toc143761835 \h </w:instrText>
        </w:r>
        <w:r>
          <w:rPr>
            <w:webHidden/>
          </w:rPr>
        </w:r>
        <w:r>
          <w:rPr>
            <w:webHidden/>
          </w:rPr>
          <w:fldChar w:fldCharType="separate"/>
        </w:r>
        <w:r>
          <w:rPr>
            <w:webHidden/>
          </w:rPr>
          <w:t>45</w:t>
        </w:r>
        <w:r>
          <w:rPr>
            <w:webHidden/>
          </w:rPr>
          <w:fldChar w:fldCharType="end"/>
        </w:r>
      </w:hyperlink>
    </w:p>
    <w:p w:rsidR="002C3D3F" w:rsidRDefault="002C3D3F">
      <w:pPr>
        <w:pStyle w:val="21"/>
        <w:tabs>
          <w:tab w:val="right" w:leader="dot" w:pos="9061"/>
        </w:tabs>
        <w:rPr>
          <w:rFonts w:asciiTheme="minorHAnsi" w:eastAsiaTheme="minorEastAsia" w:hAnsiTheme="minorHAnsi" w:cstheme="minorBidi"/>
          <w:noProof/>
          <w:sz w:val="22"/>
          <w:szCs w:val="22"/>
        </w:rPr>
      </w:pPr>
      <w:hyperlink w:anchor="_Toc143761836" w:history="1">
        <w:r w:rsidRPr="00817EF7">
          <w:rPr>
            <w:rStyle w:val="a3"/>
            <w:noProof/>
          </w:rPr>
          <w:t>ТАСС, 23.08.2023, Минфин и ЦБ смягчили ограничения выплаты дивидендов иностранцам, инвестирующим в Россию</w:t>
        </w:r>
        <w:r>
          <w:rPr>
            <w:noProof/>
            <w:webHidden/>
          </w:rPr>
          <w:tab/>
        </w:r>
        <w:r>
          <w:rPr>
            <w:noProof/>
            <w:webHidden/>
          </w:rPr>
          <w:fldChar w:fldCharType="begin"/>
        </w:r>
        <w:r>
          <w:rPr>
            <w:noProof/>
            <w:webHidden/>
          </w:rPr>
          <w:instrText xml:space="preserve"> PAGEREF _Toc143761836 \h </w:instrText>
        </w:r>
        <w:r>
          <w:rPr>
            <w:noProof/>
            <w:webHidden/>
          </w:rPr>
        </w:r>
        <w:r>
          <w:rPr>
            <w:noProof/>
            <w:webHidden/>
          </w:rPr>
          <w:fldChar w:fldCharType="separate"/>
        </w:r>
        <w:r>
          <w:rPr>
            <w:noProof/>
            <w:webHidden/>
          </w:rPr>
          <w:t>45</w:t>
        </w:r>
        <w:r>
          <w:rPr>
            <w:noProof/>
            <w:webHidden/>
          </w:rPr>
          <w:fldChar w:fldCharType="end"/>
        </w:r>
      </w:hyperlink>
    </w:p>
    <w:p w:rsidR="002C3D3F" w:rsidRDefault="002C3D3F">
      <w:pPr>
        <w:pStyle w:val="31"/>
        <w:rPr>
          <w:rFonts w:asciiTheme="minorHAnsi" w:eastAsiaTheme="minorEastAsia" w:hAnsiTheme="minorHAnsi" w:cstheme="minorBidi"/>
          <w:sz w:val="22"/>
          <w:szCs w:val="22"/>
        </w:rPr>
      </w:pPr>
      <w:hyperlink w:anchor="_Toc143761837" w:history="1">
        <w:r w:rsidRPr="00817EF7">
          <w:rPr>
            <w:rStyle w:val="a3"/>
          </w:rPr>
          <w:t>Минфин и ЦБ приняли решение смягчить ограничения выплаты дивидендов иностранцам, инвестирующим в экономику РФ, следует из сообщения Минфина РФ.</w:t>
        </w:r>
        <w:r>
          <w:rPr>
            <w:webHidden/>
          </w:rPr>
          <w:tab/>
        </w:r>
        <w:r>
          <w:rPr>
            <w:webHidden/>
          </w:rPr>
          <w:fldChar w:fldCharType="begin"/>
        </w:r>
        <w:r>
          <w:rPr>
            <w:webHidden/>
          </w:rPr>
          <w:instrText xml:space="preserve"> PAGEREF _Toc143761837 \h </w:instrText>
        </w:r>
        <w:r>
          <w:rPr>
            <w:webHidden/>
          </w:rPr>
        </w:r>
        <w:r>
          <w:rPr>
            <w:webHidden/>
          </w:rPr>
          <w:fldChar w:fldCharType="separate"/>
        </w:r>
        <w:r>
          <w:rPr>
            <w:webHidden/>
          </w:rPr>
          <w:t>45</w:t>
        </w:r>
        <w:r>
          <w:rPr>
            <w:webHidden/>
          </w:rPr>
          <w:fldChar w:fldCharType="end"/>
        </w:r>
      </w:hyperlink>
    </w:p>
    <w:p w:rsidR="002C3D3F" w:rsidRDefault="002C3D3F">
      <w:pPr>
        <w:pStyle w:val="21"/>
        <w:tabs>
          <w:tab w:val="right" w:leader="dot" w:pos="9061"/>
        </w:tabs>
        <w:rPr>
          <w:rFonts w:asciiTheme="minorHAnsi" w:eastAsiaTheme="minorEastAsia" w:hAnsiTheme="minorHAnsi" w:cstheme="minorBidi"/>
          <w:noProof/>
          <w:sz w:val="22"/>
          <w:szCs w:val="22"/>
        </w:rPr>
      </w:pPr>
      <w:hyperlink w:anchor="_Toc143761838" w:history="1">
        <w:r w:rsidRPr="00817EF7">
          <w:rPr>
            <w:rStyle w:val="a3"/>
            <w:noProof/>
          </w:rPr>
          <w:t>Известия, 23.08.2023, Минпромторг назвал нормальной ситуацию с ценами на большинство значимых товаров</w:t>
        </w:r>
        <w:r>
          <w:rPr>
            <w:noProof/>
            <w:webHidden/>
          </w:rPr>
          <w:tab/>
        </w:r>
        <w:r>
          <w:rPr>
            <w:noProof/>
            <w:webHidden/>
          </w:rPr>
          <w:fldChar w:fldCharType="begin"/>
        </w:r>
        <w:r>
          <w:rPr>
            <w:noProof/>
            <w:webHidden/>
          </w:rPr>
          <w:instrText xml:space="preserve"> PAGEREF _Toc143761838 \h </w:instrText>
        </w:r>
        <w:r>
          <w:rPr>
            <w:noProof/>
            <w:webHidden/>
          </w:rPr>
        </w:r>
        <w:r>
          <w:rPr>
            <w:noProof/>
            <w:webHidden/>
          </w:rPr>
          <w:fldChar w:fldCharType="separate"/>
        </w:r>
        <w:r>
          <w:rPr>
            <w:noProof/>
            <w:webHidden/>
          </w:rPr>
          <w:t>46</w:t>
        </w:r>
        <w:r>
          <w:rPr>
            <w:noProof/>
            <w:webHidden/>
          </w:rPr>
          <w:fldChar w:fldCharType="end"/>
        </w:r>
      </w:hyperlink>
    </w:p>
    <w:p w:rsidR="002C3D3F" w:rsidRDefault="002C3D3F">
      <w:pPr>
        <w:pStyle w:val="31"/>
        <w:rPr>
          <w:rFonts w:asciiTheme="minorHAnsi" w:eastAsiaTheme="minorEastAsia" w:hAnsiTheme="minorHAnsi" w:cstheme="minorBidi"/>
          <w:sz w:val="22"/>
          <w:szCs w:val="22"/>
        </w:rPr>
      </w:pPr>
      <w:hyperlink w:anchor="_Toc143761839" w:history="1">
        <w:r w:rsidRPr="00817EF7">
          <w:rPr>
            <w:rStyle w:val="a3"/>
          </w:rPr>
          <w:t>Ситуация с ценами на большинство социально значимых товаров остается нормальной. Об этом 23 августа заявил «Известиям» замглавы Минпромторга России Виктор Евтухов по итогам совещания, посвященному анализу цен на продовольствие в РФ.</w:t>
        </w:r>
        <w:r>
          <w:rPr>
            <w:webHidden/>
          </w:rPr>
          <w:tab/>
        </w:r>
        <w:r>
          <w:rPr>
            <w:webHidden/>
          </w:rPr>
          <w:fldChar w:fldCharType="begin"/>
        </w:r>
        <w:r>
          <w:rPr>
            <w:webHidden/>
          </w:rPr>
          <w:instrText xml:space="preserve"> PAGEREF _Toc143761839 \h </w:instrText>
        </w:r>
        <w:r>
          <w:rPr>
            <w:webHidden/>
          </w:rPr>
        </w:r>
        <w:r>
          <w:rPr>
            <w:webHidden/>
          </w:rPr>
          <w:fldChar w:fldCharType="separate"/>
        </w:r>
        <w:r>
          <w:rPr>
            <w:webHidden/>
          </w:rPr>
          <w:t>46</w:t>
        </w:r>
        <w:r>
          <w:rPr>
            <w:webHidden/>
          </w:rPr>
          <w:fldChar w:fldCharType="end"/>
        </w:r>
      </w:hyperlink>
    </w:p>
    <w:p w:rsidR="002C3D3F" w:rsidRDefault="002C3D3F">
      <w:pPr>
        <w:pStyle w:val="21"/>
        <w:tabs>
          <w:tab w:val="right" w:leader="dot" w:pos="9061"/>
        </w:tabs>
        <w:rPr>
          <w:rFonts w:asciiTheme="minorHAnsi" w:eastAsiaTheme="minorEastAsia" w:hAnsiTheme="minorHAnsi" w:cstheme="minorBidi"/>
          <w:noProof/>
          <w:sz w:val="22"/>
          <w:szCs w:val="22"/>
        </w:rPr>
      </w:pPr>
      <w:hyperlink w:anchor="_Toc143761840" w:history="1">
        <w:r w:rsidRPr="00817EF7">
          <w:rPr>
            <w:rStyle w:val="a3"/>
            <w:noProof/>
          </w:rPr>
          <w:t>ТАСС, 23.08.2023, Максимальная ставка по рублевым вкладам во II декаде августа повысилась до 9,23% - ЦБ</w:t>
        </w:r>
        <w:r>
          <w:rPr>
            <w:noProof/>
            <w:webHidden/>
          </w:rPr>
          <w:tab/>
        </w:r>
        <w:r>
          <w:rPr>
            <w:noProof/>
            <w:webHidden/>
          </w:rPr>
          <w:fldChar w:fldCharType="begin"/>
        </w:r>
        <w:r>
          <w:rPr>
            <w:noProof/>
            <w:webHidden/>
          </w:rPr>
          <w:instrText xml:space="preserve"> PAGEREF _Toc143761840 \h </w:instrText>
        </w:r>
        <w:r>
          <w:rPr>
            <w:noProof/>
            <w:webHidden/>
          </w:rPr>
        </w:r>
        <w:r>
          <w:rPr>
            <w:noProof/>
            <w:webHidden/>
          </w:rPr>
          <w:fldChar w:fldCharType="separate"/>
        </w:r>
        <w:r>
          <w:rPr>
            <w:noProof/>
            <w:webHidden/>
          </w:rPr>
          <w:t>46</w:t>
        </w:r>
        <w:r>
          <w:rPr>
            <w:noProof/>
            <w:webHidden/>
          </w:rPr>
          <w:fldChar w:fldCharType="end"/>
        </w:r>
      </w:hyperlink>
    </w:p>
    <w:p w:rsidR="002C3D3F" w:rsidRDefault="002C3D3F">
      <w:pPr>
        <w:pStyle w:val="31"/>
        <w:rPr>
          <w:rFonts w:asciiTheme="minorHAnsi" w:eastAsiaTheme="minorEastAsia" w:hAnsiTheme="minorHAnsi" w:cstheme="minorBidi"/>
          <w:sz w:val="22"/>
          <w:szCs w:val="22"/>
        </w:rPr>
      </w:pPr>
      <w:hyperlink w:anchor="_Toc143761841" w:history="1">
        <w:r w:rsidRPr="00817EF7">
          <w:rPr>
            <w:rStyle w:val="a3"/>
          </w:rPr>
          <w:t>Средняя максимальная процентная ставка по рублевым вкладам в десяти крупнейших банках РФ, привлекающих наибольший объем депозитов, во второй декаде августа 2023 года повысилась по сравнению с предыдущей и составила 9,23%, говорится в материалах Банка России.</w:t>
        </w:r>
        <w:r>
          <w:rPr>
            <w:webHidden/>
          </w:rPr>
          <w:tab/>
        </w:r>
        <w:r>
          <w:rPr>
            <w:webHidden/>
          </w:rPr>
          <w:fldChar w:fldCharType="begin"/>
        </w:r>
        <w:r>
          <w:rPr>
            <w:webHidden/>
          </w:rPr>
          <w:instrText xml:space="preserve"> PAGEREF _Toc143761841 \h </w:instrText>
        </w:r>
        <w:r>
          <w:rPr>
            <w:webHidden/>
          </w:rPr>
        </w:r>
        <w:r>
          <w:rPr>
            <w:webHidden/>
          </w:rPr>
          <w:fldChar w:fldCharType="separate"/>
        </w:r>
        <w:r>
          <w:rPr>
            <w:webHidden/>
          </w:rPr>
          <w:t>46</w:t>
        </w:r>
        <w:r>
          <w:rPr>
            <w:webHidden/>
          </w:rPr>
          <w:fldChar w:fldCharType="end"/>
        </w:r>
      </w:hyperlink>
    </w:p>
    <w:p w:rsidR="002C3D3F" w:rsidRDefault="002C3D3F">
      <w:pPr>
        <w:pStyle w:val="21"/>
        <w:tabs>
          <w:tab w:val="right" w:leader="dot" w:pos="9061"/>
        </w:tabs>
        <w:rPr>
          <w:rFonts w:asciiTheme="minorHAnsi" w:eastAsiaTheme="minorEastAsia" w:hAnsiTheme="minorHAnsi" w:cstheme="minorBidi"/>
          <w:noProof/>
          <w:sz w:val="22"/>
          <w:szCs w:val="22"/>
        </w:rPr>
      </w:pPr>
      <w:hyperlink w:anchor="_Toc143761842" w:history="1">
        <w:r w:rsidRPr="00817EF7">
          <w:rPr>
            <w:rStyle w:val="a3"/>
            <w:noProof/>
          </w:rPr>
          <w:t>Комсомольская правда, 24.08.2023, Наталья ВАРСЕГОВА, Евгений БЕЛЯКОВ, Евгений ОРЛОВ, Владимир МАЗЕНКО, Наш доход идет на убыль, если дешевеет рубль</w:t>
        </w:r>
        <w:r>
          <w:rPr>
            <w:noProof/>
            <w:webHidden/>
          </w:rPr>
          <w:tab/>
        </w:r>
        <w:r>
          <w:rPr>
            <w:noProof/>
            <w:webHidden/>
          </w:rPr>
          <w:fldChar w:fldCharType="begin"/>
        </w:r>
        <w:r>
          <w:rPr>
            <w:noProof/>
            <w:webHidden/>
          </w:rPr>
          <w:instrText xml:space="preserve"> PAGEREF _Toc143761842 \h </w:instrText>
        </w:r>
        <w:r>
          <w:rPr>
            <w:noProof/>
            <w:webHidden/>
          </w:rPr>
        </w:r>
        <w:r>
          <w:rPr>
            <w:noProof/>
            <w:webHidden/>
          </w:rPr>
          <w:fldChar w:fldCharType="separate"/>
        </w:r>
        <w:r>
          <w:rPr>
            <w:noProof/>
            <w:webHidden/>
          </w:rPr>
          <w:t>47</w:t>
        </w:r>
        <w:r>
          <w:rPr>
            <w:noProof/>
            <w:webHidden/>
          </w:rPr>
          <w:fldChar w:fldCharType="end"/>
        </w:r>
      </w:hyperlink>
    </w:p>
    <w:p w:rsidR="002C3D3F" w:rsidRDefault="002C3D3F">
      <w:pPr>
        <w:pStyle w:val="31"/>
        <w:rPr>
          <w:rFonts w:asciiTheme="minorHAnsi" w:eastAsiaTheme="minorEastAsia" w:hAnsiTheme="minorHAnsi" w:cstheme="minorBidi"/>
          <w:sz w:val="22"/>
          <w:szCs w:val="22"/>
        </w:rPr>
      </w:pPr>
      <w:hyperlink w:anchor="_Toc143761843" w:history="1">
        <w:r w:rsidRPr="00817EF7">
          <w:rPr>
            <w:rStyle w:val="a3"/>
          </w:rPr>
          <w:t>Почему обесценивается российская валюта и ждать ли из-за этого подорожания товаров и услуг Инфляция в 2023 году может достичь 10%</w:t>
        </w:r>
        <w:r>
          <w:rPr>
            <w:webHidden/>
          </w:rPr>
          <w:tab/>
        </w:r>
        <w:r>
          <w:rPr>
            <w:webHidden/>
          </w:rPr>
          <w:fldChar w:fldCharType="begin"/>
        </w:r>
        <w:r>
          <w:rPr>
            <w:webHidden/>
          </w:rPr>
          <w:instrText xml:space="preserve"> PAGEREF _Toc143761843 \h </w:instrText>
        </w:r>
        <w:r>
          <w:rPr>
            <w:webHidden/>
          </w:rPr>
        </w:r>
        <w:r>
          <w:rPr>
            <w:webHidden/>
          </w:rPr>
          <w:fldChar w:fldCharType="separate"/>
        </w:r>
        <w:r>
          <w:rPr>
            <w:webHidden/>
          </w:rPr>
          <w:t>47</w:t>
        </w:r>
        <w:r>
          <w:rPr>
            <w:webHidden/>
          </w:rPr>
          <w:fldChar w:fldCharType="end"/>
        </w:r>
      </w:hyperlink>
    </w:p>
    <w:p w:rsidR="002C3D3F" w:rsidRDefault="002C3D3F">
      <w:pPr>
        <w:pStyle w:val="12"/>
        <w:tabs>
          <w:tab w:val="right" w:leader="dot" w:pos="9061"/>
        </w:tabs>
        <w:rPr>
          <w:rFonts w:asciiTheme="minorHAnsi" w:eastAsiaTheme="minorEastAsia" w:hAnsiTheme="minorHAnsi" w:cstheme="minorBidi"/>
          <w:b w:val="0"/>
          <w:noProof/>
          <w:sz w:val="22"/>
          <w:szCs w:val="22"/>
        </w:rPr>
      </w:pPr>
      <w:hyperlink w:anchor="_Toc143761844" w:history="1">
        <w:r w:rsidRPr="00817EF7">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_Toc143761844 \h </w:instrText>
        </w:r>
        <w:r>
          <w:rPr>
            <w:noProof/>
            <w:webHidden/>
          </w:rPr>
        </w:r>
        <w:r>
          <w:rPr>
            <w:noProof/>
            <w:webHidden/>
          </w:rPr>
          <w:fldChar w:fldCharType="separate"/>
        </w:r>
        <w:r>
          <w:rPr>
            <w:noProof/>
            <w:webHidden/>
          </w:rPr>
          <w:t>51</w:t>
        </w:r>
        <w:r>
          <w:rPr>
            <w:noProof/>
            <w:webHidden/>
          </w:rPr>
          <w:fldChar w:fldCharType="end"/>
        </w:r>
      </w:hyperlink>
    </w:p>
    <w:p w:rsidR="002C3D3F" w:rsidRDefault="002C3D3F">
      <w:pPr>
        <w:pStyle w:val="12"/>
        <w:tabs>
          <w:tab w:val="right" w:leader="dot" w:pos="9061"/>
        </w:tabs>
        <w:rPr>
          <w:rFonts w:asciiTheme="minorHAnsi" w:eastAsiaTheme="minorEastAsia" w:hAnsiTheme="minorHAnsi" w:cstheme="minorBidi"/>
          <w:b w:val="0"/>
          <w:noProof/>
          <w:sz w:val="22"/>
          <w:szCs w:val="22"/>
        </w:rPr>
      </w:pPr>
      <w:hyperlink w:anchor="_Toc143761845" w:history="1">
        <w:r w:rsidRPr="00817EF7">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_Toc143761845 \h </w:instrText>
        </w:r>
        <w:r>
          <w:rPr>
            <w:noProof/>
            <w:webHidden/>
          </w:rPr>
        </w:r>
        <w:r>
          <w:rPr>
            <w:noProof/>
            <w:webHidden/>
          </w:rPr>
          <w:fldChar w:fldCharType="separate"/>
        </w:r>
        <w:r>
          <w:rPr>
            <w:noProof/>
            <w:webHidden/>
          </w:rPr>
          <w:t>51</w:t>
        </w:r>
        <w:r>
          <w:rPr>
            <w:noProof/>
            <w:webHidden/>
          </w:rPr>
          <w:fldChar w:fldCharType="end"/>
        </w:r>
      </w:hyperlink>
    </w:p>
    <w:p w:rsidR="002C3D3F" w:rsidRDefault="002C3D3F">
      <w:pPr>
        <w:pStyle w:val="21"/>
        <w:tabs>
          <w:tab w:val="right" w:leader="dot" w:pos="9061"/>
        </w:tabs>
        <w:rPr>
          <w:rFonts w:asciiTheme="minorHAnsi" w:eastAsiaTheme="minorEastAsia" w:hAnsiTheme="minorHAnsi" w:cstheme="minorBidi"/>
          <w:noProof/>
          <w:sz w:val="22"/>
          <w:szCs w:val="22"/>
        </w:rPr>
      </w:pPr>
      <w:hyperlink w:anchor="_Toc143761846" w:history="1">
        <w:r w:rsidRPr="00817EF7">
          <w:rPr>
            <w:rStyle w:val="a3"/>
            <w:noProof/>
          </w:rPr>
          <w:t>Sputnik Казахстан, 23.08.2023, 1,4 млн казахстанцев будут по-другому начислять пенсии</w:t>
        </w:r>
        <w:r>
          <w:rPr>
            <w:noProof/>
            <w:webHidden/>
          </w:rPr>
          <w:tab/>
        </w:r>
        <w:r>
          <w:rPr>
            <w:noProof/>
            <w:webHidden/>
          </w:rPr>
          <w:fldChar w:fldCharType="begin"/>
        </w:r>
        <w:r>
          <w:rPr>
            <w:noProof/>
            <w:webHidden/>
          </w:rPr>
          <w:instrText xml:space="preserve"> PAGEREF _Toc143761846 \h </w:instrText>
        </w:r>
        <w:r>
          <w:rPr>
            <w:noProof/>
            <w:webHidden/>
          </w:rPr>
        </w:r>
        <w:r>
          <w:rPr>
            <w:noProof/>
            <w:webHidden/>
          </w:rPr>
          <w:fldChar w:fldCharType="separate"/>
        </w:r>
        <w:r>
          <w:rPr>
            <w:noProof/>
            <w:webHidden/>
          </w:rPr>
          <w:t>51</w:t>
        </w:r>
        <w:r>
          <w:rPr>
            <w:noProof/>
            <w:webHidden/>
          </w:rPr>
          <w:fldChar w:fldCharType="end"/>
        </w:r>
      </w:hyperlink>
    </w:p>
    <w:p w:rsidR="002C3D3F" w:rsidRDefault="002C3D3F">
      <w:pPr>
        <w:pStyle w:val="31"/>
        <w:rPr>
          <w:rFonts w:asciiTheme="minorHAnsi" w:eastAsiaTheme="minorEastAsia" w:hAnsiTheme="minorHAnsi" w:cstheme="minorBidi"/>
          <w:sz w:val="22"/>
          <w:szCs w:val="22"/>
        </w:rPr>
      </w:pPr>
      <w:hyperlink w:anchor="_Toc143761847" w:history="1">
        <w:r w:rsidRPr="00817EF7">
          <w:rPr>
            <w:rStyle w:val="a3"/>
          </w:rPr>
          <w:t>В 2023 году за счет изменения параметров пенсионных выплат выросли пенсии у более чем 1,4 млн человек, сообщили в Минтруда.</w:t>
        </w:r>
        <w:r>
          <w:rPr>
            <w:webHidden/>
          </w:rPr>
          <w:tab/>
        </w:r>
        <w:r>
          <w:rPr>
            <w:webHidden/>
          </w:rPr>
          <w:fldChar w:fldCharType="begin"/>
        </w:r>
        <w:r>
          <w:rPr>
            <w:webHidden/>
          </w:rPr>
          <w:instrText xml:space="preserve"> PAGEREF _Toc143761847 \h </w:instrText>
        </w:r>
        <w:r>
          <w:rPr>
            <w:webHidden/>
          </w:rPr>
        </w:r>
        <w:r>
          <w:rPr>
            <w:webHidden/>
          </w:rPr>
          <w:fldChar w:fldCharType="separate"/>
        </w:r>
        <w:r>
          <w:rPr>
            <w:webHidden/>
          </w:rPr>
          <w:t>51</w:t>
        </w:r>
        <w:r>
          <w:rPr>
            <w:webHidden/>
          </w:rPr>
          <w:fldChar w:fldCharType="end"/>
        </w:r>
      </w:hyperlink>
    </w:p>
    <w:p w:rsidR="002C3D3F" w:rsidRDefault="002C3D3F">
      <w:pPr>
        <w:pStyle w:val="21"/>
        <w:tabs>
          <w:tab w:val="right" w:leader="dot" w:pos="9061"/>
        </w:tabs>
        <w:rPr>
          <w:rFonts w:asciiTheme="minorHAnsi" w:eastAsiaTheme="minorEastAsia" w:hAnsiTheme="minorHAnsi" w:cstheme="minorBidi"/>
          <w:noProof/>
          <w:sz w:val="22"/>
          <w:szCs w:val="22"/>
        </w:rPr>
      </w:pPr>
      <w:hyperlink w:anchor="_Toc143761848" w:history="1">
        <w:r w:rsidRPr="00817EF7">
          <w:rPr>
            <w:rStyle w:val="a3"/>
            <w:noProof/>
          </w:rPr>
          <w:t>КазТАГ, 23.08.2023, Доходность пенсионных активов ЕНПФ догоняет инфляцию – ПКБ</w:t>
        </w:r>
        <w:r>
          <w:rPr>
            <w:noProof/>
            <w:webHidden/>
          </w:rPr>
          <w:tab/>
        </w:r>
        <w:r>
          <w:rPr>
            <w:noProof/>
            <w:webHidden/>
          </w:rPr>
          <w:fldChar w:fldCharType="begin"/>
        </w:r>
        <w:r>
          <w:rPr>
            <w:noProof/>
            <w:webHidden/>
          </w:rPr>
          <w:instrText xml:space="preserve"> PAGEREF _Toc143761848 \h </w:instrText>
        </w:r>
        <w:r>
          <w:rPr>
            <w:noProof/>
            <w:webHidden/>
          </w:rPr>
        </w:r>
        <w:r>
          <w:rPr>
            <w:noProof/>
            <w:webHidden/>
          </w:rPr>
          <w:fldChar w:fldCharType="separate"/>
        </w:r>
        <w:r>
          <w:rPr>
            <w:noProof/>
            <w:webHidden/>
          </w:rPr>
          <w:t>51</w:t>
        </w:r>
        <w:r>
          <w:rPr>
            <w:noProof/>
            <w:webHidden/>
          </w:rPr>
          <w:fldChar w:fldCharType="end"/>
        </w:r>
      </w:hyperlink>
    </w:p>
    <w:p w:rsidR="002C3D3F" w:rsidRDefault="002C3D3F">
      <w:pPr>
        <w:pStyle w:val="31"/>
        <w:rPr>
          <w:rFonts w:asciiTheme="minorHAnsi" w:eastAsiaTheme="minorEastAsia" w:hAnsiTheme="minorHAnsi" w:cstheme="minorBidi"/>
          <w:sz w:val="22"/>
          <w:szCs w:val="22"/>
        </w:rPr>
      </w:pPr>
      <w:hyperlink w:anchor="_Toc143761849" w:history="1">
        <w:r w:rsidRPr="00817EF7">
          <w:rPr>
            <w:rStyle w:val="a3"/>
          </w:rPr>
          <w:t>Доходность пенсионных активов ЕНПФ приближается к инфляции: 5,01% и 5,8%, соответственно, заявляет Первое кредитное бюро (ПКБ).</w:t>
        </w:r>
        <w:r>
          <w:rPr>
            <w:webHidden/>
          </w:rPr>
          <w:tab/>
        </w:r>
        <w:r>
          <w:rPr>
            <w:webHidden/>
          </w:rPr>
          <w:fldChar w:fldCharType="begin"/>
        </w:r>
        <w:r>
          <w:rPr>
            <w:webHidden/>
          </w:rPr>
          <w:instrText xml:space="preserve"> PAGEREF _Toc143761849 \h </w:instrText>
        </w:r>
        <w:r>
          <w:rPr>
            <w:webHidden/>
          </w:rPr>
        </w:r>
        <w:r>
          <w:rPr>
            <w:webHidden/>
          </w:rPr>
          <w:fldChar w:fldCharType="separate"/>
        </w:r>
        <w:r>
          <w:rPr>
            <w:webHidden/>
          </w:rPr>
          <w:t>51</w:t>
        </w:r>
        <w:r>
          <w:rPr>
            <w:webHidden/>
          </w:rPr>
          <w:fldChar w:fldCharType="end"/>
        </w:r>
      </w:hyperlink>
    </w:p>
    <w:p w:rsidR="002C3D3F" w:rsidRDefault="002C3D3F">
      <w:pPr>
        <w:pStyle w:val="21"/>
        <w:tabs>
          <w:tab w:val="right" w:leader="dot" w:pos="9061"/>
        </w:tabs>
        <w:rPr>
          <w:rFonts w:asciiTheme="minorHAnsi" w:eastAsiaTheme="minorEastAsia" w:hAnsiTheme="minorHAnsi" w:cstheme="minorBidi"/>
          <w:noProof/>
          <w:sz w:val="22"/>
          <w:szCs w:val="22"/>
        </w:rPr>
      </w:pPr>
      <w:hyperlink w:anchor="_Toc143761850" w:history="1">
        <w:r w:rsidRPr="00817EF7">
          <w:rPr>
            <w:rStyle w:val="a3"/>
            <w:noProof/>
          </w:rPr>
          <w:t>Tengrinews.kz, 23.08.2023, Стало известно, куда Нацбанк вложил пенсионные казахстанцев</w:t>
        </w:r>
        <w:r>
          <w:rPr>
            <w:noProof/>
            <w:webHidden/>
          </w:rPr>
          <w:tab/>
        </w:r>
        <w:r>
          <w:rPr>
            <w:noProof/>
            <w:webHidden/>
          </w:rPr>
          <w:fldChar w:fldCharType="begin"/>
        </w:r>
        <w:r>
          <w:rPr>
            <w:noProof/>
            <w:webHidden/>
          </w:rPr>
          <w:instrText xml:space="preserve"> PAGEREF _Toc143761850 \h </w:instrText>
        </w:r>
        <w:r>
          <w:rPr>
            <w:noProof/>
            <w:webHidden/>
          </w:rPr>
        </w:r>
        <w:r>
          <w:rPr>
            <w:noProof/>
            <w:webHidden/>
          </w:rPr>
          <w:fldChar w:fldCharType="separate"/>
        </w:r>
        <w:r>
          <w:rPr>
            <w:noProof/>
            <w:webHidden/>
          </w:rPr>
          <w:t>52</w:t>
        </w:r>
        <w:r>
          <w:rPr>
            <w:noProof/>
            <w:webHidden/>
          </w:rPr>
          <w:fldChar w:fldCharType="end"/>
        </w:r>
      </w:hyperlink>
    </w:p>
    <w:p w:rsidR="002C3D3F" w:rsidRDefault="002C3D3F">
      <w:pPr>
        <w:pStyle w:val="31"/>
        <w:rPr>
          <w:rFonts w:asciiTheme="minorHAnsi" w:eastAsiaTheme="minorEastAsia" w:hAnsiTheme="minorHAnsi" w:cstheme="minorBidi"/>
          <w:sz w:val="22"/>
          <w:szCs w:val="22"/>
        </w:rPr>
      </w:pPr>
      <w:hyperlink w:anchor="_Toc143761851" w:history="1">
        <w:r w:rsidRPr="00817EF7">
          <w:rPr>
            <w:rStyle w:val="a3"/>
          </w:rPr>
          <w:t>Национальный банк вложил 595,5 миллиарда тенге пенсионных накоплений казахстанцев в государственные ценные бумаги 18 стран, передает корреспондент Tengrinews.kz.</w:t>
        </w:r>
        <w:r>
          <w:rPr>
            <w:webHidden/>
          </w:rPr>
          <w:tab/>
        </w:r>
        <w:r>
          <w:rPr>
            <w:webHidden/>
          </w:rPr>
          <w:fldChar w:fldCharType="begin"/>
        </w:r>
        <w:r>
          <w:rPr>
            <w:webHidden/>
          </w:rPr>
          <w:instrText xml:space="preserve"> PAGEREF _Toc143761851 \h </w:instrText>
        </w:r>
        <w:r>
          <w:rPr>
            <w:webHidden/>
          </w:rPr>
        </w:r>
        <w:r>
          <w:rPr>
            <w:webHidden/>
          </w:rPr>
          <w:fldChar w:fldCharType="separate"/>
        </w:r>
        <w:r>
          <w:rPr>
            <w:webHidden/>
          </w:rPr>
          <w:t>52</w:t>
        </w:r>
        <w:r>
          <w:rPr>
            <w:webHidden/>
          </w:rPr>
          <w:fldChar w:fldCharType="end"/>
        </w:r>
      </w:hyperlink>
    </w:p>
    <w:p w:rsidR="002C3D3F" w:rsidRDefault="002C3D3F">
      <w:pPr>
        <w:pStyle w:val="12"/>
        <w:tabs>
          <w:tab w:val="right" w:leader="dot" w:pos="9061"/>
        </w:tabs>
        <w:rPr>
          <w:rFonts w:asciiTheme="minorHAnsi" w:eastAsiaTheme="minorEastAsia" w:hAnsiTheme="minorHAnsi" w:cstheme="minorBidi"/>
          <w:b w:val="0"/>
          <w:noProof/>
          <w:sz w:val="22"/>
          <w:szCs w:val="22"/>
        </w:rPr>
      </w:pPr>
      <w:hyperlink w:anchor="_Toc143761852" w:history="1">
        <w:r w:rsidRPr="00817EF7">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_Toc143761852 \h </w:instrText>
        </w:r>
        <w:r>
          <w:rPr>
            <w:noProof/>
            <w:webHidden/>
          </w:rPr>
        </w:r>
        <w:r>
          <w:rPr>
            <w:noProof/>
            <w:webHidden/>
          </w:rPr>
          <w:fldChar w:fldCharType="separate"/>
        </w:r>
        <w:r>
          <w:rPr>
            <w:noProof/>
            <w:webHidden/>
          </w:rPr>
          <w:t>53</w:t>
        </w:r>
        <w:r>
          <w:rPr>
            <w:noProof/>
            <w:webHidden/>
          </w:rPr>
          <w:fldChar w:fldCharType="end"/>
        </w:r>
      </w:hyperlink>
    </w:p>
    <w:p w:rsidR="002C3D3F" w:rsidRDefault="002C3D3F">
      <w:pPr>
        <w:pStyle w:val="21"/>
        <w:tabs>
          <w:tab w:val="right" w:leader="dot" w:pos="9061"/>
        </w:tabs>
        <w:rPr>
          <w:rFonts w:asciiTheme="minorHAnsi" w:eastAsiaTheme="minorEastAsia" w:hAnsiTheme="minorHAnsi" w:cstheme="minorBidi"/>
          <w:noProof/>
          <w:sz w:val="22"/>
          <w:szCs w:val="22"/>
        </w:rPr>
      </w:pPr>
      <w:hyperlink w:anchor="_Toc143761853" w:history="1">
        <w:r w:rsidRPr="00817EF7">
          <w:rPr>
            <w:rStyle w:val="a3"/>
            <w:noProof/>
          </w:rPr>
          <w:t>Московский Комсомолец - Германия, 23.08.2023, Платят ли получатели вдовьей пенсии социальные взносы дважды</w:t>
        </w:r>
        <w:r>
          <w:rPr>
            <w:noProof/>
            <w:webHidden/>
          </w:rPr>
          <w:tab/>
        </w:r>
        <w:r>
          <w:rPr>
            <w:noProof/>
            <w:webHidden/>
          </w:rPr>
          <w:fldChar w:fldCharType="begin"/>
        </w:r>
        <w:r>
          <w:rPr>
            <w:noProof/>
            <w:webHidden/>
          </w:rPr>
          <w:instrText xml:space="preserve"> PAGEREF _Toc143761853 \h </w:instrText>
        </w:r>
        <w:r>
          <w:rPr>
            <w:noProof/>
            <w:webHidden/>
          </w:rPr>
        </w:r>
        <w:r>
          <w:rPr>
            <w:noProof/>
            <w:webHidden/>
          </w:rPr>
          <w:fldChar w:fldCharType="separate"/>
        </w:r>
        <w:r>
          <w:rPr>
            <w:noProof/>
            <w:webHidden/>
          </w:rPr>
          <w:t>53</w:t>
        </w:r>
        <w:r>
          <w:rPr>
            <w:noProof/>
            <w:webHidden/>
          </w:rPr>
          <w:fldChar w:fldCharType="end"/>
        </w:r>
      </w:hyperlink>
    </w:p>
    <w:p w:rsidR="002C3D3F" w:rsidRDefault="002C3D3F">
      <w:pPr>
        <w:pStyle w:val="31"/>
        <w:rPr>
          <w:rFonts w:asciiTheme="minorHAnsi" w:eastAsiaTheme="minorEastAsia" w:hAnsiTheme="minorHAnsi" w:cstheme="minorBidi"/>
          <w:sz w:val="22"/>
          <w:szCs w:val="22"/>
        </w:rPr>
      </w:pPr>
      <w:hyperlink w:anchor="_Toc143761854" w:history="1">
        <w:r w:rsidRPr="00817EF7">
          <w:rPr>
            <w:rStyle w:val="a3"/>
          </w:rPr>
          <w:t>С одной стороны, пенсия вдовы помогает свести концы с концами, с другой - необходимо платить отчисления в фонд социального страхования. На это обратила внимание читательница t-online, которая сама является обязательным участником системы обязательного медицинского страхования. Она задается вопросом, почему после получения вдовьей пенсии ей, видимо, пришлось платить двойные взносы в фонды медицинского страхования и страхования на случай длительного ухода.</w:t>
        </w:r>
        <w:r>
          <w:rPr>
            <w:webHidden/>
          </w:rPr>
          <w:tab/>
        </w:r>
        <w:r>
          <w:rPr>
            <w:webHidden/>
          </w:rPr>
          <w:fldChar w:fldCharType="begin"/>
        </w:r>
        <w:r>
          <w:rPr>
            <w:webHidden/>
          </w:rPr>
          <w:instrText xml:space="preserve"> PAGEREF _Toc143761854 \h </w:instrText>
        </w:r>
        <w:r>
          <w:rPr>
            <w:webHidden/>
          </w:rPr>
        </w:r>
        <w:r>
          <w:rPr>
            <w:webHidden/>
          </w:rPr>
          <w:fldChar w:fldCharType="separate"/>
        </w:r>
        <w:r>
          <w:rPr>
            <w:webHidden/>
          </w:rPr>
          <w:t>53</w:t>
        </w:r>
        <w:r>
          <w:rPr>
            <w:webHidden/>
          </w:rPr>
          <w:fldChar w:fldCharType="end"/>
        </w:r>
      </w:hyperlink>
    </w:p>
    <w:p w:rsidR="00A0290C" w:rsidRDefault="002E4C83"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43761776"/>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43761777"/>
      <w:r w:rsidRPr="0045223A">
        <w:t xml:space="preserve">Новости отрасли </w:t>
      </w:r>
      <w:r w:rsidR="00C22D73" w:rsidRPr="00C22D73">
        <w:t>НПФ</w:t>
      </w:r>
      <w:bookmarkEnd w:id="20"/>
      <w:bookmarkEnd w:id="21"/>
      <w:bookmarkEnd w:id="25"/>
    </w:p>
    <w:p w:rsidR="000F4BA3" w:rsidRPr="003A4335" w:rsidRDefault="000F4BA3" w:rsidP="000F4BA3">
      <w:pPr>
        <w:pStyle w:val="2"/>
      </w:pPr>
      <w:bookmarkStart w:id="26" w:name="ф1"/>
      <w:bookmarkStart w:id="27" w:name="_Toc143761778"/>
      <w:bookmarkEnd w:id="26"/>
      <w:r w:rsidRPr="003A4335">
        <w:t xml:space="preserve">Российская газета, 23.08.2023, </w:t>
      </w:r>
      <w:r w:rsidR="00D6294A" w:rsidRPr="003A4335">
        <w:t>Накопительный эффект</w:t>
      </w:r>
      <w:bookmarkEnd w:id="27"/>
    </w:p>
    <w:p w:rsidR="000F4BA3" w:rsidRDefault="000F4BA3" w:rsidP="00C22D73">
      <w:pPr>
        <w:pStyle w:val="3"/>
      </w:pPr>
      <w:bookmarkStart w:id="28" w:name="_Toc143761779"/>
      <w:r>
        <w:t xml:space="preserve">С 2024 года в России заработает программа долгосрочных сбережений. Это новый сберегательный инструмент, который поможет в будущем получать дополнительный доход. Подробности о работе новой программы рассказали на </w:t>
      </w:r>
      <w:r w:rsidR="00C22D73">
        <w:t>«</w:t>
      </w:r>
      <w:r>
        <w:t>горячей линии</w:t>
      </w:r>
      <w:r w:rsidR="00C22D73">
        <w:t>»</w:t>
      </w:r>
      <w:r>
        <w:t xml:space="preserve"> в </w:t>
      </w:r>
      <w:r w:rsidR="00C22D73">
        <w:t>«</w:t>
      </w:r>
      <w:r>
        <w:t>Российской газете</w:t>
      </w:r>
      <w:r w:rsidR="00C22D73">
        <w:t>»</w:t>
      </w:r>
      <w:r>
        <w:t xml:space="preserve"> директор департамента финансовой политики </w:t>
      </w:r>
      <w:proofErr w:type="spellStart"/>
      <w:r>
        <w:t>минфина</w:t>
      </w:r>
      <w:proofErr w:type="spellEnd"/>
      <w:r>
        <w:t xml:space="preserve"> Иван </w:t>
      </w:r>
      <w:proofErr w:type="spellStart"/>
      <w:r>
        <w:t>Чебесков</w:t>
      </w:r>
      <w:proofErr w:type="spellEnd"/>
      <w:r>
        <w:t xml:space="preserve"> и замдиректора департамента инвестиционных финансовых посредников Банка России Валерий Красинский.</w:t>
      </w:r>
      <w:bookmarkEnd w:id="28"/>
    </w:p>
    <w:p w:rsidR="000F4BA3" w:rsidRDefault="000F4BA3" w:rsidP="000F4BA3">
      <w:r>
        <w:t>Программа долгосрочная, сбережения в ее рамках можно будет использовать как дополнительный доход после 15 лет участия или при достижении возраста 55 лет для женщин и 60 лет для мужчин. А можно ли вообще будет забрать деньги до истечения 15 лет?</w:t>
      </w:r>
    </w:p>
    <w:p w:rsidR="000F4BA3" w:rsidRDefault="000F4BA3" w:rsidP="000F4BA3">
      <w:r>
        <w:t xml:space="preserve">Иван </w:t>
      </w:r>
      <w:proofErr w:type="spellStart"/>
      <w:r>
        <w:t>Чебесков</w:t>
      </w:r>
      <w:proofErr w:type="spellEnd"/>
      <w:r>
        <w:t>: Собственные деньги можно всегда забрать в любой момент, но на определенных условиях. Как и по долгосрочным вкладам - могут удерживаться пени.</w:t>
      </w:r>
    </w:p>
    <w:p w:rsidR="000F4BA3" w:rsidRDefault="000F4BA3" w:rsidP="000F4BA3">
      <w:r>
        <w:t xml:space="preserve">Если забрать деньги из программы раньше срока, то будут потеряны именно </w:t>
      </w:r>
      <w:r w:rsidR="00C22D73">
        <w:t>«</w:t>
      </w:r>
      <w:r>
        <w:t>стимулы</w:t>
      </w:r>
      <w:r w:rsidR="00C22D73">
        <w:t>»</w:t>
      </w:r>
      <w:r>
        <w:t xml:space="preserve">. Что это значит: например, участник программы не сможет получить налоговый вычет, не сможет забрать деньги, полученные в рамках </w:t>
      </w:r>
      <w:proofErr w:type="spellStart"/>
      <w:r>
        <w:t>софинансирования</w:t>
      </w:r>
      <w:proofErr w:type="spellEnd"/>
      <w:r>
        <w:t xml:space="preserve"> от государства или переведенные в программу из накопительной части пенсии.</w:t>
      </w:r>
    </w:p>
    <w:p w:rsidR="000F4BA3" w:rsidRDefault="000F4BA3" w:rsidP="000F4BA3">
      <w:r>
        <w:t xml:space="preserve">То есть при раннем выходе из </w:t>
      </w:r>
      <w:proofErr w:type="gramStart"/>
      <w:r>
        <w:t>программы</w:t>
      </w:r>
      <w:proofErr w:type="gramEnd"/>
      <w:r>
        <w:t xml:space="preserve"> по сути произойдет только потеря дохода?</w:t>
      </w:r>
    </w:p>
    <w:p w:rsidR="000F4BA3" w:rsidRDefault="000F4BA3" w:rsidP="000F4BA3">
      <w:r>
        <w:t xml:space="preserve">Иван </w:t>
      </w:r>
      <w:proofErr w:type="spellStart"/>
      <w:r>
        <w:t>Чебесков</w:t>
      </w:r>
      <w:proofErr w:type="spellEnd"/>
      <w:r>
        <w:t xml:space="preserve">: Если вы не вкладываете средства на долгий срок, то при досрочном снятии можете потерять накопленный доход или он может не успеть сформироваться за это время. Это риски для </w:t>
      </w:r>
      <w:r w:rsidR="00C22D73" w:rsidRPr="00C22D73">
        <w:rPr>
          <w:b/>
        </w:rPr>
        <w:t>НПФ</w:t>
      </w:r>
      <w:r>
        <w:t>, поэтому условия досрочного снятия средств будут прописаны в договоре, который заключается с фондом. Соответственно, при досрочном расторжении договора могут взиматься определенные пени и штрафы.</w:t>
      </w:r>
    </w:p>
    <w:p w:rsidR="000F4BA3" w:rsidRDefault="000F4BA3" w:rsidP="000F4BA3">
      <w:r>
        <w:t xml:space="preserve">По сути, условия выхода будут зависеть </w:t>
      </w:r>
      <w:proofErr w:type="gramStart"/>
      <w:r>
        <w:t>от</w:t>
      </w:r>
      <w:proofErr w:type="gramEnd"/>
      <w:r>
        <w:t xml:space="preserve"> конкретного </w:t>
      </w:r>
      <w:r w:rsidR="00C22D73" w:rsidRPr="00C22D73">
        <w:rPr>
          <w:b/>
        </w:rPr>
        <w:t>НПФ</w:t>
      </w:r>
      <w:r>
        <w:t>? Программа единая, но условия договоров будут разными у каждого участника?</w:t>
      </w:r>
    </w:p>
    <w:p w:rsidR="000F4BA3" w:rsidRDefault="000F4BA3" w:rsidP="000F4BA3">
      <w:r>
        <w:t xml:space="preserve">Валерий Красинский: Часть условий программы стандартизирована. Например, базовые условия назначения выплат и их виды, порядок перевода сбережений в другой </w:t>
      </w:r>
      <w:r w:rsidR="00C22D73" w:rsidRPr="00C22D73">
        <w:rPr>
          <w:b/>
        </w:rPr>
        <w:t>НПФ</w:t>
      </w:r>
      <w:r>
        <w:t xml:space="preserve">, условия правопреемства в случае смерти участника. Также можно отметить, что в программе, по сути, возможны три вида взносов: личные средства гражданина, его пенсионные накопления, переводимые из ОПС, и государственное </w:t>
      </w:r>
      <w:proofErr w:type="spellStart"/>
      <w:r>
        <w:t>софинансирование</w:t>
      </w:r>
      <w:proofErr w:type="spellEnd"/>
      <w:r>
        <w:t>. Закон устанавливает четкие правила пользования двумя последними, поскольку эти средства обладают особым статусом. Для того чтобы получать выплаты за счет этих средств, нужно обязательно выполнить условия программы: или участие минимум 15 лет, или наступление возраста 60/55 лет для мужчин и женщин соответственно.</w:t>
      </w:r>
    </w:p>
    <w:p w:rsidR="000F4BA3" w:rsidRDefault="000F4BA3" w:rsidP="000F4BA3">
      <w:r>
        <w:lastRenderedPageBreak/>
        <w:t>Инвестиции в программе точно станут безубыточными, но гарантий по минимальному доходу не предусмотрено</w:t>
      </w:r>
    </w:p>
    <w:p w:rsidR="000F4BA3" w:rsidRDefault="000F4BA3" w:rsidP="000F4BA3">
      <w:r>
        <w:t xml:space="preserve">То, что касается личных взносов гражданина, здесь уже более договорная история с </w:t>
      </w:r>
      <w:proofErr w:type="gramStart"/>
      <w:r>
        <w:t>конкретным</w:t>
      </w:r>
      <w:proofErr w:type="gramEnd"/>
      <w:r>
        <w:t xml:space="preserve"> </w:t>
      </w:r>
      <w:r w:rsidR="00C22D73" w:rsidRPr="00C22D73">
        <w:rPr>
          <w:b/>
        </w:rPr>
        <w:t>НПФ</w:t>
      </w:r>
      <w:r>
        <w:t>. В договоре будет прописан порядок получения выплат за счет личных взносов, и соответственно, до наступления вышеуказанных условий эта сумма может выплачиваться как в полном объеме, так и с какими-то понижающими коэффициентами.</w:t>
      </w:r>
    </w:p>
    <w:p w:rsidR="000F4BA3" w:rsidRDefault="000F4BA3" w:rsidP="000F4BA3">
      <w:r>
        <w:t>При этом у программы есть уникальная особенность: до истечения 15 лет (или наступления возраста 60/55 лет) гражданин имеет право воспользоваться всеми накопленными средствами. Это возможно в двух случаях: необходимость оплаты дорогостоящего лечения или потеря кормильца. Да, наша основная цель - стимулировать долгосрочные накопления, но мы учитываем и форс-мажорные обстоятельства в жизни человека.</w:t>
      </w:r>
    </w:p>
    <w:p w:rsidR="000F4BA3" w:rsidRDefault="000F4BA3" w:rsidP="000F4BA3">
      <w:r>
        <w:t>Сформирован ли уже окончательный перечень таких жизненных ситуаций? Что конкретно понимать, например, под дорогостоящим лечением?</w:t>
      </w:r>
    </w:p>
    <w:p w:rsidR="000F4BA3" w:rsidRDefault="000F4BA3" w:rsidP="000F4BA3">
      <w:r>
        <w:t xml:space="preserve">Валерий Красинский: Перечень жизненных ситуаций установлен законом: это оплата дорогостоящего лечения и потеря кормильца. При этом определение видов дорогостоящего лечения отнесено к компетенции правительства, оно выпустит отдельное постановление с подробным списком и перечнем необходимых документов, которые нужно будет предоставить в </w:t>
      </w:r>
      <w:r w:rsidR="00C22D73" w:rsidRPr="00C22D73">
        <w:rPr>
          <w:b/>
        </w:rPr>
        <w:t>НПФ</w:t>
      </w:r>
      <w:r>
        <w:t>, и условиями получения выплаты.</w:t>
      </w:r>
    </w:p>
    <w:p w:rsidR="000F4BA3" w:rsidRDefault="000F4BA3" w:rsidP="000F4BA3">
      <w:r>
        <w:t>Звонок читателя: Если наследники получили право по долгосрочным сбережениям, для них отсчет 15 лет начинается снова или продолжится? Могут ли они после истечения срока воспользоваться полностью всеми накопленными средствами, включая выплаты государства и процентов?</w:t>
      </w:r>
    </w:p>
    <w:p w:rsidR="000F4BA3" w:rsidRDefault="000F4BA3" w:rsidP="000F4BA3">
      <w:r>
        <w:t>Валерий Красинский: По закону если наступает основание для правопреемства - то есть смерть участника программы, - в этом случае правопреемникам нет необходимости эти условия соблюдать. Они получат накопленные средства, находящиеся на счете умершего участника программы, в полном объеме и забрать их можно будет сразу. При этом важно отметить, что правопреемники имеют право на выплаты только в случае, если умершему участнику еще не были назначены периодические выплаты по программе.</w:t>
      </w:r>
    </w:p>
    <w:p w:rsidR="000F4BA3" w:rsidRDefault="000F4BA3" w:rsidP="000F4BA3">
      <w:r>
        <w:t xml:space="preserve">Государство обязуется </w:t>
      </w:r>
      <w:proofErr w:type="spellStart"/>
      <w:r>
        <w:t>софинансировать</w:t>
      </w:r>
      <w:proofErr w:type="spellEnd"/>
      <w:r>
        <w:t xml:space="preserve"> до 36 тыс. рублей в год в течение трех лет после вступления человека в программу. Сколько для этого гражданин должен вносить? Будет ли зависеть взнос государства от взноса человека? Каковы пропорции и сколько рублей вносит государство на один рубль, вложенный гражданином?</w:t>
      </w:r>
    </w:p>
    <w:p w:rsidR="000F4BA3" w:rsidRDefault="000F4BA3" w:rsidP="000F4BA3">
      <w:r>
        <w:t xml:space="preserve">Иван </w:t>
      </w:r>
      <w:proofErr w:type="spellStart"/>
      <w:r>
        <w:t>Чебесков</w:t>
      </w:r>
      <w:proofErr w:type="spellEnd"/>
      <w:r>
        <w:t xml:space="preserve">: Мы думали, как привлечь в программу граждан с разным уровнем дохода. Граждане, имеющие доход выше среднего, в большинстве случаев понимают, что такое инвестиции и долгосрочные сбережения. Они, так сказать, более продвинуты в этих вопросах. Поэтому люди, которые получают зарплату выше определенного уровня, нуждаются в стимулах от государства меньше, чем люди, которые получают, например, ниже, чем 80 тыс. рублей в месяц. Поэтому мы сделали градацию </w:t>
      </w:r>
      <w:proofErr w:type="gramStart"/>
      <w:r>
        <w:t>поддержки</w:t>
      </w:r>
      <w:proofErr w:type="gramEnd"/>
      <w:r>
        <w:t xml:space="preserve"> со стороны государства исходя из среднемесячного дохода гражданина.</w:t>
      </w:r>
    </w:p>
    <w:p w:rsidR="000F4BA3" w:rsidRDefault="000F4BA3" w:rsidP="000F4BA3">
      <w:r>
        <w:t xml:space="preserve">Если среднемесячный доход у гражданина до 80 тыс. рублей, то он получает </w:t>
      </w:r>
      <w:proofErr w:type="spellStart"/>
      <w:r>
        <w:t>софинансирование</w:t>
      </w:r>
      <w:proofErr w:type="spellEnd"/>
      <w:r>
        <w:t xml:space="preserve"> </w:t>
      </w:r>
      <w:r w:rsidR="00C22D73">
        <w:t>«</w:t>
      </w:r>
      <w:r>
        <w:t>рубль на рубль</w:t>
      </w:r>
      <w:r w:rsidR="00C22D73">
        <w:t>»</w:t>
      </w:r>
      <w:r>
        <w:t xml:space="preserve">: вкладывает 36 тыс. рублей и получает от </w:t>
      </w:r>
      <w:r>
        <w:lastRenderedPageBreak/>
        <w:t xml:space="preserve">государства 36 тыс. рублей. Если среднемесячный доход участника от 80 тыс. рублей, то ему нужно вложить уже два рубля, чтобы получить рубль от государства, то есть вложить 72 тыс. рублей, чтобы получить от государства 36 тыс. рублей. Если среднемесячный доход участника программы высокий, больше 150 тыс. рублей в месяц, то тогда уже нужно вложить 4 рубля, чтобы получить рубль </w:t>
      </w:r>
      <w:proofErr w:type="spellStart"/>
      <w:r>
        <w:t>софинансирования</w:t>
      </w:r>
      <w:proofErr w:type="spellEnd"/>
      <w:r>
        <w:t xml:space="preserve"> от государства.</w:t>
      </w:r>
    </w:p>
    <w:p w:rsidR="000F4BA3" w:rsidRDefault="000F4BA3" w:rsidP="000F4BA3">
      <w:r>
        <w:t xml:space="preserve">Звонок от читателя: Сейчас много мошенников, звонят по телефону, предлагают разные услуги от </w:t>
      </w:r>
      <w:proofErr w:type="spellStart"/>
      <w:r>
        <w:t>минфина</w:t>
      </w:r>
      <w:proofErr w:type="spellEnd"/>
      <w:r>
        <w:t>, Центробанка. Как вы планируете найти какие-то меры, как с этим разбираться?</w:t>
      </w:r>
    </w:p>
    <w:p w:rsidR="000F4BA3" w:rsidRDefault="000F4BA3" w:rsidP="000F4BA3">
      <w:r>
        <w:t xml:space="preserve">Валерий Красинский: Ни ЦБ, ни </w:t>
      </w:r>
      <w:proofErr w:type="spellStart"/>
      <w:r>
        <w:t>минфин</w:t>
      </w:r>
      <w:proofErr w:type="spellEnd"/>
      <w:r>
        <w:t xml:space="preserve"> не заключают никаких коммерческих договоров с гражданами, в том числе по программе долгосрочных сбережений. Поэтому если вам звонят от имени ЦБ или </w:t>
      </w:r>
      <w:proofErr w:type="spellStart"/>
      <w:r>
        <w:t>минфина</w:t>
      </w:r>
      <w:proofErr w:type="spellEnd"/>
      <w:r>
        <w:t>, то, скорее всего, это мошенники.</w:t>
      </w:r>
    </w:p>
    <w:p w:rsidR="000F4BA3" w:rsidRDefault="000F4BA3" w:rsidP="000F4BA3">
      <w:r>
        <w:t xml:space="preserve">Что касается программы долгосрочных сбережений, то ее оператором является </w:t>
      </w:r>
      <w:r w:rsidR="00C22D73" w:rsidRPr="00C22D73">
        <w:rPr>
          <w:b/>
        </w:rPr>
        <w:t>НПФ</w:t>
      </w:r>
      <w:r>
        <w:t>. Все фонды, которые имеют лицензию на оказание соответствующих услуг, состоят в реестре Банка России. Каждый гражданин может свободно проверить сведения о фонде самостоятельно на сайте регулятора. Там указаны все официальные реквизиты: название, адрес, сайт, телефоны и иные реквизиты.</w:t>
      </w:r>
    </w:p>
    <w:p w:rsidR="000F4BA3" w:rsidRDefault="000F4BA3" w:rsidP="000F4BA3">
      <w:r>
        <w:t xml:space="preserve">Если вам звонят от имени банка или </w:t>
      </w:r>
      <w:r w:rsidR="00C22D73" w:rsidRPr="00C22D73">
        <w:rPr>
          <w:b/>
        </w:rPr>
        <w:t>НПФ</w:t>
      </w:r>
      <w:r>
        <w:t>, то рекомендуем прервать разговор и самостоятельно обратиться непосредственно в финансовую организацию, которая вас обслуживает или с которой вы планируете заключить договор, чтобы уточнить информацию.</w:t>
      </w:r>
    </w:p>
    <w:p w:rsidR="000F4BA3" w:rsidRDefault="000F4BA3" w:rsidP="000F4BA3">
      <w:r>
        <w:t>Какую количественную аудиторию программы вы видите и кто эти люди в первую очередь? С какими доходами?</w:t>
      </w:r>
    </w:p>
    <w:p w:rsidR="000F4BA3" w:rsidRDefault="000F4BA3" w:rsidP="000F4BA3">
      <w:r>
        <w:t xml:space="preserve">Иван </w:t>
      </w:r>
      <w:proofErr w:type="spellStart"/>
      <w:r>
        <w:t>Чебесков</w:t>
      </w:r>
      <w:proofErr w:type="spellEnd"/>
      <w:r>
        <w:t xml:space="preserve">: Давать такие прогнозы не очень благодарное дело. Это сложно предугадать. Конечно, мы рассчитываем на большое число людей. Все усилия направляем на то, чтобы программа </w:t>
      </w:r>
      <w:proofErr w:type="gramStart"/>
      <w:r>
        <w:t>была интересной и чтобы не было</w:t>
      </w:r>
      <w:proofErr w:type="gramEnd"/>
      <w:r>
        <w:t xml:space="preserve"> технических или еще каких-то проблем, связанных с началом ее работы. Мы проводили исследования перед тем, как программа была запущена. Выяснили, что такой инструмент сбережения нужен всем, что гражданам с низким уровнем дохода сложно сберегать самостоятельно. Если не сберегать с помощью ПДС, то вообще не будет дополнительных стимулов для сбережения.</w:t>
      </w:r>
    </w:p>
    <w:p w:rsidR="000F4BA3" w:rsidRDefault="000F4BA3" w:rsidP="000F4BA3">
      <w:r>
        <w:t xml:space="preserve">В ходе исследований выяснили, что граждане с доходами ниже 80 тыс. рублей, даже ниже 50 тыс. рублей тоже готовы откладывать определенную долю от своего дохода при наличии стимулов. </w:t>
      </w:r>
      <w:proofErr w:type="spellStart"/>
      <w:r>
        <w:t>Софинансирование</w:t>
      </w:r>
      <w:proofErr w:type="spellEnd"/>
      <w:r>
        <w:t xml:space="preserve"> - достаточный стимул для того, чтобы даже граждане с невысоким уровнем дохода откладывали средства. А это как раз наша главная цель - задействовать всех и сформировать культуру сбережения.</w:t>
      </w:r>
    </w:p>
    <w:p w:rsidR="000F4BA3" w:rsidRDefault="000F4BA3" w:rsidP="000F4BA3">
      <w:r>
        <w:t xml:space="preserve">Валерий Красинский: Мы также учитываем, что у нас сейчас более 30 </w:t>
      </w:r>
      <w:proofErr w:type="gramStart"/>
      <w:r>
        <w:t>млн</w:t>
      </w:r>
      <w:proofErr w:type="gramEnd"/>
      <w:r>
        <w:t xml:space="preserve"> человек формируют пенсионные накопления в </w:t>
      </w:r>
      <w:r w:rsidR="00C22D73" w:rsidRPr="00C22D73">
        <w:rPr>
          <w:b/>
        </w:rPr>
        <w:t>НПФ</w:t>
      </w:r>
      <w:r>
        <w:t xml:space="preserve">. Это потенциальная аудитория, которая может воспользоваться программой и перевести свои пенсионные накопления в качестве первоначального взноса. Понятно, что в первые несколько лет все 30 </w:t>
      </w:r>
      <w:proofErr w:type="gramStart"/>
      <w:r>
        <w:t>млн</w:t>
      </w:r>
      <w:proofErr w:type="gramEnd"/>
      <w:r>
        <w:t xml:space="preserve"> человек этого не сделают. Но мы создаем систему стимулов, которая определит целевую аудиторию. А дальше </w:t>
      </w:r>
      <w:r w:rsidR="00C22D73" w:rsidRPr="00C22D73">
        <w:rPr>
          <w:b/>
        </w:rPr>
        <w:t>НПФ</w:t>
      </w:r>
      <w:r>
        <w:t xml:space="preserve">, со своей стороны, должны предлагать привлекательные условия, продвигать свои продукты и рассказывать о возможностях </w:t>
      </w:r>
      <w:r>
        <w:lastRenderedPageBreak/>
        <w:t>программы. Полагаем, что на активную разъяснительную кампанию может уйти как минимум два года.</w:t>
      </w:r>
    </w:p>
    <w:p w:rsidR="000F4BA3" w:rsidRDefault="00C22D73" w:rsidP="000F4BA3">
      <w:r w:rsidRPr="00C22D73">
        <w:rPr>
          <w:b/>
        </w:rPr>
        <w:t>НПФ</w:t>
      </w:r>
      <w:r w:rsidR="000F4BA3">
        <w:t xml:space="preserve"> должны будут инвестировать деньги в интересах клиентов, ЦБ будет их контролировать. Что будет и какие меры приняты относительно </w:t>
      </w:r>
      <w:r w:rsidRPr="00C22D73">
        <w:rPr>
          <w:b/>
        </w:rPr>
        <w:t>НПФ</w:t>
      </w:r>
      <w:r w:rsidR="000F4BA3">
        <w:t>, если их вложения окажутся убыточными?</w:t>
      </w:r>
    </w:p>
    <w:p w:rsidR="000F4BA3" w:rsidRDefault="000F4BA3" w:rsidP="000F4BA3">
      <w:r>
        <w:t xml:space="preserve">Валерий Красинский: </w:t>
      </w:r>
      <w:r w:rsidR="00C22D73" w:rsidRPr="00C22D73">
        <w:rPr>
          <w:b/>
        </w:rPr>
        <w:t>НПФ</w:t>
      </w:r>
      <w:r>
        <w:t xml:space="preserve"> сейчас у нас один из самых регулируемых субъектов на финансовом рынке. Создан целый комплекс мер, которые нацелены на то, чтобы </w:t>
      </w:r>
      <w:r w:rsidR="00C22D73" w:rsidRPr="00C22D73">
        <w:rPr>
          <w:b/>
        </w:rPr>
        <w:t>НПФ</w:t>
      </w:r>
      <w:r>
        <w:t xml:space="preserve"> не брали на себя избыточные риски. Есть ограничения по составу и структуре инвестиционного портфеля фонда. Для обеспечения своей финансовой устойчивости </w:t>
      </w:r>
      <w:r w:rsidR="00C22D73" w:rsidRPr="00C22D73">
        <w:rPr>
          <w:b/>
        </w:rPr>
        <w:t>НПФ</w:t>
      </w:r>
      <w:r>
        <w:t xml:space="preserve"> обязаны соблюдать целый ряд нормативов: иметь собственные средства (капитал) не меньше установленного размера, а также - для проверки своей устойчивости к рискам - регулярно проходить стресс-тестирование по сценариям и методологии, которые устанавливает Банк России.</w:t>
      </w:r>
    </w:p>
    <w:p w:rsidR="000F4BA3" w:rsidRDefault="000F4BA3" w:rsidP="000F4BA3">
      <w:r>
        <w:t xml:space="preserve">Безусловно, финансовый рынок всегда несет риски, и потенциально могут быть потери при инвестировании. Для этих случаев в программе долгосрочных сбережений предусмотрена безубыточность инвестиций: если на горизонте от года до пяти лет (в зависимости от условий договора) будет получен убыток от инвестирования, </w:t>
      </w:r>
      <w:r w:rsidR="00C22D73" w:rsidRPr="00C22D73">
        <w:rPr>
          <w:b/>
        </w:rPr>
        <w:t>НПФ</w:t>
      </w:r>
      <w:r>
        <w:t xml:space="preserve"> будет обязан его покрыть за счет специального страхового резерва. Если этого резерва не хватает, то </w:t>
      </w:r>
      <w:r w:rsidR="00C22D73" w:rsidRPr="00C22D73">
        <w:rPr>
          <w:b/>
        </w:rPr>
        <w:t>НПФ</w:t>
      </w:r>
      <w:r>
        <w:t xml:space="preserve"> покрывает убыток за счет собственных средств. Если вдруг (это уже крайности, мы такого не ожидаем) у </w:t>
      </w:r>
      <w:r w:rsidR="00C22D73" w:rsidRPr="00C22D73">
        <w:rPr>
          <w:b/>
        </w:rPr>
        <w:t>НПФ</w:t>
      </w:r>
      <w:r>
        <w:t xml:space="preserve"> недостаточно собственных средств для покрытия этого убытка, тогда включается система государственной гарантии, которая предусматривает возмещение до 2,8 </w:t>
      </w:r>
      <w:proofErr w:type="gramStart"/>
      <w:r>
        <w:t>млн</w:t>
      </w:r>
      <w:proofErr w:type="gramEnd"/>
      <w:r>
        <w:t xml:space="preserve"> рублей вложенных средств с учетом накопленного инвестиционного дохода. По нашей оценке, это достаточно серьезная сумма, которая будет покрывать подавляющую часть счетов.</w:t>
      </w:r>
    </w:p>
    <w:p w:rsidR="000F4BA3" w:rsidRDefault="000F4BA3" w:rsidP="000F4BA3">
      <w:r>
        <w:t xml:space="preserve">Также по закону фонд обязан инвестировать средства своих клиентов на наилучших доступных условиях (в том числе с точки зрения соотношения риска и доходности). За соблюдением этого требования следит Банк России, и в случае его нарушения </w:t>
      </w:r>
      <w:r w:rsidR="00C22D73" w:rsidRPr="00C22D73">
        <w:rPr>
          <w:b/>
        </w:rPr>
        <w:t>НПФ</w:t>
      </w:r>
      <w:r>
        <w:t xml:space="preserve"> будет обязан восполнить участникам недополученную прибыль (полученный убыток) за счет собственных средств.</w:t>
      </w:r>
    </w:p>
    <w:p w:rsidR="000F4BA3" w:rsidRDefault="000F4BA3" w:rsidP="000F4BA3">
      <w:r>
        <w:t xml:space="preserve">Как мы видим, создана многоуровневая система гарантий как на уровне самого </w:t>
      </w:r>
      <w:r w:rsidR="00C22D73" w:rsidRPr="00C22D73">
        <w:rPr>
          <w:b/>
        </w:rPr>
        <w:t>НПФ</w:t>
      </w:r>
      <w:r>
        <w:t>, так и на уровне государства. Полагаем, что граждане могут быть спокойны за сохранность своих инвестиций.</w:t>
      </w:r>
    </w:p>
    <w:p w:rsidR="000F4BA3" w:rsidRDefault="000F4BA3" w:rsidP="000F4BA3">
      <w:r>
        <w:t>52 тыс. руб. - это максимальный налоговый вычет в программе вне зависимости от внесенной суммы? Как будет учитываться этот налоговый вычет - автоматически или надо будет подавать заявления? Будет ли в его получении полная аналогия с налоговым вычетом по индивидуальному инвестиционному счету (ИИС)?</w:t>
      </w:r>
    </w:p>
    <w:p w:rsidR="000F4BA3" w:rsidRDefault="000F4BA3" w:rsidP="000F4BA3">
      <w:r>
        <w:t xml:space="preserve">Иван </w:t>
      </w:r>
      <w:proofErr w:type="spellStart"/>
      <w:r>
        <w:t>Чебесков</w:t>
      </w:r>
      <w:proofErr w:type="spellEnd"/>
      <w:r>
        <w:t>: Планируем сделать полную аналогию с ИИС. Наша совместная концепция с Банком России - концепция единого налогового вычета. Это 52 тыс. рублей: по ставке в 13% из 400 тыс. рублей, как в ПДС, в индивидуальных инвестиционных счетах третьего типа и долевом страховании жизни.</w:t>
      </w:r>
    </w:p>
    <w:p w:rsidR="000F4BA3" w:rsidRDefault="000F4BA3" w:rsidP="000F4BA3">
      <w:r>
        <w:t>Кто оформлял налоговые вычеты по индивидуальным инвестиционным счетам, сейчас видят, что это делается очень легко - нажатием пары кнопок в личном кабинете ФНС. Надеемся, что так же будет работать и здесь. Мы стремимся, чтобы это было и удобно, и технологично.</w:t>
      </w:r>
    </w:p>
    <w:p w:rsidR="000F4BA3" w:rsidRDefault="000F4BA3" w:rsidP="000F4BA3">
      <w:r>
        <w:lastRenderedPageBreak/>
        <w:t>52 тысячи рублей составит максимальный налоговый вычет в рамках программы. В этом плане будет полная аналогия с индивидуальным инвестиционным счетом.</w:t>
      </w:r>
    </w:p>
    <w:p w:rsidR="000F4BA3" w:rsidRDefault="000F4BA3" w:rsidP="000F4BA3">
      <w:r>
        <w:t>Может ли человек получать доход в первый год, как только внесен взнос, или получать выплаты можно будет только со второго года, когда проценты начнут накапливаться?</w:t>
      </w:r>
    </w:p>
    <w:p w:rsidR="000F4BA3" w:rsidRDefault="000F4BA3" w:rsidP="000F4BA3">
      <w:r>
        <w:t xml:space="preserve">Валерий Красинский: Человек делает взносы в программу, они учитываются на его именном аналитическом счете, который ведет </w:t>
      </w:r>
      <w:r w:rsidR="00C22D73" w:rsidRPr="00C22D73">
        <w:rPr>
          <w:b/>
        </w:rPr>
        <w:t>НПФ</w:t>
      </w:r>
      <w:r>
        <w:t xml:space="preserve">. По итогам года по этим счетам начисляется та доходность, которая получена в результате инвестирования. Размеры выплат, которые будут назначаться через 15 лет участия в программе или по достижении возраста 60/55 лет, определяются исходя из сформированной за период накопления суммы на счете. Как уже обсуждали выше, если человек захочет досрочно по своему желанию (не в особой жизненной ситуации) забрать сбережения, частично или полностью, то в этом случае ему выплачивается не остаток на счете, а та сумма, которая определена в договоре с </w:t>
      </w:r>
      <w:r w:rsidR="00C22D73" w:rsidRPr="00C22D73">
        <w:rPr>
          <w:b/>
        </w:rPr>
        <w:t>НПФ</w:t>
      </w:r>
      <w:r>
        <w:t xml:space="preserve">. Она может быть меньше остатка на счете, потому что могут применяться понижающие коэффициенты за досрочный возврат. Напоминаю, что пенсионные накопления, переведенные в программу, и государственное </w:t>
      </w:r>
      <w:proofErr w:type="spellStart"/>
      <w:r>
        <w:t>софинансирование</w:t>
      </w:r>
      <w:proofErr w:type="spellEnd"/>
      <w:r>
        <w:t xml:space="preserve"> досрочно забрать нельзя, кроме особых жизненных ситуаций.</w:t>
      </w:r>
    </w:p>
    <w:p w:rsidR="000F4BA3" w:rsidRDefault="000F4BA3" w:rsidP="000F4BA3">
      <w:r>
        <w:t xml:space="preserve">Вопрос читателя: Я вступаю в программу, откладываю по 5 тыс. рублей каждый месяц. В год набегает 60 тыс. Сколько </w:t>
      </w:r>
      <w:proofErr w:type="spellStart"/>
      <w:r>
        <w:t>софинансирует</w:t>
      </w:r>
      <w:proofErr w:type="spellEnd"/>
      <w:r>
        <w:t xml:space="preserve"> государство и в течение скольких лет?</w:t>
      </w:r>
    </w:p>
    <w:p w:rsidR="000F4BA3" w:rsidRDefault="000F4BA3" w:rsidP="000F4BA3">
      <w:r>
        <w:t xml:space="preserve">Иван </w:t>
      </w:r>
      <w:proofErr w:type="spellStart"/>
      <w:r>
        <w:t>Чебесков</w:t>
      </w:r>
      <w:proofErr w:type="spellEnd"/>
      <w:r>
        <w:t xml:space="preserve">: Допустим, средний доход у человека меньше 80 тыс. рублей в месяц. Тогда будет </w:t>
      </w:r>
      <w:proofErr w:type="spellStart"/>
      <w:r>
        <w:t>софинансирование</w:t>
      </w:r>
      <w:proofErr w:type="spellEnd"/>
      <w:r>
        <w:t xml:space="preserve"> в размере 32 тыс. рублей. Он 60 тыс. вкладывает, получает </w:t>
      </w:r>
      <w:proofErr w:type="spellStart"/>
      <w:r>
        <w:t>софинансирование</w:t>
      </w:r>
      <w:proofErr w:type="spellEnd"/>
      <w:r>
        <w:t xml:space="preserve"> 32 тыс. Плюс налоговый вычет - порядка 8-9 тыс. рублей. Это уже те стимулы и те плюсы, который инвестор получит, плюс инвестиционный доход от результатов управления </w:t>
      </w:r>
      <w:r w:rsidR="00C22D73" w:rsidRPr="00C22D73">
        <w:rPr>
          <w:b/>
        </w:rPr>
        <w:t>НПФ</w:t>
      </w:r>
      <w:r>
        <w:t>.</w:t>
      </w:r>
    </w:p>
    <w:p w:rsidR="000F4BA3" w:rsidRDefault="000F4BA3" w:rsidP="000F4BA3">
      <w:r>
        <w:t xml:space="preserve">Сейчас предполагается, что </w:t>
      </w:r>
      <w:proofErr w:type="spellStart"/>
      <w:r>
        <w:t>софинансирование</w:t>
      </w:r>
      <w:proofErr w:type="spellEnd"/>
      <w:r>
        <w:t xml:space="preserve"> от государства будет работать первые три года. Этот вопрос прорабатывается. Мы очень долго дискутировали о том, какие есть бюджетные возможности на то, чтобы продлять </w:t>
      </w:r>
      <w:proofErr w:type="spellStart"/>
      <w:r>
        <w:t>софинансирование</w:t>
      </w:r>
      <w:proofErr w:type="spellEnd"/>
      <w:r>
        <w:t>, но это уже будем решать по мере того, как программа будет работать.</w:t>
      </w:r>
    </w:p>
    <w:p w:rsidR="000F4BA3" w:rsidRDefault="000F4BA3" w:rsidP="000F4BA3">
      <w:r>
        <w:t>Вопрос читателя: Есть ли в этой программе минимальный гарантированный процент дохода?</w:t>
      </w:r>
    </w:p>
    <w:p w:rsidR="000F4BA3" w:rsidRDefault="000F4BA3" w:rsidP="000F4BA3">
      <w:r>
        <w:t xml:space="preserve">Валерий Красинский: Программа предусматривает обязательную безубыточность инвестиций. При этом закон не обязывает </w:t>
      </w:r>
      <w:r w:rsidR="00C22D73" w:rsidRPr="00C22D73">
        <w:rPr>
          <w:b/>
        </w:rPr>
        <w:t>НПФ</w:t>
      </w:r>
      <w:r>
        <w:t xml:space="preserve"> начислять по счету гражданина какую-то фиксированную ставку дохода. Однако такая минимальная гарантированная доходность может быть предусмотрена в договоре с конкретным фондом по согласованию сторон.</w:t>
      </w:r>
    </w:p>
    <w:p w:rsidR="000F4BA3" w:rsidRDefault="000F4BA3" w:rsidP="000F4BA3">
      <w:r>
        <w:t>Будет ли расширяться перечень особых жизненных ситуаций, при которых можно досрочно снять все деньги без потерь? Условно, дом сгорел.</w:t>
      </w:r>
    </w:p>
    <w:p w:rsidR="000F4BA3" w:rsidRDefault="000F4BA3" w:rsidP="000F4BA3">
      <w:r>
        <w:t>Валерий Красинский: Сначала посмотрим на то, как будет работать программа, а потом будет понятно, нужно в ней что-то менять или нет. Но опять же программа все-таки не страховой продукт. Поэтому для тех, кто проживает в потенциально опасных зонах, лучше застраховать дом. Можно подобрать продукты, которые наилучшим образом подходят для определенных жизненных ситуаций и обстоятельств.</w:t>
      </w:r>
    </w:p>
    <w:p w:rsidR="000F4BA3" w:rsidRDefault="000F4BA3" w:rsidP="000F4BA3">
      <w:r>
        <w:t xml:space="preserve">Справка </w:t>
      </w:r>
      <w:r w:rsidR="00C22D73">
        <w:t>«</w:t>
      </w:r>
      <w:r>
        <w:t>РГ</w:t>
      </w:r>
      <w:r w:rsidR="00C22D73">
        <w:t>»</w:t>
      </w:r>
    </w:p>
    <w:p w:rsidR="000F4BA3" w:rsidRDefault="000F4BA3" w:rsidP="000F4BA3">
      <w:r>
        <w:lastRenderedPageBreak/>
        <w:t>В чем суть программы долгосрочных сбережений</w:t>
      </w:r>
    </w:p>
    <w:p w:rsidR="000F4BA3" w:rsidRDefault="000F4BA3" w:rsidP="000F4BA3">
      <w:r>
        <w:t>Программа - это новый сберегательный инструмент. С его помощью можно сформировать подушку финансовой безопасности на случай особых жизненных ситуаций либо получать пассивный доход в будущем. Чтобы стать ее участником, нужно будет заключить договор с одним или несколькими негосударственными пенсионными фондами (</w:t>
      </w:r>
      <w:r w:rsidR="00C22D73" w:rsidRPr="00C22D73">
        <w:rPr>
          <w:b/>
        </w:rPr>
        <w:t>НПФ</w:t>
      </w:r>
      <w:r>
        <w:t>).</w:t>
      </w:r>
    </w:p>
    <w:p w:rsidR="000F4BA3" w:rsidRDefault="000F4BA3" w:rsidP="000F4BA3">
      <w:r>
        <w:t xml:space="preserve">Сбережения будут формироваться из собственных взносов, </w:t>
      </w:r>
      <w:proofErr w:type="spellStart"/>
      <w:r>
        <w:t>софинансирования</w:t>
      </w:r>
      <w:proofErr w:type="spellEnd"/>
      <w:r>
        <w:t xml:space="preserve"> государства (одно из главных преимуще</w:t>
      </w:r>
      <w:proofErr w:type="gramStart"/>
      <w:r>
        <w:t>ств пр</w:t>
      </w:r>
      <w:proofErr w:type="gramEnd"/>
      <w:r>
        <w:t>ограммы), инвестиционного дохода и средств пенсионных накоплений.</w:t>
      </w:r>
    </w:p>
    <w:p w:rsidR="000F4BA3" w:rsidRDefault="000F4BA3" w:rsidP="000F4BA3">
      <w:r>
        <w:t xml:space="preserve">Кроме того, ежегодно со средств, внесенных на счет, можно будет получить налоговый вычет до 52 тыс. рублей. Деньги участников программы будут застрахованы Агентством по страхованию вкладов (АСВ), размер страхового покрытия - 2,8 </w:t>
      </w:r>
      <w:proofErr w:type="gramStart"/>
      <w:r>
        <w:t>млн</w:t>
      </w:r>
      <w:proofErr w:type="gramEnd"/>
      <w:r>
        <w:t xml:space="preserve"> рублей.</w:t>
      </w:r>
    </w:p>
    <w:p w:rsidR="000F4BA3" w:rsidRDefault="000F4BA3" w:rsidP="000F4BA3">
      <w:r>
        <w:t xml:space="preserve">Участники программы смогут рассчитывать на получение дополнительного дохода по истечении 15 лет формирования сбережений (поэтому она и называется долгосрочной) или при достижении определенного возраста - 55 лет для женщин, 60 лет для мужчин. Условия выплат будут определяться в индивидуальном порядке с </w:t>
      </w:r>
      <w:r w:rsidR="00C22D73" w:rsidRPr="00C22D73">
        <w:rPr>
          <w:b/>
        </w:rPr>
        <w:t>НПФ</w:t>
      </w:r>
      <w:r>
        <w:t>.</w:t>
      </w:r>
    </w:p>
    <w:p w:rsidR="000F4BA3" w:rsidRDefault="000F4BA3" w:rsidP="000F4BA3">
      <w:r>
        <w:t>Сбережения без потерь в доходе можно будет снять досрочно только при наступлении особых жизненных ситуаций.</w:t>
      </w:r>
    </w:p>
    <w:p w:rsidR="00D1642B" w:rsidRDefault="002C3D3F" w:rsidP="000F4BA3">
      <w:hyperlink r:id="rId12" w:history="1">
        <w:r w:rsidR="000F4BA3" w:rsidRPr="00DA29C1">
          <w:rPr>
            <w:rStyle w:val="a3"/>
          </w:rPr>
          <w:t>https://rg.ru/xml/fascicles/subbota/47772</w:t>
        </w:r>
      </w:hyperlink>
    </w:p>
    <w:p w:rsidR="00056DC7" w:rsidRPr="003A4335" w:rsidRDefault="00056DC7" w:rsidP="00056DC7">
      <w:pPr>
        <w:pStyle w:val="2"/>
      </w:pPr>
      <w:bookmarkStart w:id="29" w:name="_Toc143761780"/>
      <w:r w:rsidRPr="003A4335">
        <w:t>Парламентская газета, 23.08.2023, Путин призвал сделать программу долгосрочных сбережений удобной гражданам</w:t>
      </w:r>
      <w:bookmarkEnd w:id="29"/>
    </w:p>
    <w:p w:rsidR="00056DC7" w:rsidRDefault="00056DC7" w:rsidP="00C22D73">
      <w:pPr>
        <w:pStyle w:val="3"/>
      </w:pPr>
      <w:bookmarkStart w:id="30" w:name="_Toc143761781"/>
      <w:r>
        <w:t>Программу долгосрочных сбережений, которая будет запущена с 2024 года, следует сделать максимально удобной для граждан. Об этом 22 августа заявил Президент России Владимир Путин, обращаясь к Центральному банку и Правительству в ходе заседания Совета по стратегическому развитию и национальным проектам.</w:t>
      </w:r>
      <w:bookmarkEnd w:id="30"/>
    </w:p>
    <w:p w:rsidR="00056DC7" w:rsidRDefault="00056DC7" w:rsidP="00056DC7">
      <w:r>
        <w:t>Глава государства также отметил, что указанная программа позволит гражданам получить дополнительный доход и создать финансовую подушку безопасности.</w:t>
      </w:r>
    </w:p>
    <w:p w:rsidR="00056DC7" w:rsidRDefault="00C22D73" w:rsidP="00056DC7">
      <w:r>
        <w:t>«</w:t>
      </w:r>
      <w:r w:rsidR="00056DC7">
        <w:t>Я прошу… сделать этот механизм максимально удобным и надежным для граждан</w:t>
      </w:r>
      <w:r>
        <w:t>»</w:t>
      </w:r>
      <w:r w:rsidR="00056DC7">
        <w:t xml:space="preserve">, — цитирует ТАСС Путина. Кроме того, президент попросил </w:t>
      </w:r>
      <w:proofErr w:type="spellStart"/>
      <w:r w:rsidR="00056DC7">
        <w:t>кабмин</w:t>
      </w:r>
      <w:proofErr w:type="spellEnd"/>
      <w:r w:rsidR="00056DC7">
        <w:t xml:space="preserve"> установить конкретные ключевые показатели по реализации программы на 2024 год.</w:t>
      </w:r>
    </w:p>
    <w:p w:rsidR="00056DC7" w:rsidRDefault="00056DC7" w:rsidP="00056DC7">
      <w:r>
        <w:t>Российский лидер также напомнил, что программа начнет действовать с 1 января 2024 года. В рамках добровольных долгосрочных сбережений средства каждого участника на общую сумму до 2,8 миллиона рублей будут застрахованы государством, а на пополнение сбережений на сумму до 400 тысяч рублей в год участники смогут получить налоговый вычет.</w:t>
      </w:r>
    </w:p>
    <w:p w:rsidR="00056DC7" w:rsidRDefault="002C3D3F" w:rsidP="00056DC7">
      <w:hyperlink r:id="rId13" w:history="1">
        <w:r w:rsidR="00056DC7" w:rsidRPr="00DA29C1">
          <w:rPr>
            <w:rStyle w:val="a3"/>
          </w:rPr>
          <w:t>https://www.pnp.ru/politics/putin-prizval-sdelat-programmu-dolgosrochnykh-sberezheniy-udobnoy-grazhdanam.html</w:t>
        </w:r>
      </w:hyperlink>
      <w:r w:rsidR="00056DC7">
        <w:t xml:space="preserve"> </w:t>
      </w:r>
    </w:p>
    <w:p w:rsidR="000F4BA3" w:rsidRPr="003A4335" w:rsidRDefault="000F4BA3" w:rsidP="000F4BA3">
      <w:pPr>
        <w:pStyle w:val="2"/>
      </w:pPr>
      <w:bookmarkStart w:id="31" w:name="ф2"/>
      <w:bookmarkStart w:id="32" w:name="_Toc143761782"/>
      <w:bookmarkEnd w:id="31"/>
      <w:r w:rsidRPr="003A4335">
        <w:lastRenderedPageBreak/>
        <w:t>Конкурент, 23.08.2023, Сбережения россиян - Путин сказал, что с ними можно будет делать</w:t>
      </w:r>
      <w:bookmarkEnd w:id="32"/>
    </w:p>
    <w:p w:rsidR="000F4BA3" w:rsidRDefault="000F4BA3" w:rsidP="00C22D73">
      <w:pPr>
        <w:pStyle w:val="3"/>
      </w:pPr>
      <w:bookmarkStart w:id="33" w:name="_Toc143761783"/>
      <w:r>
        <w:t>Программа добровольных долгосрочных сбережений граждан начнет действовать в России с 1 января 2024 г. Об этом на заседании совета по стратегическому развитию и национальным проектам заявил президент РФ Владимир Путин.</w:t>
      </w:r>
      <w:bookmarkEnd w:id="33"/>
    </w:p>
    <w:p w:rsidR="000F4BA3" w:rsidRDefault="00C22D73" w:rsidP="000F4BA3">
      <w:r>
        <w:t>«</w:t>
      </w:r>
      <w:r w:rsidR="000F4BA3">
        <w:t xml:space="preserve">Отдельная тема - создание в экономике, в банковской </w:t>
      </w:r>
      <w:proofErr w:type="gramStart"/>
      <w:r w:rsidR="000F4BA3">
        <w:t>системе</w:t>
      </w:r>
      <w:proofErr w:type="gramEnd"/>
      <w:r w:rsidR="000F4BA3">
        <w:t xml:space="preserve"> так называемых длинных денег. Мы постоянно об этом говорим в течение многих лет. Речь идет о создании ресурса для финансирования масштабных комплексных проектов, рассчитанных на длительный срок окупаемости. При этом такие проекты гарантируют рентабельность вложенных средств, доход в течение долгого времени. Чтобы поддержать такие вложения, привлечь дополнительные средства в развитие экономики, с 1 января 2024 г. начнет действовать программа добровольных долгосрочных сбережений граждан: для каждого участника программы средства в объеме до 2,8 </w:t>
      </w:r>
      <w:proofErr w:type="gramStart"/>
      <w:r w:rsidR="000F4BA3">
        <w:t>млн</w:t>
      </w:r>
      <w:proofErr w:type="gramEnd"/>
      <w:r w:rsidR="000F4BA3">
        <w:t xml:space="preserve"> руб. будут застрахованы государством, а при пополнении сбережений на сумму до 400 тыс. руб. в год будет применяться налоговый вычет</w:t>
      </w:r>
      <w:r>
        <w:t>»</w:t>
      </w:r>
      <w:r w:rsidR="000F4BA3">
        <w:t>, - заявил Путин.</w:t>
      </w:r>
    </w:p>
    <w:p w:rsidR="000F4BA3" w:rsidRDefault="000F4BA3" w:rsidP="000F4BA3">
      <w:r>
        <w:t xml:space="preserve">Закон о введении в РФ нового инструмента сбережений для граждан президент подписал в июле 2023 г. Особенностью программы является предоставляемая гражданам возможность формировать долгосрочные сбережения при стимулирующей поддержке государства за </w:t>
      </w:r>
      <w:proofErr w:type="gramStart"/>
      <w:r>
        <w:t>счет</w:t>
      </w:r>
      <w:proofErr w:type="gramEnd"/>
      <w:r>
        <w:t xml:space="preserve"> как личных средств, так и пенсионных накоплений.</w:t>
      </w:r>
    </w:p>
    <w:p w:rsidR="000F4BA3" w:rsidRDefault="000F4BA3" w:rsidP="000F4BA3">
      <w:r>
        <w:t xml:space="preserve">Согласно документу, воспользоваться программой сможет любой гражданин с 18 лет. Для этого нужно заключить договор с негосударственным пенсионным фондом, который в дальнейшем будет инвестировать средства. Разрешается заключить такие договоры с несколькими </w:t>
      </w:r>
      <w:r w:rsidR="00C22D73" w:rsidRPr="00C22D73">
        <w:rPr>
          <w:b/>
        </w:rPr>
        <w:t>НПФ</w:t>
      </w:r>
      <w:r>
        <w:t>.</w:t>
      </w:r>
    </w:p>
    <w:p w:rsidR="000F4BA3" w:rsidRDefault="000F4BA3" w:rsidP="000F4BA3">
      <w:r>
        <w:t xml:space="preserve">Сбережения можно будет формировать за </w:t>
      </w:r>
      <w:proofErr w:type="gramStart"/>
      <w:r>
        <w:t>счет</w:t>
      </w:r>
      <w:proofErr w:type="gramEnd"/>
      <w:r>
        <w:t xml:space="preserve"> как отдельных добровольных взносов, так и ранее сформированных пенсионных накоплений. Инвестировать их фонд будет в ОФЗ, инфраструктурные облигации, корпоративные облигации и прочие ценные бумаги с высокой степенью защиты. </w:t>
      </w:r>
      <w:proofErr w:type="gramStart"/>
      <w:r>
        <w:t xml:space="preserve">Закон предусматривает стимулирующие меры для участников программы: государственное </w:t>
      </w:r>
      <w:proofErr w:type="spellStart"/>
      <w:r>
        <w:t>софинансирование</w:t>
      </w:r>
      <w:proofErr w:type="spellEnd"/>
      <w:r>
        <w:t xml:space="preserve"> в течение первых трех лет (в размере до 36 тыс. руб. в год), а также налоговый вычет (до 52 тыс. руб. ежегодно при уплате взносов до 400 тыс. руб. в год).</w:t>
      </w:r>
      <w:proofErr w:type="gramEnd"/>
    </w:p>
    <w:p w:rsidR="000F4BA3" w:rsidRDefault="000F4BA3" w:rsidP="000F4BA3">
      <w:r>
        <w:t xml:space="preserve">Сбережениями можно будет распорядиться через определенный период участия в программе: минимальный срок договора с </w:t>
      </w:r>
      <w:r w:rsidR="00C22D73" w:rsidRPr="00C22D73">
        <w:rPr>
          <w:b/>
        </w:rPr>
        <w:t>НПФ</w:t>
      </w:r>
      <w:r>
        <w:t xml:space="preserve"> составит 15 лет. Но даже до истечения этого срока выплаты смогут получать те, кто вышел на пенсию: женщины при достижении 55 лет и мужчины при достижении 60 лет.</w:t>
      </w:r>
    </w:p>
    <w:p w:rsidR="000F4BA3" w:rsidRDefault="000F4BA3" w:rsidP="000F4BA3">
      <w:r>
        <w:t>Средства можно будет забрать в любой момент. Но без потери вывести их досрочно можно только при особых жизненных ситуациях. Накопленные по программе сбережения наследуются в полном объеме за вычетом выплаченных средств.</w:t>
      </w:r>
    </w:p>
    <w:p w:rsidR="000F4BA3" w:rsidRDefault="002C3D3F" w:rsidP="000F4BA3">
      <w:hyperlink r:id="rId14" w:history="1">
        <w:r w:rsidR="000F4BA3" w:rsidRPr="00DA29C1">
          <w:rPr>
            <w:rStyle w:val="a3"/>
          </w:rPr>
          <w:t>https://konkurent.ru/article/61328</w:t>
        </w:r>
      </w:hyperlink>
    </w:p>
    <w:p w:rsidR="0099717E" w:rsidRPr="003A4335" w:rsidRDefault="0099717E" w:rsidP="0099717E">
      <w:pPr>
        <w:pStyle w:val="2"/>
      </w:pPr>
      <w:bookmarkStart w:id="34" w:name="ф3"/>
      <w:bookmarkStart w:id="35" w:name="_Toc143761784"/>
      <w:bookmarkEnd w:id="34"/>
      <w:r w:rsidRPr="003A4335">
        <w:lastRenderedPageBreak/>
        <w:t xml:space="preserve">Ведомости, 22.08.2023, Минфин рассчитывает привлечь в программу долгосрочных сбережений 300 </w:t>
      </w:r>
      <w:proofErr w:type="gramStart"/>
      <w:r w:rsidRPr="003A4335">
        <w:t>млрд</w:t>
      </w:r>
      <w:proofErr w:type="gramEnd"/>
      <w:r w:rsidRPr="003A4335">
        <w:t xml:space="preserve"> рублей</w:t>
      </w:r>
      <w:bookmarkEnd w:id="35"/>
    </w:p>
    <w:p w:rsidR="0099717E" w:rsidRDefault="0099717E" w:rsidP="00C22D73">
      <w:pPr>
        <w:pStyle w:val="3"/>
      </w:pPr>
      <w:bookmarkStart w:id="36" w:name="_Toc143761785"/>
      <w:r>
        <w:t xml:space="preserve">Минфин России рассчитывает на участие 2 </w:t>
      </w:r>
      <w:proofErr w:type="gramStart"/>
      <w:r>
        <w:t>млн</w:t>
      </w:r>
      <w:proofErr w:type="gramEnd"/>
      <w:r>
        <w:t xml:space="preserve"> человек в программе долгосрочных сбережений. Программа позволит привлечь 300 </w:t>
      </w:r>
      <w:proofErr w:type="gramStart"/>
      <w:r>
        <w:t>млрд</w:t>
      </w:r>
      <w:proofErr w:type="gramEnd"/>
      <w:r>
        <w:t xml:space="preserve"> руб. дополнительных ресурсов, заявил министр финансов Антон </w:t>
      </w:r>
      <w:proofErr w:type="spellStart"/>
      <w:r>
        <w:t>Силуанов</w:t>
      </w:r>
      <w:proofErr w:type="spellEnd"/>
      <w:r>
        <w:t xml:space="preserve"> на заседании Совета по стратегическому развитию и нацпроектам.</w:t>
      </w:r>
      <w:bookmarkEnd w:id="36"/>
    </w:p>
    <w:p w:rsidR="0099717E" w:rsidRDefault="0099717E" w:rsidP="0099717E">
      <w:proofErr w:type="spellStart"/>
      <w:r>
        <w:t>Силуанов</w:t>
      </w:r>
      <w:proofErr w:type="spellEnd"/>
      <w:r>
        <w:t xml:space="preserve"> отметил, что программа долгосрочных сбережений, с одной стороны, будет интересна гражданам благодаря </w:t>
      </w:r>
      <w:proofErr w:type="spellStart"/>
      <w:r>
        <w:t>софинансированию</w:t>
      </w:r>
      <w:proofErr w:type="spellEnd"/>
      <w:r>
        <w:t xml:space="preserve"> сбережений со стороны государства, а с другой – налоговыми преференциями.</w:t>
      </w:r>
    </w:p>
    <w:p w:rsidR="0099717E" w:rsidRDefault="0099717E" w:rsidP="0099717E">
      <w:r>
        <w:t xml:space="preserve">Программу долгосрочных сбережений разработали Минфин и ЦБ РФ. Участие в программе будет добровольным. Она предусматривает </w:t>
      </w:r>
      <w:proofErr w:type="spellStart"/>
      <w:r>
        <w:t>софинансирование</w:t>
      </w:r>
      <w:proofErr w:type="spellEnd"/>
      <w:r>
        <w:t xml:space="preserve"> взносов до 36 000 руб. в год, налоговый вычет до 52 000 руб. ежегодно при уплате взносов до 400 000 руб., а также страхование внесенных государством средств на сумму 2,8 </w:t>
      </w:r>
      <w:proofErr w:type="gramStart"/>
      <w:r>
        <w:t>млн</w:t>
      </w:r>
      <w:proofErr w:type="gramEnd"/>
      <w:r>
        <w:t xml:space="preserve"> руб.</w:t>
      </w:r>
    </w:p>
    <w:p w:rsidR="0099717E" w:rsidRDefault="002C3D3F" w:rsidP="0099717E">
      <w:hyperlink r:id="rId15" w:history="1">
        <w:r w:rsidR="0099717E" w:rsidRPr="00DA29C1">
          <w:rPr>
            <w:rStyle w:val="a3"/>
          </w:rPr>
          <w:t>https://www.vedomosti.ru/economics/news/2023/08/22/991416-minfin-programmu-dolgosrochnih-sberezhenii</w:t>
        </w:r>
      </w:hyperlink>
      <w:r w:rsidR="0099717E">
        <w:t xml:space="preserve"> </w:t>
      </w:r>
    </w:p>
    <w:p w:rsidR="0027324D" w:rsidRPr="003A4335" w:rsidRDefault="0027324D" w:rsidP="0027324D">
      <w:pPr>
        <w:pStyle w:val="2"/>
      </w:pPr>
      <w:bookmarkStart w:id="37" w:name="_Toc143761786"/>
      <w:r w:rsidRPr="003A4335">
        <w:t xml:space="preserve">Конкурент, 23.08.2023, </w:t>
      </w:r>
      <w:proofErr w:type="spellStart"/>
      <w:r w:rsidRPr="003A4335">
        <w:t>Силуанов</w:t>
      </w:r>
      <w:proofErr w:type="spellEnd"/>
      <w:r w:rsidRPr="003A4335">
        <w:t xml:space="preserve"> поставил точку в вопросе сбережений россиян. Миллиарды пустят в дело</w:t>
      </w:r>
      <w:bookmarkEnd w:id="37"/>
    </w:p>
    <w:p w:rsidR="0027324D" w:rsidRDefault="0027324D" w:rsidP="00C22D73">
      <w:pPr>
        <w:pStyle w:val="3"/>
      </w:pPr>
      <w:bookmarkStart w:id="38" w:name="_Toc143761787"/>
      <w:r>
        <w:t xml:space="preserve">Минфин РФ ожидает, что участниками программы долгосрочных сбережений в скором времени после ее запуска станут 2 </w:t>
      </w:r>
      <w:proofErr w:type="gramStart"/>
      <w:r>
        <w:t>млн</w:t>
      </w:r>
      <w:proofErr w:type="gramEnd"/>
      <w:r>
        <w:t xml:space="preserve"> человек, она позволит привлечь 300 млрд рублей дополнительных ресурсов, заявил министр финансов Антон </w:t>
      </w:r>
      <w:proofErr w:type="spellStart"/>
      <w:r>
        <w:t>Силуанов</w:t>
      </w:r>
      <w:proofErr w:type="spellEnd"/>
      <w:r>
        <w:t>.</w:t>
      </w:r>
      <w:bookmarkEnd w:id="38"/>
    </w:p>
    <w:p w:rsidR="0027324D" w:rsidRDefault="0027324D" w:rsidP="0027324D">
      <w:r>
        <w:t xml:space="preserve">По его мнению, программа долгосрочных сбережений будет интересна гражданам благодаря </w:t>
      </w:r>
      <w:proofErr w:type="spellStart"/>
      <w:r>
        <w:t>софинансированию</w:t>
      </w:r>
      <w:proofErr w:type="spellEnd"/>
      <w:r>
        <w:t xml:space="preserve"> взносов и налоговым преференциям.</w:t>
      </w:r>
    </w:p>
    <w:p w:rsidR="0027324D" w:rsidRDefault="0027324D" w:rsidP="0027324D">
      <w:proofErr w:type="gramStart"/>
      <w:r>
        <w:t xml:space="preserve">Напомним, закон о создании в РФ программы долгосрочных сбережений граждан через договоры с негосударственными пенсионными фондами на добровольной основе вступит в силу с 1 января 2024 г. Программа предусматривает государственное </w:t>
      </w:r>
      <w:proofErr w:type="spellStart"/>
      <w:r>
        <w:t>софинансирование</w:t>
      </w:r>
      <w:proofErr w:type="spellEnd"/>
      <w:r>
        <w:t xml:space="preserve"> взносов граждан в размере до 36 тыс. рублей в год в течение трех лет, а также налоговый вычет – до 52 тыс. руб. ежегодно при уплате взносов до 400 тыс</w:t>
      </w:r>
      <w:proofErr w:type="gramEnd"/>
      <w:r>
        <w:t>. руб.</w:t>
      </w:r>
    </w:p>
    <w:p w:rsidR="0027324D" w:rsidRDefault="0027324D" w:rsidP="0027324D">
      <w:r>
        <w:t xml:space="preserve">Право на получение периодических выплат по указанным договорам будут иметь граждане, достигшие возраста 60 лет (мужчины) и 55 лет (женщины) либо участвовавшие в программе не менее 15 лет. Внесенные средства граждан будут застрахованы государством на сумму 2,8 </w:t>
      </w:r>
      <w:proofErr w:type="gramStart"/>
      <w:r>
        <w:t>млн</w:t>
      </w:r>
      <w:proofErr w:type="gramEnd"/>
      <w:r>
        <w:t xml:space="preserve"> руб.</w:t>
      </w:r>
    </w:p>
    <w:p w:rsidR="0027324D" w:rsidRDefault="0027324D" w:rsidP="0027324D">
      <w:r>
        <w:t>На закон рассчитывает и президент Владимир Путин. По его мнению, экономике России сейчас как никогда нужны длинные деньги.</w:t>
      </w:r>
    </w:p>
    <w:p w:rsidR="0027324D" w:rsidRDefault="002C3D3F" w:rsidP="0027324D">
      <w:hyperlink r:id="rId16" w:history="1">
        <w:r w:rsidR="0027324D" w:rsidRPr="00DA29C1">
          <w:rPr>
            <w:rStyle w:val="a3"/>
          </w:rPr>
          <w:t>https://konkurent.ru/article/61333</w:t>
        </w:r>
      </w:hyperlink>
      <w:r w:rsidR="0027324D">
        <w:t xml:space="preserve"> </w:t>
      </w:r>
    </w:p>
    <w:p w:rsidR="00A01AFF" w:rsidRPr="003A4335" w:rsidRDefault="00A01AFF" w:rsidP="00A01AFF">
      <w:pPr>
        <w:pStyle w:val="2"/>
      </w:pPr>
      <w:bookmarkStart w:id="39" w:name="ф4"/>
      <w:bookmarkStart w:id="40" w:name="_Toc143761788"/>
      <w:bookmarkEnd w:id="39"/>
      <w:r w:rsidRPr="00A01AFF">
        <w:lastRenderedPageBreak/>
        <w:t>МК</w:t>
      </w:r>
      <w:r w:rsidRPr="003A4335">
        <w:t>, 2</w:t>
      </w:r>
      <w:r>
        <w:t>4</w:t>
      </w:r>
      <w:r w:rsidRPr="003A4335">
        <w:t xml:space="preserve">.08.2023, </w:t>
      </w:r>
      <w:r>
        <w:t xml:space="preserve">Георгий СТЕПАНОВ, </w:t>
      </w:r>
      <w:r w:rsidRPr="00A01AFF">
        <w:t>Россияне захотели пенсию в 69 тысяч рублей: реально ли ее накопить</w:t>
      </w:r>
      <w:bookmarkEnd w:id="40"/>
    </w:p>
    <w:p w:rsidR="00A01AFF" w:rsidRDefault="00A01AFF" w:rsidP="00C22D73">
      <w:pPr>
        <w:pStyle w:val="3"/>
      </w:pPr>
      <w:bookmarkStart w:id="41" w:name="_Toc143761789"/>
      <w:r>
        <w:t>“Чтобы получить прибавку к пенсии хотя бы в 30 тысяч рублей, следует начинать откладывать лет с 20”</w:t>
      </w:r>
      <w:bookmarkEnd w:id="41"/>
    </w:p>
    <w:p w:rsidR="00A01AFF" w:rsidRDefault="00A01AFF" w:rsidP="00A01AFF">
      <w:r>
        <w:t xml:space="preserve">Среднестатистический россиянин, согласно свежему соцопросу, желает иметь пенсию в размере 69 тысяч рублей. Это более чем втрое больше средней суммы нынешних страховых выплат по старости в 21,8 тысяч. Достижим ли показатель в реальной жизни? Косвенно на эту тему высказался Антон </w:t>
      </w:r>
      <w:proofErr w:type="spellStart"/>
      <w:r>
        <w:t>Силуанов</w:t>
      </w:r>
      <w:proofErr w:type="spellEnd"/>
      <w:r>
        <w:t xml:space="preserve">, анонсировавший госпрограмму долгосрочных сбережений. По словам министра финансов, вскоре к ней могут присоединиться 2 </w:t>
      </w:r>
      <w:proofErr w:type="gramStart"/>
      <w:r>
        <w:t>млн</w:t>
      </w:r>
      <w:proofErr w:type="gramEnd"/>
      <w:r>
        <w:t xml:space="preserve"> человек. Проблема в том, что прогнозы чиновников и поведение граждан частенько расходятся.</w:t>
      </w:r>
    </w:p>
    <w:p w:rsidR="00A01AFF" w:rsidRDefault="00A01AFF" w:rsidP="00A01AFF">
      <w:r>
        <w:t>Разрыв между ожидаемым и реальным размером пенсий столь огромен по самым разным причинам. Например, из-за низкой индексации и общераспространенных серых схем (</w:t>
      </w:r>
      <w:r w:rsidR="00C22D73">
        <w:t>«</w:t>
      </w:r>
      <w:r>
        <w:t>зарплат в конверте</w:t>
      </w:r>
      <w:r w:rsidR="00C22D73">
        <w:t>»</w:t>
      </w:r>
      <w:r>
        <w:t>). Между тем, согласно конвенции МОТ, рекомендованный коэффициент замещения пенсией утраченного заработка должен быть не меньше 40%. В ряде стран он достигает 75%, а в России — менее 27%.</w:t>
      </w:r>
    </w:p>
    <w:p w:rsidR="00A01AFF" w:rsidRDefault="00A01AFF" w:rsidP="00A01AFF">
      <w:r>
        <w:t xml:space="preserve">Преодолеть разрыв между суровой пенсионной реальностью и благостными </w:t>
      </w:r>
      <w:r w:rsidR="00C22D73">
        <w:t>«</w:t>
      </w:r>
      <w:proofErr w:type="spellStart"/>
      <w:r>
        <w:t>хотелками</w:t>
      </w:r>
      <w:proofErr w:type="spellEnd"/>
      <w:r w:rsidR="00C22D73">
        <w:t>»</w:t>
      </w:r>
      <w:r>
        <w:t xml:space="preserve"> призвана, в частности, программа долгосрочных сбережений, которую запустят с января 2024 года: она предполагает </w:t>
      </w:r>
      <w:proofErr w:type="spellStart"/>
      <w:r>
        <w:t>софинансирование</w:t>
      </w:r>
      <w:proofErr w:type="spellEnd"/>
      <w:r>
        <w:t xml:space="preserve"> от государства в течение трех лет – если человек не будет изымать средства со счет 15 лет. По словам чиновников, проект позволит привлечь 300 </w:t>
      </w:r>
      <w:proofErr w:type="gramStart"/>
      <w:r>
        <w:t>млрд</w:t>
      </w:r>
      <w:proofErr w:type="gramEnd"/>
      <w:r>
        <w:t xml:space="preserve"> рублей, а граждане (те самые ожидаемые 2 миллиона) получат дополнительный доход в будущем. Участие - добровольное, допускается заключение договоров с разными </w:t>
      </w:r>
      <w:r w:rsidR="00C22D73" w:rsidRPr="00C22D73">
        <w:rPr>
          <w:b/>
        </w:rPr>
        <w:t>НПФ</w:t>
      </w:r>
      <w:r>
        <w:t xml:space="preserve"> (негосударственными пенсионными фондами). Сбережения будут застрахованы по аналогии с банковскими вкладами, но на вдвое большую сумму – 2,8 </w:t>
      </w:r>
      <w:proofErr w:type="gramStart"/>
      <w:r>
        <w:t>млн</w:t>
      </w:r>
      <w:proofErr w:type="gramEnd"/>
      <w:r>
        <w:t xml:space="preserve"> рублей.</w:t>
      </w:r>
    </w:p>
    <w:p w:rsidR="00A01AFF" w:rsidRDefault="00A01AFF" w:rsidP="00A01AFF">
      <w:r>
        <w:t xml:space="preserve">Так поможет ли эта система получить </w:t>
      </w:r>
      <w:proofErr w:type="gramStart"/>
      <w:r>
        <w:t>искомые</w:t>
      </w:r>
      <w:proofErr w:type="gramEnd"/>
      <w:r>
        <w:t xml:space="preserve"> 69 тысяч в месяц? </w:t>
      </w:r>
      <w:r w:rsidR="00C22D73">
        <w:t>«</w:t>
      </w:r>
      <w:r>
        <w:t xml:space="preserve">Чтобы накопить на пенсию в 69 тысяч рублей, в классической ситуации человек должен откладывать не менее 20% от своей заработной платы на протяжении не менее 30 лет, - рассуждает профессор Финансового университета при правительстве РФ Александр Сафонов. - При условии, что деньги никуда не пропадут и не обесценятся. Имея при этом заработную плату никак не меньше 350 тысяч рублей. Вряд ли найдутся 2 </w:t>
      </w:r>
      <w:proofErr w:type="gramStart"/>
      <w:r>
        <w:t>млн</w:t>
      </w:r>
      <w:proofErr w:type="gramEnd"/>
      <w:r>
        <w:t xml:space="preserve"> человек, которые такую сумму получают, и еще не позаботились о своей старости. Плюс, надо иметь в виду: это прогноз, а не свершившийся факт. Вероятно, речь идет о людях, которые уже имеют какие-то накопления в </w:t>
      </w:r>
      <w:r w:rsidR="00C22D73" w:rsidRPr="00C22D73">
        <w:rPr>
          <w:b/>
        </w:rPr>
        <w:t>НПФ</w:t>
      </w:r>
      <w:r>
        <w:t>, не являясь участниками корпоративных программ</w:t>
      </w:r>
      <w:r w:rsidR="00C22D73">
        <w:t>»</w:t>
      </w:r>
      <w:r>
        <w:t>.</w:t>
      </w:r>
    </w:p>
    <w:p w:rsidR="00A01AFF" w:rsidRDefault="00A01AFF" w:rsidP="00A01AFF">
      <w:r>
        <w:t xml:space="preserve">На самом деле механизм, о котором говорит Минфин, может приносить выгоду только в первые три года, когда предусмотрено </w:t>
      </w:r>
      <w:proofErr w:type="spellStart"/>
      <w:r>
        <w:t>софинансирование</w:t>
      </w:r>
      <w:proofErr w:type="spellEnd"/>
      <w:r>
        <w:t xml:space="preserve"> со стороны государства: ваш доход дополняется ровно той же суммой, что вы вносите на счет в </w:t>
      </w:r>
      <w:r w:rsidR="00C22D73" w:rsidRPr="00C22D73">
        <w:rPr>
          <w:b/>
        </w:rPr>
        <w:t>НПФ</w:t>
      </w:r>
      <w:r>
        <w:t>, но не больше 36 тысяч рублей. В этом случае годовой процент составит 100%, отмечает Сафонов. Потом доходы начнут снижаться, и, поскольку сейчас рынок крайне неустойчив, сложно надеяться на то, что инфляция будет перекрыта.</w:t>
      </w:r>
    </w:p>
    <w:p w:rsidR="00A01AFF" w:rsidRDefault="00C22D73" w:rsidP="00A01AFF">
      <w:r>
        <w:t>«</w:t>
      </w:r>
      <w:r w:rsidR="00A01AFF">
        <w:t xml:space="preserve">В России совершенно непредсказуемая экономическая динамика: скачки валютных курсов и инфляции случаются постоянно, - отмечает член Совета Конфедерации труда России Павел </w:t>
      </w:r>
      <w:proofErr w:type="spellStart"/>
      <w:r w:rsidR="00A01AFF">
        <w:t>Кудюкин</w:t>
      </w:r>
      <w:proofErr w:type="spellEnd"/>
      <w:r w:rsidR="00A01AFF">
        <w:t xml:space="preserve">. – Соответственно, невозможно строить долгосрочные </w:t>
      </w:r>
      <w:r w:rsidR="00A01AFF">
        <w:lastRenderedPageBreak/>
        <w:t xml:space="preserve">прогнозы. И нет ответа на вопрос, в каком возрасте надо начинать откладывать на старость и удастся ли накопить энную сумму. Программа долгосрочных сбережений – детище чиновников, которым основная масса населения, большая которого имеет нищенские доходы, как-то не привыкла доверять. Расчет государства на активность, сознательность и самостоятельность граждан в этом вопросе нереалистичен. По-английски это называется </w:t>
      </w:r>
      <w:proofErr w:type="spellStart"/>
      <w:r w:rsidR="00A01AFF">
        <w:t>wishful</w:t>
      </w:r>
      <w:proofErr w:type="spellEnd"/>
      <w:r w:rsidR="00A01AFF">
        <w:t xml:space="preserve"> </w:t>
      </w:r>
      <w:proofErr w:type="spellStart"/>
      <w:r w:rsidR="00A01AFF">
        <w:t>thinking</w:t>
      </w:r>
      <w:proofErr w:type="spellEnd"/>
      <w:r w:rsidR="00A01AFF">
        <w:t xml:space="preserve"> – выдавать желаемое за действительное</w:t>
      </w:r>
      <w:r>
        <w:t>»</w:t>
      </w:r>
      <w:r w:rsidR="00A01AFF">
        <w:t>.</w:t>
      </w:r>
    </w:p>
    <w:p w:rsidR="00A01AFF" w:rsidRDefault="00A01AFF" w:rsidP="00A01AFF">
      <w:r>
        <w:t xml:space="preserve">Что касается конкретно упомянутых </w:t>
      </w:r>
      <w:proofErr w:type="spellStart"/>
      <w:r>
        <w:t>Силуановым</w:t>
      </w:r>
      <w:proofErr w:type="spellEnd"/>
      <w:r>
        <w:t xml:space="preserve"> 2 </w:t>
      </w:r>
      <w:proofErr w:type="gramStart"/>
      <w:r>
        <w:t>млн</w:t>
      </w:r>
      <w:proofErr w:type="gramEnd"/>
      <w:r>
        <w:t xml:space="preserve"> человек с более высокими доходами (и уровнем финансовой грамотности выше среднего), не факт, что их привлечет новый механизм: скорее всего, по словам </w:t>
      </w:r>
      <w:proofErr w:type="spellStart"/>
      <w:r>
        <w:t>Кудюкина</w:t>
      </w:r>
      <w:proofErr w:type="spellEnd"/>
      <w:r>
        <w:t>, они предпочтут (или уже предпочли) альтернативные варианты обеспечения своей старости.</w:t>
      </w:r>
    </w:p>
    <w:p w:rsidR="00A01AFF" w:rsidRDefault="00C22D73" w:rsidP="00A01AFF">
      <w:r>
        <w:t>«</w:t>
      </w:r>
      <w:r w:rsidR="00A01AFF">
        <w:t xml:space="preserve">Чтобы получить прибавку к пенсии хотя бы в 30 тысяч рублей, следует начинать откладывать лет с 20, с момента вступления в трудоспособный возраст, </w:t>
      </w:r>
      <w:proofErr w:type="gramStart"/>
      <w:r w:rsidR="00A01AFF">
        <w:t>с даты заключения</w:t>
      </w:r>
      <w:proofErr w:type="gramEnd"/>
      <w:r w:rsidR="00A01AFF">
        <w:t xml:space="preserve"> первого трудового договора, - утверждает Людмила Иванова-Швец, доцент РЭУ им. Плеханова. – Если выделять ежемесячно по 10 тысяч на протяжении 30 лет, имея первоначальный взнос хотя бы в 50 тысяч, можно в итоге накопить 6 млн. рублей</w:t>
      </w:r>
      <w:r>
        <w:t>»</w:t>
      </w:r>
      <w:r w:rsidR="00A01AFF">
        <w:t xml:space="preserve">. При этом, по мнению эксперта цифра в 2 </w:t>
      </w:r>
      <w:proofErr w:type="gramStart"/>
      <w:r w:rsidR="00A01AFF">
        <w:t>млн</w:t>
      </w:r>
      <w:proofErr w:type="gramEnd"/>
      <w:r w:rsidR="00A01AFF">
        <w:t xml:space="preserve"> потенциальных участников программы долгосрочных сбережений выглядит вполне реалистично. </w:t>
      </w:r>
      <w:r>
        <w:t>«</w:t>
      </w:r>
      <w:r w:rsidR="00A01AFF">
        <w:t>В среде российской молодежи немало тех, кто всерьез озаботился темой прибавки к будущей пенсии</w:t>
      </w:r>
      <w:r>
        <w:t>»</w:t>
      </w:r>
      <w:r w:rsidR="00A01AFF">
        <w:t>, - полагает она.</w:t>
      </w:r>
    </w:p>
    <w:p w:rsidR="00A173EA" w:rsidRPr="003A4335" w:rsidRDefault="00A173EA" w:rsidP="00A173EA">
      <w:pPr>
        <w:pStyle w:val="2"/>
      </w:pPr>
      <w:bookmarkStart w:id="42" w:name="_Toc143761790"/>
      <w:proofErr w:type="spellStart"/>
      <w:r w:rsidRPr="003A4335">
        <w:t>Финтолк</w:t>
      </w:r>
      <w:proofErr w:type="spellEnd"/>
      <w:r w:rsidRPr="003A4335">
        <w:t xml:space="preserve">, 23.08.2023, Будь уверен в завтрашнем дне: топ </w:t>
      </w:r>
      <w:r w:rsidR="00C22D73" w:rsidRPr="00C22D73">
        <w:t>НПФ</w:t>
      </w:r>
      <w:r w:rsidRPr="003A4335">
        <w:t xml:space="preserve"> по надежности и доходности</w:t>
      </w:r>
      <w:bookmarkEnd w:id="42"/>
    </w:p>
    <w:p w:rsidR="00A173EA" w:rsidRPr="00C22D73" w:rsidRDefault="00A173EA" w:rsidP="00C22D73">
      <w:pPr>
        <w:pStyle w:val="3"/>
      </w:pPr>
      <w:bookmarkStart w:id="43" w:name="_Toc143761791"/>
      <w:r w:rsidRPr="00C22D73">
        <w:t xml:space="preserve">Как жить в старости и на что? Сейчас в России пенсии слишком низкие, около 19 300 рублей в месяц в среднем (200 долларов). Как сделать так, чтобы в старости получать прибавку к этой государственной выплате? Например, накопить благодаря негосударственным пенсионным фондам. Однако важно не прогадать и выбрать надежный. </w:t>
      </w:r>
      <w:proofErr w:type="spellStart"/>
      <w:r w:rsidRPr="00C22D73">
        <w:t>Финтолк</w:t>
      </w:r>
      <w:proofErr w:type="spellEnd"/>
      <w:r w:rsidRPr="00C22D73">
        <w:t xml:space="preserve"> составил топ </w:t>
      </w:r>
      <w:proofErr w:type="gramStart"/>
      <w:r w:rsidRPr="00C22D73">
        <w:t>актуальных</w:t>
      </w:r>
      <w:proofErr w:type="gramEnd"/>
      <w:r w:rsidRPr="00C22D73">
        <w:t xml:space="preserve"> </w:t>
      </w:r>
      <w:r w:rsidR="00C22D73" w:rsidRPr="00C22D73">
        <w:t>НПФ</w:t>
      </w:r>
      <w:r w:rsidRPr="00C22D73">
        <w:t xml:space="preserve"> и объясняет нюансы.</w:t>
      </w:r>
      <w:bookmarkEnd w:id="43"/>
    </w:p>
    <w:p w:rsidR="00A173EA" w:rsidRDefault="00C22D73" w:rsidP="00A173EA">
      <w:r>
        <w:t>«</w:t>
      </w:r>
      <w:r w:rsidRPr="00C22D73">
        <w:rPr>
          <w:b/>
        </w:rPr>
        <w:t>НПФ</w:t>
      </w:r>
      <w:r w:rsidR="00A173EA">
        <w:t xml:space="preserve"> Сбербанка</w:t>
      </w:r>
      <w:r>
        <w:t>»</w:t>
      </w:r>
      <w:r w:rsidR="00A173EA">
        <w:t xml:space="preserve"> </w:t>
      </w:r>
    </w:p>
    <w:p w:rsidR="00A173EA" w:rsidRDefault="00A173EA" w:rsidP="00A173EA">
      <w:proofErr w:type="spellStart"/>
      <w:r>
        <w:t>Сбер</w:t>
      </w:r>
      <w:proofErr w:type="spellEnd"/>
      <w:r>
        <w:t xml:space="preserve"> </w:t>
      </w:r>
      <w:r w:rsidR="00C22D73" w:rsidRPr="00C22D73">
        <w:rPr>
          <w:b/>
        </w:rPr>
        <w:t>НПФ</w:t>
      </w:r>
      <w:r>
        <w:t xml:space="preserve"> — негосударственный пенсионный фонд, который входит в экосистему крупнейшего российского банка. Клиентами этой управляющей компании являются более 10 </w:t>
      </w:r>
      <w:proofErr w:type="gramStart"/>
      <w:r>
        <w:t>млн</w:t>
      </w:r>
      <w:proofErr w:type="gramEnd"/>
      <w:r>
        <w:t xml:space="preserve"> человек. </w:t>
      </w:r>
      <w:r w:rsidR="00C22D73" w:rsidRPr="00C22D73">
        <w:rPr>
          <w:b/>
        </w:rPr>
        <w:t>НПФ</w:t>
      </w:r>
      <w:r>
        <w:t xml:space="preserve"> считается лидером российского пенсионного рынка, если мерить по объему активов. </w:t>
      </w:r>
      <w:proofErr w:type="spellStart"/>
      <w:r>
        <w:t>Сбер</w:t>
      </w:r>
      <w:proofErr w:type="spellEnd"/>
      <w:r>
        <w:t xml:space="preserve"> </w:t>
      </w:r>
      <w:r w:rsidR="00C22D73" w:rsidRPr="00C22D73">
        <w:rPr>
          <w:b/>
        </w:rPr>
        <w:t>НПФ</w:t>
      </w:r>
      <w:r>
        <w:t xml:space="preserve"> имеет прекрасный рейтинг от агентства </w:t>
      </w:r>
      <w:r w:rsidR="00C22D73">
        <w:t>«</w:t>
      </w:r>
      <w:r>
        <w:t>Эксперт РА</w:t>
      </w:r>
      <w:r w:rsidR="00C22D73">
        <w:t>»</w:t>
      </w:r>
      <w:r>
        <w:t xml:space="preserve"> — </w:t>
      </w:r>
      <w:proofErr w:type="spellStart"/>
      <w:r>
        <w:t>ru</w:t>
      </w:r>
      <w:proofErr w:type="spellEnd"/>
      <w:r>
        <w:t xml:space="preserve"> AAA со стабильным прогнозом. Это говорит о максимальной надежности фонда. При этом деятельность фонда выглядит достаточно эффективной. Согласно </w:t>
      </w:r>
      <w:proofErr w:type="gramStart"/>
      <w:r>
        <w:t>последним</w:t>
      </w:r>
      <w:proofErr w:type="gramEnd"/>
      <w:r>
        <w:t xml:space="preserve"> имеющимся на сайте ЦБ РФ результатам 2023 года, доходность вкладчиков </w:t>
      </w:r>
      <w:proofErr w:type="spellStart"/>
      <w:r>
        <w:t>Сбер</w:t>
      </w:r>
      <w:proofErr w:type="spellEnd"/>
      <w:r>
        <w:t xml:space="preserve"> </w:t>
      </w:r>
      <w:r w:rsidR="00C22D73" w:rsidRPr="00C22D73">
        <w:rPr>
          <w:b/>
        </w:rPr>
        <w:t>НПФ</w:t>
      </w:r>
      <w:r>
        <w:t xml:space="preserve"> составляет 14,26 % годовых до уплаты вознаграждения фонду и 13,79 % после.</w:t>
      </w:r>
    </w:p>
    <w:p w:rsidR="00A173EA" w:rsidRDefault="00C22D73" w:rsidP="00A173EA">
      <w:r>
        <w:t>«</w:t>
      </w:r>
      <w:r w:rsidRPr="00C22D73">
        <w:rPr>
          <w:b/>
        </w:rPr>
        <w:t>НПФ</w:t>
      </w:r>
      <w:r w:rsidR="00A173EA">
        <w:t xml:space="preserve"> </w:t>
      </w:r>
      <w:proofErr w:type="spellStart"/>
      <w:r w:rsidR="00A173EA">
        <w:t>Газфонд</w:t>
      </w:r>
      <w:proofErr w:type="spellEnd"/>
      <w:r w:rsidR="00A173EA">
        <w:t xml:space="preserve"> Пенсионные Накопления</w:t>
      </w:r>
      <w:r>
        <w:t>»</w:t>
      </w:r>
      <w:r w:rsidR="00A173EA">
        <w:t xml:space="preserve"> </w:t>
      </w:r>
    </w:p>
    <w:p w:rsidR="00A173EA" w:rsidRDefault="00A173EA" w:rsidP="00A173EA">
      <w:r>
        <w:t xml:space="preserve">Этот </w:t>
      </w:r>
      <w:r w:rsidR="00C22D73" w:rsidRPr="00C22D73">
        <w:rPr>
          <w:b/>
        </w:rPr>
        <w:t>НПФ</w:t>
      </w:r>
      <w:r>
        <w:t xml:space="preserve"> непосредственно связан с еще одной компанией-гигантом на российском рынке — </w:t>
      </w:r>
      <w:r w:rsidR="00C22D73">
        <w:t>«</w:t>
      </w:r>
      <w:r>
        <w:t>Газпромом</w:t>
      </w:r>
      <w:r w:rsidR="00C22D73">
        <w:t>»</w:t>
      </w:r>
      <w:r>
        <w:t xml:space="preserve">. Фонд несколько менее крупный — ему доверили свои пенсионные накопления около 6,5 </w:t>
      </w:r>
      <w:proofErr w:type="gramStart"/>
      <w:r>
        <w:t>млн</w:t>
      </w:r>
      <w:proofErr w:type="gramEnd"/>
      <w:r>
        <w:t xml:space="preserve"> человек. Более </w:t>
      </w:r>
      <w:proofErr w:type="gramStart"/>
      <w:r>
        <w:t>15</w:t>
      </w:r>
      <w:proofErr w:type="gramEnd"/>
      <w:r>
        <w:t xml:space="preserve"> % из которых используют онлайн-сервисы </w:t>
      </w:r>
      <w:r w:rsidR="00C22D73">
        <w:t>«</w:t>
      </w:r>
      <w:r w:rsidR="00C22D73" w:rsidRPr="00C22D73">
        <w:rPr>
          <w:b/>
        </w:rPr>
        <w:t>НПФ</w:t>
      </w:r>
      <w:r>
        <w:t xml:space="preserve"> </w:t>
      </w:r>
      <w:proofErr w:type="spellStart"/>
      <w:r>
        <w:t>Газфонд</w:t>
      </w:r>
      <w:proofErr w:type="spellEnd"/>
      <w:r>
        <w:t xml:space="preserve"> Пенсионные Накопления</w:t>
      </w:r>
      <w:r w:rsidR="00C22D73">
        <w:t>»</w:t>
      </w:r>
      <w:r>
        <w:t xml:space="preserve">. Рейтинг этого фонда от агентства </w:t>
      </w:r>
      <w:r w:rsidR="00C22D73">
        <w:t>«</w:t>
      </w:r>
      <w:r>
        <w:t>Эксперт РА</w:t>
      </w:r>
      <w:r w:rsidR="00C22D73">
        <w:t>»</w:t>
      </w:r>
      <w:r>
        <w:t xml:space="preserve"> тоже, как и для </w:t>
      </w:r>
      <w:proofErr w:type="spellStart"/>
      <w:r>
        <w:t>Сбер</w:t>
      </w:r>
      <w:proofErr w:type="spellEnd"/>
      <w:r>
        <w:t xml:space="preserve"> </w:t>
      </w:r>
      <w:r w:rsidR="00C22D73" w:rsidRPr="00C22D73">
        <w:rPr>
          <w:b/>
        </w:rPr>
        <w:t>НПФ</w:t>
      </w:r>
      <w:r>
        <w:t xml:space="preserve">, считается наивысшим — </w:t>
      </w:r>
      <w:proofErr w:type="spellStart"/>
      <w:r>
        <w:t>ru</w:t>
      </w:r>
      <w:proofErr w:type="spellEnd"/>
      <w:r>
        <w:t xml:space="preserve"> AAA </w:t>
      </w:r>
      <w:r>
        <w:lastRenderedPageBreak/>
        <w:t xml:space="preserve">со стабильным прогнозом. В мае 2023 года место в рейтинге было в очередной раз подтверждено. Доходность сейчас тут пониже, чем у </w:t>
      </w:r>
      <w:proofErr w:type="spellStart"/>
      <w:r>
        <w:t>Сбер</w:t>
      </w:r>
      <w:proofErr w:type="spellEnd"/>
      <w:r>
        <w:t xml:space="preserve"> </w:t>
      </w:r>
      <w:r w:rsidR="00C22D73" w:rsidRPr="00C22D73">
        <w:rPr>
          <w:b/>
        </w:rPr>
        <w:t>НПФ</w:t>
      </w:r>
      <w:r>
        <w:t xml:space="preserve">, составляя 6,36 % до уплаты вознаграждения фонду и 6,31 % после. Эксперты </w:t>
      </w:r>
      <w:proofErr w:type="spellStart"/>
      <w:r>
        <w:t>Финтолка</w:t>
      </w:r>
      <w:proofErr w:type="spellEnd"/>
      <w:r>
        <w:t xml:space="preserve"> говорят, что надо обращать внимание далеко не только на доходность </w:t>
      </w:r>
      <w:r w:rsidR="00C22D73" w:rsidRPr="00C22D73">
        <w:rPr>
          <w:b/>
        </w:rPr>
        <w:t>НПФ</w:t>
      </w:r>
      <w:r>
        <w:t xml:space="preserve">. </w:t>
      </w:r>
    </w:p>
    <w:p w:rsidR="00A173EA" w:rsidRDefault="00A173EA" w:rsidP="00A173EA">
      <w:r>
        <w:t xml:space="preserve">Выбирать </w:t>
      </w:r>
      <w:r w:rsidR="00C22D73" w:rsidRPr="00C22D73">
        <w:rPr>
          <w:b/>
        </w:rPr>
        <w:t>НПФ</w:t>
      </w:r>
      <w:r>
        <w:t xml:space="preserve"> для своей будущей пенсии стоит очень тщательно и продумано. Не нужно смотреть только на доходность. Она важна, но еще больше важен рейтинг и надежность управляющей компании. Стоит присмотреться к </w:t>
      </w:r>
      <w:proofErr w:type="gramStart"/>
      <w:r>
        <w:t>пяти-десяти</w:t>
      </w:r>
      <w:proofErr w:type="gramEnd"/>
      <w:r>
        <w:t xml:space="preserve"> </w:t>
      </w:r>
      <w:r w:rsidR="00C22D73" w:rsidRPr="00C22D73">
        <w:rPr>
          <w:b/>
        </w:rPr>
        <w:t>НПФ</w:t>
      </w:r>
      <w:r>
        <w:t xml:space="preserve"> с максимальными рейтингами главного рейтингового агентства </w:t>
      </w:r>
      <w:r w:rsidR="00C22D73">
        <w:t>«</w:t>
      </w:r>
      <w:r>
        <w:t>Эксперт РА</w:t>
      </w:r>
      <w:r w:rsidR="00C22D73">
        <w:t>»</w:t>
      </w:r>
      <w:r>
        <w:t xml:space="preserve">. Присмотритесь к </w:t>
      </w:r>
      <w:proofErr w:type="spellStart"/>
      <w:r>
        <w:t>ruAAA</w:t>
      </w:r>
      <w:proofErr w:type="spellEnd"/>
      <w:r>
        <w:t xml:space="preserve"> и </w:t>
      </w:r>
      <w:proofErr w:type="spellStart"/>
      <w:r>
        <w:t>ruAA</w:t>
      </w:r>
      <w:proofErr w:type="spellEnd"/>
      <w:r>
        <w:t xml:space="preserve"> (+/-), после сопоставьте доходности этих </w:t>
      </w:r>
      <w:r w:rsidR="00C22D73" w:rsidRPr="00C22D73">
        <w:rPr>
          <w:b/>
        </w:rPr>
        <w:t>НПФ</w:t>
      </w:r>
      <w:r>
        <w:t xml:space="preserve">, сократите список до трех-пяти и далее принимайте решение по удобству обслуживания и комиссиям самой УК. Юрий </w:t>
      </w:r>
      <w:proofErr w:type="spellStart"/>
      <w:r>
        <w:t>Азаргаев</w:t>
      </w:r>
      <w:proofErr w:type="spellEnd"/>
      <w:r>
        <w:t>, независимый финансовый советник, квалифицированный инвестор, биржевой аналитик.</w:t>
      </w:r>
    </w:p>
    <w:p w:rsidR="00A173EA" w:rsidRDefault="00C22D73" w:rsidP="00A173EA">
      <w:r w:rsidRPr="00C22D73">
        <w:rPr>
          <w:b/>
        </w:rPr>
        <w:t>НПФ</w:t>
      </w:r>
      <w:r w:rsidR="00A173EA">
        <w:t xml:space="preserve"> </w:t>
      </w:r>
      <w:r>
        <w:t>«</w:t>
      </w:r>
      <w:r w:rsidR="00A173EA">
        <w:t>Эволюция</w:t>
      </w:r>
      <w:r>
        <w:t>»</w:t>
      </w:r>
      <w:r w:rsidR="00A173EA">
        <w:t xml:space="preserve"> </w:t>
      </w:r>
    </w:p>
    <w:p w:rsidR="00A173EA" w:rsidRDefault="00A173EA" w:rsidP="00A173EA">
      <w:r>
        <w:t xml:space="preserve">Это достаточно </w:t>
      </w:r>
      <w:proofErr w:type="gramStart"/>
      <w:r>
        <w:t>старый</w:t>
      </w:r>
      <w:proofErr w:type="gramEnd"/>
      <w:r>
        <w:t xml:space="preserve"> по российским меркам </w:t>
      </w:r>
      <w:r w:rsidR="00C22D73" w:rsidRPr="00C22D73">
        <w:rPr>
          <w:b/>
        </w:rPr>
        <w:t>НПФ</w:t>
      </w:r>
      <w:r>
        <w:t xml:space="preserve"> — ему целых 23 года. Фонд </w:t>
      </w:r>
      <w:r w:rsidR="00C22D73">
        <w:t>«</w:t>
      </w:r>
      <w:r>
        <w:t>Эволюция</w:t>
      </w:r>
      <w:r w:rsidR="00C22D73">
        <w:t>»</w:t>
      </w:r>
      <w:r>
        <w:t xml:space="preserve"> не самый большой, но держит достойную аудиторию: 2,2 </w:t>
      </w:r>
      <w:proofErr w:type="gramStart"/>
      <w:r>
        <w:t>млн</w:t>
      </w:r>
      <w:proofErr w:type="gramEnd"/>
      <w:r>
        <w:t xml:space="preserve"> клиентов. У него есть представительства во многих регионах страны, от Москвы и Ленинградской области </w:t>
      </w:r>
      <w:proofErr w:type="gramStart"/>
      <w:r>
        <w:t>до</w:t>
      </w:r>
      <w:proofErr w:type="gramEnd"/>
      <w:r>
        <w:t xml:space="preserve"> Орловской или Липецкой. При том, что </w:t>
      </w:r>
      <w:r w:rsidR="00C22D73" w:rsidRPr="00C22D73">
        <w:rPr>
          <w:b/>
        </w:rPr>
        <w:t>НПФ</w:t>
      </w:r>
      <w:r>
        <w:t xml:space="preserve"> </w:t>
      </w:r>
      <w:r w:rsidR="00C22D73">
        <w:t>«</w:t>
      </w:r>
      <w:r>
        <w:t>Эволюция</w:t>
      </w:r>
      <w:r w:rsidR="00C22D73">
        <w:t>»</w:t>
      </w:r>
      <w:r>
        <w:t xml:space="preserve"> считается небольшим, у него максимальный рейтинг надежности — </w:t>
      </w:r>
      <w:proofErr w:type="spellStart"/>
      <w:r>
        <w:t>ru</w:t>
      </w:r>
      <w:proofErr w:type="spellEnd"/>
      <w:r>
        <w:t xml:space="preserve"> AAA со стабильным прогнозом. Последнее подтверждение состоялось в июне 2023 года. Доходность инвестирования </w:t>
      </w:r>
      <w:r w:rsidR="00C22D73" w:rsidRPr="00C22D73">
        <w:rPr>
          <w:b/>
        </w:rPr>
        <w:t>НПФ</w:t>
      </w:r>
      <w:r>
        <w:t xml:space="preserve"> за первые три месяца 2023 года — 9,51 % до уплаты клиентом вознаграждения фонду и 9,22 % после.</w:t>
      </w:r>
    </w:p>
    <w:p w:rsidR="00A173EA" w:rsidRDefault="00C22D73" w:rsidP="00A173EA">
      <w:r w:rsidRPr="00C22D73">
        <w:rPr>
          <w:b/>
        </w:rPr>
        <w:t>НПФ</w:t>
      </w:r>
      <w:r w:rsidR="00A173EA">
        <w:t xml:space="preserve"> </w:t>
      </w:r>
      <w:r>
        <w:t>«</w:t>
      </w:r>
      <w:r w:rsidR="00A173EA">
        <w:t>Открытие</w:t>
      </w:r>
      <w:r>
        <w:t>»</w:t>
      </w:r>
      <w:r w:rsidR="00A173EA">
        <w:t xml:space="preserve"> </w:t>
      </w:r>
    </w:p>
    <w:p w:rsidR="00A173EA" w:rsidRDefault="00C22D73" w:rsidP="00A173EA">
      <w:r w:rsidRPr="00C22D73">
        <w:rPr>
          <w:b/>
        </w:rPr>
        <w:t>НПФ</w:t>
      </w:r>
      <w:r w:rsidR="00A173EA">
        <w:t xml:space="preserve"> связан непосредственно с банком </w:t>
      </w:r>
      <w:r>
        <w:t>«</w:t>
      </w:r>
      <w:r w:rsidR="00A173EA">
        <w:t>Открытие</w:t>
      </w:r>
      <w:r>
        <w:t>»</w:t>
      </w:r>
      <w:r w:rsidR="00A173EA">
        <w:t xml:space="preserve">, который был продан недавно второму по величине госбанку ВТБ. Фонд давно представлен на рынке — 29 лет. При этом возраст не мешает его постоянному развитию. Так, в середине августа 2023 года для клиентов фонда было запущено веб-приложение. У </w:t>
      </w:r>
      <w:r w:rsidRPr="00C22D73">
        <w:rPr>
          <w:b/>
        </w:rPr>
        <w:t>НПФ</w:t>
      </w:r>
      <w:r w:rsidR="00A173EA">
        <w:t xml:space="preserve"> </w:t>
      </w:r>
      <w:r>
        <w:t>«</w:t>
      </w:r>
      <w:r w:rsidR="00A173EA">
        <w:t>Открытие</w:t>
      </w:r>
      <w:r>
        <w:t>»</w:t>
      </w:r>
      <w:r w:rsidR="00A173EA">
        <w:t xml:space="preserve">, как и у всех предыдущих в топе </w:t>
      </w:r>
      <w:proofErr w:type="spellStart"/>
      <w:r w:rsidR="00A173EA">
        <w:t>Финтолка</w:t>
      </w:r>
      <w:proofErr w:type="spellEnd"/>
      <w:r w:rsidR="00A173EA">
        <w:t xml:space="preserve">, максимальный рейтинг надежности — </w:t>
      </w:r>
      <w:proofErr w:type="spellStart"/>
      <w:r w:rsidR="00A173EA">
        <w:t>ru</w:t>
      </w:r>
      <w:proofErr w:type="spellEnd"/>
      <w:r w:rsidR="00A173EA">
        <w:t xml:space="preserve"> AAA со стабильным прогнозом. Правда, получен он был достаточно давно — в августе 2022 года. Более свежего подтверждения рейтинга нет. Доходность фонда в 2023 году составляет 8,6 % до уплаты вознаграждения </w:t>
      </w:r>
      <w:r w:rsidRPr="00C22D73">
        <w:rPr>
          <w:b/>
        </w:rPr>
        <w:t>НПФ</w:t>
      </w:r>
      <w:r w:rsidR="00A173EA">
        <w:t xml:space="preserve"> и 8,57 % после нее.</w:t>
      </w:r>
    </w:p>
    <w:p w:rsidR="00A173EA" w:rsidRDefault="00C22D73" w:rsidP="00A173EA">
      <w:r>
        <w:t>«</w:t>
      </w:r>
      <w:r w:rsidRPr="00C22D73">
        <w:rPr>
          <w:b/>
        </w:rPr>
        <w:t>НПФ</w:t>
      </w:r>
      <w:r w:rsidR="00A173EA">
        <w:t xml:space="preserve"> </w:t>
      </w:r>
      <w:proofErr w:type="spellStart"/>
      <w:r w:rsidR="00A173EA">
        <w:t>Газфонд</w:t>
      </w:r>
      <w:proofErr w:type="spellEnd"/>
      <w:r>
        <w:t>»</w:t>
      </w:r>
      <w:r w:rsidR="00A173EA">
        <w:t xml:space="preserve"> </w:t>
      </w:r>
    </w:p>
    <w:p w:rsidR="00A173EA" w:rsidRDefault="00A173EA" w:rsidP="00A173EA">
      <w:r>
        <w:t xml:space="preserve">Еще один газпромовский </w:t>
      </w:r>
      <w:r w:rsidR="00C22D73" w:rsidRPr="00C22D73">
        <w:rPr>
          <w:b/>
        </w:rPr>
        <w:t>НПФ</w:t>
      </w:r>
      <w:proofErr w:type="gramStart"/>
      <w:r>
        <w:t xml:space="preserve"> .</w:t>
      </w:r>
      <w:proofErr w:type="gramEnd"/>
      <w:r>
        <w:t xml:space="preserve"> Когда-то два фонда были одним целым, но в 2014 году решили разделиться. </w:t>
      </w:r>
      <w:r w:rsidR="00C22D73">
        <w:t>«</w:t>
      </w:r>
      <w:proofErr w:type="spellStart"/>
      <w:r>
        <w:t>Газфонд</w:t>
      </w:r>
      <w:proofErr w:type="spellEnd"/>
      <w:r w:rsidR="00C22D73">
        <w:t>»</w:t>
      </w:r>
      <w:r>
        <w:t xml:space="preserve"> — один из крупнейших по объему пенсионных резервов — денежных средств, предназначенных для выплаты по договорам негосударственного пенсионного страхования (свыше 470 </w:t>
      </w:r>
      <w:proofErr w:type="gramStart"/>
      <w:r>
        <w:t>млрд</w:t>
      </w:r>
      <w:proofErr w:type="gramEnd"/>
      <w:r>
        <w:t xml:space="preserve"> рублей). </w:t>
      </w:r>
      <w:r w:rsidR="00C22D73" w:rsidRPr="00C22D73">
        <w:rPr>
          <w:b/>
        </w:rPr>
        <w:t>НПФ</w:t>
      </w:r>
      <w:r>
        <w:t xml:space="preserve"> обладает высочайшим рейтингом надежности — </w:t>
      </w:r>
      <w:proofErr w:type="spellStart"/>
      <w:r>
        <w:t>ru</w:t>
      </w:r>
      <w:proofErr w:type="spellEnd"/>
      <w:r>
        <w:t xml:space="preserve"> AAA со стабильным прогнозом, который он подтвердил в феврале 2023 года. Доходность от размещения резервов до уплаты фонду вознаграждения — 10,84 %, а после — 10,67%.</w:t>
      </w:r>
    </w:p>
    <w:p w:rsidR="00A173EA" w:rsidRDefault="00A173EA" w:rsidP="00A173EA">
      <w:r>
        <w:t xml:space="preserve">Шон </w:t>
      </w:r>
      <w:proofErr w:type="spellStart"/>
      <w:r>
        <w:t>Бетрозов</w:t>
      </w:r>
      <w:proofErr w:type="spellEnd"/>
      <w:r>
        <w:t xml:space="preserve">, адвокат: — Пьедестал по надежности на рынке занимают несколько крупных компаний: </w:t>
      </w:r>
      <w:proofErr w:type="spellStart"/>
      <w:r>
        <w:t>Сбер</w:t>
      </w:r>
      <w:proofErr w:type="spellEnd"/>
      <w:r>
        <w:t xml:space="preserve"> </w:t>
      </w:r>
      <w:r w:rsidR="00C22D73" w:rsidRPr="00C22D73">
        <w:rPr>
          <w:b/>
        </w:rPr>
        <w:t>НПФ</w:t>
      </w:r>
      <w:r>
        <w:t xml:space="preserve">, Открытие </w:t>
      </w:r>
      <w:r w:rsidR="00C22D73" w:rsidRPr="00C22D73">
        <w:rPr>
          <w:b/>
        </w:rPr>
        <w:t>НПФ</w:t>
      </w:r>
      <w:r>
        <w:t xml:space="preserve"> и </w:t>
      </w:r>
      <w:proofErr w:type="spellStart"/>
      <w:r>
        <w:t>Газфонд</w:t>
      </w:r>
      <w:proofErr w:type="spellEnd"/>
      <w:r>
        <w:t xml:space="preserve"> </w:t>
      </w:r>
      <w:r w:rsidR="00C22D73" w:rsidRPr="00C22D73">
        <w:rPr>
          <w:b/>
        </w:rPr>
        <w:t>НПФ</w:t>
      </w:r>
      <w:r>
        <w:t xml:space="preserve">. Превзойти другие им удалось ввиду </w:t>
      </w:r>
      <w:proofErr w:type="spellStart"/>
      <w:r>
        <w:t>клиентоориентированности</w:t>
      </w:r>
      <w:proofErr w:type="spellEnd"/>
      <w:r>
        <w:t xml:space="preserve">, большой сети офисов по всей стране и страхованию вложенных средств от номинального убытка. Первостепенной задачей любого из фондов является не проиграть инфляции, с чем хорошо справляется лидер </w:t>
      </w:r>
      <w:r>
        <w:lastRenderedPageBreak/>
        <w:t xml:space="preserve">рынка. Поскольку 100 % акции </w:t>
      </w:r>
      <w:proofErr w:type="spellStart"/>
      <w:r>
        <w:t>Сбер</w:t>
      </w:r>
      <w:r w:rsidR="00C22D73" w:rsidRPr="00C22D73">
        <w:rPr>
          <w:b/>
        </w:rPr>
        <w:t>НПФ</w:t>
      </w:r>
      <w:proofErr w:type="spellEnd"/>
      <w:r>
        <w:t xml:space="preserve"> принадлежат единственному учредителю, ПАО </w:t>
      </w:r>
      <w:r w:rsidR="00C22D73">
        <w:t>«</w:t>
      </w:r>
      <w:r>
        <w:t>Сбербанк России</w:t>
      </w:r>
      <w:r w:rsidR="00C22D73">
        <w:t>»</w:t>
      </w:r>
      <w:r>
        <w:t>, — это считается дополнительной гарантией надежности.</w:t>
      </w:r>
    </w:p>
    <w:p w:rsidR="00A173EA" w:rsidRDefault="00C22D73" w:rsidP="00A173EA">
      <w:r w:rsidRPr="00C22D73">
        <w:rPr>
          <w:b/>
        </w:rPr>
        <w:t>НПФ</w:t>
      </w:r>
      <w:r w:rsidR="00A173EA">
        <w:t xml:space="preserve"> </w:t>
      </w:r>
      <w:r>
        <w:t>«</w:t>
      </w:r>
      <w:r w:rsidR="00A173EA">
        <w:t>ВТБ Пенсионный фонд</w:t>
      </w:r>
      <w:r>
        <w:t>»</w:t>
      </w:r>
      <w:r w:rsidR="00A173EA">
        <w:t xml:space="preserve"> Этот </w:t>
      </w:r>
      <w:r w:rsidRPr="00C22D73">
        <w:rPr>
          <w:b/>
        </w:rPr>
        <w:t>НПФ</w:t>
      </w:r>
      <w:r w:rsidR="00A173EA">
        <w:t xml:space="preserve"> непосредственно связан с банком ВТБ. У фонда 3 </w:t>
      </w:r>
      <w:proofErr w:type="gramStart"/>
      <w:r w:rsidR="00A173EA">
        <w:t>млн</w:t>
      </w:r>
      <w:proofErr w:type="gramEnd"/>
      <w:r w:rsidR="00A173EA">
        <w:t xml:space="preserve"> клиентов. </w:t>
      </w:r>
      <w:r w:rsidRPr="00C22D73">
        <w:rPr>
          <w:b/>
        </w:rPr>
        <w:t>НПФ</w:t>
      </w:r>
      <w:r w:rsidR="00A173EA">
        <w:t xml:space="preserve"> постоянно проводит корректировки накопительной и срочной пенсий для своих клиентов в сторону повышения. </w:t>
      </w:r>
      <w:proofErr w:type="gramStart"/>
      <w:r w:rsidR="00A173EA">
        <w:t>Последняя</w:t>
      </w:r>
      <w:proofErr w:type="gramEnd"/>
      <w:r w:rsidR="00A173EA">
        <w:t xml:space="preserve"> состоялась в августе 2023 года. Надежность этого </w:t>
      </w:r>
      <w:r w:rsidRPr="00C22D73">
        <w:rPr>
          <w:b/>
        </w:rPr>
        <w:t>НПФ</w:t>
      </w:r>
      <w:r w:rsidR="00A173EA">
        <w:t xml:space="preserve"> тоже выглядит солидно. У него максимальный рейтинг — </w:t>
      </w:r>
      <w:proofErr w:type="spellStart"/>
      <w:r w:rsidR="00A173EA">
        <w:t>ru</w:t>
      </w:r>
      <w:proofErr w:type="spellEnd"/>
      <w:r w:rsidR="00A173EA">
        <w:t xml:space="preserve"> AAA со стабильным прогнозом. Последний раз был подтвержден в марте 2023 года. Доходность по резервам </w:t>
      </w:r>
      <w:r w:rsidRPr="00C22D73">
        <w:rPr>
          <w:b/>
        </w:rPr>
        <w:t>НПФ</w:t>
      </w:r>
      <w:r w:rsidR="00A173EA">
        <w:t xml:space="preserve"> составляет 9,63 % до уплаты фонду вознаграждения и 9,54 % после нее.</w:t>
      </w:r>
    </w:p>
    <w:p w:rsidR="00A173EA" w:rsidRDefault="00C22D73" w:rsidP="00A173EA">
      <w:r>
        <w:t>«</w:t>
      </w:r>
      <w:r w:rsidR="00A173EA">
        <w:t xml:space="preserve">Национальный </w:t>
      </w:r>
      <w:r w:rsidRPr="00C22D73">
        <w:rPr>
          <w:b/>
        </w:rPr>
        <w:t>НПФ</w:t>
      </w:r>
      <w:r>
        <w:t>»</w:t>
      </w:r>
      <w:r w:rsidR="00A173EA">
        <w:t xml:space="preserve"> </w:t>
      </w:r>
    </w:p>
    <w:p w:rsidR="00A173EA" w:rsidRDefault="00A173EA" w:rsidP="00A173EA">
      <w:r>
        <w:t xml:space="preserve">Этот </w:t>
      </w:r>
      <w:r w:rsidR="00C22D73" w:rsidRPr="00C22D73">
        <w:rPr>
          <w:b/>
        </w:rPr>
        <w:t>НПФ</w:t>
      </w:r>
      <w:r>
        <w:t xml:space="preserve"> образован по инициативе компании </w:t>
      </w:r>
      <w:r w:rsidR="00C22D73">
        <w:t>«</w:t>
      </w:r>
      <w:r>
        <w:t>Татнефть</w:t>
      </w:r>
      <w:r w:rsidR="00C22D73">
        <w:t>»</w:t>
      </w:r>
      <w:r>
        <w:t xml:space="preserve"> и созданного с ее участием банка </w:t>
      </w:r>
      <w:r w:rsidR="00C22D73">
        <w:t>«</w:t>
      </w:r>
      <w:r>
        <w:t>Зенит</w:t>
      </w:r>
      <w:r w:rsidR="00C22D73">
        <w:t>»</w:t>
      </w:r>
      <w:r>
        <w:t xml:space="preserve"> в 1997 году. У фонда 432 000 клиентов. А объем активов под управлением на март 2023 года составляло почти 50 </w:t>
      </w:r>
      <w:proofErr w:type="gramStart"/>
      <w:r>
        <w:t>млрд</w:t>
      </w:r>
      <w:proofErr w:type="gramEnd"/>
      <w:r>
        <w:t xml:space="preserve"> рублей. Это первый </w:t>
      </w:r>
      <w:r w:rsidR="00C22D73" w:rsidRPr="00C22D73">
        <w:rPr>
          <w:b/>
        </w:rPr>
        <w:t>НПФ</w:t>
      </w:r>
      <w:r>
        <w:t xml:space="preserve"> в списке </w:t>
      </w:r>
      <w:proofErr w:type="spellStart"/>
      <w:r>
        <w:t>Финтолка</w:t>
      </w:r>
      <w:proofErr w:type="spellEnd"/>
      <w:r>
        <w:t xml:space="preserve">, надежность которого не максимальная. Агентство </w:t>
      </w:r>
      <w:r w:rsidR="00C22D73">
        <w:t>«</w:t>
      </w:r>
      <w:r>
        <w:t>Эксперт РА</w:t>
      </w:r>
      <w:r w:rsidR="00C22D73">
        <w:t>»</w:t>
      </w:r>
      <w:r>
        <w:t xml:space="preserve"> наделило фонд рейтингом </w:t>
      </w:r>
      <w:proofErr w:type="spellStart"/>
      <w:r>
        <w:t>ru</w:t>
      </w:r>
      <w:proofErr w:type="spellEnd"/>
      <w:r>
        <w:t xml:space="preserve"> AA+. Он свидетельствует о высокой финансовой устойчивости, которая незначительно уступает фондам с рейтингом </w:t>
      </w:r>
      <w:proofErr w:type="spellStart"/>
      <w:r>
        <w:t>ru</w:t>
      </w:r>
      <w:proofErr w:type="spellEnd"/>
      <w:r>
        <w:t xml:space="preserve"> AAA. Доходность инвестирования пенсионных резервов до выплаты вознаграждения управляющей компании составляет 5,08 %, а после 5,05 %.</w:t>
      </w:r>
    </w:p>
    <w:p w:rsidR="00A173EA" w:rsidRDefault="00C22D73" w:rsidP="00A173EA">
      <w:r w:rsidRPr="00C22D73">
        <w:rPr>
          <w:b/>
        </w:rPr>
        <w:t>НПФ</w:t>
      </w:r>
      <w:r w:rsidR="00A173EA">
        <w:t xml:space="preserve"> </w:t>
      </w:r>
      <w:r>
        <w:t>«</w:t>
      </w:r>
      <w:r w:rsidR="00A173EA">
        <w:t>Пенсионные решения</w:t>
      </w:r>
      <w:r>
        <w:t>»</w:t>
      </w:r>
      <w:r w:rsidR="00A173EA">
        <w:t xml:space="preserve"> </w:t>
      </w:r>
    </w:p>
    <w:p w:rsidR="00A173EA" w:rsidRDefault="00A173EA" w:rsidP="00A173EA">
      <w:r>
        <w:t xml:space="preserve">Фонд </w:t>
      </w:r>
      <w:r w:rsidR="00C22D73">
        <w:t>«</w:t>
      </w:r>
      <w:r>
        <w:t>Пенсионные решения</w:t>
      </w:r>
      <w:r w:rsidR="00C22D73">
        <w:t>»</w:t>
      </w:r>
      <w:r>
        <w:t xml:space="preserve"> находится на рынке 21 год. В свое время этот </w:t>
      </w:r>
      <w:r w:rsidR="00C22D73" w:rsidRPr="00C22D73">
        <w:rPr>
          <w:b/>
        </w:rPr>
        <w:t>НПФ</w:t>
      </w:r>
      <w:r>
        <w:t xml:space="preserve"> стал первым в России, принадлежавшим иностранной организации. Он достаточно небольшой: на 2023 год здесь числится всего чуть больше 42 000 клиентов, участвующих в пенсионных программах. Надежность фонда незначительно ниже, чем у </w:t>
      </w:r>
      <w:r w:rsidR="00C22D73">
        <w:t>«</w:t>
      </w:r>
      <w:r>
        <w:t xml:space="preserve">Национального </w:t>
      </w:r>
      <w:r w:rsidR="00C22D73" w:rsidRPr="00C22D73">
        <w:rPr>
          <w:b/>
        </w:rPr>
        <w:t>НПФ</w:t>
      </w:r>
      <w:r w:rsidR="00C22D73">
        <w:t>»</w:t>
      </w:r>
      <w:r>
        <w:t xml:space="preserve">. Представители агентства </w:t>
      </w:r>
      <w:r w:rsidR="00C22D73">
        <w:t>«</w:t>
      </w:r>
      <w:r>
        <w:t>Эксперт РА</w:t>
      </w:r>
      <w:r w:rsidR="00C22D73">
        <w:t>»</w:t>
      </w:r>
      <w:r>
        <w:t xml:space="preserve"> дали ему в ноябре 2022 года рейтинг </w:t>
      </w:r>
      <w:proofErr w:type="spellStart"/>
      <w:r>
        <w:t>ru</w:t>
      </w:r>
      <w:proofErr w:type="spellEnd"/>
      <w:r>
        <w:t xml:space="preserve"> AA. Смысл такой же как и у </w:t>
      </w:r>
      <w:proofErr w:type="spellStart"/>
      <w:r>
        <w:t>ru</w:t>
      </w:r>
      <w:proofErr w:type="spellEnd"/>
      <w:r>
        <w:t xml:space="preserve"> AA+, в чем можно убедиться из шкалы, которую приводит само агентство на своем сайте</w:t>
      </w:r>
      <w:proofErr w:type="gramStart"/>
      <w:r>
        <w:t xml:space="preserve"> .</w:t>
      </w:r>
      <w:proofErr w:type="gramEnd"/>
      <w:r>
        <w:t xml:space="preserve"> Фонд инвестирует свои резервы с доходностью 6,96 % до уплаты вознаграждения клиентом и 6,69 % после.</w:t>
      </w:r>
    </w:p>
    <w:p w:rsidR="00A173EA" w:rsidRDefault="00A173EA" w:rsidP="00A173EA">
      <w:r>
        <w:t>М</w:t>
      </w:r>
      <w:r w:rsidR="00C22D73" w:rsidRPr="00C22D73">
        <w:rPr>
          <w:b/>
        </w:rPr>
        <w:t>НПФ</w:t>
      </w:r>
      <w:r>
        <w:t xml:space="preserve"> </w:t>
      </w:r>
      <w:r w:rsidR="00C22D73">
        <w:t>«</w:t>
      </w:r>
      <w:r>
        <w:t>Большой</w:t>
      </w:r>
      <w:r w:rsidR="00C22D73">
        <w:t>»</w:t>
      </w:r>
      <w:r>
        <w:t xml:space="preserve"> Этот не обычный фонд, а М</w:t>
      </w:r>
      <w:r w:rsidR="00C22D73" w:rsidRPr="00C22D73">
        <w:rPr>
          <w:b/>
        </w:rPr>
        <w:t>НПФ</w:t>
      </w:r>
      <w:proofErr w:type="gramStart"/>
      <w:r>
        <w:t xml:space="preserve"> .</w:t>
      </w:r>
      <w:proofErr w:type="gramEnd"/>
      <w:r>
        <w:t xml:space="preserve"> На самом деле ничего сверхъестественного, буква </w:t>
      </w:r>
      <w:r w:rsidR="00C22D73">
        <w:t>«</w:t>
      </w:r>
      <w:r>
        <w:t>М</w:t>
      </w:r>
      <w:r w:rsidR="00C22D73">
        <w:t>»</w:t>
      </w:r>
      <w:r>
        <w:t xml:space="preserve"> просто обозначает </w:t>
      </w:r>
      <w:r w:rsidR="00C22D73">
        <w:t>«</w:t>
      </w:r>
      <w:r>
        <w:t>межрегиональный</w:t>
      </w:r>
      <w:r w:rsidR="00C22D73">
        <w:t>»</w:t>
      </w:r>
      <w:r>
        <w:t xml:space="preserve">. Ветеран рынка с 28-летней историей: у него 529 000 клиентов и более 61 </w:t>
      </w:r>
      <w:proofErr w:type="gramStart"/>
      <w:r>
        <w:t>млрд</w:t>
      </w:r>
      <w:proofErr w:type="gramEnd"/>
      <w:r>
        <w:t xml:space="preserve"> активов под управлением. М</w:t>
      </w:r>
      <w:r w:rsidR="00C22D73" w:rsidRPr="00C22D73">
        <w:rPr>
          <w:b/>
        </w:rPr>
        <w:t>НПФ</w:t>
      </w:r>
      <w:r>
        <w:t xml:space="preserve"> </w:t>
      </w:r>
      <w:r w:rsidR="00C22D73">
        <w:t>«</w:t>
      </w:r>
      <w:r>
        <w:t>Большой</w:t>
      </w:r>
      <w:r w:rsidR="00C22D73">
        <w:t>»</w:t>
      </w:r>
      <w:r>
        <w:t xml:space="preserve"> имеет рейтинг </w:t>
      </w:r>
      <w:proofErr w:type="spellStart"/>
      <w:r>
        <w:t>ru</w:t>
      </w:r>
      <w:proofErr w:type="spellEnd"/>
      <w:r>
        <w:t xml:space="preserve"> AA со стабильным прогнозом, что говорит о надежности. Интересно: у фонда практически не отличается доходность от размещения пенсионных резервов до и после уплаты клиентом вознаграждения: 10,29 % и 10,28 % соответственно. Инна Филатова, финансовый консультант и журналист, автор книги </w:t>
      </w:r>
      <w:r w:rsidR="00C22D73">
        <w:t>«</w:t>
      </w:r>
      <w:r>
        <w:t>Семейные финансы — это просто</w:t>
      </w:r>
      <w:r w:rsidR="00C22D73">
        <w:t>»</w:t>
      </w:r>
      <w:r>
        <w:t xml:space="preserve"> </w:t>
      </w:r>
    </w:p>
    <w:p w:rsidR="00A173EA" w:rsidRDefault="00A173EA" w:rsidP="00A173EA">
      <w:r>
        <w:t xml:space="preserve">Инна Филатова, финансовый консультант, журналист, автор книги </w:t>
      </w:r>
      <w:r w:rsidR="00C22D73">
        <w:t>«</w:t>
      </w:r>
      <w:r>
        <w:t>Семейные финансы — это просто</w:t>
      </w:r>
      <w:r w:rsidR="00C22D73">
        <w:t>»</w:t>
      </w:r>
      <w:r>
        <w:t xml:space="preserve">: — Жесткой конкурентной борьбы на данный момент среди </w:t>
      </w:r>
      <w:r w:rsidR="00C22D73" w:rsidRPr="00C22D73">
        <w:rPr>
          <w:b/>
        </w:rPr>
        <w:t>НПФ</w:t>
      </w:r>
      <w:r>
        <w:t xml:space="preserve"> не наблюдается, основные </w:t>
      </w:r>
      <w:proofErr w:type="gramStart"/>
      <w:r>
        <w:t>слияния</w:t>
      </w:r>
      <w:proofErr w:type="gramEnd"/>
      <w:r>
        <w:t xml:space="preserve"> и поглощения уже прошли. Выбирать наиболее </w:t>
      </w:r>
      <w:proofErr w:type="gramStart"/>
      <w:r>
        <w:t>приемлемый</w:t>
      </w:r>
      <w:proofErr w:type="gramEnd"/>
      <w:r>
        <w:t xml:space="preserve"> </w:t>
      </w:r>
      <w:r w:rsidR="00C22D73" w:rsidRPr="00C22D73">
        <w:rPr>
          <w:b/>
        </w:rPr>
        <w:t>НПФ</w:t>
      </w:r>
      <w:r>
        <w:t xml:space="preserve"> можно по рейтингам, которые составляют эксперты рынка, пользующиеся сложными методологиями. Показатель надежности — это показатель, которому нужно придавать значение, но, кроме того, средства граждан в </w:t>
      </w:r>
      <w:r w:rsidR="00C22D73" w:rsidRPr="00C22D73">
        <w:rPr>
          <w:b/>
        </w:rPr>
        <w:t>НПФ</w:t>
      </w:r>
      <w:r>
        <w:t xml:space="preserve"> также застрахованы АСВ (</w:t>
      </w:r>
      <w:r w:rsidR="00C22D73">
        <w:t>«</w:t>
      </w:r>
      <w:r>
        <w:t>Агентством по страхованию вкладов</w:t>
      </w:r>
      <w:r w:rsidR="00C22D73">
        <w:t>»</w:t>
      </w:r>
      <w:r>
        <w:t xml:space="preserve">). Это не все параметры, которые желательно проанализировать перед выбором </w:t>
      </w:r>
      <w:r w:rsidR="00C22D73" w:rsidRPr="00C22D73">
        <w:rPr>
          <w:b/>
        </w:rPr>
        <w:t>НПФ</w:t>
      </w:r>
      <w:r>
        <w:t xml:space="preserve">. Необходимо обратить внимание на объем пенсионных накоплений, объем активов фонда, срок </w:t>
      </w:r>
      <w:r>
        <w:lastRenderedPageBreak/>
        <w:t xml:space="preserve">работы </w:t>
      </w:r>
      <w:r w:rsidR="00C22D73" w:rsidRPr="00C22D73">
        <w:rPr>
          <w:b/>
        </w:rPr>
        <w:t>НПФ</w:t>
      </w:r>
      <w:r>
        <w:t xml:space="preserve"> и владельцев, а также структуру портфеля. Полную отчетность </w:t>
      </w:r>
      <w:r w:rsidR="00C22D73" w:rsidRPr="00C22D73">
        <w:rPr>
          <w:b/>
        </w:rPr>
        <w:t>НПФ</w:t>
      </w:r>
      <w:r>
        <w:t xml:space="preserve"> размещают у себя на сайтах в открытом доступе. Для глубокого анализа можно воспользоваться статистическими данными ЦБ РФ.</w:t>
      </w:r>
    </w:p>
    <w:p w:rsidR="00A173EA" w:rsidRDefault="00C22D73" w:rsidP="00A173EA">
      <w:r w:rsidRPr="00C22D73">
        <w:rPr>
          <w:b/>
        </w:rPr>
        <w:t>НПФ</w:t>
      </w:r>
      <w:r w:rsidR="00A173EA">
        <w:t xml:space="preserve"> </w:t>
      </w:r>
      <w:r>
        <w:t>«</w:t>
      </w:r>
      <w:r w:rsidR="00A173EA">
        <w:t>Альянс</w:t>
      </w:r>
      <w:r>
        <w:t>»</w:t>
      </w:r>
      <w:r w:rsidR="00A173EA">
        <w:t xml:space="preserve"> </w:t>
      </w:r>
      <w:r w:rsidRPr="00C22D73">
        <w:rPr>
          <w:b/>
        </w:rPr>
        <w:t>НПФ</w:t>
      </w:r>
      <w:r w:rsidR="00A173EA">
        <w:t xml:space="preserve"> создан в 2004 году и является дочерним предприятием госкомпании </w:t>
      </w:r>
      <w:r>
        <w:t>«</w:t>
      </w:r>
      <w:r w:rsidR="00A173EA">
        <w:t>Ростелеком</w:t>
      </w:r>
      <w:r>
        <w:t>»</w:t>
      </w:r>
      <w:r w:rsidR="00A173EA">
        <w:t xml:space="preserve">. Основу инвестиционного портфеля составляют государственные облигации, в том числе и субординированные. На июль 2023 года их доля достигала 71 %. </w:t>
      </w:r>
      <w:r w:rsidRPr="00C22D73">
        <w:rPr>
          <w:b/>
        </w:rPr>
        <w:t>НПФ</w:t>
      </w:r>
      <w:r w:rsidR="00A173EA">
        <w:t xml:space="preserve"> </w:t>
      </w:r>
      <w:r>
        <w:t>«</w:t>
      </w:r>
      <w:r w:rsidR="00A173EA">
        <w:t>Альянс</w:t>
      </w:r>
      <w:r>
        <w:t>»</w:t>
      </w:r>
      <w:r w:rsidR="00A173EA">
        <w:t xml:space="preserve"> — надежный фонд с рейтингом </w:t>
      </w:r>
      <w:proofErr w:type="spellStart"/>
      <w:r w:rsidR="00A173EA">
        <w:t>ru</w:t>
      </w:r>
      <w:proofErr w:type="spellEnd"/>
      <w:r w:rsidR="00A173EA">
        <w:t xml:space="preserve"> AA, который был подтвержден в декабре 2022 года. Доходность от размещения резервов составляет 8,11 % до уплаты вознаграждения управляющей компании и 8,06 % после.</w:t>
      </w:r>
    </w:p>
    <w:p w:rsidR="00A173EA" w:rsidRDefault="00A173EA" w:rsidP="00A173EA">
      <w:r>
        <w:t xml:space="preserve">В основу топа </w:t>
      </w:r>
      <w:proofErr w:type="spellStart"/>
      <w:r>
        <w:t>Финтолка</w:t>
      </w:r>
      <w:proofErr w:type="spellEnd"/>
      <w:r>
        <w:t xml:space="preserve"> положен в первую очередь фактор надежности. Согласно же показателю прибыльности размещения пенсионных резервов лидером за первые три месяца 2023 года стал </w:t>
      </w:r>
      <w:r w:rsidR="00C22D73" w:rsidRPr="00C22D73">
        <w:rPr>
          <w:b/>
        </w:rPr>
        <w:t>НПФ</w:t>
      </w:r>
      <w:r>
        <w:t xml:space="preserve"> </w:t>
      </w:r>
      <w:r w:rsidR="00C22D73">
        <w:t>«</w:t>
      </w:r>
      <w:r>
        <w:t xml:space="preserve"> Профессиональный </w:t>
      </w:r>
      <w:r w:rsidR="00C22D73">
        <w:t>«</w:t>
      </w:r>
      <w:r>
        <w:t>: доходность более 20 %. Однако у фонда вообще нет рейтинга надежности, эксперты обошли компанию стороной.</w:t>
      </w:r>
    </w:p>
    <w:p w:rsidR="00A173EA" w:rsidRDefault="00A173EA" w:rsidP="00A173EA">
      <w:r>
        <w:t xml:space="preserve">Стоит отметить, что доходность можно рассматривать и по инвестированию накоплений, а не резервов. В таком случае топ тоже будет несколько отличаться. Однако по поводу инвестирования накоплений ЦБ РФ не всегда предоставляет данные. Например, у </w:t>
      </w:r>
      <w:r w:rsidR="00C22D73" w:rsidRPr="00C22D73">
        <w:rPr>
          <w:b/>
        </w:rPr>
        <w:t>НПФ</w:t>
      </w:r>
      <w:r>
        <w:t xml:space="preserve"> </w:t>
      </w:r>
      <w:r w:rsidR="00C22D73">
        <w:t>«</w:t>
      </w:r>
      <w:proofErr w:type="spellStart"/>
      <w:r>
        <w:t>Газфонда</w:t>
      </w:r>
      <w:proofErr w:type="spellEnd"/>
      <w:r w:rsidR="00C22D73">
        <w:t>»</w:t>
      </w:r>
      <w:r>
        <w:t xml:space="preserve">. Поэтому показатель нами учтен не был. Первое место по такой доходности показал в начале 2023 года </w:t>
      </w:r>
      <w:r w:rsidR="00C22D73" w:rsidRPr="00C22D73">
        <w:rPr>
          <w:b/>
        </w:rPr>
        <w:t>НПФ</w:t>
      </w:r>
      <w:r>
        <w:t xml:space="preserve"> </w:t>
      </w:r>
      <w:r w:rsidR="00C22D73">
        <w:t>«</w:t>
      </w:r>
      <w:proofErr w:type="spellStart"/>
      <w:r>
        <w:t>Транснефти</w:t>
      </w:r>
      <w:proofErr w:type="spellEnd"/>
      <w:r w:rsidR="00C22D73">
        <w:t>»</w:t>
      </w:r>
      <w:r>
        <w:t xml:space="preserve"> — 14,71 %. Однако у него также нет рейтинга надежности, поэтому и он в наш топ не вошел.</w:t>
      </w:r>
    </w:p>
    <w:p w:rsidR="00A173EA" w:rsidRDefault="002C3D3F" w:rsidP="00A173EA">
      <w:hyperlink r:id="rId17" w:history="1">
        <w:r w:rsidR="00A173EA" w:rsidRPr="00DA29C1">
          <w:rPr>
            <w:rStyle w:val="a3"/>
          </w:rPr>
          <w:t>https://fintolk.pro/bud-uveren-v-zavtrashnem-dne-top-npf-po-nadezhnosti-i-dohodnosti</w:t>
        </w:r>
      </w:hyperlink>
      <w:r w:rsidR="00A173EA">
        <w:t xml:space="preserve"> </w:t>
      </w:r>
    </w:p>
    <w:p w:rsidR="00445A30" w:rsidRPr="003A4335" w:rsidRDefault="0027324D" w:rsidP="00445A30">
      <w:pPr>
        <w:pStyle w:val="2"/>
      </w:pPr>
      <w:bookmarkStart w:id="44" w:name="_Toc143761792"/>
      <w:r w:rsidRPr="003A4335">
        <w:t>Дело</w:t>
      </w:r>
      <w:r w:rsidR="00445A30" w:rsidRPr="003A4335">
        <w:t xml:space="preserve">вой Петербург, 23.08.2023, Веб-приложение </w:t>
      </w:r>
      <w:r w:rsidR="00C22D73" w:rsidRPr="00C22D73">
        <w:t>НПФ</w:t>
      </w:r>
      <w:r w:rsidR="00445A30" w:rsidRPr="003A4335">
        <w:t xml:space="preserve"> </w:t>
      </w:r>
      <w:r w:rsidR="00C22D73">
        <w:t>«</w:t>
      </w:r>
      <w:r w:rsidR="00445A30" w:rsidRPr="003A4335">
        <w:t>Открытие</w:t>
      </w:r>
      <w:r w:rsidR="00C22D73">
        <w:t>»</w:t>
      </w:r>
      <w:r w:rsidR="00445A30" w:rsidRPr="003A4335">
        <w:t xml:space="preserve"> стало эффективной альтернативой мобильному приложению</w:t>
      </w:r>
      <w:bookmarkEnd w:id="44"/>
    </w:p>
    <w:p w:rsidR="00445A30" w:rsidRPr="00C22D73" w:rsidRDefault="00445A30" w:rsidP="00C22D73">
      <w:pPr>
        <w:pStyle w:val="3"/>
      </w:pPr>
      <w:bookmarkStart w:id="45" w:name="_Toc143761793"/>
      <w:r w:rsidRPr="00C22D73">
        <w:t>В августе было запущено веб-приложение (</w:t>
      </w:r>
      <w:proofErr w:type="spellStart"/>
      <w:r w:rsidRPr="00C22D73">
        <w:t>Progressive</w:t>
      </w:r>
      <w:proofErr w:type="spellEnd"/>
      <w:r w:rsidRPr="00C22D73">
        <w:t xml:space="preserve"> </w:t>
      </w:r>
      <w:proofErr w:type="spellStart"/>
      <w:r w:rsidRPr="00C22D73">
        <w:t>Web</w:t>
      </w:r>
      <w:proofErr w:type="spellEnd"/>
      <w:r w:rsidRPr="00C22D73">
        <w:t xml:space="preserve"> </w:t>
      </w:r>
      <w:proofErr w:type="spellStart"/>
      <w:r w:rsidRPr="00C22D73">
        <w:t>Application</w:t>
      </w:r>
      <w:proofErr w:type="spellEnd"/>
      <w:r w:rsidRPr="00C22D73">
        <w:t xml:space="preserve">, PWA) для пользователей личного кабинета </w:t>
      </w:r>
      <w:r w:rsidR="00C22D73" w:rsidRPr="00C22D73">
        <w:t>НПФ</w:t>
      </w:r>
      <w:r w:rsidRPr="00C22D73">
        <w:t xml:space="preserve"> </w:t>
      </w:r>
      <w:r w:rsidR="00C22D73" w:rsidRPr="00C22D73">
        <w:t>«</w:t>
      </w:r>
      <w:r w:rsidRPr="00C22D73">
        <w:t>Открытие</w:t>
      </w:r>
      <w:r w:rsidR="00C22D73" w:rsidRPr="00C22D73">
        <w:t>»</w:t>
      </w:r>
      <w:r w:rsidRPr="00C22D73">
        <w:t xml:space="preserve">. Такой тип приложений сегодня является практичной заменой так называемых </w:t>
      </w:r>
      <w:r w:rsidR="00C22D73" w:rsidRPr="00C22D73">
        <w:t>«</w:t>
      </w:r>
      <w:proofErr w:type="spellStart"/>
      <w:r w:rsidRPr="00C22D73">
        <w:t>нативных</w:t>
      </w:r>
      <w:proofErr w:type="spellEnd"/>
      <w:r w:rsidR="00C22D73" w:rsidRPr="00C22D73">
        <w:t>»</w:t>
      </w:r>
      <w:r w:rsidRPr="00C22D73">
        <w:t xml:space="preserve"> приложений и обладает рядом преимуществ. Размер PWA обычно в десятки раз меньше, их не нужно размещать в магазинах приложений </w:t>
      </w:r>
      <w:proofErr w:type="spellStart"/>
      <w:r w:rsidRPr="00C22D73">
        <w:t>iOS</w:t>
      </w:r>
      <w:proofErr w:type="spellEnd"/>
      <w:r w:rsidRPr="00C22D73">
        <w:t xml:space="preserve"> и </w:t>
      </w:r>
      <w:proofErr w:type="spellStart"/>
      <w:r w:rsidRPr="00C22D73">
        <w:t>Android</w:t>
      </w:r>
      <w:proofErr w:type="spellEnd"/>
      <w:r w:rsidRPr="00C22D73">
        <w:t>, установка занимает секунды, а цикл разработки существенно ускоряется.</w:t>
      </w:r>
      <w:bookmarkEnd w:id="45"/>
    </w:p>
    <w:p w:rsidR="00445A30" w:rsidRDefault="00445A30" w:rsidP="00445A30">
      <w:r>
        <w:t xml:space="preserve">Клиенты </w:t>
      </w:r>
      <w:r w:rsidR="00C22D73" w:rsidRPr="00C22D73">
        <w:rPr>
          <w:b/>
        </w:rPr>
        <w:t>НПФ</w:t>
      </w:r>
      <w:r>
        <w:t xml:space="preserve"> </w:t>
      </w:r>
      <w:r w:rsidR="00C22D73">
        <w:t>«</w:t>
      </w:r>
      <w:r>
        <w:t>Открытие</w:t>
      </w:r>
      <w:r w:rsidR="00C22D73">
        <w:t>»</w:t>
      </w:r>
      <w:r>
        <w:t xml:space="preserve"> получили возможность установить иконку приложения для запуска непосредственно с рабочего стола своих смартфонов и планшетов, просто посетив веб-версию личного кабинета в браузере. Приложение имеет удобный интерфейс, доступный даже для пользователей с минимальным опытом использования.</w:t>
      </w:r>
    </w:p>
    <w:p w:rsidR="00445A30" w:rsidRDefault="00445A30" w:rsidP="00445A30">
      <w:r>
        <w:t xml:space="preserve">Одной из ключевых особенностей нового приложения является возможность авторизации в личном кабинете с помощью отпечатка пальца или технологии </w:t>
      </w:r>
      <w:proofErr w:type="spellStart"/>
      <w:r>
        <w:t>FaceID</w:t>
      </w:r>
      <w:proofErr w:type="spellEnd"/>
      <w:r>
        <w:t xml:space="preserve">. Вместо ввода пароля или SMS-кода достаточно просто разблокировать телефон привычным способом. Безопасность </w:t>
      </w:r>
      <w:proofErr w:type="spellStart"/>
      <w:r>
        <w:t>финтех</w:t>
      </w:r>
      <w:proofErr w:type="spellEnd"/>
      <w:r>
        <w:t xml:space="preserve">-приложения является важнейшим аспектом. Доступ к личному кабинету осуществляется на базе технологии </w:t>
      </w:r>
      <w:proofErr w:type="spellStart"/>
      <w:r>
        <w:t>WebAuthn</w:t>
      </w:r>
      <w:proofErr w:type="spellEnd"/>
      <w:r>
        <w:t xml:space="preserve">, что означает, что все критические биометрические данные хранятся в специально защищенной области устройства, а криптографические функции обеспечиваются ядром операционных систем </w:t>
      </w:r>
      <w:proofErr w:type="spellStart"/>
      <w:r>
        <w:t>iOS</w:t>
      </w:r>
      <w:proofErr w:type="spellEnd"/>
      <w:r>
        <w:t xml:space="preserve"> и </w:t>
      </w:r>
      <w:proofErr w:type="spellStart"/>
      <w:r>
        <w:t>Android</w:t>
      </w:r>
      <w:proofErr w:type="spellEnd"/>
      <w:r>
        <w:t>.</w:t>
      </w:r>
    </w:p>
    <w:p w:rsidR="00445A30" w:rsidRDefault="00445A30" w:rsidP="00445A30">
      <w:r>
        <w:lastRenderedPageBreak/>
        <w:t xml:space="preserve">Разработчик приложения, петербургская IT-компания ARTW (https://artw.ru/), отмечает, что повышенный интерес к созданию PWA обоснован двумя факторами: с финансовой точки зрения, выпуск кроссплатформенного </w:t>
      </w:r>
      <w:proofErr w:type="spellStart"/>
      <w:r>
        <w:t>Progressive</w:t>
      </w:r>
      <w:proofErr w:type="spellEnd"/>
      <w:r>
        <w:t xml:space="preserve"> </w:t>
      </w:r>
      <w:proofErr w:type="spellStart"/>
      <w:r>
        <w:t>Web</w:t>
      </w:r>
      <w:proofErr w:type="spellEnd"/>
      <w:r>
        <w:t xml:space="preserve"> </w:t>
      </w:r>
      <w:proofErr w:type="spellStart"/>
      <w:r>
        <w:t>Application</w:t>
      </w:r>
      <w:proofErr w:type="spellEnd"/>
      <w:r>
        <w:t xml:space="preserve"> существенно более выгоден, чем разработка и поддержка отдельных приложений для каждой платформы; а технологическая зрелость решения позволяет внедрять такой функционал, как офлайн-доступ, биометрическая аутентификация и </w:t>
      </w:r>
      <w:proofErr w:type="spellStart"/>
      <w:r>
        <w:t>пуш</w:t>
      </w:r>
      <w:proofErr w:type="spellEnd"/>
      <w:r>
        <w:t xml:space="preserve">-уведомления, который ранее был доступен только в </w:t>
      </w:r>
      <w:proofErr w:type="spellStart"/>
      <w:r>
        <w:t>нативной</w:t>
      </w:r>
      <w:proofErr w:type="spellEnd"/>
      <w:r>
        <w:t xml:space="preserve"> разработке.</w:t>
      </w:r>
    </w:p>
    <w:p w:rsidR="00445A30" w:rsidRDefault="00445A30" w:rsidP="00445A30">
      <w:r>
        <w:t xml:space="preserve">С апреля 2022 года многие российские компании столкнулись с удалением, блокировкой или ограничениями в зарубежных магазинах приложений или испытывали сложности с обновлениями. </w:t>
      </w:r>
      <w:proofErr w:type="spellStart"/>
      <w:r>
        <w:t>Progressive</w:t>
      </w:r>
      <w:proofErr w:type="spellEnd"/>
      <w:r>
        <w:t xml:space="preserve"> </w:t>
      </w:r>
      <w:proofErr w:type="spellStart"/>
      <w:r>
        <w:t>Web</w:t>
      </w:r>
      <w:proofErr w:type="spellEnd"/>
      <w:r>
        <w:t xml:space="preserve"> </w:t>
      </w:r>
      <w:proofErr w:type="spellStart"/>
      <w:r>
        <w:t>Application</w:t>
      </w:r>
      <w:proofErr w:type="spellEnd"/>
      <w:r>
        <w:t xml:space="preserve"> позволяет получить гибкие возможности дистрибуции, а также обеспечивает независимость от </w:t>
      </w:r>
      <w:proofErr w:type="gramStart"/>
      <w:r>
        <w:t>зарубежных</w:t>
      </w:r>
      <w:proofErr w:type="gramEnd"/>
      <w:r>
        <w:t xml:space="preserve"> </w:t>
      </w:r>
      <w:proofErr w:type="spellStart"/>
      <w:r>
        <w:t>маркетов</w:t>
      </w:r>
      <w:proofErr w:type="spellEnd"/>
      <w:r>
        <w:t>.</w:t>
      </w:r>
    </w:p>
    <w:p w:rsidR="00445A30" w:rsidRDefault="002C3D3F" w:rsidP="00445A30">
      <w:hyperlink r:id="rId18" w:history="1">
        <w:r w:rsidR="00445A30" w:rsidRPr="00DA29C1">
          <w:rPr>
            <w:rStyle w:val="a3"/>
          </w:rPr>
          <w:t>https://www.dp.ru/a/2023/08/23/veb-prilozhenie-npf-otkritie</w:t>
        </w:r>
      </w:hyperlink>
      <w:r w:rsidR="00445A30">
        <w:t xml:space="preserve"> </w:t>
      </w:r>
    </w:p>
    <w:p w:rsidR="00752EE7" w:rsidRPr="003A4335" w:rsidRDefault="00752EE7" w:rsidP="00752EE7">
      <w:pPr>
        <w:pStyle w:val="2"/>
      </w:pPr>
      <w:bookmarkStart w:id="46" w:name="_Toc143761794"/>
      <w:r>
        <w:t>Пенсионный Брокер</w:t>
      </w:r>
      <w:r w:rsidRPr="003A4335">
        <w:t>, 2</w:t>
      </w:r>
      <w:r>
        <w:t>4</w:t>
      </w:r>
      <w:r w:rsidRPr="003A4335">
        <w:t xml:space="preserve">.08.2023, </w:t>
      </w:r>
      <w:r w:rsidR="00C22D73">
        <w:t>«</w:t>
      </w:r>
      <w:r w:rsidRPr="00752EE7">
        <w:t>Эксперт РА</w:t>
      </w:r>
      <w:r w:rsidR="00C22D73">
        <w:t>»</w:t>
      </w:r>
      <w:r w:rsidRPr="00752EE7">
        <w:t xml:space="preserve"> подтвердил кредитный рейтинг АО </w:t>
      </w:r>
      <w:r w:rsidR="00C22D73">
        <w:t>«</w:t>
      </w:r>
      <w:r w:rsidR="00C22D73" w:rsidRPr="00C22D73">
        <w:t>НПФ</w:t>
      </w:r>
      <w:r w:rsidRPr="00752EE7">
        <w:t xml:space="preserve"> </w:t>
      </w:r>
      <w:r w:rsidR="00C22D73">
        <w:t>«</w:t>
      </w:r>
      <w:r w:rsidRPr="00752EE7">
        <w:t>Открытие</w:t>
      </w:r>
      <w:r w:rsidR="00C22D73">
        <w:t>»</w:t>
      </w:r>
      <w:r w:rsidRPr="00752EE7">
        <w:t xml:space="preserve"> на уровне </w:t>
      </w:r>
      <w:proofErr w:type="spellStart"/>
      <w:proofErr w:type="gramStart"/>
      <w:r w:rsidRPr="00752EE7">
        <w:t>ru</w:t>
      </w:r>
      <w:proofErr w:type="gramEnd"/>
      <w:r w:rsidRPr="00752EE7">
        <w:t>ААА</w:t>
      </w:r>
      <w:bookmarkEnd w:id="46"/>
      <w:proofErr w:type="spellEnd"/>
    </w:p>
    <w:p w:rsidR="00752EE7" w:rsidRPr="00C22D73" w:rsidRDefault="00752EE7" w:rsidP="00C22D73">
      <w:pPr>
        <w:pStyle w:val="3"/>
      </w:pPr>
      <w:bookmarkStart w:id="47" w:name="_Toc143761795"/>
      <w:r w:rsidRPr="00C22D73">
        <w:t xml:space="preserve">22 августа 2023 года Рейтинговое агентство </w:t>
      </w:r>
      <w:r w:rsidR="00C22D73" w:rsidRPr="00C22D73">
        <w:t>«</w:t>
      </w:r>
      <w:r w:rsidRPr="00C22D73">
        <w:t>Эксперт РА</w:t>
      </w:r>
      <w:r w:rsidR="00C22D73" w:rsidRPr="00C22D73">
        <w:t>»</w:t>
      </w:r>
      <w:r w:rsidRPr="00C22D73">
        <w:t xml:space="preserve"> подтвердило рейтинг финансовой надежности АО </w:t>
      </w:r>
      <w:r w:rsidR="00C22D73" w:rsidRPr="00C22D73">
        <w:t>«НПФ</w:t>
      </w:r>
      <w:r w:rsidRPr="00C22D73">
        <w:t xml:space="preserve"> </w:t>
      </w:r>
      <w:r w:rsidR="00C22D73" w:rsidRPr="00C22D73">
        <w:t>«</w:t>
      </w:r>
      <w:r w:rsidRPr="00C22D73">
        <w:t>Открытие</w:t>
      </w:r>
      <w:r w:rsidR="00C22D73" w:rsidRPr="00C22D73">
        <w:t>»</w:t>
      </w:r>
      <w:r w:rsidRPr="00C22D73">
        <w:t xml:space="preserve"> на уровне </w:t>
      </w:r>
      <w:proofErr w:type="spellStart"/>
      <w:r w:rsidRPr="00C22D73">
        <w:t>ruA</w:t>
      </w:r>
      <w:proofErr w:type="gramStart"/>
      <w:r w:rsidRPr="00C22D73">
        <w:t>А</w:t>
      </w:r>
      <w:proofErr w:type="gramEnd"/>
      <w:r w:rsidRPr="00C22D73">
        <w:t>A</w:t>
      </w:r>
      <w:proofErr w:type="spellEnd"/>
      <w:r w:rsidRPr="00C22D73">
        <w:t>. Прогноз по рейтингу – стабильный.</w:t>
      </w:r>
      <w:bookmarkEnd w:id="47"/>
    </w:p>
    <w:p w:rsidR="00752EE7" w:rsidRDefault="00752EE7" w:rsidP="00752EE7">
      <w:r>
        <w:t xml:space="preserve">Отметим, что </w:t>
      </w:r>
      <w:proofErr w:type="spellStart"/>
      <w:proofErr w:type="gramStart"/>
      <w:r>
        <w:t>ru</w:t>
      </w:r>
      <w:proofErr w:type="gramEnd"/>
      <w:r>
        <w:t>ААА</w:t>
      </w:r>
      <w:proofErr w:type="spellEnd"/>
      <w:r>
        <w:t xml:space="preserve"> – это максимальный уровень финансовой надежности и устойчивости по национальной шкале Агентства для РФ.</w:t>
      </w:r>
    </w:p>
    <w:p w:rsidR="00752EE7" w:rsidRDefault="00752EE7" w:rsidP="00752EE7">
      <w:r>
        <w:t xml:space="preserve">Как отмечается в официальном пресс-релизе </w:t>
      </w:r>
      <w:r w:rsidR="00C22D73">
        <w:t>«</w:t>
      </w:r>
      <w:r>
        <w:t>Эксперт РА</w:t>
      </w:r>
      <w:r w:rsidR="00C22D73">
        <w:t>»</w:t>
      </w:r>
      <w:r>
        <w:t xml:space="preserve">, Фонд характеризуется высокими размерными показателями (на 30.06.2023 объем активов Фонда составил 656,7 </w:t>
      </w:r>
      <w:proofErr w:type="gramStart"/>
      <w:r>
        <w:t>млрд</w:t>
      </w:r>
      <w:proofErr w:type="gramEnd"/>
      <w:r>
        <w:t xml:space="preserve"> рублей). Высокая социальная значимость Фонда выделяется Агентством в качестве фактора поддержки.</w:t>
      </w:r>
    </w:p>
    <w:p w:rsidR="00752EE7" w:rsidRDefault="00752EE7" w:rsidP="00752EE7">
      <w:r>
        <w:t xml:space="preserve">Пенсионные активы Фонда характеризуются высоким кредитным качеством и высокой ликвидностью. На 30.06.2023 коэффициент качества активов пенсионных накоплений составил 1,0, пенсионных резервов – 0,98. К числу позитивных факторов Агентство также относит высокую диверсификацию пенсионных активов: доля крупнейшего объекта вложений, который не может быть отнесен к условному рейтинговому классу </w:t>
      </w:r>
      <w:proofErr w:type="spellStart"/>
      <w:r>
        <w:t>ruAA</w:t>
      </w:r>
      <w:proofErr w:type="spellEnd"/>
      <w:r>
        <w:t xml:space="preserve"> и выше по шкале </w:t>
      </w:r>
      <w:r w:rsidR="00C22D73">
        <w:t>«</w:t>
      </w:r>
      <w:r>
        <w:t>Эксперт РА</w:t>
      </w:r>
      <w:r w:rsidR="00C22D73">
        <w:t>»</w:t>
      </w:r>
      <w:r>
        <w:t>, не превысила 1% активов пенсионных накоплений и 3% активов пенсионных резервов. Кроме того, среди положительных факторов Агентством выделяется отсутствие рисков концентрации пенсионных активов на связанных сторонах.</w:t>
      </w:r>
    </w:p>
    <w:p w:rsidR="00752EE7" w:rsidRDefault="00752EE7" w:rsidP="00752EE7">
      <w:r>
        <w:t>Показатели доходности пенсионных накоплений Фонда за период 2020-2022 гг., согласно методологии Агентства, оцениваются как средние: доходность от инвестирования пенсионных накоплений за минусом вознаграждений УК, специализированному депозитарию и Фонду за указанный период составила 12,4%. Аналогичный показатель для средств пенсионных резервов составил 15,1% и оценивается позитивно. Положительное влияние на уровень рейтинга оказывают высокая рентабельность капитала Фонда (32,3% за 2022 год) и высокое значение коэффициента текущей ликвидности (31,3 на 30.06.2023).</w:t>
      </w:r>
    </w:p>
    <w:p w:rsidR="00752EE7" w:rsidRDefault="00752EE7" w:rsidP="00752EE7">
      <w:r>
        <w:lastRenderedPageBreak/>
        <w:t>Надежность управляющих компаний, с которыми сотрудничает Фонд при размещении пенсионных резервов и инвестировании пенсионных накоплений, отмечена как высокая, поскольку превалирующая доля пенсионных активов переданы в ДУ компаниям, имеющим рейтинги надежности и качества услуг не ниже</w:t>
      </w:r>
      <w:proofErr w:type="gramStart"/>
      <w:r>
        <w:t xml:space="preserve"> А</w:t>
      </w:r>
      <w:proofErr w:type="gramEnd"/>
      <w:r>
        <w:t xml:space="preserve">+ от </w:t>
      </w:r>
      <w:r w:rsidR="00C22D73">
        <w:t>«</w:t>
      </w:r>
      <w:r>
        <w:t>Эксперт РА</w:t>
      </w:r>
      <w:r w:rsidR="00C22D73">
        <w:t>»</w:t>
      </w:r>
      <w:r>
        <w:t xml:space="preserve">. Положительное влияние на рейтинговую оценку оказывают высокий уровень организации и формализации системы </w:t>
      </w:r>
      <w:proofErr w:type="gramStart"/>
      <w:r>
        <w:t>риск-менеджмента</w:t>
      </w:r>
      <w:proofErr w:type="gramEnd"/>
      <w:r>
        <w:t>, высокая степень информационной прозрачности и высокий уровень стратегического обеспечения Фонда.</w:t>
      </w:r>
    </w:p>
    <w:p w:rsidR="00752EE7" w:rsidRDefault="002C3D3F" w:rsidP="00752EE7">
      <w:hyperlink r:id="rId19" w:history="1">
        <w:r w:rsidR="00752EE7" w:rsidRPr="00D073E7">
          <w:rPr>
            <w:rStyle w:val="a3"/>
          </w:rPr>
          <w:t>http://pbroker.ru/?p=75506</w:t>
        </w:r>
      </w:hyperlink>
    </w:p>
    <w:p w:rsidR="00FB7A70" w:rsidRPr="003A4335" w:rsidRDefault="00FB7A70" w:rsidP="00FB7A70">
      <w:pPr>
        <w:pStyle w:val="2"/>
      </w:pPr>
      <w:bookmarkStart w:id="48" w:name="_Toc143761796"/>
      <w:r w:rsidRPr="003A4335">
        <w:t xml:space="preserve">СИА-Пресс, 23.08.2023, Ханты-Мансийский </w:t>
      </w:r>
      <w:r w:rsidR="00C22D73" w:rsidRPr="00C22D73">
        <w:t>НПФ</w:t>
      </w:r>
      <w:r w:rsidRPr="003A4335">
        <w:t xml:space="preserve"> выплатил за полугодие 1,5 миллиарда рублей</w:t>
      </w:r>
      <w:bookmarkEnd w:id="48"/>
    </w:p>
    <w:p w:rsidR="00FB7A70" w:rsidRPr="00C22D73" w:rsidRDefault="00FB7A70" w:rsidP="00C22D73">
      <w:pPr>
        <w:pStyle w:val="3"/>
      </w:pPr>
      <w:bookmarkStart w:id="49" w:name="_Toc143761797"/>
      <w:r w:rsidRPr="00C22D73">
        <w:t xml:space="preserve">Ханты-Мансийский </w:t>
      </w:r>
      <w:r w:rsidR="00C22D73" w:rsidRPr="00C22D73">
        <w:t>НПФ</w:t>
      </w:r>
      <w:r w:rsidRPr="00C22D73">
        <w:t xml:space="preserve"> выплатил за полугодие 1,5 миллиарда рублей: таковы финансовые итоги шести месяцев 2023 года.</w:t>
      </w:r>
      <w:bookmarkEnd w:id="49"/>
    </w:p>
    <w:p w:rsidR="00FB7A70" w:rsidRDefault="00FB7A70" w:rsidP="00FB7A70">
      <w:r>
        <w:t xml:space="preserve">Выплаты по договорам об обязательном пенсионном страховании – 248,4 </w:t>
      </w:r>
      <w:proofErr w:type="gramStart"/>
      <w:r>
        <w:t>млн</w:t>
      </w:r>
      <w:proofErr w:type="gramEnd"/>
      <w:r>
        <w:t xml:space="preserve"> рублей, по договорам негосударственного пенсионного обеспечения – 1,3 млрд рублей. Ханты-Мансийский </w:t>
      </w:r>
      <w:r w:rsidR="00C22D73" w:rsidRPr="00C22D73">
        <w:rPr>
          <w:b/>
        </w:rPr>
        <w:t>НПФ</w:t>
      </w:r>
      <w:r>
        <w:t xml:space="preserve"> выплачивает пенсии с 1996 года, поэтому является одним из старейших фондов России по показателю </w:t>
      </w:r>
      <w:r w:rsidR="00C22D73">
        <w:t>«</w:t>
      </w:r>
      <w:r>
        <w:t>Опыт пенсионных выплат</w:t>
      </w:r>
      <w:r w:rsidR="00C22D73">
        <w:t>»</w:t>
      </w:r>
      <w:r>
        <w:t>. По количеству получателей пенсии занимает второе место среди крупнейших негосударственных пенсионных фондов (по данным ЦБ РФ) – 175 тыс. человек.</w:t>
      </w:r>
    </w:p>
    <w:p w:rsidR="000F4BA3" w:rsidRDefault="002C3D3F" w:rsidP="00FB7A70">
      <w:hyperlink r:id="rId20" w:history="1">
        <w:r w:rsidR="00FB7A70" w:rsidRPr="00DA29C1">
          <w:rPr>
            <w:rStyle w:val="a3"/>
          </w:rPr>
          <w:t>https://siapress.ru/official/123887-takovi-finansovie-itogi-shesti-mesyatsev-2023-goda</w:t>
        </w:r>
      </w:hyperlink>
    </w:p>
    <w:p w:rsidR="0000117D" w:rsidRPr="003A4335" w:rsidRDefault="0000117D" w:rsidP="0000117D">
      <w:pPr>
        <w:pStyle w:val="2"/>
      </w:pPr>
      <w:bookmarkStart w:id="50" w:name="_Toc143761798"/>
      <w:r>
        <w:t>Пенсионный Брокер</w:t>
      </w:r>
      <w:r w:rsidRPr="003A4335">
        <w:t>, 2</w:t>
      </w:r>
      <w:r>
        <w:t>4</w:t>
      </w:r>
      <w:r w:rsidRPr="003A4335">
        <w:t xml:space="preserve">.08.2023, </w:t>
      </w:r>
      <w:proofErr w:type="spellStart"/>
      <w:r w:rsidRPr="0000117D">
        <w:t>Сбер</w:t>
      </w:r>
      <w:r w:rsidR="00C22D73" w:rsidRPr="00C22D73">
        <w:t>НПФ</w:t>
      </w:r>
      <w:proofErr w:type="spellEnd"/>
      <w:r w:rsidRPr="0000117D">
        <w:t xml:space="preserve"> проиндексировал пенсии клиентов</w:t>
      </w:r>
      <w:bookmarkEnd w:id="50"/>
    </w:p>
    <w:p w:rsidR="0000117D" w:rsidRPr="00C22D73" w:rsidRDefault="0000117D" w:rsidP="00C22D73">
      <w:pPr>
        <w:pStyle w:val="3"/>
      </w:pPr>
      <w:bookmarkStart w:id="51" w:name="_Toc143761799"/>
      <w:proofErr w:type="spellStart"/>
      <w:r w:rsidRPr="00C22D73">
        <w:t>Сбер</w:t>
      </w:r>
      <w:r w:rsidR="00C22D73" w:rsidRPr="00C22D73">
        <w:t>НПФ</w:t>
      </w:r>
      <w:proofErr w:type="spellEnd"/>
      <w:r w:rsidRPr="00C22D73">
        <w:t xml:space="preserve"> с 1 августа 2023 года увеличил накопительную пенсию своих клиентов. Размер срочной пенсионной выплаты вырос в среднем на 7,58%, пожизненной ― на 6,3%.</w:t>
      </w:r>
      <w:bookmarkEnd w:id="51"/>
    </w:p>
    <w:p w:rsidR="0000117D" w:rsidRDefault="0000117D" w:rsidP="0000117D">
      <w:r>
        <w:t>Пенсия была проиндексирована 27,6 тыс. застрахованных лиц. Из них 22,6 тыс. получают ежемесячную накопительную пенсию, 5 тыс. ― срочную пенсионную выплату.</w:t>
      </w:r>
    </w:p>
    <w:p w:rsidR="0000117D" w:rsidRDefault="0000117D" w:rsidP="0000117D">
      <w:r>
        <w:t>Напомним, что пенсионные накопления по достижении 55 лет для женщин и 60 — для мужчин, а также досрочно, можно получить в качестве:</w:t>
      </w:r>
    </w:p>
    <w:p w:rsidR="0000117D" w:rsidRDefault="0000117D" w:rsidP="0000117D">
      <w:r>
        <w:t>1. Единовременной выплаты: при выполнении установленных законодательством условий выплачивается весь объём средств, отражённых на пенсионном счёте клиента. Обычно это небольшая сумма.</w:t>
      </w:r>
    </w:p>
    <w:p w:rsidR="0000117D" w:rsidRDefault="0000117D" w:rsidP="0000117D">
      <w:r>
        <w:t>2. Срочной пенсионной выплаты: выплачивается ежемесячно в течение определённого срока, но не менее 10 лет.</w:t>
      </w:r>
    </w:p>
    <w:p w:rsidR="0000117D" w:rsidRDefault="0000117D" w:rsidP="0000117D">
      <w:r>
        <w:t>3. Пожизненных пенсионных выплат.</w:t>
      </w:r>
    </w:p>
    <w:p w:rsidR="0000117D" w:rsidRDefault="0000117D" w:rsidP="0000117D">
      <w:r>
        <w:t xml:space="preserve">С 1 августа 2023 года негосударственная пенсия также выплачивается в увеличенном размере. </w:t>
      </w:r>
      <w:proofErr w:type="spellStart"/>
      <w:r>
        <w:t>Сбер</w:t>
      </w:r>
      <w:r w:rsidR="00C22D73" w:rsidRPr="00C22D73">
        <w:rPr>
          <w:b/>
        </w:rPr>
        <w:t>НПФ</w:t>
      </w:r>
      <w:proofErr w:type="spellEnd"/>
      <w:r>
        <w:t xml:space="preserve"> проводит корректировку и перерасчёт назначенных </w:t>
      </w:r>
      <w:r>
        <w:lastRenderedPageBreak/>
        <w:t>негосударственных пенсий в соответствии с Методикой проведения пересчета и корректировки негосударственных пенсий.</w:t>
      </w:r>
    </w:p>
    <w:p w:rsidR="0000117D" w:rsidRDefault="0000117D" w:rsidP="0000117D">
      <w:r>
        <w:t xml:space="preserve">Клиенты </w:t>
      </w:r>
      <w:proofErr w:type="spellStart"/>
      <w:r>
        <w:t>Сбер</w:t>
      </w:r>
      <w:r w:rsidR="00C22D73" w:rsidRPr="00C22D73">
        <w:rPr>
          <w:b/>
        </w:rPr>
        <w:t>НПФ</w:t>
      </w:r>
      <w:proofErr w:type="spellEnd"/>
      <w:r>
        <w:t xml:space="preserve"> в личном кабинете на сайте фонда могут уточнить новый размер своей пенсии, отследить состояние пенсионного счёта, обновить персональные данные, подать заявление на получение выплат по договорам об обязательном пенсионном страховании и негосударственного пенсионного обеспечения, а также подключить удобные инструменты, чтобы сформировать дополнительные сбережения.</w:t>
      </w:r>
    </w:p>
    <w:p w:rsidR="00FB7A70" w:rsidRDefault="002C3D3F" w:rsidP="00FB7A70">
      <w:hyperlink r:id="rId21" w:history="1">
        <w:r w:rsidR="0000117D" w:rsidRPr="00D073E7">
          <w:rPr>
            <w:rStyle w:val="a3"/>
          </w:rPr>
          <w:t>http://pbroker.ru/?p=75511</w:t>
        </w:r>
      </w:hyperlink>
    </w:p>
    <w:p w:rsidR="00D94D15" w:rsidRDefault="00D94D15" w:rsidP="00D94D15">
      <w:pPr>
        <w:pStyle w:val="10"/>
      </w:pPr>
      <w:bookmarkStart w:id="52" w:name="_Toc99271691"/>
      <w:bookmarkStart w:id="53" w:name="_Toc99318654"/>
      <w:bookmarkStart w:id="54" w:name="_Toc99318783"/>
      <w:bookmarkStart w:id="55" w:name="_Toc396864672"/>
      <w:bookmarkStart w:id="56" w:name="_Toc143761800"/>
      <w:r>
        <w:t>Н</w:t>
      </w:r>
      <w:r w:rsidRPr="00880858">
        <w:t>овости развити</w:t>
      </w:r>
      <w:r>
        <w:t>я</w:t>
      </w:r>
      <w:r w:rsidRPr="00880858">
        <w:t xml:space="preserve"> системы обязательного пенсионного страхования и страховой пенсии</w:t>
      </w:r>
      <w:bookmarkEnd w:id="52"/>
      <w:bookmarkEnd w:id="53"/>
      <w:bookmarkEnd w:id="54"/>
      <w:bookmarkEnd w:id="56"/>
    </w:p>
    <w:p w:rsidR="00887DDA" w:rsidRPr="003A4335" w:rsidRDefault="00887DDA" w:rsidP="00887DDA">
      <w:pPr>
        <w:pStyle w:val="2"/>
      </w:pPr>
      <w:bookmarkStart w:id="57" w:name="ф5"/>
      <w:bookmarkStart w:id="58" w:name="_Ведомости,_23.08.2023,_Число"/>
      <w:bookmarkStart w:id="59" w:name="_Toc143761801"/>
      <w:bookmarkEnd w:id="57"/>
      <w:bookmarkEnd w:id="58"/>
      <w:r w:rsidRPr="003A4335">
        <w:t>Ведомости, 2</w:t>
      </w:r>
      <w:r>
        <w:t>3</w:t>
      </w:r>
      <w:r w:rsidRPr="003A4335">
        <w:t xml:space="preserve">.08.2023, </w:t>
      </w:r>
      <w:r w:rsidRPr="00887DDA">
        <w:t>Число пенсионеров за полгода снизилось на 400 000 человек</w:t>
      </w:r>
      <w:bookmarkEnd w:id="59"/>
    </w:p>
    <w:p w:rsidR="00887DDA" w:rsidRDefault="00887DDA" w:rsidP="00C22D73">
      <w:pPr>
        <w:pStyle w:val="3"/>
      </w:pPr>
      <w:bookmarkStart w:id="60" w:name="_Toc143761802"/>
      <w:r w:rsidRPr="00887DDA">
        <w:t xml:space="preserve">Эксперты связывают это с переходным периодом пенсионной реформы и </w:t>
      </w:r>
      <w:proofErr w:type="spellStart"/>
      <w:r w:rsidRPr="00887DDA">
        <w:t>ковидом</w:t>
      </w:r>
      <w:bookmarkEnd w:id="60"/>
      <w:proofErr w:type="spellEnd"/>
    </w:p>
    <w:p w:rsidR="00887DDA" w:rsidRDefault="00887DDA" w:rsidP="00887DDA">
      <w:r>
        <w:t xml:space="preserve">За полгода численность пенсионеров в России сократилась на 404 200 человек, следует из данных Социального фонда. По состоянию на 1 января 2023 г. их было 41,78 </w:t>
      </w:r>
      <w:proofErr w:type="gramStart"/>
      <w:r>
        <w:t>млн</w:t>
      </w:r>
      <w:proofErr w:type="gramEnd"/>
      <w:r>
        <w:t>, а 1 июля – уже 41,38 млн. Это минимальный показатель за все время действия пенсионной реформы.</w:t>
      </w:r>
    </w:p>
    <w:p w:rsidR="00887DDA" w:rsidRDefault="00887DDA" w:rsidP="00887DDA">
      <w:r>
        <w:t xml:space="preserve">Если рассматривать общую численность пенсионеров по категориям, то на конец первого полугодия число работающих составило 7,8 </w:t>
      </w:r>
      <w:proofErr w:type="gramStart"/>
      <w:r>
        <w:t>млн</w:t>
      </w:r>
      <w:proofErr w:type="gramEnd"/>
      <w:r>
        <w:t xml:space="preserve"> человек. Это на 82 500 меньше, чем в начале года. В июле работающим пенсионерам в среднем выплачивали по 16 114 руб., за полгода сумма выросла на 717 руб. Неработающих же было 33,5 </w:t>
      </w:r>
      <w:proofErr w:type="gramStart"/>
      <w:r>
        <w:t>млн</w:t>
      </w:r>
      <w:proofErr w:type="gramEnd"/>
      <w:r>
        <w:t>, тогда как 1 января таких было на 321 700 человек больше. У этой категории средний размер назначенной пенсии вырос с 20 239 до 20 260 руб. Самые высокие выплаты получают жители Чукотки (31 683 руб.), Ненецкого автономного округа (29 268 руб.), который входит в Архангельскую область, и Камчатского края (28 287 руб.), это связано с региональными надбавками. Самые маленькие пенсии в республиках с высоким уровнем бедности – Дагестане (14 473 руб.), Кабардино-Балкарии (14 792 руб.) и Ингушетии (15 454 руб.). Средний размер назначенной пенсии по России работающих и неработающих пенсионеров за полгода вырос с 19 322 до 19 475 руб.</w:t>
      </w:r>
    </w:p>
    <w:p w:rsidR="00887DDA" w:rsidRDefault="00887DDA" w:rsidP="00887DDA">
      <w:r>
        <w:t>Ранее Росстат сообщал, что в июне 2023 г. средний размер назначенных пенсий составил 19 469 руб. и по сравнению с июнем 2022 г. увеличился на 5,9%. За полугодие их средний размер составил 19 398 руб., что на 7,1% больше, чем в январе – июне 2022 г.</w:t>
      </w:r>
    </w:p>
    <w:p w:rsidR="00887DDA" w:rsidRDefault="00887DDA" w:rsidP="00887DDA">
      <w:r>
        <w:t xml:space="preserve">По данным </w:t>
      </w:r>
      <w:proofErr w:type="spellStart"/>
      <w:r>
        <w:t>Соцфонда</w:t>
      </w:r>
      <w:proofErr w:type="spellEnd"/>
      <w:r>
        <w:t xml:space="preserve">, пенсии по старости на начало июля получали 33,8 </w:t>
      </w:r>
      <w:proofErr w:type="gramStart"/>
      <w:r>
        <w:t>млн</w:t>
      </w:r>
      <w:proofErr w:type="gramEnd"/>
      <w:r>
        <w:t xml:space="preserve"> человек, средний размер выплаты – 20 822 руб. Пенсии по инвалидности в среднем составили 12 763 руб., такие выплаты перечисляются 2,2 млн россиян. Пенсии по потере кормильца положены 1,4 </w:t>
      </w:r>
      <w:proofErr w:type="gramStart"/>
      <w:r>
        <w:t>млн</w:t>
      </w:r>
      <w:proofErr w:type="gramEnd"/>
      <w:r>
        <w:t xml:space="preserve"> граждан, им в среднем выплачивают по 13 867 руб. Социальные пенсии в среднем были на уровне 12 541 руб. на начало июля, их оформили 3,4 млн раз. За выслугу лет 100 000 человек в среднем полагается по 846 002 руб.</w:t>
      </w:r>
    </w:p>
    <w:p w:rsidR="00887DDA" w:rsidRDefault="00887DDA" w:rsidP="00887DDA">
      <w:r>
        <w:lastRenderedPageBreak/>
        <w:fldChar w:fldCharType="begin"/>
      </w:r>
      <w:r>
        <w:instrText xml:space="preserve"> INCLUDEPICTURE "https://cdn5.vedomosti.ru/image/2023/6j/1can7b/original-1qla.png" \* MERGEFORMATINET </w:instrText>
      </w:r>
      <w:r>
        <w:fldChar w:fldCharType="separate"/>
      </w:r>
      <w:r w:rsidR="002C3D3F">
        <w:fldChar w:fldCharType="begin"/>
      </w:r>
      <w:r w:rsidR="002C3D3F">
        <w:instrText xml:space="preserve"> </w:instrText>
      </w:r>
      <w:r w:rsidR="002C3D3F">
        <w:instrText>INCLUDEPICTURE  "https://cdn5.vedomosti.ru/image/202</w:instrText>
      </w:r>
      <w:r w:rsidR="002C3D3F">
        <w:instrText>3/6j/1can7b/original-1qla.png" \* MERGEFORMATINET</w:instrText>
      </w:r>
      <w:r w:rsidR="002C3D3F">
        <w:instrText xml:space="preserve"> </w:instrText>
      </w:r>
      <w:r w:rsidR="002C3D3F">
        <w:fldChar w:fldCharType="separate"/>
      </w:r>
      <w:r w:rsidR="002C3D3F">
        <w:pict>
          <v:shape id="_x0000_i1027" type="#_x0000_t75" alt="" style="width:449.05pt;height:236.8pt">
            <v:imagedata r:id="rId22" r:href="rId23"/>
          </v:shape>
        </w:pict>
      </w:r>
      <w:r w:rsidR="002C3D3F">
        <w:fldChar w:fldCharType="end"/>
      </w:r>
      <w:r>
        <w:fldChar w:fldCharType="end"/>
      </w:r>
    </w:p>
    <w:p w:rsidR="00887DDA" w:rsidRDefault="00887DDA" w:rsidP="00887DDA">
      <w:r>
        <w:t>Страховые пенсии неработающих пенсионеров прошли двойную индексацию в 2022 г. – на 8,5% с 1 января и на 10% с 1 июня. С начала 2023 г. выплаты были повышены на 4,8%. 1 апреля 2023 г. на 3,3% проиндексированы социальные пенсии и пенсии госслужащих.</w:t>
      </w:r>
    </w:p>
    <w:p w:rsidR="00887DDA" w:rsidRDefault="00887DDA" w:rsidP="00887DDA">
      <w:r>
        <w:t xml:space="preserve">Проект бюджета </w:t>
      </w:r>
      <w:proofErr w:type="spellStart"/>
      <w:r>
        <w:t>Соцфонда</w:t>
      </w:r>
      <w:proofErr w:type="spellEnd"/>
      <w:r>
        <w:t xml:space="preserve"> на следующий год предполагает, что с 1 января следующего года пенсии неработающих пенсионеров проиндексируют на 5,3%. В 2025–2026 гг. ожидается плановая индексация на уровень целевой инфляции – на 4%. Помимо этого 1 апреля в эти годы запланирована дополнительная </w:t>
      </w:r>
      <w:r w:rsidR="00C22D73">
        <w:t>«</w:t>
      </w:r>
      <w:r>
        <w:t>корректировка</w:t>
      </w:r>
      <w:r w:rsidR="00C22D73">
        <w:t>»</w:t>
      </w:r>
      <w:r>
        <w:t xml:space="preserve"> на 3,8 и 2,8% соответственно. Депутат Госдумы Ярослав Нилов в своем </w:t>
      </w:r>
      <w:proofErr w:type="spellStart"/>
      <w:r>
        <w:t>Telegram</w:t>
      </w:r>
      <w:proofErr w:type="spellEnd"/>
      <w:r>
        <w:t>-канале пояснил, что 1 февраля 2025 г. размер пенсий скорректируют на индекс фактической инфляции (пока она прогнозируется в 4%), а 1 апреля индексация станет возможна, если у бюджета Социального фонда будет зафиксирован профицит.</w:t>
      </w:r>
    </w:p>
    <w:p w:rsidR="00887DDA" w:rsidRDefault="00887DDA" w:rsidP="00887DDA">
      <w:r>
        <w:t xml:space="preserve">Существенное сокращение числа пенсионеров в </w:t>
      </w:r>
      <w:proofErr w:type="gramStart"/>
      <w:r>
        <w:t>России</w:t>
      </w:r>
      <w:proofErr w:type="gramEnd"/>
      <w:r>
        <w:t xml:space="preserve"> прежде всего связано с тем, что в этом году никто из граждан не выходит на пенсию по старости, пояснил заместитель председателя Федерации независимых профсоюзов (ФНПР) Давид </w:t>
      </w:r>
      <w:proofErr w:type="spellStart"/>
      <w:r>
        <w:t>Кришталь</w:t>
      </w:r>
      <w:proofErr w:type="spellEnd"/>
      <w:r>
        <w:t>. Переходный период реформы предполагает, что в 2023 г., а также в 2025 и 2027 гг. на пенсию смогут выйти только те, кому она положена досрочно – за выслугу лет и проживание в условиях Крайнего Севера. Под эту льготу попадают также чиновники, артисты и врачи. В 2024 г. пенсию будут назначать женщинам 1966 и мужчинам 1961 годов рождения.</w:t>
      </w:r>
    </w:p>
    <w:p w:rsidR="00887DDA" w:rsidRDefault="00887DDA" w:rsidP="00887DDA">
      <w:r>
        <w:t xml:space="preserve">Похожую позицию высказал и главный экономист ПФ </w:t>
      </w:r>
      <w:r w:rsidR="00C22D73">
        <w:t>«</w:t>
      </w:r>
      <w:r>
        <w:t>Капитал</w:t>
      </w:r>
      <w:r w:rsidR="00C22D73">
        <w:t>»</w:t>
      </w:r>
      <w:r>
        <w:t xml:space="preserve"> Евгений </w:t>
      </w:r>
      <w:proofErr w:type="spellStart"/>
      <w:r>
        <w:t>Надоршин</w:t>
      </w:r>
      <w:proofErr w:type="spellEnd"/>
      <w:r>
        <w:t xml:space="preserve">. </w:t>
      </w:r>
      <w:r w:rsidR="00C22D73">
        <w:t>«</w:t>
      </w:r>
      <w:r>
        <w:t xml:space="preserve">Отчасти это связано с переходным периодом пенсионной реформы, и, думаю, некоторое влияние имеют пролонгированные последствия </w:t>
      </w:r>
      <w:proofErr w:type="spellStart"/>
      <w:r>
        <w:t>ковида</w:t>
      </w:r>
      <w:proofErr w:type="spellEnd"/>
      <w:r w:rsidR="00C22D73">
        <w:t>»</w:t>
      </w:r>
      <w:r>
        <w:t xml:space="preserve">, – сказал он. Всемирная организация здравоохранения сняла с </w:t>
      </w:r>
      <w:proofErr w:type="spellStart"/>
      <w:r>
        <w:t>коронавируса</w:t>
      </w:r>
      <w:proofErr w:type="spellEnd"/>
      <w:r>
        <w:t xml:space="preserve"> статус пандемии только в мае этого года, к тому моменту в России насчитывалось более 398 000 смертей от вируса, особенно тяжело его переносили люди старшего поколения.</w:t>
      </w:r>
    </w:p>
    <w:p w:rsidR="00887DDA" w:rsidRDefault="00887DDA" w:rsidP="00887DDA">
      <w:r>
        <w:t xml:space="preserve">Снижение же размера пенсии неработающим пенсионерам </w:t>
      </w:r>
      <w:proofErr w:type="spellStart"/>
      <w:r>
        <w:t>Надоршин</w:t>
      </w:r>
      <w:proofErr w:type="spellEnd"/>
      <w:r>
        <w:t xml:space="preserve"> связал с тем, что </w:t>
      </w:r>
      <w:r w:rsidR="00C22D73">
        <w:t>«</w:t>
      </w:r>
      <w:r>
        <w:t>пенсионеры сами себе повышают выплаты</w:t>
      </w:r>
      <w:r w:rsidR="00C22D73">
        <w:t>»</w:t>
      </w:r>
      <w:r>
        <w:t xml:space="preserve">: человек, имеющий право на пенсию, </w:t>
      </w:r>
      <w:r>
        <w:lastRenderedPageBreak/>
        <w:t xml:space="preserve">увольняется, выплаты ему индексируются, и он снова устраивается на работу, таким </w:t>
      </w:r>
      <w:proofErr w:type="gramStart"/>
      <w:r>
        <w:t>образом</w:t>
      </w:r>
      <w:proofErr w:type="gramEnd"/>
      <w:r>
        <w:t xml:space="preserve"> переходя в категорию </w:t>
      </w:r>
      <w:r w:rsidR="00C22D73">
        <w:t>«</w:t>
      </w:r>
      <w:r>
        <w:t>работающих</w:t>
      </w:r>
      <w:r w:rsidR="00C22D73">
        <w:t>»</w:t>
      </w:r>
      <w:r>
        <w:t>. По его словам, это достаточно частая практика.</w:t>
      </w:r>
    </w:p>
    <w:p w:rsidR="00887DDA" w:rsidRDefault="00C22D73" w:rsidP="00887DDA">
      <w:r>
        <w:t>«</w:t>
      </w:r>
      <w:r w:rsidR="00887DDA">
        <w:t>Ведомости</w:t>
      </w:r>
      <w:r>
        <w:t>»</w:t>
      </w:r>
      <w:r w:rsidR="00887DDA">
        <w:t xml:space="preserve"> направили запрос в Минтруд и </w:t>
      </w:r>
      <w:proofErr w:type="spellStart"/>
      <w:r w:rsidR="00887DDA">
        <w:t>Соцфонд</w:t>
      </w:r>
      <w:proofErr w:type="spellEnd"/>
      <w:r w:rsidR="00887DDA">
        <w:t>.</w:t>
      </w:r>
    </w:p>
    <w:p w:rsidR="00887DDA" w:rsidRDefault="002C3D3F" w:rsidP="00887DDA">
      <w:hyperlink r:id="rId24" w:history="1">
        <w:r w:rsidR="00887DDA" w:rsidRPr="00D073E7">
          <w:rPr>
            <w:rStyle w:val="a3"/>
          </w:rPr>
          <w:t>https://www.vedomosti.ru/economics/articles/2023/08/24/991611-chislo-pensionerov-za-polgoda-snizilos?from=newsline</w:t>
        </w:r>
      </w:hyperlink>
    </w:p>
    <w:p w:rsidR="009938B2" w:rsidRPr="003A4335" w:rsidRDefault="009938B2" w:rsidP="009938B2">
      <w:pPr>
        <w:pStyle w:val="2"/>
      </w:pPr>
      <w:bookmarkStart w:id="61" w:name="_Интерфакс,_22.08.2023,_Президент"/>
      <w:bookmarkStart w:id="62" w:name="_Toc143761803"/>
      <w:bookmarkEnd w:id="61"/>
      <w:r w:rsidRPr="003A4335">
        <w:t>Интерфакс, 22.08.2023, Президент отметил, что ситуация с рождаемостью в РФ остается сложной</w:t>
      </w:r>
      <w:bookmarkEnd w:id="62"/>
    </w:p>
    <w:p w:rsidR="009938B2" w:rsidRDefault="009938B2" w:rsidP="002D7529">
      <w:pPr>
        <w:pStyle w:val="3"/>
      </w:pPr>
      <w:bookmarkStart w:id="63" w:name="_Toc143761804"/>
      <w:r>
        <w:t>Президент РФ Владимир Путин заявил, что ситуация с рождаемостью в России по-прежнему сложная, федеральное правительство, региональные власти и общество совместными усилиями должны изменить эту ситуацию.</w:t>
      </w:r>
      <w:bookmarkEnd w:id="63"/>
    </w:p>
    <w:p w:rsidR="009938B2" w:rsidRDefault="00C22D73" w:rsidP="009938B2">
      <w:r>
        <w:t>«</w:t>
      </w:r>
      <w:r w:rsidR="009938B2">
        <w:t xml:space="preserve">Ситуация в сфере рождаемости у нас продолжает оставаться сложной. Да, в отдельные месяцы этого года ее темпы были выше, </w:t>
      </w:r>
      <w:proofErr w:type="gramStart"/>
      <w:r w:rsidR="009938B2">
        <w:t>это</w:t>
      </w:r>
      <w:proofErr w:type="gramEnd"/>
      <w:r w:rsidR="009938B2">
        <w:t xml:space="preserve"> правда, мы это знаем, были выше, чем в прошлом году, но в целом тенденция желает быть лучше. Пока в России рождается меньше детей, чем год назад</w:t>
      </w:r>
      <w:r>
        <w:t>»</w:t>
      </w:r>
      <w:r w:rsidR="009938B2">
        <w:t>, - сказал Путин на заседании Совета по стратегическому развитию и национальным проектам.</w:t>
      </w:r>
    </w:p>
    <w:p w:rsidR="009938B2" w:rsidRDefault="009938B2" w:rsidP="009938B2">
      <w:r>
        <w:t>Он напомнил, что ранее давались поручения, связанные с дополнительными мерами в сфере демографии, и на сегодня во всех субъектах РФ работают региональные программы по повышению рождаемости.</w:t>
      </w:r>
    </w:p>
    <w:p w:rsidR="009938B2" w:rsidRDefault="00C22D73" w:rsidP="009938B2">
      <w:r>
        <w:t>«</w:t>
      </w:r>
      <w:r w:rsidR="009938B2">
        <w:t>Я прошу федеральное правительство оказать все необходимое содействие коллегам в успешной реализации этой программы. Задача действительно стоит так, что нужно дополнительно поддержать семьи, будущих мам, наши традиционные ценности поддержать, объединить силы государства, общества, религиозных конфессий и вместе добиться перелома ситуации, а она, повторюсь, сейчас сложная</w:t>
      </w:r>
      <w:r>
        <w:t>»</w:t>
      </w:r>
      <w:r w:rsidR="009938B2">
        <w:t>, - сказал президент РФ.</w:t>
      </w:r>
    </w:p>
    <w:p w:rsidR="009938B2" w:rsidRDefault="009938B2" w:rsidP="009938B2">
      <w:r>
        <w:t>Путин подчеркнул, что Россия вновь в полной мере столкнулась с последствиями демографических провалов прошлых десятилетий.</w:t>
      </w:r>
    </w:p>
    <w:p w:rsidR="009938B2" w:rsidRPr="009938B2" w:rsidRDefault="002C3D3F" w:rsidP="009938B2">
      <w:hyperlink r:id="rId25" w:history="1">
        <w:r w:rsidR="009938B2" w:rsidRPr="00DA29C1">
          <w:rPr>
            <w:rStyle w:val="a3"/>
          </w:rPr>
          <w:t>https://www.interfax.ru/russia/917352</w:t>
        </w:r>
      </w:hyperlink>
      <w:r w:rsidR="009938B2">
        <w:t xml:space="preserve"> </w:t>
      </w:r>
    </w:p>
    <w:p w:rsidR="008C7C1B" w:rsidRPr="003A4335" w:rsidRDefault="008C7C1B" w:rsidP="008C7C1B">
      <w:pPr>
        <w:pStyle w:val="2"/>
      </w:pPr>
      <w:bookmarkStart w:id="64" w:name="ф6"/>
      <w:bookmarkStart w:id="65" w:name="_Toc143761805"/>
      <w:bookmarkEnd w:id="64"/>
      <w:r w:rsidRPr="003A4335">
        <w:t>Российская газета, 23.08.2023, Ольга ИГНАТОВА, Какую ждать прибавку</w:t>
      </w:r>
      <w:bookmarkEnd w:id="65"/>
    </w:p>
    <w:p w:rsidR="008C7C1B" w:rsidRDefault="008C7C1B" w:rsidP="002D7529">
      <w:pPr>
        <w:pStyle w:val="3"/>
      </w:pPr>
      <w:bookmarkStart w:id="66" w:name="_Toc143761806"/>
      <w:r>
        <w:t>С 1 августа произошел традиционный перерасчет пенсий работающих пенсионеров. Это не индексация, а прибавка, которая зависит от уплаты работодателем социальных взносов за работающих пенсионеров в предыдущем году. Размер повышения рассчитывается индивидуально, однако по закону не может превышать трех пенсионных коэффициентов.</w:t>
      </w:r>
      <w:bookmarkEnd w:id="66"/>
    </w:p>
    <w:p w:rsidR="008C7C1B" w:rsidRDefault="00C22D73" w:rsidP="008C7C1B">
      <w:r>
        <w:t>«</w:t>
      </w:r>
      <w:r w:rsidR="008C7C1B">
        <w:t xml:space="preserve">Работающие пенсионеры получают страховую пенсию и фиксированную выплату к ней без учета плановых индексаций, перерасчет их пенсий происходит каждый год 1 августа, учитывая общий уровень заработка пенсионеров за прошлый год. Поскольку стоимость пенсионного коэффициента в 2023 году составляет 123,77 руб., </w:t>
      </w:r>
      <w:r w:rsidR="008C7C1B">
        <w:lastRenderedPageBreak/>
        <w:t>максимальная прибавка к пенсии у работающих пенсионеров составит 372,31 руб.</w:t>
      </w:r>
      <w:r>
        <w:t>»</w:t>
      </w:r>
      <w:r w:rsidR="008C7C1B">
        <w:t xml:space="preserve">, - рассказала </w:t>
      </w:r>
      <w:r>
        <w:t>«</w:t>
      </w:r>
      <w:r w:rsidR="008C7C1B">
        <w:t>Российской газете</w:t>
      </w:r>
      <w:r>
        <w:t>»</w:t>
      </w:r>
      <w:r w:rsidR="008C7C1B">
        <w:t xml:space="preserve"> юрист, арбитражный управляющий Анна Хрусталева.</w:t>
      </w:r>
    </w:p>
    <w:p w:rsidR="008C7C1B" w:rsidRDefault="008C7C1B" w:rsidP="008C7C1B">
      <w:r>
        <w:t>С 2016 года пенсии работающих пенсионеров не индексируются в отличие от пенсий неработающих граждан пенсионного возраста. Их индексируют ежегодно. Но когда человек прекращает работать, ему должны пересчитать пенсию с учетом всех пропущенных им индексаций.</w:t>
      </w:r>
    </w:p>
    <w:p w:rsidR="008C7C1B" w:rsidRDefault="00C22D73" w:rsidP="008C7C1B">
      <w:r>
        <w:t>«</w:t>
      </w:r>
      <w:r w:rsidR="008C7C1B">
        <w:t>Например, женщина вышла на пенсию в 2020 году, но трудилась еще три года. Все это время она получала пенсию без индексации - условно, 20 тыс. руб. в месяц. Сначала ее пенсию умножают на процент индексации 2021 года, затем полученную сумму на процент индексации 2022 года и, наконец, на процент индексации 2023 года</w:t>
      </w:r>
      <w:r>
        <w:t>»</w:t>
      </w:r>
      <w:r w:rsidR="008C7C1B">
        <w:t>, - поясняет профессор Финансового университета при правительстве РФ Александр Сафонов. Если учитывать, что последние годы страховые пенсии неработающих пенсионеров росли в среднем на 1 тыс. рублей в год, пенсия гражданки станет больше на 3 тыс. рублей.</w:t>
      </w:r>
    </w:p>
    <w:p w:rsidR="008C7C1B" w:rsidRDefault="008C7C1B" w:rsidP="008C7C1B">
      <w:r>
        <w:t xml:space="preserve">При этом многие люди прекращают работать лишь с той целью, чтобы повысить свои пенсии. А через какое-то время вновь выходят на работу. </w:t>
      </w:r>
      <w:r w:rsidR="00C22D73">
        <w:t>«</w:t>
      </w:r>
      <w:r>
        <w:t>Если же через какое-то время пенсионер вновь устроится на работу, размер его страховой пенсии не уменьшается</w:t>
      </w:r>
      <w:r w:rsidR="00C22D73">
        <w:t>»</w:t>
      </w:r>
      <w:r>
        <w:t>, - уточняет зампредседателя Комитета Совета Федерации по социальной политике Елена Бибикова.</w:t>
      </w:r>
    </w:p>
    <w:p w:rsidR="008C7C1B" w:rsidRDefault="008C7C1B" w:rsidP="008C7C1B">
      <w:r>
        <w:t xml:space="preserve">С 1 августа также увеличен размер выплат пенсионных накоплений: накопительной пенсии и срочной пенсионной выплаты. </w:t>
      </w:r>
      <w:r w:rsidR="00C22D73">
        <w:t>«</w:t>
      </w:r>
      <w:r>
        <w:t>Этот перерасчет связан не столько с работой пенсионера (с 2014 года отчисления работодателей на пенсионные накопления направляются на формирование страховой пенсии), сколько с результатами инвестирования средств управляющими компаниями в предыдущем году. В соответствии с ними накопительные пенсии 103 тыс. человек с августа будут увеличены на 10%</w:t>
      </w:r>
      <w:r w:rsidR="00C22D73">
        <w:t>»</w:t>
      </w:r>
      <w:r>
        <w:t xml:space="preserve">, - пояснили в пресс-службе Социального фонда. В частности, ежемесячную прибавку к пенсии 39,7 тыс. участников программы </w:t>
      </w:r>
      <w:proofErr w:type="spellStart"/>
      <w:r>
        <w:t>софинансирования</w:t>
      </w:r>
      <w:proofErr w:type="spellEnd"/>
      <w:r>
        <w:t xml:space="preserve"> пенсионных накоплений повысят на 9,83%. Средний размер такой выплаты составляет 2,2 тыс. рублей в месяц.</w:t>
      </w:r>
    </w:p>
    <w:p w:rsidR="00A173EA" w:rsidRPr="003A4335" w:rsidRDefault="00A173EA" w:rsidP="00A173EA">
      <w:pPr>
        <w:pStyle w:val="2"/>
      </w:pPr>
      <w:bookmarkStart w:id="67" w:name="_Toc143761807"/>
      <w:r w:rsidRPr="003A4335">
        <w:t>АБН, 23.08.2023, Пенсионерам РФ объявили о рекордной индексации после августа</w:t>
      </w:r>
      <w:bookmarkEnd w:id="67"/>
    </w:p>
    <w:p w:rsidR="00A173EA" w:rsidRDefault="00A173EA" w:rsidP="002D7529">
      <w:pPr>
        <w:pStyle w:val="3"/>
      </w:pPr>
      <w:bookmarkStart w:id="68" w:name="_Toc143761808"/>
      <w:r>
        <w:t>Пожилых граждан проинформировали о рекордной индексации пенсий, которая пройдет уже предстоящей осенью. Значительной категории пенсионеров выплаты увеличат сразу на 10%, что станет максимальным показателем за долгие годы.</w:t>
      </w:r>
      <w:bookmarkEnd w:id="68"/>
      <w:r>
        <w:t xml:space="preserve"> </w:t>
      </w:r>
    </w:p>
    <w:p w:rsidR="00A173EA" w:rsidRDefault="00A173EA" w:rsidP="00A173EA">
      <w:r>
        <w:t xml:space="preserve">Уточняется, что очередное увеличение пенсий в стране произойдет в октябре 2023 года. В январе на 4,8% в России были повышены страховые пенсионные выплаты, в апреле на 3,3% проиндексированы социальные пенсии, а осенью очередь дойдет и до военных пенсий. Их выплачивают не только бывшим военнослужащим, но и бывшим сотрудникам МВД, прокуратуры, ФСИН, таможенной службы, МЧС и т.д. Это несколько миллионов человек по всей стране. </w:t>
      </w:r>
    </w:p>
    <w:p w:rsidR="00A173EA" w:rsidRDefault="00A173EA" w:rsidP="00A173EA">
      <w:r>
        <w:t xml:space="preserve">Дело в том, что с 1 октября 2023 года вырастет денежное довольствие военных. Именно от этого показателя зависит размер пенсионных выплат бывшим военнослужащим, </w:t>
      </w:r>
      <w:r>
        <w:lastRenderedPageBreak/>
        <w:t>полицейским и другим представителям силовых структур. На этот раз индексация составит 10,5%. В результате средний размер военной пенсии достигнет 41 900 рублей.</w:t>
      </w:r>
    </w:p>
    <w:p w:rsidR="00A173EA" w:rsidRDefault="00A173EA" w:rsidP="00A173EA">
      <w:r>
        <w:t>Повышение коснется как пенсий за выслугу лет, так и по инвалидности и по потере кормильца.</w:t>
      </w:r>
    </w:p>
    <w:p w:rsidR="00A173EA" w:rsidRDefault="00A173EA" w:rsidP="00A173EA">
      <w:r>
        <w:t xml:space="preserve">Нынешняя индексация станет рекордной за последние годы. До этого так </w:t>
      </w:r>
      <w:proofErr w:type="gramStart"/>
      <w:r>
        <w:t>существенно военные</w:t>
      </w:r>
      <w:proofErr w:type="gramEnd"/>
      <w:r>
        <w:t xml:space="preserve"> пенсии повышали лишь в 2013 году — на 8,33%. В отельные годы выплаты увеличивались всего на 3%-4%. </w:t>
      </w:r>
    </w:p>
    <w:p w:rsidR="00A173EA" w:rsidRDefault="002C3D3F" w:rsidP="00A173EA">
      <w:hyperlink r:id="rId26" w:history="1">
        <w:r w:rsidR="00A173EA" w:rsidRPr="00DA29C1">
          <w:rPr>
            <w:rStyle w:val="a3"/>
          </w:rPr>
          <w:t>https://abnews.ru/news/2023/8/23/pensioneram-rf-obyavili-o-rekordnoj-indeksaczii-posle-avgusta</w:t>
        </w:r>
      </w:hyperlink>
      <w:r w:rsidR="00A173EA">
        <w:t xml:space="preserve"> </w:t>
      </w:r>
    </w:p>
    <w:p w:rsidR="000E638B" w:rsidRPr="003A4335" w:rsidRDefault="000E638B" w:rsidP="000E638B">
      <w:pPr>
        <w:pStyle w:val="2"/>
      </w:pPr>
      <w:bookmarkStart w:id="69" w:name="_Toc143761809"/>
      <w:proofErr w:type="spellStart"/>
      <w:r w:rsidRPr="003A4335">
        <w:t>Накануне</w:t>
      </w:r>
      <w:proofErr w:type="gramStart"/>
      <w:r w:rsidRPr="003A4335">
        <w:t>.Р</w:t>
      </w:r>
      <w:proofErr w:type="gramEnd"/>
      <w:r w:rsidRPr="003A4335">
        <w:t>у</w:t>
      </w:r>
      <w:proofErr w:type="spellEnd"/>
      <w:r w:rsidRPr="003A4335">
        <w:t>, 23.08.2023, Опрос: россияне хотят получать пенсию в 69 тысяч рублей</w:t>
      </w:r>
      <w:bookmarkEnd w:id="69"/>
    </w:p>
    <w:p w:rsidR="000E638B" w:rsidRPr="002D7529" w:rsidRDefault="000E638B" w:rsidP="002D7529">
      <w:pPr>
        <w:pStyle w:val="3"/>
      </w:pPr>
      <w:bookmarkStart w:id="70" w:name="_Toc143761810"/>
      <w:r w:rsidRPr="002D7529">
        <w:t xml:space="preserve">Согласно опросу </w:t>
      </w:r>
      <w:r w:rsidR="00C22D73" w:rsidRPr="002D7529">
        <w:t>«</w:t>
      </w:r>
      <w:proofErr w:type="spellStart"/>
      <w:r w:rsidRPr="002D7529">
        <w:t>Сбер</w:t>
      </w:r>
      <w:r w:rsidR="00C22D73" w:rsidRPr="002D7529">
        <w:t>НПФ</w:t>
      </w:r>
      <w:proofErr w:type="spellEnd"/>
      <w:r w:rsidR="00C22D73" w:rsidRPr="002D7529">
        <w:t>»</w:t>
      </w:r>
      <w:r w:rsidRPr="002D7529">
        <w:t xml:space="preserve"> и </w:t>
      </w:r>
      <w:r w:rsidR="00C22D73" w:rsidRPr="002D7529">
        <w:t>«</w:t>
      </w:r>
      <w:proofErr w:type="spellStart"/>
      <w:r w:rsidRPr="002D7529">
        <w:t>Работа</w:t>
      </w:r>
      <w:proofErr w:type="gramStart"/>
      <w:r w:rsidRPr="002D7529">
        <w:t>.р</w:t>
      </w:r>
      <w:proofErr w:type="gramEnd"/>
      <w:r w:rsidRPr="002D7529">
        <w:t>у</w:t>
      </w:r>
      <w:proofErr w:type="spellEnd"/>
      <w:r w:rsidR="00C22D73" w:rsidRPr="002D7529">
        <w:t>»</w:t>
      </w:r>
      <w:r w:rsidRPr="002D7529">
        <w:t xml:space="preserve">, самые высокие суммы называли жители Краснодарского края (104 тыс. руб.), Москвы и Подмосковья (84 тыс.), а также Самарской области (80 тыс.). </w:t>
      </w:r>
      <w:proofErr w:type="gramStart"/>
      <w:r w:rsidRPr="002D7529">
        <w:t>Самые низкие - Челябинской (46 тыс.) и Свердловской (56 тыс.) областей, Татарстана (53 тыс.).</w:t>
      </w:r>
      <w:bookmarkEnd w:id="70"/>
      <w:proofErr w:type="gramEnd"/>
    </w:p>
    <w:p w:rsidR="000E638B" w:rsidRDefault="000E638B" w:rsidP="000E638B">
      <w:r>
        <w:t xml:space="preserve">При этом средняя сумма страховых выплат по старости сейчас - 21,8 тыс. Как заявил старший научный сотрудник лаборатории исследований рынков труда и пенсионных систем ИНСАП </w:t>
      </w:r>
      <w:proofErr w:type="spellStart"/>
      <w:r>
        <w:t>РАНХиГС</w:t>
      </w:r>
      <w:proofErr w:type="spellEnd"/>
      <w:r>
        <w:t xml:space="preserve"> Виктор </w:t>
      </w:r>
      <w:proofErr w:type="spellStart"/>
      <w:r>
        <w:t>Ляшок</w:t>
      </w:r>
      <w:proofErr w:type="spellEnd"/>
      <w:r>
        <w:t>, размер ожидаемой пенсии прямо пропорционален трудовым доходам человека и стоимости жизни в том или ином регионе. Скорее всего, важный фактор - и текущая экономическая неопределенность. Так как в России наблюдается значительное региональное неравенство, как в зарплатах, так и в уровне жизни, желания жителей субъектов по величине поддержки различаются.</w:t>
      </w:r>
    </w:p>
    <w:p w:rsidR="000E638B" w:rsidRDefault="000E638B" w:rsidP="000E638B">
      <w:r>
        <w:t>Сегодня в РФ величина господдержки составляет около 27% от утраченного заработка. По словам экспертов, это связано с изменениями порядка расчета пенсий, несовершенным механизмом индексации и серыми схемами выплаты жалованья.</w:t>
      </w:r>
    </w:p>
    <w:p w:rsidR="000E638B" w:rsidRDefault="000E638B" w:rsidP="000E638B">
      <w:r>
        <w:t xml:space="preserve">Чтобы получать желаемую пенсию, откладывать следует начать в 25 лет по 5,5 тыс. руб. Однако доходность </w:t>
      </w:r>
      <w:r w:rsidR="00C22D73" w:rsidRPr="00C22D73">
        <w:rPr>
          <w:b/>
        </w:rPr>
        <w:t>НПФ</w:t>
      </w:r>
      <w:r>
        <w:t xml:space="preserve"> не превышает 1% с учетом инфляции, поэтому сбережения на старость лучше диверсифицировать - держать также в акциях и иностранных валютах.</w:t>
      </w:r>
    </w:p>
    <w:p w:rsidR="000E638B" w:rsidRDefault="002C3D3F" w:rsidP="000E638B">
      <w:hyperlink r:id="rId27" w:history="1">
        <w:r w:rsidR="000E638B" w:rsidRPr="00DA29C1">
          <w:rPr>
            <w:rStyle w:val="a3"/>
          </w:rPr>
          <w:t>https://www.nakanune.ru/news/2023/08/23/22732627/</w:t>
        </w:r>
      </w:hyperlink>
    </w:p>
    <w:p w:rsidR="00C34FF4" w:rsidRPr="003A4335" w:rsidRDefault="00C34FF4" w:rsidP="00C34FF4">
      <w:pPr>
        <w:pStyle w:val="2"/>
      </w:pPr>
      <w:bookmarkStart w:id="71" w:name="ф7"/>
      <w:bookmarkStart w:id="72" w:name="_Toc143761811"/>
      <w:bookmarkEnd w:id="71"/>
      <w:r w:rsidRPr="003A4335">
        <w:t>РИА Новости, 23.08.2023, Уровня желаемой в РФ пенсии можно достичь, повысив ее покупательную способность - эксперт</w:t>
      </w:r>
      <w:bookmarkEnd w:id="72"/>
    </w:p>
    <w:p w:rsidR="00C34FF4" w:rsidRDefault="00C34FF4" w:rsidP="002D7529">
      <w:pPr>
        <w:pStyle w:val="3"/>
      </w:pPr>
      <w:bookmarkStart w:id="73" w:name="_Toc143761812"/>
      <w:r>
        <w:t xml:space="preserve">Для достижения уровня желаемой россиянами пенсии необходимо повысить покупательную способность выплат и номинальную заработную плату, а также сохранять цены на одном уровне, считает профессор кафедры труда и </w:t>
      </w:r>
      <w:proofErr w:type="spellStart"/>
      <w:r>
        <w:t>соцполитики</w:t>
      </w:r>
      <w:proofErr w:type="spellEnd"/>
      <w:r>
        <w:t xml:space="preserve"> Института госслужбы и управления </w:t>
      </w:r>
      <w:proofErr w:type="spellStart"/>
      <w:r>
        <w:t>РАНХиГС</w:t>
      </w:r>
      <w:proofErr w:type="spellEnd"/>
      <w:r>
        <w:t xml:space="preserve"> Александр Щербаков.</w:t>
      </w:r>
      <w:bookmarkEnd w:id="73"/>
    </w:p>
    <w:p w:rsidR="00C34FF4" w:rsidRDefault="00C34FF4" w:rsidP="00C34FF4">
      <w:r>
        <w:t xml:space="preserve">Ранее результаты опроса </w:t>
      </w:r>
      <w:r w:rsidR="00C22D73">
        <w:t>«</w:t>
      </w:r>
      <w:proofErr w:type="spellStart"/>
      <w:r>
        <w:t>Сбер</w:t>
      </w:r>
      <w:r w:rsidR="00C22D73" w:rsidRPr="00C22D73">
        <w:rPr>
          <w:b/>
        </w:rPr>
        <w:t>НПФ</w:t>
      </w:r>
      <w:proofErr w:type="spellEnd"/>
      <w:r w:rsidR="00C22D73">
        <w:t>»</w:t>
      </w:r>
      <w:r>
        <w:t xml:space="preserve"> и </w:t>
      </w:r>
      <w:r w:rsidR="00C22D73">
        <w:t>«</w:t>
      </w:r>
      <w:proofErr w:type="spellStart"/>
      <w:r>
        <w:t>Работа</w:t>
      </w:r>
      <w:proofErr w:type="gramStart"/>
      <w:r>
        <w:t>.р</w:t>
      </w:r>
      <w:proofErr w:type="gramEnd"/>
      <w:r>
        <w:t>у</w:t>
      </w:r>
      <w:proofErr w:type="spellEnd"/>
      <w:r w:rsidR="00C22D73">
        <w:t>»</w:t>
      </w:r>
      <w:r>
        <w:t xml:space="preserve">, которые есть в распоряжении </w:t>
      </w:r>
      <w:r w:rsidR="00C22D73">
        <w:t>«</w:t>
      </w:r>
      <w:r>
        <w:t>Известий</w:t>
      </w:r>
      <w:r w:rsidR="00C22D73">
        <w:t>»</w:t>
      </w:r>
      <w:r>
        <w:t xml:space="preserve">, показали, что в среднем по России люди хотели бы получать пенсию в 69 </w:t>
      </w:r>
      <w:r>
        <w:lastRenderedPageBreak/>
        <w:t>тысяч рублей, в то время как сейчас, по данным Минтруда, она составляет 21,8 тысячи рублей.</w:t>
      </w:r>
    </w:p>
    <w:p w:rsidR="00C34FF4" w:rsidRDefault="00C22D73" w:rsidP="00C34FF4">
      <w:r>
        <w:t>«</w:t>
      </w:r>
      <w:r w:rsidR="00C34FF4">
        <w:t>Необходимо повысить покупательную способность пенсий, а для этого необходимо повысить, прежде всего, заработную плату номинальную - но этого недостаточно, нужно еще обеспечить, чтоб не только номинальная заработная плата росла, но и ее реальное значение</w:t>
      </w:r>
      <w:proofErr w:type="gramStart"/>
      <w:r w:rsidR="00C34FF4">
        <w:t xml:space="preserve"> Э</w:t>
      </w:r>
      <w:proofErr w:type="gramEnd"/>
      <w:r w:rsidR="00C34FF4">
        <w:t>то должно быть дополнено еще мерами, которые бы не позволили повышаться ценам</w:t>
      </w:r>
      <w:r>
        <w:t>»</w:t>
      </w:r>
      <w:r w:rsidR="00C34FF4">
        <w:t>, - сказал Щербаков РИА Новости.</w:t>
      </w:r>
    </w:p>
    <w:p w:rsidR="00C34FF4" w:rsidRDefault="00C34FF4" w:rsidP="00C34FF4">
      <w:r>
        <w:t>Он также отметил, что необходимо начинать откладывать средства на пенсию с того момента, как человек начинает зарабатывать деньги. Оптимальная сумма - 10-15% от ежемесячного заработка, если доходы позволяют не тратить эти суммы.</w:t>
      </w:r>
    </w:p>
    <w:p w:rsidR="00C34FF4" w:rsidRDefault="00C34FF4" w:rsidP="00C34FF4">
      <w:r>
        <w:t xml:space="preserve">По мнению Щербакова, способы откладывать и </w:t>
      </w:r>
      <w:proofErr w:type="gramStart"/>
      <w:r>
        <w:t>копить средства на пенсию связаны</w:t>
      </w:r>
      <w:proofErr w:type="gramEnd"/>
      <w:r>
        <w:t xml:space="preserve"> со степенью доверия населения к финансовым структурам - в России больше доверия вызывают государственные организации.</w:t>
      </w:r>
    </w:p>
    <w:p w:rsidR="00C34FF4" w:rsidRDefault="00C22D73" w:rsidP="00C34FF4">
      <w:r>
        <w:t>«</w:t>
      </w:r>
      <w:r w:rsidR="00C34FF4">
        <w:t xml:space="preserve">Постепенно люди начнут больше доверять этим структурам (негосударственным пенсионным фондам - ред.), поскольку почувствуют, что государство осуществляет необходимый </w:t>
      </w:r>
      <w:proofErr w:type="gramStart"/>
      <w:r w:rsidR="00C34FF4">
        <w:t>контроль за</w:t>
      </w:r>
      <w:proofErr w:type="gramEnd"/>
      <w:r w:rsidR="00C34FF4">
        <w:t xml:space="preserve"> их деятельностью. Это важный момент, и нам необходимо это развивать Главное, что сами эти структуры должны быть прозрачны для общественного контроля</w:t>
      </w:r>
      <w:r>
        <w:t>»</w:t>
      </w:r>
      <w:r w:rsidR="00C34FF4">
        <w:t>, - добавил Щербаков.</w:t>
      </w:r>
    </w:p>
    <w:p w:rsidR="00D6294A" w:rsidRPr="003A4335" w:rsidRDefault="00D6294A" w:rsidP="00D6294A">
      <w:pPr>
        <w:pStyle w:val="2"/>
      </w:pPr>
      <w:bookmarkStart w:id="74" w:name="_Toc143761813"/>
      <w:r w:rsidRPr="003A4335">
        <w:t>МК, 23.08.2023, Россияне захотели пенсию в 69 тысяч рублей: реально ли ее накопить</w:t>
      </w:r>
      <w:bookmarkEnd w:id="74"/>
    </w:p>
    <w:p w:rsidR="00D6294A" w:rsidRDefault="00D6294A" w:rsidP="002D7529">
      <w:pPr>
        <w:pStyle w:val="3"/>
      </w:pPr>
      <w:bookmarkStart w:id="75" w:name="_Toc143761814"/>
      <w:r>
        <w:t xml:space="preserve">Среднестатистический россиянин, согласно свежему соцопросу, желает иметь пенсию в размере 69 тысяч рублей. Это более чем втрое больше средней суммы нынешних страховых выплат по старости в 21,8 тысяч. Достижим ли показатель в реальной жизни? Косвенно на эту тему высказался Антон </w:t>
      </w:r>
      <w:proofErr w:type="spellStart"/>
      <w:r>
        <w:t>Силуанов</w:t>
      </w:r>
      <w:proofErr w:type="spellEnd"/>
      <w:r>
        <w:t xml:space="preserve">, анонсировавший госпрограмму долгосрочных сбережений. По словам министра финансов, вскоре к ней могут присоединиться 2 </w:t>
      </w:r>
      <w:proofErr w:type="gramStart"/>
      <w:r>
        <w:t>млн</w:t>
      </w:r>
      <w:proofErr w:type="gramEnd"/>
      <w:r>
        <w:t xml:space="preserve"> человек. Проблема в том, что прогнозы чиновников и поведение граждан частенько расходятся.</w:t>
      </w:r>
      <w:bookmarkEnd w:id="75"/>
    </w:p>
    <w:p w:rsidR="00D6294A" w:rsidRDefault="00D6294A" w:rsidP="00D6294A">
      <w:r>
        <w:t>Разрыв между ожидаемым и реальным размером пенсий столь огромен по самым разным причинам. Например, из-за низкой индексации и общераспространенных серых схем (</w:t>
      </w:r>
      <w:r w:rsidR="00C22D73">
        <w:t>«</w:t>
      </w:r>
      <w:r>
        <w:t>зарплат в конверте</w:t>
      </w:r>
      <w:r w:rsidR="00C22D73">
        <w:t>»</w:t>
      </w:r>
      <w:r>
        <w:t>). Между тем, согласно конвенции МОТ, рекомендованный коэффициент замещения пенсией утраченного заработка должен быть не меньше 40%. В ряде стран он достигает 75%, а в России - менее 27%.</w:t>
      </w:r>
    </w:p>
    <w:p w:rsidR="00D6294A" w:rsidRDefault="00D6294A" w:rsidP="00D6294A">
      <w:r>
        <w:t xml:space="preserve">Преодолеть разрыв между суровой пенсионной реальностью и благостными </w:t>
      </w:r>
      <w:r w:rsidR="00C22D73">
        <w:t>«</w:t>
      </w:r>
      <w:proofErr w:type="spellStart"/>
      <w:r>
        <w:t>хотелками</w:t>
      </w:r>
      <w:proofErr w:type="spellEnd"/>
      <w:r w:rsidR="00C22D73">
        <w:t>»</w:t>
      </w:r>
      <w:r>
        <w:t xml:space="preserve"> призвана, в частности, программа долгосрочных сбережений, которую запустят с января 2024 года: она предполагает </w:t>
      </w:r>
      <w:proofErr w:type="spellStart"/>
      <w:r>
        <w:t>софинансирование</w:t>
      </w:r>
      <w:proofErr w:type="spellEnd"/>
      <w:r>
        <w:t xml:space="preserve"> от государства в течение трех лет - если человек не будет изымать средства со счет 15 лет. По словам чиновников, проект позволит привлечь 300 </w:t>
      </w:r>
      <w:proofErr w:type="gramStart"/>
      <w:r>
        <w:t>млрд</w:t>
      </w:r>
      <w:proofErr w:type="gramEnd"/>
      <w:r>
        <w:t xml:space="preserve"> рублей, а граждане (те самые ожидаемые 2 миллиона) получат дополнительный доход в будущем. Участие - добровольное, допускается заключение договоров с разными </w:t>
      </w:r>
      <w:r w:rsidR="00C22D73" w:rsidRPr="00C22D73">
        <w:rPr>
          <w:b/>
        </w:rPr>
        <w:t>НПФ</w:t>
      </w:r>
      <w:r>
        <w:t xml:space="preserve"> (негосударственными пенсионными фондами). Сбережения будут застрахованы по аналогии с банковскими вкладами, но на вдвое большую сумму - 2,8 </w:t>
      </w:r>
      <w:proofErr w:type="gramStart"/>
      <w:r>
        <w:t>млн</w:t>
      </w:r>
      <w:proofErr w:type="gramEnd"/>
      <w:r>
        <w:t xml:space="preserve"> рублей.</w:t>
      </w:r>
    </w:p>
    <w:p w:rsidR="00D6294A" w:rsidRDefault="00D6294A" w:rsidP="00D6294A">
      <w:r>
        <w:lastRenderedPageBreak/>
        <w:t xml:space="preserve">Так поможет ли эта система получить </w:t>
      </w:r>
      <w:proofErr w:type="gramStart"/>
      <w:r>
        <w:t>искомые</w:t>
      </w:r>
      <w:proofErr w:type="gramEnd"/>
      <w:r>
        <w:t xml:space="preserve"> 69 тысяч в месяц? </w:t>
      </w:r>
      <w:r w:rsidR="00C22D73">
        <w:t>«</w:t>
      </w:r>
      <w:r>
        <w:t xml:space="preserve">Чтобы накопить на пенсию в 69 тысяч рублей, в классической ситуации человек должен откладывать не менее 20% от своей заработной платы на протяжении не менее 30 лет, - рассуждает профессор Финансового университета при правительстве РФ Александр Сафонов. - При условии, что деньги никуда не пропадут и не обесценятся. Имея при этом заработную плату никак не меньше 350 тысяч рублей. Вряд ли найдутся 2 </w:t>
      </w:r>
      <w:proofErr w:type="gramStart"/>
      <w:r>
        <w:t>млн</w:t>
      </w:r>
      <w:proofErr w:type="gramEnd"/>
      <w:r>
        <w:t xml:space="preserve"> человек, которые такую сумму получают, и еще не позаботились о своей старости. Плюс, надо иметь в виду: это прогноз, а не свершившийся факт. Вероятно, речь идет о людях, которые уже имеют какие-то накопления в </w:t>
      </w:r>
      <w:r w:rsidR="00C22D73" w:rsidRPr="00C22D73">
        <w:rPr>
          <w:b/>
        </w:rPr>
        <w:t>НПФ</w:t>
      </w:r>
      <w:r>
        <w:t>, не являясь участниками корпоративных программ</w:t>
      </w:r>
      <w:r w:rsidR="00C22D73">
        <w:t>»</w:t>
      </w:r>
      <w:r>
        <w:t>.</w:t>
      </w:r>
    </w:p>
    <w:p w:rsidR="00D6294A" w:rsidRDefault="00D6294A" w:rsidP="00D6294A">
      <w:r>
        <w:t xml:space="preserve">На самом деле механизм, о котором говорит Минфин, может приносить выгоду только в первые три года, когда предусмотрено </w:t>
      </w:r>
      <w:proofErr w:type="spellStart"/>
      <w:r>
        <w:t>софинансирование</w:t>
      </w:r>
      <w:proofErr w:type="spellEnd"/>
      <w:r>
        <w:t xml:space="preserve"> со стороны государства: ваш доход дополняется ровно той же суммой, что вы вносите на счет в </w:t>
      </w:r>
      <w:r w:rsidR="00C22D73" w:rsidRPr="00C22D73">
        <w:rPr>
          <w:b/>
        </w:rPr>
        <w:t>НПФ</w:t>
      </w:r>
      <w:r>
        <w:t>, но не больше 36 тысяч рублей. В этом случае годовой процент составит 100%, отмечает Сафонов. Потом доходы начнут снижаться, и, поскольку сейчас рынок крайне неустойчив, сложно надеяться на то, что инфляция будет перекрыта.</w:t>
      </w:r>
    </w:p>
    <w:p w:rsidR="00D6294A" w:rsidRDefault="00C22D73" w:rsidP="00D6294A">
      <w:r>
        <w:t>«</w:t>
      </w:r>
      <w:r w:rsidR="00D6294A">
        <w:t xml:space="preserve">В России совершенно непредсказуемая экономическая динамика: скачки валютных курсов и инфляции случаются постоянно, - отмечает член Совета Конфедерации труда России Павел </w:t>
      </w:r>
      <w:proofErr w:type="spellStart"/>
      <w:r w:rsidR="00D6294A">
        <w:t>Кудюкин</w:t>
      </w:r>
      <w:proofErr w:type="spellEnd"/>
      <w:r w:rsidR="00D6294A">
        <w:t xml:space="preserve">. - Соответственно, невозможно строить долгосрочные прогнозы. И нет ответа на вопрос, в каком возрасте надо начинать откладывать на старость и удастся ли накопить энную сумму. Программа долгосрочных сбережений - детище чиновников, которым основная масса населения, большая которого имеет нищенские доходы, как-то не привыкла доверять. Расчет государства на активность, сознательность и самостоятельность граждан в этом вопросе нереалистичен. По-английски это называется </w:t>
      </w:r>
      <w:proofErr w:type="spellStart"/>
      <w:r w:rsidR="00D6294A">
        <w:t>wishful</w:t>
      </w:r>
      <w:proofErr w:type="spellEnd"/>
      <w:r w:rsidR="00D6294A">
        <w:t xml:space="preserve"> </w:t>
      </w:r>
      <w:proofErr w:type="spellStart"/>
      <w:r w:rsidR="00D6294A">
        <w:t>thinking</w:t>
      </w:r>
      <w:proofErr w:type="spellEnd"/>
      <w:r w:rsidR="00D6294A">
        <w:t xml:space="preserve"> - выдавать желаемое за действительное</w:t>
      </w:r>
      <w:r>
        <w:t>»</w:t>
      </w:r>
      <w:r w:rsidR="00D6294A">
        <w:t>.</w:t>
      </w:r>
    </w:p>
    <w:p w:rsidR="00D6294A" w:rsidRDefault="00D6294A" w:rsidP="00D6294A">
      <w:r>
        <w:t xml:space="preserve">Что касается конкретно упомянутых </w:t>
      </w:r>
      <w:proofErr w:type="spellStart"/>
      <w:r>
        <w:t>Силуановым</w:t>
      </w:r>
      <w:proofErr w:type="spellEnd"/>
      <w:r>
        <w:t xml:space="preserve"> 2 </w:t>
      </w:r>
      <w:proofErr w:type="gramStart"/>
      <w:r>
        <w:t>млн</w:t>
      </w:r>
      <w:proofErr w:type="gramEnd"/>
      <w:r>
        <w:t xml:space="preserve"> человек с более высокими доходами (и уровнем финансовой грамотности выше среднего), не факт, что их привлечет новый механизм: скорее всего, по словам </w:t>
      </w:r>
      <w:proofErr w:type="spellStart"/>
      <w:r>
        <w:t>Кудюкина</w:t>
      </w:r>
      <w:proofErr w:type="spellEnd"/>
      <w:r>
        <w:t>, они предпочтут (или уже предпочли) альтернативные варианты обеспечения своей старости.</w:t>
      </w:r>
    </w:p>
    <w:p w:rsidR="00D6294A" w:rsidRDefault="00C22D73" w:rsidP="00D6294A">
      <w:r>
        <w:t>«</w:t>
      </w:r>
      <w:r w:rsidR="00D6294A">
        <w:t xml:space="preserve">Чтобы получить прибавку к пенсии хотя бы в 30 тысяч рублей, следует начинать откладывать лет с 20, с момента вступления в трудоспособный возраст, </w:t>
      </w:r>
      <w:proofErr w:type="gramStart"/>
      <w:r w:rsidR="00D6294A">
        <w:t>с даты заключения</w:t>
      </w:r>
      <w:proofErr w:type="gramEnd"/>
      <w:r w:rsidR="00D6294A">
        <w:t xml:space="preserve"> первого трудового договора, - утверждает Людмила Иванова-Швец, доцент РЭУ им. Плеханова. - Если выделять ежемесячно по 10 тысяч на протяжении 30 лет, имея первоначальный взнос хотя бы в 50 тысяч, можно в итоге накопить 6 млн. рублей</w:t>
      </w:r>
      <w:r>
        <w:t>»</w:t>
      </w:r>
      <w:r w:rsidR="00D6294A">
        <w:t xml:space="preserve">. При этом, по мнению эксперта цифра в 2 </w:t>
      </w:r>
      <w:proofErr w:type="gramStart"/>
      <w:r w:rsidR="00D6294A">
        <w:t>млн</w:t>
      </w:r>
      <w:proofErr w:type="gramEnd"/>
      <w:r w:rsidR="00D6294A">
        <w:t xml:space="preserve"> потенциальных участников программы долгосрочных сбережений выглядит вполне реалистично. </w:t>
      </w:r>
      <w:r>
        <w:t>«</w:t>
      </w:r>
      <w:r w:rsidR="00D6294A">
        <w:t>В среде российской молодежи немало тех, кто всерьез озаботился темой прибавки к будущей пенсии</w:t>
      </w:r>
      <w:r>
        <w:t>»</w:t>
      </w:r>
      <w:r w:rsidR="00D6294A">
        <w:t>, - полагает она.</w:t>
      </w:r>
    </w:p>
    <w:p w:rsidR="00D6294A" w:rsidRDefault="002C3D3F" w:rsidP="00D6294A">
      <w:hyperlink r:id="rId28" w:history="1">
        <w:r w:rsidR="00D6294A" w:rsidRPr="00DA29C1">
          <w:rPr>
            <w:rStyle w:val="a3"/>
          </w:rPr>
          <w:t>https://www.mk.ru/economics/2023/08/23/rossiyane-zakhoteli-pensiyu-v-69-tysyach-rubley-realno-li-ee-nakopit.html</w:t>
        </w:r>
      </w:hyperlink>
      <w:r w:rsidR="00D6294A">
        <w:t xml:space="preserve"> </w:t>
      </w:r>
    </w:p>
    <w:p w:rsidR="003A4335" w:rsidRPr="003A4335" w:rsidRDefault="003A4335" w:rsidP="003A4335">
      <w:pPr>
        <w:pStyle w:val="2"/>
      </w:pPr>
      <w:bookmarkStart w:id="76" w:name="_Toc143761815"/>
      <w:r w:rsidRPr="003A4335">
        <w:lastRenderedPageBreak/>
        <w:t xml:space="preserve">Телеканал 360°, 23.08.2023, </w:t>
      </w:r>
      <w:r w:rsidR="00C22D73">
        <w:t>«</w:t>
      </w:r>
      <w:r w:rsidRPr="003A4335">
        <w:t>Математическая задачка</w:t>
      </w:r>
      <w:r w:rsidR="00C22D73">
        <w:t>»</w:t>
      </w:r>
      <w:r w:rsidRPr="003A4335">
        <w:t>. Экономист Добромыслов назвал условия для получения хорошей пенсии</w:t>
      </w:r>
      <w:bookmarkEnd w:id="76"/>
    </w:p>
    <w:p w:rsidR="003A4335" w:rsidRDefault="003A4335" w:rsidP="002D7529">
      <w:pPr>
        <w:pStyle w:val="3"/>
      </w:pPr>
      <w:bookmarkStart w:id="77" w:name="_Toc143761816"/>
      <w:r>
        <w:t xml:space="preserve">Систему расчета пенсий в России необходимо корректировать согласно экономическим условиям, которые складываются в стране. Об этом </w:t>
      </w:r>
      <w:r w:rsidR="00C22D73">
        <w:t>«</w:t>
      </w:r>
      <w:r>
        <w:t>360</w:t>
      </w:r>
      <w:r w:rsidR="00C22D73">
        <w:t>»</w:t>
      </w:r>
      <w:r>
        <w:t xml:space="preserve"> рассказал руководитель </w:t>
      </w:r>
      <w:proofErr w:type="gramStart"/>
      <w:r>
        <w:t>департамента социального развития аппарата Федерации независимых профсоюзов</w:t>
      </w:r>
      <w:proofErr w:type="gramEnd"/>
      <w:r>
        <w:t xml:space="preserve"> РФ, кандидат экономических наук Константин Добромыслов.</w:t>
      </w:r>
      <w:bookmarkEnd w:id="77"/>
    </w:p>
    <w:p w:rsidR="003A4335" w:rsidRDefault="003A4335" w:rsidP="003A4335">
      <w:r>
        <w:t>Игра в считалки</w:t>
      </w:r>
    </w:p>
    <w:p w:rsidR="003A4335" w:rsidRDefault="003A4335" w:rsidP="003A4335">
      <w:r>
        <w:t xml:space="preserve">Данные сервиса </w:t>
      </w:r>
      <w:r w:rsidR="00C22D73">
        <w:t>«</w:t>
      </w:r>
      <w:proofErr w:type="spellStart"/>
      <w:r>
        <w:t>Работа</w:t>
      </w:r>
      <w:proofErr w:type="gramStart"/>
      <w:r>
        <w:t>.р</w:t>
      </w:r>
      <w:proofErr w:type="gramEnd"/>
      <w:r>
        <w:t>у</w:t>
      </w:r>
      <w:proofErr w:type="spellEnd"/>
      <w:r w:rsidR="00C22D73">
        <w:t>»</w:t>
      </w:r>
      <w:r>
        <w:t xml:space="preserve"> показали, что россияне хотели бы получать пенсию в размере 69 тысяч рублей. Однако для этого люди должны начать откладывать деньги уже с 20 лет. При этом в расчетах выплат не учитывается инфляция, отметили эксперты.</w:t>
      </w:r>
    </w:p>
    <w:p w:rsidR="003A4335" w:rsidRDefault="00C22D73" w:rsidP="003A4335">
      <w:r>
        <w:t>«</w:t>
      </w:r>
      <w:r w:rsidR="003A4335">
        <w:t>Вообще-то это чисто математическая задачка, называемая опционный расчет</w:t>
      </w:r>
      <w:r>
        <w:t>»</w:t>
      </w:r>
      <w:r w:rsidR="003A4335">
        <w:t>, — заявил Добромыслов.</w:t>
      </w:r>
    </w:p>
    <w:p w:rsidR="003A4335" w:rsidRDefault="003A4335" w:rsidP="003A4335">
      <w:r>
        <w:t>Он подтвердил, что на пенсию лучше начинать копить с молодых лет, когда человек приходит на работу и только вступает в трудовые отношения. При этом в системе расчета выплат в России существует парадокс: чем меньше сотрудник получает, тем коэффициент замещения у него получается выше.</w:t>
      </w:r>
    </w:p>
    <w:p w:rsidR="003A4335" w:rsidRDefault="00C22D73" w:rsidP="003A4335">
      <w:r>
        <w:t>«</w:t>
      </w:r>
      <w:r w:rsidR="003A4335">
        <w:t>Что такое коэффициент замещения, это тоже надо понимать. Это на сколько процентов пенсия сможет заместить заработную плату</w:t>
      </w:r>
      <w:r>
        <w:t>»</w:t>
      </w:r>
      <w:r w:rsidR="003A4335">
        <w:t>, — объяснил экономист.</w:t>
      </w:r>
    </w:p>
    <w:p w:rsidR="003A4335" w:rsidRDefault="003A4335" w:rsidP="003A4335">
      <w:r>
        <w:t>Каким должен быть стаж</w:t>
      </w:r>
    </w:p>
    <w:p w:rsidR="003A4335" w:rsidRDefault="003A4335" w:rsidP="003A4335">
      <w:r>
        <w:t>Отсюда следует, что трудовая деятельность у человека действительно должна начинаться примерно в 20 лет. Сегодня официальный пенсионный возраст для мужчин в РФ составляет 65 лет, а трудовой срок достигает 45 лет. У женщин — на пять лет меньше.</w:t>
      </w:r>
    </w:p>
    <w:p w:rsidR="003A4335" w:rsidRDefault="00C22D73" w:rsidP="003A4335">
      <w:r>
        <w:t>«</w:t>
      </w:r>
      <w:r w:rsidR="003A4335">
        <w:t>За это время человеку необходимо накопить пенсионные права. Не деньги, а пенсионные права, выраженные в деньгах</w:t>
      </w:r>
      <w:r>
        <w:t>»</w:t>
      </w:r>
      <w:r w:rsidR="003A4335">
        <w:t>, — добавил Добромыслов.</w:t>
      </w:r>
    </w:p>
    <w:p w:rsidR="003A4335" w:rsidRDefault="003A4335" w:rsidP="003A4335">
      <w:r>
        <w:t>По мнению эксперта, чтобы накопить на достойную пенсию, люди должны официально работать и иметь хорошую зарплату. При этом средний доход в России достаточно низкий, отметил кандидат наук.</w:t>
      </w:r>
    </w:p>
    <w:p w:rsidR="003A4335" w:rsidRDefault="00C22D73" w:rsidP="003A4335">
      <w:r>
        <w:t>«</w:t>
      </w:r>
      <w:r w:rsidR="003A4335">
        <w:t xml:space="preserve">Первое: необходимо, чтобы у нас минимальная официальная заработная плата была намного выше, чем сегодня она установлена. Второе — это чтобы люди были обеспечены работой на протяжении всей своей трудовой деятельности, и чтобы работодатель за них мог отчислять необходимый страховой процент. К </w:t>
      </w:r>
      <w:proofErr w:type="gramStart"/>
      <w:r w:rsidR="003A4335">
        <w:t>сожалению</w:t>
      </w:r>
      <w:proofErr w:type="gramEnd"/>
      <w:r w:rsidR="003A4335">
        <w:t xml:space="preserve"> трудовой процент у нас тоже не очень высокий</w:t>
      </w:r>
      <w:r>
        <w:t>»</w:t>
      </w:r>
      <w:r w:rsidR="003A4335">
        <w:t>, — рассказал специалист.</w:t>
      </w:r>
    </w:p>
    <w:p w:rsidR="003A4335" w:rsidRDefault="003A4335" w:rsidP="003A4335">
      <w:r>
        <w:t>Кроме того, индексация пенсий в России происходит гораздо медленнее инфляционных процессов. Систему расчета выплат в стране необходимо менять, резюмировал эксперт.</w:t>
      </w:r>
    </w:p>
    <w:p w:rsidR="003A4335" w:rsidRDefault="00C22D73" w:rsidP="003A4335">
      <w:r>
        <w:t>«</w:t>
      </w:r>
      <w:r w:rsidR="003A4335">
        <w:t>Конечно, эту систему (и расчета пенсий, и учета пенсионных прав — прим. ред.) надо корректировать и менять в соответствии со складывающимися экономическими условиями</w:t>
      </w:r>
      <w:r>
        <w:t>»</w:t>
      </w:r>
      <w:r w:rsidR="003A4335">
        <w:t>, — заключил он.</w:t>
      </w:r>
    </w:p>
    <w:p w:rsidR="003A4335" w:rsidRDefault="003A4335" w:rsidP="003A4335">
      <w:r>
        <w:lastRenderedPageBreak/>
        <w:t xml:space="preserve">Международная организация труда установила, что средний размер пенсии должен быть не менее 40% от утраченной зарплаты, напомнила профессор Финансового университета при правительстве РФ Юлия </w:t>
      </w:r>
      <w:proofErr w:type="spellStart"/>
      <w:r>
        <w:t>Долженкова</w:t>
      </w:r>
      <w:proofErr w:type="spellEnd"/>
      <w:r>
        <w:t>. По данным Росстата, в мае 2023 года это соотношение в РФ составило 26,7%.</w:t>
      </w:r>
    </w:p>
    <w:p w:rsidR="003A4335" w:rsidRDefault="002C3D3F" w:rsidP="003A4335">
      <w:hyperlink r:id="rId29" w:history="1">
        <w:r w:rsidR="003A4335" w:rsidRPr="00DA29C1">
          <w:rPr>
            <w:rStyle w:val="a3"/>
          </w:rPr>
          <w:t>https://360tv.ru/tekst/dengi/matematicheskaja-zadachka-ekonomist-dobromyslov-nazval-uslovija-dlja-poluchenija-h</w:t>
        </w:r>
      </w:hyperlink>
      <w:r w:rsidR="003A4335">
        <w:t xml:space="preserve"> </w:t>
      </w:r>
    </w:p>
    <w:p w:rsidR="000E638B" w:rsidRPr="003A4335" w:rsidRDefault="000E638B" w:rsidP="000E638B">
      <w:pPr>
        <w:pStyle w:val="2"/>
      </w:pPr>
      <w:bookmarkStart w:id="78" w:name="_Toc143761817"/>
      <w:r w:rsidRPr="003A4335">
        <w:t>NEWS.ru, 23.08.2023, Экономист разрушил мечты россиян о пенсии в 100 тысяч рублей</w:t>
      </w:r>
      <w:bookmarkEnd w:id="78"/>
    </w:p>
    <w:p w:rsidR="000E638B" w:rsidRDefault="000E638B" w:rsidP="002D7529">
      <w:pPr>
        <w:pStyle w:val="3"/>
      </w:pPr>
      <w:bookmarkStart w:id="79" w:name="_Toc143761818"/>
      <w:r>
        <w:t>Экономист, финансовый аналитик Михаил Беляев заявил, что пенсия в размере 100 тысяч рублей является нереальной и недостижимой. В разговоре с NEWS.ru он подчеркнул, что такой вариант теоретически возможен, если все будут получать белую зарплату и она будет достаточно высока.</w:t>
      </w:r>
      <w:bookmarkEnd w:id="79"/>
    </w:p>
    <w:p w:rsidR="000E638B" w:rsidRDefault="000E638B" w:rsidP="000E638B">
      <w:r>
        <w:t xml:space="preserve">Сейчас </w:t>
      </w:r>
      <w:proofErr w:type="gramStart"/>
      <w:r>
        <w:t>это</w:t>
      </w:r>
      <w:proofErr w:type="gramEnd"/>
      <w:r>
        <w:t xml:space="preserve"> нереально ни при </w:t>
      </w:r>
      <w:proofErr w:type="gramStart"/>
      <w:r>
        <w:t>каких</w:t>
      </w:r>
      <w:proofErr w:type="gramEnd"/>
      <w:r>
        <w:t xml:space="preserve"> условиях. Большинство и при жизни 100 тысяч не получали, жили на 30, теперь им 100 тысяч подавай, — заявил аналитик.</w:t>
      </w:r>
    </w:p>
    <w:p w:rsidR="000E638B" w:rsidRDefault="000E638B" w:rsidP="000E638B">
      <w:r>
        <w:t>Он напомнил, что сумма пенсии зависит от трудового стажа, срока работы и оклада, а именно от средств, которые работодатель перечислил в Пенсионный фонд. Как объяснил Беляев, по данным Международной организации труда, хорошим показателем считается, если пенсия достигает 40% прежнего заработка. В России она находится где-то в районе 35–36%, отметил он.</w:t>
      </w:r>
    </w:p>
    <w:p w:rsidR="000E638B" w:rsidRDefault="000E638B" w:rsidP="000E638B">
      <w:r>
        <w:t xml:space="preserve">Мы стандарты ООН практически выполняем, но средние заработки небольшие. А все </w:t>
      </w:r>
      <w:r w:rsidR="00C22D73">
        <w:t>«</w:t>
      </w:r>
      <w:r>
        <w:t>пляшет</w:t>
      </w:r>
      <w:r w:rsidR="00C22D73">
        <w:t>»</w:t>
      </w:r>
      <w:r>
        <w:t xml:space="preserve"> от Пенсионного фонда, деньги ведь выплачиваются не из бюджета. Нельзя назначить пенсию, какую вы хотите. Это пока вещь нереальная. Государство пытается ввести смягчающие элементы и убедить граждан в том, что надо тоже заботиться о собственной пенсии, это западная практика, когда человек формирует собственный пенсионный план из рабочих доходов, — подытожил Беляев.</w:t>
      </w:r>
    </w:p>
    <w:p w:rsidR="000E638B" w:rsidRDefault="000E638B" w:rsidP="000E638B">
      <w:r>
        <w:t xml:space="preserve">В России с 1 сентября не будет индексации пенсий на федеральном уровне, однако часть россиян может рассчитывать на увеличение выплат. Профессор Юлия </w:t>
      </w:r>
      <w:proofErr w:type="spellStart"/>
      <w:r>
        <w:t>Финогенова</w:t>
      </w:r>
      <w:proofErr w:type="spellEnd"/>
      <w:r>
        <w:t xml:space="preserve"> рассказала, что повышение выплат коснется тех, кто официально уволился с работы в августе. На индексацию могут рассчитывать граждане, которым в сентябре исполнится 80 лет.</w:t>
      </w:r>
    </w:p>
    <w:p w:rsidR="000E638B" w:rsidRDefault="002C3D3F" w:rsidP="000E638B">
      <w:hyperlink r:id="rId30" w:history="1">
        <w:r w:rsidR="000E638B" w:rsidRPr="00DA29C1">
          <w:rPr>
            <w:rStyle w:val="a3"/>
          </w:rPr>
          <w:t>https://news.ru/economics/ekonomist-razrushil-mechty-rossiyan-o-pensii-v-100-tysyach-rublej</w:t>
        </w:r>
      </w:hyperlink>
      <w:r w:rsidR="000E638B">
        <w:t xml:space="preserve"> </w:t>
      </w:r>
    </w:p>
    <w:p w:rsidR="003B28C2" w:rsidRPr="003A4335" w:rsidRDefault="003B28C2" w:rsidP="003B28C2">
      <w:pPr>
        <w:pStyle w:val="2"/>
      </w:pPr>
      <w:bookmarkStart w:id="80" w:name="_Toc143761819"/>
      <w:proofErr w:type="spellStart"/>
      <w:r w:rsidRPr="003A4335">
        <w:t>Банки</w:t>
      </w:r>
      <w:proofErr w:type="gramStart"/>
      <w:r w:rsidRPr="003A4335">
        <w:t>.р</w:t>
      </w:r>
      <w:proofErr w:type="gramEnd"/>
      <w:r w:rsidRPr="003A4335">
        <w:t>у</w:t>
      </w:r>
      <w:proofErr w:type="spellEnd"/>
      <w:r w:rsidRPr="003A4335">
        <w:t>, 23.08.2023, Как увеличить размер пенсии: кому положены надбавки и сколько денег можно получить</w:t>
      </w:r>
      <w:bookmarkEnd w:id="80"/>
    </w:p>
    <w:p w:rsidR="003B28C2" w:rsidRDefault="003B28C2" w:rsidP="002D7529">
      <w:pPr>
        <w:pStyle w:val="3"/>
      </w:pPr>
      <w:bookmarkStart w:id="81" w:name="_Toc143761820"/>
      <w:r>
        <w:t>Объясняем, каким категориям пенсионеров положены доплаты, на какую сумму можно рассчитывать и сколько надбавок одновременно можно получать.</w:t>
      </w:r>
      <w:bookmarkEnd w:id="81"/>
    </w:p>
    <w:p w:rsidR="003B28C2" w:rsidRDefault="003B28C2" w:rsidP="003B28C2">
      <w:r>
        <w:t>Что такое ежегодная индексация пенсий и кому она положена</w:t>
      </w:r>
    </w:p>
    <w:p w:rsidR="003B28C2" w:rsidRDefault="003B28C2" w:rsidP="003B28C2">
      <w:r>
        <w:lastRenderedPageBreak/>
        <w:t xml:space="preserve">Страховая пенсия гражданина России складывается из двух частей: страховой и фиксированной. Страховая часть рассчитывается по формуле для каждого человека персонально с учетом его трудового стажа и накопленных пенсионных баллов. Фиксированная часть пенсии — это гарантированная базовая выплата всем пенсионерам. Именно </w:t>
      </w:r>
      <w:proofErr w:type="gramStart"/>
      <w:r>
        <w:t>последняя</w:t>
      </w:r>
      <w:proofErr w:type="gramEnd"/>
      <w:r>
        <w:t xml:space="preserve"> ежегодно индексируется с учетом темпов инфляции.</w:t>
      </w:r>
    </w:p>
    <w:p w:rsidR="003B28C2" w:rsidRDefault="003B28C2" w:rsidP="003B28C2">
      <w:r>
        <w:t>Индексация пенсий и социальных доплат производится в несколько этапов в течение года:</w:t>
      </w:r>
    </w:p>
    <w:p w:rsidR="003B28C2" w:rsidRDefault="003B28C2" w:rsidP="003B28C2">
      <w:r>
        <w:t>с 1 января проиндексирована фиксированная часть страховой пенсии для неработающих пенсионеров (в 2023 году она увеличилась на 4,8%, ее размер составляет 7 567,33 рубля);</w:t>
      </w:r>
    </w:p>
    <w:p w:rsidR="003B28C2" w:rsidRDefault="003B28C2" w:rsidP="003B28C2">
      <w:r>
        <w:t>с 1 февраля проиндексирована ежемесячная денежная выплата и стоимость набора социальных услуг для льготных категорий граждан. Ее размер зависит от прожиточного минимума в регионе;</w:t>
      </w:r>
    </w:p>
    <w:p w:rsidR="003B28C2" w:rsidRDefault="003B28C2" w:rsidP="003B28C2">
      <w:r>
        <w:t>с 1 апреля повысились социальные пенсии (в этом году на 3,3%), кроме этого, военные пенсионеры также получат прибавку;</w:t>
      </w:r>
    </w:p>
    <w:p w:rsidR="003B28C2" w:rsidRDefault="003B28C2" w:rsidP="003B28C2">
      <w:r>
        <w:t>С 1 августа пересчитали пенсии для работающих пенсионеров: им засчитают дополнительные пенсионные баллы за прошлый год.</w:t>
      </w:r>
    </w:p>
    <w:p w:rsidR="003B28C2" w:rsidRDefault="003B28C2" w:rsidP="003B28C2">
      <w:r>
        <w:t>От фиксированной части пенсии рассчитывается большинство доплат. На надбавку к пенсии имеют право люди, удостоившиеся государственных наград, достигшие определенного возраста, имеющие достаточный стаж работы в тяжелых условиях, вынужденные заботиться о нетрудоспособных родственниках и другие категории пенсионеров. Разберем каждый случай.</w:t>
      </w:r>
    </w:p>
    <w:p w:rsidR="003B28C2" w:rsidRDefault="003B28C2" w:rsidP="003B28C2">
      <w:r>
        <w:t>Социальная доплата к пенсии</w:t>
      </w:r>
    </w:p>
    <w:p w:rsidR="003B28C2" w:rsidRDefault="003B28C2" w:rsidP="003B28C2">
      <w:r>
        <w:t xml:space="preserve">Кому </w:t>
      </w:r>
      <w:proofErr w:type="gramStart"/>
      <w:r>
        <w:t>положена</w:t>
      </w:r>
      <w:proofErr w:type="gramEnd"/>
    </w:p>
    <w:p w:rsidR="003B28C2" w:rsidRDefault="003B28C2" w:rsidP="003B28C2">
      <w:r>
        <w:t>Размер пенсии для неработающих граждан должен быть не ниже прожиточного минимума. С первого января текущего года прожиточный минимум для пенсионеров составляет 12 363 рубля. При этом в регионах устанавливается собственный прожиточный минимум, который может быть как выше, так и ниже федерального.</w:t>
      </w:r>
    </w:p>
    <w:p w:rsidR="003B28C2" w:rsidRDefault="003B28C2" w:rsidP="003B28C2">
      <w:r>
        <w:t>Если пенсия пенсионера меньше базового прожиточного минимума, ему положена федеральная социальная доплата, чтобы покрыть эту разницу. При этом</w:t>
      </w:r>
      <w:proofErr w:type="gramStart"/>
      <w:r>
        <w:t>,</w:t>
      </w:r>
      <w:proofErr w:type="gramEnd"/>
      <w:r>
        <w:t xml:space="preserve"> если в конкретном субъекте прожиточный минимум выше базового, доплата устанавливается по нему.</w:t>
      </w:r>
    </w:p>
    <w:p w:rsidR="003B28C2" w:rsidRDefault="003B28C2" w:rsidP="003B28C2">
      <w:r>
        <w:t>С 2022 года социальная доплата назначается автоматически.</w:t>
      </w:r>
    </w:p>
    <w:p w:rsidR="003B28C2" w:rsidRDefault="003B28C2" w:rsidP="003B28C2">
      <w:r>
        <w:t>Размер выплаты</w:t>
      </w:r>
    </w:p>
    <w:p w:rsidR="003B28C2" w:rsidRDefault="003B28C2" w:rsidP="003B28C2">
      <w:r>
        <w:t>Социальная доплата определяется в индивидуальном порядке как разница между суммой материального обеспечения и размером прожиточного минимума. При расчете суммы материального обеспечения учитывается как сам размер пенсии, так и все надбавки к ней, денежная компенсация за ЖКУ и транспорт. Исключение: единовременные выплаты.</w:t>
      </w:r>
    </w:p>
    <w:p w:rsidR="003B28C2" w:rsidRDefault="003B28C2" w:rsidP="003B28C2">
      <w:r>
        <w:t>Ежемесячная денежная выплата (ЕДВ)</w:t>
      </w:r>
    </w:p>
    <w:p w:rsidR="003B28C2" w:rsidRDefault="003B28C2" w:rsidP="003B28C2">
      <w:r>
        <w:t xml:space="preserve">Кому </w:t>
      </w:r>
      <w:proofErr w:type="gramStart"/>
      <w:r>
        <w:t>положена</w:t>
      </w:r>
      <w:proofErr w:type="gramEnd"/>
    </w:p>
    <w:p w:rsidR="003B28C2" w:rsidRDefault="003B28C2" w:rsidP="003B28C2">
      <w:r>
        <w:lastRenderedPageBreak/>
        <w:t>Ежемесячная денежная выплата (ЕДВ) полагается пенсионерам, которые относятся к одной из льготных категорий:</w:t>
      </w:r>
    </w:p>
    <w:p w:rsidR="003B28C2" w:rsidRDefault="003B28C2" w:rsidP="003B28C2">
      <w:r>
        <w:t>люди, которые получили инвалидность в ходе войны;</w:t>
      </w:r>
    </w:p>
    <w:p w:rsidR="003B28C2" w:rsidRDefault="003B28C2" w:rsidP="003B28C2">
      <w:r>
        <w:t>ветераны Великой Отечественной войны и боевых действий;</w:t>
      </w:r>
    </w:p>
    <w:p w:rsidR="003B28C2" w:rsidRDefault="003B28C2" w:rsidP="003B28C2">
      <w:r>
        <w:t>члены семьи умерших инвалидов войны, ветеранов боевых действий;</w:t>
      </w:r>
    </w:p>
    <w:p w:rsidR="003B28C2" w:rsidRDefault="003B28C2" w:rsidP="003B28C2">
      <w:r>
        <w:t>бывшие несовершеннолетние узники концлагерей;</w:t>
      </w:r>
    </w:p>
    <w:p w:rsidR="003B28C2" w:rsidRDefault="003B28C2" w:rsidP="003B28C2">
      <w:r>
        <w:t>люди с инвалидностью I, II и III группы;</w:t>
      </w:r>
    </w:p>
    <w:p w:rsidR="003B28C2" w:rsidRDefault="003B28C2" w:rsidP="003B28C2">
      <w:r>
        <w:t>дети с инвалидностью;</w:t>
      </w:r>
    </w:p>
    <w:p w:rsidR="003B28C2" w:rsidRDefault="003B28C2" w:rsidP="003B28C2">
      <w:r>
        <w:t>чернобыльцы.</w:t>
      </w:r>
    </w:p>
    <w:p w:rsidR="003B28C2" w:rsidRDefault="003B28C2" w:rsidP="003B28C2">
      <w:r>
        <w:t>Кроме того, на ЕДВ, если не получают другие льготы в сферах ЖКУ, медицины, проезда и образования, имеют право:</w:t>
      </w:r>
    </w:p>
    <w:p w:rsidR="003B28C2" w:rsidRDefault="003B28C2" w:rsidP="003B28C2">
      <w:r>
        <w:t>Герои Советского Союза;</w:t>
      </w:r>
    </w:p>
    <w:p w:rsidR="003B28C2" w:rsidRDefault="003B28C2" w:rsidP="003B28C2">
      <w:r>
        <w:t>Герои России;</w:t>
      </w:r>
    </w:p>
    <w:p w:rsidR="003B28C2" w:rsidRDefault="003B28C2" w:rsidP="003B28C2">
      <w:r>
        <w:t>полные кавалеры ордена Славы;</w:t>
      </w:r>
    </w:p>
    <w:p w:rsidR="003B28C2" w:rsidRDefault="003B28C2" w:rsidP="003B28C2">
      <w:r>
        <w:t>члены семей умерших Героев России, Советского Союза и полных кавалеров ордена Славы;</w:t>
      </w:r>
    </w:p>
    <w:p w:rsidR="003B28C2" w:rsidRDefault="003B28C2" w:rsidP="003B28C2">
      <w:r>
        <w:t>Герои Социалистического Труда;</w:t>
      </w:r>
    </w:p>
    <w:p w:rsidR="003B28C2" w:rsidRDefault="003B28C2" w:rsidP="003B28C2">
      <w:r>
        <w:t>Герои Труда Российской Федерации;</w:t>
      </w:r>
    </w:p>
    <w:p w:rsidR="003B28C2" w:rsidRDefault="003B28C2" w:rsidP="003B28C2">
      <w:r>
        <w:t>полные кавалеры ордена Трудовой Славы.</w:t>
      </w:r>
    </w:p>
    <w:p w:rsidR="003B28C2" w:rsidRDefault="003B28C2" w:rsidP="003B28C2">
      <w:r>
        <w:t>Если пенсионер имеет право на ЕДВ по нескольким основаниям, он получит ту, которая больше по сумме. По нескольким основаниям выплачивают только Героям России, Героям Советского Союза, полным кавалерам ордена Славы и членам их семей, Героям Социалистического Труда, Героям Труда Российской Федерации и полным кавалерам ордена Трудовой Славы, а также чернобыльцам.</w:t>
      </w:r>
    </w:p>
    <w:p w:rsidR="003B28C2" w:rsidRDefault="003B28C2" w:rsidP="003B28C2">
      <w:r>
        <w:t>Размер выплаты</w:t>
      </w:r>
    </w:p>
    <w:p w:rsidR="003B28C2" w:rsidRDefault="003B28C2" w:rsidP="003B28C2">
      <w:r>
        <w:t>Размер ежемесячной денежной выплаты рассчитывается индивидуально: он зависит от льготной категории, к которой относится пенсионер, а также от того, получает ли он социальные услуги (ЕДВ уменьшается на их стоимость).</w:t>
      </w:r>
    </w:p>
    <w:p w:rsidR="003B28C2" w:rsidRDefault="003B28C2" w:rsidP="003B28C2">
      <w:r>
        <w:t>С 1 февраля 2023 года проведена индексация ЕДВ и набора социальных услуг для всех категорий льготников на 11,9%.</w:t>
      </w:r>
    </w:p>
    <w:p w:rsidR="003B28C2" w:rsidRDefault="003B28C2" w:rsidP="003B28C2">
      <w:r>
        <w:t>Как получить</w:t>
      </w:r>
    </w:p>
    <w:p w:rsidR="003B28C2" w:rsidRDefault="003B28C2" w:rsidP="003B28C2">
      <w:r>
        <w:t>Для получения ЕДВ необходимо подать заявление и документы, подтверждающие право на льготу, в Социальный фонд России.</w:t>
      </w:r>
    </w:p>
    <w:p w:rsidR="003B28C2" w:rsidRDefault="003B28C2" w:rsidP="003B28C2">
      <w:proofErr w:type="gramStart"/>
      <w:r>
        <w:t>В общем случае ЕДВ назначается со дня обращения за ней с возможностью получить выплаты за последние 3 года, но не ранее, чем возникло право на ее получение.</w:t>
      </w:r>
      <w:proofErr w:type="gramEnd"/>
      <w:r>
        <w:t xml:space="preserve"> ЕДВ Героям России, Героям Советского Союза, полным кавалерам ордена Славы, Героям Социалистического Труда, Героям Труда Российской Федерации и полным кавалерам ордена Трудовой Славы назначается с 1 января года, следующего за годом обращения.</w:t>
      </w:r>
    </w:p>
    <w:p w:rsidR="003B28C2" w:rsidRDefault="003B28C2" w:rsidP="003B28C2">
      <w:r>
        <w:lastRenderedPageBreak/>
        <w:t>Доплата к пенсии после 80 лет</w:t>
      </w:r>
    </w:p>
    <w:p w:rsidR="003B28C2" w:rsidRDefault="003B28C2" w:rsidP="003B28C2">
      <w:r>
        <w:t xml:space="preserve">Кому </w:t>
      </w:r>
      <w:proofErr w:type="gramStart"/>
      <w:r>
        <w:t>положена</w:t>
      </w:r>
      <w:proofErr w:type="gramEnd"/>
    </w:p>
    <w:p w:rsidR="003B28C2" w:rsidRDefault="003B28C2" w:rsidP="003B28C2">
      <w:r>
        <w:t>Доплата назначается пенсионерам старше 80 лет, которые получают страховую пенсию по старости.</w:t>
      </w:r>
    </w:p>
    <w:p w:rsidR="003B28C2" w:rsidRDefault="003B28C2" w:rsidP="003B28C2">
      <w:r>
        <w:t>Одновременно получать социальную и страховую пенсию нельзя. Из-за этого на надбавку не могут рассчитывать получатели социальной пенсии:</w:t>
      </w:r>
    </w:p>
    <w:p w:rsidR="003B28C2" w:rsidRDefault="003B28C2" w:rsidP="003B28C2">
      <w:r>
        <w:t>по старости;</w:t>
      </w:r>
    </w:p>
    <w:p w:rsidR="003B28C2" w:rsidRDefault="003B28C2" w:rsidP="003B28C2">
      <w:r>
        <w:t>по потере кормильца;</w:t>
      </w:r>
    </w:p>
    <w:p w:rsidR="003B28C2" w:rsidRDefault="003B28C2" w:rsidP="003B28C2">
      <w:r>
        <w:t>по инвалидности I группы.</w:t>
      </w:r>
    </w:p>
    <w:p w:rsidR="003B28C2" w:rsidRDefault="003B28C2" w:rsidP="003B28C2">
      <w:r>
        <w:t>Поэтому после 80 лет, если вы получаете социальную пенсию, можно от нее отказаться в пользу страховой, если она окажется выше.</w:t>
      </w:r>
    </w:p>
    <w:p w:rsidR="003B28C2" w:rsidRDefault="003B28C2" w:rsidP="003B28C2">
      <w:r>
        <w:t>Доплата к пенсии инвалидам I группы не положена, поскольку аналогичную прибавку нельзя получить несколько раз по разным основаниям. Эта категория пенсионеров уже получает равноценную доплату к пенсии независимо от возраста.</w:t>
      </w:r>
    </w:p>
    <w:p w:rsidR="003B28C2" w:rsidRDefault="003B28C2" w:rsidP="003B28C2">
      <w:r>
        <w:t>Если инвалид I группы, которому исполнилось 80 лет, по заключению врача нуждается в уходе, то он имеет право на дополнительную ежемесячную выплату в 1 200 руб. Для получения доплаты необходимо оформить уход за собой на любого неработающего трудоспособного человека (необязательно родственника) в возрасте от 14 лет.</w:t>
      </w:r>
    </w:p>
    <w:p w:rsidR="003B28C2" w:rsidRDefault="003B28C2" w:rsidP="003B28C2">
      <w:r>
        <w:t>Размер выплаты</w:t>
      </w:r>
    </w:p>
    <w:p w:rsidR="003B28C2" w:rsidRDefault="003B28C2" w:rsidP="003B28C2">
      <w:r>
        <w:t>Фиксированная часть страховой пенсии — 7 567,33 рубля — увеличивается в два раза. С учетом надбавки ее размер составит 15 134,66 руб.</w:t>
      </w:r>
    </w:p>
    <w:p w:rsidR="003B28C2" w:rsidRDefault="003B28C2" w:rsidP="003B28C2">
      <w:r>
        <w:t>Как получить</w:t>
      </w:r>
    </w:p>
    <w:p w:rsidR="003B28C2" w:rsidRDefault="003B28C2" w:rsidP="003B28C2">
      <w:r>
        <w:t>Заявление подавать не нужно, перерасчет сделают автоматически. Первая пенсия с надбавкой выплачивается на следующий после юбилея месяц.</w:t>
      </w:r>
    </w:p>
    <w:p w:rsidR="003B28C2" w:rsidRDefault="003B28C2" w:rsidP="003B28C2">
      <w:r>
        <w:t>Выплата пенсионерам за иждивенцев</w:t>
      </w:r>
    </w:p>
    <w:p w:rsidR="003B28C2" w:rsidRDefault="003B28C2" w:rsidP="003B28C2">
      <w:r>
        <w:t xml:space="preserve">Кому </w:t>
      </w:r>
      <w:proofErr w:type="gramStart"/>
      <w:r>
        <w:t>положена</w:t>
      </w:r>
      <w:proofErr w:type="gramEnd"/>
    </w:p>
    <w:p w:rsidR="003B28C2" w:rsidRDefault="003B28C2" w:rsidP="003B28C2">
      <w:r>
        <w:t>Пенсионер может получить материальную поддержку в виде доплаты на нетрудоспособных членов семьи, находящихся на его содержании. Иждивенцами признаются люди, не имеющие собственного основного источника дохода:</w:t>
      </w:r>
    </w:p>
    <w:p w:rsidR="003B28C2" w:rsidRDefault="003B28C2" w:rsidP="003B28C2">
      <w:r>
        <w:t>дети до 18 лет, а также совершеннолетние до 23 лет, обучающиеся по очной форме;</w:t>
      </w:r>
    </w:p>
    <w:p w:rsidR="003B28C2" w:rsidRDefault="003B28C2" w:rsidP="003B28C2">
      <w:r>
        <w:t>родители или супруг пенсионного возраста;</w:t>
      </w:r>
    </w:p>
    <w:p w:rsidR="003B28C2" w:rsidRDefault="003B28C2" w:rsidP="003B28C2">
      <w:r>
        <w:t>член семьи с инвалидностью.</w:t>
      </w:r>
    </w:p>
    <w:p w:rsidR="003B28C2" w:rsidRDefault="003B28C2" w:rsidP="003B28C2">
      <w:r>
        <w:t>Доплата полагается не более чем на трех нетрудоспособных лиц. Получить доплату могут оба супруга-опекуна.</w:t>
      </w:r>
    </w:p>
    <w:p w:rsidR="003B28C2" w:rsidRDefault="003B28C2" w:rsidP="003B28C2">
      <w:r>
        <w:t>Размер выплаты</w:t>
      </w:r>
    </w:p>
    <w:p w:rsidR="003B28C2" w:rsidRDefault="003B28C2" w:rsidP="003B28C2">
      <w:r>
        <w:t>Надбавка составляет 1/3 от фиксированной части страховой пенсии. Ежегодная индексация доплаты предусмотрена только для неработающих пенсионеров.</w:t>
      </w:r>
    </w:p>
    <w:p w:rsidR="003B28C2" w:rsidRDefault="003B28C2" w:rsidP="003B28C2">
      <w:r>
        <w:lastRenderedPageBreak/>
        <w:t>На 1 января 2023 года выплаты пенсионеру-опекуну составляют:</w:t>
      </w:r>
    </w:p>
    <w:p w:rsidR="003B28C2" w:rsidRDefault="003B28C2" w:rsidP="003B28C2">
      <w:r>
        <w:t>2 522,44 рубля — на одного иждивенца;</w:t>
      </w:r>
    </w:p>
    <w:p w:rsidR="003B28C2" w:rsidRDefault="003B28C2" w:rsidP="003B28C2">
      <w:r>
        <w:t>5 044,88 рубля — на двух;</w:t>
      </w:r>
    </w:p>
    <w:p w:rsidR="003B28C2" w:rsidRDefault="003B28C2" w:rsidP="003B28C2">
      <w:r>
        <w:t>7 567,33 рубля — на трех.</w:t>
      </w:r>
    </w:p>
    <w:p w:rsidR="003B28C2" w:rsidRDefault="003B28C2" w:rsidP="003B28C2">
      <w:r>
        <w:t>Как получить</w:t>
      </w:r>
    </w:p>
    <w:p w:rsidR="003B28C2" w:rsidRDefault="003B28C2" w:rsidP="003B28C2">
      <w:r>
        <w:t>Для оформления доплаты нужно обратиться в СФР с заявлением и документами, подтверждающими родство (свидетельство о рождении, свидетельство о заключении брака) и факт нахождения на иждивении (справка с места учебы, справка об инвалидности).</w:t>
      </w:r>
    </w:p>
    <w:p w:rsidR="003B28C2" w:rsidRDefault="003B28C2" w:rsidP="003B28C2">
      <w:r>
        <w:t>Северные доплаты</w:t>
      </w:r>
    </w:p>
    <w:p w:rsidR="003B28C2" w:rsidRDefault="003B28C2" w:rsidP="003B28C2">
      <w:r>
        <w:t xml:space="preserve">Кому </w:t>
      </w:r>
      <w:proofErr w:type="gramStart"/>
      <w:r>
        <w:t>положены</w:t>
      </w:r>
      <w:proofErr w:type="gramEnd"/>
    </w:p>
    <w:p w:rsidR="003B28C2" w:rsidRDefault="003B28C2" w:rsidP="003B28C2">
      <w:r>
        <w:t>На прибавку к пенсии могут претендовать те, кто проработал не менее 15 лет в районах Крайнего Севера или минимум 20 лет на приравненных к ним территориях. Помимо рабочих периодов в северный стаж включаются больничные, декретные отпуска, отпуска по уходу за детьми до 1,5 лет (не более 6 лет в совокупности), служба в армии и другая социально значимая деятельность. При этом общий трудовой стаж должен составлять не менее 25 лет для мужчин и не менее 20 лет для женщин.</w:t>
      </w:r>
    </w:p>
    <w:p w:rsidR="003B28C2" w:rsidRDefault="003B28C2" w:rsidP="003B28C2">
      <w:r>
        <w:t>Доплата сохраняется при переезде из такой местности в другие регионы.</w:t>
      </w:r>
    </w:p>
    <w:p w:rsidR="003B28C2" w:rsidRDefault="003B28C2" w:rsidP="003B28C2">
      <w:r>
        <w:t>Все пенсионеры, независимо от наличия северного стажа, могут получать надбавку к пенсии в виде повышающего районного коэффициента, но при смене места жительства это право утрачивается.</w:t>
      </w:r>
    </w:p>
    <w:p w:rsidR="003B28C2" w:rsidRDefault="003B28C2" w:rsidP="003B28C2">
      <w:r>
        <w:t>Нельзя одновременно получать добавку к пенсии и за северный стаж, и за проживание на северной территории. Выплаты производятся только по одному из оснований на выбор.</w:t>
      </w:r>
    </w:p>
    <w:p w:rsidR="003B28C2" w:rsidRDefault="003B28C2" w:rsidP="003B28C2">
      <w:r>
        <w:t>Размер выплаты</w:t>
      </w:r>
    </w:p>
    <w:p w:rsidR="003B28C2" w:rsidRDefault="003B28C2" w:rsidP="003B28C2">
      <w:r>
        <w:t>Фиксированная выплата к страховой пенсии увеличивается на 50% за стаж на Крайнем Севере и на 30% за работу в приравненных к нему районах.</w:t>
      </w:r>
    </w:p>
    <w:p w:rsidR="003B28C2" w:rsidRDefault="003B28C2" w:rsidP="003B28C2">
      <w:r>
        <w:t>Таким образом, с января 2023 года северная надбавка и размер выплаты фиксированной части составляют:</w:t>
      </w:r>
    </w:p>
    <w:p w:rsidR="003B28C2" w:rsidRDefault="003B28C2" w:rsidP="003B28C2">
      <w:r>
        <w:t>за стаж в районах Крайнего Севера — 3 783,66 рубля, итого 11 350,99 рубля;</w:t>
      </w:r>
    </w:p>
    <w:p w:rsidR="003B28C2" w:rsidRDefault="003B28C2" w:rsidP="003B28C2">
      <w:r>
        <w:t>за стаж в местностях, приравненных к Крайнему Северу — 2 270,19 рубля, итого 9 837,52 рубля.</w:t>
      </w:r>
    </w:p>
    <w:p w:rsidR="003B28C2" w:rsidRDefault="003B28C2" w:rsidP="003B28C2">
      <w:r>
        <w:t>Размер надбавки к пенсии за проживание на Севере зависит от повышающего коэффициента, который устанавливается для каждой местности отдельно.</w:t>
      </w:r>
    </w:p>
    <w:p w:rsidR="003B28C2" w:rsidRDefault="003B28C2" w:rsidP="003B28C2">
      <w:r>
        <w:t>Как получить</w:t>
      </w:r>
    </w:p>
    <w:p w:rsidR="003B28C2" w:rsidRDefault="003B28C2" w:rsidP="003B28C2">
      <w:r>
        <w:t xml:space="preserve">Северный стаж фиксируется на индивидуальном лицевом счете (ИЛС) гражданина в СФР, и эта надбавка назначается автоматически. Если стаж был получен до введения ИЛС, может потребоваться его подтверждение по трудовой книжке, трудовым </w:t>
      </w:r>
      <w:r>
        <w:lastRenderedPageBreak/>
        <w:t>контрактам, справкам и выпискам из приказов работодателей. Документы в СФР можно подать в любом регионе проживания.</w:t>
      </w:r>
    </w:p>
    <w:p w:rsidR="003B28C2" w:rsidRDefault="003B28C2" w:rsidP="003B28C2">
      <w:r>
        <w:t>Доплаты к пенсии за выдающиеся достижения и особые заслуги</w:t>
      </w:r>
    </w:p>
    <w:p w:rsidR="003B28C2" w:rsidRDefault="003B28C2" w:rsidP="003B28C2">
      <w:r>
        <w:t xml:space="preserve">Кому </w:t>
      </w:r>
      <w:proofErr w:type="gramStart"/>
      <w:r>
        <w:t>положена</w:t>
      </w:r>
      <w:proofErr w:type="gramEnd"/>
    </w:p>
    <w:p w:rsidR="003B28C2" w:rsidRDefault="003B28C2" w:rsidP="003B28C2">
      <w:r>
        <w:t xml:space="preserve">Людям, удостоившимся высших государственных </w:t>
      </w:r>
      <w:proofErr w:type="gramStart"/>
      <w:r>
        <w:t>наград</w:t>
      </w:r>
      <w:proofErr w:type="gramEnd"/>
      <w:r>
        <w:t xml:space="preserve"> как в современной России, так и в советском периоде, за особые заслуги перед отечеством, такие как героические, трудовые, научные, культурные и спортивные свершения, полагается дополнительное материальное обеспечение (ДМО).</w:t>
      </w:r>
    </w:p>
    <w:p w:rsidR="003B28C2" w:rsidRDefault="003B28C2" w:rsidP="003B28C2">
      <w:r>
        <w:t>Выплачивают ДМО только неработающим пенсионерам. Если пенсионер имеет право на получение ДМО по нескольким основаниям, он получает только большую из выплат.</w:t>
      </w:r>
    </w:p>
    <w:p w:rsidR="003B28C2" w:rsidRDefault="003B28C2" w:rsidP="003B28C2">
      <w:r>
        <w:t>Размер выплаты</w:t>
      </w:r>
    </w:p>
    <w:p w:rsidR="003B28C2" w:rsidRDefault="003B28C2" w:rsidP="003B28C2">
      <w:r>
        <w:t>Размер ДМО устанавливается в процентах к социальной пенсии (6 924,81 рубля) и зависит от категории получателей:</w:t>
      </w:r>
    </w:p>
    <w:p w:rsidR="003B28C2" w:rsidRDefault="003B28C2" w:rsidP="003B28C2">
      <w:r>
        <w:t>415% — для Героев Российской Федерации, Героев Советского Союза, Героев Труда Российской Федерации, Героев Социалистического Труда.</w:t>
      </w:r>
    </w:p>
    <w:p w:rsidR="003B28C2" w:rsidRDefault="003B28C2" w:rsidP="003B28C2">
      <w:r>
        <w:t xml:space="preserve">415% — для граждан, награжденных орденом Святого апостола Андрея Первозванного, орденом Трудовой Славы трех степеней, орденом </w:t>
      </w:r>
      <w:r w:rsidR="00C22D73">
        <w:t>«</w:t>
      </w:r>
      <w:r>
        <w:t>За заслуги перед Отечеством</w:t>
      </w:r>
      <w:r w:rsidR="00C22D73">
        <w:t>»</w:t>
      </w:r>
      <w:r>
        <w:t xml:space="preserve"> I степени.</w:t>
      </w:r>
    </w:p>
    <w:p w:rsidR="003B28C2" w:rsidRDefault="003B28C2" w:rsidP="003B28C2">
      <w:r>
        <w:t xml:space="preserve">330% — для граждан, награжденных орденом Ленина, орденами </w:t>
      </w:r>
      <w:r w:rsidR="00C22D73">
        <w:t>«</w:t>
      </w:r>
      <w:r>
        <w:t>За заслуги перед Отечеством</w:t>
      </w:r>
      <w:r w:rsidR="00C22D73">
        <w:t>»</w:t>
      </w:r>
      <w:r>
        <w:t xml:space="preserve"> II, III и IV степени.</w:t>
      </w:r>
    </w:p>
    <w:p w:rsidR="003B28C2" w:rsidRDefault="003B28C2" w:rsidP="003B28C2">
      <w:r>
        <w:t>330% — для Лауреатов Ленинской премии, государственных премий СССР и Российской Федерации.</w:t>
      </w:r>
    </w:p>
    <w:p w:rsidR="003B28C2" w:rsidRDefault="003B28C2" w:rsidP="003B28C2">
      <w:r>
        <w:t xml:space="preserve">250% — для награжденных орденом Трудовой Славы трех степеней, орденом </w:t>
      </w:r>
      <w:r w:rsidR="00C22D73">
        <w:t>«</w:t>
      </w:r>
      <w:r>
        <w:t>За службу Родине в Вооруженных Силах СССР</w:t>
      </w:r>
      <w:r w:rsidR="00C22D73">
        <w:t>»</w:t>
      </w:r>
      <w:r>
        <w:t xml:space="preserve"> трех степеней.</w:t>
      </w:r>
    </w:p>
    <w:p w:rsidR="003B28C2" w:rsidRDefault="003B28C2" w:rsidP="003B28C2">
      <w:r>
        <w:t xml:space="preserve">250% — для чемпионов Олимпийских, </w:t>
      </w:r>
      <w:proofErr w:type="spellStart"/>
      <w:r>
        <w:t>Паралимпийских</w:t>
      </w:r>
      <w:proofErr w:type="spellEnd"/>
      <w:r>
        <w:t xml:space="preserve"> и </w:t>
      </w:r>
      <w:proofErr w:type="spellStart"/>
      <w:r>
        <w:t>Сурдлимпийских</w:t>
      </w:r>
      <w:proofErr w:type="spellEnd"/>
      <w:r>
        <w:t xml:space="preserve"> игр.</w:t>
      </w:r>
    </w:p>
    <w:p w:rsidR="003B28C2" w:rsidRDefault="003B28C2" w:rsidP="003B28C2">
      <w:r>
        <w:t>Как получить</w:t>
      </w:r>
    </w:p>
    <w:p w:rsidR="003B28C2" w:rsidRDefault="003B28C2" w:rsidP="003B28C2">
      <w:r>
        <w:t xml:space="preserve">В Социальный фонд необходимо </w:t>
      </w:r>
      <w:proofErr w:type="gramStart"/>
      <w:r>
        <w:t>предоставить документы</w:t>
      </w:r>
      <w:proofErr w:type="gramEnd"/>
      <w:r>
        <w:t>, подтверждающие присвоение званий и наград (книжки, грамоты, дипломы, справки). Заявление рассмотрят в течение 10 дней.</w:t>
      </w:r>
    </w:p>
    <w:p w:rsidR="003B28C2" w:rsidRDefault="003B28C2" w:rsidP="003B28C2">
      <w:r>
        <w:t>Сельская доплата</w:t>
      </w:r>
    </w:p>
    <w:p w:rsidR="003B28C2" w:rsidRDefault="003B28C2" w:rsidP="003B28C2">
      <w:r>
        <w:t xml:space="preserve">Кому </w:t>
      </w:r>
      <w:proofErr w:type="gramStart"/>
      <w:r>
        <w:t>положена</w:t>
      </w:r>
      <w:proofErr w:type="gramEnd"/>
    </w:p>
    <w:p w:rsidR="003B28C2" w:rsidRDefault="003B28C2" w:rsidP="003B28C2">
      <w:r>
        <w:t>Надбавка полагается только неработающим пенсионерам с трудовым стажем не менее 30 лет на предприятиях сельского хозяйства — в колхозах, совхозах, фермерских хозяйствах и так далее. С 2022 года надбавка сохраняется при переезде из сельской местности в город.</w:t>
      </w:r>
    </w:p>
    <w:p w:rsidR="003B28C2" w:rsidRDefault="003B28C2" w:rsidP="003B28C2">
      <w:r>
        <w:t>Кроме того, право получать доплату вернули тем, кто ранее потерял ее из-за переезда. Однако компенсировать недополученную ранее доплату не будут.</w:t>
      </w:r>
    </w:p>
    <w:p w:rsidR="003B28C2" w:rsidRDefault="003B28C2" w:rsidP="003B28C2">
      <w:r>
        <w:t>Размер выплаты</w:t>
      </w:r>
    </w:p>
    <w:p w:rsidR="003B28C2" w:rsidRDefault="003B28C2" w:rsidP="003B28C2">
      <w:r>
        <w:lastRenderedPageBreak/>
        <w:t>Надбавка идет в размере 25% от фиксированной части страховой пенсии. Итоговый размер страховой части с учетом доплаты зависит от основания назначения пенсии:</w:t>
      </w:r>
    </w:p>
    <w:p w:rsidR="003B28C2" w:rsidRDefault="003B28C2" w:rsidP="003B28C2">
      <w:proofErr w:type="gramStart"/>
      <w:r>
        <w:t>9 459,16 рубля (7 567, 33 плюс 1 891,83 рубля) — для получающих пенсию по старости и инвалидности II группы;</w:t>
      </w:r>
      <w:proofErr w:type="gramEnd"/>
    </w:p>
    <w:p w:rsidR="003B28C2" w:rsidRDefault="003B28C2" w:rsidP="003B28C2">
      <w:r>
        <w:t>18 918,32 рубля (15 134,66 плюс 3 783,66 рубля) — для пенсионеров с инвалидностью I группы;</w:t>
      </w:r>
    </w:p>
    <w:p w:rsidR="003B28C2" w:rsidRDefault="003B28C2" w:rsidP="003B28C2">
      <w:r>
        <w:t>4 729,57 рублей (3 783,66 плюс 945,91 рубля) — для пенсионеров с инвалидностью III группы.</w:t>
      </w:r>
    </w:p>
    <w:p w:rsidR="003B28C2" w:rsidRDefault="003B28C2" w:rsidP="003B28C2">
      <w:r>
        <w:t>Пенсионеры с инвалидностью I группы получают двойную фиксированную выплату, III группы — половину от фиксированной выплаты, инвалиды II группы — стандартную.</w:t>
      </w:r>
    </w:p>
    <w:p w:rsidR="003B28C2" w:rsidRDefault="003B28C2" w:rsidP="003B28C2">
      <w:r>
        <w:t>Как получить</w:t>
      </w:r>
    </w:p>
    <w:p w:rsidR="003B28C2" w:rsidRDefault="003B28C2" w:rsidP="003B28C2">
      <w:r>
        <w:t>С 2020 года льгота носит заявительный характер. Нужно обращаться в Социальный фонд России с заявлением и документальным подтверждением сельского стажа. Доплату включат в пенсию в следующем месяце после обращения.</w:t>
      </w:r>
    </w:p>
    <w:p w:rsidR="003B28C2" w:rsidRDefault="002C3D3F" w:rsidP="003B28C2">
      <w:hyperlink r:id="rId31" w:history="1">
        <w:r w:rsidR="003B28C2" w:rsidRPr="00DA29C1">
          <w:rPr>
            <w:rStyle w:val="a3"/>
          </w:rPr>
          <w:t>https://www.banki.ru/news/daytheme/?id=10980554</w:t>
        </w:r>
      </w:hyperlink>
      <w:r w:rsidR="003B28C2">
        <w:t xml:space="preserve"> </w:t>
      </w:r>
    </w:p>
    <w:p w:rsidR="00623913" w:rsidRPr="003A4335" w:rsidRDefault="00623913" w:rsidP="00623913">
      <w:pPr>
        <w:pStyle w:val="2"/>
      </w:pPr>
      <w:bookmarkStart w:id="82" w:name="_Toc143761821"/>
      <w:r w:rsidRPr="003A4335">
        <w:t>PRIMPRESS, 23.08.2023, Указ подписан. Пенсионеров, у которых накоплен стаж 30 лет, ждет сюрприз с 24 августа</w:t>
      </w:r>
      <w:bookmarkEnd w:id="82"/>
    </w:p>
    <w:p w:rsidR="00623913" w:rsidRDefault="00623913" w:rsidP="002D7529">
      <w:pPr>
        <w:pStyle w:val="3"/>
      </w:pPr>
      <w:bookmarkStart w:id="83" w:name="_Toc143761822"/>
      <w:r>
        <w:t xml:space="preserve">Пенсионерам, у которых накоплен трудовой стаж в размере около 30 лет, рассказали о новом сюрпризе. Пожилые граждане смогут рассчитывать на приятное </w:t>
      </w:r>
      <w:r w:rsidR="00371D4D">
        <w:t>вознаграждение</w:t>
      </w:r>
      <w:r>
        <w:t xml:space="preserve"> за свой труд. А выплачивать бонус людям будут в зависимости от их работодателя. Об этом рассказала пенсионный эксперт Анастасия Киреева, сообщает PRIMPRESS.</w:t>
      </w:r>
      <w:bookmarkEnd w:id="83"/>
    </w:p>
    <w:p w:rsidR="00623913" w:rsidRDefault="00623913" w:rsidP="00623913">
      <w:r>
        <w:t>По ее словам, условия для пожилых граждан, которые накопили большой объем стажа, изменились на уровне регионов. Речь идет именно о багаже стажа, который составляет от 30 лет и больше. Обычно получить дополнительные преференции за такие отработанные годы можно в том случае, если они прошли в определенной местности.</w:t>
      </w:r>
    </w:p>
    <w:p w:rsidR="00623913" w:rsidRDefault="00C22D73" w:rsidP="00623913">
      <w:r>
        <w:t>«</w:t>
      </w:r>
      <w:r w:rsidR="00623913">
        <w:t>Например, прибавку к пенсии сейчас начисляют, если человек отработал 30 лет в сельской местности. При этом важно, чтобы профессия гражданина входила в одобренный список. А размер доплаты сейчас составляет уже почти две тысячи рублей, причем получать такие деньги можно даже в том случае, если пенсионер уже переехал из села в город</w:t>
      </w:r>
      <w:r>
        <w:t>»</w:t>
      </w:r>
      <w:r w:rsidR="00623913">
        <w:t>, - отметила Киреева.</w:t>
      </w:r>
    </w:p>
    <w:p w:rsidR="00623913" w:rsidRDefault="00623913" w:rsidP="00623913">
      <w:r>
        <w:t>Однако на уровне разных регионов для пенсионеров начали вводить еще и новые доплаты. Получить их можно в случае подтверждения большого объема стажа, а размер бонуса будет зависеть от работодателя.</w:t>
      </w:r>
    </w:p>
    <w:p w:rsidR="00623913" w:rsidRDefault="00C22D73" w:rsidP="00623913">
      <w:r>
        <w:t>«</w:t>
      </w:r>
      <w:r w:rsidR="00623913">
        <w:t>Сейчас такие меры материального поощрения для пожилых граждан начали вводить многие крупные компании. Для этого подписывается соответствующий приказ внутри организации. А деньги выплачивают к юбилею от 50 лет, например, 55, 60 или 70 лет</w:t>
      </w:r>
      <w:r>
        <w:t>»</w:t>
      </w:r>
      <w:r w:rsidR="00623913">
        <w:t>, - добавила эксперт.</w:t>
      </w:r>
    </w:p>
    <w:p w:rsidR="00623913" w:rsidRDefault="00623913" w:rsidP="00623913">
      <w:r>
        <w:lastRenderedPageBreak/>
        <w:t xml:space="preserve">Так, по </w:t>
      </w:r>
      <w:proofErr w:type="gramStart"/>
      <w:r>
        <w:t>ее словам, отработавшим 30 лет и более бывшим работникам в ряде случаев выплачивают</w:t>
      </w:r>
      <w:proofErr w:type="gramEnd"/>
      <w:r>
        <w:t xml:space="preserve"> по 6 тысяч рублей. А если стаж человека насчитывает от 20 до 30 лет, то выплата может составить пять тысяч рублей единовременно. И такой сюрприз может ждать многих пенсионеров уже в ближайшее время, то есть с 24 августа. Читайте также: </w:t>
      </w:r>
      <w:r w:rsidR="00C22D73">
        <w:t>«</w:t>
      </w:r>
      <w:r>
        <w:t>Мне это не снится?</w:t>
      </w:r>
      <w:r w:rsidR="00C22D73">
        <w:t>»</w:t>
      </w:r>
      <w:r>
        <w:t>: популярный продукт в супермаркетах резко подешевеет с 24 августа</w:t>
      </w:r>
      <w:proofErr w:type="gramStart"/>
      <w:r>
        <w:t xml:space="preserve"> К</w:t>
      </w:r>
      <w:proofErr w:type="gramEnd"/>
      <w:r>
        <w:t>упить его можно будет в два раза дешевле</w:t>
      </w:r>
    </w:p>
    <w:p w:rsidR="00D1642B" w:rsidRDefault="002C3D3F" w:rsidP="00623913">
      <w:hyperlink r:id="rId32" w:history="1">
        <w:r w:rsidR="00623913" w:rsidRPr="00DA29C1">
          <w:rPr>
            <w:rStyle w:val="a3"/>
          </w:rPr>
          <w:t>https://primpress.ru/article/104169</w:t>
        </w:r>
      </w:hyperlink>
    </w:p>
    <w:p w:rsidR="0099717E" w:rsidRPr="003A4335" w:rsidRDefault="0099717E" w:rsidP="0099717E">
      <w:pPr>
        <w:pStyle w:val="2"/>
      </w:pPr>
      <w:bookmarkStart w:id="84" w:name="_Toc143761823"/>
      <w:r w:rsidRPr="003A4335">
        <w:t>ИА DEITA.RU, 23.08.2023, Пенсионерам дадут солидную денежную выплату за несколько последних лет</w:t>
      </w:r>
      <w:bookmarkEnd w:id="84"/>
    </w:p>
    <w:p w:rsidR="0099717E" w:rsidRDefault="0099717E" w:rsidP="002D7529">
      <w:pPr>
        <w:pStyle w:val="3"/>
      </w:pPr>
      <w:bookmarkStart w:id="85" w:name="_Toc143761824"/>
      <w:r>
        <w:t>Верховный суд России принял важнейшее решение для всех граждан, имеющих право на получение пенсии со стороны государства. Об этом рассказал кандидат юридических наук Ирина Сивакова, сообщает ИА DEITA.RU. По её словам, позиция высшей судебной российской инстанции сейчас такова, что теперь граждане могут взыскать деньги, не полученные из-за вовремя не поданного заявления в Пенсионный фонд России.</w:t>
      </w:r>
      <w:bookmarkEnd w:id="85"/>
    </w:p>
    <w:p w:rsidR="0099717E" w:rsidRDefault="0099717E" w:rsidP="0099717E">
      <w:r>
        <w:t>Это произойдёт в том случае, если человек сможет доказать, что он обращался в ведомство за получением выплаты, однако, до него не довели информацию о том, что он может получить дополнительные деньги и не предложили подать соответствующее заявление.</w:t>
      </w:r>
    </w:p>
    <w:p w:rsidR="0099717E" w:rsidRDefault="0099717E" w:rsidP="0099717E">
      <w:r>
        <w:t>Сегодня закон требует, чтобы от человека было официальное обращение за назначением нужной ему меры социальной поддержки в компетентный орган. Дата назначения выплаты зависит от времени, когда было подано заявление.</w:t>
      </w:r>
    </w:p>
    <w:p w:rsidR="0099717E" w:rsidRDefault="0099717E" w:rsidP="0099717E">
      <w:r>
        <w:t>Это значит, что гражданин рискует так и не получить положенные ему по закону деньги, если вовремя за ними не обратится. Такое может случиться, например, если человек не знал, что может получать социальную доплату к пенсии ниже прожиточного минимума.</w:t>
      </w:r>
    </w:p>
    <w:p w:rsidR="00623913" w:rsidRDefault="002C3D3F" w:rsidP="0099717E">
      <w:hyperlink r:id="rId33" w:history="1">
        <w:r w:rsidR="0099717E" w:rsidRPr="00DA29C1">
          <w:rPr>
            <w:rStyle w:val="a3"/>
          </w:rPr>
          <w:t>https://deita.ru/article/540267</w:t>
        </w:r>
      </w:hyperlink>
    </w:p>
    <w:p w:rsidR="0099717E" w:rsidRPr="003A4335" w:rsidRDefault="0099717E" w:rsidP="0099717E">
      <w:pPr>
        <w:pStyle w:val="2"/>
      </w:pPr>
      <w:bookmarkStart w:id="86" w:name="_Toc143761825"/>
      <w:r w:rsidRPr="003A4335">
        <w:t>ИА DEITA.RU, 23.08.2023, Озвучено, какие работающие пенсионеры смогут получить индексацию</w:t>
      </w:r>
      <w:bookmarkEnd w:id="86"/>
    </w:p>
    <w:p w:rsidR="0099717E" w:rsidRDefault="0099717E" w:rsidP="002D7529">
      <w:pPr>
        <w:pStyle w:val="3"/>
      </w:pPr>
      <w:bookmarkStart w:id="87" w:name="_Toc143761826"/>
      <w:r>
        <w:t>Российские граждане пожилого возраста, всё ещё продолжающие трудиться, могут добиться индексации своей пенсии. Об этом рассказал заведующий Западной коллегией адвокатов Москвы Александр Инютин, сообщает ИА DEITA.RU.</w:t>
      </w:r>
      <w:bookmarkEnd w:id="87"/>
    </w:p>
    <w:p w:rsidR="0099717E" w:rsidRDefault="0099717E" w:rsidP="0099717E">
      <w:r>
        <w:t>Как отметил эксперт, работающие пенсионеры могут получить индексацию своих выплат, если уволятся, а через какое-то время снова устроятся на работу. В свою очередь заслуженный юрист России Иван Соловьёв предупредил, что это весьма рискованный способ и у него есть достаточно серьёзные подводные камни.</w:t>
      </w:r>
    </w:p>
    <w:p w:rsidR="0099717E" w:rsidRDefault="0099717E" w:rsidP="0099717E">
      <w:r>
        <w:t xml:space="preserve">По его словам, в такой ситуации пожилому сотруднику необходимо тщательно согласовать с работодателем такое увольнение, потому что </w:t>
      </w:r>
      <w:proofErr w:type="gramStart"/>
      <w:r>
        <w:t>в последствии</w:t>
      </w:r>
      <w:proofErr w:type="gramEnd"/>
      <w:r>
        <w:t xml:space="preserve"> его могут </w:t>
      </w:r>
      <w:r>
        <w:lastRenderedPageBreak/>
        <w:t>просто не трудоустроить обратно. Хоть данный способ, позволяющий получить индексацию, и не противоречит закону, он не совсем добросовестный.</w:t>
      </w:r>
    </w:p>
    <w:p w:rsidR="0099717E" w:rsidRDefault="0099717E" w:rsidP="0099717E">
      <w:r>
        <w:t>Юрист пояснил, что, если кадровые службы учреждений и пенсионеры будут злоупотреблять этим, то это спровоцирует потерю денег из государственного бюджета. Из-за этого Пенсионный фонд России и трудовая инспекция могут добиться переквалификации трудовых отношений и потребовать компенсацию.</w:t>
      </w:r>
    </w:p>
    <w:p w:rsidR="0099717E" w:rsidRDefault="002C3D3F" w:rsidP="0099717E">
      <w:hyperlink r:id="rId34" w:history="1">
        <w:r w:rsidR="0099717E" w:rsidRPr="00DA29C1">
          <w:rPr>
            <w:rStyle w:val="a3"/>
          </w:rPr>
          <w:t>https://deita.ru/article/540277</w:t>
        </w:r>
      </w:hyperlink>
    </w:p>
    <w:p w:rsidR="00056DC7" w:rsidRPr="003A4335" w:rsidRDefault="00056DC7" w:rsidP="00056DC7">
      <w:pPr>
        <w:pStyle w:val="2"/>
      </w:pPr>
      <w:bookmarkStart w:id="88" w:name="_Toc143761827"/>
      <w:r w:rsidRPr="003A4335">
        <w:t xml:space="preserve">Pensnews.ru, 23.08.2023, На работающих пенсионеров начался мощный </w:t>
      </w:r>
      <w:r w:rsidR="00C22D73">
        <w:t>«</w:t>
      </w:r>
      <w:r w:rsidRPr="003A4335">
        <w:t>наезд</w:t>
      </w:r>
      <w:r w:rsidR="00C22D73">
        <w:t>»</w:t>
      </w:r>
      <w:bookmarkEnd w:id="88"/>
    </w:p>
    <w:p w:rsidR="00056DC7" w:rsidRDefault="00056DC7" w:rsidP="002D7529">
      <w:pPr>
        <w:pStyle w:val="3"/>
      </w:pPr>
      <w:bookmarkStart w:id="89" w:name="_Toc143761828"/>
      <w:r>
        <w:t xml:space="preserve">В очередной раз напоминаем, что портал Pensnews.ru, который освещает проблемы российских пенсионеров, постоянно отслеживает, в том числе и ситуацию с ограничением прав тех из них, кто продолжает </w:t>
      </w:r>
      <w:proofErr w:type="gramStart"/>
      <w:r>
        <w:t>работать</w:t>
      </w:r>
      <w:proofErr w:type="gramEnd"/>
      <w:r>
        <w:t xml:space="preserve"> будучи на заслуженном отдыхе.</w:t>
      </w:r>
      <w:bookmarkEnd w:id="89"/>
    </w:p>
    <w:p w:rsidR="00056DC7" w:rsidRDefault="00056DC7" w:rsidP="00056DC7">
      <w:r>
        <w:t>Ситуация в стране с этой категорией пожилых людей складывается просто вопиющая. Мы раз за разом вынуждены констатировать, что индексация выплат работающим пенсионерам, а вернее ее отсутствие, остается одной из больных проблем российской пенсионной системы ввиду очевидной несправедливости такого положения дел.</w:t>
      </w:r>
    </w:p>
    <w:p w:rsidR="00056DC7" w:rsidRDefault="00056DC7" w:rsidP="00056DC7">
      <w:r>
        <w:t>Однако так думают далеко не все. А кое-кого возможно и попросили придумать обоснование того, что обман работающих пенсионеров со стороны государства - это обоснованное решение. И пенсионеры от этого, дескать, ничуть не страдают. Кто-то даже заявил, что отказ от индексации выплат работающим старикам - это вообще им во благо.</w:t>
      </w:r>
    </w:p>
    <w:p w:rsidR="00056DC7" w:rsidRDefault="00056DC7" w:rsidP="00056DC7">
      <w:r>
        <w:t>Вот несколько цитат из таких заявлений.</w:t>
      </w:r>
    </w:p>
    <w:p w:rsidR="00056DC7" w:rsidRDefault="00056DC7" w:rsidP="00056DC7">
      <w:r>
        <w:t xml:space="preserve">Марина Карцева, замдиректора Института социального анализа и прогнозирования </w:t>
      </w:r>
      <w:proofErr w:type="spellStart"/>
      <w:r>
        <w:t>РАНХиГС</w:t>
      </w:r>
      <w:proofErr w:type="spellEnd"/>
      <w:r>
        <w:t>:</w:t>
      </w:r>
    </w:p>
    <w:p w:rsidR="00056DC7" w:rsidRDefault="00C22D73" w:rsidP="00056DC7">
      <w:r>
        <w:t>«</w:t>
      </w:r>
      <w:r w:rsidR="00056DC7">
        <w:t>В настоящее время уровень пенсий позволяет пенсионерам без дополнительных доходов (работа, предпринимательство) находиться выше официально установленной черты бедности. И в этом смысле пенсионеры не самая уязвимая группа</w:t>
      </w:r>
      <w:r>
        <w:t>»</w:t>
      </w:r>
      <w:r w:rsidR="00056DC7">
        <w:t>.</w:t>
      </w:r>
    </w:p>
    <w:p w:rsidR="00056DC7" w:rsidRDefault="00056DC7" w:rsidP="00056DC7">
      <w:r>
        <w:t>Эксперты Института комплексных стратегических исследований:</w:t>
      </w:r>
    </w:p>
    <w:p w:rsidR="00056DC7" w:rsidRDefault="00C22D73" w:rsidP="00056DC7">
      <w:r>
        <w:t>«</w:t>
      </w:r>
      <w:r w:rsidR="00056DC7">
        <w:t>Пенсионеры в принципе больше склонны сберегать, даже при небольшом размере пенсии. Нередко они сокращают свои расходы, чтобы помогать деньгами детям и внукам, либо сами откладывают средства на черный день. Да и потребности в старших возрастах иные: нет такой гонки за модными новинками, будь то одежда или гаджеты</w:t>
      </w:r>
      <w:r>
        <w:t>»</w:t>
      </w:r>
      <w:r w:rsidR="00056DC7">
        <w:t>.</w:t>
      </w:r>
    </w:p>
    <w:p w:rsidR="00056DC7" w:rsidRDefault="00056DC7" w:rsidP="00056DC7">
      <w:r>
        <w:t>Росстат:</w:t>
      </w:r>
    </w:p>
    <w:p w:rsidR="00056DC7" w:rsidRDefault="00C22D73" w:rsidP="00056DC7">
      <w:r>
        <w:t>«</w:t>
      </w:r>
      <w:r w:rsidR="00056DC7">
        <w:t>Зато неработающие пенсионеры заметно больше других тратятся на здравоохранение, направляя на лечение около 8 процентов своих расходов (выше только у семей с инвалидами - около 10 процентов), или на жилищные и коммунальные услуги - почти 19 процентов против 10-18 процентов у других</w:t>
      </w:r>
      <w:r>
        <w:t>»</w:t>
      </w:r>
      <w:r w:rsidR="00056DC7">
        <w:t>.</w:t>
      </w:r>
    </w:p>
    <w:p w:rsidR="00056DC7" w:rsidRDefault="00056DC7" w:rsidP="00056DC7">
      <w:r>
        <w:t>Российская академия народного хозяйства и государственной службы при Президенте РФ:</w:t>
      </w:r>
    </w:p>
    <w:p w:rsidR="00056DC7" w:rsidRDefault="00C22D73" w:rsidP="00056DC7">
      <w:proofErr w:type="gramStart"/>
      <w:r>
        <w:lastRenderedPageBreak/>
        <w:t>«</w:t>
      </w:r>
      <w:r w:rsidR="00056DC7">
        <w:t>Именно неработающие пенсионеры в отличие от работающих должны были в полной мере ощутить на себе все выгоды от повышения в стране пенсионного возраста - за счет опережающей индексации пенсий.</w:t>
      </w:r>
      <w:proofErr w:type="gramEnd"/>
      <w:r w:rsidR="00056DC7">
        <w:t xml:space="preserve"> </w:t>
      </w:r>
      <w:proofErr w:type="gramStart"/>
      <w:r w:rsidR="00056DC7">
        <w:t>Так, по данным СФР на 1 апреля, у работающих пенсионеров по старости пенсия составляет в среднем лишь 16,4 тыс. руб., тогда как у неработающих - почти 22 тыс. руб.</w:t>
      </w:r>
      <w:r>
        <w:t>»</w:t>
      </w:r>
      <w:r w:rsidR="00056DC7">
        <w:t>.</w:t>
      </w:r>
      <w:proofErr w:type="gramEnd"/>
    </w:p>
    <w:p w:rsidR="00056DC7" w:rsidRDefault="00056DC7" w:rsidP="00056DC7">
      <w:r>
        <w:t xml:space="preserve">Смысл залпа таких мнений понятен - закройте рты и не жалуйтесь, вам и так лучше, чем многим другим. Скажите спасибо, что вообще работающим пенсионерам выплаты из </w:t>
      </w:r>
      <w:proofErr w:type="spellStart"/>
      <w:r>
        <w:t>Соцфонда</w:t>
      </w:r>
      <w:proofErr w:type="spellEnd"/>
      <w:r>
        <w:t xml:space="preserve"> идут.</w:t>
      </w:r>
    </w:p>
    <w:p w:rsidR="0099717E" w:rsidRDefault="002C3D3F" w:rsidP="00056DC7">
      <w:hyperlink r:id="rId35" w:history="1">
        <w:r w:rsidR="00056DC7" w:rsidRPr="00DA29C1">
          <w:rPr>
            <w:rStyle w:val="a3"/>
          </w:rPr>
          <w:t>https://pensnews.ru/article/9212</w:t>
        </w:r>
      </w:hyperlink>
    </w:p>
    <w:p w:rsidR="00D1642B" w:rsidRDefault="00D1642B" w:rsidP="00D1642B">
      <w:pPr>
        <w:pStyle w:val="251"/>
      </w:pPr>
      <w:bookmarkStart w:id="90" w:name="_Toc99271704"/>
      <w:bookmarkStart w:id="91" w:name="_Toc99318656"/>
      <w:bookmarkStart w:id="92" w:name="_Toc62681899"/>
      <w:bookmarkStart w:id="93" w:name="_Toc143761829"/>
      <w:bookmarkEnd w:id="55"/>
      <w:bookmarkEnd w:id="17"/>
      <w:bookmarkEnd w:id="18"/>
      <w:bookmarkEnd w:id="22"/>
      <w:bookmarkEnd w:id="23"/>
      <w:bookmarkEnd w:id="24"/>
      <w:r>
        <w:lastRenderedPageBreak/>
        <w:t>НОВОСТИ МАКРОЭКОНОМИКИ</w:t>
      </w:r>
      <w:bookmarkEnd w:id="90"/>
      <w:bookmarkEnd w:id="91"/>
      <w:bookmarkEnd w:id="93"/>
    </w:p>
    <w:p w:rsidR="00D6294A" w:rsidRPr="003A4335" w:rsidRDefault="00D6294A" w:rsidP="00D6294A">
      <w:pPr>
        <w:pStyle w:val="2"/>
      </w:pPr>
      <w:bookmarkStart w:id="94" w:name="_Toc99271711"/>
      <w:bookmarkStart w:id="95" w:name="_Toc99318657"/>
      <w:bookmarkStart w:id="96" w:name="_Toc143761830"/>
      <w:r w:rsidRPr="003A4335">
        <w:t xml:space="preserve">РИА Новости, 23.08.2023, Путин призвал страны БРИКС расширять расчеты в </w:t>
      </w:r>
      <w:proofErr w:type="spellStart"/>
      <w:r w:rsidRPr="003A4335">
        <w:t>нацвалютах</w:t>
      </w:r>
      <w:bookmarkEnd w:id="96"/>
      <w:proofErr w:type="spellEnd"/>
    </w:p>
    <w:p w:rsidR="00D6294A" w:rsidRDefault="00D6294A" w:rsidP="002D7529">
      <w:pPr>
        <w:pStyle w:val="3"/>
      </w:pPr>
      <w:bookmarkStart w:id="97" w:name="_Toc143761831"/>
      <w:r>
        <w:t xml:space="preserve">Президент РФ Владимир Путин призвал страны БРИКС расширять расчеты в </w:t>
      </w:r>
      <w:proofErr w:type="spellStart"/>
      <w:r>
        <w:t>нацвалютах</w:t>
      </w:r>
      <w:proofErr w:type="spellEnd"/>
      <w:r>
        <w:t xml:space="preserve"> и усиливать межбанковскую кооперацию.</w:t>
      </w:r>
      <w:bookmarkEnd w:id="97"/>
    </w:p>
    <w:p w:rsidR="00D6294A" w:rsidRDefault="00C22D73" w:rsidP="00D6294A">
      <w:r>
        <w:t>«</w:t>
      </w:r>
      <w:r w:rsidR="00D6294A">
        <w:t xml:space="preserve">Будем способствовать дальнейшей комплексной реализации стратегии экономического партнерства БРИКС до 2025 года и выработке новых долгосрочных ориентиров. В их числе видится повышение роли наших государств в международной валютно-финансовой системе, развитие межбанковской кооперации, расширение использования национальных валют и углубление взаимодействия по линии налоговых, таможенных, </w:t>
      </w:r>
      <w:proofErr w:type="gramStart"/>
      <w:r w:rsidR="00D6294A">
        <w:t>антимонопольная</w:t>
      </w:r>
      <w:proofErr w:type="gramEnd"/>
      <w:r w:rsidR="00D6294A">
        <w:t xml:space="preserve"> органов</w:t>
      </w:r>
      <w:r>
        <w:t>»</w:t>
      </w:r>
      <w:r w:rsidR="00D6294A">
        <w:t>, - сказал Путин на заседании лидеров стран БРИКС в расширенном составе.</w:t>
      </w:r>
    </w:p>
    <w:p w:rsidR="00D6294A" w:rsidRPr="003A4335" w:rsidRDefault="00D6294A" w:rsidP="00D6294A">
      <w:pPr>
        <w:pStyle w:val="2"/>
      </w:pPr>
      <w:bookmarkStart w:id="98" w:name="_Toc143761832"/>
      <w:r w:rsidRPr="003A4335">
        <w:t xml:space="preserve">РИА Новости, 23.08.2023, </w:t>
      </w:r>
      <w:proofErr w:type="spellStart"/>
      <w:r w:rsidRPr="003A4335">
        <w:t>Мишустин</w:t>
      </w:r>
      <w:proofErr w:type="spellEnd"/>
      <w:r w:rsidRPr="003A4335">
        <w:t xml:space="preserve"> одобрил обновленную стратегию по обрабатывающей промышленности с одной поправкой</w:t>
      </w:r>
      <w:bookmarkEnd w:id="98"/>
    </w:p>
    <w:p w:rsidR="00D6294A" w:rsidRDefault="00D6294A" w:rsidP="002D7529">
      <w:pPr>
        <w:pStyle w:val="3"/>
      </w:pPr>
      <w:bookmarkStart w:id="99" w:name="_Toc143761833"/>
      <w:r>
        <w:t xml:space="preserve">Премьер-министр РФ Михаил </w:t>
      </w:r>
      <w:proofErr w:type="spellStart"/>
      <w:r>
        <w:t>Мишустин</w:t>
      </w:r>
      <w:proofErr w:type="spellEnd"/>
      <w:r>
        <w:t xml:space="preserve"> одобрил обновленную стратегию развития обрабатывающей промышленности на долгосрочный период, поручив уточнить источники финансирования федерального проекта по развитию </w:t>
      </w:r>
      <w:proofErr w:type="spellStart"/>
      <w:r>
        <w:t>станкоинструментальной</w:t>
      </w:r>
      <w:proofErr w:type="spellEnd"/>
      <w:r>
        <w:t xml:space="preserve"> отрасли.</w:t>
      </w:r>
      <w:bookmarkEnd w:id="99"/>
    </w:p>
    <w:p w:rsidR="00D6294A" w:rsidRDefault="00D6294A" w:rsidP="00D6294A">
      <w:r>
        <w:t xml:space="preserve">На совещании правительства после доклада вице-премьера - министра промышленности РФ Дениса </w:t>
      </w:r>
      <w:proofErr w:type="spellStart"/>
      <w:r>
        <w:t>Мантурова</w:t>
      </w:r>
      <w:proofErr w:type="spellEnd"/>
      <w:r>
        <w:t xml:space="preserve"> </w:t>
      </w:r>
      <w:proofErr w:type="spellStart"/>
      <w:r>
        <w:t>Мишустин</w:t>
      </w:r>
      <w:proofErr w:type="spellEnd"/>
      <w:r>
        <w:t xml:space="preserve"> обратился к министру финансов РФ Антону </w:t>
      </w:r>
      <w:proofErr w:type="spellStart"/>
      <w:r>
        <w:t>Силуанову</w:t>
      </w:r>
      <w:proofErr w:type="spellEnd"/>
      <w:r>
        <w:t xml:space="preserve"> с вопросом о том, нашлись ли источники финансирования для федерального проекта </w:t>
      </w:r>
      <w:r w:rsidR="00C22D73">
        <w:t>«</w:t>
      </w:r>
      <w:r>
        <w:t>Развитие производства сре</w:t>
      </w:r>
      <w:proofErr w:type="gramStart"/>
      <w:r>
        <w:t>дств пр</w:t>
      </w:r>
      <w:proofErr w:type="gramEnd"/>
      <w:r>
        <w:t>оизводства</w:t>
      </w:r>
      <w:r w:rsidR="00C22D73">
        <w:t>»</w:t>
      </w:r>
      <w:r>
        <w:t>.</w:t>
      </w:r>
    </w:p>
    <w:p w:rsidR="00D6294A" w:rsidRDefault="00C22D73" w:rsidP="00D6294A">
      <w:r>
        <w:t>«</w:t>
      </w:r>
      <w:r w:rsidR="00D6294A">
        <w:t>Хочу, чтобы вы понимали, что это одно из самых ключевых направлений нашей работы. Собираетесь вместе, у вас есть целый ряд источников, о которых мы говорили. Это вам моя поправка, и я буду ждать соответствующего решения по финансированию</w:t>
      </w:r>
      <w:r>
        <w:t>»</w:t>
      </w:r>
      <w:r w:rsidR="00D6294A">
        <w:t xml:space="preserve">, - сказал </w:t>
      </w:r>
      <w:proofErr w:type="spellStart"/>
      <w:r w:rsidR="00D6294A">
        <w:t>Мишустин</w:t>
      </w:r>
      <w:proofErr w:type="spellEnd"/>
      <w:r w:rsidR="00D6294A">
        <w:t xml:space="preserve"> </w:t>
      </w:r>
      <w:proofErr w:type="spellStart"/>
      <w:r w:rsidR="00D6294A">
        <w:t>Силуанову</w:t>
      </w:r>
      <w:proofErr w:type="spellEnd"/>
      <w:r w:rsidR="00D6294A">
        <w:t>.</w:t>
      </w:r>
    </w:p>
    <w:p w:rsidR="00D6294A" w:rsidRDefault="00D6294A" w:rsidP="00D6294A">
      <w:r>
        <w:t>Премьер отметил, что важно как можно быстрее реализовать все меры, которые описаны в стратегии.</w:t>
      </w:r>
    </w:p>
    <w:p w:rsidR="00D6294A" w:rsidRDefault="00C22D73" w:rsidP="00D6294A">
      <w:r>
        <w:t>«</w:t>
      </w:r>
      <w:r w:rsidR="00D6294A">
        <w:t xml:space="preserve">Я ее смотрел, она достаточно сбалансированная. Я рассчитываю на слаженные действия министерств, ведомств, регионов в этой области. Потому что развитие обрабатывающей промышленности сегодня - это, абсолютно точно, один из важнейших приоритетов в достижении технологического суверенитета страны. Принимаем с поправкой в </w:t>
      </w:r>
      <w:proofErr w:type="gramStart"/>
      <w:r w:rsidR="00D6294A">
        <w:t>протоколе</w:t>
      </w:r>
      <w:proofErr w:type="gramEnd"/>
      <w:r w:rsidR="00D6294A">
        <w:t xml:space="preserve"> о чем я сказал</w:t>
      </w:r>
      <w:r>
        <w:t>»</w:t>
      </w:r>
      <w:r w:rsidR="00D6294A">
        <w:t xml:space="preserve">, - заявил </w:t>
      </w:r>
      <w:proofErr w:type="spellStart"/>
      <w:r w:rsidR="00D6294A">
        <w:t>Мишустин</w:t>
      </w:r>
      <w:proofErr w:type="spellEnd"/>
      <w:r w:rsidR="00D6294A">
        <w:t xml:space="preserve">. </w:t>
      </w:r>
    </w:p>
    <w:p w:rsidR="00D6294A" w:rsidRPr="003A4335" w:rsidRDefault="00D6294A" w:rsidP="00D6294A">
      <w:pPr>
        <w:pStyle w:val="2"/>
      </w:pPr>
      <w:bookmarkStart w:id="100" w:name="_Toc143761834"/>
      <w:r w:rsidRPr="003A4335">
        <w:lastRenderedPageBreak/>
        <w:t xml:space="preserve">ТАСС, 23.08.2023, Промышленный экспорт РФ в 2030 году может составить почти $150 </w:t>
      </w:r>
      <w:proofErr w:type="gramStart"/>
      <w:r w:rsidRPr="003A4335">
        <w:t>млрд</w:t>
      </w:r>
      <w:proofErr w:type="gramEnd"/>
      <w:r w:rsidRPr="003A4335">
        <w:t xml:space="preserve"> - </w:t>
      </w:r>
      <w:proofErr w:type="spellStart"/>
      <w:r w:rsidRPr="003A4335">
        <w:t>Мантуров</w:t>
      </w:r>
      <w:bookmarkEnd w:id="100"/>
      <w:proofErr w:type="spellEnd"/>
    </w:p>
    <w:p w:rsidR="00D6294A" w:rsidRDefault="00D6294A" w:rsidP="002D7529">
      <w:pPr>
        <w:pStyle w:val="3"/>
      </w:pPr>
      <w:bookmarkStart w:id="101" w:name="_Toc143761835"/>
      <w:r>
        <w:t xml:space="preserve">Объем промышленного экспорта России в 2030 году может достигнуть показателя почти в $150 млрд. Об этом сообщил вице-премьер - глава </w:t>
      </w:r>
      <w:proofErr w:type="spellStart"/>
      <w:r>
        <w:t>Минпромторга</w:t>
      </w:r>
      <w:proofErr w:type="spellEnd"/>
      <w:r>
        <w:t xml:space="preserve"> Денис </w:t>
      </w:r>
      <w:proofErr w:type="spellStart"/>
      <w:r>
        <w:t>Мантуров</w:t>
      </w:r>
      <w:proofErr w:type="spellEnd"/>
      <w:r>
        <w:t xml:space="preserve"> на заседании правительства.</w:t>
      </w:r>
      <w:bookmarkEnd w:id="101"/>
    </w:p>
    <w:p w:rsidR="00D6294A" w:rsidRDefault="00C22D73" w:rsidP="00D6294A">
      <w:r>
        <w:t>«</w:t>
      </w:r>
      <w:r w:rsidR="00D6294A">
        <w:t xml:space="preserve">Невзирая на известные ограничения, ставим себе задачу в ближайшие годы восстановить объемы отгрузок нашим иностранным партнерам. А в 2030 году в части индустриального экспорта максимально приблизиться к планке 150 </w:t>
      </w:r>
      <w:proofErr w:type="gramStart"/>
      <w:r w:rsidR="00D6294A">
        <w:t>млрд</w:t>
      </w:r>
      <w:proofErr w:type="gramEnd"/>
      <w:r w:rsidR="00D6294A">
        <w:t xml:space="preserve"> долларов</w:t>
      </w:r>
      <w:r>
        <w:t>»</w:t>
      </w:r>
      <w:r w:rsidR="00D6294A">
        <w:t>, - сказал он, докладывая об основных целях сводной стратегии развития обрабатывающей промышленности РФ до 2030 года и на период до 2035 года.</w:t>
      </w:r>
    </w:p>
    <w:p w:rsidR="00D6294A" w:rsidRDefault="00D6294A" w:rsidP="00D6294A">
      <w:proofErr w:type="spellStart"/>
      <w:r>
        <w:t>Мантуров</w:t>
      </w:r>
      <w:proofErr w:type="spellEnd"/>
      <w:r>
        <w:t xml:space="preserve"> подчеркнул, что РФ продолжит переориентировать поставки в направлении Азии, Ближнего Востока, Африки и Латинской Америки, содействовать открытию российских индустриальных зон за рубежом, а также развивать инструменты экспортного финансирования.</w:t>
      </w:r>
    </w:p>
    <w:p w:rsidR="00D6294A" w:rsidRPr="003A4335" w:rsidRDefault="00D6294A" w:rsidP="00D6294A">
      <w:pPr>
        <w:pStyle w:val="2"/>
      </w:pPr>
      <w:bookmarkStart w:id="102" w:name="_Toc143761836"/>
      <w:r w:rsidRPr="003A4335">
        <w:t>ТАСС, 23.08.2023, Минфин и ЦБ смягчили ограничения выплаты дивидендов иностранцам, инвестирующим в Россию</w:t>
      </w:r>
      <w:bookmarkEnd w:id="102"/>
    </w:p>
    <w:p w:rsidR="00D6294A" w:rsidRDefault="00D6294A" w:rsidP="002D7529">
      <w:pPr>
        <w:pStyle w:val="3"/>
      </w:pPr>
      <w:bookmarkStart w:id="103" w:name="_Toc143761837"/>
      <w:r>
        <w:t>Минфин и ЦБ приняли решение смягчить ограничения выплаты дивидендов иностранцам, инвестирующим в экономику РФ, следует из сообщения Минфина РФ.</w:t>
      </w:r>
      <w:bookmarkEnd w:id="103"/>
    </w:p>
    <w:p w:rsidR="00D6294A" w:rsidRDefault="00C22D73" w:rsidP="00D6294A">
      <w:r>
        <w:t>«</w:t>
      </w:r>
      <w:r w:rsidR="00D6294A">
        <w:t xml:space="preserve">Минфин России и Банк России смягчают ранее установленные ограничения выплаты дивидендов иностранцам, инвестирующим в российскую экономику. Подкомиссия по </w:t>
      </w:r>
      <w:proofErr w:type="gramStart"/>
      <w:r w:rsidR="00D6294A">
        <w:t>контролю за</w:t>
      </w:r>
      <w:proofErr w:type="gramEnd"/>
      <w:r w:rsidR="00D6294A">
        <w:t xml:space="preserve"> осуществлением иностранных инвестиций рассмотрела и приняла к сведению данное решение</w:t>
      </w:r>
      <w:r>
        <w:t>»</w:t>
      </w:r>
      <w:r w:rsidR="00D6294A">
        <w:t>, - указано в сообщении.</w:t>
      </w:r>
    </w:p>
    <w:p w:rsidR="00D6294A" w:rsidRDefault="00D6294A" w:rsidP="00D6294A">
      <w:r>
        <w:t xml:space="preserve">Отмечается, что </w:t>
      </w:r>
      <w:r w:rsidR="00C22D73">
        <w:t>«</w:t>
      </w:r>
      <w:r>
        <w:t>выплата дивидендов (прибыли) иностранным лицам может осуществляться без ограничений, но ее объем не должен превышать размера инвестиций в Россию</w:t>
      </w:r>
      <w:r w:rsidR="00C22D73">
        <w:t>»</w:t>
      </w:r>
      <w:r>
        <w:t xml:space="preserve">. Также среди условий выплаты дивидендов: инвестирование иностранных </w:t>
      </w:r>
      <w:proofErr w:type="gramStart"/>
      <w:r>
        <w:t>кредиторов</w:t>
      </w:r>
      <w:proofErr w:type="gramEnd"/>
      <w:r>
        <w:t xml:space="preserve"> в российскую экономику начиная с 1 апреля 2023 года, включая расширение объема производства в России и развитие новых технологий. Ранее объем выплаты дивидендов не мог превышать 50% от общего размера чистой прибыли предыдущего года при условии выполнения поставленных KPI.</w:t>
      </w:r>
    </w:p>
    <w:p w:rsidR="00D6294A" w:rsidRDefault="00D6294A" w:rsidP="00D6294A">
      <w:r>
        <w:t xml:space="preserve">Министр финансов РФ Антон </w:t>
      </w:r>
      <w:proofErr w:type="spellStart"/>
      <w:r>
        <w:t>Силуанов</w:t>
      </w:r>
      <w:proofErr w:type="spellEnd"/>
      <w:r>
        <w:t xml:space="preserve"> в интервью ТАСС отмечал, что иностранцы должны продолжать работать в России. </w:t>
      </w:r>
      <w:proofErr w:type="spellStart"/>
      <w:r>
        <w:t>Силуанов</w:t>
      </w:r>
      <w:proofErr w:type="spellEnd"/>
      <w:r>
        <w:t xml:space="preserve"> говорил, что компании получат право на выплату дивидендов, только если продемонстрируют желание остаться, сохранить рабочие места, продолжать деятельность, соблюдать все технологии. </w:t>
      </w:r>
    </w:p>
    <w:p w:rsidR="00D6294A" w:rsidRPr="003A4335" w:rsidRDefault="00D6294A" w:rsidP="00D6294A">
      <w:pPr>
        <w:pStyle w:val="2"/>
      </w:pPr>
      <w:bookmarkStart w:id="104" w:name="_Toc143761838"/>
      <w:r w:rsidRPr="003A4335">
        <w:lastRenderedPageBreak/>
        <w:t xml:space="preserve">Известия, 23.08.2023, </w:t>
      </w:r>
      <w:proofErr w:type="spellStart"/>
      <w:r w:rsidRPr="003A4335">
        <w:t>Минпромторг</w:t>
      </w:r>
      <w:proofErr w:type="spellEnd"/>
      <w:r w:rsidRPr="003A4335">
        <w:t xml:space="preserve"> назвал нормальной ситуацию с ценами на большинство значимых товаров</w:t>
      </w:r>
      <w:bookmarkEnd w:id="104"/>
    </w:p>
    <w:p w:rsidR="00D6294A" w:rsidRDefault="00D6294A" w:rsidP="002D7529">
      <w:pPr>
        <w:pStyle w:val="3"/>
      </w:pPr>
      <w:bookmarkStart w:id="105" w:name="_Toc143761839"/>
      <w:r>
        <w:t xml:space="preserve">Ситуация с ценами на большинство социально значимых товаров остается нормальной. Об этом 23 августа заявил </w:t>
      </w:r>
      <w:r w:rsidR="00C22D73">
        <w:t>«</w:t>
      </w:r>
      <w:r>
        <w:t>Известиям</w:t>
      </w:r>
      <w:r w:rsidR="00C22D73">
        <w:t>»</w:t>
      </w:r>
      <w:r>
        <w:t xml:space="preserve"> замглавы </w:t>
      </w:r>
      <w:proofErr w:type="spellStart"/>
      <w:r>
        <w:t>Минпромторга</w:t>
      </w:r>
      <w:proofErr w:type="spellEnd"/>
      <w:r>
        <w:t xml:space="preserve"> России Виктор </w:t>
      </w:r>
      <w:proofErr w:type="spellStart"/>
      <w:r>
        <w:t>Евтухов</w:t>
      </w:r>
      <w:proofErr w:type="spellEnd"/>
      <w:r>
        <w:t xml:space="preserve"> по итогам совещания, посвященному анализу цен на продовольствие в РФ.</w:t>
      </w:r>
      <w:bookmarkEnd w:id="105"/>
    </w:p>
    <w:p w:rsidR="00D6294A" w:rsidRDefault="00C22D73" w:rsidP="00D6294A">
      <w:r>
        <w:t>«</w:t>
      </w:r>
      <w:r w:rsidR="00D6294A">
        <w:t>Все регионы отчитались и подтвердили, что в целом по состоянию на 14 августа 2023 года по большинству социально значимых товаров ситуация нормальная</w:t>
      </w:r>
      <w:r>
        <w:t>»</w:t>
      </w:r>
      <w:r w:rsidR="00D6294A">
        <w:t xml:space="preserve">, - прокомментировал </w:t>
      </w:r>
      <w:proofErr w:type="spellStart"/>
      <w:r w:rsidR="00D6294A">
        <w:t>Евтухов</w:t>
      </w:r>
      <w:proofErr w:type="spellEnd"/>
      <w:r w:rsidR="00D6294A">
        <w:t xml:space="preserve"> итоги совещания.</w:t>
      </w:r>
    </w:p>
    <w:p w:rsidR="00D6294A" w:rsidRDefault="00D6294A" w:rsidP="00D6294A">
      <w:r>
        <w:t xml:space="preserve">Он отметил, что новый урожай плодоовощной группы хороший, поэтому цена на подорожавший в июле так называемый </w:t>
      </w:r>
      <w:r w:rsidR="00C22D73">
        <w:t>«</w:t>
      </w:r>
      <w:proofErr w:type="spellStart"/>
      <w:r>
        <w:t>борщевой</w:t>
      </w:r>
      <w:proofErr w:type="spellEnd"/>
      <w:r>
        <w:t xml:space="preserve"> набор</w:t>
      </w:r>
      <w:r w:rsidR="00C22D73">
        <w:t>»</w:t>
      </w:r>
      <w:r>
        <w:t xml:space="preserve"> (капуста, морковь, лук, картофель) в начале августа начала снижаться. Вторую неделю его компоненты дешевеют, а лидером в темпах снижения стал картофель, добавил </w:t>
      </w:r>
      <w:proofErr w:type="spellStart"/>
      <w:r>
        <w:t>Евтухов</w:t>
      </w:r>
      <w:proofErr w:type="spellEnd"/>
      <w:r>
        <w:t>.</w:t>
      </w:r>
    </w:p>
    <w:p w:rsidR="00D6294A" w:rsidRDefault="00D6294A" w:rsidP="00D6294A">
      <w:r>
        <w:t xml:space="preserve">Кроме того, по его словам, по расчетам Минсельхоза в сентябре ожидается и снижение цен на мясо - в связи с окончанием так называемого </w:t>
      </w:r>
      <w:r w:rsidR="00C22D73">
        <w:t>«</w:t>
      </w:r>
      <w:r>
        <w:t>шашлычного сезона</w:t>
      </w:r>
      <w:r w:rsidR="00C22D73">
        <w:t>»</w:t>
      </w:r>
      <w:r>
        <w:t>.</w:t>
      </w:r>
    </w:p>
    <w:p w:rsidR="00D6294A" w:rsidRDefault="00D6294A" w:rsidP="00D6294A">
      <w:r>
        <w:t>Также замминистра, ссылаясь на данные Росстата, подчеркнул, что на неделе с 8 по 14 августа 2023 года в сегменте продовольственных товаров цены почти не изменились. Более того, по ряду социально значимых товаров наблюдается существенное снижение.</w:t>
      </w:r>
    </w:p>
    <w:p w:rsidR="00D6294A" w:rsidRDefault="00C22D73" w:rsidP="00D6294A">
      <w:r>
        <w:t>«</w:t>
      </w:r>
      <w:r w:rsidR="00D6294A">
        <w:t>Лидером снижения, как и две недели назад, остаются цены на гречку и подсолнечное масло. В то же время ускорилось и снижение цен на молочную продукцию, подешевела мука</w:t>
      </w:r>
      <w:r>
        <w:t>»</w:t>
      </w:r>
      <w:r w:rsidR="00D6294A">
        <w:t xml:space="preserve">, - резюмировал </w:t>
      </w:r>
      <w:proofErr w:type="spellStart"/>
      <w:r w:rsidR="00D6294A">
        <w:t>Евтухов</w:t>
      </w:r>
      <w:proofErr w:type="spellEnd"/>
      <w:r w:rsidR="00D6294A">
        <w:t>.</w:t>
      </w:r>
    </w:p>
    <w:p w:rsidR="00D6294A" w:rsidRDefault="00D6294A" w:rsidP="00D6294A">
      <w:r>
        <w:t xml:space="preserve">Ранее в этот день в Минсельхозе рассказали </w:t>
      </w:r>
      <w:r w:rsidR="00C22D73">
        <w:t>«</w:t>
      </w:r>
      <w:r>
        <w:t>Известиям</w:t>
      </w:r>
      <w:r w:rsidR="00C22D73">
        <w:t>»</w:t>
      </w:r>
      <w:r>
        <w:t>, что в России за последний месяц снизились цены на ряд овощей и фруктов. Согласно данным министерства, на 4,4% подешевела морковь, репчатый лук - на 23,1%, огурцы - на 6,8%, яблоки - на 5,4%. Ожидается, что в августе-сентябре цены на овощи и фрукты продолжат снижение.</w:t>
      </w:r>
    </w:p>
    <w:p w:rsidR="00D6294A" w:rsidRDefault="00D6294A" w:rsidP="00D6294A">
      <w:r>
        <w:t xml:space="preserve">В начале августа аналитики государственной системы маркировки </w:t>
      </w:r>
      <w:r w:rsidR="00C22D73">
        <w:t>«</w:t>
      </w:r>
      <w:r>
        <w:t>Честный знак</w:t>
      </w:r>
      <w:r w:rsidR="00C22D73">
        <w:t>»</w:t>
      </w:r>
      <w:r>
        <w:t xml:space="preserve"> отметили, что цены на ряд видов молочной продукции также снизились в июле. Больше всего подешевело сгущенное молоко - на 2,86%.</w:t>
      </w:r>
    </w:p>
    <w:p w:rsidR="00D6294A" w:rsidRPr="003A4335" w:rsidRDefault="00D6294A" w:rsidP="00D6294A">
      <w:pPr>
        <w:pStyle w:val="2"/>
      </w:pPr>
      <w:bookmarkStart w:id="106" w:name="_Toc143761840"/>
      <w:r w:rsidRPr="003A4335">
        <w:t>ТАСС, 23.08.2023, Максимальная ставка по рублевым вкладам во II декаде августа повысилась до 9,23% - ЦБ</w:t>
      </w:r>
      <w:bookmarkEnd w:id="106"/>
    </w:p>
    <w:p w:rsidR="00D6294A" w:rsidRDefault="00D6294A" w:rsidP="002D7529">
      <w:pPr>
        <w:pStyle w:val="3"/>
      </w:pPr>
      <w:bookmarkStart w:id="107" w:name="_Toc143761841"/>
      <w:r>
        <w:t>Средняя максимальная процентная ставка по рублевым вкладам в десяти крупнейших банках РФ, привлекающих наибольший объем депозитов, во второй декаде августа 2023 года повысилась по сравнению с предыдущей и составила 9,23%, говорится в материалах Банка России.</w:t>
      </w:r>
      <w:bookmarkEnd w:id="107"/>
    </w:p>
    <w:p w:rsidR="00D6294A" w:rsidRDefault="00D6294A" w:rsidP="00D6294A">
      <w:r>
        <w:t>Согласно данным регулятора, до этого ставка находилась на уровне 8,15%, что соответствовало первой декаде августа.</w:t>
      </w:r>
    </w:p>
    <w:p w:rsidR="00D6294A" w:rsidRDefault="00D6294A" w:rsidP="00D6294A">
      <w:r>
        <w:t xml:space="preserve">В число банков, данные которых регулятор использует для мониторинга ставок, входят Сбербанк, ВТБ, Газпромбанк, </w:t>
      </w:r>
      <w:proofErr w:type="spellStart"/>
      <w:r>
        <w:t>Альфа-банк</w:t>
      </w:r>
      <w:proofErr w:type="spellEnd"/>
      <w:r>
        <w:t xml:space="preserve">, </w:t>
      </w:r>
      <w:proofErr w:type="spellStart"/>
      <w:r>
        <w:t>Россельхозбанк</w:t>
      </w:r>
      <w:proofErr w:type="spellEnd"/>
      <w:r>
        <w:t xml:space="preserve">, банк </w:t>
      </w:r>
      <w:r w:rsidR="00C22D73">
        <w:t>«</w:t>
      </w:r>
      <w:r>
        <w:t>ФК Открытие</w:t>
      </w:r>
      <w:r w:rsidR="00C22D73">
        <w:t>»</w:t>
      </w:r>
      <w:r>
        <w:t xml:space="preserve">, Райффайзенбанк, </w:t>
      </w:r>
      <w:r w:rsidR="00C22D73">
        <w:t>«</w:t>
      </w:r>
      <w:r>
        <w:t>Тинькофф банк</w:t>
      </w:r>
      <w:r w:rsidR="00C22D73">
        <w:t>»</w:t>
      </w:r>
      <w:r>
        <w:t xml:space="preserve">, Промсвязьбанк и </w:t>
      </w:r>
      <w:proofErr w:type="spellStart"/>
      <w:r>
        <w:t>Совкомбанк</w:t>
      </w:r>
      <w:proofErr w:type="spellEnd"/>
      <w:r>
        <w:t>.</w:t>
      </w:r>
    </w:p>
    <w:p w:rsidR="00D94D15" w:rsidRDefault="00D6294A" w:rsidP="00D6294A">
      <w:r>
        <w:lastRenderedPageBreak/>
        <w:t>При определении максимальной процентной ставки по каждой кредитной организации учитываются максимальные ставки по вкладам, доступным любому клиенту. ЦБ не учитывает ставки с капитализацией процентов по вкладу, не рассматриваются вклады с дополнительными условиями: приобретение инвестиционных паев на определенную сумму, открытие инвестиционного счета, оформление программы инвестиционного или накопительного страхования жизни и тому подобное. Кроме того, в расчет не берутся вклады, срок которых разделен на периоды с различными ставками.</w:t>
      </w:r>
    </w:p>
    <w:p w:rsidR="00887DDA" w:rsidRPr="003A4335" w:rsidRDefault="00887DDA" w:rsidP="00887DDA">
      <w:pPr>
        <w:pStyle w:val="2"/>
      </w:pPr>
      <w:bookmarkStart w:id="108" w:name="_Toc143761842"/>
      <w:r w:rsidRPr="00887DDA">
        <w:t>Комсомольская правда</w:t>
      </w:r>
      <w:r w:rsidRPr="003A4335">
        <w:t>, 2</w:t>
      </w:r>
      <w:r>
        <w:t>4</w:t>
      </w:r>
      <w:r w:rsidRPr="003A4335">
        <w:t xml:space="preserve">.08.2023, </w:t>
      </w:r>
      <w:r w:rsidRPr="00887DDA">
        <w:t>Наталья ВАРСЕГОВА, Евгений БЕЛЯКОВ, Евгений ОРЛОВ, Владимир МАЗЕНКО</w:t>
      </w:r>
      <w:r>
        <w:t xml:space="preserve">, </w:t>
      </w:r>
      <w:r w:rsidRPr="00887DDA">
        <w:t>Наш доход идет на убыль, если дешевеет рубль</w:t>
      </w:r>
      <w:bookmarkEnd w:id="108"/>
    </w:p>
    <w:p w:rsidR="00887DDA" w:rsidRDefault="00887DDA" w:rsidP="002D7529">
      <w:pPr>
        <w:pStyle w:val="3"/>
      </w:pPr>
      <w:bookmarkStart w:id="109" w:name="_Toc143761843"/>
      <w:r>
        <w:t xml:space="preserve">Почему обесценивается российская </w:t>
      </w:r>
      <w:proofErr w:type="gramStart"/>
      <w:r>
        <w:t>валюта</w:t>
      </w:r>
      <w:proofErr w:type="gramEnd"/>
      <w:r>
        <w:t xml:space="preserve"> и ждать ли из-за этого подорожания товаров и услуг Инфляция в 2023 году может достичь 10%</w:t>
      </w:r>
      <w:bookmarkEnd w:id="109"/>
      <w:r>
        <w:t xml:space="preserve"> </w:t>
      </w:r>
    </w:p>
    <w:p w:rsidR="00887DDA" w:rsidRDefault="00887DDA" w:rsidP="00887DDA">
      <w:r>
        <w:t xml:space="preserve">НА САМОМ ДЕЛЕ </w:t>
      </w:r>
    </w:p>
    <w:p w:rsidR="00887DDA" w:rsidRDefault="00887DDA" w:rsidP="00887DDA">
      <w:r>
        <w:t>От &lt;терпимо&gt; до &lt;очень плохо&gt;: три сценария для экономики России - на сайте KP.RU</w:t>
      </w:r>
      <w:proofErr w:type="gramStart"/>
      <w:r>
        <w:t xml:space="preserve"> Д</w:t>
      </w:r>
      <w:proofErr w:type="gramEnd"/>
      <w:r>
        <w:t xml:space="preserve">ержи карман Противоречивые заявления В последнее время складывалось ощущение, что российские власти не слишком сопротивляются снижению курса рубля. Например, 7 августа Минфин заявил, что намерен покупать валюту и золото, поскольку рассчитывают получить дополнительные нефтегазовые доходы. А по действующему бюджетному правилу сверхплановые доходы от нефти и газа должны пополнять </w:t>
      </w:r>
      <w:proofErr w:type="spellStart"/>
      <w:r>
        <w:t>госрезервы</w:t>
      </w:r>
      <w:proofErr w:type="spellEnd"/>
      <w:r>
        <w:t>, которые хранятся как раз в золоте и валюте.</w:t>
      </w:r>
    </w:p>
    <w:p w:rsidR="00887DDA" w:rsidRDefault="00887DDA" w:rsidP="00887DDA">
      <w:r>
        <w:t xml:space="preserve">Это заявление ускорило падение рубля, и уже 9 августа Банк России заявил, что до конца 2023 года все же не будет покупать на внутреннем рынке иностранную валюту. Такое заявление и решение могли привести к стабилизации курса, однако 11 августа зампред Центробанка Алексей </w:t>
      </w:r>
      <w:proofErr w:type="spellStart"/>
      <w:r>
        <w:t>Заботкин</w:t>
      </w:r>
      <w:proofErr w:type="spellEnd"/>
      <w:r>
        <w:t xml:space="preserve"> на пресс-конференции сказал: &lt;</w:t>
      </w:r>
      <w:proofErr w:type="gramStart"/>
      <w:r>
        <w:t>Мы не устанавливаем курс рубля и не намерены анонсировать действия по валютным интервенциям (то есть продаже валюты для поддержания курса рубля.</w:t>
      </w:r>
      <w:proofErr w:type="gramEnd"/>
      <w:r>
        <w:t xml:space="preserve"> - </w:t>
      </w:r>
      <w:proofErr w:type="gramStart"/>
      <w:r>
        <w:t>Ред.)&gt;.</w:t>
      </w:r>
      <w:proofErr w:type="gramEnd"/>
    </w:p>
    <w:p w:rsidR="00887DDA" w:rsidRDefault="00887DDA" w:rsidP="00887DDA">
      <w:r>
        <w:t>Получается, что и Минфин, и Центробанк давали сигналы: всерьез поддерживать ку</w:t>
      </w:r>
      <w:proofErr w:type="gramStart"/>
      <w:r>
        <w:t>рс в бл</w:t>
      </w:r>
      <w:proofErr w:type="gramEnd"/>
      <w:r>
        <w:t xml:space="preserve">ижайшее время государство не намерено. Все это давало повод подозревать финансовые власти в намеренном ослаблении рубля. Дело в том, что у нас сейчас дефицитный бюджет: расходы заметно превышают доходы. Дефицит федерального бюджета только за первое полугодие 2023 года составил 2,6 </w:t>
      </w:r>
      <w:proofErr w:type="gramStart"/>
      <w:r>
        <w:t>трлн</w:t>
      </w:r>
      <w:proofErr w:type="gramEnd"/>
      <w:r>
        <w:t xml:space="preserve"> рублей, хотя за весь 2023 год он не должен превысить сумму в 2,93 трлн рублей.</w:t>
      </w:r>
    </w:p>
    <w:p w:rsidR="00887DDA" w:rsidRDefault="00887DDA" w:rsidP="00887DDA">
      <w:r>
        <w:t xml:space="preserve">Один из способов получить в казну больше рублей - уронить курс национальной валюты. Ведь одно дело, когда каждый поступивший в бюджет миллион долларов превращается в 70 - 80 </w:t>
      </w:r>
      <w:proofErr w:type="gramStart"/>
      <w:r>
        <w:t>млн</w:t>
      </w:r>
      <w:proofErr w:type="gramEnd"/>
      <w:r>
        <w:t xml:space="preserve"> рублей (при курсе 70 - 80 рублей за доллар). И совсем другое, когда этот же миллион трансформируется в 100 </w:t>
      </w:r>
      <w:proofErr w:type="gramStart"/>
      <w:r>
        <w:t>млн</w:t>
      </w:r>
      <w:proofErr w:type="gramEnd"/>
      <w:r>
        <w:t xml:space="preserve"> рублей (при курсе 100 рублей за доллар).</w:t>
      </w:r>
    </w:p>
    <w:p w:rsidR="00887DDA" w:rsidRDefault="00887DDA" w:rsidP="00887DDA">
      <w:proofErr w:type="gramStart"/>
      <w:r>
        <w:t>- У нас сейчас дефицитный госбюджет, и, чтобы разрыв между расходами и доходами минимизировать, нужно девальвировать национальную валюту (то есть понижать курс рубля.</w:t>
      </w:r>
      <w:proofErr w:type="gramEnd"/>
      <w:r>
        <w:t xml:space="preserve"> - </w:t>
      </w:r>
      <w:proofErr w:type="gramStart"/>
      <w:r>
        <w:t xml:space="preserve">Ред.), - подтверждает директор Центра конъюнктурных исследований Высшей школы экономики Георгий </w:t>
      </w:r>
      <w:proofErr w:type="spellStart"/>
      <w:r>
        <w:t>Остапкович</w:t>
      </w:r>
      <w:proofErr w:type="spellEnd"/>
      <w:r>
        <w:t>.</w:t>
      </w:r>
      <w:proofErr w:type="gramEnd"/>
      <w:r>
        <w:t xml:space="preserve"> - Правда, это выгодно государству, экспортерам, но не населению. Ведь со снижением рубля растет инфляция.</w:t>
      </w:r>
    </w:p>
    <w:p w:rsidR="00887DDA" w:rsidRDefault="00887DDA" w:rsidP="00887DDA">
      <w:r>
        <w:lastRenderedPageBreak/>
        <w:t xml:space="preserve">Впрочем, для государства ослабление рубля тоже невыгодно в долгосрочной перспективе. Да, залатать дыры в дефицитном бюджете прямо сейчас это поможет, но рост инфляции опять-таки увеличит нагрузку на бюджет: в частности, понадобится больше денег на социальные выплаты, индексацию </w:t>
      </w:r>
      <w:proofErr w:type="spellStart"/>
      <w:r>
        <w:t>пенсийи</w:t>
      </w:r>
      <w:proofErr w:type="spellEnd"/>
      <w:r>
        <w:t xml:space="preserve"> зарплат бюджетникам и т. п. Поэтому в неконтролируемом падении курса национальной валюты никто не заинтересован.</w:t>
      </w:r>
    </w:p>
    <w:p w:rsidR="00887DDA" w:rsidRDefault="00887DDA" w:rsidP="00887DDA">
      <w:r>
        <w:t>Чего ждать дальше</w:t>
      </w:r>
      <w:proofErr w:type="gramStart"/>
      <w:r>
        <w:t xml:space="preserve"> В</w:t>
      </w:r>
      <w:proofErr w:type="gramEnd"/>
      <w:r>
        <w:t xml:space="preserve"> такой ситуации все ждали решения Центробанка поднять ключевую ставку. И это произошло 15 августа, ставка выросла сразу с 8,5% до 12% </w:t>
      </w:r>
      <w:proofErr w:type="gramStart"/>
      <w:r>
        <w:t>годовых</w:t>
      </w:r>
      <w:proofErr w:type="gramEnd"/>
      <w:r>
        <w:t>. От ключевой ставки зависят проценты по рублевым вкладам, поэтому расчет здесь понятен: чем выше ставка, тем выгоднее держать деньги в рублях. В итоге рубль действительно начал укрепляться.</w:t>
      </w:r>
    </w:p>
    <w:p w:rsidR="00887DDA" w:rsidRDefault="00887DDA" w:rsidP="00887DDA">
      <w:r>
        <w:t xml:space="preserve">Делать прогнозы пока рано, но есть надежда, что курс вернется в комфортный диапазон 80 - 90 рублей за доллар. Правда, увеличение ключевой ставки делает более дорогими и кредиты, а значит, замедляет экономику в целом. Но, как говорила героиня романа &lt;Унесенные ветром&gt; </w:t>
      </w:r>
      <w:proofErr w:type="spellStart"/>
      <w:r>
        <w:t>Скарлетт</w:t>
      </w:r>
      <w:proofErr w:type="spellEnd"/>
      <w:proofErr w:type="gramStart"/>
      <w:r>
        <w:t xml:space="preserve"> О</w:t>
      </w:r>
      <w:proofErr w:type="gramEnd"/>
      <w:r>
        <w:t>'Хара: &lt;Я подумаю об этом завтра&gt;.</w:t>
      </w:r>
    </w:p>
    <w:p w:rsidR="00887DDA" w:rsidRDefault="00887DDA" w:rsidP="00887DDA">
      <w:r>
        <w:t>ПРОГНОЗ Центр развития Высшей школы экономики (ВШЭ) проанализировал нынешнее соотношение валютных курсов и пришел к выводу, что ослабление рубля добавит к годовой инфляции 1,5 - 3%.</w:t>
      </w:r>
    </w:p>
    <w:p w:rsidR="00887DDA" w:rsidRDefault="00887DDA" w:rsidP="00887DDA">
      <w:r>
        <w:t>И если в последние месяцы инфляция в годовом выражении держалась на уровне 3 - 4%, то к концу года, по оценкам аналитиков центра, вырастет до 6%. Скорректированный прогноз Центра развития ВШЭ в целом соответствует значениям, которые прогнозировал Банк России. ЦБ допускал инфляцию по итогам 2023 года до 6,5%. А вот базовый прогноз Минэкономразвития был оптимистичнее - 5,3%.</w:t>
      </w:r>
    </w:p>
    <w:p w:rsidR="00887DDA" w:rsidRDefault="00887DDA" w:rsidP="00887DDA">
      <w:r>
        <w:t xml:space="preserve">Директор Центра конъюнктурных исследований ВШЭ Георгий </w:t>
      </w:r>
      <w:proofErr w:type="spellStart"/>
      <w:r>
        <w:t>Остапкович</w:t>
      </w:r>
      <w:proofErr w:type="spellEnd"/>
      <w:r>
        <w:t xml:space="preserve"> в беседе с &lt;КП&gt; высказал предположение, что один только нынешний рост курса доллара даст инфляцию в 4%.</w:t>
      </w:r>
    </w:p>
    <w:p w:rsidR="00887DDA" w:rsidRDefault="00887DDA" w:rsidP="00887DDA">
      <w:r>
        <w:t>- Это в дополнение к запланированной инфляции, - предупреждает эксперт. - Отсюда делаем вывод: если запланированная инфляция - 5 - 6%, то реальная может составить 9 - 10%. То есть примерно на такую цифру вырастут по итогам года средние цены на большинство товаров и услуг.</w:t>
      </w:r>
    </w:p>
    <w:p w:rsidR="00887DDA" w:rsidRDefault="00887DDA" w:rsidP="00887DDA">
      <w:r>
        <w:t>Цены на машины четко следуют за валютным курсом</w:t>
      </w:r>
      <w:proofErr w:type="gramStart"/>
      <w:r>
        <w:t xml:space="preserve"> П</w:t>
      </w:r>
      <w:proofErr w:type="gramEnd"/>
      <w:r>
        <w:t>омогает закрыть дефицит бюджета?</w:t>
      </w:r>
    </w:p>
    <w:p w:rsidR="00887DDA" w:rsidRDefault="00887DDA" w:rsidP="00887DDA">
      <w:r>
        <w:t xml:space="preserve">Рубль падает - цены растут. Такой сценарий мы переживали уже не раз. Особенно памятной стала весна 2022 года, когда доллар резко подорожал </w:t>
      </w:r>
      <w:proofErr w:type="gramStart"/>
      <w:r>
        <w:t>аж</w:t>
      </w:r>
      <w:proofErr w:type="gramEnd"/>
      <w:r>
        <w:t xml:space="preserve"> до 120 рублей. Но тогда это был импульс на панике после начала СВО. К счастью, ситуация стабилизировалась, и летом - осенью прошлого года рубль окреп до совсем уж неприличных значений: за американскую валюту стали давать чуть больше 50 рублей. Как результат - цены пошли вниз.</w:t>
      </w:r>
    </w:p>
    <w:p w:rsidR="00887DDA" w:rsidRDefault="00887DDA" w:rsidP="00887DDA">
      <w:r>
        <w:t>Увы, в этом году тренд поменялся: ослабление рубля с начала года составило более 30%. Исторический момент настал 14 августа, когда курс доллара второй раз в истории достиг 100 рублей. Чего нам ждать дальше и как это ударит по нашим кошелькам? Почему упал?</w:t>
      </w:r>
      <w:r>
        <w:cr/>
      </w:r>
    </w:p>
    <w:p w:rsidR="00887DDA" w:rsidRDefault="00887DDA" w:rsidP="00887DDA">
      <w:r>
        <w:lastRenderedPageBreak/>
        <w:t>Любая валюта - рубль, доллар, евро или юань - это в определенном смысле товар. Ее покупают и продают на биржах и в банках. Когда спрос большой, а предложение маленькое, цена товара (в нашем случае - валютный курс) поднимается. И наоборот.</w:t>
      </w:r>
    </w:p>
    <w:p w:rsidR="00887DDA" w:rsidRDefault="00887DDA" w:rsidP="00887DDA">
      <w:r>
        <w:t>В последние несколько месяцев доходы России от экспорта снижаются: виноваты и санкции, и упавшие по сравнению с прошлым годом на мировых рынках цены на нефть и газ. Снизилась валютная выручка у экспортеров еще и потому, что бизнес активно переходит на расчеты в рублях. В прошлом году власти обязали российские компании продавать 80% заработанной валюты. Тем самым экспортеры создавали дополнительное валютное предложение на бирже, укрепляя рубль. Но теперь валюты, которую можно продать, у наших компаний стало значительно меньше. Импорт при этом, наоборот, растет: наладились новые каналы поставок товаров из-за рубежа. Для их покупки импортерам нужно больше валюты, поэтому курс доллара, евро, юаня и т. д. внутри России повышается.</w:t>
      </w:r>
    </w:p>
    <w:p w:rsidR="00887DDA" w:rsidRDefault="00887DDA" w:rsidP="00887DDA">
      <w:r>
        <w:t>Важную роль в ослаблении российской валюты играют дефицитный бюджет и сигналы, которые исходили в последние дни от Минфина и Центробанка (см. &lt;На самом деле&gt;).</w:t>
      </w:r>
    </w:p>
    <w:p w:rsidR="00887DDA" w:rsidRDefault="00887DDA" w:rsidP="00887DDA">
      <w:r>
        <w:t>Отчего наша валюта укреплялась в прошлом году?</w:t>
      </w:r>
    </w:p>
    <w:p w:rsidR="00887DDA" w:rsidRDefault="00887DDA" w:rsidP="00887DDA">
      <w:r>
        <w:t>Год назад ситуация была обратная: доходы России от экспорта ресурсов - высокие (нефть, газ, металлы и удобрения тогда стоили очень дорого), отсюда избыток в стране иностранной валюты. Импорт же, напротив, упал (компаниям потребовалось несколько месяцев, чтобы настроить новые цепочки поставок из-за рубежа). Отсюда и резкий рост курса рубля летом прошлого года. Как вырастут цены?</w:t>
      </w:r>
    </w:p>
    <w:p w:rsidR="00887DDA" w:rsidRDefault="00887DDA" w:rsidP="00887DDA">
      <w:r>
        <w:t>В последние месяцы инфляция в годовом выражении держалась на уровне 3 - 4%. Но теперь она явно будет выше (см. &lt;Прогноз&gt;).</w:t>
      </w:r>
    </w:p>
    <w:p w:rsidR="00887DDA" w:rsidRDefault="00887DDA" w:rsidP="00887DDA">
      <w:r>
        <w:t>Повышение на разные товары будет разным. Ведь на розничные цены влияют многие факторы.</w:t>
      </w:r>
    </w:p>
    <w:p w:rsidR="00887DDA" w:rsidRDefault="00887DDA" w:rsidP="00887DDA">
      <w:r>
        <w:t>- В первую очередь дороже станут те товары, которые завозятся из-за рубежа, - объяснял &lt;КП&gt; финансовый аналитик Михаил Беляев. - Это потребительские товары и то, что нужно для промышленности: компоненты, станки... Вслед за ними подорожает все остальное. О чем конкретно идет речь?</w:t>
      </w:r>
    </w:p>
    <w:p w:rsidR="00887DDA" w:rsidRDefault="00887DDA" w:rsidP="00887DDA">
      <w:r>
        <w:t>Автомобили Прогноз подорожания: +15 - 20%.</w:t>
      </w:r>
    </w:p>
    <w:p w:rsidR="00887DDA" w:rsidRDefault="00887DDA" w:rsidP="00887DDA">
      <w:r>
        <w:t>Такую цифру называют, например, в группе компаний &lt;Автодом&gt;. Хотя ряд экспертов считают, что повышение уже было и резкого роста цен на машины пока ждать не стоит. Мол, конкуренция не даст производителям и продавцам слишком задирать цены.</w:t>
      </w:r>
    </w:p>
    <w:p w:rsidR="00887DDA" w:rsidRDefault="00887DDA" w:rsidP="00887DDA">
      <w:r>
        <w:t xml:space="preserve">- Цены на автомобили четко следуют за валютным курсом, - говорит вице-президент Национального автомобильного союза Антон </w:t>
      </w:r>
      <w:proofErr w:type="spellStart"/>
      <w:r>
        <w:t>Шапарин</w:t>
      </w:r>
      <w:proofErr w:type="spellEnd"/>
      <w:r>
        <w:t>. - Но то падение курса рубля, которое произошло, уже отражено в нынешних ценах. Правда, мы не знаем, когда падение прекратится.</w:t>
      </w:r>
    </w:p>
    <w:p w:rsidR="00887DDA" w:rsidRDefault="00887DDA" w:rsidP="00887DDA">
      <w:r>
        <w:t>Бытовая техника и мобильники Прогноз подорожания: +7 - 8%.</w:t>
      </w:r>
    </w:p>
    <w:p w:rsidR="00887DDA" w:rsidRDefault="00887DDA" w:rsidP="00887DDA">
      <w:r>
        <w:t>Тут изменение курса рубля отражается обычно не сразу, а через 1,5 - 2 месяца.</w:t>
      </w:r>
    </w:p>
    <w:p w:rsidR="00887DDA" w:rsidRDefault="00887DDA" w:rsidP="00887DDA">
      <w:r>
        <w:t xml:space="preserve">- Но в нынешней ситуации с параллельным импортом, когда поставщики не фиксируют стоимость товара в договоре, цены могут меняться быстрее, - объясняет ведущий аналитик </w:t>
      </w:r>
      <w:proofErr w:type="spellStart"/>
      <w:r>
        <w:t>Mobile</w:t>
      </w:r>
      <w:proofErr w:type="spellEnd"/>
      <w:r>
        <w:t xml:space="preserve"> </w:t>
      </w:r>
      <w:proofErr w:type="spellStart"/>
      <w:r>
        <w:t>Research</w:t>
      </w:r>
      <w:proofErr w:type="spellEnd"/>
      <w:r>
        <w:t xml:space="preserve"> </w:t>
      </w:r>
      <w:proofErr w:type="spellStart"/>
      <w:r>
        <w:t>Group</w:t>
      </w:r>
      <w:proofErr w:type="spellEnd"/>
      <w:r>
        <w:t xml:space="preserve"> Эльдар </w:t>
      </w:r>
      <w:proofErr w:type="spellStart"/>
      <w:r>
        <w:t>Муртазин</w:t>
      </w:r>
      <w:proofErr w:type="spellEnd"/>
      <w:r>
        <w:t xml:space="preserve">. - Правда, все зависит от категории </w:t>
      </w:r>
      <w:r>
        <w:lastRenderedPageBreak/>
        <w:t xml:space="preserve">товаров. Так, прогнозируемое повышение цен, например, на мобильные телефоны - 7 - 8%. Независимо от страны-производителя. Чуть меньше вырастет стоимость моделей, поставщики которых работают в России: у них есть приличные запасы на складах. Это, к примеру, телефоны марок </w:t>
      </w:r>
      <w:proofErr w:type="spellStart"/>
      <w:r>
        <w:t>Tecno</w:t>
      </w:r>
      <w:proofErr w:type="spellEnd"/>
      <w:r>
        <w:t xml:space="preserve"> и </w:t>
      </w:r>
      <w:proofErr w:type="spellStart"/>
      <w:r>
        <w:t>Xiaomi</w:t>
      </w:r>
      <w:proofErr w:type="spellEnd"/>
      <w:r>
        <w:t>.</w:t>
      </w:r>
    </w:p>
    <w:p w:rsidR="00887DDA" w:rsidRDefault="00887DDA" w:rsidP="00887DDA">
      <w:r>
        <w:t>Продукты Прогноз подорожания: +8 - 10%.</w:t>
      </w:r>
    </w:p>
    <w:p w:rsidR="00887DDA" w:rsidRDefault="00887DDA" w:rsidP="00887DDA">
      <w:r>
        <w:t xml:space="preserve">&lt;А </w:t>
      </w:r>
      <w:proofErr w:type="gramStart"/>
      <w:r>
        <w:t>продукты</w:t>
      </w:r>
      <w:proofErr w:type="gramEnd"/>
      <w:r>
        <w:t xml:space="preserve"> почему должны подорожать из-за роста доллара?&gt; - спросите вы.</w:t>
      </w:r>
    </w:p>
    <w:p w:rsidR="00887DDA" w:rsidRDefault="00887DDA" w:rsidP="00887DDA">
      <w:r>
        <w:t>- Инфляция - это река, которая в половодье заполняет собой все рукава, затоны и притоки, - говорит аналитик Михаил Беляев.</w:t>
      </w:r>
    </w:p>
    <w:p w:rsidR="00887DDA" w:rsidRDefault="00887DDA" w:rsidP="00887DDA">
      <w:r>
        <w:t>Если же оставить в стороне метафоры, то повышение цен на одну категорию товаров ведет к подорожанию другой. Например, сейчас из-за повышения курса доллара дорожают импортные комплектующие для производства мяса птицы и корма для нее. В итоге поднимаются цены на курятину. Покупатели переключаются на свинину, и повышение спроса неизбежно ведет к росту цен и на нее... Кроме того, в продовольственном сегменте по-прежнему велика доля импорта, и снижение курса рубля влияет на цену продуктов уже напрямую.</w:t>
      </w:r>
    </w:p>
    <w:p w:rsidR="00887DDA" w:rsidRDefault="00887DDA" w:rsidP="00887DDA">
      <w:r>
        <w:t>Продукты поднимутся в цене на уровень инфляции точно. Дорожать будут и птица, и молочка, и большинство других продуктов питания. Кроме фруктов и овощей - так считают эксперты исследовательского холдинга &lt;</w:t>
      </w:r>
      <w:proofErr w:type="spellStart"/>
      <w:r>
        <w:t>Ромир</w:t>
      </w:r>
      <w:proofErr w:type="spellEnd"/>
      <w:r>
        <w:t>&gt;. Цены на эту категорию больше зависят от широты предложения на рынке, чем от колебания валютных курсов.</w:t>
      </w:r>
    </w:p>
    <w:p w:rsidR="00887DDA" w:rsidRDefault="00887DDA" w:rsidP="00887DDA">
      <w:r>
        <w:t>Туры за границу Прогноз подорожания: +5 - 15%.</w:t>
      </w:r>
    </w:p>
    <w:p w:rsidR="00887DDA" w:rsidRDefault="00887DDA" w:rsidP="00887DDA">
      <w:r>
        <w:t>- Массовый выездной туризм не сильно зависит от изменения валютного курса, - считает вице-президент Ассоциации туроператоров России Илья Уманский. - Там роль играют спрос и количество предложений. На остальных направлениях, менее массовых, туроператоры работают с имеющимися предложениями, у которых нет особой конкуренции. Поэтому валютный курс и цена на туристические услуги здесь прямо пропорциональны.</w:t>
      </w:r>
    </w:p>
    <w:p w:rsidR="00887DDA" w:rsidRDefault="00887DDA" w:rsidP="00887DDA">
      <w:r>
        <w:t xml:space="preserve">Проще говоря, Турция, Египет и Таиланд заметно подорожать не должны, а менее массовые направления - скажем, Израиль, Индонезия, не особо популярная нынче Европа - прибавят в цене примерно столько, </w:t>
      </w:r>
      <w:proofErr w:type="gramStart"/>
      <w:r>
        <w:t>на сколько</w:t>
      </w:r>
      <w:proofErr w:type="gramEnd"/>
      <w:r>
        <w:t xml:space="preserve"> упал рубль. Кроме того, вырастут цены на перевозки по международным направлениям: повышение стоимости железнодорожных и авиабилетов может составить до 10%.</w:t>
      </w:r>
    </w:p>
    <w:p w:rsidR="00887DDA" w:rsidRDefault="00887DDA" w:rsidP="00887DDA">
      <w:r>
        <w:t>- На внутреннем же рынке в перспективе одного сезона большого подорожания не будет, - считает эксперт. - Здесь тоже играет роль баланс спроса и предложений, который на ближайший год уже сформирован.</w:t>
      </w:r>
    </w:p>
    <w:p w:rsidR="00D6294A" w:rsidRPr="0090779C" w:rsidRDefault="00D6294A" w:rsidP="00D6294A"/>
    <w:p w:rsidR="00D1642B" w:rsidRDefault="00D1642B" w:rsidP="00D1642B">
      <w:pPr>
        <w:pStyle w:val="251"/>
      </w:pPr>
      <w:bookmarkStart w:id="110" w:name="_Toc99271712"/>
      <w:bookmarkStart w:id="111" w:name="_Toc99318658"/>
      <w:bookmarkStart w:id="112" w:name="_Toc143761844"/>
      <w:bookmarkEnd w:id="94"/>
      <w:bookmarkEnd w:id="95"/>
      <w:r w:rsidRPr="00073D82">
        <w:lastRenderedPageBreak/>
        <w:t>НОВОСТИ ЗАРУБЕЖНЫХ ПЕНСИОННЫХ СИСТЕМ</w:t>
      </w:r>
      <w:bookmarkEnd w:id="110"/>
      <w:bookmarkEnd w:id="111"/>
      <w:bookmarkEnd w:id="112"/>
    </w:p>
    <w:p w:rsidR="00D1642B" w:rsidRPr="0090779C" w:rsidRDefault="00D1642B" w:rsidP="00D1642B">
      <w:pPr>
        <w:pStyle w:val="10"/>
      </w:pPr>
      <w:bookmarkStart w:id="113" w:name="_Toc99271713"/>
      <w:bookmarkStart w:id="114" w:name="_Toc99318659"/>
      <w:bookmarkStart w:id="115" w:name="_Toc143761845"/>
      <w:r w:rsidRPr="000138E0">
        <w:t>Новости пенсионной отрасли стран ближнего зарубежья</w:t>
      </w:r>
      <w:bookmarkEnd w:id="113"/>
      <w:bookmarkEnd w:id="114"/>
      <w:bookmarkEnd w:id="115"/>
    </w:p>
    <w:p w:rsidR="00FB7A70" w:rsidRPr="003A4335" w:rsidRDefault="00FB7A70" w:rsidP="00FB7A70">
      <w:pPr>
        <w:pStyle w:val="2"/>
      </w:pPr>
      <w:bookmarkStart w:id="116" w:name="_Toc143761846"/>
      <w:proofErr w:type="spellStart"/>
      <w:r w:rsidRPr="003A4335">
        <w:t>Sputnik</w:t>
      </w:r>
      <w:proofErr w:type="spellEnd"/>
      <w:r w:rsidRPr="003A4335">
        <w:t xml:space="preserve"> Казахстан, 23.08.2023, 1,4 </w:t>
      </w:r>
      <w:proofErr w:type="gramStart"/>
      <w:r w:rsidRPr="003A4335">
        <w:t>млн</w:t>
      </w:r>
      <w:proofErr w:type="gramEnd"/>
      <w:r w:rsidRPr="003A4335">
        <w:t xml:space="preserve"> </w:t>
      </w:r>
      <w:proofErr w:type="spellStart"/>
      <w:r w:rsidRPr="003A4335">
        <w:t>казахстанцев</w:t>
      </w:r>
      <w:proofErr w:type="spellEnd"/>
      <w:r w:rsidRPr="003A4335">
        <w:t xml:space="preserve"> будут по-другому начислять пенсии</w:t>
      </w:r>
      <w:bookmarkEnd w:id="116"/>
    </w:p>
    <w:p w:rsidR="00FB7A70" w:rsidRDefault="00FB7A70" w:rsidP="002D7529">
      <w:pPr>
        <w:pStyle w:val="3"/>
      </w:pPr>
      <w:bookmarkStart w:id="117" w:name="_Toc143761847"/>
      <w:r>
        <w:t xml:space="preserve">В 2023 году за счет изменения параметров пенсионных выплат выросли пенсии у более чем 1,4 </w:t>
      </w:r>
      <w:proofErr w:type="gramStart"/>
      <w:r>
        <w:t>млн</w:t>
      </w:r>
      <w:proofErr w:type="gramEnd"/>
      <w:r>
        <w:t xml:space="preserve"> человек, сообщили в Минтруда.</w:t>
      </w:r>
      <w:bookmarkEnd w:id="117"/>
    </w:p>
    <w:p w:rsidR="00FB7A70" w:rsidRDefault="00FB7A70" w:rsidP="00FB7A70">
      <w:r>
        <w:t xml:space="preserve">За </w:t>
      </w:r>
      <w:proofErr w:type="gramStart"/>
      <w:r>
        <w:t>счет</w:t>
      </w:r>
      <w:proofErr w:type="gramEnd"/>
      <w:r>
        <w:t xml:space="preserve"> каких мер это произошло:</w:t>
      </w:r>
    </w:p>
    <w:p w:rsidR="00FB7A70" w:rsidRDefault="00FB7A70" w:rsidP="00FB7A70">
      <w:r>
        <w:t xml:space="preserve">С 2023 по 2027 годы поэтапно доведут размеры минимальной базовой пенсии с 54 до 70%, максимальной – со 100 </w:t>
      </w:r>
      <w:proofErr w:type="gramStart"/>
      <w:r>
        <w:t>до</w:t>
      </w:r>
      <w:proofErr w:type="gramEnd"/>
      <w:r>
        <w:t xml:space="preserve"> 120% </w:t>
      </w:r>
      <w:proofErr w:type="gramStart"/>
      <w:r>
        <w:t>от</w:t>
      </w:r>
      <w:proofErr w:type="gramEnd"/>
      <w:r>
        <w:t xml:space="preserve"> величины прожиточного минимума</w:t>
      </w:r>
    </w:p>
    <w:p w:rsidR="00FB7A70" w:rsidRDefault="00FB7A70" w:rsidP="00FB7A70">
      <w:r>
        <w:t>В начале этого года минимальный размер базовой пенсии повышен с 54% до 60%.</w:t>
      </w:r>
    </w:p>
    <w:p w:rsidR="00FB7A70" w:rsidRDefault="00FB7A70" w:rsidP="00FB7A70">
      <w:r>
        <w:t>В течени</w:t>
      </w:r>
      <w:proofErr w:type="gramStart"/>
      <w:r>
        <w:t>и</w:t>
      </w:r>
      <w:proofErr w:type="gramEnd"/>
      <w:r>
        <w:t xml:space="preserve"> пяти лет размер базовой пенсии повысят в среднем до 50%. Это коснется всех пенсионеров Казахстана (на сегодняшний день это 2,3 млн человек).</w:t>
      </w:r>
    </w:p>
    <w:p w:rsidR="00FB7A70" w:rsidRDefault="00FB7A70" w:rsidP="00FB7A70">
      <w:r>
        <w:t>При этом размер базовой пенсии также будет ежегодно повышаться по росту размера прожиточного минимума.</w:t>
      </w:r>
    </w:p>
    <w:p w:rsidR="00FB7A70" w:rsidRDefault="00FB7A70" w:rsidP="00FB7A70">
      <w:r>
        <w:t>Также, напомнили в ведомстве, с 1 января 2023 года для граждан, выходящих на пенсию, повышена величина максимального дохода, используемого для исчисления солидарных пенсий, с 46 до 55 МРП.</w:t>
      </w:r>
    </w:p>
    <w:p w:rsidR="00FB7A70" w:rsidRDefault="00FB7A70" w:rsidP="00FB7A70">
      <w:r>
        <w:t>При этом размеры назначенных солидарных пенсий ежегодно повышаются с опережением уровня инфляции на 2%.</w:t>
      </w:r>
    </w:p>
    <w:p w:rsidR="00D1642B" w:rsidRDefault="002C3D3F" w:rsidP="00FB7A70">
      <w:hyperlink r:id="rId36" w:history="1">
        <w:r w:rsidR="00FB7A70" w:rsidRPr="00DA29C1">
          <w:rPr>
            <w:rStyle w:val="a3"/>
          </w:rPr>
          <w:t>https://ru.sputnik.kz/20230823/14-mln-kazakhstantsev-budut-po-drugomu-nachislyat-pensiyu-37897743.html</w:t>
        </w:r>
      </w:hyperlink>
    </w:p>
    <w:p w:rsidR="00FB7A70" w:rsidRPr="003A4335" w:rsidRDefault="00FB7A70" w:rsidP="00FB7A70">
      <w:pPr>
        <w:pStyle w:val="2"/>
      </w:pPr>
      <w:bookmarkStart w:id="118" w:name="_Toc143761848"/>
      <w:proofErr w:type="spellStart"/>
      <w:r w:rsidRPr="003A4335">
        <w:t>КазТАГ</w:t>
      </w:r>
      <w:proofErr w:type="spellEnd"/>
      <w:r w:rsidRPr="003A4335">
        <w:t>, 23.08.2023, Доходность пенсионных активов Е</w:t>
      </w:r>
      <w:r w:rsidR="00C22D73" w:rsidRPr="00C22D73">
        <w:t>НПФ</w:t>
      </w:r>
      <w:r w:rsidRPr="003A4335">
        <w:t xml:space="preserve"> догоняет инфляцию – ПКБ</w:t>
      </w:r>
      <w:bookmarkEnd w:id="118"/>
    </w:p>
    <w:p w:rsidR="00FB7A70" w:rsidRPr="002D7529" w:rsidRDefault="00FB7A70" w:rsidP="002D7529">
      <w:pPr>
        <w:pStyle w:val="3"/>
      </w:pPr>
      <w:bookmarkStart w:id="119" w:name="_Toc143761849"/>
      <w:r w:rsidRPr="002D7529">
        <w:t>Доходность пенсионных активов Е</w:t>
      </w:r>
      <w:r w:rsidR="00C22D73" w:rsidRPr="002D7529">
        <w:t>НПФ</w:t>
      </w:r>
      <w:r w:rsidRPr="002D7529">
        <w:t xml:space="preserve"> приближается к инфляции: 5,01% и 5,8%, соответственно, заявляет Первое кредитное бюро (ПКБ).</w:t>
      </w:r>
      <w:bookmarkEnd w:id="119"/>
    </w:p>
    <w:p w:rsidR="00FB7A70" w:rsidRDefault="00C22D73" w:rsidP="00FB7A70">
      <w:r>
        <w:t>«</w:t>
      </w:r>
      <w:r w:rsidR="00FB7A70">
        <w:t>По итогам 7 мес. 2023 года доходность (пенсионных активов Е</w:t>
      </w:r>
      <w:r w:rsidRPr="00C22D73">
        <w:rPr>
          <w:b/>
        </w:rPr>
        <w:t>НПФ</w:t>
      </w:r>
      <w:r w:rsidR="00FB7A70">
        <w:t xml:space="preserve"> - </w:t>
      </w:r>
      <w:proofErr w:type="spellStart"/>
      <w:r w:rsidR="00FB7A70">
        <w:t>КазТАГ</w:t>
      </w:r>
      <w:proofErr w:type="spellEnd"/>
      <w:r w:rsidR="00FB7A70">
        <w:t>) составила 5,01% при инфляции в 5,8%. По итогам полугодия показатели составляли 3,8% и 5,3%, соответственно</w:t>
      </w:r>
      <w:r>
        <w:t>»</w:t>
      </w:r>
      <w:r w:rsidR="00FB7A70">
        <w:t>, – говорится в сообщении.</w:t>
      </w:r>
    </w:p>
    <w:p w:rsidR="00FB7A70" w:rsidRDefault="00FB7A70" w:rsidP="00FB7A70">
      <w:r>
        <w:t>Согласно информации, в июле начисленный инвестиционный доход Е</w:t>
      </w:r>
      <w:r w:rsidR="00C22D73" w:rsidRPr="00C22D73">
        <w:rPr>
          <w:b/>
        </w:rPr>
        <w:t>НПФ</w:t>
      </w:r>
      <w:r>
        <w:t xml:space="preserve"> составил Т193,8 </w:t>
      </w:r>
      <w:proofErr w:type="gramStart"/>
      <w:r>
        <w:t>млрд</w:t>
      </w:r>
      <w:proofErr w:type="gramEnd"/>
      <w:r>
        <w:t>, с начала года – Т782,3 млрд.</w:t>
      </w:r>
    </w:p>
    <w:p w:rsidR="00FB7A70" w:rsidRDefault="00FB7A70" w:rsidP="00FB7A70">
      <w:r>
        <w:t xml:space="preserve">Основной вклад в доходность внесли вознаграждения по ценным бумагам, депозитам и переоценка ценных бумаг. Суммарно, это принесло за месяц Т198,6 млрд. Еще Т35,8 </w:t>
      </w:r>
      <w:proofErr w:type="gramStart"/>
      <w:r>
        <w:lastRenderedPageBreak/>
        <w:t>млрд</w:t>
      </w:r>
      <w:proofErr w:type="gramEnd"/>
      <w:r>
        <w:t xml:space="preserve"> добавили доходы от внешнего управления. Но Т40,7 </w:t>
      </w:r>
      <w:proofErr w:type="gramStart"/>
      <w:r>
        <w:t>млрд</w:t>
      </w:r>
      <w:proofErr w:type="gramEnd"/>
      <w:r>
        <w:t xml:space="preserve"> </w:t>
      </w:r>
      <w:r w:rsidR="00C22D73">
        <w:t>«</w:t>
      </w:r>
      <w:r>
        <w:t>съело</w:t>
      </w:r>
      <w:r w:rsidR="00C22D73">
        <w:t>»</w:t>
      </w:r>
      <w:r>
        <w:t xml:space="preserve"> укрепление тенге и соответствующая переоценка иностранной валюты, отмечается в информации. </w:t>
      </w:r>
    </w:p>
    <w:p w:rsidR="00FB7A70" w:rsidRDefault="002C3D3F" w:rsidP="00FB7A70">
      <w:hyperlink r:id="rId37" w:history="1">
        <w:r w:rsidR="00FB7A70" w:rsidRPr="00DA29C1">
          <w:rPr>
            <w:rStyle w:val="a3"/>
          </w:rPr>
          <w:t>https://kaztag.kz/ru/news/dokhodnost-pensionnykh-aktivov-enpf-dogonyaet-inflyatsiyu-pkb-</w:t>
        </w:r>
      </w:hyperlink>
    </w:p>
    <w:p w:rsidR="00FB7A70" w:rsidRPr="003A4335" w:rsidRDefault="00FB7A70" w:rsidP="00FB7A70">
      <w:pPr>
        <w:pStyle w:val="2"/>
      </w:pPr>
      <w:bookmarkStart w:id="120" w:name="_Toc143761850"/>
      <w:r w:rsidRPr="003A4335">
        <w:t xml:space="preserve">Tengrinews.kz, 23.08.2023, Стало известно, куда </w:t>
      </w:r>
      <w:proofErr w:type="spellStart"/>
      <w:r w:rsidRPr="003A4335">
        <w:t>Нацбанк</w:t>
      </w:r>
      <w:proofErr w:type="spellEnd"/>
      <w:r w:rsidRPr="003A4335">
        <w:t xml:space="preserve"> вложил </w:t>
      </w:r>
      <w:proofErr w:type="gramStart"/>
      <w:r w:rsidRPr="003A4335">
        <w:t>пенсионные</w:t>
      </w:r>
      <w:proofErr w:type="gramEnd"/>
      <w:r w:rsidRPr="003A4335">
        <w:t xml:space="preserve"> </w:t>
      </w:r>
      <w:proofErr w:type="spellStart"/>
      <w:r w:rsidRPr="003A4335">
        <w:t>казахстанцев</w:t>
      </w:r>
      <w:bookmarkEnd w:id="120"/>
      <w:proofErr w:type="spellEnd"/>
    </w:p>
    <w:p w:rsidR="00FB7A70" w:rsidRDefault="00FB7A70" w:rsidP="002D7529">
      <w:pPr>
        <w:pStyle w:val="3"/>
      </w:pPr>
      <w:bookmarkStart w:id="121" w:name="_Toc143761851"/>
      <w:r>
        <w:t xml:space="preserve">Национальный банк вложил 595,5 миллиарда тенге пенсионных накоплений </w:t>
      </w:r>
      <w:proofErr w:type="spellStart"/>
      <w:r>
        <w:t>казахстанцев</w:t>
      </w:r>
      <w:proofErr w:type="spellEnd"/>
      <w:r>
        <w:t xml:space="preserve"> в государственные ценные бумаги 18 стран, передает корреспондент Tengrinews.kz.</w:t>
      </w:r>
      <w:bookmarkEnd w:id="121"/>
    </w:p>
    <w:p w:rsidR="00FB7A70" w:rsidRDefault="00FB7A70" w:rsidP="00FB7A70">
      <w:r>
        <w:t>На сайте Е</w:t>
      </w:r>
      <w:r w:rsidR="00C22D73" w:rsidRPr="00C22D73">
        <w:rPr>
          <w:b/>
        </w:rPr>
        <w:t>НПФ</w:t>
      </w:r>
      <w:r>
        <w:t xml:space="preserve"> появился документ под названием </w:t>
      </w:r>
      <w:r w:rsidR="00C22D73">
        <w:t>«</w:t>
      </w:r>
      <w:r>
        <w:t>Структура инвестиционного портфеля по пенсионным активам, сформированным за счет обязательных пенсионных взносов, обязательных профессиональных пенсионных взносов и добровольных пенсионных взносов</w:t>
      </w:r>
      <w:r w:rsidR="00C22D73">
        <w:t>»</w:t>
      </w:r>
      <w:r>
        <w:t>.</w:t>
      </w:r>
    </w:p>
    <w:p w:rsidR="00FB7A70" w:rsidRDefault="00FB7A70" w:rsidP="00FB7A70">
      <w:r>
        <w:t>Большая часть инвестиционных сделок связана с приобретением государственных ценных бумаг на сумму 595,5 миллиарда тенге.</w:t>
      </w:r>
    </w:p>
    <w:p w:rsidR="00FB7A70" w:rsidRDefault="00FB7A70" w:rsidP="00FB7A70">
      <w:r>
        <w:t>И в числе этих государств:</w:t>
      </w:r>
    </w:p>
    <w:p w:rsidR="00FB7A70" w:rsidRDefault="00FB7A70" w:rsidP="00FB7A70">
      <w:r>
        <w:t xml:space="preserve">    США - 220,8 миллиарда тенге;</w:t>
      </w:r>
    </w:p>
    <w:p w:rsidR="00FB7A70" w:rsidRDefault="00FB7A70" w:rsidP="00FB7A70">
      <w:r>
        <w:t xml:space="preserve">    Индонезия – 33,3 миллиарда тенге;</w:t>
      </w:r>
    </w:p>
    <w:p w:rsidR="00FB7A70" w:rsidRDefault="00FB7A70" w:rsidP="00FB7A70">
      <w:r>
        <w:t xml:space="preserve">    Панама – 21,3 миллиарда тенге;</w:t>
      </w:r>
    </w:p>
    <w:p w:rsidR="00FB7A70" w:rsidRDefault="00FB7A70" w:rsidP="00FB7A70">
      <w:r>
        <w:t xml:space="preserve">    Румыния – 8,9 миллиарда тенге;</w:t>
      </w:r>
    </w:p>
    <w:p w:rsidR="00FB7A70" w:rsidRDefault="00FB7A70" w:rsidP="00FB7A70">
      <w:r>
        <w:t xml:space="preserve">    Филиппины – 4,9 миллиарда тенге;</w:t>
      </w:r>
    </w:p>
    <w:p w:rsidR="00FB7A70" w:rsidRDefault="00FB7A70" w:rsidP="00FB7A70">
      <w:r>
        <w:t xml:space="preserve">    Мексика – 4,4 миллиарда тенге;</w:t>
      </w:r>
    </w:p>
    <w:p w:rsidR="00FB7A70" w:rsidRDefault="00FB7A70" w:rsidP="00FB7A70">
      <w:r>
        <w:t xml:space="preserve">    Польша – 1,9 миллиарда тенге.</w:t>
      </w:r>
    </w:p>
    <w:p w:rsidR="00FB7A70" w:rsidRDefault="00FB7A70" w:rsidP="00FB7A70">
      <w:r>
        <w:t xml:space="preserve">Также в списке купленных государственных ценных бумаг такие страны, как: </w:t>
      </w:r>
      <w:proofErr w:type="gramStart"/>
      <w:r>
        <w:t>Катар, Бразилия, Саудовская Аравия, Колумбия, Перу, Марокко, Венгрия, Израиль, Россия, Кувейт и ОАЭ.</w:t>
      </w:r>
      <w:proofErr w:type="gramEnd"/>
    </w:p>
    <w:p w:rsidR="00FB7A70" w:rsidRDefault="00FB7A70" w:rsidP="00FB7A70">
      <w:r>
        <w:t>Сообщается, что текущая стоимость инвестиционного портфеля пенсионных активов, находящихся под управлением Национального банка, составляет 16,3 триллиона тенге.</w:t>
      </w:r>
    </w:p>
    <w:p w:rsidR="00FB7A70" w:rsidRDefault="002C3D3F" w:rsidP="00FB7A70">
      <w:hyperlink r:id="rId38" w:history="1">
        <w:r w:rsidR="00FB7A70" w:rsidRPr="00DA29C1">
          <w:rPr>
            <w:rStyle w:val="a3"/>
          </w:rPr>
          <w:t>https://tengrinews.kz/kazakhstan_news/stalo-izvestno-natsbank-vlojil-pensionnyie-kazahstantsev-508338</w:t>
        </w:r>
      </w:hyperlink>
    </w:p>
    <w:p w:rsidR="00D1642B" w:rsidRDefault="00D1642B" w:rsidP="00D1642B">
      <w:pPr>
        <w:pStyle w:val="10"/>
      </w:pPr>
      <w:bookmarkStart w:id="122" w:name="_Toc99271715"/>
      <w:bookmarkStart w:id="123" w:name="_Toc99318660"/>
      <w:bookmarkStart w:id="124" w:name="_Toc143761852"/>
      <w:r w:rsidRPr="000138E0">
        <w:lastRenderedPageBreak/>
        <w:t>Новости пенсионной отрасли стран дальнего зарубежья</w:t>
      </w:r>
      <w:bookmarkEnd w:id="122"/>
      <w:bookmarkEnd w:id="123"/>
      <w:bookmarkEnd w:id="124"/>
    </w:p>
    <w:p w:rsidR="0048652D" w:rsidRPr="003A4335" w:rsidRDefault="0048652D" w:rsidP="0048652D">
      <w:pPr>
        <w:pStyle w:val="2"/>
      </w:pPr>
      <w:bookmarkStart w:id="125" w:name="_Toc143761853"/>
      <w:r w:rsidRPr="003A4335">
        <w:t>Московский Комсомолец - Германия, 23.08.2023, Платят ли получатели вдовьей пенсии социальные взносы дважды</w:t>
      </w:r>
      <w:bookmarkEnd w:id="125"/>
    </w:p>
    <w:p w:rsidR="0048652D" w:rsidRDefault="0048652D" w:rsidP="002D7529">
      <w:pPr>
        <w:pStyle w:val="3"/>
      </w:pPr>
      <w:bookmarkStart w:id="126" w:name="_Toc143761854"/>
      <w:r>
        <w:t>С одной стороны, пенсия вдовы помогает свести концы с концами, с другой - необходимо платить отчисления в фонд социального страхования. На это обратила внимание читательница t-</w:t>
      </w:r>
      <w:proofErr w:type="spellStart"/>
      <w:r>
        <w:t>online</w:t>
      </w:r>
      <w:proofErr w:type="spellEnd"/>
      <w:r>
        <w:t>, которая сама является обязательным участником системы обязательного медицинского страхования. Она задается вопросом, почему после получения вдовьей пенсии ей, видимо, пришлось платить двойные взносы в фонды медицинского страхования и страхования на случай длительного ухода.</w:t>
      </w:r>
      <w:bookmarkEnd w:id="126"/>
    </w:p>
    <w:p w:rsidR="0048652D" w:rsidRDefault="0048652D" w:rsidP="0048652D">
      <w:r>
        <w:t xml:space="preserve">Покойный муж был застрахован исключительно в частном порядке и получал небольшую частную пенсию. Теперь женщина </w:t>
      </w:r>
      <w:proofErr w:type="gramStart"/>
      <w:r>
        <w:t>платит</w:t>
      </w:r>
      <w:proofErr w:type="gramEnd"/>
      <w:r>
        <w:t xml:space="preserve"> двойные взносы в фонды медицинского страхования и страхования на случай длительного ухода. Означает ли это, что она может выбирать между обязательным и частным медицинским страхованием?</w:t>
      </w:r>
    </w:p>
    <w:p w:rsidR="0048652D" w:rsidRDefault="0048652D" w:rsidP="0048652D">
      <w:r>
        <w:t>Увеличивает собственный доход</w:t>
      </w:r>
    </w:p>
    <w:p w:rsidR="0048652D" w:rsidRDefault="00C22D73" w:rsidP="0048652D">
      <w:r>
        <w:t>«</w:t>
      </w:r>
      <w:r w:rsidR="0048652D">
        <w:t>Никакой двойной уплаты взносов не существует, - отвечает на запрос t-</w:t>
      </w:r>
      <w:proofErr w:type="spellStart"/>
      <w:r w:rsidR="0048652D">
        <w:t>online</w:t>
      </w:r>
      <w:proofErr w:type="spellEnd"/>
      <w:r w:rsidR="0048652D">
        <w:t xml:space="preserve"> </w:t>
      </w:r>
      <w:proofErr w:type="spellStart"/>
      <w:r w:rsidR="0048652D">
        <w:t>Гундула</w:t>
      </w:r>
      <w:proofErr w:type="spellEnd"/>
      <w:r w:rsidR="0048652D">
        <w:t xml:space="preserve"> </w:t>
      </w:r>
      <w:proofErr w:type="spellStart"/>
      <w:r w:rsidR="0048652D">
        <w:t>Зенневальд</w:t>
      </w:r>
      <w:proofErr w:type="spellEnd"/>
      <w:r w:rsidR="0048652D">
        <w:t xml:space="preserve"> из Немецкого союза пенсионного страхования. - Пенсия вдовы из страховки покойного мужа лишь увеличивает ее собственный доход и, следовательно, также облагается взносами</w:t>
      </w:r>
      <w:r>
        <w:t>»</w:t>
      </w:r>
      <w:r w:rsidR="0048652D">
        <w:t>.</w:t>
      </w:r>
    </w:p>
    <w:p w:rsidR="0048652D" w:rsidRDefault="00C22D73" w:rsidP="0048652D">
      <w:r>
        <w:t>«</w:t>
      </w:r>
      <w:r w:rsidR="0048652D">
        <w:t xml:space="preserve">Для того чтобы иметь возможность пользоваться всеми обычными льготами по медицинскому страхованию в пенсионном возрасте, необходимо, как правило, также уплачивать взносы, - поясняет </w:t>
      </w:r>
      <w:proofErr w:type="spellStart"/>
      <w:r w:rsidR="0048652D">
        <w:t>Зенневальд</w:t>
      </w:r>
      <w:proofErr w:type="spellEnd"/>
      <w:r w:rsidR="0048652D">
        <w:t>. - В солидарном сообществе обязательного медицинского страхования, в котором застрахована читательница, размер взносов зависит от дохода</w:t>
      </w:r>
      <w:r>
        <w:t>»</w:t>
      </w:r>
      <w:r w:rsidR="0048652D">
        <w:t>. Те, кто зарабатывает больше, платят и более высокие взносы на медицинское страхование.</w:t>
      </w:r>
    </w:p>
    <w:p w:rsidR="0048652D" w:rsidRDefault="0048652D" w:rsidP="0048652D">
      <w:r>
        <w:t>Тот факт, что ее покойный муж имел частную медицинскую страховку и получал частную пенсию, не имеет значения для взносов вдовы. Это связано с тем, что, хотя пенсия вдовы выплачивается из страховки покойного супруга, она все равно является ее собственным доходом и, следовательно, облагается взносами на обязательное медицинское страхование.</w:t>
      </w:r>
    </w:p>
    <w:p w:rsidR="0048652D" w:rsidRDefault="0048652D" w:rsidP="0048652D">
      <w:r>
        <w:t>Переход на частное медицинское страхование в трудоспособном возрасте возможен только в том случае, если вдова является государственным служащим, индивидуальным предпринимателем или студентом, или если она достигла определенного порога заработной платы как работник. Переход на частное медицинское страхование в качестве пенсионера, как правило, не рекомендуется, так как в пожилом возрасте взносы обычно резко возрастают.</w:t>
      </w:r>
    </w:p>
    <w:p w:rsidR="00D1642B" w:rsidRDefault="002C3D3F" w:rsidP="0048652D">
      <w:hyperlink r:id="rId39" w:history="1">
        <w:r w:rsidR="0048652D" w:rsidRPr="00DA29C1">
          <w:rPr>
            <w:rStyle w:val="a3"/>
          </w:rPr>
          <w:t>https://www.mknews.de/social/2023/08/23/germanii-platyat-li-poluchateli-vdovey-pensii-socialnye-vznosy-dvazhdy.html</w:t>
        </w:r>
      </w:hyperlink>
    </w:p>
    <w:p w:rsidR="0048652D" w:rsidRPr="001E1CEF" w:rsidRDefault="0048652D" w:rsidP="0048652D"/>
    <w:bookmarkEnd w:id="92"/>
    <w:sectPr w:rsidR="0048652D" w:rsidRPr="001E1CEF" w:rsidSect="00B01BEA">
      <w:headerReference w:type="even" r:id="rId40"/>
      <w:headerReference w:type="default" r:id="rId41"/>
      <w:footerReference w:type="even" r:id="rId42"/>
      <w:footerReference w:type="default" r:id="rId43"/>
      <w:headerReference w:type="first" r:id="rId44"/>
      <w:footerReference w:type="first" r:id="rId45"/>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D73" w:rsidRDefault="00C22D73">
      <w:r>
        <w:separator/>
      </w:r>
    </w:p>
  </w:endnote>
  <w:endnote w:type="continuationSeparator" w:id="0">
    <w:p w:rsidR="00C22D73" w:rsidRDefault="00C2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D73" w:rsidRDefault="00C22D73">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D73" w:rsidRPr="00D64E5C" w:rsidRDefault="00C22D73" w:rsidP="00D64E5C">
    <w:pPr>
      <w:pStyle w:val="af4"/>
      <w:pBdr>
        <w:top w:val="thinThickSmallGap" w:sz="24" w:space="1" w:color="622423"/>
      </w:pBdr>
      <w:tabs>
        <w:tab w:val="clear" w:pos="4677"/>
        <w:tab w:val="clear" w:pos="9355"/>
        <w:tab w:val="right" w:pos="9071"/>
      </w:tabs>
      <w:rPr>
        <w:rFonts w:ascii="Cambria" w:hAnsi="Cambria"/>
      </w:rPr>
    </w:pPr>
    <w:proofErr w:type="gramStart"/>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proofErr w:type="gramEnd"/>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2C3D3F" w:rsidRPr="002C3D3F">
      <w:rPr>
        <w:rFonts w:ascii="Cambria" w:hAnsi="Cambria"/>
        <w:b/>
        <w:noProof/>
      </w:rPr>
      <w:t>10</w:t>
    </w:r>
    <w:r w:rsidRPr="00CB47BF">
      <w:rPr>
        <w:b/>
      </w:rPr>
      <w:fldChar w:fldCharType="end"/>
    </w:r>
  </w:p>
  <w:p w:rsidR="00C22D73" w:rsidRPr="00D15988" w:rsidRDefault="00C22D73"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D73" w:rsidRDefault="00C22D73">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D73" w:rsidRDefault="00C22D73">
      <w:r>
        <w:separator/>
      </w:r>
    </w:p>
  </w:footnote>
  <w:footnote w:type="continuationSeparator" w:id="0">
    <w:p w:rsidR="00C22D73" w:rsidRDefault="00C22D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D73" w:rsidRDefault="00C22D73">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D73" w:rsidRDefault="002C3D3F"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C22D73" w:rsidRPr="000C041B" w:rsidRDefault="00C22D73" w:rsidP="00122493">
                <w:pPr>
                  <w:ind w:right="423"/>
                  <w:jc w:val="center"/>
                  <w:rPr>
                    <w:rFonts w:cs="Arial"/>
                    <w:b/>
                    <w:color w:val="EEECE1"/>
                    <w:sz w:val="6"/>
                    <w:szCs w:val="6"/>
                  </w:rPr>
                </w:pPr>
                <w:r w:rsidRPr="000C041B">
                  <w:rPr>
                    <w:rFonts w:cs="Arial"/>
                    <w:b/>
                    <w:color w:val="EEECE1"/>
                    <w:sz w:val="6"/>
                    <w:szCs w:val="6"/>
                  </w:rPr>
                  <w:t xml:space="preserve">        </w:t>
                </w:r>
              </w:p>
              <w:p w:rsidR="00C22D73" w:rsidRPr="00D15988" w:rsidRDefault="00C22D73"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C22D73" w:rsidRPr="007336C7" w:rsidRDefault="00C22D73" w:rsidP="00122493">
                <w:pPr>
                  <w:ind w:right="423"/>
                  <w:rPr>
                    <w:rFonts w:cs="Arial"/>
                  </w:rPr>
                </w:pPr>
              </w:p>
              <w:p w:rsidR="00C22D73" w:rsidRPr="00267F53" w:rsidRDefault="00C22D73" w:rsidP="00122493"/>
            </w:txbxContent>
          </v:textbox>
        </v:roundrect>
      </w:pict>
    </w:r>
    <w:r w:rsidR="00C22D73">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6.05pt;height:32.05pt">
          <v:imagedata r:id="rId1" o:title="Колонтитул"/>
        </v:shape>
      </w:pict>
    </w:r>
    <w:r w:rsidR="00C22D73">
      <w:t xml:space="preserve">            </w:t>
    </w:r>
    <w:r w:rsidR="00C22D73">
      <w:tab/>
    </w:r>
    <w:r w:rsidR="00C22D73">
      <w:fldChar w:fldCharType="begin"/>
    </w:r>
    <w:r w:rsidR="00C22D73">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C22D73">
      <w:fldChar w:fldCharType="separate"/>
    </w:r>
    <w:r>
      <w:fldChar w:fldCharType="begin"/>
    </w:r>
    <w:r>
      <w:instrText xml:space="preserve"> </w:instrText>
    </w:r>
    <w:r>
      <w:instrText>INCLUDEPICTURE  "https://apf.mail.ru/cgi-bin/readmsg/%D0%9B%D0%BE%D0%B3%D0%BE%D1%82%D0%B8%D0%BF.PNG?id=14089677</w:instrText>
    </w:r>
    <w:r>
      <w:instrText>830000000986;0;1&amp;x-email=natulek_8@mail.ru&amp;exif=1&amp;bs=4924&amp;bl=52781&amp;ct=image/png&amp;cn=%D0%9B%D0%BE%D0%B3%D0%BE%D1%82%D0%B8%D0%BF.PNG&amp;cte=base64" \* MERGEFORMATINET</w:instrText>
    </w:r>
    <w:r>
      <w:instrText xml:space="preserve"> </w:instrText>
    </w:r>
    <w:r>
      <w:fldChar w:fldCharType="separate"/>
    </w:r>
    <w:r>
      <w:pict>
        <v:shape id="_x0000_i1029" type="#_x0000_t75" style="width:2in;height:51.6pt">
          <v:imagedata r:id="rId3" r:href="rId2"/>
        </v:shape>
      </w:pict>
    </w:r>
    <w:r>
      <w:fldChar w:fldCharType="end"/>
    </w:r>
    <w:r w:rsidR="00C22D73">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D73" w:rsidRDefault="00C22D73">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17D"/>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DC7"/>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38B"/>
    <w:rsid w:val="000E6448"/>
    <w:rsid w:val="000F0114"/>
    <w:rsid w:val="000F0AE5"/>
    <w:rsid w:val="000F1475"/>
    <w:rsid w:val="000F17A4"/>
    <w:rsid w:val="000F1BB0"/>
    <w:rsid w:val="000F22A8"/>
    <w:rsid w:val="000F295A"/>
    <w:rsid w:val="000F3C95"/>
    <w:rsid w:val="000F3FEF"/>
    <w:rsid w:val="000F4431"/>
    <w:rsid w:val="000F4BA3"/>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184"/>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45B"/>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708BB"/>
    <w:rsid w:val="00270B22"/>
    <w:rsid w:val="00270C47"/>
    <w:rsid w:val="002720D7"/>
    <w:rsid w:val="00272DDE"/>
    <w:rsid w:val="0027324D"/>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3D3F"/>
    <w:rsid w:val="002C4092"/>
    <w:rsid w:val="002C41B4"/>
    <w:rsid w:val="002C4478"/>
    <w:rsid w:val="002C6272"/>
    <w:rsid w:val="002D0281"/>
    <w:rsid w:val="002D0E4C"/>
    <w:rsid w:val="002D34A9"/>
    <w:rsid w:val="002D390A"/>
    <w:rsid w:val="002D465B"/>
    <w:rsid w:val="002D60C1"/>
    <w:rsid w:val="002D6FE0"/>
    <w:rsid w:val="002D7365"/>
    <w:rsid w:val="002D7489"/>
    <w:rsid w:val="002D7529"/>
    <w:rsid w:val="002D7690"/>
    <w:rsid w:val="002E04F1"/>
    <w:rsid w:val="002E13A9"/>
    <w:rsid w:val="002E3734"/>
    <w:rsid w:val="002E3839"/>
    <w:rsid w:val="002E3ED0"/>
    <w:rsid w:val="002E4C83"/>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D50"/>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1D4D"/>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4335"/>
    <w:rsid w:val="003A5260"/>
    <w:rsid w:val="003A5A8D"/>
    <w:rsid w:val="003A5F19"/>
    <w:rsid w:val="003A5FAD"/>
    <w:rsid w:val="003A69EF"/>
    <w:rsid w:val="003A6DC0"/>
    <w:rsid w:val="003A71F2"/>
    <w:rsid w:val="003A7609"/>
    <w:rsid w:val="003B055B"/>
    <w:rsid w:val="003B05C5"/>
    <w:rsid w:val="003B18CA"/>
    <w:rsid w:val="003B28C2"/>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30"/>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52D"/>
    <w:rsid w:val="00486D17"/>
    <w:rsid w:val="00486D38"/>
    <w:rsid w:val="004876F6"/>
    <w:rsid w:val="00487B45"/>
    <w:rsid w:val="0049159F"/>
    <w:rsid w:val="00492312"/>
    <w:rsid w:val="0049249F"/>
    <w:rsid w:val="004926C3"/>
    <w:rsid w:val="00492C46"/>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F05"/>
    <w:rsid w:val="005051A4"/>
    <w:rsid w:val="00505852"/>
    <w:rsid w:val="0050663B"/>
    <w:rsid w:val="00507273"/>
    <w:rsid w:val="00507C79"/>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919"/>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3913"/>
    <w:rsid w:val="0062492E"/>
    <w:rsid w:val="0062508C"/>
    <w:rsid w:val="0062519F"/>
    <w:rsid w:val="0062541E"/>
    <w:rsid w:val="00625501"/>
    <w:rsid w:val="006271BA"/>
    <w:rsid w:val="00627B37"/>
    <w:rsid w:val="00627D4F"/>
    <w:rsid w:val="00627FB2"/>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2EE7"/>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D7E28"/>
    <w:rsid w:val="007E00FD"/>
    <w:rsid w:val="007E0169"/>
    <w:rsid w:val="007E231C"/>
    <w:rsid w:val="007E2C16"/>
    <w:rsid w:val="007E33C8"/>
    <w:rsid w:val="007E5070"/>
    <w:rsid w:val="007E67FD"/>
    <w:rsid w:val="007E6B90"/>
    <w:rsid w:val="007E6E35"/>
    <w:rsid w:val="007E6F25"/>
    <w:rsid w:val="007E73EC"/>
    <w:rsid w:val="007E7B57"/>
    <w:rsid w:val="007E7D99"/>
    <w:rsid w:val="007F01D5"/>
    <w:rsid w:val="007F0E37"/>
    <w:rsid w:val="007F1515"/>
    <w:rsid w:val="007F3D2F"/>
    <w:rsid w:val="007F3E6E"/>
    <w:rsid w:val="007F47CD"/>
    <w:rsid w:val="007F47D5"/>
    <w:rsid w:val="007F4922"/>
    <w:rsid w:val="007F58C6"/>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1AB"/>
    <w:rsid w:val="008818EC"/>
    <w:rsid w:val="00882C39"/>
    <w:rsid w:val="0088309C"/>
    <w:rsid w:val="008835EA"/>
    <w:rsid w:val="00886624"/>
    <w:rsid w:val="00886F29"/>
    <w:rsid w:val="00887189"/>
    <w:rsid w:val="00887A99"/>
    <w:rsid w:val="00887AFD"/>
    <w:rsid w:val="00887C03"/>
    <w:rsid w:val="00887C9A"/>
    <w:rsid w:val="00887DD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5E97"/>
    <w:rsid w:val="008C64BC"/>
    <w:rsid w:val="008C694D"/>
    <w:rsid w:val="008C696B"/>
    <w:rsid w:val="008C7C1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518"/>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8B2"/>
    <w:rsid w:val="00993A45"/>
    <w:rsid w:val="00996515"/>
    <w:rsid w:val="00996A2A"/>
    <w:rsid w:val="00996B1A"/>
    <w:rsid w:val="0099717E"/>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1AFF"/>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173EA"/>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952"/>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7EA"/>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6B53"/>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D73"/>
    <w:rsid w:val="00C22F47"/>
    <w:rsid w:val="00C23567"/>
    <w:rsid w:val="00C23A25"/>
    <w:rsid w:val="00C23EAA"/>
    <w:rsid w:val="00C23F10"/>
    <w:rsid w:val="00C23FCE"/>
    <w:rsid w:val="00C25B4C"/>
    <w:rsid w:val="00C25E79"/>
    <w:rsid w:val="00C26A8F"/>
    <w:rsid w:val="00C32C4C"/>
    <w:rsid w:val="00C3421B"/>
    <w:rsid w:val="00C3469F"/>
    <w:rsid w:val="00C34AE9"/>
    <w:rsid w:val="00C34FF4"/>
    <w:rsid w:val="00C355D7"/>
    <w:rsid w:val="00C35AFA"/>
    <w:rsid w:val="00C35BF2"/>
    <w:rsid w:val="00C35C60"/>
    <w:rsid w:val="00C36DED"/>
    <w:rsid w:val="00C37083"/>
    <w:rsid w:val="00C3742F"/>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2C3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94A"/>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AFB"/>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A70"/>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181746486">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251665859">
      <w:bodyDiv w:val="1"/>
      <w:marLeft w:val="0"/>
      <w:marRight w:val="0"/>
      <w:marTop w:val="0"/>
      <w:marBottom w:val="0"/>
      <w:divBdr>
        <w:top w:val="none" w:sz="0" w:space="0" w:color="auto"/>
        <w:left w:val="none" w:sz="0" w:space="0" w:color="auto"/>
        <w:bottom w:val="none" w:sz="0" w:space="0" w:color="auto"/>
        <w:right w:val="none" w:sz="0" w:space="0" w:color="auto"/>
      </w:divBdr>
      <w:divsChild>
        <w:div w:id="1378315784">
          <w:marLeft w:val="0"/>
          <w:marRight w:val="0"/>
          <w:marTop w:val="0"/>
          <w:marBottom w:val="0"/>
          <w:divBdr>
            <w:top w:val="none" w:sz="0" w:space="0" w:color="auto"/>
            <w:left w:val="none" w:sz="0" w:space="0" w:color="auto"/>
            <w:bottom w:val="none" w:sz="0" w:space="0" w:color="auto"/>
            <w:right w:val="none" w:sz="0" w:space="0" w:color="auto"/>
          </w:divBdr>
          <w:divsChild>
            <w:div w:id="1770808799">
              <w:marLeft w:val="0"/>
              <w:marRight w:val="0"/>
              <w:marTop w:val="0"/>
              <w:marBottom w:val="0"/>
              <w:divBdr>
                <w:top w:val="none" w:sz="0" w:space="0" w:color="auto"/>
                <w:left w:val="none" w:sz="0" w:space="0" w:color="auto"/>
                <w:bottom w:val="none" w:sz="0" w:space="0" w:color="auto"/>
                <w:right w:val="none" w:sz="0" w:space="0" w:color="auto"/>
              </w:divBdr>
            </w:div>
          </w:divsChild>
        </w:div>
        <w:div w:id="722220369">
          <w:marLeft w:val="0"/>
          <w:marRight w:val="0"/>
          <w:marTop w:val="0"/>
          <w:marBottom w:val="0"/>
          <w:divBdr>
            <w:top w:val="none" w:sz="0" w:space="0" w:color="auto"/>
            <w:left w:val="none" w:sz="0" w:space="0" w:color="auto"/>
            <w:bottom w:val="none" w:sz="0" w:space="0" w:color="auto"/>
            <w:right w:val="none" w:sz="0" w:space="0" w:color="auto"/>
          </w:divBdr>
          <w:divsChild>
            <w:div w:id="1229657424">
              <w:marLeft w:val="0"/>
              <w:marRight w:val="0"/>
              <w:marTop w:val="0"/>
              <w:marBottom w:val="0"/>
              <w:divBdr>
                <w:top w:val="none" w:sz="0" w:space="0" w:color="auto"/>
                <w:left w:val="none" w:sz="0" w:space="0" w:color="auto"/>
                <w:bottom w:val="none" w:sz="0" w:space="0" w:color="auto"/>
                <w:right w:val="none" w:sz="0" w:space="0" w:color="auto"/>
              </w:divBdr>
            </w:div>
          </w:divsChild>
        </w:div>
        <w:div w:id="1272781953">
          <w:marLeft w:val="0"/>
          <w:marRight w:val="0"/>
          <w:marTop w:val="0"/>
          <w:marBottom w:val="0"/>
          <w:divBdr>
            <w:top w:val="none" w:sz="0" w:space="0" w:color="auto"/>
            <w:left w:val="none" w:sz="0" w:space="0" w:color="auto"/>
            <w:bottom w:val="none" w:sz="0" w:space="0" w:color="auto"/>
            <w:right w:val="none" w:sz="0" w:space="0" w:color="auto"/>
          </w:divBdr>
          <w:divsChild>
            <w:div w:id="111294403">
              <w:marLeft w:val="0"/>
              <w:marRight w:val="0"/>
              <w:marTop w:val="0"/>
              <w:marBottom w:val="0"/>
              <w:divBdr>
                <w:top w:val="none" w:sz="0" w:space="0" w:color="auto"/>
                <w:left w:val="none" w:sz="0" w:space="0" w:color="auto"/>
                <w:bottom w:val="none" w:sz="0" w:space="0" w:color="auto"/>
                <w:right w:val="none" w:sz="0" w:space="0" w:color="auto"/>
              </w:divBdr>
            </w:div>
          </w:divsChild>
        </w:div>
        <w:div w:id="1067846514">
          <w:marLeft w:val="0"/>
          <w:marRight w:val="0"/>
          <w:marTop w:val="0"/>
          <w:marBottom w:val="0"/>
          <w:divBdr>
            <w:top w:val="none" w:sz="0" w:space="0" w:color="auto"/>
            <w:left w:val="none" w:sz="0" w:space="0" w:color="auto"/>
            <w:bottom w:val="none" w:sz="0" w:space="0" w:color="auto"/>
            <w:right w:val="none" w:sz="0" w:space="0" w:color="auto"/>
          </w:divBdr>
          <w:divsChild>
            <w:div w:id="15106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25086424">
      <w:bodyDiv w:val="1"/>
      <w:marLeft w:val="0"/>
      <w:marRight w:val="0"/>
      <w:marTop w:val="0"/>
      <w:marBottom w:val="0"/>
      <w:divBdr>
        <w:top w:val="none" w:sz="0" w:space="0" w:color="auto"/>
        <w:left w:val="none" w:sz="0" w:space="0" w:color="auto"/>
        <w:bottom w:val="none" w:sz="0" w:space="0" w:color="auto"/>
        <w:right w:val="none" w:sz="0" w:space="0" w:color="auto"/>
      </w:divBdr>
      <w:divsChild>
        <w:div w:id="929125764">
          <w:marLeft w:val="0"/>
          <w:marRight w:val="0"/>
          <w:marTop w:val="0"/>
          <w:marBottom w:val="0"/>
          <w:divBdr>
            <w:top w:val="none" w:sz="0" w:space="0" w:color="auto"/>
            <w:left w:val="none" w:sz="0" w:space="0" w:color="auto"/>
            <w:bottom w:val="none" w:sz="0" w:space="0" w:color="auto"/>
            <w:right w:val="none" w:sz="0" w:space="0" w:color="auto"/>
          </w:divBdr>
          <w:divsChild>
            <w:div w:id="738595662">
              <w:marLeft w:val="0"/>
              <w:marRight w:val="0"/>
              <w:marTop w:val="0"/>
              <w:marBottom w:val="0"/>
              <w:divBdr>
                <w:top w:val="none" w:sz="0" w:space="0" w:color="auto"/>
                <w:left w:val="none" w:sz="0" w:space="0" w:color="auto"/>
                <w:bottom w:val="none" w:sz="0" w:space="0" w:color="auto"/>
                <w:right w:val="none" w:sz="0" w:space="0" w:color="auto"/>
              </w:divBdr>
            </w:div>
          </w:divsChild>
        </w:div>
        <w:div w:id="739258340">
          <w:marLeft w:val="0"/>
          <w:marRight w:val="0"/>
          <w:marTop w:val="0"/>
          <w:marBottom w:val="0"/>
          <w:divBdr>
            <w:top w:val="none" w:sz="0" w:space="0" w:color="auto"/>
            <w:left w:val="none" w:sz="0" w:space="0" w:color="auto"/>
            <w:bottom w:val="none" w:sz="0" w:space="0" w:color="auto"/>
            <w:right w:val="none" w:sz="0" w:space="0" w:color="auto"/>
          </w:divBdr>
          <w:divsChild>
            <w:div w:id="1205950748">
              <w:marLeft w:val="0"/>
              <w:marRight w:val="0"/>
              <w:marTop w:val="0"/>
              <w:marBottom w:val="0"/>
              <w:divBdr>
                <w:top w:val="none" w:sz="0" w:space="0" w:color="auto"/>
                <w:left w:val="none" w:sz="0" w:space="0" w:color="auto"/>
                <w:bottom w:val="none" w:sz="0" w:space="0" w:color="auto"/>
                <w:right w:val="none" w:sz="0" w:space="0" w:color="auto"/>
              </w:divBdr>
            </w:div>
          </w:divsChild>
        </w:div>
        <w:div w:id="924849978">
          <w:marLeft w:val="0"/>
          <w:marRight w:val="0"/>
          <w:marTop w:val="0"/>
          <w:marBottom w:val="0"/>
          <w:divBdr>
            <w:top w:val="none" w:sz="0" w:space="0" w:color="auto"/>
            <w:left w:val="none" w:sz="0" w:space="0" w:color="auto"/>
            <w:bottom w:val="none" w:sz="0" w:space="0" w:color="auto"/>
            <w:right w:val="none" w:sz="0" w:space="0" w:color="auto"/>
          </w:divBdr>
          <w:divsChild>
            <w:div w:id="135268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740446413">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160997175">
      <w:bodyDiv w:val="1"/>
      <w:marLeft w:val="0"/>
      <w:marRight w:val="0"/>
      <w:marTop w:val="0"/>
      <w:marBottom w:val="0"/>
      <w:divBdr>
        <w:top w:val="none" w:sz="0" w:space="0" w:color="auto"/>
        <w:left w:val="none" w:sz="0" w:space="0" w:color="auto"/>
        <w:bottom w:val="none" w:sz="0" w:space="0" w:color="auto"/>
        <w:right w:val="none" w:sz="0" w:space="0" w:color="auto"/>
      </w:divBdr>
    </w:div>
    <w:div w:id="1223172368">
      <w:bodyDiv w:val="1"/>
      <w:marLeft w:val="0"/>
      <w:marRight w:val="0"/>
      <w:marTop w:val="0"/>
      <w:marBottom w:val="0"/>
      <w:divBdr>
        <w:top w:val="none" w:sz="0" w:space="0" w:color="auto"/>
        <w:left w:val="none" w:sz="0" w:space="0" w:color="auto"/>
        <w:bottom w:val="none" w:sz="0" w:space="0" w:color="auto"/>
        <w:right w:val="none" w:sz="0" w:space="0" w:color="auto"/>
      </w:divBdr>
    </w:div>
    <w:div w:id="1300376392">
      <w:bodyDiv w:val="1"/>
      <w:marLeft w:val="0"/>
      <w:marRight w:val="0"/>
      <w:marTop w:val="0"/>
      <w:marBottom w:val="0"/>
      <w:divBdr>
        <w:top w:val="none" w:sz="0" w:space="0" w:color="auto"/>
        <w:left w:val="none" w:sz="0" w:space="0" w:color="auto"/>
        <w:bottom w:val="none" w:sz="0" w:space="0" w:color="auto"/>
        <w:right w:val="none" w:sz="0" w:space="0" w:color="auto"/>
      </w:divBdr>
      <w:divsChild>
        <w:div w:id="1047921278">
          <w:marLeft w:val="0"/>
          <w:marRight w:val="0"/>
          <w:marTop w:val="0"/>
          <w:marBottom w:val="0"/>
          <w:divBdr>
            <w:top w:val="none" w:sz="0" w:space="0" w:color="auto"/>
            <w:left w:val="none" w:sz="0" w:space="0" w:color="auto"/>
            <w:bottom w:val="none" w:sz="0" w:space="0" w:color="auto"/>
            <w:right w:val="none" w:sz="0" w:space="0" w:color="auto"/>
          </w:divBdr>
          <w:divsChild>
            <w:div w:id="300886067">
              <w:marLeft w:val="0"/>
              <w:marRight w:val="0"/>
              <w:marTop w:val="0"/>
              <w:marBottom w:val="0"/>
              <w:divBdr>
                <w:top w:val="none" w:sz="0" w:space="0" w:color="auto"/>
                <w:left w:val="none" w:sz="0" w:space="0" w:color="auto"/>
                <w:bottom w:val="none" w:sz="0" w:space="0" w:color="auto"/>
                <w:right w:val="none" w:sz="0" w:space="0" w:color="auto"/>
              </w:divBdr>
            </w:div>
          </w:divsChild>
        </w:div>
        <w:div w:id="1965885208">
          <w:marLeft w:val="0"/>
          <w:marRight w:val="0"/>
          <w:marTop w:val="0"/>
          <w:marBottom w:val="0"/>
          <w:divBdr>
            <w:top w:val="none" w:sz="0" w:space="0" w:color="auto"/>
            <w:left w:val="none" w:sz="0" w:space="0" w:color="auto"/>
            <w:bottom w:val="none" w:sz="0" w:space="0" w:color="auto"/>
            <w:right w:val="none" w:sz="0" w:space="0" w:color="auto"/>
          </w:divBdr>
          <w:divsChild>
            <w:div w:id="476144173">
              <w:marLeft w:val="0"/>
              <w:marRight w:val="0"/>
              <w:marTop w:val="0"/>
              <w:marBottom w:val="0"/>
              <w:divBdr>
                <w:top w:val="none" w:sz="0" w:space="0" w:color="auto"/>
                <w:left w:val="none" w:sz="0" w:space="0" w:color="auto"/>
                <w:bottom w:val="none" w:sz="0" w:space="0" w:color="auto"/>
                <w:right w:val="none" w:sz="0" w:space="0" w:color="auto"/>
              </w:divBdr>
            </w:div>
          </w:divsChild>
        </w:div>
        <w:div w:id="1695888870">
          <w:marLeft w:val="0"/>
          <w:marRight w:val="0"/>
          <w:marTop w:val="0"/>
          <w:marBottom w:val="0"/>
          <w:divBdr>
            <w:top w:val="none" w:sz="0" w:space="0" w:color="auto"/>
            <w:left w:val="none" w:sz="0" w:space="0" w:color="auto"/>
            <w:bottom w:val="none" w:sz="0" w:space="0" w:color="auto"/>
            <w:right w:val="none" w:sz="0" w:space="0" w:color="auto"/>
          </w:divBdr>
          <w:divsChild>
            <w:div w:id="9881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500660734">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np.ru/politics/putin-prizval-sdelat-programmu-dolgosrochnykh-sberezheniy-udobnoy-grazhdanam.html" TargetMode="External"/><Relationship Id="rId18" Type="http://schemas.openxmlformats.org/officeDocument/2006/relationships/hyperlink" Target="https://www.dp.ru/a/2023/08/23/veb-prilozhenie-npf-otkritie" TargetMode="External"/><Relationship Id="rId26" Type="http://schemas.openxmlformats.org/officeDocument/2006/relationships/hyperlink" Target="https://abnews.ru/news/2023/8/23/pensioneram-rf-obyavili-o-rekordnoj-indeksaczii-posle-avgusta" TargetMode="External"/><Relationship Id="rId39" Type="http://schemas.openxmlformats.org/officeDocument/2006/relationships/hyperlink" Target="https://www.mknews.de/social/2023/08/23/germanii-platyat-li-poluchateli-vdovey-pensii-socialnye-vznosy-dvazhdy.html" TargetMode="External"/><Relationship Id="rId3" Type="http://schemas.microsoft.com/office/2007/relationships/stylesWithEffects" Target="stylesWithEffects.xml"/><Relationship Id="rId21" Type="http://schemas.openxmlformats.org/officeDocument/2006/relationships/hyperlink" Target="http://pbroker.ru/?p=75511" TargetMode="External"/><Relationship Id="rId34" Type="http://schemas.openxmlformats.org/officeDocument/2006/relationships/hyperlink" Target="https://deita.ru/article/540277"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g.ru/xml/fascicles/subbota/47772" TargetMode="External"/><Relationship Id="rId17" Type="http://schemas.openxmlformats.org/officeDocument/2006/relationships/hyperlink" Target="https://fintolk.pro/bud-uveren-v-zavtrashnem-dne-top-npf-po-nadezhnosti-i-dohodnosti" TargetMode="External"/><Relationship Id="rId25" Type="http://schemas.openxmlformats.org/officeDocument/2006/relationships/hyperlink" Target="https://www.interfax.ru/russia/917352" TargetMode="External"/><Relationship Id="rId33" Type="http://schemas.openxmlformats.org/officeDocument/2006/relationships/hyperlink" Target="https://deita.ru/article/540267" TargetMode="External"/><Relationship Id="rId38" Type="http://schemas.openxmlformats.org/officeDocument/2006/relationships/hyperlink" Target="https://tengrinews.kz/kazakhstan_news/stalo-izvestno-natsbank-vlojil-pensionnyie-kazahstantsev-508338"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konkurent.ru/article/61333" TargetMode="External"/><Relationship Id="rId20" Type="http://schemas.openxmlformats.org/officeDocument/2006/relationships/hyperlink" Target="https://siapress.ru/official/123887-takovi-finansovie-itogi-shesti-mesyatsev-2023-goda" TargetMode="External"/><Relationship Id="rId29" Type="http://schemas.openxmlformats.org/officeDocument/2006/relationships/hyperlink" Target="https://360tv.ru/tekst/dengi/matematicheskaja-zadachka-ekonomist-dobromyslov-nazval-uslovija-dlja-poluchenija-h"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www.vedomosti.ru/economics/articles/2023/08/24/991611-chislo-pensionerov-za-polgoda-snizilos?from=newsline" TargetMode="External"/><Relationship Id="rId32" Type="http://schemas.openxmlformats.org/officeDocument/2006/relationships/hyperlink" Target="https://primpress.ru/article/104169" TargetMode="External"/><Relationship Id="rId37" Type="http://schemas.openxmlformats.org/officeDocument/2006/relationships/hyperlink" Target="https://kaztag.kz/ru/news/dokhodnost-pensionnykh-aktivov-enpf-dogonyaet-inflyatsiyu-pkb-"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vedomosti.ru/economics/news/2023/08/22/991416-minfin-programmu-dolgosrochnih-sberezhenii" TargetMode="External"/><Relationship Id="rId23" Type="http://schemas.openxmlformats.org/officeDocument/2006/relationships/image" Target="https://cdn5.vedomosti.ru/image/2023/6j/1can7b/original-1qla.png" TargetMode="External"/><Relationship Id="rId28" Type="http://schemas.openxmlformats.org/officeDocument/2006/relationships/hyperlink" Target="https://www.mk.ru/economics/2023/08/23/rossiyane-zakhoteli-pensiyu-v-69-tysyach-rubley-realno-li-ee-nakopit.html" TargetMode="External"/><Relationship Id="rId36" Type="http://schemas.openxmlformats.org/officeDocument/2006/relationships/hyperlink" Target="https://ru.sputnik.kz/20230823/14-mln-kazakhstantsev-budut-po-drugomu-nachislyat-pensiyu-37897743.html" TargetMode="External"/><Relationship Id="rId10" Type="http://schemas.openxmlformats.org/officeDocument/2006/relationships/image" Target="media/image2.png"/><Relationship Id="rId19" Type="http://schemas.openxmlformats.org/officeDocument/2006/relationships/hyperlink" Target="http://pbroker.ru/?p=75506" TargetMode="External"/><Relationship Id="rId31" Type="http://schemas.openxmlformats.org/officeDocument/2006/relationships/hyperlink" Target="https://www.banki.ru/news/daytheme/?id=10980554"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konkurent.ru/article/61328" TargetMode="External"/><Relationship Id="rId22" Type="http://schemas.openxmlformats.org/officeDocument/2006/relationships/image" Target="media/image3.png"/><Relationship Id="rId27" Type="http://schemas.openxmlformats.org/officeDocument/2006/relationships/hyperlink" Target="https://www.nakanune.ru/news/2023/08/23/22732627/" TargetMode="External"/><Relationship Id="rId30" Type="http://schemas.openxmlformats.org/officeDocument/2006/relationships/hyperlink" Target="https://news.ru/economics/ekonomist-razrushil-mechty-rossiyan-o-pensii-v-100-tysyach-rublej" TargetMode="External"/><Relationship Id="rId35" Type="http://schemas.openxmlformats.org/officeDocument/2006/relationships/hyperlink" Target="https://pensnews.ru/article/9212" TargetMode="External"/><Relationship Id="rId43"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53</Pages>
  <Words>20168</Words>
  <Characters>114958</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134857</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Elena</cp:lastModifiedBy>
  <cp:revision>23</cp:revision>
  <cp:lastPrinted>2009-04-02T10:14:00Z</cp:lastPrinted>
  <dcterms:created xsi:type="dcterms:W3CDTF">2023-08-16T20:12:00Z</dcterms:created>
  <dcterms:modified xsi:type="dcterms:W3CDTF">2023-08-24T05:30:00Z</dcterms:modified>
  <cp:category>И-Консалтинг</cp:category>
  <cp:contentStatus>И-Консалтинг</cp:contentStatus>
</cp:coreProperties>
</file>