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76" w:rsidRDefault="00A07F20" w:rsidP="00561476">
      <w:pPr>
        <w:jc w:val="center"/>
        <w:rPr>
          <w:b/>
          <w:sz w:val="36"/>
          <w:szCs w:val="36"/>
        </w:rPr>
      </w:pPr>
      <w:r w:rsidRPr="00A07F20">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p>
    <w:p w:rsidR="00561476" w:rsidRDefault="00561476" w:rsidP="00561476">
      <w:pPr>
        <w:jc w:val="center"/>
        <w:rPr>
          <w:b/>
          <w:sz w:val="36"/>
          <w:szCs w:val="36"/>
          <w:lang w:val="en-US"/>
        </w:rPr>
      </w:pPr>
    </w:p>
    <w:p w:rsidR="000A4DD6" w:rsidRDefault="000A4DD6" w:rsidP="00561476">
      <w:pPr>
        <w:jc w:val="center"/>
        <w:rPr>
          <w:b/>
          <w:sz w:val="36"/>
          <w:szCs w:val="36"/>
          <w:lang w:val="en-US"/>
        </w:rPr>
      </w:pPr>
    </w:p>
    <w:p w:rsidR="000A4DD6" w:rsidRDefault="000A4DD6" w:rsidP="00561476">
      <w:pPr>
        <w:jc w:val="center"/>
        <w:rPr>
          <w:b/>
          <w:sz w:val="36"/>
          <w:szCs w:val="36"/>
          <w:lang w:val="en-US"/>
        </w:rPr>
      </w:pPr>
    </w:p>
    <w:p w:rsidR="000A4DD6" w:rsidRPr="000A4DD6" w:rsidRDefault="000A4DD6" w:rsidP="00561476">
      <w:pPr>
        <w:jc w:val="center"/>
        <w:rPr>
          <w:b/>
          <w:sz w:val="36"/>
          <w:szCs w:val="36"/>
          <w:lang w:val="en-US"/>
        </w:rPr>
      </w:pPr>
    </w:p>
    <w:p w:rsidR="00561476" w:rsidRDefault="00561476" w:rsidP="00561476">
      <w:pPr>
        <w:tabs>
          <w:tab w:val="left" w:pos="5204"/>
        </w:tabs>
        <w:jc w:val="left"/>
        <w:rPr>
          <w:b/>
          <w:sz w:val="36"/>
          <w:szCs w:val="36"/>
        </w:rPr>
      </w:pPr>
      <w:r>
        <w:rPr>
          <w:b/>
          <w:sz w:val="36"/>
          <w:szCs w:val="36"/>
        </w:rPr>
        <w:tab/>
      </w:r>
    </w:p>
    <w:p w:rsidR="00561476" w:rsidRDefault="00561476" w:rsidP="00561476">
      <w:pPr>
        <w:jc w:val="center"/>
        <w:rPr>
          <w:b/>
          <w:sz w:val="36"/>
          <w:szCs w:val="36"/>
        </w:rPr>
      </w:pPr>
    </w:p>
    <w:p w:rsidR="00561476" w:rsidRPr="008B6D1B" w:rsidRDefault="00561476" w:rsidP="00561476">
      <w:pPr>
        <w:jc w:val="center"/>
        <w:rPr>
          <w:b/>
          <w:sz w:val="48"/>
          <w:szCs w:val="48"/>
        </w:rPr>
      </w:pPr>
      <w:bookmarkStart w:id="0" w:name="_Toc226196784"/>
      <w:bookmarkStart w:id="1" w:name="_Toc226197203"/>
      <w:r w:rsidRPr="00BC7CE2">
        <w:rPr>
          <w:b/>
          <w:color w:val="FF0000"/>
          <w:sz w:val="48"/>
          <w:szCs w:val="48"/>
        </w:rPr>
        <w:t>М</w:t>
      </w:r>
      <w:r w:rsidRPr="008B6D1B">
        <w:rPr>
          <w:b/>
          <w:sz w:val="48"/>
          <w:szCs w:val="48"/>
        </w:rPr>
        <w:t>ониторинг СМИ</w:t>
      </w:r>
      <w:bookmarkEnd w:id="0"/>
      <w:bookmarkEnd w:id="1"/>
      <w:r w:rsidRPr="008B6D1B">
        <w:rPr>
          <w:b/>
          <w:sz w:val="48"/>
          <w:szCs w:val="48"/>
        </w:rPr>
        <w:t xml:space="preserve"> РФ</w:t>
      </w:r>
    </w:p>
    <w:p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rsidR="008B6D1B" w:rsidRDefault="00A07F20" w:rsidP="00C70A20">
      <w:pPr>
        <w:jc w:val="center"/>
        <w:rPr>
          <w:b/>
          <w:sz w:val="48"/>
          <w:szCs w:val="48"/>
        </w:rPr>
      </w:pPr>
      <w:r w:rsidRPr="00A07F20">
        <w:rPr>
          <w:b/>
          <w:noProof/>
          <w:sz w:val="36"/>
          <w:szCs w:val="36"/>
        </w:rPr>
        <w:pict>
          <v:oval id="_x0000_s1039" style="position:absolute;left:0;text-align:left;margin-left:212.7pt;margin-top:13.1pt;width:28.5pt;height:25.5pt;z-index:1" fillcolor="#c0504d" strokecolor="#f2f2f2" strokeweight="3pt">
            <v:shadow on="t" type="perspective" color="#622423" opacity=".5" offset="1pt" offset2="-1pt"/>
          </v:oval>
        </w:pict>
      </w:r>
    </w:p>
    <w:p w:rsidR="007D6FE5" w:rsidRDefault="007D6FE5" w:rsidP="00C70A20">
      <w:pPr>
        <w:jc w:val="center"/>
        <w:rPr>
          <w:b/>
          <w:sz w:val="36"/>
          <w:szCs w:val="36"/>
        </w:rPr>
      </w:pPr>
      <w:r w:rsidRPr="007D6FE5">
        <w:rPr>
          <w:b/>
          <w:sz w:val="36"/>
          <w:szCs w:val="36"/>
        </w:rPr>
        <w:t xml:space="preserve"> </w:t>
      </w:r>
    </w:p>
    <w:p w:rsidR="00C70A20" w:rsidRPr="007D6FE5" w:rsidRDefault="00AC72F3" w:rsidP="00C70A20">
      <w:pPr>
        <w:jc w:val="center"/>
        <w:rPr>
          <w:b/>
          <w:sz w:val="40"/>
          <w:szCs w:val="40"/>
        </w:rPr>
      </w:pPr>
      <w:r>
        <w:rPr>
          <w:b/>
          <w:sz w:val="40"/>
          <w:szCs w:val="40"/>
        </w:rPr>
        <w:t>0</w:t>
      </w:r>
      <w:r w:rsidR="00B73984">
        <w:rPr>
          <w:b/>
          <w:sz w:val="40"/>
          <w:szCs w:val="40"/>
        </w:rPr>
        <w:t>4</w:t>
      </w:r>
      <w:r w:rsidR="00CB6B64">
        <w:rPr>
          <w:b/>
          <w:sz w:val="40"/>
          <w:szCs w:val="40"/>
        </w:rPr>
        <w:t>.</w:t>
      </w:r>
      <w:r w:rsidR="00A25E59">
        <w:rPr>
          <w:b/>
          <w:sz w:val="40"/>
          <w:szCs w:val="40"/>
        </w:rPr>
        <w:t>0</w:t>
      </w:r>
      <w:r>
        <w:rPr>
          <w:b/>
          <w:sz w:val="40"/>
          <w:szCs w:val="40"/>
        </w:rPr>
        <w:t>9</w:t>
      </w:r>
      <w:r w:rsidR="000214CF">
        <w:rPr>
          <w:b/>
          <w:sz w:val="40"/>
          <w:szCs w:val="40"/>
        </w:rPr>
        <w:t>.</w:t>
      </w:r>
      <w:r w:rsidR="007D6FE5" w:rsidRPr="007D6FE5">
        <w:rPr>
          <w:b/>
          <w:sz w:val="40"/>
          <w:szCs w:val="40"/>
        </w:rPr>
        <w:t>20</w:t>
      </w:r>
      <w:r w:rsidR="00EB57E7">
        <w:rPr>
          <w:b/>
          <w:sz w:val="40"/>
          <w:szCs w:val="40"/>
        </w:rPr>
        <w:t>2</w:t>
      </w:r>
      <w:r w:rsidR="00A25E59">
        <w:rPr>
          <w:b/>
          <w:sz w:val="40"/>
          <w:szCs w:val="40"/>
        </w:rPr>
        <w:t>3</w:t>
      </w:r>
      <w:r w:rsidR="00C70A20" w:rsidRPr="007D6FE5">
        <w:rPr>
          <w:b/>
          <w:sz w:val="40"/>
          <w:szCs w:val="40"/>
        </w:rPr>
        <w:t xml:space="preserve"> г</w:t>
      </w:r>
      <w:r w:rsidR="007D6FE5" w:rsidRPr="007D6FE5">
        <w:rPr>
          <w:b/>
          <w:sz w:val="40"/>
          <w:szCs w:val="40"/>
        </w:rPr>
        <w:t>.</w:t>
      </w:r>
    </w:p>
    <w:p w:rsidR="007D6FE5" w:rsidRDefault="007D6FE5" w:rsidP="000C1A46">
      <w:pPr>
        <w:jc w:val="center"/>
        <w:rPr>
          <w:b/>
          <w:sz w:val="40"/>
          <w:szCs w:val="40"/>
        </w:rPr>
      </w:pPr>
    </w:p>
    <w:p w:rsidR="00C16C6D" w:rsidRDefault="00C16C6D" w:rsidP="000C1A46">
      <w:pPr>
        <w:jc w:val="center"/>
        <w:rPr>
          <w:b/>
          <w:sz w:val="40"/>
          <w:szCs w:val="40"/>
        </w:rPr>
      </w:pPr>
    </w:p>
    <w:p w:rsidR="00C70A20" w:rsidRDefault="00C70A20" w:rsidP="000C1A46">
      <w:pPr>
        <w:jc w:val="center"/>
        <w:rPr>
          <w:b/>
          <w:sz w:val="40"/>
          <w:szCs w:val="40"/>
        </w:rPr>
      </w:pPr>
    </w:p>
    <w:p w:rsidR="00C70A20" w:rsidRDefault="00A07F20" w:rsidP="000C1A46">
      <w:pPr>
        <w:jc w:val="center"/>
        <w:rPr>
          <w:b/>
          <w:sz w:val="40"/>
          <w:szCs w:val="40"/>
        </w:rPr>
      </w:pPr>
      <w:hyperlink r:id="rId8" w:history="1">
        <w:r w:rsidR="00F56C48">
          <w:pict>
            <v:shape id="_x0000_i1026" type="#_x0000_t75" style="width:129pt;height:57pt">
              <v:imagedata r:id="rId9" r:href="rId10"/>
            </v:shape>
          </w:pict>
        </w:r>
      </w:hyperlink>
    </w:p>
    <w:p w:rsidR="009D66A1" w:rsidRDefault="009B23FE" w:rsidP="009B23FE">
      <w:pPr>
        <w:pStyle w:val="10"/>
        <w:jc w:val="center"/>
      </w:pPr>
      <w:r>
        <w:br w:type="page"/>
      </w:r>
      <w:bookmarkStart w:id="4" w:name="_Toc396864626"/>
      <w:bookmarkStart w:id="5" w:name="_Toc144706921"/>
      <w:r w:rsidR="00676D5F" w:rsidRPr="004B32CF">
        <w:rPr>
          <w:color w:val="984806"/>
        </w:rPr>
        <w:lastRenderedPageBreak/>
        <w:t>Т</w:t>
      </w:r>
      <w:r w:rsidR="009D66A1" w:rsidRPr="00660B65">
        <w:t>емы</w:t>
      </w:r>
      <w:r w:rsidR="009D66A1" w:rsidRPr="00660B65">
        <w:rPr>
          <w:rFonts w:ascii="Arial Rounded MT Bold" w:hAnsi="Arial Rounded MT Bold"/>
        </w:rPr>
        <w:t xml:space="preserve"> </w:t>
      </w:r>
      <w:r w:rsidR="009D66A1" w:rsidRPr="00660B65">
        <w:t>дня</w:t>
      </w:r>
      <w:bookmarkEnd w:id="4"/>
      <w:bookmarkEnd w:id="5"/>
    </w:p>
    <w:p w:rsidR="00A1463C" w:rsidRDefault="00BB2FE1" w:rsidP="00676D5F">
      <w:pPr>
        <w:numPr>
          <w:ilvl w:val="0"/>
          <w:numId w:val="25"/>
        </w:numPr>
        <w:rPr>
          <w:i/>
        </w:rPr>
      </w:pPr>
      <w:r w:rsidRPr="00BB2FE1">
        <w:rPr>
          <w:i/>
        </w:rPr>
        <w:t>Комиссия правительства по законопроектной деятельности одобрила прогнозные сроки выплаты накопительной части пенсий на 2024 г., следует из протокола заседания. Период, который используется для расчета ежемесячной накопительной пенсии, предлагается оставить на текущем уровне - 264 месяца (22 года), говорится в утвержденном кабмином законопроекте</w:t>
      </w:r>
      <w:r>
        <w:rPr>
          <w:i/>
        </w:rPr>
        <w:t xml:space="preserve">, </w:t>
      </w:r>
      <w:hyperlink w:anchor="ф1" w:history="1">
        <w:r w:rsidRPr="00E8444B">
          <w:rPr>
            <w:rStyle w:val="a3"/>
            <w:i/>
          </w:rPr>
          <w:t xml:space="preserve">пишет </w:t>
        </w:r>
        <w:r w:rsidR="00F56C48">
          <w:rPr>
            <w:rStyle w:val="a3"/>
            <w:i/>
          </w:rPr>
          <w:t>«</w:t>
        </w:r>
        <w:r w:rsidRPr="00E8444B">
          <w:rPr>
            <w:rStyle w:val="a3"/>
            <w:i/>
          </w:rPr>
          <w:t>Финмаркет</w:t>
        </w:r>
        <w:r w:rsidR="00F56C48">
          <w:rPr>
            <w:rStyle w:val="a3"/>
            <w:i/>
          </w:rPr>
          <w:t>»</w:t>
        </w:r>
      </w:hyperlink>
    </w:p>
    <w:p w:rsidR="00BB2FE1" w:rsidRDefault="00BB2FE1" w:rsidP="00676D5F">
      <w:pPr>
        <w:numPr>
          <w:ilvl w:val="0"/>
          <w:numId w:val="25"/>
        </w:numPr>
        <w:rPr>
          <w:i/>
        </w:rPr>
      </w:pPr>
      <w:r w:rsidRPr="00BB2FE1">
        <w:rPr>
          <w:i/>
        </w:rPr>
        <w:t>Необходимо поработать над упрощением процедуры IPO для российских компаний на отечественном фондовом рынке, так как в условиях сокращения государственных инвестиций средства НПФ и ИИС-3 могут стать источником, которые заместят государственное финансирование, считает глава комитета по финансовому рынку Госдумы Анатолий Аксаков</w:t>
      </w:r>
      <w:r>
        <w:rPr>
          <w:i/>
        </w:rPr>
        <w:t xml:space="preserve">, </w:t>
      </w:r>
      <w:hyperlink w:anchor="ф2" w:history="1">
        <w:r w:rsidRPr="00E8444B">
          <w:rPr>
            <w:rStyle w:val="a3"/>
            <w:i/>
          </w:rPr>
          <w:t xml:space="preserve">сообщает </w:t>
        </w:r>
        <w:r w:rsidR="00F56C48">
          <w:rPr>
            <w:rStyle w:val="a3"/>
            <w:i/>
          </w:rPr>
          <w:t>«</w:t>
        </w:r>
        <w:r w:rsidRPr="00E8444B">
          <w:rPr>
            <w:rStyle w:val="a3"/>
            <w:i/>
          </w:rPr>
          <w:t>Финмаркет</w:t>
        </w:r>
        <w:r w:rsidR="00F56C48">
          <w:rPr>
            <w:rStyle w:val="a3"/>
            <w:i/>
          </w:rPr>
          <w:t>»</w:t>
        </w:r>
      </w:hyperlink>
    </w:p>
    <w:p w:rsidR="00BB2FE1" w:rsidRDefault="00BB2FE1" w:rsidP="00676D5F">
      <w:pPr>
        <w:numPr>
          <w:ilvl w:val="0"/>
          <w:numId w:val="25"/>
        </w:numPr>
        <w:rPr>
          <w:i/>
        </w:rPr>
      </w:pPr>
      <w:r w:rsidRPr="00BB2FE1">
        <w:rPr>
          <w:i/>
        </w:rPr>
        <w:t>Программа долгосрочных сбережений вряд ли получит широкое распространение без мягкого побуждения к вступлению в нее, считает первый заместитель председателя Банка России Владимир Чистюхин. По его словам, когда система начнет работать, возможно, нужно будет начать донастраивать ее для инвесторов, не дожидаясь длительного периода опыта использования, как это было с рынком цифровых финансовых активов</w:t>
      </w:r>
      <w:r>
        <w:rPr>
          <w:i/>
        </w:rPr>
        <w:t xml:space="preserve">, </w:t>
      </w:r>
      <w:hyperlink w:anchor="ф3" w:history="1">
        <w:r w:rsidRPr="00E8444B">
          <w:rPr>
            <w:rStyle w:val="a3"/>
            <w:i/>
          </w:rPr>
          <w:t>передает РИА Новости</w:t>
        </w:r>
      </w:hyperlink>
    </w:p>
    <w:p w:rsidR="00BB2FE1" w:rsidRDefault="00110EC8" w:rsidP="00676D5F">
      <w:pPr>
        <w:numPr>
          <w:ilvl w:val="0"/>
          <w:numId w:val="25"/>
        </w:numPr>
        <w:rPr>
          <w:i/>
        </w:rPr>
      </w:pPr>
      <w:r w:rsidRPr="00110EC8">
        <w:rPr>
          <w:i/>
        </w:rPr>
        <w:t>Итоги их деятельности в II квартале текущего года представляет Банк России. Регулятор информирует, что пенсионные резервы негосударственных пенсионных фондов (НПФ) в апреле — июне выросли на 3,3% по сравнению с I кварталом, пенсионные накопления НПФ увеличились на 2,8%, пенсионные накопления Социального фонда России (СФР) — на 2,2%. Во многом этому способствовала положительная доходность от инвестирования</w:t>
      </w:r>
      <w:r>
        <w:rPr>
          <w:i/>
        </w:rPr>
        <w:t xml:space="preserve">, </w:t>
      </w:r>
      <w:hyperlink w:anchor="ф4" w:history="1">
        <w:r w:rsidRPr="00E8444B">
          <w:rPr>
            <w:rStyle w:val="a3"/>
            <w:i/>
          </w:rPr>
          <w:t xml:space="preserve">по данным издания </w:t>
        </w:r>
        <w:r w:rsidR="00F56C48">
          <w:rPr>
            <w:rStyle w:val="a3"/>
            <w:i/>
          </w:rPr>
          <w:t>«</w:t>
        </w:r>
        <w:r w:rsidRPr="00E8444B">
          <w:rPr>
            <w:rStyle w:val="a3"/>
            <w:i/>
          </w:rPr>
          <w:t>Экономика и жизнь</w:t>
        </w:r>
        <w:r w:rsidR="00F56C48">
          <w:rPr>
            <w:rStyle w:val="a3"/>
            <w:i/>
          </w:rPr>
          <w:t>»</w:t>
        </w:r>
      </w:hyperlink>
    </w:p>
    <w:p w:rsidR="00110EC8" w:rsidRDefault="00110EC8" w:rsidP="00676D5F">
      <w:pPr>
        <w:numPr>
          <w:ilvl w:val="0"/>
          <w:numId w:val="25"/>
        </w:numPr>
        <w:rPr>
          <w:i/>
        </w:rPr>
      </w:pPr>
      <w:r w:rsidRPr="00110EC8">
        <w:rPr>
          <w:i/>
        </w:rPr>
        <w:t xml:space="preserve">Управляющая компания (УК) </w:t>
      </w:r>
      <w:r w:rsidR="00F56C48">
        <w:rPr>
          <w:i/>
        </w:rPr>
        <w:t>«</w:t>
      </w:r>
      <w:r w:rsidRPr="00110EC8">
        <w:rPr>
          <w:i/>
        </w:rPr>
        <w:t>Пенсионные накопления</w:t>
      </w:r>
      <w:r w:rsidR="00F56C48">
        <w:rPr>
          <w:i/>
        </w:rPr>
        <w:t>»</w:t>
      </w:r>
      <w:r w:rsidRPr="00110EC8">
        <w:rPr>
          <w:i/>
        </w:rPr>
        <w:t xml:space="preserve"> отказалась от своей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говорится в сообщении на сайте Банка России. ЦБ принял решение аннулировать лицензию этой УК</w:t>
      </w:r>
      <w:r>
        <w:rPr>
          <w:i/>
        </w:rPr>
        <w:t xml:space="preserve">, </w:t>
      </w:r>
      <w:hyperlink w:anchor="ф5" w:history="1">
        <w:r w:rsidRPr="00E8444B">
          <w:rPr>
            <w:rStyle w:val="a3"/>
            <w:i/>
          </w:rPr>
          <w:t>сообщает Frank Media</w:t>
        </w:r>
      </w:hyperlink>
    </w:p>
    <w:p w:rsidR="00110EC8" w:rsidRDefault="00110EC8" w:rsidP="00676D5F">
      <w:pPr>
        <w:numPr>
          <w:ilvl w:val="0"/>
          <w:numId w:val="25"/>
        </w:numPr>
        <w:rPr>
          <w:i/>
        </w:rPr>
      </w:pPr>
      <w:r w:rsidRPr="00110EC8">
        <w:rPr>
          <w:i/>
        </w:rPr>
        <w:t xml:space="preserve">Во время пенсионной реформы 2019 года в России появилась новая категория граждан — предпенсионеры. Это люди, которым осталось несколько лет до выхода на пенсию, но они уже могут воспользоваться мерами социальной поддержки. О том, какие льготы дает статус предпенсионера и как его получить, </w:t>
      </w:r>
      <w:hyperlink w:anchor="ф6" w:history="1">
        <w:r w:rsidRPr="00E8444B">
          <w:rPr>
            <w:rStyle w:val="a3"/>
            <w:i/>
          </w:rPr>
          <w:t xml:space="preserve">читайте в материале </w:t>
        </w:r>
        <w:r w:rsidR="00F56C48">
          <w:rPr>
            <w:rStyle w:val="a3"/>
            <w:i/>
          </w:rPr>
          <w:t>«</w:t>
        </w:r>
        <w:r w:rsidRPr="00E8444B">
          <w:rPr>
            <w:rStyle w:val="a3"/>
            <w:i/>
          </w:rPr>
          <w:t>Известий</w:t>
        </w:r>
        <w:r w:rsidR="00F56C48">
          <w:rPr>
            <w:rStyle w:val="a3"/>
            <w:i/>
          </w:rPr>
          <w:t>»</w:t>
        </w:r>
      </w:hyperlink>
    </w:p>
    <w:p w:rsidR="00110EC8" w:rsidRDefault="00110EC8" w:rsidP="00676D5F">
      <w:pPr>
        <w:numPr>
          <w:ilvl w:val="0"/>
          <w:numId w:val="25"/>
        </w:numPr>
        <w:rPr>
          <w:i/>
        </w:rPr>
      </w:pPr>
      <w:r w:rsidRPr="00110EC8">
        <w:rPr>
          <w:i/>
        </w:rPr>
        <w:t xml:space="preserve">С 1 сентября в России увеличатся выплаты отдельным категориям пенсионеров, а также изменения в законодательстве повлияют на жизнь инвалидов и особых детей. В этот же день появятся нововведения на некоторых предприятиях. О том, какие изменения ждать осенью, </w:t>
      </w:r>
      <w:hyperlink w:anchor="ф7" w:history="1">
        <w:r w:rsidRPr="00E8444B">
          <w:rPr>
            <w:rStyle w:val="a3"/>
            <w:i/>
          </w:rPr>
          <w:t>рассказали эксперты aif.ru</w:t>
        </w:r>
      </w:hyperlink>
    </w:p>
    <w:p w:rsidR="00660B65" w:rsidRDefault="00660B65" w:rsidP="00676D5F">
      <w:pPr>
        <w:jc w:val="center"/>
        <w:rPr>
          <w:rFonts w:ascii="Arial" w:hAnsi="Arial" w:cs="Arial"/>
          <w:b/>
          <w:sz w:val="32"/>
          <w:szCs w:val="32"/>
        </w:rPr>
      </w:pPr>
      <w:r w:rsidRPr="009B23FE">
        <w:rPr>
          <w:rFonts w:ascii="Arial" w:hAnsi="Arial" w:cs="Arial"/>
          <w:b/>
          <w:color w:val="984806"/>
          <w:sz w:val="32"/>
          <w:szCs w:val="32"/>
        </w:rPr>
        <w:lastRenderedPageBreak/>
        <w:t>Ц</w:t>
      </w:r>
      <w:r w:rsidRPr="001F03FA">
        <w:rPr>
          <w:rFonts w:ascii="Arial" w:hAnsi="Arial" w:cs="Arial"/>
          <w:b/>
          <w:sz w:val="32"/>
          <w:szCs w:val="32"/>
        </w:rPr>
        <w:t>итаты дня</w:t>
      </w:r>
    </w:p>
    <w:p w:rsidR="00676D5F" w:rsidRDefault="00110EC8" w:rsidP="003B3BAA">
      <w:pPr>
        <w:numPr>
          <w:ilvl w:val="0"/>
          <w:numId w:val="27"/>
        </w:numPr>
        <w:rPr>
          <w:i/>
        </w:rPr>
      </w:pPr>
      <w:r w:rsidRPr="00BB2FE1">
        <w:rPr>
          <w:i/>
        </w:rPr>
        <w:t>Владимир Чистюхин</w:t>
      </w:r>
      <w:r>
        <w:rPr>
          <w:i/>
        </w:rPr>
        <w:t>,</w:t>
      </w:r>
      <w:r w:rsidRPr="00110EC8">
        <w:rPr>
          <w:i/>
        </w:rPr>
        <w:t xml:space="preserve"> </w:t>
      </w:r>
      <w:r w:rsidRPr="00BB2FE1">
        <w:rPr>
          <w:i/>
        </w:rPr>
        <w:t>первый заместитель председателя Банка России</w:t>
      </w:r>
      <w:r>
        <w:rPr>
          <w:i/>
        </w:rPr>
        <w:t>:</w:t>
      </w:r>
      <w:r w:rsidRPr="00BB2FE1">
        <w:rPr>
          <w:i/>
        </w:rPr>
        <w:t xml:space="preserve"> </w:t>
      </w:r>
      <w:r w:rsidR="00F56C48">
        <w:rPr>
          <w:i/>
        </w:rPr>
        <w:t>«</w:t>
      </w:r>
      <w:r w:rsidRPr="00110EC8">
        <w:rPr>
          <w:i/>
        </w:rPr>
        <w:t>Вот программа долгосрочных сбережений. Вряд ли сегодня без некоего мягкого побуждения к вступлению в эту систему в целях защиты интересов как минимум работников предприятий она получит суперширокое распространение. Либо те же самые пенсионные фонды или банки, которые будут являться агентами этой системы, должны будут предлагать какие-то суперпривлекательные условия для того, чтобы потенциальный инвестор поверил в долгосрочные инвестиции в период неопределенности</w:t>
      </w:r>
      <w:r w:rsidR="00F56C48">
        <w:rPr>
          <w:i/>
        </w:rPr>
        <w:t>»</w:t>
      </w:r>
    </w:p>
    <w:p w:rsidR="00F67F8C" w:rsidRDefault="00F67F8C" w:rsidP="003B3BAA">
      <w:pPr>
        <w:numPr>
          <w:ilvl w:val="0"/>
          <w:numId w:val="27"/>
        </w:numPr>
        <w:rPr>
          <w:i/>
        </w:rPr>
      </w:pPr>
      <w:r w:rsidRPr="00F67F8C">
        <w:rPr>
          <w:i/>
        </w:rPr>
        <w:t>Александр Сафонов</w:t>
      </w:r>
      <w:r>
        <w:rPr>
          <w:i/>
        </w:rPr>
        <w:t>,</w:t>
      </w:r>
      <w:r w:rsidRPr="00F67F8C">
        <w:rPr>
          <w:i/>
        </w:rPr>
        <w:t xml:space="preserve"> профессор Финансового университета при правительстве РФ</w:t>
      </w:r>
      <w:r>
        <w:rPr>
          <w:i/>
        </w:rPr>
        <w:t>:</w:t>
      </w:r>
      <w:r w:rsidRPr="00F67F8C">
        <w:rPr>
          <w:i/>
        </w:rPr>
        <w:t xml:space="preserve"> </w:t>
      </w:r>
      <w:r w:rsidR="00F56C48">
        <w:rPr>
          <w:i/>
        </w:rPr>
        <w:t>«</w:t>
      </w:r>
      <w:r w:rsidRPr="00F67F8C">
        <w:rPr>
          <w:i/>
        </w:rPr>
        <w:t>Для того чтобы население мягко подталкивать к долгосрочным накоплениям, должны сложиться несколько факторов</w:t>
      </w:r>
      <w:r>
        <w:rPr>
          <w:i/>
        </w:rPr>
        <w:t xml:space="preserve">. </w:t>
      </w:r>
      <w:r w:rsidRPr="00F67F8C">
        <w:rPr>
          <w:i/>
        </w:rPr>
        <w:t>Самый главный из них — у людей должны появиться свободные деньги, которые они могут вложить, чтобы обеспечить себе относительно безбедную старость. Без этого условия все остальные действия со стороны государства не будут иметь значения</w:t>
      </w:r>
      <w:r w:rsidR="00F56C48">
        <w:rPr>
          <w:i/>
        </w:rPr>
        <w:t>»</w:t>
      </w:r>
    </w:p>
    <w:p w:rsidR="00110EC8" w:rsidRPr="003B3BAA" w:rsidRDefault="00110EC8" w:rsidP="003B3BAA">
      <w:pPr>
        <w:numPr>
          <w:ilvl w:val="0"/>
          <w:numId w:val="27"/>
        </w:numPr>
        <w:rPr>
          <w:i/>
        </w:rPr>
      </w:pPr>
      <w:r>
        <w:rPr>
          <w:i/>
        </w:rPr>
        <w:t xml:space="preserve">Сергей Миронов, депутат Госдумы РФ: </w:t>
      </w:r>
      <w:r w:rsidR="00F56C48">
        <w:rPr>
          <w:i/>
        </w:rPr>
        <w:t>«</w:t>
      </w:r>
      <w:r w:rsidRPr="00110EC8">
        <w:rPr>
          <w:i/>
        </w:rPr>
        <w:t>Мы изначально выступали против антинародной пенсионной реформы, разоблачая сладкие посулы ее авторов. Ведь в Правительстве тогда уверяли, что за счет средств, полученных от повышения пенсионного возраста, будут расти пенсии – на тысячу рублей ежемесячно начиная с 2019 года. Значит, сейчас пенсии должны быть больше 70 тысяч рублей! Где же деньги, господа? Вы врали или проявили вопиющую некомпетентность?</w:t>
      </w:r>
      <w:r w:rsidR="00F56C48">
        <w:rPr>
          <w:i/>
        </w:rPr>
        <w:t>»</w:t>
      </w:r>
    </w:p>
    <w:p w:rsidR="00A0290C" w:rsidRPr="00D15988"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D15988">
        <w:rPr>
          <w:u w:val="single"/>
        </w:rPr>
        <w:lastRenderedPageBreak/>
        <w:t>ОГЛАВЛЕНИЕ</w:t>
      </w:r>
    </w:p>
    <w:p w:rsidR="00F906B5" w:rsidRDefault="00A07F20">
      <w:pPr>
        <w:pStyle w:val="12"/>
        <w:tabs>
          <w:tab w:val="right" w:leader="dot" w:pos="9061"/>
        </w:tabs>
        <w:rPr>
          <w:rFonts w:asciiTheme="minorHAnsi" w:eastAsiaTheme="minorEastAsia" w:hAnsiTheme="minorHAnsi" w:cstheme="minorBidi"/>
          <w:b w:val="0"/>
          <w:noProof/>
          <w:sz w:val="22"/>
          <w:szCs w:val="22"/>
        </w:rPr>
      </w:pPr>
      <w:r w:rsidRPr="00A07F20">
        <w:rPr>
          <w:caps/>
        </w:rPr>
        <w:fldChar w:fldCharType="begin"/>
      </w:r>
      <w:r w:rsidR="00310633">
        <w:rPr>
          <w:caps/>
        </w:rPr>
        <w:instrText xml:space="preserve"> TOC \o "1-5" \h \z \u </w:instrText>
      </w:r>
      <w:r w:rsidRPr="00A07F20">
        <w:rPr>
          <w:caps/>
        </w:rPr>
        <w:fldChar w:fldCharType="separate"/>
      </w:r>
      <w:hyperlink w:anchor="_Toc144706921" w:history="1">
        <w:r w:rsidR="00F906B5" w:rsidRPr="00952820">
          <w:rPr>
            <w:rStyle w:val="a3"/>
            <w:noProof/>
          </w:rPr>
          <w:t>Темы</w:t>
        </w:r>
        <w:r w:rsidR="00F906B5" w:rsidRPr="00952820">
          <w:rPr>
            <w:rStyle w:val="a3"/>
            <w:rFonts w:ascii="Arial Rounded MT Bold" w:hAnsi="Arial Rounded MT Bold"/>
            <w:noProof/>
          </w:rPr>
          <w:t xml:space="preserve"> </w:t>
        </w:r>
        <w:r w:rsidR="00F906B5" w:rsidRPr="00952820">
          <w:rPr>
            <w:rStyle w:val="a3"/>
            <w:noProof/>
          </w:rPr>
          <w:t>дня</w:t>
        </w:r>
        <w:r w:rsidR="00F906B5">
          <w:rPr>
            <w:noProof/>
            <w:webHidden/>
          </w:rPr>
          <w:tab/>
        </w:r>
        <w:r>
          <w:rPr>
            <w:noProof/>
            <w:webHidden/>
          </w:rPr>
          <w:fldChar w:fldCharType="begin"/>
        </w:r>
        <w:r w:rsidR="00F906B5">
          <w:rPr>
            <w:noProof/>
            <w:webHidden/>
          </w:rPr>
          <w:instrText xml:space="preserve"> PAGEREF _Toc144706921 \h </w:instrText>
        </w:r>
        <w:r>
          <w:rPr>
            <w:noProof/>
            <w:webHidden/>
          </w:rPr>
        </w:r>
        <w:r>
          <w:rPr>
            <w:noProof/>
            <w:webHidden/>
          </w:rPr>
          <w:fldChar w:fldCharType="separate"/>
        </w:r>
        <w:r w:rsidR="00F906B5">
          <w:rPr>
            <w:noProof/>
            <w:webHidden/>
          </w:rPr>
          <w:t>2</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22" w:history="1">
        <w:r w:rsidR="00F906B5" w:rsidRPr="00952820">
          <w:rPr>
            <w:rStyle w:val="a3"/>
            <w:noProof/>
          </w:rPr>
          <w:t>НОВОСТИ ПЕНСИОННОЙ ОТРАСЛИ</w:t>
        </w:r>
        <w:r w:rsidR="00F906B5">
          <w:rPr>
            <w:noProof/>
            <w:webHidden/>
          </w:rPr>
          <w:tab/>
        </w:r>
        <w:r>
          <w:rPr>
            <w:noProof/>
            <w:webHidden/>
          </w:rPr>
          <w:fldChar w:fldCharType="begin"/>
        </w:r>
        <w:r w:rsidR="00F906B5">
          <w:rPr>
            <w:noProof/>
            <w:webHidden/>
          </w:rPr>
          <w:instrText xml:space="preserve"> PAGEREF _Toc144706922 \h </w:instrText>
        </w:r>
        <w:r>
          <w:rPr>
            <w:noProof/>
            <w:webHidden/>
          </w:rPr>
        </w:r>
        <w:r>
          <w:rPr>
            <w:noProof/>
            <w:webHidden/>
          </w:rPr>
          <w:fldChar w:fldCharType="separate"/>
        </w:r>
        <w:r w:rsidR="00F906B5">
          <w:rPr>
            <w:noProof/>
            <w:webHidden/>
          </w:rPr>
          <w:t>7</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23" w:history="1">
        <w:r w:rsidR="00F906B5" w:rsidRPr="00952820">
          <w:rPr>
            <w:rStyle w:val="a3"/>
            <w:noProof/>
          </w:rPr>
          <w:t>Новости отрасли НПФ</w:t>
        </w:r>
        <w:r w:rsidR="00F906B5">
          <w:rPr>
            <w:noProof/>
            <w:webHidden/>
          </w:rPr>
          <w:tab/>
        </w:r>
        <w:r>
          <w:rPr>
            <w:noProof/>
            <w:webHidden/>
          </w:rPr>
          <w:fldChar w:fldCharType="begin"/>
        </w:r>
        <w:r w:rsidR="00F906B5">
          <w:rPr>
            <w:noProof/>
            <w:webHidden/>
          </w:rPr>
          <w:instrText xml:space="preserve"> PAGEREF _Toc144706923 \h </w:instrText>
        </w:r>
        <w:r>
          <w:rPr>
            <w:noProof/>
            <w:webHidden/>
          </w:rPr>
        </w:r>
        <w:r>
          <w:rPr>
            <w:noProof/>
            <w:webHidden/>
          </w:rPr>
          <w:fldChar w:fldCharType="separate"/>
        </w:r>
        <w:r w:rsidR="00F906B5">
          <w:rPr>
            <w:noProof/>
            <w:webHidden/>
          </w:rPr>
          <w:t>7</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24" w:history="1">
        <w:r w:rsidR="00F906B5" w:rsidRPr="00952820">
          <w:rPr>
            <w:rStyle w:val="a3"/>
            <w:noProof/>
          </w:rPr>
          <w:t>Финмаркет, 01.09.2023, Определены сроки выплаты накопительной части пенсий на 2024 год</w:t>
        </w:r>
        <w:r w:rsidR="00F906B5">
          <w:rPr>
            <w:noProof/>
            <w:webHidden/>
          </w:rPr>
          <w:tab/>
        </w:r>
        <w:r>
          <w:rPr>
            <w:noProof/>
            <w:webHidden/>
          </w:rPr>
          <w:fldChar w:fldCharType="begin"/>
        </w:r>
        <w:r w:rsidR="00F906B5">
          <w:rPr>
            <w:noProof/>
            <w:webHidden/>
          </w:rPr>
          <w:instrText xml:space="preserve"> PAGEREF _Toc144706924 \h </w:instrText>
        </w:r>
        <w:r>
          <w:rPr>
            <w:noProof/>
            <w:webHidden/>
          </w:rPr>
        </w:r>
        <w:r>
          <w:rPr>
            <w:noProof/>
            <w:webHidden/>
          </w:rPr>
          <w:fldChar w:fldCharType="separate"/>
        </w:r>
        <w:r w:rsidR="00F906B5">
          <w:rPr>
            <w:noProof/>
            <w:webHidden/>
          </w:rPr>
          <w:t>7</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25" w:history="1">
        <w:r w:rsidR="00F906B5" w:rsidRPr="00952820">
          <w:rPr>
            <w:rStyle w:val="a3"/>
            <w:noProof/>
          </w:rPr>
          <w:t>Финмаркет, 01.09.2023, Необходимо поработать над упрощением процедуры IPO на российском рынке - глава комитета Госдумы</w:t>
        </w:r>
        <w:r w:rsidR="00F906B5">
          <w:rPr>
            <w:noProof/>
            <w:webHidden/>
          </w:rPr>
          <w:tab/>
        </w:r>
        <w:r>
          <w:rPr>
            <w:noProof/>
            <w:webHidden/>
          </w:rPr>
          <w:fldChar w:fldCharType="begin"/>
        </w:r>
        <w:r w:rsidR="00F906B5">
          <w:rPr>
            <w:noProof/>
            <w:webHidden/>
          </w:rPr>
          <w:instrText xml:space="preserve"> PAGEREF _Toc144706925 \h </w:instrText>
        </w:r>
        <w:r>
          <w:rPr>
            <w:noProof/>
            <w:webHidden/>
          </w:rPr>
        </w:r>
        <w:r>
          <w:rPr>
            <w:noProof/>
            <w:webHidden/>
          </w:rPr>
          <w:fldChar w:fldCharType="separate"/>
        </w:r>
        <w:r w:rsidR="00F906B5">
          <w:rPr>
            <w:noProof/>
            <w:webHidden/>
          </w:rPr>
          <w:t>7</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26" w:history="1">
        <w:r w:rsidR="00F906B5" w:rsidRPr="00952820">
          <w:rPr>
            <w:rStyle w:val="a3"/>
            <w:noProof/>
          </w:rPr>
          <w:t>Finam.ru, 01.09.2023, Глава комитета Госдумы предложил упростить процедуру IPO</w:t>
        </w:r>
        <w:r w:rsidR="00F906B5">
          <w:rPr>
            <w:noProof/>
            <w:webHidden/>
          </w:rPr>
          <w:tab/>
        </w:r>
        <w:r>
          <w:rPr>
            <w:noProof/>
            <w:webHidden/>
          </w:rPr>
          <w:fldChar w:fldCharType="begin"/>
        </w:r>
        <w:r w:rsidR="00F906B5">
          <w:rPr>
            <w:noProof/>
            <w:webHidden/>
          </w:rPr>
          <w:instrText xml:space="preserve"> PAGEREF _Toc144706926 \h </w:instrText>
        </w:r>
        <w:r>
          <w:rPr>
            <w:noProof/>
            <w:webHidden/>
          </w:rPr>
        </w:r>
        <w:r>
          <w:rPr>
            <w:noProof/>
            <w:webHidden/>
          </w:rPr>
          <w:fldChar w:fldCharType="separate"/>
        </w:r>
        <w:r w:rsidR="00F906B5">
          <w:rPr>
            <w:noProof/>
            <w:webHidden/>
          </w:rPr>
          <w:t>8</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27" w:history="1">
        <w:r w:rsidR="00F906B5" w:rsidRPr="00952820">
          <w:rPr>
            <w:rStyle w:val="a3"/>
            <w:noProof/>
          </w:rPr>
          <w:t xml:space="preserve">МК, 03.09.2023, Наталия ТРУШИНА, ЦБ собирается </w:t>
        </w:r>
        <w:r w:rsidR="00F56C48">
          <w:rPr>
            <w:rStyle w:val="a3"/>
            <w:noProof/>
          </w:rPr>
          <w:t>«</w:t>
        </w:r>
        <w:r w:rsidR="00F906B5" w:rsidRPr="00952820">
          <w:rPr>
            <w:rStyle w:val="a3"/>
            <w:noProof/>
          </w:rPr>
          <w:t>мягко подтолкнуть</w:t>
        </w:r>
        <w:r w:rsidR="00F56C48">
          <w:rPr>
            <w:rStyle w:val="a3"/>
            <w:noProof/>
          </w:rPr>
          <w:t>»</w:t>
        </w:r>
        <w:r w:rsidR="00F906B5" w:rsidRPr="00952820">
          <w:rPr>
            <w:rStyle w:val="a3"/>
            <w:noProof/>
          </w:rPr>
          <w:t xml:space="preserve"> россиян к долгосрочным сбережениям</w:t>
        </w:r>
        <w:r w:rsidR="00F906B5">
          <w:rPr>
            <w:noProof/>
            <w:webHidden/>
          </w:rPr>
          <w:tab/>
        </w:r>
        <w:r>
          <w:rPr>
            <w:noProof/>
            <w:webHidden/>
          </w:rPr>
          <w:fldChar w:fldCharType="begin"/>
        </w:r>
        <w:r w:rsidR="00F906B5">
          <w:rPr>
            <w:noProof/>
            <w:webHidden/>
          </w:rPr>
          <w:instrText xml:space="preserve"> PAGEREF _Toc144706927 \h </w:instrText>
        </w:r>
        <w:r>
          <w:rPr>
            <w:noProof/>
            <w:webHidden/>
          </w:rPr>
        </w:r>
        <w:r>
          <w:rPr>
            <w:noProof/>
            <w:webHidden/>
          </w:rPr>
          <w:fldChar w:fldCharType="separate"/>
        </w:r>
        <w:r w:rsidR="00F906B5">
          <w:rPr>
            <w:noProof/>
            <w:webHidden/>
          </w:rPr>
          <w:t>9</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28" w:history="1">
        <w:r w:rsidR="00F906B5" w:rsidRPr="00952820">
          <w:rPr>
            <w:rStyle w:val="a3"/>
            <w:noProof/>
          </w:rPr>
          <w:t>Независимая газета, 03.09.2023, Михаил СЕРГЕЕВ, Свобода вывоза капитала оказалась важнее новых пенсионных накоплений</w:t>
        </w:r>
        <w:r w:rsidR="00F906B5">
          <w:rPr>
            <w:noProof/>
            <w:webHidden/>
          </w:rPr>
          <w:tab/>
        </w:r>
        <w:r>
          <w:rPr>
            <w:noProof/>
            <w:webHidden/>
          </w:rPr>
          <w:fldChar w:fldCharType="begin"/>
        </w:r>
        <w:r w:rsidR="00F906B5">
          <w:rPr>
            <w:noProof/>
            <w:webHidden/>
          </w:rPr>
          <w:instrText xml:space="preserve"> PAGEREF _Toc144706928 \h </w:instrText>
        </w:r>
        <w:r>
          <w:rPr>
            <w:noProof/>
            <w:webHidden/>
          </w:rPr>
        </w:r>
        <w:r>
          <w:rPr>
            <w:noProof/>
            <w:webHidden/>
          </w:rPr>
          <w:fldChar w:fldCharType="separate"/>
        </w:r>
        <w:r w:rsidR="00F906B5">
          <w:rPr>
            <w:noProof/>
            <w:webHidden/>
          </w:rPr>
          <w:t>11</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29" w:history="1">
        <w:r w:rsidR="00F906B5" w:rsidRPr="00952820">
          <w:rPr>
            <w:rStyle w:val="a3"/>
            <w:noProof/>
          </w:rPr>
          <w:t>РИА Новости, 01.10.2023, Нужно мягкое побуждение для распространения программы долгосрочных сбережений - ЦБ РФ</w:t>
        </w:r>
        <w:r w:rsidR="00F906B5">
          <w:rPr>
            <w:noProof/>
            <w:webHidden/>
          </w:rPr>
          <w:tab/>
        </w:r>
        <w:r>
          <w:rPr>
            <w:noProof/>
            <w:webHidden/>
          </w:rPr>
          <w:fldChar w:fldCharType="begin"/>
        </w:r>
        <w:r w:rsidR="00F906B5">
          <w:rPr>
            <w:noProof/>
            <w:webHidden/>
          </w:rPr>
          <w:instrText xml:space="preserve"> PAGEREF _Toc144706929 \h </w:instrText>
        </w:r>
        <w:r>
          <w:rPr>
            <w:noProof/>
            <w:webHidden/>
          </w:rPr>
        </w:r>
        <w:r>
          <w:rPr>
            <w:noProof/>
            <w:webHidden/>
          </w:rPr>
          <w:fldChar w:fldCharType="separate"/>
        </w:r>
        <w:r w:rsidR="00F906B5">
          <w:rPr>
            <w:noProof/>
            <w:webHidden/>
          </w:rPr>
          <w:t>13</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30" w:history="1">
        <w:r w:rsidR="00F906B5" w:rsidRPr="00952820">
          <w:rPr>
            <w:rStyle w:val="a3"/>
            <w:noProof/>
          </w:rPr>
          <w:t xml:space="preserve">Frank Media, 01.09.2023, ЦБ: без </w:t>
        </w:r>
        <w:r w:rsidR="00F56C48">
          <w:rPr>
            <w:rStyle w:val="a3"/>
            <w:noProof/>
          </w:rPr>
          <w:t>«</w:t>
        </w:r>
        <w:r w:rsidR="00F906B5" w:rsidRPr="00952820">
          <w:rPr>
            <w:rStyle w:val="a3"/>
            <w:noProof/>
          </w:rPr>
          <w:t>мягкого понуждения</w:t>
        </w:r>
        <w:r w:rsidR="00F56C48">
          <w:rPr>
            <w:rStyle w:val="a3"/>
            <w:noProof/>
          </w:rPr>
          <w:t>»</w:t>
        </w:r>
        <w:r w:rsidR="00F906B5" w:rsidRPr="00952820">
          <w:rPr>
            <w:rStyle w:val="a3"/>
            <w:noProof/>
          </w:rPr>
          <w:t xml:space="preserve"> долгосрочные сбережения не будут суперпопулярны</w:t>
        </w:r>
        <w:r w:rsidR="00F906B5">
          <w:rPr>
            <w:noProof/>
            <w:webHidden/>
          </w:rPr>
          <w:tab/>
        </w:r>
        <w:r>
          <w:rPr>
            <w:noProof/>
            <w:webHidden/>
          </w:rPr>
          <w:fldChar w:fldCharType="begin"/>
        </w:r>
        <w:r w:rsidR="00F906B5">
          <w:rPr>
            <w:noProof/>
            <w:webHidden/>
          </w:rPr>
          <w:instrText xml:space="preserve"> PAGEREF _Toc144706930 \h </w:instrText>
        </w:r>
        <w:r>
          <w:rPr>
            <w:noProof/>
            <w:webHidden/>
          </w:rPr>
        </w:r>
        <w:r>
          <w:rPr>
            <w:noProof/>
            <w:webHidden/>
          </w:rPr>
          <w:fldChar w:fldCharType="separate"/>
        </w:r>
        <w:r w:rsidR="00F906B5">
          <w:rPr>
            <w:noProof/>
            <w:webHidden/>
          </w:rPr>
          <w:t>14</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31" w:history="1">
        <w:r w:rsidR="00F906B5" w:rsidRPr="00952820">
          <w:rPr>
            <w:rStyle w:val="a3"/>
            <w:noProof/>
          </w:rPr>
          <w:t>Экономика и жизнь, 01.09.2023, Какова динамика совокупного портфеля НПФ и СФР</w:t>
        </w:r>
        <w:r w:rsidR="00F906B5">
          <w:rPr>
            <w:noProof/>
            <w:webHidden/>
          </w:rPr>
          <w:tab/>
        </w:r>
        <w:r>
          <w:rPr>
            <w:noProof/>
            <w:webHidden/>
          </w:rPr>
          <w:fldChar w:fldCharType="begin"/>
        </w:r>
        <w:r w:rsidR="00F906B5">
          <w:rPr>
            <w:noProof/>
            <w:webHidden/>
          </w:rPr>
          <w:instrText xml:space="preserve"> PAGEREF _Toc144706931 \h </w:instrText>
        </w:r>
        <w:r>
          <w:rPr>
            <w:noProof/>
            <w:webHidden/>
          </w:rPr>
        </w:r>
        <w:r>
          <w:rPr>
            <w:noProof/>
            <w:webHidden/>
          </w:rPr>
          <w:fldChar w:fldCharType="separate"/>
        </w:r>
        <w:r w:rsidR="00F906B5">
          <w:rPr>
            <w:noProof/>
            <w:webHidden/>
          </w:rPr>
          <w:t>15</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32" w:history="1">
        <w:r w:rsidR="00F906B5" w:rsidRPr="00952820">
          <w:rPr>
            <w:rStyle w:val="a3"/>
            <w:noProof/>
          </w:rPr>
          <w:t xml:space="preserve">Frank Media, 01.09.2023, УК </w:t>
        </w:r>
        <w:r w:rsidR="00F56C48">
          <w:rPr>
            <w:rStyle w:val="a3"/>
            <w:noProof/>
          </w:rPr>
          <w:t>«</w:t>
        </w:r>
        <w:r w:rsidR="00F906B5" w:rsidRPr="00952820">
          <w:rPr>
            <w:rStyle w:val="a3"/>
            <w:noProof/>
          </w:rPr>
          <w:t>Пенсионные накопления</w:t>
        </w:r>
        <w:r w:rsidR="00F56C48">
          <w:rPr>
            <w:rStyle w:val="a3"/>
            <w:noProof/>
          </w:rPr>
          <w:t>»</w:t>
        </w:r>
        <w:r w:rsidR="00F906B5" w:rsidRPr="00952820">
          <w:rPr>
            <w:rStyle w:val="a3"/>
            <w:noProof/>
          </w:rPr>
          <w:t xml:space="preserve"> сдала лицензию на управление средствами НПФ</w:t>
        </w:r>
        <w:r w:rsidR="00F906B5">
          <w:rPr>
            <w:noProof/>
            <w:webHidden/>
          </w:rPr>
          <w:tab/>
        </w:r>
        <w:r>
          <w:rPr>
            <w:noProof/>
            <w:webHidden/>
          </w:rPr>
          <w:fldChar w:fldCharType="begin"/>
        </w:r>
        <w:r w:rsidR="00F906B5">
          <w:rPr>
            <w:noProof/>
            <w:webHidden/>
          </w:rPr>
          <w:instrText xml:space="preserve"> PAGEREF _Toc144706932 \h </w:instrText>
        </w:r>
        <w:r>
          <w:rPr>
            <w:noProof/>
            <w:webHidden/>
          </w:rPr>
        </w:r>
        <w:r>
          <w:rPr>
            <w:noProof/>
            <w:webHidden/>
          </w:rPr>
          <w:fldChar w:fldCharType="separate"/>
        </w:r>
        <w:r w:rsidR="00F906B5">
          <w:rPr>
            <w:noProof/>
            <w:webHidden/>
          </w:rPr>
          <w:t>16</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33" w:history="1">
        <w:r w:rsidR="00F906B5" w:rsidRPr="00952820">
          <w:rPr>
            <w:rStyle w:val="a3"/>
            <w:noProof/>
          </w:rPr>
          <w:t>Pensnews.ru, 03.09.2023, Россиянам напомнили, как можно проверить пенсионные накопления</w:t>
        </w:r>
        <w:r w:rsidR="00F906B5">
          <w:rPr>
            <w:noProof/>
            <w:webHidden/>
          </w:rPr>
          <w:tab/>
        </w:r>
        <w:r>
          <w:rPr>
            <w:noProof/>
            <w:webHidden/>
          </w:rPr>
          <w:fldChar w:fldCharType="begin"/>
        </w:r>
        <w:r w:rsidR="00F906B5">
          <w:rPr>
            <w:noProof/>
            <w:webHidden/>
          </w:rPr>
          <w:instrText xml:space="preserve"> PAGEREF _Toc144706933 \h </w:instrText>
        </w:r>
        <w:r>
          <w:rPr>
            <w:noProof/>
            <w:webHidden/>
          </w:rPr>
        </w:r>
        <w:r>
          <w:rPr>
            <w:noProof/>
            <w:webHidden/>
          </w:rPr>
          <w:fldChar w:fldCharType="separate"/>
        </w:r>
        <w:r w:rsidR="00F906B5">
          <w:rPr>
            <w:noProof/>
            <w:webHidden/>
          </w:rPr>
          <w:t>16</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34" w:history="1">
        <w:r w:rsidR="00F906B5" w:rsidRPr="00952820">
          <w:rPr>
            <w:rStyle w:val="a3"/>
            <w:noProof/>
          </w:rPr>
          <w:t>RU-НОВОСТИ, 03.09.2023, Пенсионные накопления авансом одобрили на нужды авиакомпаний</w:t>
        </w:r>
        <w:r w:rsidR="00F906B5">
          <w:rPr>
            <w:noProof/>
            <w:webHidden/>
          </w:rPr>
          <w:tab/>
        </w:r>
        <w:r>
          <w:rPr>
            <w:noProof/>
            <w:webHidden/>
          </w:rPr>
          <w:fldChar w:fldCharType="begin"/>
        </w:r>
        <w:r w:rsidR="00F906B5">
          <w:rPr>
            <w:noProof/>
            <w:webHidden/>
          </w:rPr>
          <w:instrText xml:space="preserve"> PAGEREF _Toc144706934 \h </w:instrText>
        </w:r>
        <w:r>
          <w:rPr>
            <w:noProof/>
            <w:webHidden/>
          </w:rPr>
        </w:r>
        <w:r>
          <w:rPr>
            <w:noProof/>
            <w:webHidden/>
          </w:rPr>
          <w:fldChar w:fldCharType="separate"/>
        </w:r>
        <w:r w:rsidR="00F906B5">
          <w:rPr>
            <w:noProof/>
            <w:webHidden/>
          </w:rPr>
          <w:t>17</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35" w:history="1">
        <w:r w:rsidR="00F906B5" w:rsidRPr="00952820">
          <w:rPr>
            <w:rStyle w:val="a3"/>
            <w:noProof/>
          </w:rPr>
          <w:t>ИГУ, 01.09.2023, Студентам ИГУ назначены стипендии Совета финансового рынка</w:t>
        </w:r>
        <w:r w:rsidR="00F906B5">
          <w:rPr>
            <w:noProof/>
            <w:webHidden/>
          </w:rPr>
          <w:tab/>
        </w:r>
        <w:r>
          <w:rPr>
            <w:noProof/>
            <w:webHidden/>
          </w:rPr>
          <w:fldChar w:fldCharType="begin"/>
        </w:r>
        <w:r w:rsidR="00F906B5">
          <w:rPr>
            <w:noProof/>
            <w:webHidden/>
          </w:rPr>
          <w:instrText xml:space="preserve"> PAGEREF _Toc144706935 \h </w:instrText>
        </w:r>
        <w:r>
          <w:rPr>
            <w:noProof/>
            <w:webHidden/>
          </w:rPr>
        </w:r>
        <w:r>
          <w:rPr>
            <w:noProof/>
            <w:webHidden/>
          </w:rPr>
          <w:fldChar w:fldCharType="separate"/>
        </w:r>
        <w:r w:rsidR="00F906B5">
          <w:rPr>
            <w:noProof/>
            <w:webHidden/>
          </w:rPr>
          <w:t>18</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36" w:history="1">
        <w:r w:rsidR="00F906B5" w:rsidRPr="00952820">
          <w:rPr>
            <w:rStyle w:val="a3"/>
            <w:noProof/>
          </w:rPr>
          <w:t>Новости развития системы обязательного пенсионного страхования и страховой пенсии</w:t>
        </w:r>
        <w:r w:rsidR="00F906B5">
          <w:rPr>
            <w:noProof/>
            <w:webHidden/>
          </w:rPr>
          <w:tab/>
        </w:r>
        <w:r>
          <w:rPr>
            <w:noProof/>
            <w:webHidden/>
          </w:rPr>
          <w:fldChar w:fldCharType="begin"/>
        </w:r>
        <w:r w:rsidR="00F906B5">
          <w:rPr>
            <w:noProof/>
            <w:webHidden/>
          </w:rPr>
          <w:instrText xml:space="preserve"> PAGEREF _Toc144706936 \h </w:instrText>
        </w:r>
        <w:r>
          <w:rPr>
            <w:noProof/>
            <w:webHidden/>
          </w:rPr>
        </w:r>
        <w:r>
          <w:rPr>
            <w:noProof/>
            <w:webHidden/>
          </w:rPr>
          <w:fldChar w:fldCharType="separate"/>
        </w:r>
        <w:r w:rsidR="00F906B5">
          <w:rPr>
            <w:noProof/>
            <w:webHidden/>
          </w:rPr>
          <w:t>19</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37" w:history="1">
        <w:r w:rsidR="00F906B5" w:rsidRPr="00952820">
          <w:rPr>
            <w:rStyle w:val="a3"/>
            <w:noProof/>
          </w:rPr>
          <w:t>Известия, 01.09.2023, Статус предпенсионера в 2023 году: что он дает и как его подтвердить</w:t>
        </w:r>
        <w:r w:rsidR="00F906B5">
          <w:rPr>
            <w:noProof/>
            <w:webHidden/>
          </w:rPr>
          <w:tab/>
        </w:r>
        <w:r>
          <w:rPr>
            <w:noProof/>
            <w:webHidden/>
          </w:rPr>
          <w:fldChar w:fldCharType="begin"/>
        </w:r>
        <w:r w:rsidR="00F906B5">
          <w:rPr>
            <w:noProof/>
            <w:webHidden/>
          </w:rPr>
          <w:instrText xml:space="preserve"> PAGEREF _Toc144706937 \h </w:instrText>
        </w:r>
        <w:r>
          <w:rPr>
            <w:noProof/>
            <w:webHidden/>
          </w:rPr>
        </w:r>
        <w:r>
          <w:rPr>
            <w:noProof/>
            <w:webHidden/>
          </w:rPr>
          <w:fldChar w:fldCharType="separate"/>
        </w:r>
        <w:r w:rsidR="00F906B5">
          <w:rPr>
            <w:noProof/>
            <w:webHidden/>
          </w:rPr>
          <w:t>19</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38" w:history="1">
        <w:r w:rsidR="00F906B5" w:rsidRPr="00952820">
          <w:rPr>
            <w:rStyle w:val="a3"/>
            <w:noProof/>
          </w:rPr>
          <w:t>АиФ, 01.09.2023, Кому надбавки. С сентября пенсионерам повысят выплаты</w:t>
        </w:r>
        <w:r w:rsidR="00F906B5">
          <w:rPr>
            <w:noProof/>
            <w:webHidden/>
          </w:rPr>
          <w:tab/>
        </w:r>
        <w:r>
          <w:rPr>
            <w:noProof/>
            <w:webHidden/>
          </w:rPr>
          <w:fldChar w:fldCharType="begin"/>
        </w:r>
        <w:r w:rsidR="00F906B5">
          <w:rPr>
            <w:noProof/>
            <w:webHidden/>
          </w:rPr>
          <w:instrText xml:space="preserve"> PAGEREF _Toc144706938 \h </w:instrText>
        </w:r>
        <w:r>
          <w:rPr>
            <w:noProof/>
            <w:webHidden/>
          </w:rPr>
        </w:r>
        <w:r>
          <w:rPr>
            <w:noProof/>
            <w:webHidden/>
          </w:rPr>
          <w:fldChar w:fldCharType="separate"/>
        </w:r>
        <w:r w:rsidR="00F906B5">
          <w:rPr>
            <w:noProof/>
            <w:webHidden/>
          </w:rPr>
          <w:t>21</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39" w:history="1">
        <w:r w:rsidR="00F906B5" w:rsidRPr="00952820">
          <w:rPr>
            <w:rStyle w:val="a3"/>
            <w:noProof/>
          </w:rPr>
          <w:t>АиФ, 02.09.2023, Все о соцвыплатах. Эксперт раскрыла нюансы при назначении пенсий и пособий</w:t>
        </w:r>
        <w:r w:rsidR="00F906B5">
          <w:rPr>
            <w:noProof/>
            <w:webHidden/>
          </w:rPr>
          <w:tab/>
        </w:r>
        <w:r>
          <w:rPr>
            <w:noProof/>
            <w:webHidden/>
          </w:rPr>
          <w:fldChar w:fldCharType="begin"/>
        </w:r>
        <w:r w:rsidR="00F906B5">
          <w:rPr>
            <w:noProof/>
            <w:webHidden/>
          </w:rPr>
          <w:instrText xml:space="preserve"> PAGEREF _Toc144706939 \h </w:instrText>
        </w:r>
        <w:r>
          <w:rPr>
            <w:noProof/>
            <w:webHidden/>
          </w:rPr>
        </w:r>
        <w:r>
          <w:rPr>
            <w:noProof/>
            <w:webHidden/>
          </w:rPr>
          <w:fldChar w:fldCharType="separate"/>
        </w:r>
        <w:r w:rsidR="00F906B5">
          <w:rPr>
            <w:noProof/>
            <w:webHidden/>
          </w:rPr>
          <w:t>24</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0" w:history="1">
        <w:r w:rsidR="00F906B5" w:rsidRPr="00952820">
          <w:rPr>
            <w:rStyle w:val="a3"/>
            <w:noProof/>
          </w:rPr>
          <w:t>Парламентская газета, 02.09.2023, Слуцкий предложил ввести бесплатное лечение в санаториях для пенсионеров</w:t>
        </w:r>
        <w:r w:rsidR="00F906B5">
          <w:rPr>
            <w:noProof/>
            <w:webHidden/>
          </w:rPr>
          <w:tab/>
        </w:r>
        <w:r>
          <w:rPr>
            <w:noProof/>
            <w:webHidden/>
          </w:rPr>
          <w:fldChar w:fldCharType="begin"/>
        </w:r>
        <w:r w:rsidR="00F906B5">
          <w:rPr>
            <w:noProof/>
            <w:webHidden/>
          </w:rPr>
          <w:instrText xml:space="preserve"> PAGEREF _Toc144706940 \h </w:instrText>
        </w:r>
        <w:r>
          <w:rPr>
            <w:noProof/>
            <w:webHidden/>
          </w:rPr>
        </w:r>
        <w:r>
          <w:rPr>
            <w:noProof/>
            <w:webHidden/>
          </w:rPr>
          <w:fldChar w:fldCharType="separate"/>
        </w:r>
        <w:r w:rsidR="00F906B5">
          <w:rPr>
            <w:noProof/>
            <w:webHidden/>
          </w:rPr>
          <w:t>27</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1" w:history="1">
        <w:r w:rsidR="00F906B5" w:rsidRPr="00952820">
          <w:rPr>
            <w:rStyle w:val="a3"/>
            <w:noProof/>
          </w:rPr>
          <w:t>ТАСС, 01.09.2023, Пилотный проект по стимулированию рождаемости запустили в трех регионах России</w:t>
        </w:r>
        <w:r w:rsidR="00F906B5">
          <w:rPr>
            <w:noProof/>
            <w:webHidden/>
          </w:rPr>
          <w:tab/>
        </w:r>
        <w:r>
          <w:rPr>
            <w:noProof/>
            <w:webHidden/>
          </w:rPr>
          <w:fldChar w:fldCharType="begin"/>
        </w:r>
        <w:r w:rsidR="00F906B5">
          <w:rPr>
            <w:noProof/>
            <w:webHidden/>
          </w:rPr>
          <w:instrText xml:space="preserve"> PAGEREF _Toc144706941 \h </w:instrText>
        </w:r>
        <w:r>
          <w:rPr>
            <w:noProof/>
            <w:webHidden/>
          </w:rPr>
        </w:r>
        <w:r>
          <w:rPr>
            <w:noProof/>
            <w:webHidden/>
          </w:rPr>
          <w:fldChar w:fldCharType="separate"/>
        </w:r>
        <w:r w:rsidR="00F906B5">
          <w:rPr>
            <w:noProof/>
            <w:webHidden/>
          </w:rPr>
          <w:t>28</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2" w:history="1">
        <w:r w:rsidR="00F906B5" w:rsidRPr="00952820">
          <w:rPr>
            <w:rStyle w:val="a3"/>
            <w:noProof/>
          </w:rPr>
          <w:t>PRIMPRESS, 01.09.2023, По 10 000 рублей отдельно от пенсии в сентябре. В России обрадовали всех пенсионеров</w:t>
        </w:r>
        <w:r w:rsidR="00F906B5">
          <w:rPr>
            <w:noProof/>
            <w:webHidden/>
          </w:rPr>
          <w:tab/>
        </w:r>
        <w:r>
          <w:rPr>
            <w:noProof/>
            <w:webHidden/>
          </w:rPr>
          <w:fldChar w:fldCharType="begin"/>
        </w:r>
        <w:r w:rsidR="00F906B5">
          <w:rPr>
            <w:noProof/>
            <w:webHidden/>
          </w:rPr>
          <w:instrText xml:space="preserve"> PAGEREF _Toc144706942 \h </w:instrText>
        </w:r>
        <w:r>
          <w:rPr>
            <w:noProof/>
            <w:webHidden/>
          </w:rPr>
        </w:r>
        <w:r>
          <w:rPr>
            <w:noProof/>
            <w:webHidden/>
          </w:rPr>
          <w:fldChar w:fldCharType="separate"/>
        </w:r>
        <w:r w:rsidR="00F906B5">
          <w:rPr>
            <w:noProof/>
            <w:webHidden/>
          </w:rPr>
          <w:t>28</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3" w:history="1">
        <w:r w:rsidR="00F906B5" w:rsidRPr="00952820">
          <w:rPr>
            <w:rStyle w:val="a3"/>
            <w:noProof/>
          </w:rPr>
          <w:t>PRIMPRESS, 01.09.2023, Указ подписан. Пенсионеров, которым от 60 до 85 лет, ждет большой сюрприз в сентябре</w:t>
        </w:r>
        <w:r w:rsidR="00F906B5">
          <w:rPr>
            <w:noProof/>
            <w:webHidden/>
          </w:rPr>
          <w:tab/>
        </w:r>
        <w:r>
          <w:rPr>
            <w:noProof/>
            <w:webHidden/>
          </w:rPr>
          <w:fldChar w:fldCharType="begin"/>
        </w:r>
        <w:r w:rsidR="00F906B5">
          <w:rPr>
            <w:noProof/>
            <w:webHidden/>
          </w:rPr>
          <w:instrText xml:space="preserve"> PAGEREF _Toc144706943 \h </w:instrText>
        </w:r>
        <w:r>
          <w:rPr>
            <w:noProof/>
            <w:webHidden/>
          </w:rPr>
        </w:r>
        <w:r>
          <w:rPr>
            <w:noProof/>
            <w:webHidden/>
          </w:rPr>
          <w:fldChar w:fldCharType="separate"/>
        </w:r>
        <w:r w:rsidR="00F906B5">
          <w:rPr>
            <w:noProof/>
            <w:webHidden/>
          </w:rPr>
          <w:t>29</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4" w:history="1">
        <w:r w:rsidR="00F906B5" w:rsidRPr="00952820">
          <w:rPr>
            <w:rStyle w:val="a3"/>
            <w:noProof/>
          </w:rPr>
          <w:t>PRIMPRESS, 02.09.2023, Указ подписан. Пенсионеров, у которых есть стаж до 2015 года, ждет сюрприз с 3 сентября</w:t>
        </w:r>
        <w:r w:rsidR="00F906B5">
          <w:rPr>
            <w:noProof/>
            <w:webHidden/>
          </w:rPr>
          <w:tab/>
        </w:r>
        <w:r>
          <w:rPr>
            <w:noProof/>
            <w:webHidden/>
          </w:rPr>
          <w:fldChar w:fldCharType="begin"/>
        </w:r>
        <w:r w:rsidR="00F906B5">
          <w:rPr>
            <w:noProof/>
            <w:webHidden/>
          </w:rPr>
          <w:instrText xml:space="preserve"> PAGEREF _Toc144706944 \h </w:instrText>
        </w:r>
        <w:r>
          <w:rPr>
            <w:noProof/>
            <w:webHidden/>
          </w:rPr>
        </w:r>
        <w:r>
          <w:rPr>
            <w:noProof/>
            <w:webHidden/>
          </w:rPr>
          <w:fldChar w:fldCharType="separate"/>
        </w:r>
        <w:r w:rsidR="00F906B5">
          <w:rPr>
            <w:noProof/>
            <w:webHidden/>
          </w:rPr>
          <w:t>30</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5" w:history="1">
        <w:r w:rsidR="00F906B5" w:rsidRPr="00952820">
          <w:rPr>
            <w:rStyle w:val="a3"/>
            <w:noProof/>
          </w:rPr>
          <w:t>PRIMPRESS, 03.09.2023, Размер небольшой, но хоть так. Эту сумму зачислят абсолютно всем пенсионерам с 4 сентября</w:t>
        </w:r>
        <w:r w:rsidR="00F906B5">
          <w:rPr>
            <w:noProof/>
            <w:webHidden/>
          </w:rPr>
          <w:tab/>
        </w:r>
        <w:r>
          <w:rPr>
            <w:noProof/>
            <w:webHidden/>
          </w:rPr>
          <w:fldChar w:fldCharType="begin"/>
        </w:r>
        <w:r w:rsidR="00F906B5">
          <w:rPr>
            <w:noProof/>
            <w:webHidden/>
          </w:rPr>
          <w:instrText xml:space="preserve"> PAGEREF _Toc144706945 \h </w:instrText>
        </w:r>
        <w:r>
          <w:rPr>
            <w:noProof/>
            <w:webHidden/>
          </w:rPr>
        </w:r>
        <w:r>
          <w:rPr>
            <w:noProof/>
            <w:webHidden/>
          </w:rPr>
          <w:fldChar w:fldCharType="separate"/>
        </w:r>
        <w:r w:rsidR="00F906B5">
          <w:rPr>
            <w:noProof/>
            <w:webHidden/>
          </w:rPr>
          <w:t>30</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6" w:history="1">
        <w:r w:rsidR="00F906B5" w:rsidRPr="00952820">
          <w:rPr>
            <w:rStyle w:val="a3"/>
            <w:noProof/>
          </w:rPr>
          <w:t xml:space="preserve">Юридическая газета, 01.09.2023, Пенсионная реформа в России: стало известно, кто выступает </w:t>
        </w:r>
        <w:r w:rsidR="00F56C48">
          <w:rPr>
            <w:rStyle w:val="a3"/>
            <w:noProof/>
          </w:rPr>
          <w:t>«</w:t>
        </w:r>
        <w:r w:rsidR="00F906B5" w:rsidRPr="00952820">
          <w:rPr>
            <w:rStyle w:val="a3"/>
            <w:noProof/>
          </w:rPr>
          <w:t>за</w:t>
        </w:r>
        <w:r w:rsidR="00F56C48">
          <w:rPr>
            <w:rStyle w:val="a3"/>
            <w:noProof/>
          </w:rPr>
          <w:t>»</w:t>
        </w:r>
        <w:r w:rsidR="00F906B5" w:rsidRPr="00952820">
          <w:rPr>
            <w:rStyle w:val="a3"/>
            <w:noProof/>
          </w:rPr>
          <w:t xml:space="preserve"> и кто </w:t>
        </w:r>
        <w:r w:rsidR="00F56C48">
          <w:rPr>
            <w:rStyle w:val="a3"/>
            <w:noProof/>
          </w:rPr>
          <w:t>«</w:t>
        </w:r>
        <w:r w:rsidR="00F906B5" w:rsidRPr="00952820">
          <w:rPr>
            <w:rStyle w:val="a3"/>
            <w:noProof/>
          </w:rPr>
          <w:t>против</w:t>
        </w:r>
        <w:r w:rsidR="00F56C48">
          <w:rPr>
            <w:rStyle w:val="a3"/>
            <w:noProof/>
          </w:rPr>
          <w:t>»</w:t>
        </w:r>
        <w:r w:rsidR="00F906B5" w:rsidRPr="00952820">
          <w:rPr>
            <w:rStyle w:val="a3"/>
            <w:noProof/>
          </w:rPr>
          <w:t xml:space="preserve"> скандальной пенсионной системы</w:t>
        </w:r>
        <w:r w:rsidR="00F906B5">
          <w:rPr>
            <w:noProof/>
            <w:webHidden/>
          </w:rPr>
          <w:tab/>
        </w:r>
        <w:r>
          <w:rPr>
            <w:noProof/>
            <w:webHidden/>
          </w:rPr>
          <w:fldChar w:fldCharType="begin"/>
        </w:r>
        <w:r w:rsidR="00F906B5">
          <w:rPr>
            <w:noProof/>
            <w:webHidden/>
          </w:rPr>
          <w:instrText xml:space="preserve"> PAGEREF _Toc144706946 \h </w:instrText>
        </w:r>
        <w:r>
          <w:rPr>
            <w:noProof/>
            <w:webHidden/>
          </w:rPr>
        </w:r>
        <w:r>
          <w:rPr>
            <w:noProof/>
            <w:webHidden/>
          </w:rPr>
          <w:fldChar w:fldCharType="separate"/>
        </w:r>
        <w:r w:rsidR="00F906B5">
          <w:rPr>
            <w:noProof/>
            <w:webHidden/>
          </w:rPr>
          <w:t>31</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7" w:history="1">
        <w:r w:rsidR="00F906B5" w:rsidRPr="00952820">
          <w:rPr>
            <w:rStyle w:val="a3"/>
            <w:noProof/>
          </w:rPr>
          <w:t>Юридическая газета, 02.09.2023, Пенсионная реформа: причины, споры, отмена, доработка</w:t>
        </w:r>
        <w:r w:rsidR="00F906B5">
          <w:rPr>
            <w:noProof/>
            <w:webHidden/>
          </w:rPr>
          <w:tab/>
        </w:r>
        <w:r>
          <w:rPr>
            <w:noProof/>
            <w:webHidden/>
          </w:rPr>
          <w:fldChar w:fldCharType="begin"/>
        </w:r>
        <w:r w:rsidR="00F906B5">
          <w:rPr>
            <w:noProof/>
            <w:webHidden/>
          </w:rPr>
          <w:instrText xml:space="preserve"> PAGEREF _Toc144706947 \h </w:instrText>
        </w:r>
        <w:r>
          <w:rPr>
            <w:noProof/>
            <w:webHidden/>
          </w:rPr>
        </w:r>
        <w:r>
          <w:rPr>
            <w:noProof/>
            <w:webHidden/>
          </w:rPr>
          <w:fldChar w:fldCharType="separate"/>
        </w:r>
        <w:r w:rsidR="00F906B5">
          <w:rPr>
            <w:noProof/>
            <w:webHidden/>
          </w:rPr>
          <w:t>32</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8" w:history="1">
        <w:r w:rsidR="00F906B5" w:rsidRPr="00952820">
          <w:rPr>
            <w:rStyle w:val="a3"/>
            <w:noProof/>
          </w:rPr>
          <w:t xml:space="preserve">Юридическая газета, 02.09.2023, </w:t>
        </w:r>
        <w:r w:rsidR="00F56C48">
          <w:rPr>
            <w:rStyle w:val="a3"/>
            <w:noProof/>
          </w:rPr>
          <w:t>«</w:t>
        </w:r>
        <w:r w:rsidR="00F906B5" w:rsidRPr="00952820">
          <w:rPr>
            <w:rStyle w:val="a3"/>
            <w:noProof/>
          </w:rPr>
          <w:t>Новый этап пенсионной реформы с 1 января 2024?</w:t>
        </w:r>
        <w:r w:rsidR="00F56C48">
          <w:rPr>
            <w:rStyle w:val="a3"/>
            <w:noProof/>
          </w:rPr>
          <w:t>»</w:t>
        </w:r>
        <w:r w:rsidR="00F906B5" w:rsidRPr="00952820">
          <w:rPr>
            <w:rStyle w:val="a3"/>
            <w:noProof/>
          </w:rPr>
          <w:t>: повысят ли снова пенсионный возраст</w:t>
        </w:r>
        <w:r w:rsidR="00F906B5">
          <w:rPr>
            <w:noProof/>
            <w:webHidden/>
          </w:rPr>
          <w:tab/>
        </w:r>
        <w:r>
          <w:rPr>
            <w:noProof/>
            <w:webHidden/>
          </w:rPr>
          <w:fldChar w:fldCharType="begin"/>
        </w:r>
        <w:r w:rsidR="00F906B5">
          <w:rPr>
            <w:noProof/>
            <w:webHidden/>
          </w:rPr>
          <w:instrText xml:space="preserve"> PAGEREF _Toc144706948 \h </w:instrText>
        </w:r>
        <w:r>
          <w:rPr>
            <w:noProof/>
            <w:webHidden/>
          </w:rPr>
        </w:r>
        <w:r>
          <w:rPr>
            <w:noProof/>
            <w:webHidden/>
          </w:rPr>
          <w:fldChar w:fldCharType="separate"/>
        </w:r>
        <w:r w:rsidR="00F906B5">
          <w:rPr>
            <w:noProof/>
            <w:webHidden/>
          </w:rPr>
          <w:t>33</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49" w:history="1">
        <w:r w:rsidR="00F906B5" w:rsidRPr="00952820">
          <w:rPr>
            <w:rStyle w:val="a3"/>
            <w:noProof/>
          </w:rPr>
          <w:t>Домовой совет, 01.09.2023, Миронов: единственным результатом пенсионной реформы стало сокращение числа пенсионеров</w:t>
        </w:r>
        <w:r w:rsidR="00F906B5">
          <w:rPr>
            <w:noProof/>
            <w:webHidden/>
          </w:rPr>
          <w:tab/>
        </w:r>
        <w:r>
          <w:rPr>
            <w:noProof/>
            <w:webHidden/>
          </w:rPr>
          <w:fldChar w:fldCharType="begin"/>
        </w:r>
        <w:r w:rsidR="00F906B5">
          <w:rPr>
            <w:noProof/>
            <w:webHidden/>
          </w:rPr>
          <w:instrText xml:space="preserve"> PAGEREF _Toc144706949 \h </w:instrText>
        </w:r>
        <w:r>
          <w:rPr>
            <w:noProof/>
            <w:webHidden/>
          </w:rPr>
        </w:r>
        <w:r>
          <w:rPr>
            <w:noProof/>
            <w:webHidden/>
          </w:rPr>
          <w:fldChar w:fldCharType="separate"/>
        </w:r>
        <w:r w:rsidR="00F906B5">
          <w:rPr>
            <w:noProof/>
            <w:webHidden/>
          </w:rPr>
          <w:t>34</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50" w:history="1">
        <w:r w:rsidR="00F906B5" w:rsidRPr="00952820">
          <w:rPr>
            <w:rStyle w:val="a3"/>
            <w:noProof/>
          </w:rPr>
          <w:t>Аргументы недели, 03.09.2023, Константин КУЛИКОВ, Отмена пенсий по старости в России? И да и нет</w:t>
        </w:r>
        <w:r w:rsidR="00F906B5">
          <w:rPr>
            <w:noProof/>
            <w:webHidden/>
          </w:rPr>
          <w:tab/>
        </w:r>
        <w:r>
          <w:rPr>
            <w:noProof/>
            <w:webHidden/>
          </w:rPr>
          <w:fldChar w:fldCharType="begin"/>
        </w:r>
        <w:r w:rsidR="00F906B5">
          <w:rPr>
            <w:noProof/>
            <w:webHidden/>
          </w:rPr>
          <w:instrText xml:space="preserve"> PAGEREF _Toc144706950 \h </w:instrText>
        </w:r>
        <w:r>
          <w:rPr>
            <w:noProof/>
            <w:webHidden/>
          </w:rPr>
        </w:r>
        <w:r>
          <w:rPr>
            <w:noProof/>
            <w:webHidden/>
          </w:rPr>
          <w:fldChar w:fldCharType="separate"/>
        </w:r>
        <w:r w:rsidR="00F906B5">
          <w:rPr>
            <w:noProof/>
            <w:webHidden/>
          </w:rPr>
          <w:t>35</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51" w:history="1">
        <w:r w:rsidR="00F906B5" w:rsidRPr="00952820">
          <w:rPr>
            <w:rStyle w:val="a3"/>
            <w:noProof/>
          </w:rPr>
          <w:t>Региональные СМИ</w:t>
        </w:r>
        <w:r w:rsidR="00F906B5">
          <w:rPr>
            <w:noProof/>
            <w:webHidden/>
          </w:rPr>
          <w:tab/>
        </w:r>
        <w:r>
          <w:rPr>
            <w:noProof/>
            <w:webHidden/>
          </w:rPr>
          <w:fldChar w:fldCharType="begin"/>
        </w:r>
        <w:r w:rsidR="00F906B5">
          <w:rPr>
            <w:noProof/>
            <w:webHidden/>
          </w:rPr>
          <w:instrText xml:space="preserve"> PAGEREF _Toc144706951 \h </w:instrText>
        </w:r>
        <w:r>
          <w:rPr>
            <w:noProof/>
            <w:webHidden/>
          </w:rPr>
        </w:r>
        <w:r>
          <w:rPr>
            <w:noProof/>
            <w:webHidden/>
          </w:rPr>
          <w:fldChar w:fldCharType="separate"/>
        </w:r>
        <w:r w:rsidR="00F906B5">
          <w:rPr>
            <w:noProof/>
            <w:webHidden/>
          </w:rPr>
          <w:t>41</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52" w:history="1">
        <w:r w:rsidR="00F906B5" w:rsidRPr="00952820">
          <w:rPr>
            <w:rStyle w:val="a3"/>
            <w:noProof/>
          </w:rPr>
          <w:t>Сиб.фм (Новосибирск), 01.09.2023, Пенсионный возраст в России увеличат на три года в 2024 году</w:t>
        </w:r>
        <w:r w:rsidR="00F906B5">
          <w:rPr>
            <w:noProof/>
            <w:webHidden/>
          </w:rPr>
          <w:tab/>
        </w:r>
        <w:r>
          <w:rPr>
            <w:noProof/>
            <w:webHidden/>
          </w:rPr>
          <w:fldChar w:fldCharType="begin"/>
        </w:r>
        <w:r w:rsidR="00F906B5">
          <w:rPr>
            <w:noProof/>
            <w:webHidden/>
          </w:rPr>
          <w:instrText xml:space="preserve"> PAGEREF _Toc144706952 \h </w:instrText>
        </w:r>
        <w:r>
          <w:rPr>
            <w:noProof/>
            <w:webHidden/>
          </w:rPr>
        </w:r>
        <w:r>
          <w:rPr>
            <w:noProof/>
            <w:webHidden/>
          </w:rPr>
          <w:fldChar w:fldCharType="separate"/>
        </w:r>
        <w:r w:rsidR="00F906B5">
          <w:rPr>
            <w:noProof/>
            <w:webHidden/>
          </w:rPr>
          <w:t>41</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53" w:history="1">
        <w:r w:rsidR="00F906B5" w:rsidRPr="00952820">
          <w:rPr>
            <w:rStyle w:val="a3"/>
            <w:noProof/>
          </w:rPr>
          <w:t>КТВ-ЛУЧ (Сызрань), 03.09.2023, Всех под одну гребенку: от властей потребовали уравнять пенсионный возраст для женщин</w:t>
        </w:r>
        <w:r w:rsidR="00F906B5">
          <w:rPr>
            <w:noProof/>
            <w:webHidden/>
          </w:rPr>
          <w:tab/>
        </w:r>
        <w:r>
          <w:rPr>
            <w:noProof/>
            <w:webHidden/>
          </w:rPr>
          <w:fldChar w:fldCharType="begin"/>
        </w:r>
        <w:r w:rsidR="00F906B5">
          <w:rPr>
            <w:noProof/>
            <w:webHidden/>
          </w:rPr>
          <w:instrText xml:space="preserve"> PAGEREF _Toc144706953 \h </w:instrText>
        </w:r>
        <w:r>
          <w:rPr>
            <w:noProof/>
            <w:webHidden/>
          </w:rPr>
        </w:r>
        <w:r>
          <w:rPr>
            <w:noProof/>
            <w:webHidden/>
          </w:rPr>
          <w:fldChar w:fldCharType="separate"/>
        </w:r>
        <w:r w:rsidR="00F906B5">
          <w:rPr>
            <w:noProof/>
            <w:webHidden/>
          </w:rPr>
          <w:t>41</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54" w:history="1">
        <w:r w:rsidR="00F906B5" w:rsidRPr="00952820">
          <w:rPr>
            <w:rStyle w:val="a3"/>
            <w:noProof/>
          </w:rPr>
          <w:t>НОВОСТИ МАКРОЭКОНОМИКИ</w:t>
        </w:r>
        <w:r w:rsidR="00F906B5">
          <w:rPr>
            <w:noProof/>
            <w:webHidden/>
          </w:rPr>
          <w:tab/>
        </w:r>
        <w:r>
          <w:rPr>
            <w:noProof/>
            <w:webHidden/>
          </w:rPr>
          <w:fldChar w:fldCharType="begin"/>
        </w:r>
        <w:r w:rsidR="00F906B5">
          <w:rPr>
            <w:noProof/>
            <w:webHidden/>
          </w:rPr>
          <w:instrText xml:space="preserve"> PAGEREF _Toc144706954 \h </w:instrText>
        </w:r>
        <w:r>
          <w:rPr>
            <w:noProof/>
            <w:webHidden/>
          </w:rPr>
        </w:r>
        <w:r>
          <w:rPr>
            <w:noProof/>
            <w:webHidden/>
          </w:rPr>
          <w:fldChar w:fldCharType="separate"/>
        </w:r>
        <w:r w:rsidR="00F906B5">
          <w:rPr>
            <w:noProof/>
            <w:webHidden/>
          </w:rPr>
          <w:t>43</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55" w:history="1">
        <w:r w:rsidR="00F906B5" w:rsidRPr="00952820">
          <w:rPr>
            <w:rStyle w:val="a3"/>
            <w:noProof/>
          </w:rPr>
          <w:t>РИА Новости, 01.09.2023, Путин: власти РФ в ближайшие годы выделят почти 2 трлн руб на развитие новых регионов</w:t>
        </w:r>
        <w:r w:rsidR="00F906B5">
          <w:rPr>
            <w:noProof/>
            <w:webHidden/>
          </w:rPr>
          <w:tab/>
        </w:r>
        <w:r>
          <w:rPr>
            <w:noProof/>
            <w:webHidden/>
          </w:rPr>
          <w:fldChar w:fldCharType="begin"/>
        </w:r>
        <w:r w:rsidR="00F906B5">
          <w:rPr>
            <w:noProof/>
            <w:webHidden/>
          </w:rPr>
          <w:instrText xml:space="preserve"> PAGEREF _Toc144706955 \h </w:instrText>
        </w:r>
        <w:r>
          <w:rPr>
            <w:noProof/>
            <w:webHidden/>
          </w:rPr>
        </w:r>
        <w:r>
          <w:rPr>
            <w:noProof/>
            <w:webHidden/>
          </w:rPr>
          <w:fldChar w:fldCharType="separate"/>
        </w:r>
        <w:r w:rsidR="00F906B5">
          <w:rPr>
            <w:noProof/>
            <w:webHidden/>
          </w:rPr>
          <w:t>43</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56" w:history="1">
        <w:r w:rsidR="00F906B5" w:rsidRPr="00952820">
          <w:rPr>
            <w:rStyle w:val="a3"/>
            <w:noProof/>
          </w:rPr>
          <w:t>ТАСС, 01.09.2023, Минфин РФ выступает за более жесткий валютный контроль, но пока идет дискуссия с ЦБ</w:t>
        </w:r>
        <w:r w:rsidR="00F906B5">
          <w:rPr>
            <w:noProof/>
            <w:webHidden/>
          </w:rPr>
          <w:tab/>
        </w:r>
        <w:r>
          <w:rPr>
            <w:noProof/>
            <w:webHidden/>
          </w:rPr>
          <w:fldChar w:fldCharType="begin"/>
        </w:r>
        <w:r w:rsidR="00F906B5">
          <w:rPr>
            <w:noProof/>
            <w:webHidden/>
          </w:rPr>
          <w:instrText xml:space="preserve"> PAGEREF _Toc144706956 \h </w:instrText>
        </w:r>
        <w:r>
          <w:rPr>
            <w:noProof/>
            <w:webHidden/>
          </w:rPr>
        </w:r>
        <w:r>
          <w:rPr>
            <w:noProof/>
            <w:webHidden/>
          </w:rPr>
          <w:fldChar w:fldCharType="separate"/>
        </w:r>
        <w:r w:rsidR="00F906B5">
          <w:rPr>
            <w:noProof/>
            <w:webHidden/>
          </w:rPr>
          <w:t>43</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57" w:history="1">
        <w:r w:rsidR="00F906B5" w:rsidRPr="00952820">
          <w:rPr>
            <w:rStyle w:val="a3"/>
            <w:noProof/>
          </w:rPr>
          <w:t>РИА Новости, 01.09.2023, Минфин и ЦБ ищут консенсус в отношении валютного контроля в РФ - Силуанов</w:t>
        </w:r>
        <w:r w:rsidR="00F906B5">
          <w:rPr>
            <w:noProof/>
            <w:webHidden/>
          </w:rPr>
          <w:tab/>
        </w:r>
        <w:r>
          <w:rPr>
            <w:noProof/>
            <w:webHidden/>
          </w:rPr>
          <w:fldChar w:fldCharType="begin"/>
        </w:r>
        <w:r w:rsidR="00F906B5">
          <w:rPr>
            <w:noProof/>
            <w:webHidden/>
          </w:rPr>
          <w:instrText xml:space="preserve"> PAGEREF _Toc144706957 \h </w:instrText>
        </w:r>
        <w:r>
          <w:rPr>
            <w:noProof/>
            <w:webHidden/>
          </w:rPr>
        </w:r>
        <w:r>
          <w:rPr>
            <w:noProof/>
            <w:webHidden/>
          </w:rPr>
          <w:fldChar w:fldCharType="separate"/>
        </w:r>
        <w:r w:rsidR="00F906B5">
          <w:rPr>
            <w:noProof/>
            <w:webHidden/>
          </w:rPr>
          <w:t>44</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58" w:history="1">
        <w:r w:rsidR="00F906B5" w:rsidRPr="00952820">
          <w:rPr>
            <w:rStyle w:val="a3"/>
            <w:noProof/>
          </w:rPr>
          <w:t>РИА Новости, 01.09.2023, Проект указа об обмене замороженными активами почти готов - замглавы Минфина РФ</w:t>
        </w:r>
        <w:r w:rsidR="00F906B5">
          <w:rPr>
            <w:noProof/>
            <w:webHidden/>
          </w:rPr>
          <w:tab/>
        </w:r>
        <w:r>
          <w:rPr>
            <w:noProof/>
            <w:webHidden/>
          </w:rPr>
          <w:fldChar w:fldCharType="begin"/>
        </w:r>
        <w:r w:rsidR="00F906B5">
          <w:rPr>
            <w:noProof/>
            <w:webHidden/>
          </w:rPr>
          <w:instrText xml:space="preserve"> PAGEREF _Toc144706958 \h </w:instrText>
        </w:r>
        <w:r>
          <w:rPr>
            <w:noProof/>
            <w:webHidden/>
          </w:rPr>
        </w:r>
        <w:r>
          <w:rPr>
            <w:noProof/>
            <w:webHidden/>
          </w:rPr>
          <w:fldChar w:fldCharType="separate"/>
        </w:r>
        <w:r w:rsidR="00F906B5">
          <w:rPr>
            <w:noProof/>
            <w:webHidden/>
          </w:rPr>
          <w:t>45</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59" w:history="1">
        <w:r w:rsidR="00F906B5" w:rsidRPr="00952820">
          <w:rPr>
            <w:rStyle w:val="a3"/>
            <w:noProof/>
          </w:rPr>
          <w:t>РИА Новости, 01.09.2023, Необходимо продолжать поддерживать запас прочности финансовой системы РФ - Набиуллина</w:t>
        </w:r>
        <w:r w:rsidR="00F906B5">
          <w:rPr>
            <w:noProof/>
            <w:webHidden/>
          </w:rPr>
          <w:tab/>
        </w:r>
        <w:r>
          <w:rPr>
            <w:noProof/>
            <w:webHidden/>
          </w:rPr>
          <w:fldChar w:fldCharType="begin"/>
        </w:r>
        <w:r w:rsidR="00F906B5">
          <w:rPr>
            <w:noProof/>
            <w:webHidden/>
          </w:rPr>
          <w:instrText xml:space="preserve"> PAGEREF _Toc144706959 \h </w:instrText>
        </w:r>
        <w:r>
          <w:rPr>
            <w:noProof/>
            <w:webHidden/>
          </w:rPr>
        </w:r>
        <w:r>
          <w:rPr>
            <w:noProof/>
            <w:webHidden/>
          </w:rPr>
          <w:fldChar w:fldCharType="separate"/>
        </w:r>
        <w:r w:rsidR="00F906B5">
          <w:rPr>
            <w:noProof/>
            <w:webHidden/>
          </w:rPr>
          <w:t>46</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60" w:history="1">
        <w:r w:rsidR="00F906B5" w:rsidRPr="00952820">
          <w:rPr>
            <w:rStyle w:val="a3"/>
            <w:noProof/>
          </w:rPr>
          <w:t>РИА Новости, 01.09.2023, ЦБ РФ не исключает повышения ключевой ставки на заседании в сентябре - Набиуллина</w:t>
        </w:r>
        <w:r w:rsidR="00F906B5">
          <w:rPr>
            <w:noProof/>
            <w:webHidden/>
          </w:rPr>
          <w:tab/>
        </w:r>
        <w:r>
          <w:rPr>
            <w:noProof/>
            <w:webHidden/>
          </w:rPr>
          <w:fldChar w:fldCharType="begin"/>
        </w:r>
        <w:r w:rsidR="00F906B5">
          <w:rPr>
            <w:noProof/>
            <w:webHidden/>
          </w:rPr>
          <w:instrText xml:space="preserve"> PAGEREF _Toc144706960 \h </w:instrText>
        </w:r>
        <w:r>
          <w:rPr>
            <w:noProof/>
            <w:webHidden/>
          </w:rPr>
        </w:r>
        <w:r>
          <w:rPr>
            <w:noProof/>
            <w:webHidden/>
          </w:rPr>
          <w:fldChar w:fldCharType="separate"/>
        </w:r>
        <w:r w:rsidR="00F906B5">
          <w:rPr>
            <w:noProof/>
            <w:webHidden/>
          </w:rPr>
          <w:t>46</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61" w:history="1">
        <w:r w:rsidR="00F906B5" w:rsidRPr="00952820">
          <w:rPr>
            <w:rStyle w:val="a3"/>
            <w:noProof/>
          </w:rPr>
          <w:t>РИА Новости, 01.09.2023, ЦБ РФ не обсуждает переход институтов развития под надзор регулятора - Набиуллина</w:t>
        </w:r>
        <w:r w:rsidR="00F906B5">
          <w:rPr>
            <w:noProof/>
            <w:webHidden/>
          </w:rPr>
          <w:tab/>
        </w:r>
        <w:r>
          <w:rPr>
            <w:noProof/>
            <w:webHidden/>
          </w:rPr>
          <w:fldChar w:fldCharType="begin"/>
        </w:r>
        <w:r w:rsidR="00F906B5">
          <w:rPr>
            <w:noProof/>
            <w:webHidden/>
          </w:rPr>
          <w:instrText xml:space="preserve"> PAGEREF _Toc144706961 \h </w:instrText>
        </w:r>
        <w:r>
          <w:rPr>
            <w:noProof/>
            <w:webHidden/>
          </w:rPr>
        </w:r>
        <w:r>
          <w:rPr>
            <w:noProof/>
            <w:webHidden/>
          </w:rPr>
          <w:fldChar w:fldCharType="separate"/>
        </w:r>
        <w:r w:rsidR="00F906B5">
          <w:rPr>
            <w:noProof/>
            <w:webHidden/>
          </w:rPr>
          <w:t>47</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62" w:history="1">
        <w:r w:rsidR="00F906B5" w:rsidRPr="00952820">
          <w:rPr>
            <w:rStyle w:val="a3"/>
            <w:noProof/>
          </w:rPr>
          <w:t>РИА Новости, 01.09.2023, ЦБ не ведет переговоры с иностранными регуляторами по обмену активами россиян - Набиуллина</w:t>
        </w:r>
        <w:r w:rsidR="00F906B5">
          <w:rPr>
            <w:noProof/>
            <w:webHidden/>
          </w:rPr>
          <w:tab/>
        </w:r>
        <w:r>
          <w:rPr>
            <w:noProof/>
            <w:webHidden/>
          </w:rPr>
          <w:fldChar w:fldCharType="begin"/>
        </w:r>
        <w:r w:rsidR="00F906B5">
          <w:rPr>
            <w:noProof/>
            <w:webHidden/>
          </w:rPr>
          <w:instrText xml:space="preserve"> PAGEREF _Toc144706962 \h </w:instrText>
        </w:r>
        <w:r>
          <w:rPr>
            <w:noProof/>
            <w:webHidden/>
          </w:rPr>
        </w:r>
        <w:r>
          <w:rPr>
            <w:noProof/>
            <w:webHidden/>
          </w:rPr>
          <w:fldChar w:fldCharType="separate"/>
        </w:r>
        <w:r w:rsidR="00F906B5">
          <w:rPr>
            <w:noProof/>
            <w:webHidden/>
          </w:rPr>
          <w:t>47</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63" w:history="1">
        <w:r w:rsidR="00F906B5" w:rsidRPr="00952820">
          <w:rPr>
            <w:rStyle w:val="a3"/>
            <w:noProof/>
          </w:rPr>
          <w:t>ТАСС, 01.09.2023, Глава ЦБ РФ считает необходимым поддерживать постоянную готовность экономики к шоку</w:t>
        </w:r>
        <w:r w:rsidR="00F906B5">
          <w:rPr>
            <w:noProof/>
            <w:webHidden/>
          </w:rPr>
          <w:tab/>
        </w:r>
        <w:r>
          <w:rPr>
            <w:noProof/>
            <w:webHidden/>
          </w:rPr>
          <w:fldChar w:fldCharType="begin"/>
        </w:r>
        <w:r w:rsidR="00F906B5">
          <w:rPr>
            <w:noProof/>
            <w:webHidden/>
          </w:rPr>
          <w:instrText xml:space="preserve"> PAGEREF _Toc144706963 \h </w:instrText>
        </w:r>
        <w:r>
          <w:rPr>
            <w:noProof/>
            <w:webHidden/>
          </w:rPr>
        </w:r>
        <w:r>
          <w:rPr>
            <w:noProof/>
            <w:webHidden/>
          </w:rPr>
          <w:fldChar w:fldCharType="separate"/>
        </w:r>
        <w:r w:rsidR="00F906B5">
          <w:rPr>
            <w:noProof/>
            <w:webHidden/>
          </w:rPr>
          <w:t>48</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64" w:history="1">
        <w:r w:rsidR="00F906B5" w:rsidRPr="00952820">
          <w:rPr>
            <w:rStyle w:val="a3"/>
            <w:noProof/>
          </w:rPr>
          <w:t>РИА Новости, 01.09.2023, Возврат к обязательной продаже валютной выручки не даст эффекта, который все ждут - ЦБ РФ</w:t>
        </w:r>
        <w:r w:rsidR="00F906B5">
          <w:rPr>
            <w:noProof/>
            <w:webHidden/>
          </w:rPr>
          <w:tab/>
        </w:r>
        <w:r>
          <w:rPr>
            <w:noProof/>
            <w:webHidden/>
          </w:rPr>
          <w:fldChar w:fldCharType="begin"/>
        </w:r>
        <w:r w:rsidR="00F906B5">
          <w:rPr>
            <w:noProof/>
            <w:webHidden/>
          </w:rPr>
          <w:instrText xml:space="preserve"> PAGEREF _Toc144706964 \h </w:instrText>
        </w:r>
        <w:r>
          <w:rPr>
            <w:noProof/>
            <w:webHidden/>
          </w:rPr>
        </w:r>
        <w:r>
          <w:rPr>
            <w:noProof/>
            <w:webHidden/>
          </w:rPr>
          <w:fldChar w:fldCharType="separate"/>
        </w:r>
        <w:r w:rsidR="00F906B5">
          <w:rPr>
            <w:noProof/>
            <w:webHidden/>
          </w:rPr>
          <w:t>48</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65" w:history="1">
        <w:r w:rsidR="00F906B5" w:rsidRPr="00952820">
          <w:rPr>
            <w:rStyle w:val="a3"/>
            <w:noProof/>
          </w:rPr>
          <w:t>ИЗМЕНЕНИЯ В ЗАКОНОДАТЕЛЬСТВЕ</w:t>
        </w:r>
        <w:r w:rsidR="00F906B5">
          <w:rPr>
            <w:noProof/>
            <w:webHidden/>
          </w:rPr>
          <w:tab/>
        </w:r>
        <w:r>
          <w:rPr>
            <w:noProof/>
            <w:webHidden/>
          </w:rPr>
          <w:fldChar w:fldCharType="begin"/>
        </w:r>
        <w:r w:rsidR="00F906B5">
          <w:rPr>
            <w:noProof/>
            <w:webHidden/>
          </w:rPr>
          <w:instrText xml:space="preserve"> PAGEREF _Toc144706965 \h </w:instrText>
        </w:r>
        <w:r>
          <w:rPr>
            <w:noProof/>
            <w:webHidden/>
          </w:rPr>
        </w:r>
        <w:r>
          <w:rPr>
            <w:noProof/>
            <w:webHidden/>
          </w:rPr>
          <w:fldChar w:fldCharType="separate"/>
        </w:r>
        <w:r w:rsidR="00F906B5">
          <w:rPr>
            <w:noProof/>
            <w:webHidden/>
          </w:rPr>
          <w:t>50</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66" w:history="1">
        <w:r w:rsidR="00F906B5" w:rsidRPr="00952820">
          <w:rPr>
            <w:rStyle w:val="a3"/>
            <w:noProof/>
          </w:rPr>
          <w:t>НОВОСТИ ЗАРУБЕЖНЫХ ПЕНСИОННЫХ СИСТЕМ</w:t>
        </w:r>
        <w:r w:rsidR="00F906B5">
          <w:rPr>
            <w:noProof/>
            <w:webHidden/>
          </w:rPr>
          <w:tab/>
        </w:r>
        <w:r>
          <w:rPr>
            <w:noProof/>
            <w:webHidden/>
          </w:rPr>
          <w:fldChar w:fldCharType="begin"/>
        </w:r>
        <w:r w:rsidR="00F906B5">
          <w:rPr>
            <w:noProof/>
            <w:webHidden/>
          </w:rPr>
          <w:instrText xml:space="preserve"> PAGEREF _Toc144706966 \h </w:instrText>
        </w:r>
        <w:r>
          <w:rPr>
            <w:noProof/>
            <w:webHidden/>
          </w:rPr>
        </w:r>
        <w:r>
          <w:rPr>
            <w:noProof/>
            <w:webHidden/>
          </w:rPr>
          <w:fldChar w:fldCharType="separate"/>
        </w:r>
        <w:r w:rsidR="00F906B5">
          <w:rPr>
            <w:noProof/>
            <w:webHidden/>
          </w:rPr>
          <w:t>51</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67" w:history="1">
        <w:r w:rsidR="00F906B5" w:rsidRPr="00952820">
          <w:rPr>
            <w:rStyle w:val="a3"/>
            <w:noProof/>
          </w:rPr>
          <w:t>Новости пенсионной отрасли стран ближнего зарубежья</w:t>
        </w:r>
        <w:r w:rsidR="00F906B5">
          <w:rPr>
            <w:noProof/>
            <w:webHidden/>
          </w:rPr>
          <w:tab/>
        </w:r>
        <w:r>
          <w:rPr>
            <w:noProof/>
            <w:webHidden/>
          </w:rPr>
          <w:fldChar w:fldCharType="begin"/>
        </w:r>
        <w:r w:rsidR="00F906B5">
          <w:rPr>
            <w:noProof/>
            <w:webHidden/>
          </w:rPr>
          <w:instrText xml:space="preserve"> PAGEREF _Toc144706967 \h </w:instrText>
        </w:r>
        <w:r>
          <w:rPr>
            <w:noProof/>
            <w:webHidden/>
          </w:rPr>
        </w:r>
        <w:r>
          <w:rPr>
            <w:noProof/>
            <w:webHidden/>
          </w:rPr>
          <w:fldChar w:fldCharType="separate"/>
        </w:r>
        <w:r w:rsidR="00F906B5">
          <w:rPr>
            <w:noProof/>
            <w:webHidden/>
          </w:rPr>
          <w:t>51</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68" w:history="1">
        <w:r w:rsidR="00F906B5" w:rsidRPr="00952820">
          <w:rPr>
            <w:rStyle w:val="a3"/>
            <w:noProof/>
          </w:rPr>
          <w:t>Sputnik Казахстан, 01.09.2023, Работавшие на вредных производствах будут получать соцвыплату с 55 лет - Токаев</w:t>
        </w:r>
        <w:r w:rsidR="00F906B5">
          <w:rPr>
            <w:noProof/>
            <w:webHidden/>
          </w:rPr>
          <w:tab/>
        </w:r>
        <w:r>
          <w:rPr>
            <w:noProof/>
            <w:webHidden/>
          </w:rPr>
          <w:fldChar w:fldCharType="begin"/>
        </w:r>
        <w:r w:rsidR="00F906B5">
          <w:rPr>
            <w:noProof/>
            <w:webHidden/>
          </w:rPr>
          <w:instrText xml:space="preserve"> PAGEREF _Toc144706968 \h </w:instrText>
        </w:r>
        <w:r>
          <w:rPr>
            <w:noProof/>
            <w:webHidden/>
          </w:rPr>
        </w:r>
        <w:r>
          <w:rPr>
            <w:noProof/>
            <w:webHidden/>
          </w:rPr>
          <w:fldChar w:fldCharType="separate"/>
        </w:r>
        <w:r w:rsidR="00F906B5">
          <w:rPr>
            <w:noProof/>
            <w:webHidden/>
          </w:rPr>
          <w:t>51</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69" w:history="1">
        <w:r w:rsidR="00F906B5" w:rsidRPr="00952820">
          <w:rPr>
            <w:rStyle w:val="a3"/>
            <w:noProof/>
          </w:rPr>
          <w:t xml:space="preserve">Киевские ведомости, 01.09.2023, В Минсоцполитики озвучили </w:t>
        </w:r>
        <w:r w:rsidR="00F56C48">
          <w:rPr>
            <w:rStyle w:val="a3"/>
            <w:noProof/>
          </w:rPr>
          <w:t>«</w:t>
        </w:r>
        <w:r w:rsidR="00F906B5" w:rsidRPr="00952820">
          <w:rPr>
            <w:rStyle w:val="a3"/>
            <w:noProof/>
          </w:rPr>
          <w:t>базовый план</w:t>
        </w:r>
        <w:r w:rsidR="00F56C48">
          <w:rPr>
            <w:rStyle w:val="a3"/>
            <w:noProof/>
          </w:rPr>
          <w:t>»</w:t>
        </w:r>
        <w:r w:rsidR="00F906B5" w:rsidRPr="00952820">
          <w:rPr>
            <w:rStyle w:val="a3"/>
            <w:noProof/>
          </w:rPr>
          <w:t xml:space="preserve"> по индексации пенсий</w:t>
        </w:r>
        <w:r w:rsidR="00F906B5">
          <w:rPr>
            <w:noProof/>
            <w:webHidden/>
          </w:rPr>
          <w:tab/>
        </w:r>
        <w:r>
          <w:rPr>
            <w:noProof/>
            <w:webHidden/>
          </w:rPr>
          <w:fldChar w:fldCharType="begin"/>
        </w:r>
        <w:r w:rsidR="00F906B5">
          <w:rPr>
            <w:noProof/>
            <w:webHidden/>
          </w:rPr>
          <w:instrText xml:space="preserve"> PAGEREF _Toc144706969 \h </w:instrText>
        </w:r>
        <w:r>
          <w:rPr>
            <w:noProof/>
            <w:webHidden/>
          </w:rPr>
        </w:r>
        <w:r>
          <w:rPr>
            <w:noProof/>
            <w:webHidden/>
          </w:rPr>
          <w:fldChar w:fldCharType="separate"/>
        </w:r>
        <w:r w:rsidR="00F906B5">
          <w:rPr>
            <w:noProof/>
            <w:webHidden/>
          </w:rPr>
          <w:t>51</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70" w:history="1">
        <w:r w:rsidR="00F906B5" w:rsidRPr="00952820">
          <w:rPr>
            <w:rStyle w:val="a3"/>
            <w:noProof/>
          </w:rPr>
          <w:t>Новости пенсионной отрасли стран дальнего зарубежья</w:t>
        </w:r>
        <w:r w:rsidR="00F906B5">
          <w:rPr>
            <w:noProof/>
            <w:webHidden/>
          </w:rPr>
          <w:tab/>
        </w:r>
        <w:r>
          <w:rPr>
            <w:noProof/>
            <w:webHidden/>
          </w:rPr>
          <w:fldChar w:fldCharType="begin"/>
        </w:r>
        <w:r w:rsidR="00F906B5">
          <w:rPr>
            <w:noProof/>
            <w:webHidden/>
          </w:rPr>
          <w:instrText xml:space="preserve"> PAGEREF _Toc144706970 \h </w:instrText>
        </w:r>
        <w:r>
          <w:rPr>
            <w:noProof/>
            <w:webHidden/>
          </w:rPr>
        </w:r>
        <w:r>
          <w:rPr>
            <w:noProof/>
            <w:webHidden/>
          </w:rPr>
          <w:fldChar w:fldCharType="separate"/>
        </w:r>
        <w:r w:rsidR="00F906B5">
          <w:rPr>
            <w:noProof/>
            <w:webHidden/>
          </w:rPr>
          <w:t>52</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71" w:history="1">
        <w:r w:rsidR="00F906B5" w:rsidRPr="00952820">
          <w:rPr>
            <w:rStyle w:val="a3"/>
            <w:noProof/>
          </w:rPr>
          <w:t>МК – Германия, 01.09.2023, Пенсия в Германии: пять самых больших ошибок для обеспечения безбедной старости</w:t>
        </w:r>
        <w:r w:rsidR="00F906B5">
          <w:rPr>
            <w:noProof/>
            <w:webHidden/>
          </w:rPr>
          <w:tab/>
        </w:r>
        <w:r>
          <w:rPr>
            <w:noProof/>
            <w:webHidden/>
          </w:rPr>
          <w:fldChar w:fldCharType="begin"/>
        </w:r>
        <w:r w:rsidR="00F906B5">
          <w:rPr>
            <w:noProof/>
            <w:webHidden/>
          </w:rPr>
          <w:instrText xml:space="preserve"> PAGEREF _Toc144706971 \h </w:instrText>
        </w:r>
        <w:r>
          <w:rPr>
            <w:noProof/>
            <w:webHidden/>
          </w:rPr>
        </w:r>
        <w:r>
          <w:rPr>
            <w:noProof/>
            <w:webHidden/>
          </w:rPr>
          <w:fldChar w:fldCharType="separate"/>
        </w:r>
        <w:r w:rsidR="00F906B5">
          <w:rPr>
            <w:noProof/>
            <w:webHidden/>
          </w:rPr>
          <w:t>52</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72" w:history="1">
        <w:r w:rsidR="00F906B5" w:rsidRPr="00952820">
          <w:rPr>
            <w:rStyle w:val="a3"/>
            <w:noProof/>
          </w:rPr>
          <w:t>ТАСС, 01.09.2023, Во Франции с 1 сентября началось постепенное повышение пенсионного возраста</w:t>
        </w:r>
        <w:r w:rsidR="00F906B5">
          <w:rPr>
            <w:noProof/>
            <w:webHidden/>
          </w:rPr>
          <w:tab/>
        </w:r>
        <w:r>
          <w:rPr>
            <w:noProof/>
            <w:webHidden/>
          </w:rPr>
          <w:fldChar w:fldCharType="begin"/>
        </w:r>
        <w:r w:rsidR="00F906B5">
          <w:rPr>
            <w:noProof/>
            <w:webHidden/>
          </w:rPr>
          <w:instrText xml:space="preserve"> PAGEREF _Toc144706972 \h </w:instrText>
        </w:r>
        <w:r>
          <w:rPr>
            <w:noProof/>
            <w:webHidden/>
          </w:rPr>
        </w:r>
        <w:r>
          <w:rPr>
            <w:noProof/>
            <w:webHidden/>
          </w:rPr>
          <w:fldChar w:fldCharType="separate"/>
        </w:r>
        <w:r w:rsidR="00F906B5">
          <w:rPr>
            <w:noProof/>
            <w:webHidden/>
          </w:rPr>
          <w:t>54</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73" w:history="1">
        <w:r w:rsidR="00F906B5" w:rsidRPr="00952820">
          <w:rPr>
            <w:rStyle w:val="a3"/>
            <w:noProof/>
          </w:rPr>
          <w:t>ИА Красная весна, 01.09.2023, Во Франции решили продолжить парламентскую борьбу против пенсионной реформы</w:t>
        </w:r>
        <w:r w:rsidR="00F906B5">
          <w:rPr>
            <w:noProof/>
            <w:webHidden/>
          </w:rPr>
          <w:tab/>
        </w:r>
        <w:r>
          <w:rPr>
            <w:noProof/>
            <w:webHidden/>
          </w:rPr>
          <w:fldChar w:fldCharType="begin"/>
        </w:r>
        <w:r w:rsidR="00F906B5">
          <w:rPr>
            <w:noProof/>
            <w:webHidden/>
          </w:rPr>
          <w:instrText xml:space="preserve"> PAGEREF _Toc144706973 \h </w:instrText>
        </w:r>
        <w:r>
          <w:rPr>
            <w:noProof/>
            <w:webHidden/>
          </w:rPr>
        </w:r>
        <w:r>
          <w:rPr>
            <w:noProof/>
            <w:webHidden/>
          </w:rPr>
          <w:fldChar w:fldCharType="separate"/>
        </w:r>
        <w:r w:rsidR="00F906B5">
          <w:rPr>
            <w:noProof/>
            <w:webHidden/>
          </w:rPr>
          <w:t>55</w:t>
        </w:r>
        <w:r>
          <w:rPr>
            <w:noProof/>
            <w:webHidden/>
          </w:rPr>
          <w:fldChar w:fldCharType="end"/>
        </w:r>
      </w:hyperlink>
    </w:p>
    <w:p w:rsidR="00F906B5" w:rsidRDefault="00A07F20">
      <w:pPr>
        <w:pStyle w:val="21"/>
        <w:tabs>
          <w:tab w:val="right" w:leader="dot" w:pos="9061"/>
        </w:tabs>
        <w:rPr>
          <w:rFonts w:asciiTheme="minorHAnsi" w:eastAsiaTheme="minorEastAsia" w:hAnsiTheme="minorHAnsi" w:cstheme="minorBidi"/>
          <w:noProof/>
          <w:sz w:val="22"/>
          <w:szCs w:val="22"/>
        </w:rPr>
      </w:pPr>
      <w:hyperlink w:anchor="_Toc144706974" w:history="1">
        <w:r w:rsidR="00F906B5" w:rsidRPr="00952820">
          <w:rPr>
            <w:rStyle w:val="a3"/>
            <w:noProof/>
          </w:rPr>
          <w:t>Лента.ру, 01.09.2023, Пенсионный фонд подал в суд на совет директоров Amazon из-за контрактов Kuiper</w:t>
        </w:r>
        <w:r w:rsidR="00F906B5">
          <w:rPr>
            <w:noProof/>
            <w:webHidden/>
          </w:rPr>
          <w:tab/>
        </w:r>
        <w:r>
          <w:rPr>
            <w:noProof/>
            <w:webHidden/>
          </w:rPr>
          <w:fldChar w:fldCharType="begin"/>
        </w:r>
        <w:r w:rsidR="00F906B5">
          <w:rPr>
            <w:noProof/>
            <w:webHidden/>
          </w:rPr>
          <w:instrText xml:space="preserve"> PAGEREF _Toc144706974 \h </w:instrText>
        </w:r>
        <w:r>
          <w:rPr>
            <w:noProof/>
            <w:webHidden/>
          </w:rPr>
        </w:r>
        <w:r>
          <w:rPr>
            <w:noProof/>
            <w:webHidden/>
          </w:rPr>
          <w:fldChar w:fldCharType="separate"/>
        </w:r>
        <w:r w:rsidR="00F906B5">
          <w:rPr>
            <w:noProof/>
            <w:webHidden/>
          </w:rPr>
          <w:t>56</w:t>
        </w:r>
        <w:r>
          <w:rPr>
            <w:noProof/>
            <w:webHidden/>
          </w:rPr>
          <w:fldChar w:fldCharType="end"/>
        </w:r>
      </w:hyperlink>
    </w:p>
    <w:p w:rsidR="00F906B5" w:rsidRDefault="00A07F20">
      <w:pPr>
        <w:pStyle w:val="12"/>
        <w:tabs>
          <w:tab w:val="right" w:leader="dot" w:pos="9061"/>
        </w:tabs>
        <w:rPr>
          <w:rFonts w:asciiTheme="minorHAnsi" w:eastAsiaTheme="minorEastAsia" w:hAnsiTheme="minorHAnsi" w:cstheme="minorBidi"/>
          <w:b w:val="0"/>
          <w:noProof/>
          <w:sz w:val="22"/>
          <w:szCs w:val="22"/>
        </w:rPr>
      </w:pPr>
      <w:hyperlink w:anchor="_Toc144706975" w:history="1">
        <w:r w:rsidR="00F906B5" w:rsidRPr="00952820">
          <w:rPr>
            <w:rStyle w:val="a3"/>
            <w:noProof/>
          </w:rPr>
          <w:t>КОРОНАВИРУС COVID-19 – ПОСЛЕДНИЕ НОВОСТИ</w:t>
        </w:r>
        <w:r w:rsidR="00F906B5">
          <w:rPr>
            <w:noProof/>
            <w:webHidden/>
          </w:rPr>
          <w:tab/>
        </w:r>
        <w:r>
          <w:rPr>
            <w:noProof/>
            <w:webHidden/>
          </w:rPr>
          <w:fldChar w:fldCharType="begin"/>
        </w:r>
        <w:r w:rsidR="00F906B5">
          <w:rPr>
            <w:noProof/>
            <w:webHidden/>
          </w:rPr>
          <w:instrText xml:space="preserve"> PAGEREF _Toc144706975 \h </w:instrText>
        </w:r>
        <w:r>
          <w:rPr>
            <w:noProof/>
            <w:webHidden/>
          </w:rPr>
        </w:r>
        <w:r>
          <w:rPr>
            <w:noProof/>
            <w:webHidden/>
          </w:rPr>
          <w:fldChar w:fldCharType="separate"/>
        </w:r>
        <w:r w:rsidR="00F906B5">
          <w:rPr>
            <w:noProof/>
            <w:webHidden/>
          </w:rPr>
          <w:t>57</w:t>
        </w:r>
        <w:r>
          <w:rPr>
            <w:noProof/>
            <w:webHidden/>
          </w:rPr>
          <w:fldChar w:fldCharType="end"/>
        </w:r>
      </w:hyperlink>
    </w:p>
    <w:p w:rsidR="00A0290C" w:rsidRDefault="00A07F20" w:rsidP="00310633">
      <w:pPr>
        <w:rPr>
          <w:b/>
          <w:caps/>
          <w:sz w:val="32"/>
        </w:rPr>
      </w:pPr>
      <w:r>
        <w:rPr>
          <w:caps/>
          <w:sz w:val="28"/>
        </w:rPr>
        <w:fldChar w:fldCharType="end"/>
      </w:r>
    </w:p>
    <w:p w:rsidR="00D1642B" w:rsidRPr="000912D7" w:rsidRDefault="00D1642B" w:rsidP="00D1642B">
      <w:pPr>
        <w:pStyle w:val="251"/>
      </w:pPr>
      <w:bookmarkStart w:id="14" w:name="_Toc396864664"/>
      <w:bookmarkStart w:id="15" w:name="_Toc99318652"/>
      <w:bookmarkStart w:id="16" w:name="_Toc144706922"/>
      <w:bookmarkStart w:id="17" w:name="_Toc246216291"/>
      <w:bookmarkStart w:id="18" w:name="_Toc246297418"/>
      <w:bookmarkEnd w:id="6"/>
      <w:bookmarkEnd w:id="7"/>
      <w:bookmarkEnd w:id="8"/>
      <w:bookmarkEnd w:id="9"/>
      <w:bookmarkEnd w:id="10"/>
      <w:bookmarkEnd w:id="11"/>
      <w:bookmarkEnd w:id="12"/>
      <w:bookmarkEnd w:id="13"/>
      <w:r>
        <w:lastRenderedPageBreak/>
        <w:t>НОВОСТИ ПЕНСИОННОЙ ОТРАСЛИ</w:t>
      </w:r>
      <w:bookmarkEnd w:id="14"/>
      <w:bookmarkEnd w:id="15"/>
      <w:bookmarkEnd w:id="16"/>
    </w:p>
    <w:p w:rsidR="00D1642B" w:rsidRDefault="00D1642B" w:rsidP="00D1642B">
      <w:pPr>
        <w:pStyle w:val="10"/>
      </w:pPr>
      <w:bookmarkStart w:id="19" w:name="_Toc99271685"/>
      <w:bookmarkStart w:id="20" w:name="_Toc99318653"/>
      <w:bookmarkStart w:id="21" w:name="_Toc144706923"/>
      <w:bookmarkStart w:id="22" w:name="_Toc246987631"/>
      <w:bookmarkStart w:id="23" w:name="_Toc248632297"/>
      <w:bookmarkStart w:id="24" w:name="_Toc251223975"/>
      <w:r w:rsidRPr="0045223A">
        <w:t xml:space="preserve">Новости отрасли </w:t>
      </w:r>
      <w:r>
        <w:t>НПФ</w:t>
      </w:r>
      <w:bookmarkEnd w:id="19"/>
      <w:bookmarkEnd w:id="20"/>
      <w:bookmarkEnd w:id="21"/>
    </w:p>
    <w:p w:rsidR="00FC7F94" w:rsidRPr="00E8444B" w:rsidRDefault="00FC7F94" w:rsidP="00FC7F94">
      <w:pPr>
        <w:pStyle w:val="2"/>
      </w:pPr>
      <w:bookmarkStart w:id="25" w:name="ф1"/>
      <w:bookmarkStart w:id="26" w:name="_Toc144706924"/>
      <w:bookmarkEnd w:id="25"/>
      <w:r w:rsidRPr="00E8444B">
        <w:t>Финмаркет, 01.09.2023, Определены сроки выплаты накопительной части пенсий на 2024 год</w:t>
      </w:r>
      <w:bookmarkEnd w:id="26"/>
    </w:p>
    <w:p w:rsidR="00FC7F94" w:rsidRDefault="00FC7F94" w:rsidP="00FC7F94">
      <w:r>
        <w:t>Комиссия правительства по законопроектной деятельности одобрила прогнозные сроки выплаты накопительной части пенсий на 2024 г., следует из протокола заседания. Период, который используется для расчета ежемесячной накопительной пенсии, предлагается оставить на текущем уровне - 264 месяца (22 года), говорится в утвержденном кабмином законопроекте.</w:t>
      </w:r>
    </w:p>
    <w:p w:rsidR="00FC7F94" w:rsidRDefault="00FC7F94" w:rsidP="00FC7F94">
      <w:r>
        <w:t>Срок выплаты пенсии определяется на основе данных Росстата о фактической продолжительности жизни мужчин и женщин, которые перешагнули за возрастной порог в 60 и 55 лет соответственно, а также ожидаемой продолжительности их жизни.</w:t>
      </w:r>
    </w:p>
    <w:p w:rsidR="00FC7F94" w:rsidRDefault="00FC7F94" w:rsidP="00FC7F94">
      <w:r>
        <w:t xml:space="preserve">Тема о возможности использования прогнозных значений о продолжительности жизни вместо статданных неоднократно обсуждалась в 2018-2019 гг., говорится в письме министра труда и соцразвития Антона Котякова в правительство. Однако </w:t>
      </w:r>
      <w:r w:rsidR="00F56C48">
        <w:t>«</w:t>
      </w:r>
      <w:r>
        <w:t>по результатам проработки указанных вопросов, по оценке Соцфонда, в том числе основанной на сведениях индивидуального учета</w:t>
      </w:r>
      <w:r w:rsidR="00F56C48">
        <w:t>»</w:t>
      </w:r>
      <w:r>
        <w:t xml:space="preserve"> такой переход </w:t>
      </w:r>
      <w:r w:rsidR="00F56C48">
        <w:t>«</w:t>
      </w:r>
      <w:r>
        <w:t>понизит точность устанавливаемого законом показателя</w:t>
      </w:r>
      <w:r w:rsidR="00F56C48">
        <w:t>»</w:t>
      </w:r>
      <w:r>
        <w:t>, отмечает Котяков.</w:t>
      </w:r>
    </w:p>
    <w:p w:rsidR="00FC7F94" w:rsidRDefault="00FC7F94" w:rsidP="00FC7F94">
      <w:r>
        <w:t xml:space="preserve">По мнению проректора Финансового университета при правительстве Александра Сафонова, со стороны государства </w:t>
      </w:r>
      <w:r w:rsidR="00F56C48">
        <w:t>«</w:t>
      </w:r>
      <w:r>
        <w:t>логично до конца переходного периода [пенсионной реформы] сохранять тот подход, который был раньше</w:t>
      </w:r>
      <w:r w:rsidR="00F56C48">
        <w:t>»</w:t>
      </w:r>
      <w:r>
        <w:t xml:space="preserve">. То, что, ожидаемый период выплаты накопительной части пенсии не меняется, может быть связано с экономией средств, считает Сафонов. Объем накопительной части не пополняется, напомнил он, в связи с этим поправка на новые данные Росстата будет стоить дороже. Кроме того, добавил Сафонов, можно предположить, что </w:t>
      </w:r>
      <w:r w:rsidR="00F56C48">
        <w:t>«</w:t>
      </w:r>
      <w:r>
        <w:t>инвестиционный портрет</w:t>
      </w:r>
      <w:r w:rsidR="00F56C48">
        <w:t>»</w:t>
      </w:r>
      <w:r>
        <w:t xml:space="preserve"> накопительной части пенсий изменился - размещения, сделанные до 2022 г., сейчас могли оказаться убыточными.</w:t>
      </w:r>
    </w:p>
    <w:p w:rsidR="00FC7F94" w:rsidRDefault="00A07F20" w:rsidP="00FC7F94">
      <w:hyperlink r:id="rId11" w:history="1">
        <w:r w:rsidR="00FC7F94" w:rsidRPr="00FD7550">
          <w:rPr>
            <w:rStyle w:val="a3"/>
          </w:rPr>
          <w:t>http://www.finmarket.ru/main/article/6023855</w:t>
        </w:r>
      </w:hyperlink>
      <w:r w:rsidR="00FC7F94">
        <w:t xml:space="preserve"> </w:t>
      </w:r>
    </w:p>
    <w:p w:rsidR="00725F9F" w:rsidRPr="00E8444B" w:rsidRDefault="00725F9F" w:rsidP="00725F9F">
      <w:pPr>
        <w:pStyle w:val="2"/>
      </w:pPr>
      <w:bookmarkStart w:id="27" w:name="ф2"/>
      <w:bookmarkStart w:id="28" w:name="_Toc144706925"/>
      <w:bookmarkEnd w:id="27"/>
      <w:r w:rsidRPr="00E8444B">
        <w:t>Финмаркет, 01.09.2023, Необходимо поработать над упрощением процедуры IPO на российском рынке - глава комитета Госдумы</w:t>
      </w:r>
      <w:bookmarkEnd w:id="28"/>
    </w:p>
    <w:p w:rsidR="00725F9F" w:rsidRDefault="00725F9F" w:rsidP="00725F9F">
      <w:r>
        <w:t xml:space="preserve">Необходимо поработать над упрощением процедуры IPO для российских компаний на отечественном фондовом рынке, так как в условиях сокращения государственных инвестиций средства </w:t>
      </w:r>
      <w:r w:rsidRPr="00725F9F">
        <w:rPr>
          <w:b/>
        </w:rPr>
        <w:t>НПФ</w:t>
      </w:r>
      <w:r>
        <w:t xml:space="preserve"> и ИИС-3 могут стать источником, которые заместят государственное финансирование, считает глава комитета по финансовому рынку Госдумы Анатолий Аксаков.</w:t>
      </w:r>
    </w:p>
    <w:p w:rsidR="00725F9F" w:rsidRDefault="00F56C48" w:rsidP="00725F9F">
      <w:r>
        <w:lastRenderedPageBreak/>
        <w:t>«</w:t>
      </w:r>
      <w:r w:rsidR="00725F9F">
        <w:t xml:space="preserve">Надо быстрее двигаться по внедрению ИИС-3, необходимо быстрее двигаться в реализации тех идей, которые направлены на реформу </w:t>
      </w:r>
      <w:r w:rsidR="00725F9F" w:rsidRPr="00725F9F">
        <w:rPr>
          <w:b/>
        </w:rPr>
        <w:t>НПФ</w:t>
      </w:r>
      <w:r w:rsidR="00725F9F">
        <w:t xml:space="preserve">. Я думаю, что надо внимательно посмотреть на процедуру IPO, с тем, чтобы максимально упростить нашим организациям выход на рынок. Сейчас идут дискуссии о (федеральном) бюджете на следующий год и ставится вопрос о сокращении инвестиций в разные проекты, вот </w:t>
      </w:r>
      <w:r w:rsidR="00725F9F" w:rsidRPr="00725F9F">
        <w:rPr>
          <w:b/>
        </w:rPr>
        <w:t>НПФ</w:t>
      </w:r>
      <w:r w:rsidR="00725F9F">
        <w:t>, ИИС-3 могут стать тем источником, которые заместят государственное финансирование многих проектов</w:t>
      </w:r>
      <w:r>
        <w:t>»</w:t>
      </w:r>
      <w:r w:rsidR="00725F9F">
        <w:t xml:space="preserve">, - сказал Аксаков на конференции Банка России </w:t>
      </w:r>
      <w:r>
        <w:t>«</w:t>
      </w:r>
      <w:r w:rsidR="00725F9F">
        <w:t>10 лет мегарегулятору: вчера, сегодня, завтра</w:t>
      </w:r>
      <w:r>
        <w:t>»</w:t>
      </w:r>
      <w:r w:rsidR="00725F9F">
        <w:t>.</w:t>
      </w:r>
    </w:p>
    <w:p w:rsidR="00725F9F" w:rsidRDefault="00F56C48" w:rsidP="00725F9F">
      <w:r>
        <w:t>«</w:t>
      </w:r>
      <w:r w:rsidR="00725F9F">
        <w:t>Мы рассчитываем, что законодательство по негосударственным пенсионным фондам, после его изменения, простимулирует приток средств граждан на рынок ценных бумаг, финансовый рынок</w:t>
      </w:r>
      <w:r>
        <w:t>»</w:t>
      </w:r>
      <w:r w:rsidR="00725F9F">
        <w:t>, - добавил депутат.</w:t>
      </w:r>
    </w:p>
    <w:p w:rsidR="00725F9F" w:rsidRDefault="00725F9F" w:rsidP="00725F9F">
      <w:r>
        <w:t xml:space="preserve">Глава комитета также призвал собравшихся не отказываться от амбициозной задачи стать ведущим финансовым рынком в мире: </w:t>
      </w:r>
      <w:r w:rsidR="00F56C48">
        <w:t>«</w:t>
      </w:r>
      <w:r>
        <w:t>Нам надо ставить задачу с учетом текущей геополитической ситуации становится ведущим финансовым рынком в мире. Для этого надо создавать соответствующие условия. Нам надо прямо амбициозно заявлять эту задачу</w:t>
      </w:r>
      <w:r w:rsidR="00F56C48">
        <w:t>»</w:t>
      </w:r>
      <w:r>
        <w:t>.</w:t>
      </w:r>
    </w:p>
    <w:p w:rsidR="00725F9F" w:rsidRDefault="00725F9F" w:rsidP="00725F9F">
      <w:r>
        <w:t xml:space="preserve">Глава комитета привел цитату Карла Маркса из </w:t>
      </w:r>
      <w:r w:rsidR="00F56C48">
        <w:t>«</w:t>
      </w:r>
      <w:r>
        <w:t>Капитала</w:t>
      </w:r>
      <w:r w:rsidR="00F56C48">
        <w:t>»</w:t>
      </w:r>
      <w:r>
        <w:t xml:space="preserve"> о том, что капитал боится отсутствия прибыли, как природа боится пустоты. Цитата (которая в оригинале принадлежит Томасу Данингу - ИФ) заканчивается тем, что с ростом прибыльности капитал становится все смелее, при 100% он попирает все человеческие законы, при 300% нет такого преступления, на которое он не рискнул бы, хотя бы под страхом виселицы. </w:t>
      </w:r>
      <w:r w:rsidR="00F56C48">
        <w:t>«</w:t>
      </w:r>
      <w:r>
        <w:t>Те же иностранные инвесторы, западные, американские, европейские, следуя Карлу Марксу, придут на российский рынок со своими деньгами, потому что норма прибыли, которую они будут получать в этом стремительно развивающемся рынке будет давать им больше средств для того, чтобы заработать, чем эти западные рынки. Поэтому я бы призвал нам сейчас не ущемленную позицию занимать, а наступательную и смотреть, что необходимо сделать для того, чтобы наш рынок активно развивался</w:t>
      </w:r>
      <w:r w:rsidR="00F56C48">
        <w:t>»</w:t>
      </w:r>
      <w:r>
        <w:t>, - призвал собравшихся депутат.</w:t>
      </w:r>
    </w:p>
    <w:p w:rsidR="00725F9F" w:rsidRDefault="00725F9F" w:rsidP="00725F9F">
      <w:r>
        <w:t xml:space="preserve">В июне председатель правления Московской биржи Юрий Денисов заявил, что площадка ожидает, что порядка 10 компаний проведут IPO в 2023 г. </w:t>
      </w:r>
      <w:r w:rsidR="00F56C48">
        <w:t>«</w:t>
      </w:r>
      <w:r>
        <w:t>У нас рынок как таковой по количеству эмитентов увеличивается. Эмитенты больше интересуются выпусками бумаг. Мы видим для себя в этом году до десяти выпусков. В ближайшие годы - до 40</w:t>
      </w:r>
      <w:r w:rsidR="00F56C48">
        <w:t>»</w:t>
      </w:r>
      <w:r>
        <w:t>, - сказал Денисов в ходе выступления на Петербургском международном экономическом форуме. По его словам, в основном это компании из сектора IT и медицины.</w:t>
      </w:r>
    </w:p>
    <w:p w:rsidR="00725F9F" w:rsidRPr="00FC7F94" w:rsidRDefault="00A07F20" w:rsidP="00725F9F">
      <w:hyperlink r:id="rId12" w:history="1">
        <w:r w:rsidR="00725F9F" w:rsidRPr="00FD7550">
          <w:rPr>
            <w:rStyle w:val="a3"/>
          </w:rPr>
          <w:t>http://www.finmarket.ru/news/6024281</w:t>
        </w:r>
      </w:hyperlink>
      <w:r w:rsidR="00725F9F">
        <w:t xml:space="preserve"> </w:t>
      </w:r>
    </w:p>
    <w:p w:rsidR="00E75C46" w:rsidRPr="00E8444B" w:rsidRDefault="00E75C46" w:rsidP="00FC7F94">
      <w:pPr>
        <w:pStyle w:val="2"/>
      </w:pPr>
      <w:bookmarkStart w:id="29" w:name="_Toc144706926"/>
      <w:r w:rsidRPr="00E8444B">
        <w:t>Finam.ru, 01.09.2023, Глава комитета Госдумы предложил упростить процедуру IPO</w:t>
      </w:r>
      <w:bookmarkEnd w:id="29"/>
    </w:p>
    <w:p w:rsidR="00E75C46" w:rsidRDefault="00E75C46" w:rsidP="00E75C46">
      <w:r>
        <w:t>Глава комитета Госдумы по финрынку Анатолий Аксаков предложил упростить процедуру IPO.</w:t>
      </w:r>
    </w:p>
    <w:p w:rsidR="00E75C46" w:rsidRDefault="00F56C48" w:rsidP="00E75C46">
      <w:r>
        <w:t>«</w:t>
      </w:r>
      <w:r w:rsidR="00E75C46">
        <w:t xml:space="preserve">Надо быстрее двигаться по внедрению ИИС-3, необходимо быстрее двигаться в реализации тех идей, которые направлены на реформу </w:t>
      </w:r>
      <w:r w:rsidR="00E75C46" w:rsidRPr="00E75C46">
        <w:rPr>
          <w:b/>
        </w:rPr>
        <w:t>негосударственных пенсионных фондов</w:t>
      </w:r>
      <w:r w:rsidR="00E75C46">
        <w:t xml:space="preserve">. И я думаю, что надо внимательно посмотреть на процедуру IPO с </w:t>
      </w:r>
      <w:r w:rsidR="00E75C46">
        <w:lastRenderedPageBreak/>
        <w:t xml:space="preserve">тем, чтобы максимально упростить нашим организациям выход на рынок. Сейчас идут о дискуссии, например, о бюджете на следующий год, и ставится вопрос о сокращении инвестиций в разные проекты. </w:t>
      </w:r>
      <w:r w:rsidR="00E75C46" w:rsidRPr="00E75C46">
        <w:rPr>
          <w:b/>
        </w:rPr>
        <w:t>Негосударственные пенсионные фонды</w:t>
      </w:r>
      <w:r w:rsidR="00E75C46">
        <w:t>, ИИС-3 могут стать теми источниками, которые заместят государственное финансирование многих проектов</w:t>
      </w:r>
      <w:r>
        <w:t>»</w:t>
      </w:r>
      <w:r w:rsidR="00E75C46">
        <w:t xml:space="preserve">, - сказал он, выступая на конференции </w:t>
      </w:r>
      <w:r>
        <w:t>«</w:t>
      </w:r>
      <w:r w:rsidR="00E75C46">
        <w:t>10 лет мегурегулятору</w:t>
      </w:r>
      <w:r>
        <w:t>»</w:t>
      </w:r>
      <w:r w:rsidR="00E75C46">
        <w:t>.</w:t>
      </w:r>
    </w:p>
    <w:p w:rsidR="00E75C46" w:rsidRDefault="00F56C48" w:rsidP="00E75C46">
      <w:r>
        <w:t>«</w:t>
      </w:r>
      <w:r w:rsidR="00E75C46">
        <w:t>Желание, потенциал, возможности для того, чтобы экономика серьезно продвинулась вперед, есть. Для этого нужны проекты, надо здесь с реальным сектором, с правительством поработать. Ну и дальше эти проекты потребует финансирования, оно может либо из собственных источников, либо бюджет должен их выделить. Ну а лучший источник - это рынок, и как раз фондовый рынок мог бы стать таким источником. А может быть, стать главным источником для длинного финансирования экономики</w:t>
      </w:r>
      <w:r>
        <w:t>»</w:t>
      </w:r>
      <w:r w:rsidR="00E75C46">
        <w:t>, - добавил Аксаков.</w:t>
      </w:r>
    </w:p>
    <w:p w:rsidR="00E75C46" w:rsidRDefault="00A07F20" w:rsidP="00E75C46">
      <w:hyperlink r:id="rId13" w:history="1">
        <w:r w:rsidR="00E75C46" w:rsidRPr="00FD7550">
          <w:rPr>
            <w:rStyle w:val="a3"/>
          </w:rPr>
          <w:t>https://www.finam.ru/publications/item/glava-komiteta-gosdumy-predlozhil-uprostit-protseduru-ipo-20230901-1603/?utm_source=rss&amp;utm_medium=new_compaigns&amp;news_to_finamb=new_compaigns</w:t>
        </w:r>
      </w:hyperlink>
      <w:r w:rsidR="00E75C46">
        <w:t xml:space="preserve"> </w:t>
      </w:r>
    </w:p>
    <w:p w:rsidR="00EB5BDE" w:rsidRPr="00E8444B" w:rsidRDefault="00EB5BDE" w:rsidP="00EB5BDE">
      <w:pPr>
        <w:pStyle w:val="2"/>
      </w:pPr>
      <w:bookmarkStart w:id="30" w:name="_Toc144706927"/>
      <w:r w:rsidRPr="00E8444B">
        <w:t xml:space="preserve">МК, 03.09.2023, Наталия ТРУШИНА, ЦБ собирается </w:t>
      </w:r>
      <w:r w:rsidR="00F56C48">
        <w:t>«</w:t>
      </w:r>
      <w:r w:rsidRPr="00E8444B">
        <w:t>мягко подтолкнуть</w:t>
      </w:r>
      <w:r w:rsidR="00F56C48">
        <w:t>»</w:t>
      </w:r>
      <w:r w:rsidRPr="00E8444B">
        <w:t xml:space="preserve"> россиян к долгосрочным сбережениям</w:t>
      </w:r>
      <w:bookmarkEnd w:id="30"/>
    </w:p>
    <w:p w:rsidR="00EB5BDE" w:rsidRDefault="00EB5BDE" w:rsidP="00EB5BDE">
      <w:r>
        <w:t xml:space="preserve">Программа долгосрочных сбережений стартует в России с начала 2024 года, но пока не выглядит привлекательной в глазах большинства граждан. Для повышения ее популярности нужны дополнительные меры. Об этом заявил первый зампред Банка России Владимир Чистюхин. При этом в Минфине надеются привлечь к участию в программе 2 млн человек. Что потребуется властям для достижения этих целей, </w:t>
      </w:r>
      <w:r w:rsidR="00F56C48">
        <w:t>«</w:t>
      </w:r>
      <w:r>
        <w:t>МК</w:t>
      </w:r>
      <w:r w:rsidR="00F56C48">
        <w:t>»</w:t>
      </w:r>
      <w:r>
        <w:t xml:space="preserve"> выяснил у экспертов.</w:t>
      </w:r>
    </w:p>
    <w:p w:rsidR="00EB5BDE" w:rsidRDefault="00EB5BDE" w:rsidP="00EB5BDE">
      <w:r>
        <w:t>Главным преимуществом программы долгосрочных сбережений, по замыслу ее создателей, являются обязательства государства софинансировать накопления россиян. Сбережения участников программы будут увеличивать за счет перечислений из Фонда национального благосостояния и резервов Соцфонда. Максимальная сумма участия государства — 36 тыс. рублей в год. Претендовать на господдержку смогут только те граждане, которые будут осуществлять ежегодные взносы в рамках программы на сумму не менее 2 тыс. рублей. Срок договора составляет не менее 15 лет, причем заключать его можно любое количество раз. Сумма страховки у вложений в рамках программы в два раза выше, чем у банковских вкладов — 2,8 млн рублей.</w:t>
      </w:r>
    </w:p>
    <w:p w:rsidR="00EB5BDE" w:rsidRDefault="00EB5BDE" w:rsidP="00EB5BDE">
      <w:r>
        <w:t xml:space="preserve">Указ о запуске программы долгосрочных сбережений президент РФ Владимир Путин подписал в июле этого года. Участие в ней не будет обязательным: граждане сами заключают договор с негосударственным пенсионным фондом (НПФ). Минфин надеется привлечь к участию в программе 2 млн человек и саккумулировать в ее рамках до 300 млрд рублей дополнительных ресурсов. При этом Владимир Чистюхин признал, что пока программа долгосрочных сбережений не является привлекательной для большинства соотечественников. Он предложил </w:t>
      </w:r>
      <w:r w:rsidR="00F56C48">
        <w:t>«</w:t>
      </w:r>
      <w:r>
        <w:t>мягко подтолкнуть</w:t>
      </w:r>
      <w:r w:rsidR="00F56C48">
        <w:t>»</w:t>
      </w:r>
      <w:r>
        <w:t xml:space="preserve"> потенциальных участников, например, пообещать защиту интересов работников предприятий. Или организовать процесстак, что пенсионные фонды или банки, которые будут являться агентами системы, стали предлагать суперпривлекательные условия. Первый зампред ЦБ признал, что пока мотивации не хватает. По его словам, когда </w:t>
      </w:r>
      <w:r>
        <w:lastRenderedPageBreak/>
        <w:t>система заработает, ее придется донастраивать в интересах инвесторов, а не ждать первых результатов.</w:t>
      </w:r>
    </w:p>
    <w:p w:rsidR="00EB5BDE" w:rsidRDefault="00EB5BDE" w:rsidP="00EB5BDE">
      <w:r>
        <w:t xml:space="preserve">Эксперты тоже скептически оценивают перспективы новой системы, однако видят корни ее непопулярности намного глубже. Для того чтобы люди отдали свои сбережения на срок длинной в десятилетия, одних выгодных условий их размещения недостаточно, ведь доверие к действиям денежных властей давно подорвано. К тому же непонятно, как можно предложить что-то сверхвыгодное в сложившейся экономической и геополитической обстановке. </w:t>
      </w:r>
      <w:r w:rsidR="00F56C48">
        <w:t>«</w:t>
      </w:r>
      <w:r>
        <w:t>Для того чтобы население мягко подталкивать к долгосрочным накоплениям, должны сложиться несколько факторов, — говорит профессор Финансового университета при правительстве РФ Александр Сафонов. — Самый главный из них — у людей должны появиться свободные деньги, которые они могут вложить, чтобы обеспечить себе относительно безбедную старость. Без этого условия все остальные действия со стороны государства не будут иметь значения</w:t>
      </w:r>
      <w:r w:rsidR="00F56C48">
        <w:t>»</w:t>
      </w:r>
      <w:r>
        <w:t xml:space="preserve">. Второй важный фактор — наличие стабильной и предсказуемой финансовой системы. Даже если у россиян появятся средства, то вкладывать они их куда-либо будут, только если увидят, что собранные ими деньги не превратятся за 10-15 лет в труху. А для этого необходимо регулирование уровня инфляции: он должен быть ниже, чем те проценты, которые граждане будут зарабатывать на своих вложениях. </w:t>
      </w:r>
      <w:r w:rsidR="00F56C48">
        <w:t>«</w:t>
      </w:r>
      <w:r>
        <w:t>За последние 10 лет инфляция у нас в стране составила 100%, — уточняет инвестиционный советник Юлия Кузнецова. — Это значит, что денежные средства потеряли покупательскую в 2 раза</w:t>
      </w:r>
      <w:r w:rsidR="00F56C48">
        <w:t>»</w:t>
      </w:r>
      <w:r>
        <w:t>.</w:t>
      </w:r>
    </w:p>
    <w:p w:rsidR="00EB5BDE" w:rsidRDefault="00EB5BDE" w:rsidP="00EB5BDE">
      <w:r>
        <w:t xml:space="preserve">Третий необходимый фактор, по мнению Сафонова, — это наличие на рынке стабильных финансовых активов, которые имеют прогнозируемый рост доходности. </w:t>
      </w:r>
      <w:r w:rsidR="00F56C48">
        <w:t>«</w:t>
      </w:r>
      <w:r>
        <w:t xml:space="preserve">К сожалению, мы часто сталкивались с ситуацией, когда госкомпании и корпорации, относящиеся к </w:t>
      </w:r>
      <w:r w:rsidR="00F56C48">
        <w:t>«</w:t>
      </w:r>
      <w:r>
        <w:t>голубым фишкам</w:t>
      </w:r>
      <w:r w:rsidR="00F56C48">
        <w:t>»</w:t>
      </w:r>
      <w:r>
        <w:t>, не выплачивали дивиденды по разным причинам, — указал профессор. —Возникают риски, что люди не смогут получить по ценным бумагам доходность выше инфляции, на которую они рассчитывают</w:t>
      </w:r>
      <w:r w:rsidR="00F56C48">
        <w:t>»</w:t>
      </w:r>
      <w:r>
        <w:t>.</w:t>
      </w:r>
    </w:p>
    <w:p w:rsidR="00EB5BDE" w:rsidRDefault="00EB5BDE" w:rsidP="00EB5BDE">
      <w:r>
        <w:t xml:space="preserve">Четвертый фактор — это доверие граждан к пенсионной системе. Для этого государству прежде всего нужно прекратить разного рода эксперименты в этой сфере. Сделать так, чтобы люди понимали, что на протяжении 30-40 лет ничего меняться не будет. </w:t>
      </w:r>
      <w:r w:rsidR="00F56C48">
        <w:t>«</w:t>
      </w:r>
      <w:r>
        <w:t>Граждане уже видели проблемы, связанные с пенсионными фондами, поэтому доверие к действиям властей в пенсионной сфере находится на низком уровне</w:t>
      </w:r>
      <w:r w:rsidR="00F56C48">
        <w:t>»</w:t>
      </w:r>
      <w:r>
        <w:t>, - вторит коллеге Кузнецова.</w:t>
      </w:r>
    </w:p>
    <w:p w:rsidR="00EB5BDE" w:rsidRDefault="00EB5BDE" w:rsidP="00EB5BDE">
      <w:r>
        <w:t>Пятый фактор — это льготы, которые государство может установить в сфере налогообложения. К примеру, те средства, которые гражданин отложил на свое пенсионное обеспечение, автоматически освобождаются от подоходного налога в полном объеме. В этом случае человек получает прирост еще на 13% годовых.</w:t>
      </w:r>
    </w:p>
    <w:p w:rsidR="00EB5BDE" w:rsidRDefault="00EB5BDE" w:rsidP="00EB5BDE">
      <w:r>
        <w:t xml:space="preserve">Кроме того, важна и информационная работа. Необходимо рассказывать населению, какие выгоды приносит гражданам участие в софинансировании пенсии. </w:t>
      </w:r>
      <w:r w:rsidR="00F56C48">
        <w:t>«</w:t>
      </w:r>
      <w:r>
        <w:t>Здесь ничего нового придумать уже нельзя: все создано до нас, — продолжает Сафонов. — Право изъять из системы долгосрочных сбережений средства для дорогостоящего лечения или возможность рассчитаться ими по долгам по банкротству — все это уже есть в мире и активно применяется</w:t>
      </w:r>
      <w:r w:rsidR="00F56C48">
        <w:t>»</w:t>
      </w:r>
      <w:r>
        <w:t>.</w:t>
      </w:r>
    </w:p>
    <w:p w:rsidR="00EB5BDE" w:rsidRDefault="00EB5BDE" w:rsidP="00EB5BDE">
      <w:r>
        <w:t xml:space="preserve">Увы, но большинство названных экспертом факторов в современной России не работают, а значит, и надеяться на удачное </w:t>
      </w:r>
      <w:r w:rsidR="00F56C48">
        <w:t>«</w:t>
      </w:r>
      <w:r>
        <w:t>подталкивание</w:t>
      </w:r>
      <w:r w:rsidR="00F56C48">
        <w:t>»</w:t>
      </w:r>
      <w:r>
        <w:t xml:space="preserve"> россиян к долгосрочным </w:t>
      </w:r>
      <w:r>
        <w:lastRenderedPageBreak/>
        <w:t>сбережениям не приходится. Что касается заявлений о том, что Минфин рассчитывает на привлечение в систему порядка 2 млн граждан, то это, скорее всего, соответствует числу лиц, которые и так сейчас являются участниками накопительной пенсионной системы. Просто их сберегательные продукты будут преобразованы в новые.</w:t>
      </w:r>
    </w:p>
    <w:p w:rsidR="00EB5BDE" w:rsidRDefault="00F56C48" w:rsidP="00EB5BDE">
      <w:r>
        <w:t>«</w:t>
      </w:r>
      <w:r w:rsidR="00EB5BDE">
        <w:t>Следует понимать, что при том уровне ключевой ставки, которую установил Банк России, никакой сверхприбыли подавляющее большинство предприятий получить не сможет, поэтому надеяться на то, что у людей появятся какие-то свободные средства, которые те направят на долгосрочные вложения, невозможно</w:t>
      </w:r>
      <w:r>
        <w:t>»</w:t>
      </w:r>
      <w:r w:rsidR="00EB5BDE">
        <w:t>, - заключил Сафонов.</w:t>
      </w:r>
    </w:p>
    <w:p w:rsidR="00EB5BDE" w:rsidRPr="000045C1" w:rsidRDefault="00A07F20" w:rsidP="00EB5BDE">
      <w:hyperlink r:id="rId14" w:history="1">
        <w:r w:rsidR="00EB5BDE" w:rsidRPr="00D41314">
          <w:rPr>
            <w:rStyle w:val="a3"/>
          </w:rPr>
          <w:t>https://www.mk.ru/economics/2023/09/03/cb-sobiraetsya-myagko-podtolknut-rossiyan-k-dolgosrochnym-sberezheniyam.html</w:t>
        </w:r>
      </w:hyperlink>
      <w:r w:rsidR="00EB5BDE">
        <w:t xml:space="preserve"> </w:t>
      </w:r>
    </w:p>
    <w:p w:rsidR="000045C1" w:rsidRPr="00E8444B" w:rsidRDefault="000045C1" w:rsidP="000045C1">
      <w:pPr>
        <w:pStyle w:val="2"/>
      </w:pPr>
      <w:bookmarkStart w:id="31" w:name="_Toc144706928"/>
      <w:r w:rsidRPr="00E8444B">
        <w:t>Независимая газета, 03.09.2023, Михаил СЕРГЕЕВ, Свобода вывоза капитала оказалась важнее новых пенсионных накоплений</w:t>
      </w:r>
      <w:bookmarkEnd w:id="31"/>
    </w:p>
    <w:p w:rsidR="000045C1" w:rsidRPr="000045C1" w:rsidRDefault="000045C1" w:rsidP="000045C1">
      <w:r w:rsidRPr="000045C1">
        <w:t xml:space="preserve">Система добровольных пенсионных накоплений, над которой пять лет трудились чиновники ЦБ и Минфина, так и не заработает – причем даже при существенных бюджетных стимулах и налоговых льготах. Причина невозможности накоплений в рублях – это периодическая девальвация, относительно высокая инфляция, а также экономическая неопределенность. </w:t>
      </w:r>
    </w:p>
    <w:p w:rsidR="000045C1" w:rsidRPr="000045C1" w:rsidRDefault="000045C1" w:rsidP="000045C1">
      <w:r w:rsidRPr="000045C1">
        <w:t>При этом Центробанк признает, что сам играет важную роль в создании высокой волатильности в нашей стране. Так почему же ЦБ одной рукой борется с инфляцией и выстраивает накопительные конструкции, а другой рукой – девальвирует рубль, ускоряет рост цен и делает невозможными рублевые накопления? Одно из объяснений этого парадокса – в реальной системе приоритетов российского ЦБ. В этой системе ценностей на первом месте стоит вывоз капитала из страны, а инфляция, стабильность валютного курса или возможность накоплений в рублях находятся в списке приоритетов гораздо ниже.</w:t>
      </w:r>
    </w:p>
    <w:p w:rsidR="000045C1" w:rsidRPr="000045C1" w:rsidRDefault="000045C1" w:rsidP="000045C1">
      <w:r w:rsidRPr="000045C1">
        <w:t>Возможность долгосрочных сбережений в рублях – это не просто дополнительный сервис для будущих пенсионеров. Доходность долгосрочных рублевых накоплений – это ключевой индикатор качества финансовой политики в стране. Если в рублях можно сберегать на горизонте десятилетий, то рубль – это настоящие деньги, которые выполняют необходимую функцию сохранения ценности. А если попытка долгосрочных накоплений в рублях приводит к гарантированным убыткам, то рубль – это не вполне деньги. И если долгосрочное накопление в рублях сегодня считается алогичным поведением, то рубль пока еще не обладает всеми признаками настоящих денег. И от рублевых накоплений по возможности лучше избавиться.</w:t>
      </w:r>
    </w:p>
    <w:p w:rsidR="000045C1" w:rsidRPr="000045C1" w:rsidRDefault="000045C1" w:rsidP="000045C1">
      <w:r w:rsidRPr="000045C1">
        <w:t xml:space="preserve">Попытки создать в России возможность для долгосрочных накоплений иллюстрируют инициативы Минфина и ЦБ последних пяти лет. С 2018 года чиновники финансового блока пытались сделать невозможное – заставить граждан расстаться с сегодняшними живыми деньгами под обещания негосударственных пенсионных фондов вернуть все вложенные деньги через 15 или через 30 лет. Первоначальные попытки правительства отнимать живые деньги у граждан по умолчанию и без их явно выраженного согласия поддержки в Кремле не получили. Поэтому сегодня конструкция добровольной системы долгосрочных сбережений основана на бюджетных доплатах и налоговых </w:t>
      </w:r>
      <w:r w:rsidRPr="000045C1">
        <w:lastRenderedPageBreak/>
        <w:t>льготах. Но даже при обещанном стопроцентном государственном софинансировании сегодня мало кто такой схемой заинтересуется.</w:t>
      </w:r>
    </w:p>
    <w:p w:rsidR="000045C1" w:rsidRPr="000045C1" w:rsidRDefault="00F56C48" w:rsidP="000045C1">
      <w:r>
        <w:t>«</w:t>
      </w:r>
      <w:r w:rsidR="000045C1" w:rsidRPr="000045C1">
        <w:t>Вот программа долгосрочных сбережений. Вряд ли сегодня без некоего мягкого побуждения к вступлению в эту систему в целях защиты интересов как минимум работников предприятий она получит суперширокое распространение</w:t>
      </w:r>
      <w:r>
        <w:t>»</w:t>
      </w:r>
      <w:r w:rsidR="000045C1" w:rsidRPr="000045C1">
        <w:t>, – сформулировал в конце прошлой недели первый зампред Банка России Владимир Чистюхин. При этом он признал крайне противоречивые действия ЦБ, который одной рукой строит систему долгосрочных инвестиций, а другой рукой – ее разрушает.</w:t>
      </w:r>
    </w:p>
    <w:p w:rsidR="000045C1" w:rsidRPr="000045C1" w:rsidRDefault="000045C1" w:rsidP="000045C1">
      <w:r w:rsidRPr="000045C1">
        <w:t xml:space="preserve">Описание этих парадоксальных действий выглядит следующим образом. </w:t>
      </w:r>
      <w:r w:rsidR="00F56C48">
        <w:t>«</w:t>
      </w:r>
      <w:r w:rsidRPr="000045C1">
        <w:t>Мы действительно в последнее время приняли несколько значимых решений, которые, с нашей точки зрения, могут помочь нарастить в первую очередь долгосрочные инвестиции через использование рынка капитала. Но одновременно с этим у меня есть внутреннее ощущение, что мы пошли на несколько компромиссов, которые могут эту реформу в определенной степени затормозить</w:t>
      </w:r>
      <w:r w:rsidR="00F56C48">
        <w:t>»</w:t>
      </w:r>
      <w:r w:rsidRPr="000045C1">
        <w:t xml:space="preserve">, – рассказал первый заместитель Эльвиры Набиуллиной на конференции </w:t>
      </w:r>
      <w:r w:rsidR="00F56C48">
        <w:t>«</w:t>
      </w:r>
      <w:r w:rsidRPr="000045C1">
        <w:t>10 лет мегарегулятору: вчера, сегодня, завтра</w:t>
      </w:r>
      <w:r w:rsidR="00F56C48">
        <w:t>»</w:t>
      </w:r>
      <w:r w:rsidRPr="000045C1">
        <w:t xml:space="preserve"> (см. </w:t>
      </w:r>
      <w:r w:rsidR="00F56C48">
        <w:t>«</w:t>
      </w:r>
      <w:r w:rsidRPr="000045C1">
        <w:t>НГ</w:t>
      </w:r>
      <w:r w:rsidR="00F56C48">
        <w:t>»</w:t>
      </w:r>
      <w:r w:rsidRPr="000045C1">
        <w:t xml:space="preserve"> от 31.08.23).</w:t>
      </w:r>
    </w:p>
    <w:p w:rsidR="000045C1" w:rsidRPr="000045C1" w:rsidRDefault="000045C1" w:rsidP="000045C1">
      <w:r w:rsidRPr="000045C1">
        <w:t xml:space="preserve">При этом Владимир Чистюхин не стал перекладывать ответственность за те самые </w:t>
      </w:r>
      <w:r w:rsidR="00F56C48">
        <w:t>«</w:t>
      </w:r>
      <w:r w:rsidRPr="000045C1">
        <w:t>компромиссы</w:t>
      </w:r>
      <w:r w:rsidR="00F56C48">
        <w:t>»</w:t>
      </w:r>
      <w:r w:rsidRPr="000045C1">
        <w:t xml:space="preserve"> на правительство, экспортеров, импортеров или политические власти. </w:t>
      </w:r>
      <w:r w:rsidR="00F56C48">
        <w:t>«</w:t>
      </w:r>
      <w:r w:rsidRPr="000045C1">
        <w:t>У Центробанка много возможностей, и мы точно не можем снять с себя ответственность</w:t>
      </w:r>
      <w:r w:rsidR="00F56C48">
        <w:t>»</w:t>
      </w:r>
      <w:r w:rsidRPr="000045C1">
        <w:t>, – заявил первый зампред ЦБ.</w:t>
      </w:r>
    </w:p>
    <w:p w:rsidR="000045C1" w:rsidRPr="000045C1" w:rsidRDefault="000045C1" w:rsidP="000045C1">
      <w:r w:rsidRPr="000045C1">
        <w:t xml:space="preserve">Но если руководство ЦБ не перекладывает вину за нынешний валютный кризис на экспортеров, импортеров и правительство, то как объяснить логику наших финансовых властей? Почему они декларируют борьбу с инфляцией и одновременно допускают неуправляемую девальвацию рубля, которая, естественно, и спровоцирует ускорение роста цен? </w:t>
      </w:r>
    </w:p>
    <w:p w:rsidR="000045C1" w:rsidRPr="000045C1" w:rsidRDefault="000045C1" w:rsidP="000045C1">
      <w:r w:rsidRPr="000045C1">
        <w:t xml:space="preserve">Ответ на эти вопросы дает описание споров между ЦБ и правительством о необходимости ограничений вывоза капитала из России и о необходимости введения режима возврата валютной выручки. Разногласия между Минфином и ЦБ агентство </w:t>
      </w:r>
      <w:r w:rsidRPr="000045C1">
        <w:rPr>
          <w:lang w:val="en-US"/>
        </w:rPr>
        <w:t>Bloomberg</w:t>
      </w:r>
      <w:r w:rsidRPr="000045C1">
        <w:t xml:space="preserve"> характеризует как </w:t>
      </w:r>
      <w:r w:rsidR="00F56C48">
        <w:t>«</w:t>
      </w:r>
      <w:r w:rsidRPr="000045C1">
        <w:t>затяжной раскол</w:t>
      </w:r>
      <w:r w:rsidR="00F56C48">
        <w:t>»</w:t>
      </w:r>
      <w:r w:rsidRPr="000045C1">
        <w:t>.</w:t>
      </w:r>
    </w:p>
    <w:p w:rsidR="000045C1" w:rsidRPr="000045C1" w:rsidRDefault="00F56C48" w:rsidP="000045C1">
      <w:r>
        <w:t>«</w:t>
      </w:r>
      <w:r w:rsidR="000045C1" w:rsidRPr="000045C1">
        <w:t>Валютные ограничения не должны создавать трудностей для наших хозяйствующих субъектов. Отток капитала – это предпочтение твердой валюте</w:t>
      </w:r>
      <w:r>
        <w:t>»</w:t>
      </w:r>
      <w:r w:rsidR="000045C1" w:rsidRPr="000045C1">
        <w:t xml:space="preserve">, – пересказывает </w:t>
      </w:r>
      <w:r w:rsidR="000045C1" w:rsidRPr="000045C1">
        <w:rPr>
          <w:lang w:val="en-US"/>
        </w:rPr>
        <w:t>Bloomberg</w:t>
      </w:r>
      <w:r w:rsidR="000045C1" w:rsidRPr="000045C1">
        <w:t xml:space="preserve"> принципы председателя ЦБ РФ Эльвиры Набиуллиной.</w:t>
      </w:r>
    </w:p>
    <w:p w:rsidR="000045C1" w:rsidRPr="000045C1" w:rsidRDefault="000045C1" w:rsidP="000045C1">
      <w:r w:rsidRPr="000045C1">
        <w:t xml:space="preserve">Позиции Минфина и ЦБ столкнулись в середине августа на серии совещаний, где обсуждались возможные меры воздействия на валютный рынок через регулирование экспортной выручки, напоминает Интерфакс. Министерство, традиционно поддерживавшее в последние годы либерализацию валютного регулирования и отмену множества </w:t>
      </w:r>
      <w:r w:rsidR="00F56C48">
        <w:t>«</w:t>
      </w:r>
      <w:r w:rsidRPr="000045C1">
        <w:t>исторических</w:t>
      </w:r>
      <w:r w:rsidR="00F56C48">
        <w:t>»</w:t>
      </w:r>
      <w:r w:rsidRPr="000045C1">
        <w:t xml:space="preserve"> требований, на фоне падения курса рубля призвало принять меры в отношении компаний-экспортеров. Но эта линия не была принята, напоминает агентство. </w:t>
      </w:r>
      <w:r w:rsidR="00F56C48">
        <w:t>«</w:t>
      </w:r>
      <w:r w:rsidRPr="000045C1">
        <w:t xml:space="preserve">Минфин исторически всегда был против (требований к компаниям в части валютного регулирования), но в данной ситуации действительно позиция наша была – вернуть те ограничения, которые были </w:t>
      </w:r>
      <w:r w:rsidR="00F56C48">
        <w:t>«</w:t>
      </w:r>
      <w:r w:rsidRPr="000045C1">
        <w:t>отвинчены</w:t>
      </w:r>
      <w:r w:rsidR="00F56C48">
        <w:t>»</w:t>
      </w:r>
      <w:r w:rsidRPr="000045C1">
        <w:t xml:space="preserve"> как раз практически ровно год назад, – сказал в конце прошлой недели замминистра финансов Алексей Моисеев. – Но, как вы знаете, позиция не была поддержана</w:t>
      </w:r>
      <w:r w:rsidR="00F56C48">
        <w:t>»</w:t>
      </w:r>
      <w:r w:rsidRPr="000045C1">
        <w:t>.</w:t>
      </w:r>
    </w:p>
    <w:p w:rsidR="000045C1" w:rsidRPr="000045C1" w:rsidRDefault="000045C1" w:rsidP="000045C1">
      <w:r w:rsidRPr="000045C1">
        <w:lastRenderedPageBreak/>
        <w:t xml:space="preserve">Таким образом, чиновники ЦБ в середине августа прекрасно понимали, что доллар подорожает выше 100 руб. и что все их </w:t>
      </w:r>
      <w:r w:rsidR="00F56C48">
        <w:t>«</w:t>
      </w:r>
      <w:r w:rsidRPr="000045C1">
        <w:t>инфляционные таргеты</w:t>
      </w:r>
      <w:r w:rsidR="00F56C48">
        <w:t>»</w:t>
      </w:r>
      <w:r w:rsidRPr="000045C1">
        <w:t xml:space="preserve"> или </w:t>
      </w:r>
      <w:r w:rsidR="00F56C48">
        <w:t>«</w:t>
      </w:r>
      <w:r w:rsidRPr="000045C1">
        <w:t>долгосрочные инвестиции</w:t>
      </w:r>
      <w:r w:rsidR="00F56C48">
        <w:t>»</w:t>
      </w:r>
      <w:r w:rsidRPr="000045C1">
        <w:t xml:space="preserve"> будут просто перечеркнуты. Но смело пожертвовали этими приоритетами не первого порядка ради главной цели – сохранения вывоза капиталов из России. Риторика ЦБ при этом применяется самая разнообразная – от принципа свободы выбора валюты до неспособности контролировать валютные потоки. Однако на фоне прошлогоднего опыта стабилизации курса эти сегодняшние аргументы выглядят не сильно впечатляющими.</w:t>
      </w:r>
    </w:p>
    <w:p w:rsidR="000045C1" w:rsidRPr="000045C1" w:rsidRDefault="00F56C48" w:rsidP="000045C1">
      <w:pPr>
        <w:rPr>
          <w:lang w:val="en-US"/>
        </w:rPr>
      </w:pPr>
      <w:r>
        <w:t>«</w:t>
      </w:r>
      <w:r w:rsidR="000045C1" w:rsidRPr="000045C1">
        <w:t>То, что касается введения мер валютного контроля, они действительно сыграли свою роль весной прошлого года, но в сочетании с другими мерами, в том числе с повышением ключевой ставки, именно как краткосрочные меры. На мой взгляд, мера по возврату обязательной продажи валютной выручки может не дать того эффекта, который ждут от нее. Значительную часть экспортной выручки наши экспортеры получают в рублях. Второе: если какую-то часть валютной выручки экспортер продает, он имеет возможность ее завтра выкупить. То есть у нас увеличивается оборот валютного рынка, но не меняется баланс спроса и предложения</w:t>
      </w:r>
      <w:r>
        <w:t>»</w:t>
      </w:r>
      <w:r w:rsidR="000045C1" w:rsidRPr="000045C1">
        <w:t xml:space="preserve">, – рассказывает Набиуллина. </w:t>
      </w:r>
      <w:r>
        <w:t>«</w:t>
      </w:r>
      <w:r w:rsidR="000045C1" w:rsidRPr="000045C1">
        <w:t>То же самое касается и репатриации валютной выручки. Потому что от того, что валютные счета переводятся в российскую юрисдикцию, тоже остаются в валюте средства, от этого не меняется баланс спроса и предложения на валюту</w:t>
      </w:r>
      <w:r>
        <w:t>»</w:t>
      </w:r>
      <w:r w:rsidR="000045C1" w:rsidRPr="000045C1">
        <w:t xml:space="preserve">, – сказала Набиуллина. </w:t>
      </w:r>
      <w:r w:rsidR="000045C1" w:rsidRPr="000045C1">
        <w:rPr>
          <w:lang w:val="en-US"/>
        </w:rPr>
        <w:t xml:space="preserve">По мнению ЦБ, </w:t>
      </w:r>
      <w:r>
        <w:rPr>
          <w:lang w:val="en-US"/>
        </w:rPr>
        <w:t>«</w:t>
      </w:r>
      <w:r w:rsidR="000045C1" w:rsidRPr="000045C1">
        <w:rPr>
          <w:lang w:val="en-US"/>
        </w:rPr>
        <w:t>основное – это повышение привлекательности рублей</w:t>
      </w:r>
      <w:r>
        <w:rPr>
          <w:lang w:val="en-US"/>
        </w:rPr>
        <w:t>»</w:t>
      </w:r>
      <w:r w:rsidR="000045C1" w:rsidRPr="000045C1">
        <w:rPr>
          <w:lang w:val="en-US"/>
        </w:rPr>
        <w:t xml:space="preserve">. </w:t>
      </w:r>
    </w:p>
    <w:p w:rsidR="000045C1" w:rsidRPr="000045C1" w:rsidRDefault="00A07F20" w:rsidP="000045C1">
      <w:pPr>
        <w:rPr>
          <w:lang w:val="en-US"/>
        </w:rPr>
      </w:pPr>
      <w:hyperlink r:id="rId15" w:history="1">
        <w:r w:rsidR="000045C1" w:rsidRPr="00AB2310">
          <w:rPr>
            <w:rStyle w:val="a3"/>
            <w:lang w:val="en-US"/>
          </w:rPr>
          <w:t>https://www.ng.ru/economics/2023-09-03/1_8816_instability.html</w:t>
        </w:r>
      </w:hyperlink>
      <w:r w:rsidR="000045C1" w:rsidRPr="000045C1">
        <w:rPr>
          <w:lang w:val="en-US"/>
        </w:rPr>
        <w:t>?</w:t>
      </w:r>
      <w:r w:rsidR="000045C1">
        <w:rPr>
          <w:lang w:val="en-US"/>
        </w:rPr>
        <w:t xml:space="preserve"> </w:t>
      </w:r>
    </w:p>
    <w:p w:rsidR="001563FC" w:rsidRPr="00E8444B" w:rsidRDefault="001563FC" w:rsidP="001563FC">
      <w:pPr>
        <w:pStyle w:val="2"/>
      </w:pPr>
      <w:bookmarkStart w:id="32" w:name="ф3"/>
      <w:bookmarkStart w:id="33" w:name="_Toc144706929"/>
      <w:bookmarkEnd w:id="32"/>
      <w:r w:rsidRPr="00E8444B">
        <w:t>РИА Новости, 01.10.2023, Нужно мягкое побуждение для распространения программы долгосрочных сбережений - ЦБ РФ</w:t>
      </w:r>
      <w:bookmarkEnd w:id="33"/>
    </w:p>
    <w:p w:rsidR="001563FC" w:rsidRDefault="001563FC" w:rsidP="001563FC">
      <w:r>
        <w:t>Программа долгосрочных сбережений вряд ли получит широкое распространение без мягкого побуждения к вступлению в нее, считает первый заместитель председателя Банка России Владимир Чистюхин.</w:t>
      </w:r>
    </w:p>
    <w:p w:rsidR="001563FC" w:rsidRDefault="00F56C48" w:rsidP="001563FC">
      <w:r>
        <w:t>«</w:t>
      </w:r>
      <w:r w:rsidR="001563FC">
        <w:t>Мы действительно в последнее время приняли несколько значимых решений, которые с нашей точки зрения могут помочь нарастить в первую очередь долгосрочные инвестиции через использование рынка капитала. Но одновременно с этим у меня есть внутреннее ощущение, что мы пошли на несколько компромиссов, которые могут эту реформу в определенной степени затормозить</w:t>
      </w:r>
      <w:r>
        <w:t>»</w:t>
      </w:r>
      <w:r w:rsidR="001563FC">
        <w:t xml:space="preserve">, - сказал он, выступая на конференции </w:t>
      </w:r>
      <w:r>
        <w:t>«</w:t>
      </w:r>
      <w:r w:rsidR="001563FC">
        <w:t>10 лет мегарегулятору: вчера, сегодня, завтра</w:t>
      </w:r>
      <w:r>
        <w:t>»</w:t>
      </w:r>
      <w:r w:rsidR="001563FC">
        <w:t>.</w:t>
      </w:r>
    </w:p>
    <w:p w:rsidR="001563FC" w:rsidRDefault="00F56C48" w:rsidP="001563FC">
      <w:r>
        <w:t>«</w:t>
      </w:r>
      <w:r w:rsidR="001563FC">
        <w:t>Вот программа долгосрочных сбережений. Вряд ли сегодня без некоего мягкого побуждения к вступлению в эту систему в целях защиты интересов как минимум работников предприятий она получит суперширокое распространение. Либо те же самые пенсионные фонды или банки, которые будут являться агентами этой системы, должны будут предлагать какие-то суперпривлекательные условия для того, чтобы потенциальный инвестор поверил в долгосрочные инвестиции в период неопределенности</w:t>
      </w:r>
      <w:r>
        <w:t>»</w:t>
      </w:r>
      <w:r w:rsidR="001563FC">
        <w:t>, - сказал он.</w:t>
      </w:r>
    </w:p>
    <w:p w:rsidR="001563FC" w:rsidRDefault="001563FC" w:rsidP="001563FC">
      <w:r>
        <w:t xml:space="preserve">По его словам, когда система начнет работать, возможно, нужно будет начать донастраивать ее для инвесторов, не дожидаясь длительного периода опыта </w:t>
      </w:r>
      <w:r>
        <w:lastRenderedPageBreak/>
        <w:t xml:space="preserve">использования, как это было с рынком цифровых финансовых активов (ЦФА). </w:t>
      </w:r>
      <w:r w:rsidR="00F56C48">
        <w:t>«</w:t>
      </w:r>
      <w:r>
        <w:t>ЦФА еще толком не заработали, а стали понятны некоторые проблемы, и мы стали вносить изменения в законодательство. Слава богу, бизнес помогал нам в этом очень сильно, поэтому эти изменения двигались достаточно быстро</w:t>
      </w:r>
      <w:r w:rsidR="00F56C48">
        <w:t>»</w:t>
      </w:r>
      <w:r>
        <w:t>, - отметил он.</w:t>
      </w:r>
    </w:p>
    <w:p w:rsidR="001563FC" w:rsidRDefault="001563FC" w:rsidP="001563FC">
      <w:r>
        <w:t>В июле президент России Владимир Путин подписал закон о запуске с 1 января 2024 года программы долгосрочных сбережений граждан. Программа долгосрочных сбережений позволит людям получить дополнительный доход в будущем и создать для себя так называемую финансовую подушку безопасности, пояснял премьер-министр Михаил Мишустин. Это создаст дополнительный стимул для роста сбережений граждан и, соответственно, длинных денег в экономике, отмечал министр финансов России Антон Силуанов.</w:t>
      </w:r>
    </w:p>
    <w:p w:rsidR="001563FC" w:rsidRDefault="001563FC" w:rsidP="001563FC">
      <w:r>
        <w:t>Участие в программе долгосрочных сбережений будет добровольным. Для этого необходимо заключить договор с негосударственным пенсионным фондом (НПФ) минимум на 15 лет. Допускается заключение договоров с разными НПФ. Граждане будут формировать долгосрочные сбережения самостоятельно за счет собственных взносов и ранее сформированных пенсионных накоплений. Кроме того, вносить средства в рамках программы сможет и работодатель. Долгосрочные сбережения будут застрахованы по аналогии с банковскими вкладами, но на вдвое большую сумму - 2,8 миллиона рублей.</w:t>
      </w:r>
    </w:p>
    <w:p w:rsidR="00D1642B" w:rsidRDefault="001563FC" w:rsidP="001563FC">
      <w:r>
        <w:t>Минфин рассчитывает, что к программе долгосрочных сбережений в ближайшее время присоединится 2 миллиона человек, говорил Силуанов. По словам министра, согласно оценкам, программа позволит привлечь 300 миллиардов рублей.</w:t>
      </w:r>
    </w:p>
    <w:p w:rsidR="008E0972" w:rsidRPr="00E8444B" w:rsidRDefault="008E0972" w:rsidP="008E0972">
      <w:pPr>
        <w:pStyle w:val="2"/>
      </w:pPr>
      <w:bookmarkStart w:id="34" w:name="_Toc144706930"/>
      <w:r w:rsidRPr="00E8444B">
        <w:t xml:space="preserve">Frank Media, 01.09.2023, ЦБ: без </w:t>
      </w:r>
      <w:r w:rsidR="00F56C48">
        <w:t>«</w:t>
      </w:r>
      <w:r w:rsidRPr="00E8444B">
        <w:t>мягкого понуждения</w:t>
      </w:r>
      <w:r w:rsidR="00F56C48">
        <w:t>»</w:t>
      </w:r>
      <w:r w:rsidRPr="00E8444B">
        <w:t xml:space="preserve"> долгосрочные сбережения не будут суперпопулярны</w:t>
      </w:r>
      <w:bookmarkEnd w:id="34"/>
    </w:p>
    <w:p w:rsidR="008E0972" w:rsidRDefault="008E0972" w:rsidP="008E0972">
      <w:r>
        <w:t xml:space="preserve">ЦБ считает, что без </w:t>
      </w:r>
      <w:r w:rsidR="00F56C48">
        <w:t>«</w:t>
      </w:r>
      <w:r>
        <w:t>некоего мягкого понуждения</w:t>
      </w:r>
      <w:r w:rsidR="00F56C48">
        <w:t>»</w:t>
      </w:r>
      <w:r>
        <w:t xml:space="preserve"> к вступлению граждан в программу долгосрочных сбережений (ПДС), та вряд ли получит широкое распространение, и готов начать ее донастройку уже в начале работы ПДС, рассказал на конференции </w:t>
      </w:r>
      <w:r w:rsidR="00F56C48">
        <w:t>«</w:t>
      </w:r>
      <w:r>
        <w:t>10 лет мегарегулятору: вчера, сегодня, завтра</w:t>
      </w:r>
      <w:r w:rsidR="00F56C48">
        <w:t>»</w:t>
      </w:r>
      <w:r>
        <w:t xml:space="preserve"> первый заместитель председателя Банка России Владимир Чистюхин.</w:t>
      </w:r>
    </w:p>
    <w:p w:rsidR="008E0972" w:rsidRDefault="008E0972" w:rsidP="008E0972">
      <w:r>
        <w:t xml:space="preserve">Ранее о </w:t>
      </w:r>
      <w:r w:rsidR="00F56C48">
        <w:t>«</w:t>
      </w:r>
      <w:r>
        <w:t>мягком подталкивании</w:t>
      </w:r>
      <w:r w:rsidR="00F56C48">
        <w:t>»</w:t>
      </w:r>
      <w:r>
        <w:t xml:space="preserve"> (цитата по </w:t>
      </w:r>
      <w:r w:rsidR="00F56C48">
        <w:t>«</w:t>
      </w:r>
      <w:r>
        <w:t>Российской газете</w:t>
      </w:r>
      <w:r w:rsidR="00F56C48">
        <w:t>»</w:t>
      </w:r>
      <w:r>
        <w:t>) к вступлению в систему индивидуального пенсионного капитала (ИПК, прародитель ПДС), рассказывал курировавший разработку ИПК, а после пришедшей ей на смену концепции системы гарантированного пенсионного плана (ГПП) первый зампред ЦБ Сергей Швецов (в 2022 году покинул Банк России, ныне является председателем наблюдательного совета Московской биржи).</w:t>
      </w:r>
    </w:p>
    <w:p w:rsidR="008E0972" w:rsidRDefault="008E0972" w:rsidP="008E0972">
      <w:r>
        <w:t xml:space="preserve">Все три системы — ИПК, ГПП и ПДС — предполагают возможность перевода в них сохранившихся у граждан средств накопительной компоненты обязательного пенсионного страхования (ОПС), а также осуществления взносов по ним в рамках негосударственного пенсионного обеспечения (НПО). Программа долгосрочных сбережений была представлена в этом году, ее реализация должно начаться уже в следующем. Она предполагает как минимум трехлетний период софинансирования взносов со стороны государства, а также получение по ним налогового вычета. Однако получение денег по ПДС ее участником возможно лишь по истечении 15 лет с начала </w:t>
      </w:r>
      <w:r>
        <w:lastRenderedPageBreak/>
        <w:t>участия в программе или же по достижению пенсионных оснований: для женщин это 55 лет, для мужчин — 60 лет.</w:t>
      </w:r>
    </w:p>
    <w:p w:rsidR="008E0972" w:rsidRDefault="00F56C48" w:rsidP="008E0972">
      <w:r>
        <w:t>«</w:t>
      </w:r>
      <w:r w:rsidR="008E0972">
        <w:t>Мы &lt;…&gt; в последнее время приняли несколько значимых решений, которые, с нашей точки зрения &lt;…&gt;, могут помочь нарастить в первую очередь долгосрочные инвестиции через использование рынка капитала. Но одновременно с этим у меня есть внутреннее ощущение, что мы пошли на несколько компромиссов, которые могут эту реформу в определенной степени затормозить</w:t>
      </w:r>
      <w:r>
        <w:t>»</w:t>
      </w:r>
      <w:r w:rsidR="008E0972">
        <w:t>, — поделился своими переживаниями Владимир Чистюхин.</w:t>
      </w:r>
    </w:p>
    <w:p w:rsidR="008E0972" w:rsidRDefault="008E0972" w:rsidP="008E0972">
      <w:r>
        <w:t xml:space="preserve">В качестве примера он привел ПДС. </w:t>
      </w:r>
      <w:r w:rsidR="00F56C48">
        <w:t>«</w:t>
      </w:r>
      <w:r>
        <w:t>Вряд ли сегодня без некоего мягкого понуждения к вступлению в эту систему в целях защиты интересов как минимум работников предприятий она получит суперширокое распространение</w:t>
      </w:r>
      <w:r w:rsidR="00F56C48">
        <w:t>»</w:t>
      </w:r>
      <w:r>
        <w:t xml:space="preserve">, — полагает он. Другой вариант — НПФ и банки, которые, по его словам, </w:t>
      </w:r>
      <w:r w:rsidR="00F56C48">
        <w:t>«</w:t>
      </w:r>
      <w:r>
        <w:t>будут являться агентами этой системы, должны будут предлагать какие-то суперпривлекательные условия для того, чтобы потенциальный инвестор поверил в долгосрочные инвестиции в период неопределенности</w:t>
      </w:r>
      <w:r w:rsidR="00F56C48">
        <w:t>»</w:t>
      </w:r>
      <w:r>
        <w:t xml:space="preserve">. </w:t>
      </w:r>
      <w:r w:rsidR="00F56C48">
        <w:t>«</w:t>
      </w:r>
      <w:r>
        <w:t>Как сказал Сергей Швецов, при таком количестве тумана рассчитывать на внятные долгосрочные решения было бы очень сложно</w:t>
      </w:r>
      <w:r w:rsidR="00F56C48">
        <w:t>»</w:t>
      </w:r>
      <w:r>
        <w:t>, — добавил топ-менеджер регулятора.</w:t>
      </w:r>
    </w:p>
    <w:p w:rsidR="008E0972" w:rsidRDefault="008E0972" w:rsidP="008E0972">
      <w:r>
        <w:t xml:space="preserve">Поэтому, по его словам, возможно, надо будет начать донастраивать ПДС, </w:t>
      </w:r>
      <w:r w:rsidR="00F56C48">
        <w:t>«</w:t>
      </w:r>
      <w:r>
        <w:t>не дожидаясь какого-то длительного периода опыта их использования</w:t>
      </w:r>
      <w:r w:rsidR="00F56C48">
        <w:t>»</w:t>
      </w:r>
      <w:r>
        <w:t xml:space="preserve">. </w:t>
      </w:r>
      <w:r w:rsidR="00F56C48">
        <w:t>«</w:t>
      </w:r>
      <w:r>
        <w:t>Как мы стали делать с ЦФА (цифровые финансовые активы. — FM): ЦФА еще толком на заработали, а стали понятны некоторые проблемы, и мы стали вносить изменения в законодательство</w:t>
      </w:r>
      <w:r w:rsidR="00F56C48">
        <w:t>»</w:t>
      </w:r>
      <w:r>
        <w:t>, — привел пример он.</w:t>
      </w:r>
    </w:p>
    <w:p w:rsidR="008E0972" w:rsidRDefault="00A07F20" w:rsidP="008E0972">
      <w:hyperlink r:id="rId16" w:history="1">
        <w:r w:rsidR="008E0972" w:rsidRPr="00FD7550">
          <w:rPr>
            <w:rStyle w:val="a3"/>
          </w:rPr>
          <w:t>https://frankmedia.ru/138269</w:t>
        </w:r>
      </w:hyperlink>
      <w:r w:rsidR="008E0972">
        <w:t xml:space="preserve"> </w:t>
      </w:r>
    </w:p>
    <w:p w:rsidR="00A40B37" w:rsidRPr="00E8444B" w:rsidRDefault="00A40B37" w:rsidP="00A40B37">
      <w:pPr>
        <w:pStyle w:val="2"/>
      </w:pPr>
      <w:bookmarkStart w:id="35" w:name="ф4"/>
      <w:bookmarkStart w:id="36" w:name="_Toc144706931"/>
      <w:bookmarkEnd w:id="35"/>
      <w:r w:rsidRPr="00E8444B">
        <w:t>Экономика и жизнь, 01.09.2023, Какова динамика совокупного портфеля НПФ и СФР</w:t>
      </w:r>
      <w:bookmarkEnd w:id="36"/>
    </w:p>
    <w:p w:rsidR="00A40B37" w:rsidRDefault="00A40B37" w:rsidP="00A40B37">
      <w:r>
        <w:t>Итоги их деятельности в II квартале текущего года представляет Банк России. Регулятор информирует, что пенсионные резервы негосударственных пенсионных фондов (НПФ) в апреле — июне выросли на 3,3% по сравнению с I кварталом, пенсионные накопления НПФ увеличились на 2,8%, пенсионные накопления Социального фонда России (СФР) — на 2,2%. Во многом этому способствовала положительная доходность от инвестирования.</w:t>
      </w:r>
    </w:p>
    <w:p w:rsidR="00A40B37" w:rsidRDefault="00A40B37" w:rsidP="00A40B37">
      <w:r>
        <w:t>Доходность портфеля пенсионных накоплений НПФ с начала года остается выше, чем у СФР. Однa из причин — отсутствие акций в государственном портфеле, которые продемонстрировали быстрый рост в II квартале.</w:t>
      </w:r>
    </w:p>
    <w:p w:rsidR="00A40B37" w:rsidRDefault="00A40B37" w:rsidP="00A40B37">
      <w:r>
        <w:t xml:space="preserve">НПФ продолжили наращивать инвестиции в ОФЗ и акции, снижая при этом вложения в корпоративные облигации. </w:t>
      </w:r>
    </w:p>
    <w:p w:rsidR="00A40B37" w:rsidRDefault="00A07F20" w:rsidP="00A40B37">
      <w:hyperlink r:id="rId17" w:history="1">
        <w:r w:rsidR="00A40B37" w:rsidRPr="00FD7550">
          <w:rPr>
            <w:rStyle w:val="a3"/>
          </w:rPr>
          <w:t>https://www.eg-online.ru/news/473523/</w:t>
        </w:r>
      </w:hyperlink>
      <w:r w:rsidR="00A40B37">
        <w:t xml:space="preserve"> </w:t>
      </w:r>
    </w:p>
    <w:p w:rsidR="008E0972" w:rsidRPr="00E8444B" w:rsidRDefault="008E0972" w:rsidP="008E0972">
      <w:pPr>
        <w:pStyle w:val="2"/>
      </w:pPr>
      <w:bookmarkStart w:id="37" w:name="ф5"/>
      <w:bookmarkStart w:id="38" w:name="_Toc144706932"/>
      <w:bookmarkEnd w:id="37"/>
      <w:r w:rsidRPr="00E8444B">
        <w:lastRenderedPageBreak/>
        <w:t xml:space="preserve">Frank Media, 01.09.2023, УК </w:t>
      </w:r>
      <w:r w:rsidR="00F56C48">
        <w:t>«</w:t>
      </w:r>
      <w:r w:rsidRPr="00E8444B">
        <w:t>Пенсионные накопления</w:t>
      </w:r>
      <w:r w:rsidR="00F56C48">
        <w:t>»</w:t>
      </w:r>
      <w:r w:rsidRPr="00E8444B">
        <w:t xml:space="preserve"> сдала лицензию на управление средствами НПФ</w:t>
      </w:r>
      <w:bookmarkEnd w:id="38"/>
    </w:p>
    <w:p w:rsidR="008E0972" w:rsidRDefault="008E0972" w:rsidP="008E0972">
      <w:r>
        <w:t xml:space="preserve">Управляющая компания (УК) </w:t>
      </w:r>
      <w:r w:rsidR="00F56C48">
        <w:t>«</w:t>
      </w:r>
      <w:r>
        <w:t>Пенсионные накопления</w:t>
      </w:r>
      <w:r w:rsidR="00F56C48">
        <w:t>»</w:t>
      </w:r>
      <w:r>
        <w:t xml:space="preserve"> отказалась от своей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говорится в сообщении на сайте Банка России. ЦБ принял решение аннулировать лицензию этой УК.</w:t>
      </w:r>
    </w:p>
    <w:p w:rsidR="008E0972" w:rsidRDefault="008E0972" w:rsidP="008E0972">
      <w:r>
        <w:t xml:space="preserve">Как в апреле сообщали Frank Media, компания </w:t>
      </w:r>
      <w:r w:rsidR="00F56C48">
        <w:t>«</w:t>
      </w:r>
      <w:r>
        <w:t>Пенсионные накопления</w:t>
      </w:r>
      <w:r w:rsidR="00F56C48">
        <w:t>»</w:t>
      </w:r>
      <w:r>
        <w:t>, которая принадлежит голландской Rising Star Stichting Administratiekantoor (бенефициарным владельцем на начало прошлого года являлся Сбербанк, сейчас данные скрыты), в прошлом году почти полностью лишилась выручки от оказания услуг по доверительному управлению (ДУ). Если в 2021 году УК получила за такие услуги 866,2 млн рублей, то в прошлом году – лишь 32,1 млн рублей.</w:t>
      </w:r>
    </w:p>
    <w:p w:rsidR="008E0972" w:rsidRDefault="008E0972" w:rsidP="008E0972">
      <w:r>
        <w:t xml:space="preserve">Ранее почти весь доход обеспечивало УК управление средствами негосударственного пенсионного фонда (НПФ) Сбербанка. Однако 31 марта 2022 года НПФ Сбербанка заключил соглашение о расторжении договора с УК </w:t>
      </w:r>
      <w:r w:rsidR="00F56C48">
        <w:t>«</w:t>
      </w:r>
      <w:r>
        <w:t>Пенсионные накопления</w:t>
      </w:r>
      <w:r w:rsidR="00F56C48">
        <w:t>»</w:t>
      </w:r>
      <w:r>
        <w:t>. А уже в начале апреля материнская компания фонда – Сбербанк – попала под блокирующие санкции США и Великобритании. Через несколько месяцев к ним присоединился и ЕС.</w:t>
      </w:r>
    </w:p>
    <w:p w:rsidR="008E0972" w:rsidRDefault="008E0972" w:rsidP="008E0972">
      <w:r>
        <w:t xml:space="preserve">Зато управлять пенсионными накоплениями НПФ стала УК </w:t>
      </w:r>
      <w:r w:rsidR="00F56C48">
        <w:t>«</w:t>
      </w:r>
      <w:r>
        <w:t>Сбер Управление активами</w:t>
      </w:r>
      <w:r w:rsidR="00F56C48">
        <w:t>»</w:t>
      </w:r>
      <w:r>
        <w:t xml:space="preserve"> (позже – УК </w:t>
      </w:r>
      <w:r w:rsidR="00F56C48">
        <w:t>«</w:t>
      </w:r>
      <w:r>
        <w:t>Первая</w:t>
      </w:r>
      <w:r w:rsidR="00F56C48">
        <w:t>»</w:t>
      </w:r>
      <w:r>
        <w:t xml:space="preserve">), накануне разаффилированная со Сбербанком. Другим институциональным клиентом этой компании стал фонд </w:t>
      </w:r>
      <w:r w:rsidR="00F56C48">
        <w:t>«</w:t>
      </w:r>
      <w:r>
        <w:t>Пенсионные решения</w:t>
      </w:r>
      <w:r w:rsidR="00F56C48">
        <w:t>»</w:t>
      </w:r>
      <w:r>
        <w:t xml:space="preserve"> (ранее принадлежал НПФ Сбербанка), который тоже перешел ней на обслуживание от УК </w:t>
      </w:r>
      <w:r w:rsidR="00F56C48">
        <w:t>«</w:t>
      </w:r>
      <w:r>
        <w:t>Пенсионные накопления</w:t>
      </w:r>
      <w:r w:rsidR="00F56C48">
        <w:t>»</w:t>
      </w:r>
      <w:r>
        <w:t>.</w:t>
      </w:r>
    </w:p>
    <w:p w:rsidR="008E0972" w:rsidRDefault="00A07F20" w:rsidP="008E0972">
      <w:hyperlink r:id="rId18" w:history="1">
        <w:r w:rsidR="008E0972" w:rsidRPr="00FD7550">
          <w:rPr>
            <w:rStyle w:val="a3"/>
          </w:rPr>
          <w:t>https://frankmedia.ru/138301</w:t>
        </w:r>
      </w:hyperlink>
      <w:r w:rsidR="008E0972">
        <w:t xml:space="preserve"> </w:t>
      </w:r>
    </w:p>
    <w:p w:rsidR="00F67F8C" w:rsidRPr="00E8444B" w:rsidRDefault="00F67F8C" w:rsidP="00F67F8C">
      <w:pPr>
        <w:pStyle w:val="2"/>
      </w:pPr>
      <w:bookmarkStart w:id="39" w:name="_Toc144706933"/>
      <w:r w:rsidRPr="00E8444B">
        <w:t>Pensnews.ru, 03.09.2023, Россиянам напомнили, как можно проверить пенсионные накопления</w:t>
      </w:r>
      <w:bookmarkEnd w:id="39"/>
    </w:p>
    <w:p w:rsidR="00F67F8C" w:rsidRDefault="00F67F8C" w:rsidP="00F67F8C">
      <w:r>
        <w:t>В Социальном фонде России россиянам напомнили о том, как они могут оперативно проверить информацию о своих пенсионных правах и накоплениях, которые хранится в на лицевых счетах граждан, пишет Pensnews.ru.</w:t>
      </w:r>
    </w:p>
    <w:p w:rsidR="00F67F8C" w:rsidRDefault="00F67F8C" w:rsidP="00F67F8C">
      <w:r>
        <w:t>Информацию можно увидеть в соответствующей выписке, которую можно получить онлайн:</w:t>
      </w:r>
    </w:p>
    <w:p w:rsidR="00F67F8C" w:rsidRDefault="00F67F8C" w:rsidP="00F67F8C">
      <w:r>
        <w:t xml:space="preserve">- в личном кабинете на портале </w:t>
      </w:r>
      <w:r w:rsidR="00F56C48">
        <w:t>«</w:t>
      </w:r>
      <w:r>
        <w:t>Госуслуг</w:t>
      </w:r>
      <w:r w:rsidR="00F56C48">
        <w:t>»</w:t>
      </w:r>
      <w:r>
        <w:t xml:space="preserve"> или через услугу </w:t>
      </w:r>
      <w:r w:rsidR="00F56C48">
        <w:t>«</w:t>
      </w:r>
      <w:r>
        <w:t>Выписка из лицевого счета в СФР</w:t>
      </w:r>
      <w:r w:rsidR="00F56C48">
        <w:t>»</w:t>
      </w:r>
      <w:r>
        <w:t>. Отобразится в течение дня в личном кабинете;</w:t>
      </w:r>
    </w:p>
    <w:p w:rsidR="00F67F8C" w:rsidRDefault="00F67F8C" w:rsidP="00F67F8C">
      <w:r>
        <w:t xml:space="preserve">- на сайте СФР в разделе </w:t>
      </w:r>
      <w:r w:rsidR="00F56C48">
        <w:t>«</w:t>
      </w:r>
      <w:r>
        <w:t>Индивидуальный лицевой счет</w:t>
      </w:r>
      <w:r w:rsidR="00F56C48">
        <w:t>»</w:t>
      </w:r>
      <w:r>
        <w:t>.</w:t>
      </w:r>
    </w:p>
    <w:p w:rsidR="00F67F8C" w:rsidRDefault="00F67F8C" w:rsidP="00F67F8C">
      <w:r>
        <w:t>Как получить выписку и лично обратившись:</w:t>
      </w:r>
    </w:p>
    <w:p w:rsidR="00F67F8C" w:rsidRDefault="00F67F8C" w:rsidP="00F67F8C">
      <w:r>
        <w:t>- в отделении МФЦ;</w:t>
      </w:r>
    </w:p>
    <w:p w:rsidR="00F67F8C" w:rsidRDefault="00F67F8C" w:rsidP="00F67F8C">
      <w:r>
        <w:t>- в отделении СФР.</w:t>
      </w:r>
    </w:p>
    <w:p w:rsidR="00F67F8C" w:rsidRDefault="00F67F8C" w:rsidP="00F67F8C">
      <w:r>
        <w:t>Из документов понадобятся паспорт и СНИЛС. Выписка на бумажном носителе будет готова в течение одного рабочего дня.</w:t>
      </w:r>
    </w:p>
    <w:p w:rsidR="00F67F8C" w:rsidRPr="00E617CE" w:rsidRDefault="00A07F20" w:rsidP="00F67F8C">
      <w:hyperlink r:id="rId19" w:history="1">
        <w:r w:rsidR="00F67F8C" w:rsidRPr="00D41314">
          <w:rPr>
            <w:rStyle w:val="a3"/>
          </w:rPr>
          <w:t>https://pensnews.ru/article/9342</w:t>
        </w:r>
      </w:hyperlink>
      <w:r w:rsidR="00F67F8C">
        <w:t xml:space="preserve"> </w:t>
      </w:r>
    </w:p>
    <w:p w:rsidR="00E617CE" w:rsidRPr="00E8444B" w:rsidRDefault="00E617CE" w:rsidP="00E617CE">
      <w:pPr>
        <w:pStyle w:val="2"/>
      </w:pPr>
      <w:bookmarkStart w:id="40" w:name="_Toc144706934"/>
      <w:r w:rsidRPr="00E8444B">
        <w:t>RU-НОВОСТИ, 03.09.2023, Пенсионные накопления авансом одобрили на нужды авиакомпаний</w:t>
      </w:r>
      <w:bookmarkEnd w:id="40"/>
    </w:p>
    <w:p w:rsidR="00E617CE" w:rsidRDefault="00E617CE" w:rsidP="00E617CE">
      <w:r>
        <w:t>Воздушные суда российских авиакомпаний, честно сказать, нуждаются пусть и не в полной, но в частичной замене. Для этих целей, как и для всего нового, необходимы денежные средства. И этими средствами могут стать пенсионные накопления, находящиеся в Фонде национального благосостояния, далее (ФНБ).</w:t>
      </w:r>
    </w:p>
    <w:p w:rsidR="00E617CE" w:rsidRDefault="00E617CE" w:rsidP="00E617CE">
      <w:r>
        <w:t>Авиакомпании могут получить деньги из ФНБ за счет пенсионных накоплений</w:t>
      </w:r>
    </w:p>
    <w:p w:rsidR="00E617CE" w:rsidRDefault="00E617CE" w:rsidP="00E617CE">
      <w:r>
        <w:t xml:space="preserve">Компании </w:t>
      </w:r>
      <w:r w:rsidR="00F56C48">
        <w:t>«</w:t>
      </w:r>
      <w:r>
        <w:t>Аэрофлот</w:t>
      </w:r>
      <w:r w:rsidR="00F56C48">
        <w:t>»</w:t>
      </w:r>
      <w:r>
        <w:t xml:space="preserve">, </w:t>
      </w:r>
      <w:r w:rsidR="00F56C48">
        <w:t>«</w:t>
      </w:r>
      <w:r>
        <w:t>Уральские авиалинии</w:t>
      </w:r>
      <w:r w:rsidR="00F56C48">
        <w:t>»</w:t>
      </w:r>
      <w:r>
        <w:t xml:space="preserve">, а так же </w:t>
      </w:r>
      <w:r w:rsidR="00F56C48">
        <w:t>«</w:t>
      </w:r>
      <w:r>
        <w:t>iFly</w:t>
      </w:r>
      <w:r w:rsidR="00F56C48">
        <w:t>»</w:t>
      </w:r>
      <w:r>
        <w:t>, совместно с Минтрансом Российской Федерации, получили от последнего предварительное одобрение на выделение средств из ФНБ. В результате чего, пенсионные накопления могут пойти на развитие и поддержание летного парка выше перечисленных фирм. Сейчас мнения экспертов тут расходятся, одни считают, что необходимо до 96 миллиардов рублей, другие же насчитали вполовину меньше, из того, что необходимо выделить из ФНБ.</w:t>
      </w:r>
    </w:p>
    <w:p w:rsidR="00E617CE" w:rsidRDefault="00E617CE" w:rsidP="00E617CE">
      <w:r>
        <w:t xml:space="preserve">Пенсионные накопления, по их мнению, должны покрыть страховые расходы, связанные с переоформлением 40 самолётов. Для перерегистрации судов из зарубежной в отечественную собственность. По предварительным данным, затронут эти изменения не все компании. Фирмы, изъявившие желание участвовать в обновлении авиапарка, должны будут вложить в процесс свою полную прибыль за 2022 год. Так есть авиакомпании, например </w:t>
      </w:r>
      <w:r w:rsidR="00F56C48">
        <w:t>«</w:t>
      </w:r>
      <w:r>
        <w:t>Utair</w:t>
      </w:r>
      <w:r w:rsidR="00F56C48">
        <w:t>»</w:t>
      </w:r>
      <w:r>
        <w:t xml:space="preserve"> дислоцирующиеся в аэропорту Внуково, которым не требуются выше перечисленные денежные средства. Одним словом, господдержка им не нужна. В свое время </w:t>
      </w:r>
      <w:r w:rsidR="00F56C48">
        <w:t>«</w:t>
      </w:r>
      <w:r>
        <w:t>Аэрофлот</w:t>
      </w:r>
      <w:r w:rsidR="00F56C48">
        <w:t>»</w:t>
      </w:r>
      <w:r>
        <w:t xml:space="preserve"> намеревается, не без помощи ФНБ, выкупить 18 авиалайнеров у Ирландской  фирмы. При этом, в планах у </w:t>
      </w:r>
      <w:r w:rsidR="00F56C48">
        <w:t>«</w:t>
      </w:r>
      <w:r>
        <w:t>Аэрофлота</w:t>
      </w:r>
      <w:r w:rsidR="00F56C48">
        <w:t>»</w:t>
      </w:r>
      <w:r>
        <w:t xml:space="preserve"> до 47 самолётов различных иностранных  лизингодателей. 19 самолётов планируют приобрести в </w:t>
      </w:r>
      <w:r w:rsidR="00F56C48">
        <w:t>«</w:t>
      </w:r>
      <w:r>
        <w:t>Уральских авиалиниях</w:t>
      </w:r>
      <w:r w:rsidR="00F56C48">
        <w:t>»</w:t>
      </w:r>
      <w:r>
        <w:t xml:space="preserve">, и 3 борта авиакомпания </w:t>
      </w:r>
      <w:r w:rsidR="00F56C48">
        <w:t>«</w:t>
      </w:r>
      <w:r>
        <w:t>iFly</w:t>
      </w:r>
      <w:r w:rsidR="00F56C48">
        <w:t>»</w:t>
      </w:r>
      <w:r>
        <w:t>.</w:t>
      </w:r>
    </w:p>
    <w:p w:rsidR="00E617CE" w:rsidRDefault="00E617CE" w:rsidP="00E617CE">
      <w:r>
        <w:t xml:space="preserve">Стадия данного процесса сейчас носит согласовательный характер. Меры пока одобрены, так сказать, </w:t>
      </w:r>
      <w:r w:rsidR="00F56C48">
        <w:t>«</w:t>
      </w:r>
      <w:r>
        <w:t>авансом</w:t>
      </w:r>
      <w:r w:rsidR="00F56C48">
        <w:t>»</w:t>
      </w:r>
      <w:r>
        <w:t>. Но процесс может перерасти и в более масштабный проект, считают эксперты. По словам экс-заместителя министра гражданской авиации Смирнова, данный процесс не быстрый. Благодаря этим мерам российские авиа-фирмы перестанут зависеть от Запада, где самолёты сейчас зарегистрированы. Что далее даст возможность беспрепятственно производить перелёты внутри страны. И у фирм будет собственный парк воздушных судов. Вылеты за рубеж так же будут иметь место, когда мы вернём себе право на комплектующие для иностранных судов. Сейчас же это не отразится на вылетах за рубеж. Но повлияет на внутренние авиа-перелёты.  На данный момент, кому и сколько достанется из фонда, неизвестно. Одно понятно, что речь идёт о немалых средствах. Которые, по предварительной информации, возьмут именно из пенсионных накоплений.</w:t>
      </w:r>
    </w:p>
    <w:p w:rsidR="00E617CE" w:rsidRPr="00E617CE" w:rsidRDefault="00A07F20" w:rsidP="00E617CE">
      <w:hyperlink r:id="rId20" w:history="1">
        <w:r w:rsidR="00E617CE" w:rsidRPr="00AB2310">
          <w:rPr>
            <w:rStyle w:val="a3"/>
          </w:rPr>
          <w:t>https://ru-novosti.com/10341-pensionnye-nakopleniya-avansom-odobrili-na-nuzhdy-aviakompanij.html</w:t>
        </w:r>
      </w:hyperlink>
      <w:r w:rsidR="00E617CE" w:rsidRPr="00E617CE">
        <w:t xml:space="preserve"> </w:t>
      </w:r>
    </w:p>
    <w:p w:rsidR="00E75C46" w:rsidRPr="00E8444B" w:rsidRDefault="00E75C46" w:rsidP="00E75C46">
      <w:pPr>
        <w:pStyle w:val="2"/>
      </w:pPr>
      <w:bookmarkStart w:id="41" w:name="_Toc144706935"/>
      <w:r w:rsidRPr="00E8444B">
        <w:lastRenderedPageBreak/>
        <w:t>ИГУ, 01.09.2023, Студентам ИГУ назначены стипендии Совета финансового рынка</w:t>
      </w:r>
      <w:bookmarkEnd w:id="41"/>
    </w:p>
    <w:p w:rsidR="00E75C46" w:rsidRDefault="00E75C46" w:rsidP="00E75C46">
      <w:r>
        <w:t xml:space="preserve">Студентам ИГУ назначены стипендии Совета финансового рынка как победителям Стипендиальной программы организаций финансового рынка </w:t>
      </w:r>
      <w:r w:rsidR="00F56C48">
        <w:t>«</w:t>
      </w:r>
      <w:r>
        <w:t>Инвестиции в будущее</w:t>
      </w:r>
      <w:r w:rsidR="00F56C48">
        <w:t>»</w:t>
      </w:r>
      <w:r>
        <w:t>. Размер ежемесячной стипендии - 10000 рублей. Выплачиваться она будет с сентября 2023 года по август 2024 года.</w:t>
      </w:r>
    </w:p>
    <w:p w:rsidR="00E75C46" w:rsidRDefault="00E75C46" w:rsidP="00E75C46">
      <w:r>
        <w:t xml:space="preserve">Стипендиаты, их четверо, обучаются в Институте математики и информационных технологий (ИМИТ) ИГУ на 2-м и 3-м курсах по направлению </w:t>
      </w:r>
      <w:r w:rsidR="00F56C48">
        <w:t>«</w:t>
      </w:r>
      <w:r>
        <w:t>Прикладная математика и информатика</w:t>
      </w:r>
      <w:r w:rsidR="00F56C48">
        <w:t>»</w:t>
      </w:r>
      <w:r>
        <w:t xml:space="preserve"> по профилю </w:t>
      </w:r>
      <w:r w:rsidR="00F56C48">
        <w:t>«</w:t>
      </w:r>
      <w:r>
        <w:t>Системная и бизнес-аналитика</w:t>
      </w:r>
      <w:r w:rsidR="00F56C48">
        <w:t>»</w:t>
      </w:r>
      <w:r>
        <w:t xml:space="preserve"> и по направлению </w:t>
      </w:r>
      <w:r w:rsidR="00F56C48">
        <w:t>«</w:t>
      </w:r>
      <w:r>
        <w:t>Фундаментальная информатика и информационные технологии</w:t>
      </w:r>
      <w:r w:rsidR="00F56C48">
        <w:t>»</w:t>
      </w:r>
      <w:r>
        <w:t>. Каждый из них имеет отличные показатели по учебной деятельности и весомые дополнительные достижения.</w:t>
      </w:r>
    </w:p>
    <w:p w:rsidR="00E75C46" w:rsidRDefault="00E75C46" w:rsidP="00E75C46">
      <w:r>
        <w:t>Так, Александр Михалёв (руководитель - профессор Александр Аргучинцев) и Матвей Казанцев (руководитель - профессор Олег Кузьмин) прошли дополнительное обучение в Академии En+ Group и успешно участвовали во внутривузовской олимпиаде. Кроме того, Александр отмечен дипломом на студенческой конференции ИМИТ ИГУ в апреле 2023 года. Тематика его доклада связана с применением оптимизационных методов в задаче о замене оборудования. Матвей активно занимается исследованиями в области комбинаторных методов и приложений, он тоже выступил с докладом на конференции ИМИТ ИГУ.</w:t>
      </w:r>
    </w:p>
    <w:p w:rsidR="00E75C46" w:rsidRDefault="00E75C46" w:rsidP="00E75C46">
      <w:r>
        <w:t>Алексей Насибулин (руководитель - доцент Алексей Казимиров) выступил на пяти конференциях. Он имеет четыре опубликованные работы в области программного обеспечения процессами администрирования крупных информационных систем. Также Алексей прошел повышение квалификации в ряде IT-компаний, успешно участвовал в студенческих олимпиадах.</w:t>
      </w:r>
    </w:p>
    <w:p w:rsidR="00E75C46" w:rsidRDefault="00E75C46" w:rsidP="00E75C46">
      <w:r>
        <w:t>Андрей Федоров (руководитель - д-р физ.-мат. наук Владимир Пантелеев) специализируется в области дискретной математики (мультиоперации на конечных множествах). Студент прошел повышение квалификации в МФТИ и ряде IT-компаний, успешно участвовал в студенческих олимпиадах.</w:t>
      </w:r>
    </w:p>
    <w:p w:rsidR="00E75C46" w:rsidRDefault="00E75C46" w:rsidP="00E75C46">
      <w:r>
        <w:t>Александр Аргучинцев, координатор от ИГУ Стипендиальной программы Совета финансового рынка:</w:t>
      </w:r>
    </w:p>
    <w:p w:rsidR="00E75C46" w:rsidRDefault="00F56C48" w:rsidP="00E75C46">
      <w:r>
        <w:t>«</w:t>
      </w:r>
      <w:r w:rsidR="00E75C46">
        <w:t xml:space="preserve">В целом, наверное, эта программа будет являться хорошим дополнительным стимулом для наших студентов, прежде всего, для профиля </w:t>
      </w:r>
      <w:r>
        <w:t>«</w:t>
      </w:r>
      <w:r w:rsidR="00E75C46">
        <w:t>Системная и бизнес-аналитика</w:t>
      </w:r>
      <w:r>
        <w:t>»</w:t>
      </w:r>
      <w:r w:rsidR="00E75C46">
        <w:t>. Также, уверен, программа будет стимулировать студенческие научные исследования в областях финансовой математики и финансового рынка</w:t>
      </w:r>
      <w:r>
        <w:t>»</w:t>
      </w:r>
      <w:r w:rsidR="00E75C46">
        <w:t>.</w:t>
      </w:r>
    </w:p>
    <w:p w:rsidR="00E75C46" w:rsidRDefault="00E75C46" w:rsidP="00E75C46">
      <w:r>
        <w:t xml:space="preserve">Отметим, соглашение о присоединении ИГУ к Стипендиальной программе Совета финансового рынка (реализуется впервые) подписано в июне 2023 года. Спонсоры программы - члены Совета: </w:t>
      </w:r>
      <w:r w:rsidRPr="00E75C46">
        <w:rPr>
          <w:b/>
        </w:rPr>
        <w:t>Национальная ассоциация пенсионных фондов</w:t>
      </w:r>
      <w:r>
        <w:t>, Национальная ассоциация участников фондового рынка, Национальная фондовая ассоциация и др.</w:t>
      </w:r>
    </w:p>
    <w:p w:rsidR="00E75C46" w:rsidRDefault="00E75C46" w:rsidP="00E75C46">
      <w:r>
        <w:t>Справка</w:t>
      </w:r>
    </w:p>
    <w:p w:rsidR="00E75C46" w:rsidRDefault="00E75C46" w:rsidP="00E75C46">
      <w:r>
        <w:t xml:space="preserve">Профиль </w:t>
      </w:r>
      <w:r w:rsidR="00F56C48">
        <w:t>«</w:t>
      </w:r>
      <w:r>
        <w:t>Системная и бизнес аналитика</w:t>
      </w:r>
      <w:r w:rsidR="00F56C48">
        <w:t>»</w:t>
      </w:r>
      <w:r>
        <w:t xml:space="preserve"> направления </w:t>
      </w:r>
      <w:r w:rsidR="00F56C48">
        <w:t>«</w:t>
      </w:r>
      <w:r>
        <w:t>Прикладная математика и информатика</w:t>
      </w:r>
      <w:r w:rsidR="00F56C48">
        <w:t>»</w:t>
      </w:r>
      <w:r>
        <w:t xml:space="preserve"> реализуется в ИГУ только два года. На профиле ведется подготовка </w:t>
      </w:r>
      <w:r>
        <w:lastRenderedPageBreak/>
        <w:t>специалистов-аналитиков в финансовой, экономической и информационной областях на основе серьезной информационно-математической базы. Глубокая информационно-математическая подготовка (первый, второй годы обучения) позволяет перейти к принципиально другому уровню в финансовых, экономических, менеджерских и проектных дисциплинах: владение самыми современными пакетами программ, самостоятельное программирование отдельных блоков на алгоритмических языках высокого уровня, анализ данных и т.п. К учебному процессу привлечены преподаватели-практики из реальных секторов экономики. По окончании обучения выпускники могут трудиться на должностях аналитиков, администраторов, IT-специалистов в финансовой, экономической и информационной сферах.</w:t>
      </w:r>
    </w:p>
    <w:p w:rsidR="001563FC" w:rsidRDefault="00A07F20" w:rsidP="00E75C46">
      <w:hyperlink r:id="rId21" w:history="1">
        <w:r w:rsidR="00E75C46" w:rsidRPr="00FD7550">
          <w:rPr>
            <w:rStyle w:val="a3"/>
          </w:rPr>
          <w:t>https://isu.ru/ru/news/2023/details/news-id2023-00490/</w:t>
        </w:r>
      </w:hyperlink>
    </w:p>
    <w:p w:rsidR="00E75C46" w:rsidRPr="000214CF" w:rsidRDefault="00E75C46" w:rsidP="00E75C46"/>
    <w:p w:rsidR="00D94D15" w:rsidRDefault="00D94D15" w:rsidP="00D94D15">
      <w:pPr>
        <w:pStyle w:val="10"/>
      </w:pPr>
      <w:bookmarkStart w:id="42" w:name="_Toc99271691"/>
      <w:bookmarkStart w:id="43" w:name="_Toc99318654"/>
      <w:bookmarkStart w:id="44" w:name="_Toc99318783"/>
      <w:bookmarkStart w:id="45" w:name="_Toc144706936"/>
      <w:bookmarkStart w:id="46" w:name="_Toc396864672"/>
      <w:r>
        <w:t>Н</w:t>
      </w:r>
      <w:r w:rsidRPr="00880858">
        <w:t>овости развити</w:t>
      </w:r>
      <w:r>
        <w:t>я</w:t>
      </w:r>
      <w:r w:rsidRPr="00880858">
        <w:t xml:space="preserve"> системы обязательного пенсионного страхования и страховой пенсии</w:t>
      </w:r>
      <w:bookmarkEnd w:id="42"/>
      <w:bookmarkEnd w:id="43"/>
      <w:bookmarkEnd w:id="44"/>
      <w:bookmarkEnd w:id="45"/>
    </w:p>
    <w:p w:rsidR="00796D46" w:rsidRPr="00E8444B" w:rsidRDefault="00796D46" w:rsidP="00796D46">
      <w:pPr>
        <w:pStyle w:val="2"/>
      </w:pPr>
      <w:bookmarkStart w:id="47" w:name="ф6"/>
      <w:bookmarkStart w:id="48" w:name="_Toc144706937"/>
      <w:bookmarkEnd w:id="47"/>
      <w:r w:rsidRPr="00E8444B">
        <w:t>Известия, 01.09.2023, Статус предпенсионера в 2023 году: что он дает и как его подтвердить</w:t>
      </w:r>
      <w:bookmarkEnd w:id="48"/>
    </w:p>
    <w:p w:rsidR="00796D46" w:rsidRDefault="00796D46" w:rsidP="00796D46">
      <w:r>
        <w:t xml:space="preserve">Во время пенсионной реформы 2019 года в России появилась новая категория граждан — предпенсионеры. Это люди, которым осталось несколько лет до выхода на пенсию, но они уже могут воспользоваться мерами социальной поддержки. О том, какие льготы дает статус предпенсионера и как его получить, читайте в материале </w:t>
      </w:r>
      <w:r w:rsidR="00F56C48">
        <w:t>«</w:t>
      </w:r>
      <w:r>
        <w:t>Известий</w:t>
      </w:r>
      <w:r w:rsidR="00F56C48">
        <w:t>»</w:t>
      </w:r>
      <w:r>
        <w:t>.</w:t>
      </w:r>
    </w:p>
    <w:p w:rsidR="00796D46" w:rsidRDefault="00796D46" w:rsidP="00796D46">
      <w:r>
        <w:t>Статус предпенсионера в 2023 году — с какого возраста</w:t>
      </w:r>
    </w:p>
    <w:p w:rsidR="00796D46" w:rsidRDefault="00796D46" w:rsidP="00796D46">
      <w:r>
        <w:t>В России пенсионный возраст для женщин наступает в 60 лет, а для мужчин — в 65. Статус предпенсионера человек получает за пять лет до выхода на пенсию. Соответственно, женщины могут получить его в 55 лет, а мужчины — в 60 лет. Это правило распространяется и на тех, кто имеет право на досрочную пенсию.</w:t>
      </w:r>
    </w:p>
    <w:p w:rsidR="00796D46" w:rsidRDefault="00796D46" w:rsidP="00796D46">
      <w:r>
        <w:t>Например, специалисты, работающие на вредных производствах и производствах с опасными условиями труда (Список опасных профессий № 1) могут выйти на пенсию в 45 и 50 лет. Поэтому женщины из этого списка считаются предпенсионерами в 40 лет, а мужчины — в 45. Однако это условие действует только в том случае, если у специалиста выработан необходимый стаж.</w:t>
      </w:r>
    </w:p>
    <w:p w:rsidR="00796D46" w:rsidRDefault="00796D46" w:rsidP="00796D46">
      <w:r>
        <w:t>У врачей, учителей и других работников, которые получают право выхода на пенсию после выработки специального стажа, предпенсионный возраст наступает одновременно с его приобретением. То есть, если в 2023 году учитель отработал в школе необходимое количество лет, он будет считаться предпенсионером.</w:t>
      </w:r>
    </w:p>
    <w:p w:rsidR="00796D46" w:rsidRDefault="00796D46" w:rsidP="00796D46">
      <w:r>
        <w:t>Статус предпенсионера в 2023 году — льготы</w:t>
      </w:r>
    </w:p>
    <w:p w:rsidR="00796D46" w:rsidRDefault="00796D46" w:rsidP="00796D46">
      <w:r>
        <w:t>Для предпенсионеров предусмотрено множество мер поддержки на федеральном и региональном уровне. Например, налоговые льготы, дополнительные оплачиваемые выходные и возможность досрочного выхода на пенсию.</w:t>
      </w:r>
    </w:p>
    <w:p w:rsidR="00796D46" w:rsidRDefault="00796D46" w:rsidP="00796D46">
      <w:r>
        <w:lastRenderedPageBreak/>
        <w:t>Так, люди со статусом предпенсионера имеют право на повышенное пособие по безработице. Оно выплачивается в течение года: в первые три месяца человек получает 75% от среднего заработка за последние три месяца на последней работе, в следующие четыре месяца — 60%, после — 45%. Однако размер выплат не может превышать 12 792 рубля.</w:t>
      </w:r>
    </w:p>
    <w:p w:rsidR="00796D46" w:rsidRDefault="00796D46" w:rsidP="00796D46">
      <w:r>
        <w:t>При этом работодатель, который уволил сотрудника-предпенсионера или отказал ему в приеме на работу из-за возраста, подвергается административной и даже уголовной ответственности.</w:t>
      </w:r>
    </w:p>
    <w:p w:rsidR="00796D46" w:rsidRDefault="00796D46" w:rsidP="00796D46">
      <w:r>
        <w:t>Кроме того, у предпенсионеров есть право на два дополнительных оплачиваемых выходных дня в год для прохождения диспансеризации. Предоставить их — одна из обязанностей работодателя, поэтому отказывать в этом сотруднику нельзя.</w:t>
      </w:r>
    </w:p>
    <w:p w:rsidR="00796D46" w:rsidRDefault="00796D46" w:rsidP="00796D46">
      <w:r>
        <w:t>Для людей предпенсионного возраста предусмотрены программы бесплатного профессионального переобучения и повышения квалификации. Воспользоваться ими могут как работающие, так и неработающие граждане.</w:t>
      </w:r>
    </w:p>
    <w:p w:rsidR="00796D46" w:rsidRDefault="00796D46" w:rsidP="00796D46">
      <w:r>
        <w:t>Помимо этого, предпенсионеры могут оформить выплату накопительной части пенсии до назначения страховой. Они также получают право на обязательную долю в наследстве, даже если их нет в завещании. Лишить предпенсионера этого права нельзя.</w:t>
      </w:r>
    </w:p>
    <w:p w:rsidR="00796D46" w:rsidRDefault="00796D46" w:rsidP="00796D46">
      <w:r>
        <w:t>В регионах для людей предпенсионного возраста есть дополнительные льготы. Например, в Москве предпенсионеры могут бесплатно ездить на всех видах общественного транспорта, кроме такси, а также в пригородных электричках.</w:t>
      </w:r>
    </w:p>
    <w:p w:rsidR="00796D46" w:rsidRDefault="00796D46" w:rsidP="00796D46">
      <w:r>
        <w:t>Статус предпенсионера в 2023 году — налоговые льготы</w:t>
      </w:r>
    </w:p>
    <w:p w:rsidR="00796D46" w:rsidRDefault="00796D46" w:rsidP="00796D46">
      <w:r>
        <w:t>Граждане, получившие статус предпенсионера, имеют право на ряд налоговых льгот. В частности, они освобождаются от уплаты имущественного налога за один объект капитального строительства каждого вида: жилой дом, квартиру, комнату, гараж, хозяйственную постройку площадью до 50 кв. м.</w:t>
      </w:r>
    </w:p>
    <w:p w:rsidR="00796D46" w:rsidRDefault="00796D46" w:rsidP="00796D46">
      <w:r>
        <w:t>Есть послабления и по части земельного налога. Предпенсионер может получить налоговый вычет размером с кадастровую стоимость 600 кв. м. То есть за участки площадью 6 соток и меньше платить не нужно. Если участок больше, плата будет взиматься только за оставшуюся площадь.</w:t>
      </w:r>
    </w:p>
    <w:p w:rsidR="00796D46" w:rsidRDefault="00796D46" w:rsidP="00796D46">
      <w:r>
        <w:t xml:space="preserve">Все налоговые льготы для предпенсионеров действуют только с 55 лет для женщин и с 60 лет для мужчин. Чтобы их получить, не нужно направлять заявления в государственные органы, налоги будут пересчитаны автоматически. Однако если по каким-то причинам льготы не были учтены, следует обратиться в налоговую службу, многофункциональный центр (МФЦ) или отправить соответствующий запрос через </w:t>
      </w:r>
      <w:r w:rsidR="00F56C48">
        <w:t>«</w:t>
      </w:r>
      <w:r>
        <w:t>Госуслуги</w:t>
      </w:r>
      <w:r w:rsidR="00F56C48">
        <w:t>»</w:t>
      </w:r>
      <w:r>
        <w:t xml:space="preserve"> или сайт ФНС.</w:t>
      </w:r>
    </w:p>
    <w:p w:rsidR="00796D46" w:rsidRDefault="00796D46" w:rsidP="00796D46">
      <w:r>
        <w:t>Статус предпенсионера в 2023 году — как оформить</w:t>
      </w:r>
    </w:p>
    <w:p w:rsidR="00796D46" w:rsidRDefault="00796D46" w:rsidP="00796D46">
      <w:r>
        <w:t xml:space="preserve">Для получения большинства льгот подтверждать статус предпенсионера не нужно, так как вся необходимая информация уже есть в базе данных Пенсионного фонда России (ПФР). Однако работодатель, налоговая или центр занятости всё же могут потребовать документальное подтверждение статуса. Для этого нужно получить соответствующую справку. Сделать это можно в любом отделении Социального фонда России (СФР), МФЦ или онлайн на портале </w:t>
      </w:r>
      <w:r w:rsidR="00F56C48">
        <w:t>«</w:t>
      </w:r>
      <w:r>
        <w:t>Госуслуги</w:t>
      </w:r>
      <w:r w:rsidR="00F56C48">
        <w:t>»</w:t>
      </w:r>
      <w:r>
        <w:t xml:space="preserve"> и сайте СФР.</w:t>
      </w:r>
    </w:p>
    <w:p w:rsidR="00796D46" w:rsidRDefault="00796D46" w:rsidP="00796D46">
      <w:r>
        <w:lastRenderedPageBreak/>
        <w:t>При личном обращении нужен только паспорт. Документы о трудовом стаже, уровне доходов, страховых взносах и т.д. сотрудники отделений требовать не могут. Отказать в выдаче справки можно только в том случае, если гражданин пришел без паспорта или его удостоверение личности просрочено.</w:t>
      </w:r>
    </w:p>
    <w:p w:rsidR="00796D46" w:rsidRDefault="00796D46" w:rsidP="00796D46">
      <w:r>
        <w:t xml:space="preserve">Для оформления справки на сайте СФР понадобится войти в личный кабинет и подтвердить свою личность через учетную запись на </w:t>
      </w:r>
      <w:r w:rsidR="00F56C48">
        <w:t>«</w:t>
      </w:r>
      <w:r>
        <w:t>Госуслугах</w:t>
      </w:r>
      <w:r w:rsidR="00F56C48">
        <w:t>»</w:t>
      </w:r>
      <w:r>
        <w:t xml:space="preserve">. Затем нужно перейти в раздел </w:t>
      </w:r>
      <w:r w:rsidR="00F56C48">
        <w:t>«</w:t>
      </w:r>
      <w:r>
        <w:t>Пенсии</w:t>
      </w:r>
      <w:r w:rsidR="00F56C48">
        <w:t>»</w:t>
      </w:r>
      <w:r>
        <w:t xml:space="preserve"> и выбрать нужную услугу. В открывшейся форме обязательно указывается, кому будет предоставлена справка — работодателю, налоговой или в центр занятости. Это важно для содержания документа. После этого он будет сгенерирован в формате PDF или XML. Справку можно распечатать или показать в электронном виде.</w:t>
      </w:r>
    </w:p>
    <w:p w:rsidR="00796D46" w:rsidRDefault="00796D46" w:rsidP="00796D46">
      <w:r>
        <w:t xml:space="preserve">Процесс получения этого документа на </w:t>
      </w:r>
      <w:r w:rsidR="00F56C48">
        <w:t>«</w:t>
      </w:r>
      <w:r>
        <w:t>Госуслугах</w:t>
      </w:r>
      <w:r w:rsidR="00F56C48">
        <w:t>»</w:t>
      </w:r>
      <w:r>
        <w:t xml:space="preserve"> практически идентичен. Нужно открыть раздел </w:t>
      </w:r>
      <w:r w:rsidR="00F56C48">
        <w:t>«</w:t>
      </w:r>
      <w:r>
        <w:t>Услуги</w:t>
      </w:r>
      <w:r w:rsidR="00F56C48">
        <w:t>»</w:t>
      </w:r>
      <w:r>
        <w:t xml:space="preserve">, найти в нем вкладку </w:t>
      </w:r>
      <w:r w:rsidR="00F56C48">
        <w:t>«</w:t>
      </w:r>
      <w:r>
        <w:t>Справки и выписки</w:t>
      </w:r>
      <w:r w:rsidR="00F56C48">
        <w:t>»</w:t>
      </w:r>
      <w:r>
        <w:t xml:space="preserve"> и выбрать нужную кнопку. Затем заполнить небольшую форму с указанием причины выдачи.</w:t>
      </w:r>
    </w:p>
    <w:p w:rsidR="00796D46" w:rsidRDefault="00796D46" w:rsidP="00796D46">
      <w:r>
        <w:t>Удобнее всего получать справку о статусе предпенсионера онлайн — этот процесс занимает всего пару минут. Но и при личном обращении долго ждать не придется — обычно около 15–20 минут. Эта услуга полностью бесплатная. Кроме того, можно заказать сразу несколько справок для разных случаев.</w:t>
      </w:r>
    </w:p>
    <w:p w:rsidR="00796D46" w:rsidRDefault="00796D46" w:rsidP="00796D46">
      <w:r>
        <w:t xml:space="preserve">При этом с 2025 года потребность в справках полностью отпадет. Статус предпенсионера будет присваиваться автоматически, уведомление об этом граждане получат на </w:t>
      </w:r>
      <w:r w:rsidR="00F56C48">
        <w:t>«</w:t>
      </w:r>
      <w:r>
        <w:t>Госуслугах</w:t>
      </w:r>
      <w:r w:rsidR="00F56C48">
        <w:t>»</w:t>
      </w:r>
      <w:r>
        <w:t>.</w:t>
      </w:r>
    </w:p>
    <w:p w:rsidR="00796D46" w:rsidRDefault="00796D46" w:rsidP="00796D46">
      <w:r>
        <w:t xml:space="preserve">Ранее </w:t>
      </w:r>
      <w:r w:rsidR="00F56C48">
        <w:t>«</w:t>
      </w:r>
      <w:r>
        <w:t>Известия</w:t>
      </w:r>
      <w:r w:rsidR="00F56C48">
        <w:t>»</w:t>
      </w:r>
      <w:r>
        <w:t xml:space="preserve"> рассказали, кто получит прибавку к пенсии с 1 сентября 2023 года и как изменятся социальные пособия.</w:t>
      </w:r>
    </w:p>
    <w:p w:rsidR="00796D46" w:rsidRPr="00796D46" w:rsidRDefault="00A07F20" w:rsidP="00796D46">
      <w:hyperlink r:id="rId22" w:history="1">
        <w:r w:rsidR="00796D46" w:rsidRPr="00FD7550">
          <w:rPr>
            <w:rStyle w:val="a3"/>
          </w:rPr>
          <w:t>https://iz.ru/1567550/2023-09-01/status-predpensionera-v-2023-godu-chto-daet-i-kak-ego-podtverdit</w:t>
        </w:r>
      </w:hyperlink>
      <w:r w:rsidR="00796D46">
        <w:t xml:space="preserve"> </w:t>
      </w:r>
    </w:p>
    <w:p w:rsidR="00FC7F94" w:rsidRPr="00E8444B" w:rsidRDefault="00FC7F94" w:rsidP="00FC7F94">
      <w:pPr>
        <w:pStyle w:val="2"/>
      </w:pPr>
      <w:bookmarkStart w:id="49" w:name="ф7"/>
      <w:bookmarkStart w:id="50" w:name="_Toc144706938"/>
      <w:bookmarkEnd w:id="49"/>
      <w:r w:rsidRPr="00E8444B">
        <w:t>АиФ, 01.09.2023, Кому надбавки. С сентября пенсионерам повысят выплаты</w:t>
      </w:r>
      <w:bookmarkEnd w:id="50"/>
    </w:p>
    <w:p w:rsidR="00FC7F94" w:rsidRDefault="00FC7F94" w:rsidP="00FC7F94">
      <w:r>
        <w:t>С 1 сентября в России увеличатся выплаты отдельным категориям пенсионеров, а также изменения в законодательстве повлияют на жизнь инвалидов и особых детей. В этот же день появятся нововведения на некоторых предприятиях. О том, какие изменения ждать осенью, рассказали эксперты aif.ru.</w:t>
      </w:r>
    </w:p>
    <w:p w:rsidR="00FC7F94" w:rsidRDefault="00FC7F94" w:rsidP="00FC7F94">
      <w:r>
        <w:t>В ожидании перерасчета</w:t>
      </w:r>
    </w:p>
    <w:p w:rsidR="00FC7F94" w:rsidRDefault="00FC7F94" w:rsidP="00FC7F94">
      <w:r>
        <w:t>Долгожданную надбавку получат пенсионеры, прекратившие работать в июле-августе 2023 года. Социальный фонд России автоматически рассчитает прибавку к пенсии, умножив количество пенсионных баллов на их стоимость. Наибольшую прибавку получат пенсионеры, трудившиеся с 2015 года по август 2023-го, заработавшие за это время 80 пенсионных баллов и более.</w:t>
      </w:r>
    </w:p>
    <w:p w:rsidR="00FC7F94" w:rsidRDefault="00FC7F94" w:rsidP="00FC7F94">
      <w:r>
        <w:t xml:space="preserve">Другим категориям придется подождать до 1 января 2024 года, так как очередного повышения социальных и страховых пенсий до конца года не предвидится, поделилась с aif.ru профессор РЭУ им Г. В. Плеханова Юлия Финогенова. По закону индексация </w:t>
      </w:r>
      <w:r>
        <w:lastRenderedPageBreak/>
        <w:t>выплат проводится 1 января (для страховой пенсии) и 1 апреля (для социальной пенсии).</w:t>
      </w:r>
    </w:p>
    <w:p w:rsidR="00FC7F94" w:rsidRDefault="00FC7F94" w:rsidP="00FC7F94">
      <w:r>
        <w:t>С 1 сентября в России увеличатся выплаты отдельным категориям пенсионеров, а также изменения в законодательстве повлияют на жизнь инвалидов и особых детей. В этот же день появятся нововведения на некоторых предприятиях. О том, какие изменения ждать осенью, рассказали эксперты aif.ru.</w:t>
      </w:r>
    </w:p>
    <w:p w:rsidR="00FC7F94" w:rsidRDefault="00F56C48" w:rsidP="00FC7F94">
      <w:r>
        <w:t>«</w:t>
      </w:r>
      <w:r w:rsidR="00FC7F94">
        <w:t>В прошлом году в связи с резким ростом цен, помимо основной индексации страховых пенсий с 1 января, было проведено также их внеплановое повышение с 1 июня. Однако до конца этого года информации о внеплановом повышении страховых пенсий нет. За исключением повышения пенсий на 10,5% военным пенсионерам с 1 октября</w:t>
      </w:r>
      <w:r>
        <w:t>»</w:t>
      </w:r>
      <w:r w:rsidR="00FC7F94">
        <w:t>, - сказала Юлия Финогенова.</w:t>
      </w:r>
    </w:p>
    <w:p w:rsidR="00FC7F94" w:rsidRDefault="00FC7F94" w:rsidP="00FC7F94">
      <w:r>
        <w:t>Перерасчет пенсии в сентябре положен и тем, кому в июле исполнилось 80 лет, пенсионерам, уволившимся с работы в мае, а также инвалидам 1-й группы. Пожилым людям с 80 лет фиксированная часть будет выплачиваться в двойном размере, в общей сложности пенсия увеличится на 7 567,33 рубля.</w:t>
      </w:r>
    </w:p>
    <w:p w:rsidR="00FC7F94" w:rsidRDefault="00FC7F94" w:rsidP="00FC7F94">
      <w:r>
        <w:t>Увеличение на 1/3 от величины фиксированной выплаты положено пенсионерам, у которых на иждивении есть дети, внуки, если родители не принимают участие в воспитании. Доплата составит 2 552 рубля в месяц.</w:t>
      </w:r>
    </w:p>
    <w:p w:rsidR="00FC7F94" w:rsidRDefault="00FC7F94" w:rsidP="00FC7F94">
      <w:r>
        <w:t>Время для детей</w:t>
      </w:r>
    </w:p>
    <w:p w:rsidR="00FC7F94" w:rsidRDefault="00FC7F94" w:rsidP="00FC7F94">
      <w:r>
        <w:t xml:space="preserve">В начале осени долгожданные изменения ждут родителей детей-инвалидов. С 1 сентября они теперь вправе </w:t>
      </w:r>
      <w:r w:rsidR="00F56C48">
        <w:t>«</w:t>
      </w:r>
      <w:r>
        <w:t>копить</w:t>
      </w:r>
      <w:r w:rsidR="00F56C48">
        <w:t>»</w:t>
      </w:r>
      <w:r>
        <w:t xml:space="preserve"> дополнительные выходные дни в течение года, чтобы в дальнейшем использовать их в рамках дополнительного отпуска (до 24 дней подряд). Ранее один из родителей получал четыре выходных дня в месяц, и они не накапливались.</w:t>
      </w:r>
    </w:p>
    <w:p w:rsidR="00FC7F94" w:rsidRDefault="00F56C48" w:rsidP="00FC7F94">
      <w:r>
        <w:t>«</w:t>
      </w:r>
      <w:r w:rsidR="00FC7F94">
        <w:t>Теперь оба родителя могут иметь 4 дополнительных выходных дня в месяц для ухода за ребенком, при этом появилась возможность их накапливать. Изменения дают больше выбора родителям. Например, в течение первых 6 месяцев они могут брать по 4 дня ежемесячно, а за следующие полгода - накопить дни отдыха и воспользоваться 24 днями для прохождения длительного непрерывного лечения</w:t>
      </w:r>
      <w:r>
        <w:t>»</w:t>
      </w:r>
      <w:r w:rsidR="00FC7F94">
        <w:t>, - пояснил адвокат Максим Сикач.</w:t>
      </w:r>
    </w:p>
    <w:p w:rsidR="00FC7F94" w:rsidRDefault="00FC7F94" w:rsidP="00FC7F94">
      <w:r>
        <w:t xml:space="preserve">Однако по-прежнему невозможен перенос выходных на следующий год. Родители будут вынуждены взять эти выходные как минимум два раза в год, чтобы снова была возможность их накапливать. </w:t>
      </w:r>
      <w:r w:rsidR="00F56C48">
        <w:t>«</w:t>
      </w:r>
      <w:r>
        <w:t xml:space="preserve">С учетом особенностей планирования россиянами отпусков (один раз и сразу) и зачастую сложным графиком работы, вынужденный </w:t>
      </w:r>
      <w:r w:rsidR="00F56C48">
        <w:t>«</w:t>
      </w:r>
      <w:r>
        <w:t>разрыв</w:t>
      </w:r>
      <w:r w:rsidR="00F56C48">
        <w:t>»</w:t>
      </w:r>
      <w:r>
        <w:t xml:space="preserve"> с целью не потерять дни остается камнем преткновения между работником и работодателем. Отмечу, что поправки в целом расширяют права родителей и призваны усилить правовое регулирование в данной сфере, при этом ряд вопросов все еще требует дальнейшего регулирования</w:t>
      </w:r>
      <w:r w:rsidR="00F56C48">
        <w:t>»</w:t>
      </w:r>
      <w:r>
        <w:t>, - отметил Максим Сикач.</w:t>
      </w:r>
    </w:p>
    <w:p w:rsidR="00FC7F94" w:rsidRDefault="00FC7F94" w:rsidP="00FC7F94">
      <w:r>
        <w:t>Жизнь изменится</w:t>
      </w:r>
    </w:p>
    <w:p w:rsidR="00FC7F94" w:rsidRDefault="00FC7F94" w:rsidP="00FC7F94">
      <w:r>
        <w:t xml:space="preserve">Изменения в законе </w:t>
      </w:r>
      <w:r w:rsidR="00F56C48">
        <w:t>«</w:t>
      </w:r>
      <w:r>
        <w:t>О социальной защите инвалидов в Российской Федерации</w:t>
      </w:r>
      <w:r w:rsidR="00F56C48">
        <w:t>»</w:t>
      </w:r>
      <w:r>
        <w:t xml:space="preserve"> коснутся людей с ментальными нарушениями. В России проживает более миллиона взрослых и порядка 400 тысяч детей с такими диагнозами. Это та целевая категория людей с ограниченными возможностями здоровья, для которых раньше практически не </w:t>
      </w:r>
      <w:r>
        <w:lastRenderedPageBreak/>
        <w:t>было никаких услуг в социальной сфере, пояснила председатель Совета Всероссийской организации родителей детей-инвалидов (ВОРДИ) Елена Клочко.</w:t>
      </w:r>
    </w:p>
    <w:p w:rsidR="00FC7F94" w:rsidRDefault="00F56C48" w:rsidP="00FC7F94">
      <w:r>
        <w:t>«</w:t>
      </w:r>
      <w:r w:rsidR="00FC7F94">
        <w:t xml:space="preserve">Они нуждаются в сопровождении в течение всей жизни, поэтому так важно, что появилась такая мера социальной поддержки, как </w:t>
      </w:r>
      <w:r>
        <w:t>«</w:t>
      </w:r>
      <w:r w:rsidR="00FC7F94">
        <w:t>сопровождаемое проживание</w:t>
      </w:r>
      <w:r>
        <w:t>»</w:t>
      </w:r>
      <w:r w:rsidR="00FC7F94">
        <w:t xml:space="preserve">. Также в государственно-правовом регулировании закреплены понятия </w:t>
      </w:r>
      <w:r>
        <w:t>«</w:t>
      </w:r>
      <w:r w:rsidR="00FC7F94">
        <w:t>социальная занятость</w:t>
      </w:r>
      <w:r>
        <w:t>»</w:t>
      </w:r>
      <w:r w:rsidR="00FC7F94">
        <w:t xml:space="preserve"> и </w:t>
      </w:r>
      <w:r>
        <w:t>«</w:t>
      </w:r>
      <w:r w:rsidR="00FC7F94">
        <w:t>сопровождаемая трудовая деятельность</w:t>
      </w:r>
      <w:r>
        <w:t>»</w:t>
      </w:r>
      <w:r w:rsidR="00FC7F94">
        <w:t>. Теперь услуги инвалидам будут оказываться не только в психоневрологических интернатах, а максимально близко к их месту жительства, с сохранением жизни людей с ОВЗ в семье и в условиях их социума, как это написано в Конвенции о правах инвалидов</w:t>
      </w:r>
      <w:r>
        <w:t>»</w:t>
      </w:r>
      <w:r w:rsidR="00FC7F94">
        <w:t>, - подчеркнула Елена Клочко.</w:t>
      </w:r>
    </w:p>
    <w:p w:rsidR="00FC7F94" w:rsidRDefault="00FC7F94" w:rsidP="00FC7F94">
      <w:r>
        <w:t xml:space="preserve">Дневная социальная занятость для взрослых с ограниченными возможностями здоровья даст им возможность продолжать жить в семье. Государство приняло на себя обязанность обеспечить таких инвалидов работой, поскольку они не имеют возможности выйти на открытый рынок труда, пояснила эксперт. </w:t>
      </w:r>
      <w:r w:rsidR="00F56C48">
        <w:t>«</w:t>
      </w:r>
      <w:r>
        <w:t>Это помощь и родителям инвалидов внутри семьи, поскольку родители стареют, им становится сложно непрерывно уделять достаточное внимание. По смыслу закона, такие отделения социальной занятости должны открываться в шаговой доступности от дома либо обеспечиваться подвозом инвалидов к отделениям</w:t>
      </w:r>
      <w:r w:rsidR="00F56C48">
        <w:t>»</w:t>
      </w:r>
      <w:r>
        <w:t>, - сказала Елена Клочко.</w:t>
      </w:r>
    </w:p>
    <w:p w:rsidR="00FC7F94" w:rsidRDefault="00FC7F94" w:rsidP="00FC7F94">
      <w:r>
        <w:t>Министерство труда и социальной защиты РФ совместно с организациями инвалидов и общественными экспертами разрабатывает многочисленные подзаконные акты, которые позволят максимально эффективно реализовать на практике данные поправки.</w:t>
      </w:r>
    </w:p>
    <w:p w:rsidR="00FC7F94" w:rsidRDefault="00FC7F94" w:rsidP="00FC7F94">
      <w:r>
        <w:t>По статистике, в России проживает более 11 млн человек с инвалидностью. Одной из приоритетных задач государства является не только предоставление мер соцподдержки, но и дальнейшее развитие механизмов правового регулирования в социальной сфере.</w:t>
      </w:r>
    </w:p>
    <w:p w:rsidR="00FC7F94" w:rsidRDefault="00FC7F94" w:rsidP="00FC7F94">
      <w:r>
        <w:t>Условия изменятся</w:t>
      </w:r>
    </w:p>
    <w:p w:rsidR="00FC7F94" w:rsidRDefault="00FC7F94" w:rsidP="00FC7F94">
      <w:r>
        <w:t>С 1 сентября в сфере охраны труда появится новая форма медосмотра сотрудников - дистанционная, в том числе с использованием медицинских изделий, контролирующих и автоматически передающих данные о здоровье и самочувствии работника. Дистанционный медосмотр вводится в дополнение к уже существующим осмотрам до и после рабочего дня и пока является правом, а не безусловной обязанностью работодателя. Отдельные профессии и виды работ, для которых возможно применение дистанционных медосмотров, устанавливается правительством и Минздравом РФ.</w:t>
      </w:r>
    </w:p>
    <w:p w:rsidR="00FC7F94" w:rsidRDefault="00FC7F94" w:rsidP="00FC7F94">
      <w:r>
        <w:t>Данные изменения обусловлены прогрессом, ведь за последние пять лет в здравоохранении произошел скачок в развитии технологий, считает член Общественного совета при Минздраве РФ, социальный предприниматель Эрик Бровко.</w:t>
      </w:r>
    </w:p>
    <w:p w:rsidR="00FC7F94" w:rsidRDefault="00F56C48" w:rsidP="00FC7F94">
      <w:r>
        <w:t>«</w:t>
      </w:r>
      <w:r w:rsidR="00FC7F94">
        <w:t>Мы видим активное внедрение новых сервисов, программ искусственного интеллекта и совершенствование медсистем, позволяющих точно измерять показатели здоровья и собирать подробную медицинскую аналитику. Безусловно, реализация таких инициатив повысит эффективность и позволит с большим вниманием следить за здоровьем работников, сделать систему медосмотров более доступной и прозрачной для всех участников трудовых отношений</w:t>
      </w:r>
      <w:r>
        <w:t>»</w:t>
      </w:r>
      <w:r w:rsidR="00FC7F94">
        <w:t>, - пояснил Эрик Бровко.</w:t>
      </w:r>
    </w:p>
    <w:p w:rsidR="00FC7F94" w:rsidRDefault="00FC7F94" w:rsidP="00FC7F94">
      <w:r>
        <w:t xml:space="preserve">Технологии не могут заменить врача, а призваны только снизить нагрузку на медорганизации там, где это возможно, подчеркнул эксперт. </w:t>
      </w:r>
      <w:r w:rsidR="00F56C48">
        <w:t>«</w:t>
      </w:r>
      <w:r>
        <w:t xml:space="preserve">Вводимые с 1 сентября изменения в методах медосмотра, по моему мнению, должны работать во всей их </w:t>
      </w:r>
      <w:r>
        <w:lastRenderedPageBreak/>
        <w:t>совокупности. Тогда новые технологии помогут системе медосмотров быть более эффективной</w:t>
      </w:r>
      <w:r w:rsidR="00F56C48">
        <w:t>»</w:t>
      </w:r>
      <w:r>
        <w:t>, - резюмировал Эрик Бровко.</w:t>
      </w:r>
    </w:p>
    <w:p w:rsidR="00FC7F94" w:rsidRDefault="00FC7F94" w:rsidP="00FC7F94">
      <w:r>
        <w:t>Изменится и порядок проведения специальной оценки условий труда - с 1 сентября составление отчета о рабочем месте работника станет невозможным без учета специфики как его трудовой деятельности, так и направления работы предприятия в целом. Также при оформлении и согласовании отчета эксперт теперь сможет использовать электронную подпись. В качестве экспертов допускаются лица, которые прошли аттестацию, и сведения о которых внесены в специальный реестр.</w:t>
      </w:r>
    </w:p>
    <w:p w:rsidR="00FC7F94" w:rsidRDefault="00FC7F94" w:rsidP="00FC7F94">
      <w:r>
        <w:t>С началом осени вводятся и новые правила выдачи средств индивидуальной защиты, а также - смывающих средств. Их выдача и замена теперь будут производиться в соответствии с ранее проведенной специальной оценкой условий труда рабочего места, а в отдельных случаях и с обязательным учетом мнения профсоюза.</w:t>
      </w:r>
    </w:p>
    <w:p w:rsidR="00D1642B" w:rsidRDefault="00A07F20" w:rsidP="00FC7F94">
      <w:hyperlink r:id="rId23" w:history="1">
        <w:r w:rsidR="00FC7F94" w:rsidRPr="00FD7550">
          <w:rPr>
            <w:rStyle w:val="a3"/>
          </w:rPr>
          <w:t>https://aif.ru/money/mymoney/komu_nadbavki_s_sentyabrya_pensioneram_povysyat_vyplaty</w:t>
        </w:r>
      </w:hyperlink>
    </w:p>
    <w:p w:rsidR="00EA0278" w:rsidRPr="00E8444B" w:rsidRDefault="00EA0278" w:rsidP="00EA0278">
      <w:pPr>
        <w:pStyle w:val="2"/>
      </w:pPr>
      <w:bookmarkStart w:id="51" w:name="_Toc144706939"/>
      <w:r w:rsidRPr="00E8444B">
        <w:t>АиФ, 02.09.2023, Все о соцвыплатах. Эксперт раскрыла нюансы при назначении пенсий и пособий</w:t>
      </w:r>
      <w:bookmarkEnd w:id="51"/>
      <w:r w:rsidRPr="00E8444B">
        <w:t xml:space="preserve"> </w:t>
      </w:r>
    </w:p>
    <w:p w:rsidR="00EA0278" w:rsidRDefault="00EA0278" w:rsidP="00EA0278">
      <w:r>
        <w:t xml:space="preserve">При переезде из одного региона в другой пенсия может измениться — стать как больше, так и меньше. Отдельные категории пенсионеров имеют право на доплаты. Немало мер финансовых мер поддержки сегодня полагается семьям с детьми. Что нужно знать о социальных выплатах? Об этом aif.ru рассказала доцент базовой кафедры Торгово-промышленной палаты РФ </w:t>
      </w:r>
      <w:r w:rsidR="00F56C48">
        <w:t>«</w:t>
      </w:r>
      <w:r>
        <w:t>Управление человеческими ресурсами</w:t>
      </w:r>
      <w:r w:rsidR="00F56C48">
        <w:t>»</w:t>
      </w:r>
      <w:r>
        <w:t xml:space="preserve"> РЭУ им. Г. В. Плеханова, кандидат экономических наук Людмила Иванова-Швец.</w:t>
      </w:r>
    </w:p>
    <w:p w:rsidR="00EA0278" w:rsidRDefault="00EA0278" w:rsidP="00EA0278">
      <w:r>
        <w:t xml:space="preserve">Системой социальных выплат охвачены практически все категории граждан страны. Конкретные обстоятельства получения социальных выплат отражены в Федеральном законе </w:t>
      </w:r>
      <w:r w:rsidR="00F56C48">
        <w:t>«</w:t>
      </w:r>
      <w:r>
        <w:t>Об основах социального обслуживания граждан в Российской Федерации</w:t>
      </w:r>
      <w:r w:rsidR="00F56C48">
        <w:t>»</w:t>
      </w:r>
      <w:r>
        <w:t xml:space="preserve"> от 28.12. 2013 г. № 442-ФЗ. Федеральные выплаты по единым правилам и в одинаковом размере получают все граждане страны. Количество и размер региональных выплат определяют регионы. Разберёмся, кто и в каких случаях может получать те и другие.</w:t>
      </w:r>
    </w:p>
    <w:p w:rsidR="00EA0278" w:rsidRDefault="00EA0278" w:rsidP="00EA0278">
      <w:r>
        <w:t>Что полагается семьям с детьми?</w:t>
      </w:r>
    </w:p>
    <w:p w:rsidR="00EA0278" w:rsidRDefault="00EA0278" w:rsidP="00EA0278">
      <w:r>
        <w:t>Существуют следующие федеральные социальные выплаты (данные на 2023 год).</w:t>
      </w:r>
    </w:p>
    <w:p w:rsidR="00EA0278" w:rsidRDefault="00EA0278" w:rsidP="00EA0278">
      <w:r>
        <w:t xml:space="preserve">    Ежемесячное пособие в связи с рождением и воспитанием ребенка (Единое пособие) выплачивают малообеспеченным семьям в размере 50%, 75% или 100% прожиточного минимума на ребенка в регионе.</w:t>
      </w:r>
    </w:p>
    <w:p w:rsidR="00EA0278" w:rsidRDefault="00EA0278" w:rsidP="00EA0278">
      <w:r>
        <w:t xml:space="preserve">    Пособие по беременности и родам — от 74757 до 530976 рублей. Размер и условия получения пособия различаются для работающих и неработающих женщин и условий протекания беременности.</w:t>
      </w:r>
    </w:p>
    <w:p w:rsidR="00EA0278" w:rsidRDefault="00EA0278" w:rsidP="00EA0278">
      <w:r>
        <w:t xml:space="preserve">    Единовременное пособие при рождении ребенка — 22909 рублей.</w:t>
      </w:r>
    </w:p>
    <w:p w:rsidR="00EA0278" w:rsidRDefault="00EA0278" w:rsidP="00EA0278">
      <w:r>
        <w:t xml:space="preserve">    Материнский (семейный) капитал — 587 000 рублей на первого ребенка, 775 600 на второго ребенка.</w:t>
      </w:r>
    </w:p>
    <w:p w:rsidR="00EA0278" w:rsidRDefault="00EA0278" w:rsidP="00EA0278">
      <w:r>
        <w:t xml:space="preserve">    Для семей военных и сотрудников силовых ведомств полагаются дополнительные выплаты: единовременное пособие беременной жене военнослужащего, проходящего </w:t>
      </w:r>
      <w:r>
        <w:lastRenderedPageBreak/>
        <w:t>военную службу по призыву, ежемесячное пособие на ребенка военнослужащего по призыву, ежегодные выплаты на летний оздоровительных отдых ребенка, ежемесячное пособие детям военнослужащих.</w:t>
      </w:r>
    </w:p>
    <w:p w:rsidR="00EA0278" w:rsidRDefault="00EA0278" w:rsidP="00EA0278">
      <w:r>
        <w:t xml:space="preserve">    Выплаты и ежемесячные компенсации семьям, подвергшимся воздействию радиации.</w:t>
      </w:r>
    </w:p>
    <w:p w:rsidR="00EA0278" w:rsidRDefault="00EA0278" w:rsidP="00EA0278">
      <w:r>
        <w:t>На что могут рассчитывать пенсионеры?</w:t>
      </w:r>
    </w:p>
    <w:p w:rsidR="00EA0278" w:rsidRDefault="00EA0278" w:rsidP="00EA0278">
      <w:r>
        <w:t>Существуют федеральные выплаты. К ним относятся следующие.</w:t>
      </w:r>
    </w:p>
    <w:p w:rsidR="00EA0278" w:rsidRDefault="00EA0278" w:rsidP="00EA0278">
      <w:r>
        <w:t>Социальные доплаты неработающим пенсионерам до уровня прожиточного минимума в регионе. Ежегодно устанавливается прожиточный минимум на федеральном и региональных уровнях. Региональный прожиточный минимум зависит от уровня цен в регионе и может быть как выше, так и ниже федерального прожиточного минимума. Если региональный прожиточный минимум ниже федерального, то доплаты идут из федерального бюджета, а если региональный прожиточный минимум выше федерального, то доплачивает региональный бюджет.</w:t>
      </w:r>
    </w:p>
    <w:p w:rsidR="00EA0278" w:rsidRDefault="00EA0278" w:rsidP="00EA0278">
      <w:r>
        <w:t>Как рассчитывают пенсии в разных регионах?</w:t>
      </w:r>
    </w:p>
    <w:p w:rsidR="00EA0278" w:rsidRDefault="00EA0278" w:rsidP="00EA0278">
      <w:r>
        <w:t>Минимальная страховая пенсия в 2023 году равна 12 363 рубля. Например, пенсионеру в Калмыкии назначена пенсия в размере 10500 рублей, а минимальный прожиточный минимум в регионе составляет 11 774 рубля, это ниже федерального, значит пенсионер получит доплату из федерального бюджета, и его пенсия составит 12 363 рубля. А вот если такую же пенсию в размере 10 500 рублей назначат в Иркутской области, где региональный прожиточный минимум составляет 13 105 рублей, то пенсионер получит именно эту сумму, и доплата будет производиться из регионального бюджета.</w:t>
      </w:r>
    </w:p>
    <w:p w:rsidR="00EA0278" w:rsidRDefault="00EA0278" w:rsidP="00EA0278">
      <w:r>
        <w:t>Если пенсионер не собирается менять место жительства, ему абсолютно не важно, из какого бюджета он получает доплату. И если пенсионер переезжает из одного региона в другой, где региональный прожиточный минимум ниже федерального, и он получает доплату из федерального бюджета, то независимо от размера назначенной пенсии, он получит такую же сумму. Например, если пенсионер с назначенной пенсией переезжает из Калмыкии в Краснодарский край, где прожиточный минимум составляет 11 868 рублей, то он будет получать те же 12 363 рубля.</w:t>
      </w:r>
    </w:p>
    <w:p w:rsidR="00EA0278" w:rsidRDefault="00EA0278" w:rsidP="00EA0278">
      <w:r>
        <w:t>Обращать внимание на прожиточный минимум в регионах стоит тем пенсионерам, которые переезжают из региона с прожиточным минимумом выше федерального в регион с прожиточным минимумом ниже федерального. Например, пенсионер переезжает из Московской области в Адыгею и его страховая пенсия, например, 12 200 рублей. В Московской области он получает пенсию в размере 14 858 рублей, а при переезде в Адыгею пенсионер потеряет часть доплаты и будет получать 12 363 рубля. А если, наоборот, пенсионер переедет из Адыгеи в Москву, то он увеличит свою пенсию, и будет получать 14 858 рублей. А если пенсионер из Москвы или Адыгеи переедет, например, в Мурманскую область, то будет получать пенсию в размере 20 188 рублей.</w:t>
      </w:r>
    </w:p>
    <w:p w:rsidR="00EA0278" w:rsidRDefault="00EA0278" w:rsidP="00EA0278">
      <w:r>
        <w:t>Кому назначают доплаты?</w:t>
      </w:r>
    </w:p>
    <w:p w:rsidR="00EA0278" w:rsidRDefault="00EA0278" w:rsidP="00EA0278">
      <w:r>
        <w:t xml:space="preserve">Отдельно стоит отметить, какие доплаты получают пенсионеры, которые имеют стаж работы в районах Крайнего севера и приравненных к ним территориях. Если человек отработал в районах Крайнего Севера не менее 15 лет и имеет общий стаж работы 25 </w:t>
      </w:r>
      <w:r>
        <w:lastRenderedPageBreak/>
        <w:t>лет для мужчин и 20 лет для женщин, то он будет получать дополнительно 50% фиксированной части пенсии — 11 350, 99 руб. В приравненных районах фиксированная часть составит 30% — 9 837, 52 руб. Доплаты устанавливаются независимо от места проживания пенсионера.</w:t>
      </w:r>
    </w:p>
    <w:p w:rsidR="00EA0278" w:rsidRDefault="00EA0278" w:rsidP="00EA0278">
      <w:r>
        <w:t xml:space="preserve">Также фиксированные выплаты к пенсии происходят и за счет районного коэффициента. Он устанавливается в зависимости от места проживания. Пенсионеры, которые могут получать пенсию за счет стажа и места проживания в районах Крайнего Севера и приравненных к ним территориях, самостоятельно должны выбрать, какой вариант для них более выгодный. Если, например, человек, заработав </w:t>
      </w:r>
      <w:r w:rsidR="00F56C48">
        <w:t>«</w:t>
      </w:r>
      <w:r>
        <w:t>северный стаж</w:t>
      </w:r>
      <w:r w:rsidR="00F56C48">
        <w:t>»</w:t>
      </w:r>
      <w:r>
        <w:t>, переедет из Мурманской области в Воронежскую область, то ему выгоднее оставить фиксированную часть за счет стажа. А если пенсионер, имея северный стаж, переезжает из Томской области, где установлен районный коэффициент 1,5, в Якутию с коэффициентом 2, то ему выгоднее получать пенсию с учетом районного коэффициента. Нюансов очень много, и в каждом конкретном случае необходимо смотреть, какие доплаты могут быть выгоднее.</w:t>
      </w:r>
    </w:p>
    <w:p w:rsidR="00EA0278" w:rsidRDefault="00EA0278" w:rsidP="00EA0278">
      <w:r>
        <w:t>Таким образом, доплаты жителям Крайнего Севера в увеличенном размере фиксированной части страховой пенсии может происходить двумя способами — 50% для проработавших на Крайнем севере и 30% для проработавших на приравненных к ним территориях. Такая доплата не зависит от места проживания пенсионера. Но для проживающих на данных территориях повышается и сама пенсия на районный коэффициент. Пенсионерам стоит учитывать, что при переезде в другой регион коэффициент может измениться.</w:t>
      </w:r>
    </w:p>
    <w:p w:rsidR="00EA0278" w:rsidRDefault="00EA0278" w:rsidP="00EA0278">
      <w:r>
        <w:t>Какие еще есть доплаты?</w:t>
      </w:r>
    </w:p>
    <w:p w:rsidR="00EA0278" w:rsidRDefault="00EA0278" w:rsidP="00EA0278">
      <w:r>
        <w:t xml:space="preserve">    Пенсионеры, которые 30 лет проработали в сельской местности, могут рассчитывать на доплату в размере 25% от фиксированной части страховой пенсии — 1891, 83 рубля.</w:t>
      </w:r>
    </w:p>
    <w:p w:rsidR="00EA0278" w:rsidRDefault="00EA0278" w:rsidP="00EA0278">
      <w:r>
        <w:t xml:space="preserve">    Фиксированная часть страховой пенсии в двойном размере предназначена для пенсионеров, достигших 80-летнего возраста — 15134, 68 рубля.</w:t>
      </w:r>
    </w:p>
    <w:p w:rsidR="00EA0278" w:rsidRDefault="00EA0278" w:rsidP="00EA0278">
      <w:r>
        <w:t xml:space="preserve">    Компенсация проезда к месту отдыха на территории РФ и обратно — для пенсионеров, которые проживают в районах Крайнего Севера и приравненных к ним местностях.</w:t>
      </w:r>
    </w:p>
    <w:p w:rsidR="00EA0278" w:rsidRDefault="00EA0278" w:rsidP="00EA0278">
      <w:r>
        <w:t xml:space="preserve">    Доплата для пенсионеров с иждивенцами — 2522 рубля. К иждивенцам в данной ситуации относятся несовершеннолетние дети, студенты очной формы обучения, пожилые родители, супруги, бабушки, дедушки и инвалиды.</w:t>
      </w:r>
    </w:p>
    <w:p w:rsidR="00EA0278" w:rsidRDefault="00EA0278" w:rsidP="00EA0278">
      <w:r>
        <w:t>Что положено людям с инвалидностью?</w:t>
      </w:r>
    </w:p>
    <w:p w:rsidR="00EA0278" w:rsidRDefault="00EA0278" w:rsidP="00EA0278">
      <w:r>
        <w:t>Люди с инвалидностью и члены их семей получают следующие федеральные выплаты:</w:t>
      </w:r>
    </w:p>
    <w:p w:rsidR="00EA0278" w:rsidRDefault="00EA0278" w:rsidP="00EA0278">
      <w:r>
        <w:t xml:space="preserve">    единовременную денежную выплату, которая зависит от группы и причин инвалидности;</w:t>
      </w:r>
    </w:p>
    <w:p w:rsidR="00EA0278" w:rsidRDefault="00EA0278" w:rsidP="00EA0278">
      <w:r>
        <w:t xml:space="preserve">    выплату по уходу за нетрудоспособными гражданами и остальным людям, ухаживающим за ребенком-инвалидом, — 1200 рублей;</w:t>
      </w:r>
    </w:p>
    <w:p w:rsidR="00EA0278" w:rsidRDefault="00EA0278" w:rsidP="00EA0278">
      <w:r>
        <w:t xml:space="preserve">    выплату родителям, ухаживающим за ребенком-инвалидом — 10 000 рублей;</w:t>
      </w:r>
    </w:p>
    <w:p w:rsidR="00EA0278" w:rsidRDefault="00EA0278" w:rsidP="00EA0278">
      <w:r>
        <w:t xml:space="preserve">    компенсацию стоимости полиса ОСАГО — 50% уплаченной страховой премии по договору ОСАГО.</w:t>
      </w:r>
    </w:p>
    <w:p w:rsidR="00EA0278" w:rsidRDefault="00EA0278" w:rsidP="00EA0278">
      <w:r>
        <w:lastRenderedPageBreak/>
        <w:t>Кто ещё может рассчитывать на выплаты?</w:t>
      </w:r>
    </w:p>
    <w:p w:rsidR="00EA0278" w:rsidRDefault="00EA0278" w:rsidP="00EA0278">
      <w:r>
        <w:t>Помимо трех перечисленных категорий граждан, на социальные выплаты могут рассчитывать граждане:</w:t>
      </w:r>
    </w:p>
    <w:p w:rsidR="00EA0278" w:rsidRDefault="00EA0278" w:rsidP="00EA0278">
      <w:r>
        <w:t xml:space="preserve">    при поиске работы — пособие по безработице;</w:t>
      </w:r>
    </w:p>
    <w:p w:rsidR="00EA0278" w:rsidRDefault="00EA0278" w:rsidP="00EA0278">
      <w:r>
        <w:t xml:space="preserve">    пособие на погребение, которое получают родственники умершего;</w:t>
      </w:r>
    </w:p>
    <w:p w:rsidR="00EA0278" w:rsidRDefault="00EA0278" w:rsidP="00EA0278">
      <w:r>
        <w:t xml:space="preserve">    студенты из малоимущих, многодетных семей и в случае потери кормильца.</w:t>
      </w:r>
    </w:p>
    <w:p w:rsidR="00EA0278" w:rsidRDefault="00EA0278" w:rsidP="00EA0278">
      <w:r>
        <w:t>Помимо денежных выплат, льготные категории граждан могут рассчитывать на медицинскую помощь, санаторно-курортное лечение, психологическую помощь, оказание помощи в натуральном виде, снижение налоговых выплат, услуг ЖКХ и др.</w:t>
      </w:r>
    </w:p>
    <w:p w:rsidR="00EA0278" w:rsidRDefault="00EA0278" w:rsidP="00EA0278">
      <w:r>
        <w:t>Это далеко не полный перечень тех выплат, которые предусмотрены государством для отдельных категорий граждан. Список федеральных выплат можно посмотреть на сайте Федерального казначейства, а региональных выплат — на сайтах органов власти регионов.</w:t>
      </w:r>
    </w:p>
    <w:p w:rsidR="00EA0278" w:rsidRDefault="00A07F20" w:rsidP="00EA0278">
      <w:hyperlink r:id="rId24" w:history="1">
        <w:r w:rsidR="00EA0278" w:rsidRPr="006B1DE7">
          <w:rPr>
            <w:rStyle w:val="a3"/>
          </w:rPr>
          <w:t>https://aif.ru/money/mymoney/vse_o_socvyplatah_ekspert_raskryla_nyuansy_pri_naznachenii_pensiy_i_posobiy</w:t>
        </w:r>
      </w:hyperlink>
      <w:r w:rsidR="00EA0278">
        <w:t xml:space="preserve"> </w:t>
      </w:r>
    </w:p>
    <w:p w:rsidR="005C15CF" w:rsidRPr="00E8444B" w:rsidRDefault="005C15CF" w:rsidP="005C15CF">
      <w:pPr>
        <w:pStyle w:val="2"/>
      </w:pPr>
      <w:bookmarkStart w:id="52" w:name="_Toc144706940"/>
      <w:r w:rsidRPr="00E8444B">
        <w:t>Парламентская газета, 02.09.2023, Слуцкий предложил ввести бесплатное лечение в санаториях для пенсионеров</w:t>
      </w:r>
      <w:bookmarkEnd w:id="52"/>
    </w:p>
    <w:p w:rsidR="005C15CF" w:rsidRDefault="005C15CF" w:rsidP="005C15CF">
      <w:r>
        <w:t>Лидер фракции ЛДПР, председатель комитета Государственной Думы по международным делам Леонид Слуцкий заявил о разработке законопроекта, который позволит предоставлять гражданам пенсионного возраста бесплатное санаторно-курортное лечение с проездом. Об этом 2 сентября он написал в своих соцсетях.</w:t>
      </w:r>
    </w:p>
    <w:p w:rsidR="005C15CF" w:rsidRDefault="005C15CF" w:rsidP="005C15CF">
      <w:r>
        <w:t>Депутат подчеркнул, что пенсионеры сделали очень многое для страны, в связи с чем заслуживают поддержку со стороны государства. По его мнению, это позволит пенсионерам больше общаться и находить себе друзей.</w:t>
      </w:r>
    </w:p>
    <w:p w:rsidR="005C15CF" w:rsidRDefault="00F56C48" w:rsidP="005C15CF">
      <w:r>
        <w:t>«</w:t>
      </w:r>
      <w:r w:rsidR="005C15CF">
        <w:t>ЛДПР подготовила инициативу, которая обеспечит людям серебряного возраста возможность бесплатного санаторно-курортного лечения с оплатой проезда</w:t>
      </w:r>
      <w:r>
        <w:t>»</w:t>
      </w:r>
      <w:r w:rsidR="005C15CF">
        <w:t>, — написал Слуцкий. Парламентарий заключил, что инициатива будет способствовать развитию туризма в регионах.</w:t>
      </w:r>
    </w:p>
    <w:p w:rsidR="005C15CF" w:rsidRDefault="005C15CF" w:rsidP="005C15CF">
      <w:r>
        <w:t>Ранее глава Комитета Госдумы по труду, социальной политике и делам ветеранов Ярослав Нилов заявил о подготовке законопроекта, который предполагает восстановить выплату страховой пенсии с учетом индексации с 1 января 2024 года для пенсионеров, работающих в бюджетных учреждениях. Парламентарий назвал возврат индексации работающим пенсионерам задачей, которую нужно постепенно решить для всех категорий.</w:t>
      </w:r>
    </w:p>
    <w:p w:rsidR="005C15CF" w:rsidRDefault="00A07F20" w:rsidP="005C15CF">
      <w:hyperlink r:id="rId25" w:history="1">
        <w:r w:rsidR="005C15CF" w:rsidRPr="006B1DE7">
          <w:rPr>
            <w:rStyle w:val="a3"/>
          </w:rPr>
          <w:t>https://www.pnp.ru/news/sluckiy-predlozhil-vvesti-besplatnoe-lechenie-v-sanatoriyakh-dlya-pensionerov.html?utm_source=yxnews&amp;utm_medium=desktop&amp;utm_referrer=https%3A%2F%2Fdzen.ru%2Fnews%2Fsearch%3Ftext%3D</w:t>
        </w:r>
      </w:hyperlink>
      <w:r w:rsidR="005C15CF">
        <w:t xml:space="preserve"> </w:t>
      </w:r>
    </w:p>
    <w:p w:rsidR="007F401B" w:rsidRPr="00E8444B" w:rsidRDefault="007F401B" w:rsidP="007F401B">
      <w:pPr>
        <w:pStyle w:val="2"/>
      </w:pPr>
      <w:bookmarkStart w:id="53" w:name="_Toc144706941"/>
      <w:r w:rsidRPr="00E8444B">
        <w:lastRenderedPageBreak/>
        <w:t>ТАСС, 01.09.2023, Пилотный проект по стимулированию рождаемости запустили в трех регионах России</w:t>
      </w:r>
      <w:bookmarkEnd w:id="53"/>
    </w:p>
    <w:p w:rsidR="007F401B" w:rsidRDefault="007F401B" w:rsidP="007F401B">
      <w:r>
        <w:t>Пилотный проект, направленный на стимулирование рождаемости, запустили в трех областях России: Новгородской, Пензенской и Тамбовской. Соответствующее постановление, подписанное премьер-министром РФ Михаилом Мишустиным, опубликовано на официальном портале правовой информации.</w:t>
      </w:r>
    </w:p>
    <w:p w:rsidR="007F401B" w:rsidRDefault="007F401B" w:rsidP="007F401B">
      <w:r>
        <w:t>Проект будет действовать до 31 декабря 2024 года. Вице-премьеру РФ Татьяне Голиковой поручено до 15 сентября создать рабочую группу по координации и мониторингу. Проведением программы займутся Минздрав, Минобрнауки, Минпромторг, Минпросвещения, Минсельхоз, Минтруд и другие профильные министерства.</w:t>
      </w:r>
    </w:p>
    <w:p w:rsidR="007F401B" w:rsidRDefault="007F401B" w:rsidP="007F401B">
      <w:r>
        <w:t>В свою очередь, уполномоченные органы до 15 сентября должны направить в министерство труда и социальной защиты предложения по реализации проекта. Минтруду поручено до 10 октября этого года предоставить в правительство России временные методические рекомендации по проведению программы. Постановление вступает в силу с 1 сентября.</w:t>
      </w:r>
    </w:p>
    <w:p w:rsidR="007F401B" w:rsidRDefault="007F401B" w:rsidP="007F401B">
      <w:r>
        <w:t xml:space="preserve">В июле вице-премьер РФ Татьяна Голикова сообщала, что правительство </w:t>
      </w:r>
      <w:r w:rsidR="00F56C48">
        <w:t>«</w:t>
      </w:r>
      <w:r>
        <w:t>выбрало три региона, которые представляют три наиболее сложных кластера по демографической ситуации</w:t>
      </w:r>
      <w:r w:rsidR="00F56C48">
        <w:t>»</w:t>
      </w:r>
      <w:r>
        <w:t>. Она отмечала, что целью проекта является создание благоприятной среды для проживания.</w:t>
      </w:r>
    </w:p>
    <w:p w:rsidR="007F401B" w:rsidRDefault="007F401B" w:rsidP="007F401B">
      <w:r>
        <w:t xml:space="preserve">22 августа президент РФ Владимир Путин, анонсируя предстоящий запуск пилотного проекта, отмечал, что его цель - </w:t>
      </w:r>
      <w:r w:rsidR="00F56C48">
        <w:t>«</w:t>
      </w:r>
      <w:r>
        <w:t>создать единую систему социальной и медицинской помощи женщинам, которые самостоятельно воспитывают детей, а также полным семьям с детьми</w:t>
      </w:r>
      <w:r w:rsidR="00F56C48">
        <w:t>»</w:t>
      </w:r>
      <w:r>
        <w:t>.</w:t>
      </w:r>
    </w:p>
    <w:p w:rsidR="00FC7F94" w:rsidRPr="00E8444B" w:rsidRDefault="00FC7F94" w:rsidP="00FC7F94">
      <w:pPr>
        <w:pStyle w:val="2"/>
      </w:pPr>
      <w:bookmarkStart w:id="54" w:name="_Toc144706942"/>
      <w:r w:rsidRPr="00E8444B">
        <w:t>PRIMPRESS, 01.09.2023, По 10 000 рублей отдельно от пенсии в сентябре. В России обрадовали всех пенсионеров</w:t>
      </w:r>
      <w:bookmarkEnd w:id="54"/>
    </w:p>
    <w:p w:rsidR="00FC7F94" w:rsidRDefault="00FC7F94" w:rsidP="00FC7F94">
      <w:r>
        <w:t>Пенсионерам рассказали о новой денежной сумме, которую можно будет получить отдельно от пенсии. Начислять по 10 тысяч рублей будут тем, кто оформит специальный статус. А потратить средства нужно будет на определенные цели. Об этом рассказал пенсионный эксперт Сергей Власов, сообщает PRIMPRESS.</w:t>
      </w:r>
    </w:p>
    <w:p w:rsidR="00FC7F94" w:rsidRDefault="00FC7F94" w:rsidP="00FC7F94">
      <w:r>
        <w:t>По его словам, данная возможность будет доступна всем получателям пенсии, но особенно актуально это будет для тех пожилых граждан, которые продолжают трудиться. Многие пенсионеры работают в тех сферах, которые подходят под статус подработки. И такую подработку они могут оформить официально, получая за это дополнительные бонусы.</w:t>
      </w:r>
    </w:p>
    <w:p w:rsidR="00FC7F94" w:rsidRDefault="00F56C48" w:rsidP="00FC7F94">
      <w:r>
        <w:t>«</w:t>
      </w:r>
      <w:r w:rsidR="00FC7F94">
        <w:t>В первую очередь это актуально для тех пожилых, которые продолжают зарабатывать репетиторством или шьют вещи на заказ. Также многие имеют кулинарное хобби, приносящее стабильный доход, а кто-то оказывает услуги по уборке квартир. Такую деятельность можно оформить в статусе самозанятого, который несет в себе массу плюсов</w:t>
      </w:r>
      <w:r>
        <w:t>»</w:t>
      </w:r>
      <w:r w:rsidR="00FC7F94">
        <w:t>, - отметил Власов.</w:t>
      </w:r>
    </w:p>
    <w:p w:rsidR="00FC7F94" w:rsidRDefault="00FC7F94" w:rsidP="00FC7F94">
      <w:r>
        <w:t xml:space="preserve">Пожилые граждане, которые самозанятыми, по словам эксперта, не будут считаться работающими. Ведь Социальный фонд определяет таких пенсионеров в категорию </w:t>
      </w:r>
      <w:r>
        <w:lastRenderedPageBreak/>
        <w:t>неработающих, потому что они не платят обязательные страховые пенсионные взносы. А значит, пенсионер сможет получать дополнительный доход, но и будет иметь право на ежегодные индексации пенсии.</w:t>
      </w:r>
    </w:p>
    <w:p w:rsidR="00FC7F94" w:rsidRDefault="00F56C48" w:rsidP="00FC7F94">
      <w:r>
        <w:t>«</w:t>
      </w:r>
      <w:r w:rsidR="00FC7F94">
        <w:t>Также каждому самозанятому при оформлении статуса зачисляют на счет 10 тысяч рублей. Эти деньги можно будет потратить на облегчение налогового бремени, то есть они будут списываться на выплату налогов, и ставка будет ниже какое-то время</w:t>
      </w:r>
      <w:r>
        <w:t>»</w:t>
      </w:r>
      <w:r w:rsidR="00FC7F94">
        <w:t>, - объяснил эксперт.</w:t>
      </w:r>
    </w:p>
    <w:p w:rsidR="00FC7F94" w:rsidRDefault="00FC7F94" w:rsidP="00FC7F94">
      <w:r>
        <w:t>Отмечается, что данная выплата будет зачислена каждому пенсионеру почти сразу после оформления такого специального статуса. Если сделать это в ближайшее время, то бонус поступит уже в сентябре. Читайте также: На карту Сбербанка зачислят по 10 000 рублей: кто 1 сентября получит новое пособие от ПФР Деньги могут прийти как утром, так и по окончании дня</w:t>
      </w:r>
    </w:p>
    <w:p w:rsidR="00FC7F94" w:rsidRDefault="00A07F20" w:rsidP="00FC7F94">
      <w:hyperlink r:id="rId26" w:history="1">
        <w:r w:rsidR="00FC7F94" w:rsidRPr="00FD7550">
          <w:rPr>
            <w:rStyle w:val="a3"/>
          </w:rPr>
          <w:t>https://primpress.ru/article/104472</w:t>
        </w:r>
      </w:hyperlink>
    </w:p>
    <w:p w:rsidR="00796D46" w:rsidRPr="00E8444B" w:rsidRDefault="00796D46" w:rsidP="00796D46">
      <w:pPr>
        <w:pStyle w:val="2"/>
      </w:pPr>
      <w:bookmarkStart w:id="55" w:name="_Toc144706943"/>
      <w:r w:rsidRPr="00E8444B">
        <w:t>PRIMPRESS, 01.09.2023, Указ подписан. Пенсионеров, которым от 60 до 85 лет, ждет большой сюрприз в сентябре</w:t>
      </w:r>
      <w:bookmarkEnd w:id="55"/>
    </w:p>
    <w:p w:rsidR="00796D46" w:rsidRDefault="00796D46" w:rsidP="00796D46">
      <w:r>
        <w:t>Пенсионерам, возраст которых находится в диапазоне от 60 до 85 лет, рассказали о новом сюрпризе в сентябре. В ближайшее время уже большинство пожилых граждан получат новую возможность по досугу. И такой процесс затронет всю страну. Об этом рассказала пенсионный эксперт Анастасия Киреева, сообщает PRIMPRESS.</w:t>
      </w:r>
    </w:p>
    <w:p w:rsidR="00796D46" w:rsidRDefault="00796D46" w:rsidP="00796D46">
      <w:r>
        <w:t>По ее словам, речь идет о расширении федерального проекта, который затрагивает всех пенсионеров. Пожилым гражданам дадут новую возможность для того, чтобы разнообразить свой досуг. И это они смогут сделать, посещая так называемые центры общения на базе Социального фонда.</w:t>
      </w:r>
    </w:p>
    <w:p w:rsidR="00796D46" w:rsidRDefault="00F56C48" w:rsidP="00796D46">
      <w:r>
        <w:t>«</w:t>
      </w:r>
      <w:r w:rsidR="00796D46">
        <w:t>Такие центры начали открываться в здании клиентских служб уже бывшего Пенсионного фонда, то есть в тех помещениях, которые пустовали. По всей стране действует уже 159 таких центров, а в сентябре география проекта еще больше расширится, включив в себя уже все регионы</w:t>
      </w:r>
      <w:r>
        <w:t>»</w:t>
      </w:r>
      <w:r w:rsidR="00796D46">
        <w:t>, - отметила Киреева.</w:t>
      </w:r>
    </w:p>
    <w:p w:rsidR="00796D46" w:rsidRDefault="00796D46" w:rsidP="00796D46">
      <w:r>
        <w:t>Она уточнила, что в таких центрах пожилые граждане смогут кардинально улучшить свою жизнь. Например, там можно будет посещать различные лекции от медиков, юристов, психологов, специалистов по питанию. Также там будут проводиться кулинарные мастер-классы, занятия по обращению с компьютерной техникой или по финансовой грамотности.</w:t>
      </w:r>
    </w:p>
    <w:p w:rsidR="00796D46" w:rsidRDefault="00F56C48" w:rsidP="00796D46">
      <w:r>
        <w:t>«</w:t>
      </w:r>
      <w:r w:rsidR="00796D46">
        <w:t>Центры включают в себя зоны отдыха с выходом в Интернет, небольшие библиотеки, даже концертные залы. В общем, это такие большие досуговые центры, где можно провести целый день</w:t>
      </w:r>
      <w:r>
        <w:t>»</w:t>
      </w:r>
      <w:r w:rsidR="00796D46">
        <w:t>, - добавила эксперт.</w:t>
      </w:r>
    </w:p>
    <w:p w:rsidR="00796D46" w:rsidRDefault="00796D46" w:rsidP="00796D46">
      <w:r>
        <w:t>По словам Киреевой, возрастных ограничений для посещения такого места нет. Но основной категорией специалисты видят пенсионеров от 60 до 85 лет, которые имеют больше всего потребности в социализации или обучении. Центры открываются в основном в малых городах и отдаленных территориях, где возможностей для досуга как раз у пенсионеров почти нет. А программа мероприятий будет публиковаться на целый месяц вперед.</w:t>
      </w:r>
    </w:p>
    <w:p w:rsidR="00FC7F94" w:rsidRDefault="00A07F20" w:rsidP="00796D46">
      <w:hyperlink r:id="rId27" w:history="1">
        <w:r w:rsidR="00796D46" w:rsidRPr="00FD7550">
          <w:rPr>
            <w:rStyle w:val="a3"/>
          </w:rPr>
          <w:t>https://primpress.ru/article/104471</w:t>
        </w:r>
      </w:hyperlink>
    </w:p>
    <w:p w:rsidR="009D11F4" w:rsidRPr="00E8444B" w:rsidRDefault="009D11F4" w:rsidP="009D11F4">
      <w:pPr>
        <w:pStyle w:val="2"/>
      </w:pPr>
      <w:bookmarkStart w:id="56" w:name="_Toc144706944"/>
      <w:r w:rsidRPr="00E8444B">
        <w:t>PRIMPRESS, 02.09.2023, Указ подписан. Пенсионеров, у которых есть стаж до 2015 года, ждет сюрприз с 3 сентября</w:t>
      </w:r>
      <w:bookmarkEnd w:id="56"/>
    </w:p>
    <w:p w:rsidR="009D11F4" w:rsidRDefault="009D11F4" w:rsidP="009D11F4">
      <w:r>
        <w:t>Пенсионерам, у которых есть стаж до 2015 года, рассказали о новом сюрпризе, который может их ждать уже с 3 сентября. Для пожилых людей стали принимать новые решения суды и правозащитники. И такой стаж может изменить размер пенсии граждан. Об этом рассказал пенсионный эксперт Сергей Власов, сообщает PRIMPRESS.</w:t>
      </w:r>
    </w:p>
    <w:p w:rsidR="009D11F4" w:rsidRDefault="009D11F4" w:rsidP="009D11F4">
      <w:r>
        <w:t>По его словам, речь идет об определенном виде стажа, который есть в наличии у многих нынешних пенсионеров, причем как у женщин, так и у мужчин. Дополнительный бонус для пенсии несут в себе периоды, когда человек ухаживал за ребенком. Но нередко такой стаж специалисты не учитывают, что негативно сказывается на пенсии.</w:t>
      </w:r>
    </w:p>
    <w:p w:rsidR="009D11F4" w:rsidRDefault="00F56C48" w:rsidP="009D11F4">
      <w:r>
        <w:t>«</w:t>
      </w:r>
      <w:r w:rsidR="009D11F4">
        <w:t>После 2015 года ПФР, а ныне Социальный фонд сам учитывает периоды ухода за ребенком для пенсии. И выбирается наиболее выгодный вариант: работа или такой уход, который дает дополнительные пенсионные баллы. Но если человек вышел на пенсию до 2015 года, могут быть разные ситуации, в том числе и неучет такого периода стажа</w:t>
      </w:r>
      <w:r>
        <w:t>»</w:t>
      </w:r>
      <w:r w:rsidR="009D11F4">
        <w:t>, - рассказал эксперт.</w:t>
      </w:r>
    </w:p>
    <w:p w:rsidR="009D11F4" w:rsidRDefault="009D11F4" w:rsidP="009D11F4">
      <w:r>
        <w:t>При этом в последнее время, по его словам, суды все чаще встают на сторону пенсионеров и помогают им добиться увеличения пенсии, а также получить доплату за предыдущие годы. Для этого важно самому подать заявление в фонд.</w:t>
      </w:r>
    </w:p>
    <w:p w:rsidR="009D11F4" w:rsidRDefault="00F56C48" w:rsidP="009D11F4">
      <w:r>
        <w:t>«</w:t>
      </w:r>
      <w:r w:rsidR="009D11F4">
        <w:t>К заявлению нужно будет приложить не только паспорт, но и страховое свидетельство, то есть СНИЛС, а также документ, который подтвердит достижение ребенком возраста полутора лет. В данном случае подойдет свидетельство о рождении</w:t>
      </w:r>
      <w:r>
        <w:t>»</w:t>
      </w:r>
      <w:r w:rsidR="009D11F4">
        <w:t>, - добавил Власов.</w:t>
      </w:r>
    </w:p>
    <w:p w:rsidR="009D11F4" w:rsidRDefault="009D11F4" w:rsidP="009D11F4">
      <w:r>
        <w:t>Если обратиться с таким запросом, по словам эксперта, можно значительно увеличить свою пенсию. Например, размер ежемесячной выплаты может вырасти на 800-1000 рублей. А учитывая, что в таких ситуациях часто делают перерасчет за все предыдущие годы, доплата может составить от 20 до 60 тысяч рублей и даже больше.</w:t>
      </w:r>
    </w:p>
    <w:p w:rsidR="009D11F4" w:rsidRDefault="00A07F20" w:rsidP="009D11F4">
      <w:hyperlink r:id="rId28" w:history="1">
        <w:r w:rsidR="009D11F4" w:rsidRPr="0081500B">
          <w:rPr>
            <w:rStyle w:val="a3"/>
          </w:rPr>
          <w:t>https://primpress.ru/article/104504</w:t>
        </w:r>
      </w:hyperlink>
      <w:r w:rsidR="009D11F4">
        <w:t xml:space="preserve"> </w:t>
      </w:r>
    </w:p>
    <w:p w:rsidR="00EB5BDE" w:rsidRPr="00E8444B" w:rsidRDefault="00EB5BDE" w:rsidP="00EB5BDE">
      <w:pPr>
        <w:pStyle w:val="2"/>
      </w:pPr>
      <w:bookmarkStart w:id="57" w:name="_Toc144706945"/>
      <w:r w:rsidRPr="00E8444B">
        <w:t>PRIMPRESS, 03.09.2023, Размер небольшой, но хоть так. Эту сумму зачислят абсолютно всем пенсионерам с 4 сентября</w:t>
      </w:r>
      <w:bookmarkEnd w:id="57"/>
      <w:r w:rsidRPr="00E8444B">
        <w:t xml:space="preserve"> </w:t>
      </w:r>
    </w:p>
    <w:p w:rsidR="00EB5BDE" w:rsidRDefault="00EB5BDE" w:rsidP="00EB5BDE">
      <w:r>
        <w:t>Пенсионерам рассказали о новом денежном бонусе, который будет доступен всем пожилым гражданам в ближайшее время. Размер такого подарка будет не очень большим, но лишним не будет. А первые зачисления на карты начнутся уже с 4 сентября. Об этом рассказал пенсионный эксперт Сергей Власов, сообщает PRIMPRESS.</w:t>
      </w:r>
    </w:p>
    <w:p w:rsidR="00EB5BDE" w:rsidRDefault="00EB5BDE" w:rsidP="00EB5BDE">
      <w:r>
        <w:t xml:space="preserve">По его словам, новую денежную сумму в ближайшее время смогут получить все пенсионеры, у которых есть банковские карты </w:t>
      </w:r>
      <w:r w:rsidR="00F56C48">
        <w:t>«</w:t>
      </w:r>
      <w:r>
        <w:t>Мир</w:t>
      </w:r>
      <w:r w:rsidR="00F56C48">
        <w:t>»</w:t>
      </w:r>
      <w:r>
        <w:t>. А учитывая, что при получении пенсии на карту такой пластик сейчас обязателен, они есть почти у всех пожилых граждан.</w:t>
      </w:r>
    </w:p>
    <w:p w:rsidR="00EB5BDE" w:rsidRDefault="00F56C48" w:rsidP="00EB5BDE">
      <w:r>
        <w:lastRenderedPageBreak/>
        <w:t>«</w:t>
      </w:r>
      <w:r w:rsidR="00EB5BDE">
        <w:t xml:space="preserve">Новую возможность для пенсионеров организовала национальная платежная система. Вместе со своим партнером, известной сетью супермаркетов оператор карт гарантирует гражданам денежный возврат на карту </w:t>
      </w:r>
      <w:r>
        <w:t>«</w:t>
      </w:r>
      <w:r w:rsidR="00EB5BDE">
        <w:t>Мир</w:t>
      </w:r>
      <w:r>
        <w:t>»</w:t>
      </w:r>
      <w:r w:rsidR="00EB5BDE">
        <w:t>. Только теперь кешбэк будет доступен после оплаты через Систему быстрых платежей, тогда как раньше важно было оплатить именно картой</w:t>
      </w:r>
      <w:r>
        <w:t>»</w:t>
      </w:r>
      <w:r w:rsidR="00EB5BDE">
        <w:t>, - уточнил Власов.</w:t>
      </w:r>
    </w:p>
    <w:p w:rsidR="00EB5BDE" w:rsidRDefault="00EB5BDE" w:rsidP="00EB5BDE">
      <w:r>
        <w:t xml:space="preserve">Возвращать пенсионерам деньги, по его словам, будут с покупок в сети продуктовых магазинов </w:t>
      </w:r>
      <w:r w:rsidR="00F56C48">
        <w:t>«</w:t>
      </w:r>
      <w:r>
        <w:t>Лента</w:t>
      </w:r>
      <w:r w:rsidR="00F56C48">
        <w:t>»</w:t>
      </w:r>
      <w:r>
        <w:t xml:space="preserve">. Для того, чтобы бонус сработал, важно убедиться, что банковская карта зарегистрирована в программе лояльности. Сделать это можно на сайте </w:t>
      </w:r>
      <w:r w:rsidR="00F56C48">
        <w:t>«</w:t>
      </w:r>
      <w:r>
        <w:t>Привет, мир</w:t>
      </w:r>
      <w:r w:rsidR="00F56C48">
        <w:t>»</w:t>
      </w:r>
      <w:r>
        <w:t xml:space="preserve"> или в одноименном мобильном приложении.</w:t>
      </w:r>
    </w:p>
    <w:p w:rsidR="00EB5BDE" w:rsidRDefault="00F56C48" w:rsidP="00EB5BDE">
      <w:r>
        <w:t>«</w:t>
      </w:r>
      <w:r w:rsidR="00EB5BDE">
        <w:t>Обязательно, чтобы покупка в магазине осуществлялась именно через СБП, то есть по QR-коду. А с каждой такой покупки на счет будет возвращаться три процента от суммы чека. В целом же каждый сможет получить до 1 тысячи рублей за все время действия программы</w:t>
      </w:r>
      <w:r>
        <w:t>»</w:t>
      </w:r>
      <w:r w:rsidR="00EB5BDE">
        <w:t>, - объяснил эксперт.</w:t>
      </w:r>
    </w:p>
    <w:p w:rsidR="00EB5BDE" w:rsidRDefault="00EB5BDE" w:rsidP="00EB5BDE">
      <w:r>
        <w:t>Как добавил Власов, денежная сумма будет приходить пожилым гражданам на ту карту, с которой производилась оплата. Учитывая, что программа начала работать в конце августа, первые зачисления небольшого бонуса стоит ждать уже с 4 сентября. А все остальные пенсионеры смогут получить такой подарок позднее.</w:t>
      </w:r>
    </w:p>
    <w:p w:rsidR="00EB5BDE" w:rsidRDefault="00A07F20" w:rsidP="00EB5BDE">
      <w:hyperlink r:id="rId29" w:history="1">
        <w:r w:rsidR="00EB5BDE" w:rsidRPr="00D41314">
          <w:rPr>
            <w:rStyle w:val="a3"/>
          </w:rPr>
          <w:t>https://primpress.ru/article/104523</w:t>
        </w:r>
      </w:hyperlink>
      <w:r w:rsidR="00EB5BDE">
        <w:t xml:space="preserve"> </w:t>
      </w:r>
    </w:p>
    <w:p w:rsidR="00A40B37" w:rsidRPr="00E8444B" w:rsidRDefault="00A40B37" w:rsidP="00A40B37">
      <w:pPr>
        <w:pStyle w:val="2"/>
      </w:pPr>
      <w:bookmarkStart w:id="58" w:name="_Toc144706946"/>
      <w:r w:rsidRPr="00E8444B">
        <w:t xml:space="preserve">Юридическая газета, 01.09.2023, Пенсионная реформа в России: стало известно, кто выступает </w:t>
      </w:r>
      <w:r w:rsidR="00F56C48">
        <w:t>«</w:t>
      </w:r>
      <w:r w:rsidRPr="00E8444B">
        <w:t>за</w:t>
      </w:r>
      <w:r w:rsidR="00F56C48">
        <w:t>»</w:t>
      </w:r>
      <w:r w:rsidRPr="00E8444B">
        <w:t xml:space="preserve"> и кто </w:t>
      </w:r>
      <w:r w:rsidR="00F56C48">
        <w:t>«</w:t>
      </w:r>
      <w:r w:rsidRPr="00E8444B">
        <w:t>против</w:t>
      </w:r>
      <w:r w:rsidR="00F56C48">
        <w:t>»</w:t>
      </w:r>
      <w:r w:rsidRPr="00E8444B">
        <w:t xml:space="preserve"> скандальной пенсионной системы</w:t>
      </w:r>
      <w:bookmarkEnd w:id="58"/>
    </w:p>
    <w:p w:rsidR="00A40B37" w:rsidRDefault="00A40B37" w:rsidP="00A40B37">
      <w:r>
        <w:t>Ближайшие выборы нагнетают споры относительно пенсионной реформы. Депутаты Госдумы разделились на два лагеря – оппоненты и сторонники сложившегося результата (причем последние советуют дождаться окончательных итогов ограниченной переиндексации пенсий).</w:t>
      </w:r>
    </w:p>
    <w:p w:rsidR="00A40B37" w:rsidRDefault="00A40B37" w:rsidP="00A40B37">
      <w:r>
        <w:t xml:space="preserve">Кто </w:t>
      </w:r>
      <w:r w:rsidR="00F56C48">
        <w:t>«</w:t>
      </w:r>
      <w:r>
        <w:t>против</w:t>
      </w:r>
      <w:r w:rsidR="00F56C48">
        <w:t>»</w:t>
      </w:r>
    </w:p>
    <w:p w:rsidR="00A40B37" w:rsidRDefault="00A40B37" w:rsidP="00A40B37">
      <w:r>
        <w:t xml:space="preserve">Против текущей пенсионной реформы выступает </w:t>
      </w:r>
      <w:r w:rsidR="00F56C48">
        <w:t>«</w:t>
      </w:r>
      <w:r>
        <w:t>Справедливая Россия</w:t>
      </w:r>
      <w:r w:rsidR="00F56C48">
        <w:t>»</w:t>
      </w:r>
      <w:r>
        <w:t>. Ее лидер С. Миронов перечислил несколько доказательств убыточности реформы для работающих пенсионеров:</w:t>
      </w:r>
    </w:p>
    <w:p w:rsidR="00A40B37" w:rsidRDefault="00A40B37" w:rsidP="00A40B37">
      <w:r>
        <w:t xml:space="preserve">    Отсутствие индексации;</w:t>
      </w:r>
    </w:p>
    <w:p w:rsidR="00A40B37" w:rsidRDefault="00A40B37" w:rsidP="00A40B37">
      <w:r>
        <w:t xml:space="preserve">    Малый заработок, особенно если приходится довольствоваться размером МРОТ;</w:t>
      </w:r>
    </w:p>
    <w:p w:rsidR="00A40B37" w:rsidRDefault="00A40B37" w:rsidP="00A40B37">
      <w:r>
        <w:t xml:space="preserve">    Невозможность приобрести товары высокого качества, в том числе лекарства.</w:t>
      </w:r>
    </w:p>
    <w:p w:rsidR="00A40B37" w:rsidRDefault="00A40B37" w:rsidP="00A40B37">
      <w:r>
        <w:t>По словам политика, нововведения повергли бывалых рабочих в стресс. Теперь тематический контингент не доживает до 70 лет. Отсюда уменьшение престижа страны и снижение налогов в казну.</w:t>
      </w:r>
    </w:p>
    <w:p w:rsidR="00A40B37" w:rsidRDefault="00A40B37" w:rsidP="00A40B37">
      <w:r>
        <w:t xml:space="preserve">Кто </w:t>
      </w:r>
      <w:r w:rsidR="00F56C48">
        <w:t>«</w:t>
      </w:r>
      <w:r>
        <w:t>за</w:t>
      </w:r>
      <w:r w:rsidR="00F56C48">
        <w:t>»</w:t>
      </w:r>
    </w:p>
    <w:p w:rsidR="00A40B37" w:rsidRDefault="00A40B37" w:rsidP="00A40B37">
      <w:r>
        <w:t>В противовес С. Миронову выступил министр финансов А. Силуанов. Один из главных финансистов напомнил о скором завершении реформы. Поэтому отменять незавершенный процесс нет смысла. Кроме того, финансист привел несколько аргументов в пользу пенсионных нововведений:</w:t>
      </w:r>
    </w:p>
    <w:p w:rsidR="00A40B37" w:rsidRDefault="00A40B37" w:rsidP="00A40B37">
      <w:r>
        <w:lastRenderedPageBreak/>
        <w:t xml:space="preserve">    Во-первых, текущая обстановка не позволяет распределить средства на всех пенсионеров;</w:t>
      </w:r>
    </w:p>
    <w:p w:rsidR="00A40B37" w:rsidRDefault="00A40B37" w:rsidP="00A40B37">
      <w:r>
        <w:t xml:space="preserve">    Во-вторых, неработающие пожилые люди находятся в более уязвимом положении, чем оппоненты с трудоустройством;</w:t>
      </w:r>
    </w:p>
    <w:p w:rsidR="00A40B37" w:rsidRDefault="00A40B37" w:rsidP="00A40B37">
      <w:r>
        <w:t xml:space="preserve">    В-третьих, результаты нового формата будут заметны через несколько месяцев, поэтому с критикой нужно повременить.</w:t>
      </w:r>
    </w:p>
    <w:p w:rsidR="00A40B37" w:rsidRDefault="00A40B37" w:rsidP="00A40B37">
      <w:r>
        <w:t xml:space="preserve">Отдельные обозреватели поддают сомнению аргументы А. Силуанова. В первую очередь, критика объясняется банальным выживанием работающих пенсионеров. Причем ситуация с неработающими пожилыми людьми не лучше. Обычно они имеют </w:t>
      </w:r>
      <w:r w:rsidR="00F56C48">
        <w:t>«</w:t>
      </w:r>
      <w:r>
        <w:t>букет заболеваний</w:t>
      </w:r>
      <w:r w:rsidR="00F56C48">
        <w:t>»</w:t>
      </w:r>
      <w:r>
        <w:t xml:space="preserve"> и все равно не могут позволить себе высококачественное лечение.</w:t>
      </w:r>
    </w:p>
    <w:p w:rsidR="00A40B37" w:rsidRDefault="00A07F20" w:rsidP="00A40B37">
      <w:hyperlink r:id="rId30" w:history="1">
        <w:r w:rsidR="00A40B37" w:rsidRPr="00FD7550">
          <w:rPr>
            <w:rStyle w:val="a3"/>
          </w:rPr>
          <w:t>https://yur-gazeta.ru/ekonomika/pensionnaya-reforma-v-rossii-stalo-izvestno-kto-vystupaet-za-i-kto-protiv-skandalnoj-pensionnoj-sistemy.html</w:t>
        </w:r>
      </w:hyperlink>
      <w:r w:rsidR="00A40B37">
        <w:t xml:space="preserve"> </w:t>
      </w:r>
    </w:p>
    <w:p w:rsidR="009D11F4" w:rsidRPr="00E8444B" w:rsidRDefault="009D11F4" w:rsidP="009D11F4">
      <w:pPr>
        <w:pStyle w:val="2"/>
      </w:pPr>
      <w:bookmarkStart w:id="59" w:name="_Toc144706947"/>
      <w:r w:rsidRPr="00E8444B">
        <w:t>Юридическая газета, 02.09.2023, Пенсионная реформа: причины, споры, отмена, доработка</w:t>
      </w:r>
      <w:bookmarkEnd w:id="59"/>
    </w:p>
    <w:p w:rsidR="009D11F4" w:rsidRDefault="009D11F4" w:rsidP="009D11F4">
      <w:r>
        <w:t>Повышение возраста для выхода на пенсию вызвало шок у населения. Граждане РФ не хотят мириться с пенсионной реформой, поэтому в Кремле периодически подумывают об отмене тематического формата.</w:t>
      </w:r>
    </w:p>
    <w:p w:rsidR="009D11F4" w:rsidRDefault="009D11F4" w:rsidP="009D11F4">
      <w:r>
        <w:t>Сначала были пенсионеры</w:t>
      </w:r>
    </w:p>
    <w:p w:rsidR="009D11F4" w:rsidRDefault="009D11F4" w:rsidP="009D11F4">
      <w:r>
        <w:t>Еще 20 лет назад страна столкнулась с двумя демографическими кризисами – большая численность пожилых людей и низкая рождаемость. Депутаты Госдумы долго придумывали разные законы для поддержания рабочего потенциала и оказания помощи молодым семьям.</w:t>
      </w:r>
    </w:p>
    <w:p w:rsidR="009D11F4" w:rsidRDefault="009D11F4" w:rsidP="009D11F4">
      <w:r>
        <w:t xml:space="preserve">Не все законы были восприняты с радостью. Например, в 2018 году депутаты </w:t>
      </w:r>
      <w:r w:rsidR="00F56C48">
        <w:t>«</w:t>
      </w:r>
      <w:r>
        <w:t>порадовали</w:t>
      </w:r>
      <w:r w:rsidR="00F56C48">
        <w:t>»</w:t>
      </w:r>
      <w:r>
        <w:t xml:space="preserve"> повышением пенсионного возраста. Чтобы получать пожизненное довольствие от государства, мужчинам и женщинам теперь надо дождаться 65 и 60 лет соответственно. По мнению политиков, данная норма позволяет:</w:t>
      </w:r>
    </w:p>
    <w:p w:rsidR="009D11F4" w:rsidRDefault="009D11F4" w:rsidP="009D11F4">
      <w:r>
        <w:t xml:space="preserve">    Избежать катастрофических демографических последствий;</w:t>
      </w:r>
    </w:p>
    <w:p w:rsidR="009D11F4" w:rsidRDefault="009D11F4" w:rsidP="009D11F4">
      <w:r>
        <w:t xml:space="preserve">    Сохранить рабочие опыт и места.</w:t>
      </w:r>
    </w:p>
    <w:p w:rsidR="009D11F4" w:rsidRDefault="009D11F4" w:rsidP="009D11F4">
      <w:r>
        <w:t>Ожидаемый результат если не малозаметен, то точно негативен. В основном народ критикует закон о повышении пенсионного возраста. Эксперты, в свою очередь, обращают внимание на рост инфляции, как основной фактор неблагополучия.</w:t>
      </w:r>
    </w:p>
    <w:p w:rsidR="009D11F4" w:rsidRDefault="009D11F4" w:rsidP="009D11F4">
      <w:r>
        <w:t>Настроение людей</w:t>
      </w:r>
    </w:p>
    <w:p w:rsidR="009D11F4" w:rsidRDefault="009D11F4" w:rsidP="009D11F4">
      <w:r>
        <w:t xml:space="preserve">История последних лет знает много случаев выхода людей на протест с лозунгами </w:t>
      </w:r>
      <w:r w:rsidR="00F56C48">
        <w:t>«</w:t>
      </w:r>
      <w:r>
        <w:t>За справедливую пенсию</w:t>
      </w:r>
      <w:r w:rsidR="00F56C48">
        <w:t>»</w:t>
      </w:r>
      <w:r>
        <w:t xml:space="preserve">, </w:t>
      </w:r>
      <w:r w:rsidR="00F56C48">
        <w:t>«</w:t>
      </w:r>
      <w:r>
        <w:t>Отказываемся работать до смерти</w:t>
      </w:r>
      <w:r w:rsidR="00F56C48">
        <w:t>»</w:t>
      </w:r>
      <w:r>
        <w:t xml:space="preserve"> и т.п. Порой среди манифестантов имели место не только люди старше 50 лет, но также молодежь. Отсюда можно сделать комплексный вывод относительно природы протеста:</w:t>
      </w:r>
    </w:p>
    <w:p w:rsidR="009D11F4" w:rsidRDefault="009D11F4" w:rsidP="009D11F4">
      <w:r>
        <w:t xml:space="preserve">    Во-первых, жизнь работающих и неработающих пенсионеров за последние 4-5 лет не улучшилась;</w:t>
      </w:r>
    </w:p>
    <w:p w:rsidR="009D11F4" w:rsidRDefault="009D11F4" w:rsidP="009D11F4">
      <w:r>
        <w:lastRenderedPageBreak/>
        <w:t xml:space="preserve">    Во-вторых, закон о повышении пенсионного возраста собрал вокруг себя миллионы критиков, т.к. россияне любого возраста оценили </w:t>
      </w:r>
      <w:r w:rsidR="00F56C48">
        <w:t>«</w:t>
      </w:r>
      <w:r>
        <w:t>прелести</w:t>
      </w:r>
      <w:r w:rsidR="00F56C48">
        <w:t>»</w:t>
      </w:r>
      <w:r>
        <w:t xml:space="preserve"> длительного трудоустройства;</w:t>
      </w:r>
    </w:p>
    <w:p w:rsidR="009D11F4" w:rsidRDefault="009D11F4" w:rsidP="009D11F4">
      <w:r>
        <w:t xml:space="preserve">    В-третьих, целевой контингент разочарован не столько реформой, сколько поведением политиков.</w:t>
      </w:r>
    </w:p>
    <w:p w:rsidR="009D11F4" w:rsidRDefault="009D11F4" w:rsidP="009D11F4">
      <w:r>
        <w:t>Наконец, реформа должна была предусматривать пункт о региональных особенностях. Ведь отдельные районы России отличаются суровыми условиями проживания. По логике работать в таких краях до 60-65 лет крайне нежелательно.</w:t>
      </w:r>
    </w:p>
    <w:p w:rsidR="009D11F4" w:rsidRDefault="009D11F4" w:rsidP="009D11F4">
      <w:r>
        <w:t>Как отменить реформу</w:t>
      </w:r>
    </w:p>
    <w:p w:rsidR="009D11F4" w:rsidRDefault="009D11F4" w:rsidP="009D11F4">
      <w:r>
        <w:t>Массовое недовольство общества является основной причиной возможной отмены пенсионной реформы. Но граждане не могут оказывать усиленное давление на системный аппарат. Поэтому для отмены реформы приходится рассматривать другие факторы:</w:t>
      </w:r>
    </w:p>
    <w:p w:rsidR="009D11F4" w:rsidRDefault="009D11F4" w:rsidP="009D11F4">
      <w:r>
        <w:t xml:space="preserve">    Низкий процент молодых специалистов;</w:t>
      </w:r>
    </w:p>
    <w:p w:rsidR="009D11F4" w:rsidRDefault="009D11F4" w:rsidP="009D11F4">
      <w:r>
        <w:t xml:space="preserve">    Высокая смертность среди работающих пенсионеров;</w:t>
      </w:r>
    </w:p>
    <w:p w:rsidR="009D11F4" w:rsidRDefault="009D11F4" w:rsidP="009D11F4">
      <w:r>
        <w:t xml:space="preserve">    Поддержка народа в рамках предвыборной кампании;</w:t>
      </w:r>
    </w:p>
    <w:p w:rsidR="009D11F4" w:rsidRDefault="009D11F4" w:rsidP="009D11F4">
      <w:r>
        <w:t xml:space="preserve">    Президентская поддержка.</w:t>
      </w:r>
    </w:p>
    <w:p w:rsidR="009D11F4" w:rsidRDefault="009D11F4" w:rsidP="009D11F4">
      <w:r>
        <w:t>Последний пункт может оказаться ключевым. В 2024 году президент РФ В. Путин имеет возможность поднять себе рейтинг за счет уменьшения пенсионного возраста. Отмена тематической реформы соберет вокруг лидера России, по меньшей мере, до 8 миллионов человек. По состоянию на январь 2023 года численность работающих пенсионеров в стране составляла 7,92 млн человек.</w:t>
      </w:r>
    </w:p>
    <w:p w:rsidR="009D11F4" w:rsidRDefault="009D11F4" w:rsidP="009D11F4">
      <w:r>
        <w:t>С другой стороны, отмена пенсионной реформы обернется значительными бюджетными затратами и экономической неустойчивостью. Государству придется искать новые источники финансирования (возрастет риск увеличения налогов), в то время как международные инвесторы будут с опасением рассматривать потенциал страны. Поэтому сильно рассчитывать на президентскую помощь эксперты не рекомендуют.</w:t>
      </w:r>
    </w:p>
    <w:p w:rsidR="009D11F4" w:rsidRDefault="009D11F4" w:rsidP="009D11F4">
      <w:r>
        <w:t>Сейчас правительство поэтапно вносит коррективы в пенсионную реформу. В частности, речь идет о постепенном поднятии пенсионного возраста и предоставлении льгот для отдельных граждан, которые работают в тяжелых условиях. Проблема в том, что обновленный формат не успевает догнать инфляцию и девальвацию.</w:t>
      </w:r>
    </w:p>
    <w:p w:rsidR="009D11F4" w:rsidRDefault="00A07F20" w:rsidP="009D11F4">
      <w:hyperlink r:id="rId31" w:history="1">
        <w:r w:rsidR="009D11F4" w:rsidRPr="0081500B">
          <w:rPr>
            <w:rStyle w:val="a3"/>
          </w:rPr>
          <w:t>https://yur-gazeta.ru/ekonomika/budet-otkat-gotov-li-putin-otmenit-provalivshuyusya-pensionnuyu-reformu.html</w:t>
        </w:r>
      </w:hyperlink>
      <w:r w:rsidR="009D11F4">
        <w:t xml:space="preserve"> </w:t>
      </w:r>
    </w:p>
    <w:p w:rsidR="00E64632" w:rsidRPr="00E8444B" w:rsidRDefault="00E64632" w:rsidP="00E64632">
      <w:pPr>
        <w:pStyle w:val="2"/>
      </w:pPr>
      <w:bookmarkStart w:id="60" w:name="_Toc144706948"/>
      <w:r w:rsidRPr="00E8444B">
        <w:t xml:space="preserve">Юридическая газета, 02.09.2023, </w:t>
      </w:r>
      <w:r w:rsidR="00F56C48">
        <w:t>«</w:t>
      </w:r>
      <w:r w:rsidRPr="00E8444B">
        <w:t>Новый этап пенсионной реформы с 1 января 2024?</w:t>
      </w:r>
      <w:r w:rsidR="00F56C48">
        <w:t>»</w:t>
      </w:r>
      <w:r w:rsidRPr="00E8444B">
        <w:t>: повысят ли снова пенсионный возраст</w:t>
      </w:r>
      <w:bookmarkEnd w:id="60"/>
    </w:p>
    <w:p w:rsidR="00E64632" w:rsidRDefault="00E64632" w:rsidP="00E64632">
      <w:r>
        <w:t xml:space="preserve">В настоящее время все чаще обсуждаются возможные изменения пенсионного возраста. Существует множество точек зрения касательно этого вопроса. Некоторые люди считают, что возраст для выхода на пенсию будет увеличен, в то время как </w:t>
      </w:r>
      <w:r>
        <w:lastRenderedPageBreak/>
        <w:t>другие утверждают, что текущий возраст следует сохранить или даже сократить. Однако, что произойдет в конечном итоге, пока неизвестно.</w:t>
      </w:r>
    </w:p>
    <w:p w:rsidR="00E64632" w:rsidRDefault="00E64632" w:rsidP="00E64632">
      <w:r>
        <w:t xml:space="preserve">Представители законодательной власти испытывают трудности в достижении согласия, которое могло бы привести к </w:t>
      </w:r>
      <w:r w:rsidR="00F56C48">
        <w:t>«</w:t>
      </w:r>
      <w:r>
        <w:t>золотой середине</w:t>
      </w:r>
      <w:r w:rsidR="00F56C48">
        <w:t>»</w:t>
      </w:r>
      <w:r>
        <w:t>.</w:t>
      </w:r>
    </w:p>
    <w:p w:rsidR="00E64632" w:rsidRDefault="00E64632" w:rsidP="00E64632">
      <w:r>
        <w:t>Споры о возрасте выхода на пенсию стали актуальными задолго до введения пенсионной реформы. В настоящее время есть несколько точек зрения относительно возможных сценариев развития ситуации:</w:t>
      </w:r>
    </w:p>
    <w:p w:rsidR="00E64632" w:rsidRDefault="00E64632" w:rsidP="00E64632">
      <w:r>
        <w:t xml:space="preserve">    Продолжение изменений с повышением пенсионного возраста.</w:t>
      </w:r>
    </w:p>
    <w:p w:rsidR="00E64632" w:rsidRDefault="00E64632" w:rsidP="00E64632">
      <w:r>
        <w:t xml:space="preserve">    Сохранение того, что есть на данный момент.</w:t>
      </w:r>
    </w:p>
    <w:p w:rsidR="00E64632" w:rsidRDefault="00E64632" w:rsidP="00E64632">
      <w:r>
        <w:t xml:space="preserve">    Небольшое изменение условий выхода на пенсию.</w:t>
      </w:r>
    </w:p>
    <w:p w:rsidR="00E64632" w:rsidRDefault="00E64632" w:rsidP="00E64632">
      <w:r>
        <w:t>Некоторые сторонники повышения пенсионного возраста предлагают, что если ничего не сделать, то число пенсионеров и работающих людей станет сопоставимым, что в дальнейшем может стать финансовым бременем для работодателей. В результате они будут пытаться действовать по серым схемам с неофициальным трудоустройством.</w:t>
      </w:r>
    </w:p>
    <w:p w:rsidR="00E64632" w:rsidRDefault="00E64632" w:rsidP="00E64632">
      <w:r>
        <w:t>Чтобы избежать этого, предлагается установить возраст выхода на пенсию на уровне 65 лет для мужчин и 63 года для женщин. Такое решение поможет государству высвободить определенные финансовые ресурсы, которые можно будет направить на выплаты текущим пенсионерам.</w:t>
      </w:r>
    </w:p>
    <w:p w:rsidR="00E64632" w:rsidRDefault="00E64632" w:rsidP="00E64632">
      <w:r>
        <w:t>Однако представители оппозиции и профсоюзов не разделяют такой точки зрения. Они приводят ряд других весомых аргументов, включая рост уровня безработицы. В случае, когда люди достигают предпенсионного возраста и остаются без работы, возможность найти новое место работы не так просто. В результате, им приходится сталкиваться с выбором между ожиданием работы на бирже труда или принятием низкооплачиваемой тяжелой работы.</w:t>
      </w:r>
    </w:p>
    <w:p w:rsidR="00E64632" w:rsidRDefault="00E64632" w:rsidP="00E64632">
      <w:r>
        <w:t>Есть и те, которые предлагают изменить возраст выхода на пенсию для мужчин и женщин, увеличив его для обоих полов. Однако, они не могут обосновать свою позицию логически.</w:t>
      </w:r>
    </w:p>
    <w:p w:rsidR="00E64632" w:rsidRDefault="00E64632" w:rsidP="00E64632">
      <w:r>
        <w:t>Стоит отметить, что глава Минздрава Михаил Мурашко считает, что повышать пенсионный возраст сейчас нельзя, так как средняя продолжительность жизни в России остается не на высоком уровне.</w:t>
      </w:r>
    </w:p>
    <w:p w:rsidR="00E64632" w:rsidRDefault="00A07F20" w:rsidP="00E64632">
      <w:hyperlink r:id="rId32" w:history="1">
        <w:r w:rsidR="00E64632" w:rsidRPr="0081500B">
          <w:rPr>
            <w:rStyle w:val="a3"/>
          </w:rPr>
          <w:t>https://yur-gazeta.ru/ekonomika/novyj-etap-pensionnoj-reformy-s-1-yanvarya-2024-povysyat-li-snova-pensionnyj-vozrast-poslednie-novosti.html</w:t>
        </w:r>
      </w:hyperlink>
      <w:r w:rsidR="00E64632">
        <w:t xml:space="preserve"> </w:t>
      </w:r>
    </w:p>
    <w:p w:rsidR="00796D46" w:rsidRPr="00E8444B" w:rsidRDefault="00796D46" w:rsidP="00796D46">
      <w:pPr>
        <w:pStyle w:val="2"/>
      </w:pPr>
      <w:bookmarkStart w:id="61" w:name="_Toc144706949"/>
      <w:r w:rsidRPr="00E8444B">
        <w:t>Домовой совет, 01.09.2023, Миронов: единственным результатом пенсионной реформы стало сокращение числа пенсионеров</w:t>
      </w:r>
      <w:bookmarkEnd w:id="61"/>
    </w:p>
    <w:p w:rsidR="00796D46" w:rsidRDefault="00796D46" w:rsidP="00796D46">
      <w:r>
        <w:t>По данным Соцфонда, за первое полугодие 2023 года численность пенсионеров в России снизилась на 404 тысячи человек. Это самый сокрушительный показатель за все время действия пенсионной реформы.</w:t>
      </w:r>
    </w:p>
    <w:p w:rsidR="00796D46" w:rsidRDefault="00796D46" w:rsidP="00796D46">
      <w:r>
        <w:t xml:space="preserve">– Мы изначально выступали против антинародной пенсионной реформы, разоблачая сладкие посулы ее авторов. Ведь в Правительстве тогда уверяли, что за счет средств, </w:t>
      </w:r>
      <w:r>
        <w:lastRenderedPageBreak/>
        <w:t xml:space="preserve">полученных от повышения пенсионного возраста, будут расти пенсии – на тысячу рублей ежемесячно начиная с 2019 года. Значит, сейчас пенсии должны быть больше 70 тысяч рублей! Где же деньги, господа? Вы врали или проявили вопиющую некомпетентность? – заявил председатель партии </w:t>
      </w:r>
      <w:r w:rsidR="00F56C48">
        <w:t>«</w:t>
      </w:r>
      <w:r>
        <w:t>Справедливая Россия – За правду</w:t>
      </w:r>
      <w:r w:rsidR="00F56C48">
        <w:t>»</w:t>
      </w:r>
      <w:r>
        <w:t xml:space="preserve"> Сергей Миронов.</w:t>
      </w:r>
    </w:p>
    <w:p w:rsidR="00796D46" w:rsidRDefault="00796D46" w:rsidP="00796D46">
      <w:r>
        <w:t>За счет реформы Правительство обещало ежемесячную индексацию пенсий. Если так, к сентябрю 2023 года пенсия должна была вырасти до 70 тысяч рублей.</w:t>
      </w:r>
    </w:p>
    <w:p w:rsidR="00796D46" w:rsidRDefault="00796D46" w:rsidP="00796D46">
      <w:r>
        <w:t>В любом случае вывод один: нужно отменять пенсионную реформу, рассчитывать размер пенсии исходя из реальной потребительской корзины, убирать посредника в виде Соцфонда, убирать абсурдную балльную систему и переходить к прямым выплатам из бюджета по трем критериям – стаж, зарплата, условия работы, считает справедливоросс.</w:t>
      </w:r>
    </w:p>
    <w:p w:rsidR="00796D46" w:rsidRDefault="00A07F20" w:rsidP="00796D46">
      <w:hyperlink r:id="rId33" w:history="1">
        <w:r w:rsidR="00796D46" w:rsidRPr="00FD7550">
          <w:rPr>
            <w:rStyle w:val="a3"/>
          </w:rPr>
          <w:t>https://domsovet.tv/politics/mironov-edinstvennym-rezultatom-pensionnoj-reformy-stalo-sokrashhenie-chisla-pensionerov</w:t>
        </w:r>
      </w:hyperlink>
    </w:p>
    <w:p w:rsidR="00EF2C6B" w:rsidRPr="00E8444B" w:rsidRDefault="00EF2C6B" w:rsidP="00EF2C6B">
      <w:pPr>
        <w:pStyle w:val="2"/>
      </w:pPr>
      <w:bookmarkStart w:id="62" w:name="_Toc144706950"/>
      <w:r w:rsidRPr="00E8444B">
        <w:t>Аргументы недели, 03.09.2023, Константин КУЛИКОВ, Отмена пенсий по старости в России? И да и нет</w:t>
      </w:r>
      <w:bookmarkEnd w:id="62"/>
    </w:p>
    <w:p w:rsidR="00EF2C6B" w:rsidRDefault="00EF2C6B" w:rsidP="00EF2C6B">
      <w:r>
        <w:t xml:space="preserve">Из этой публикации вы узнаете массу довольно любопытной информации и многих она заставит задуматься: что бывает с теми кто предлагает отменить пенсии; в каком случае существует риск не получить пенсию; пенсия каждому в Конституции РФ; что такое социальная пенсия по старости; социальная доплата к пенсии до величины прожиточного минимума; в 2023 году впервые в России никто не выйдет на пенсию; Пенсионный фонд России — первый в мире по количеству сотрудников и один из самых неэффективных, куда неэффективно исчезают более 100 млрд рублей ежегодно из бюджета России; сколько отдаёт работающий и сколько он получает обратно в виде пенсии; большинство не доживает до пенсии и после смерти деньги пенсионеров переходят в ПФР, как этого избежать; 26 миллионов рублей в год каждому и это только с продажи газа. Думайте и делайте выводы… </w:t>
      </w:r>
    </w:p>
    <w:p w:rsidR="00EF2C6B" w:rsidRDefault="00EF2C6B" w:rsidP="00EF2C6B">
      <w:r>
        <w:t xml:space="preserve">Ещё в 2 ноября 2018 года, депутат Ярославской городской думы от </w:t>
      </w:r>
      <w:r w:rsidR="00F56C48">
        <w:t>«</w:t>
      </w:r>
      <w:r>
        <w:t>Единой России</w:t>
      </w:r>
      <w:r w:rsidR="00F56C48">
        <w:t>»</w:t>
      </w:r>
      <w:r>
        <w:t xml:space="preserve"> Дмитрий Петровский предложил отменить в России пенсию по старости. </w:t>
      </w:r>
      <w:r w:rsidR="00F56C48">
        <w:t>«</w:t>
      </w:r>
      <w:r>
        <w:t>Лично я за отмену вообще понятия пенсионный возраст и структуры Пенсионный фонд — каждый должен сам определять, сколько ему работать, и каждый должен сам определять, на что и как он будет жить, выйдя на пенсию</w:t>
      </w:r>
      <w:r w:rsidR="00F56C48">
        <w:t>»</w:t>
      </w:r>
      <w:r>
        <w:t xml:space="preserve">, — заявил Петровский. По его словам, пенсия </w:t>
      </w:r>
      <w:r w:rsidR="00F56C48">
        <w:t>«</w:t>
      </w:r>
      <w:r>
        <w:t>должна быть только по инвалидности</w:t>
      </w:r>
      <w:r w:rsidR="00F56C48">
        <w:t>»</w:t>
      </w:r>
      <w:r>
        <w:t xml:space="preserve">. (Источник РБК) 19 ноября 2018 года, члены фракции </w:t>
      </w:r>
      <w:r w:rsidR="00F56C48">
        <w:t>«</w:t>
      </w:r>
      <w:r>
        <w:t>Единая Россия</w:t>
      </w:r>
      <w:r w:rsidR="00F56C48">
        <w:t>»</w:t>
      </w:r>
      <w:r>
        <w:t xml:space="preserve"> в муниципалитете Ярославля приняли решение исключить из фракции своего коллегу Дмитрия Петровского, выступившего в соцсетях за отмену пенсий, сообщил РИА Новости председатель муниципалитета и секретарь городского отделения ЕР Артур Ефремов.</w:t>
      </w:r>
    </w:p>
    <w:p w:rsidR="00EF2C6B" w:rsidRDefault="00EF2C6B" w:rsidP="00EF2C6B">
      <w:r>
        <w:t xml:space="preserve">29 июля 2023 год. Российская газета (официальный печатный орган Правительства Российской Федерации) сообщает: </w:t>
      </w:r>
      <w:r w:rsidR="00F56C48">
        <w:t>«</w:t>
      </w:r>
      <w:r>
        <w:t xml:space="preserve">Граждане РФ могут столкнуться с тем, что им может быть отказано в назначении пенсии по старости. Об этом рассказал декан факультета права НИУ ВШЭ Вадим Виноградов. По его словам, остаться без пенсии рискуют люди, которым не хватает стажа или индивидуальных пенсионных накоплений (коэффициентов). </w:t>
      </w:r>
      <w:r w:rsidR="00F56C48">
        <w:t>«</w:t>
      </w:r>
      <w:r>
        <w:t xml:space="preserve">Именно при несоблюдении этих условий Социальный </w:t>
      </w:r>
      <w:r>
        <w:lastRenderedPageBreak/>
        <w:t>фонд России может отказать в назначении пенсии по старости</w:t>
      </w:r>
      <w:r w:rsidR="00F56C48">
        <w:t>»</w:t>
      </w:r>
      <w:r>
        <w:t xml:space="preserve">, - цитирует специалиста агентство </w:t>
      </w:r>
      <w:r w:rsidR="00F56C48">
        <w:t>«</w:t>
      </w:r>
      <w:r>
        <w:t>Прайм</w:t>
      </w:r>
      <w:r w:rsidR="00F56C48">
        <w:t>»</w:t>
      </w:r>
      <w:r>
        <w:t>. Юрист напомнил, что для назначения выплат необходим стаж работы не менее 14 лет и 25,8 пенсионных балла. Если эти условия не выполнены, человек может продолжить работать до того момента, пока нужный стаж не будет накоплен. Также можно докупить баллы, но для этого следует подать заявление в Соцфонд</w:t>
      </w:r>
      <w:r w:rsidR="00F56C48">
        <w:t>»</w:t>
      </w:r>
      <w:r>
        <w:t>.</w:t>
      </w:r>
    </w:p>
    <w:p w:rsidR="00EF2C6B" w:rsidRDefault="00EF2C6B" w:rsidP="00EF2C6B">
      <w:r>
        <w:t xml:space="preserve">Кроме того, в 2023 году впервые в России никто не выйдет на пенсию по возрасту. </w:t>
      </w:r>
      <w:r w:rsidR="00F56C48">
        <w:t>«</w:t>
      </w:r>
      <w:r>
        <w:t>Может, и не слишком простая, но здесь чистая математика. Никаких подвохов нет. В 2023, 2025 и 2027 годах просто нет людей, которые по возрасту могут выйти на пенсию</w:t>
      </w:r>
      <w:r w:rsidR="00F56C48">
        <w:t>»</w:t>
      </w:r>
      <w:r>
        <w:t>, - уточняет профессор Финансового университета при правительстве РФ Александр Сафонов. Рассмотрим на примере женщин. Так, те женщины, которые родились в 1964 году, по старым правилам должны были выйти на пенсию в 2019 году в возрасте 55 лет, но им добавили еще полгода работы. Соответственно, те женщины, которые родились в 1964 году в первой половине года, смогли выйти на пенсию во второй половине 2019 года в возрасте 55,5 года. А те дамы, которые родились в 1964 году во второй половине года, - только в первой половине 2020 года в возрасте 55,5 года. Женщины, которые родились 1965 году, по старым правилам должны были выйти на пенсию в 2020 году опять же в возрасте 55 лет, но им нужно было отработать еще полтора года. Поэтому те, кто родился в первой половине 1965 года, смогли стать пенсионерами только во второй половине 2021 года. А те дамы, даты рождения которых приходятся на вторую половину 1965 года, смогли выйти на заслуженный отдых в первой половине 2022 года. И у тех, и у других возраст выхода на пенсию составил 56,5 года. Далее идут дамы, рожденные в 1966 году. Так как с 2023 года пенсионный возраст уже растет в год на год, то, если считать, начиная с 2019 года (2019 +6 месяцев, 2020 +6 месяцев, 2021 +6 месяцев и 2022 +6 месяцев, 2023 год +12 месяцев) им нужно отработать в общей сложности еще 3 года. И если по старым правилам они должны были выйти на пенсию в 2021 году, то теперь смогут это сделать только в 2024 году в возрасте 58 лет. (Источник РГ)</w:t>
      </w:r>
    </w:p>
    <w:p w:rsidR="00EF2C6B" w:rsidRDefault="00EF2C6B" w:rsidP="00EF2C6B">
      <w:r>
        <w:t>Пенсия предусмотрена Конституцией РФ</w:t>
      </w:r>
    </w:p>
    <w:p w:rsidR="00EF2C6B" w:rsidRDefault="00EF2C6B" w:rsidP="00EF2C6B">
      <w:r>
        <w:t>Статья 7 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EF2C6B" w:rsidRDefault="00EF2C6B" w:rsidP="00EF2C6B">
      <w:r>
        <w:t>Статья 39 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2. Государственные пенсии и социальные пособия устанавливаются законом.</w:t>
      </w:r>
    </w:p>
    <w:p w:rsidR="00EF2C6B" w:rsidRDefault="00EF2C6B" w:rsidP="00EF2C6B">
      <w:r>
        <w:t>Социальная пенсия по старости</w:t>
      </w:r>
    </w:p>
    <w:p w:rsidR="00EF2C6B" w:rsidRDefault="00EF2C6B" w:rsidP="00EF2C6B">
      <w:r>
        <w:t>Тем кому не хватило балов, чтобы получать страховую (</w:t>
      </w:r>
      <w:r w:rsidR="00F56C48">
        <w:t>«</w:t>
      </w:r>
      <w:r>
        <w:t>трудовую</w:t>
      </w:r>
      <w:r w:rsidR="00F56C48">
        <w:t>»</w:t>
      </w:r>
      <w:r>
        <w:t>-прим. автора) пенсию, те при достижении определенного возраста всё равно будут получать пенсию по старости. А если её не будет хватать для прожиточного минимума, то добавят.</w:t>
      </w:r>
    </w:p>
    <w:p w:rsidR="00EF2C6B" w:rsidRDefault="00EF2C6B" w:rsidP="00EF2C6B">
      <w:r>
        <w:lastRenderedPageBreak/>
        <w:t xml:space="preserve">Как сообщается на сайте госуслуги: </w:t>
      </w:r>
      <w:r w:rsidR="00F56C48">
        <w:t>«</w:t>
      </w:r>
      <w:r>
        <w:t>Социальная пенсия по старости — это выплаты от государства для пожилых людей, которые в силу возраста нуждаются в поддержке. Ее платят тем, кто не набрал пенсионного стажа или пенсионных коэффициентов для выхода на страховую пенсию. Закон установил фиксированный размер социальной пенсии — 5 034 рубля 25 копеек. На самом деле пенсия больше — каждый год ее индексируют и за счет социальной доплаты поднимают до уровня прожиточного минимума пенсионера в субъекте РФ. В 2020 году для оформления страховой пенсии по старости требуется 11 лет стажа и 18,6 пенсионных коэффициентов (ИПК). К 2028 году требования вырастут до 15 лет стажа и 30 пенсионных коэффициентов. Социальную пенсию без необходимого стажа и коэффициентов назначают позже страховой. Возраст для выхода на социальную пенсию — 65 лет для женщин и 70 лет для мужчин. Так будет с 2028 года, до этого действует переходный период и на пенсию можно выйти раньше. В 2020 году женщины могут оформить социальную пенсию, когда им исполнится 61 год и 6 месяцев, мужчины — в 66 лет и 6 месяцев</w:t>
      </w:r>
      <w:r w:rsidR="00F56C48">
        <w:t>»</w:t>
      </w:r>
      <w:r>
        <w:t>.</w:t>
      </w:r>
    </w:p>
    <w:p w:rsidR="00EF2C6B" w:rsidRDefault="00EF2C6B" w:rsidP="00EF2C6B">
      <w:r>
        <w:t>Социальные пенсии получают граждане, у которых нет достаточного подтвержденного стажа для начисления страховой пенсии. Возраст, по достижении которого возникает право на социальную пенсию, повышается на 5 лет в соответствии с поэтапным переходным периодом. К 2028 году мужчинам социальная пенсия по старости будет назначаться по достижении 70 лет, женщинам - по достижении 65 лет. (Источник Российская, 20.03.2023)</w:t>
      </w:r>
    </w:p>
    <w:p w:rsidR="00EF2C6B" w:rsidRDefault="00EF2C6B" w:rsidP="00EF2C6B">
      <w:r>
        <w:t xml:space="preserve">Как сообщает Социальный фонд России: </w:t>
      </w:r>
      <w:r w:rsidR="00F56C48">
        <w:t>«</w:t>
      </w:r>
      <w:r>
        <w:t>Всем неработающим пенсионерам, у которых общая сумма материального обеспечения не достигает величины прожиточного минимума пенсионера (ПМП) в регионе его проживания, устанавливается федеральная или региональная социальная доплата к пенсии до величины ПМП, установленной в регионе проживания пенсионера. Федеральная социальная доплата выплачивается территориальными органами СФР и устанавливается в случае, если общая сумма денежных выплат неработающему пенсионеру не достигает величины прожиточного минимума пенсионера, установленной в регионе проживания, которая, в свою очередь, не достигает величины прожиточного минимума пенсионера в целом по Российской Федерации</w:t>
      </w:r>
      <w:r w:rsidR="00F56C48">
        <w:t>»</w:t>
      </w:r>
      <w:r>
        <w:t>. Тут же можно ознакомиться и с прожиточным минимумом, для каждого региона России он свой. В 2023 году прожиточный минимум в России от 9 643 рублей до 30 906 рублей.</w:t>
      </w:r>
    </w:p>
    <w:p w:rsidR="00EF2C6B" w:rsidRDefault="00F56C48" w:rsidP="00EF2C6B">
      <w:r>
        <w:t>«</w:t>
      </w:r>
      <w:r w:rsidR="00EF2C6B">
        <w:t>Где деньги Зин?</w:t>
      </w:r>
      <w:r>
        <w:t>»</w:t>
      </w:r>
    </w:p>
    <w:p w:rsidR="00EF2C6B" w:rsidRDefault="00EF2C6B" w:rsidP="00EF2C6B">
      <w:r>
        <w:t xml:space="preserve">Неэффективность фонда и сотрудников. Пенсионный фонд России — первый в мире по количеству сотрудников и один из самых неэффективных. ПФР трудятся свыше 121 тыс. человек. При этом хуже данной российской организации работают только ее аналоги в Польше и на Украине. За ним по численности сотрудников следует Social Security Administration в США, где работает в два раза меньше человек — 60 тыс. При этом население штатов более чем в два раза больше российского, а объем пенсионных и социальных выплат почти в девять раз больше. Штат сотрудников ПФР превышает численность шведской, наиболее эффективной пенсионной службы, в 122 раза. Известный шведский экономист Андерс Ослунд пояснил, что, если экстраполировать опыт его стран на Россию, то нормальный штат пенсионного фонда не должен превышать 14 тыс. человек. </w:t>
      </w:r>
      <w:r w:rsidR="00F56C48">
        <w:t>«</w:t>
      </w:r>
      <w:r>
        <w:t>Пенсионный фонд не имеет никаких функций. Все, что он делает, можно сделать с помощью компьютера</w:t>
      </w:r>
      <w:r w:rsidR="00F56C48">
        <w:t>»</w:t>
      </w:r>
      <w:r>
        <w:t xml:space="preserve">, — уточнил Ослунд. Японская пенсионная служба Nihon Nenkin Kikou обходится персоналом в 27 тыс. человек, </w:t>
      </w:r>
      <w:r>
        <w:lastRenderedPageBreak/>
        <w:t>штатными сотрудниками из них являются только 15 тыс. При этом Япония по численности населения сходна с Россией. (Источник Российское информационное агентство Ура.ру).</w:t>
      </w:r>
    </w:p>
    <w:p w:rsidR="00EF2C6B" w:rsidRDefault="00EF2C6B" w:rsidP="00EF2C6B">
      <w:r>
        <w:t xml:space="preserve">С 1 января 2023 года начал работу Социальный фонд России, который объединил Пенсионный фонд и Фонд социального страхования. СФР создан для осуществления государством пенсионного обеспечения,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социального обеспечения, предоставления мер социальной защиты (поддержки) отдельным категориям граждан. Сколько сотрудников у Фонда социального страхования было до объединения, найти не удалось, но зато удалось найти, его обеспечение. Эти цифры подтверждает Заключение счетной палаты Российской Федерации на проект федерального закона №201615-8 </w:t>
      </w:r>
      <w:r w:rsidR="00F56C48">
        <w:t>«</w:t>
      </w:r>
      <w:r>
        <w:t>О бюджете Фонда пенсионного и социального страхования Российской Федерации на 2023 год и на плановый период 2024 и 2025 годов</w:t>
      </w:r>
      <w:r w:rsidR="00F56C48">
        <w:t>»</w:t>
      </w:r>
      <w:r>
        <w:t>.</w:t>
      </w:r>
    </w:p>
    <w:p w:rsidR="00EF2C6B" w:rsidRDefault="00EF2C6B" w:rsidP="00EF2C6B">
      <w:r>
        <w:t>Отмена пенсий по старости в России? И да и нет</w:t>
      </w:r>
    </w:p>
    <w:p w:rsidR="00EF2C6B" w:rsidRDefault="00EF2C6B" w:rsidP="00EF2C6B">
      <w:r>
        <w:t>И как видим, основная часть расходов это пенсии, а значит следует полагать, что основной штат сотрудников сосредоточен на выплатах пенсий. Т.е. получается, что большую часть 179, 9 млрд рублей в 2023 году, получают сотрудники которые занимаются пенсионным обеспечением граждан.</w:t>
      </w:r>
    </w:p>
    <w:p w:rsidR="00EF2C6B" w:rsidRDefault="00EF2C6B" w:rsidP="00EF2C6B">
      <w:r>
        <w:t>А теперь, на основании полученной информации о том, что с пенсионным обеспечением граждан, при эффективной работе в России достаточно 15 000 сотрудников. Возьмём условную, и вполне достойную среднюю заработную плату 80 000 руб./мес., и рассчитаем сколько должно в действительности тратиться при эффективной работе.</w:t>
      </w:r>
    </w:p>
    <w:p w:rsidR="00EF2C6B" w:rsidRDefault="00EF2C6B" w:rsidP="00EF2C6B">
      <w:r>
        <w:t xml:space="preserve">15000 сотрудников х 80000 руб./мес. х 12 месяцев в году =14 400 000 000 рублей в год на выплаты персоналу. 14,4 млрд против 132,7 млрд которые выплачиваются сейчас. Почувствуйте что называется разницу. Даже если допустить что в Фонде социального страхования надо столько же сотрудников, как и для ПФР до объединения, то необходимо добавить еще 15000 сотрудников, и получится что при эффективной работе на их зарплаты и премии, в общей сложности понадобится 28,8 млрд. рублей против 132,7 млрд рублей в год, которые существуют в настоящий момент. 132, 7 млрд. это выплаты персоналу (зарплата сотрудников), а остальное это их обеспечение и переподготовка, общая сумма 179, 9 млрд рублей. Ещё раз, 132,7 млрд только на зарплату, вместо 28.8 млрд как должно быть при эффективной работе, сейчас ежегодная </w:t>
      </w:r>
      <w:r w:rsidR="00F56C48">
        <w:t>«</w:t>
      </w:r>
      <w:r>
        <w:t>переплата</w:t>
      </w:r>
      <w:r w:rsidR="00F56C48">
        <w:t>»</w:t>
      </w:r>
      <w:r>
        <w:t xml:space="preserve"> более 100 млрд в год из-за неэффективного управления. Уверен эти 100 млрд не помешали бы пенсионерам в их пенсиях.</w:t>
      </w:r>
    </w:p>
    <w:p w:rsidR="00EF2C6B" w:rsidRDefault="00EF2C6B" w:rsidP="00EF2C6B">
      <w:r>
        <w:t>Дальше больше. Если не выплачивать взносы в пенсионный фонд то больше останется. Вы когда-нибудь считали, сколько за вас получает Пенсионный фонд? А сколько в итоге он выплатит вам? Если нет, то будете неприятно удивлены.</w:t>
      </w:r>
    </w:p>
    <w:p w:rsidR="00EF2C6B" w:rsidRDefault="00EF2C6B" w:rsidP="00EF2C6B">
      <w:r>
        <w:t xml:space="preserve">За всё время работы одного мужчины фонд получит 5 млн рублей, а выплатит всего 1 млн. В качестве примера возьмём мужчину, который выйдет на пенсию с общим стажем в 40 лет. Из них год он отслужит в армии, а 39 лет будет официально работать, </w:t>
      </w:r>
      <w:r>
        <w:lastRenderedPageBreak/>
        <w:t>допустим, с зарплатой в 50 тысяч рублей. Согласно пенсионному калькулятору  на сайте ПФР, размер его пенсии составит 22 898 руб. 19 коп.</w:t>
      </w:r>
    </w:p>
    <w:p w:rsidR="00EF2C6B" w:rsidRDefault="00EF2C6B" w:rsidP="00EF2C6B">
      <w:r>
        <w:t>За 39 лет за мужчину Пенсионный фонд России (ПФР) получит 5 млн 148 тысяч рублей.</w:t>
      </w:r>
    </w:p>
    <w:p w:rsidR="00EF2C6B" w:rsidRDefault="00EF2C6B" w:rsidP="00EF2C6B">
      <w:r>
        <w:t>50 000 х 12 = 600 000</w:t>
      </w:r>
    </w:p>
    <w:p w:rsidR="00EF2C6B" w:rsidRDefault="00EF2C6B" w:rsidP="00EF2C6B">
      <w:r>
        <w:t>600 000 х 22% = 132 000</w:t>
      </w:r>
    </w:p>
    <w:p w:rsidR="00EF2C6B" w:rsidRDefault="00EF2C6B" w:rsidP="00EF2C6B">
      <w:r>
        <w:t>132 000 х 39 = 5 148 000</w:t>
      </w:r>
    </w:p>
    <w:p w:rsidR="00EF2C6B" w:rsidRDefault="00EF2C6B" w:rsidP="00EF2C6B">
      <w:r>
        <w:t>Предположим, что мужчине повезло и он дожил до 70 лет. Значит, Пенсионный фонд будет выплачивать ему пенсию в течение пяти лет. За это время пенсионер получит 1 373 891 руб. 40 коп.</w:t>
      </w:r>
    </w:p>
    <w:p w:rsidR="00EF2C6B" w:rsidRDefault="00EF2C6B" w:rsidP="00EF2C6B">
      <w:r>
        <w:t>22 898, 19 х 12 х 5 = 1 373 891, 4</w:t>
      </w:r>
    </w:p>
    <w:p w:rsidR="00EF2C6B" w:rsidRDefault="00EF2C6B" w:rsidP="00EF2C6B">
      <w:r>
        <w:t>Если отнять эту сумму от размера взносов, уплаченных за мужчину, то у Пенсионного фонда останется 3,7 млн рублей.</w:t>
      </w:r>
    </w:p>
    <w:p w:rsidR="00EF2C6B" w:rsidRDefault="00EF2C6B" w:rsidP="00EF2C6B">
      <w:r>
        <w:t>5 148 000 - 1 373 891,4 = 3 744 108, 6</w:t>
      </w:r>
    </w:p>
    <w:p w:rsidR="00EF2C6B" w:rsidRDefault="00EF2C6B" w:rsidP="00EF2C6B">
      <w:r>
        <w:t>Но ещё и доживают до пенсии далеко не все…</w:t>
      </w:r>
    </w:p>
    <w:p w:rsidR="00EF2C6B" w:rsidRDefault="00EF2C6B" w:rsidP="00EF2C6B">
      <w:r>
        <w:t>Большинство не доживает до пенсии. После смерти пенсионеров деньги переходят в ПФР?</w:t>
      </w:r>
    </w:p>
    <w:p w:rsidR="00EF2C6B" w:rsidRDefault="00EF2C6B" w:rsidP="00EF2C6B">
      <w:r>
        <w:t>Росстат опубликовал данные о рекордном сокращении количества пенсионеров в России. С 1 июля 2020 по 1 июля 2021-го их в стране стало меньше почти на 2 миллиона человек – это самая большая цифра за всю историю доступной статистики. Чтобы проще было осознать - это минус более чем 5 тысяч в день.</w:t>
      </w:r>
    </w:p>
    <w:p w:rsidR="00EF2C6B" w:rsidRDefault="00EF2C6B" w:rsidP="00EF2C6B">
      <w:r>
        <w:t xml:space="preserve">24 марта 2023 год. Московский комсомолец сообщает: </w:t>
      </w:r>
      <w:r w:rsidR="00F56C48">
        <w:t>«</w:t>
      </w:r>
      <w:r>
        <w:t xml:space="preserve">Минздрав: в России свыше половины мужчин не доживают до пенсии. Директор Научно-исследовательского института урологии и интервенционной радиологии имени Н. А. Лопаткина, главный специалист министерства здравоохранения РФ по репродуктивному здоровью Олег Аполихин в ходе своего выступления на форуме </w:t>
      </w:r>
      <w:r w:rsidR="00F56C48">
        <w:t>«</w:t>
      </w:r>
      <w:r>
        <w:t>Здоровое общество</w:t>
      </w:r>
      <w:r w:rsidR="00F56C48">
        <w:t>»</w:t>
      </w:r>
      <w:r>
        <w:t xml:space="preserve"> заявил, что в России до 65 лет не доживают 52% мужчин, а 81% мужчин умирают внезапной смертью. Как заметил специалист, лишь 48%, то есть меньшинство, переходит 65-летний барьер, а </w:t>
      </w:r>
      <w:r w:rsidR="00F56C48">
        <w:t>«</w:t>
      </w:r>
      <w:r>
        <w:t>фатальный дебют</w:t>
      </w:r>
      <w:r w:rsidR="00F56C48">
        <w:t>»</w:t>
      </w:r>
      <w:r>
        <w:t xml:space="preserve"> для большей части мужского населения России происходит в возрасте от 40 до 60 лет, поскольку большинство мужчин в стране умирает именно в этом возрасте.</w:t>
      </w:r>
    </w:p>
    <w:p w:rsidR="00EF2C6B" w:rsidRDefault="00EF2C6B" w:rsidP="00EF2C6B">
      <w:r>
        <w:t>За полгода численность пенсионеров в России сократилась на 404 200 человек, следует из данных Социального фонда. По состоянию на 1 января 2023 г. их было 41,78 млн, а 1 июля – уже 41,38 млн. (Источник: Ведомости, 24 августа 2023 год).</w:t>
      </w:r>
    </w:p>
    <w:p w:rsidR="00EF2C6B" w:rsidRDefault="00EF2C6B" w:rsidP="00EF2C6B">
      <w:r>
        <w:t xml:space="preserve">23 сентября 2020 год. Комсомольская правда сообщает: </w:t>
      </w:r>
      <w:r w:rsidR="00F56C48">
        <w:t>«</w:t>
      </w:r>
      <w:r>
        <w:t>Часть россиян, которые работают и делают отчисления на будущую пенсию, не доживают до возраста выхода на заслуженный отдых. При этом деньги, которые они успели скопить, не переходят по наследству – они остаются в Пенсионном фонде. В ходе обсуждения исполнения бюджета фонда за прошлый год, которое прошло 23 сентября в Госдуме, депутат Владимир Поздняков заявил, что только с 2005 по 2015 годы ПФР получил порядка 10 трлн рублей за счет людей, которые не дожили до пенсии</w:t>
      </w:r>
      <w:r w:rsidR="00F56C48">
        <w:t>»</w:t>
      </w:r>
      <w:r>
        <w:t>.</w:t>
      </w:r>
    </w:p>
    <w:p w:rsidR="00EF2C6B" w:rsidRDefault="00EF2C6B" w:rsidP="00EF2C6B">
      <w:r>
        <w:lastRenderedPageBreak/>
        <w:t xml:space="preserve">Однако родственники всё же могут получить пенсионные накопления умершего. Верховный суд объяснил, как получить пенсионные накопления умершего. Вдова заявила свои права (и отстояла их, прим. авт.) на отчисления в Пенсионный фонд умершего мужа, который работал, перечислял положенные проценты на будущую старость, но так и не дожил до пенсии. Далеко не все наши граждане знают, что по закону если человек умер до выхода на заслуженную пенсию, то его ближайшие родственники могут получить его пенсионные накопления. Под ближайшими родственниками понимаются дети, супруг и родители, а также сестры, братья, дедушки, бабушки и внуки. Все сказанное прописано в пункте 12 статьи 9 Закона </w:t>
      </w:r>
      <w:r w:rsidR="00F56C48">
        <w:t>«</w:t>
      </w:r>
      <w:r>
        <w:t>О трудовых пенсиях в РФ</w:t>
      </w:r>
      <w:r w:rsidR="00F56C48">
        <w:t>»</w:t>
      </w:r>
      <w:r>
        <w:t>. Пенсионный фонд обязан рассылать уведомления, если знает о правопреемниках умершего. (Источник: Российская газета, 14.03.2020)</w:t>
      </w:r>
    </w:p>
    <w:p w:rsidR="00EF2C6B" w:rsidRDefault="00EF2C6B" w:rsidP="00EF2C6B">
      <w:r>
        <w:t>Мы все богаты, но куда уходят деньги?</w:t>
      </w:r>
    </w:p>
    <w:p w:rsidR="00EF2C6B" w:rsidRDefault="00EF2C6B" w:rsidP="00EF2C6B">
      <w:r>
        <w:t>13 февраля 2019 года, предваряя пленарное заседание Государственной Думы, перед журналистами выступили первый заместитель Председателя Комитета ГД по делам национальностей В.Ф. Рашкин и член Комитета ГД по федеративному устройству и вопросам местного самоуправления Д.А. Парфенов.</w:t>
      </w:r>
    </w:p>
    <w:p w:rsidR="00EF2C6B" w:rsidRDefault="00EF2C6B" w:rsidP="00EF2C6B">
      <w:r>
        <w:t xml:space="preserve">В.Ф. Рашкин: </w:t>
      </w:r>
    </w:p>
    <w:p w:rsidR="00EF2C6B" w:rsidRDefault="00EF2C6B" w:rsidP="00EF2C6B">
      <w:r>
        <w:t>— Миллер на днях доложил Президенту Путину, что мы продали за прошлый год 192 миллиарда кубических метров газа. Мы быстренько посчитали, сколько это стоит. Оказывается, что на каждого жителя нашей страны только один Миллер продал газа на 26 миллионов рублей. Вы – богатые люди! Но где же деньги? По-прежнему 21 миллион наших граждан находится за чертой бедности. А у нас еще есть нефть, газ, уголь, древесина.</w:t>
      </w:r>
    </w:p>
    <w:p w:rsidR="00EF2C6B" w:rsidRDefault="00EF2C6B" w:rsidP="00EF2C6B">
      <w:r>
        <w:t xml:space="preserve">Экспорт газа </w:t>
      </w:r>
      <w:r w:rsidR="00F56C48">
        <w:t>«</w:t>
      </w:r>
      <w:r>
        <w:t>Газпрома</w:t>
      </w:r>
      <w:r w:rsidR="00F56C48">
        <w:t>»</w:t>
      </w:r>
      <w:r>
        <w:t xml:space="preserve"> в дальнее зарубежье по итогам 2022 года составит 100,9 млрд кубометров против 185,1 млрд кубометров годом ранее, сообщил 28 декабря глава российской монополии Алексей Миллер. Таких низких показателей экспорта на ключевые для компании европейские рынки не было даже в 1990 году, когда на экспорт ушло 110 млрд кубометров газа. Единственным направлением, где экспорт в 2022 году рос, был Китай, где объемы поставок в отдельные дни декабря превышали контрактные уровни. (Источник: Комерсантъ, 28.12.2022)</w:t>
      </w:r>
    </w:p>
    <w:p w:rsidR="00EF2C6B" w:rsidRDefault="00EF2C6B" w:rsidP="00EF2C6B">
      <w:r>
        <w:t>А вы точно понимаете куда ежегодно с газа на каждого тратятся 26 миллионов рублей? И это только с газа. А еще есть и налоги, штрафы и прочие поборы, а это тоже далеко не копейки.</w:t>
      </w:r>
    </w:p>
    <w:p w:rsidR="00EF2C6B" w:rsidRDefault="00EF2C6B" w:rsidP="00EF2C6B">
      <w:r>
        <w:t>Сколько тех денег, предназначенных для каждого гражданина РФ оседает в карманах чиновников, и сколько достаётся народу?</w:t>
      </w:r>
    </w:p>
    <w:p w:rsidR="00796D46" w:rsidRDefault="00A07F20" w:rsidP="00EF2C6B">
      <w:hyperlink r:id="rId34" w:history="1">
        <w:r w:rsidR="00EF2C6B" w:rsidRPr="00D41314">
          <w:rPr>
            <w:rStyle w:val="a3"/>
          </w:rPr>
          <w:t>https://argumenti.ru/politics/2023/09/853645</w:t>
        </w:r>
      </w:hyperlink>
    </w:p>
    <w:p w:rsidR="00EF2C6B" w:rsidRPr="0090779C" w:rsidRDefault="00EF2C6B" w:rsidP="00EF2C6B"/>
    <w:p w:rsidR="00D1642B" w:rsidRDefault="00D1642B" w:rsidP="00D1642B">
      <w:pPr>
        <w:pStyle w:val="10"/>
      </w:pPr>
      <w:bookmarkStart w:id="63" w:name="_Toc99318655"/>
      <w:bookmarkStart w:id="64" w:name="_Toc144706951"/>
      <w:r>
        <w:lastRenderedPageBreak/>
        <w:t>Региональные СМИ</w:t>
      </w:r>
      <w:bookmarkEnd w:id="46"/>
      <w:bookmarkEnd w:id="63"/>
      <w:bookmarkEnd w:id="64"/>
    </w:p>
    <w:p w:rsidR="00A40B37" w:rsidRPr="00E8444B" w:rsidRDefault="00A40B37" w:rsidP="00A40B37">
      <w:pPr>
        <w:pStyle w:val="2"/>
      </w:pPr>
      <w:bookmarkStart w:id="65" w:name="_Toc144706952"/>
      <w:r w:rsidRPr="00E8444B">
        <w:t>Сиб.фм</w:t>
      </w:r>
      <w:r w:rsidR="00F31141" w:rsidRPr="00E8444B">
        <w:t xml:space="preserve"> (Новосибирск)</w:t>
      </w:r>
      <w:r w:rsidRPr="00E8444B">
        <w:t>, 01.09.2023, Пенсионный возраст в России увеличат на три года в 2024 году</w:t>
      </w:r>
      <w:bookmarkEnd w:id="65"/>
    </w:p>
    <w:p w:rsidR="00A40B37" w:rsidRDefault="00A40B37" w:rsidP="00A40B37">
      <w:r>
        <w:t>По данным Пенсионного фонда РФ, с 2008 года в России идёт процесс постепенного увеличения пенсионного возраста. В 2022 году пенсии назначались на полтора года позже старого возраста — 55 лет для женщин и 60 для мужчин. В 2024 м выплаты будут назначаться на три года позже. Отметим, что в 2023-м страховую пенсию по старости могли оформить только досрочники.</w:t>
      </w:r>
    </w:p>
    <w:p w:rsidR="00A40B37" w:rsidRDefault="00A40B37" w:rsidP="00A40B37">
      <w:r>
        <w:t>В 2024 году на заслуженный отдых выйдут женщины, которые родились с января по декабрь 1966 года, то есть те, кому исполнится 58 лет. Страховую пенсию получат также мужчины, которые родились с января по декабрь 1961 года, когда им исполнится 63.</w:t>
      </w:r>
    </w:p>
    <w:p w:rsidR="00A40B37" w:rsidRDefault="00A40B37" w:rsidP="00A40B37">
      <w:r>
        <w:t xml:space="preserve">При этом женщины и мужчины, выходящие на пенсию, должны иметь стаж не менее 15 лет и 28,2 пенсионного балла. Если такого количества стажа и баллов гражданин не заработал, то он выйдет на пенсию гораздо позже. Социальная пенсия женщинам, родившимся в 1966 году, и мужчинам, родившимся в 1961 м, будет назначаться только в 2029-м. </w:t>
      </w:r>
    </w:p>
    <w:p w:rsidR="00A40B37" w:rsidRDefault="00A40B37" w:rsidP="00A40B37">
      <w:r>
        <w:t>Ранее депутат Госдумы РФ Сергей Миронов заявил, что стране нужна новая пенсионная реформа, направленная не на увеличение, а на снижение пенсионного возраста. По его словам, многие пенсионеры не доживают до выплат.</w:t>
      </w:r>
    </w:p>
    <w:p w:rsidR="00D1642B" w:rsidRDefault="00A07F20" w:rsidP="00A40B37">
      <w:hyperlink r:id="rId35" w:history="1">
        <w:r w:rsidR="00A40B37" w:rsidRPr="00FD7550">
          <w:rPr>
            <w:rStyle w:val="a3"/>
          </w:rPr>
          <w:t>https://sib.fm/news/2023/09/01/pensionnyj-vozrast-v-rossii-uvelichat-na-tri-goda-v-2024-godu</w:t>
        </w:r>
      </w:hyperlink>
    </w:p>
    <w:p w:rsidR="00F31141" w:rsidRPr="00E8444B" w:rsidRDefault="00F31141" w:rsidP="00F31141">
      <w:pPr>
        <w:pStyle w:val="2"/>
      </w:pPr>
      <w:bookmarkStart w:id="66" w:name="_Toc144706953"/>
      <w:r w:rsidRPr="00E8444B">
        <w:t>КТВ-ЛУЧ (Сызрань), 03.09.2023, Всех под одну гребенку: от властей потребовали уравнять пенсионный возраст для женщин</w:t>
      </w:r>
      <w:bookmarkEnd w:id="66"/>
      <w:r w:rsidRPr="00E8444B">
        <w:t xml:space="preserve"> </w:t>
      </w:r>
    </w:p>
    <w:p w:rsidR="00F31141" w:rsidRDefault="00F31141" w:rsidP="00F31141">
      <w:r>
        <w:t>В России предлагают уравнять пенсионный возраст для всех женщин. Инициатива опубликована на сайте РОИ.</w:t>
      </w:r>
    </w:p>
    <w:p w:rsidR="00F31141" w:rsidRDefault="00F31141" w:rsidP="00F31141">
      <w:r>
        <w:t>- Современные женщины стремятся к профессиональному развитию и самореализации наравне с мужчинами. Они вносят существенный вклад в экономику, активно занимаются социальной деятельностью. В свете этих фактов, различия в пенсионном возрасте не соответствуют современным реалиям и ценностям равноправия между полами, - считают авторы инициативы.</w:t>
      </w:r>
    </w:p>
    <w:p w:rsidR="00F31141" w:rsidRDefault="00F31141" w:rsidP="00F31141">
      <w:r>
        <w:t>Они уточняют, что следует уравнять пенсионный возраст для всех российских женщин без учета места работы, количества рожденных детей, профессионального стажа и состояния здоровья.</w:t>
      </w:r>
    </w:p>
    <w:p w:rsidR="00F31141" w:rsidRDefault="00F31141" w:rsidP="00F31141">
      <w:r>
        <w:t>Авторы полагают, что эти меры поспособствуют достижению равноправия, справедливости и учету современных требований общества, где мужчины и женщины имеют одинаковые возможности и права.</w:t>
      </w:r>
    </w:p>
    <w:p w:rsidR="00F31141" w:rsidRDefault="00F31141" w:rsidP="00F31141">
      <w:r>
        <w:lastRenderedPageBreak/>
        <w:t>Не уточняется главный момент - возраст, когда все женщины должны будут выходить на заслуженный отдых.</w:t>
      </w:r>
    </w:p>
    <w:p w:rsidR="00F31141" w:rsidRDefault="00F31141" w:rsidP="00F31141">
      <w:r>
        <w:t>Напомним, что в России пенсионная реформа произошла в 2019 году. Мужчины перестали выходить на пенсию по старости в 60 лет, а женщины - в 55. С тех пор возраст выхода на пенсию по старости постепенно увеличивается.</w:t>
      </w:r>
    </w:p>
    <w:p w:rsidR="00F31141" w:rsidRDefault="00F31141" w:rsidP="00F31141">
      <w:r>
        <w:t>Повышение будет происходить поэтапно и завершится в 2028 году. Мужчины будут получать пенсию по старости в 65 лет, а женщины - в 60 лет.</w:t>
      </w:r>
    </w:p>
    <w:p w:rsidR="00F31141" w:rsidRDefault="00F31141" w:rsidP="00F31141">
      <w:r>
        <w:t>Возможно выйти на пенсию досрочно при условии: работы во вредных или тяжелых условиях труда, службы по контракту, рождения трех и более детей, увольнения в предпенсионном возрасте или если человек воспитывает детей с инвалидностью.</w:t>
      </w:r>
    </w:p>
    <w:p w:rsidR="00A40B37" w:rsidRDefault="00A07F20" w:rsidP="00F31141">
      <w:hyperlink r:id="rId36" w:history="1">
        <w:r w:rsidR="00F31141" w:rsidRPr="00D41314">
          <w:rPr>
            <w:rStyle w:val="a3"/>
          </w:rPr>
          <w:t>https://ktv-ray.ru/novost/vseh_pod_odnu_grebenku_ot_vlastey_potrebovali_uravnyat_pensionnyy_vozrast_dlya_zhenshin/129321</w:t>
        </w:r>
      </w:hyperlink>
    </w:p>
    <w:p w:rsidR="00F31141" w:rsidRPr="00DE0C82" w:rsidRDefault="00F31141" w:rsidP="00F31141"/>
    <w:p w:rsidR="00D1642B" w:rsidRDefault="00D1642B" w:rsidP="00D1642B">
      <w:pPr>
        <w:pStyle w:val="251"/>
      </w:pPr>
      <w:bookmarkStart w:id="67" w:name="_Toc99271704"/>
      <w:bookmarkStart w:id="68" w:name="_Toc99318656"/>
      <w:bookmarkStart w:id="69" w:name="_Toc144706954"/>
      <w:bookmarkStart w:id="70" w:name="_Toc62681899"/>
      <w:bookmarkEnd w:id="17"/>
      <w:bookmarkEnd w:id="18"/>
      <w:bookmarkEnd w:id="22"/>
      <w:bookmarkEnd w:id="23"/>
      <w:bookmarkEnd w:id="24"/>
      <w:r>
        <w:lastRenderedPageBreak/>
        <w:t>НОВОСТИ МАКРОЭКОНОМИКИ</w:t>
      </w:r>
      <w:bookmarkEnd w:id="67"/>
      <w:bookmarkEnd w:id="68"/>
      <w:bookmarkEnd w:id="69"/>
    </w:p>
    <w:p w:rsidR="00394496" w:rsidRPr="00E8444B" w:rsidRDefault="00394496" w:rsidP="00394496">
      <w:pPr>
        <w:pStyle w:val="2"/>
      </w:pPr>
      <w:bookmarkStart w:id="71" w:name="_Toc144706955"/>
      <w:bookmarkStart w:id="72" w:name="_Toc99271711"/>
      <w:bookmarkStart w:id="73" w:name="_Toc99318657"/>
      <w:r w:rsidRPr="00E8444B">
        <w:t>РИА Новости, 01.09.2023, Путин: власти РФ в ближайшие годы выделят почти 2 трлн руб на развитие новых регионов</w:t>
      </w:r>
      <w:bookmarkEnd w:id="71"/>
    </w:p>
    <w:p w:rsidR="00394496" w:rsidRDefault="00394496" w:rsidP="00394496">
      <w:r>
        <w:t>Власти России в ближайшие годы выделят почти 2 триллиона рублей на развитие новых регионов, заявил президент РФ Владимир Путин.</w:t>
      </w:r>
    </w:p>
    <w:p w:rsidR="00394496" w:rsidRDefault="00F56C48" w:rsidP="00394496">
      <w:r>
        <w:t>«</w:t>
      </w:r>
      <w:r w:rsidR="00394496">
        <w:t>В ближайшие, по-моему, 2,5 года только из федеральных источников планируется выделить почти 2 триллиона рублей на развитие этих территорий - 1,9 триллиона рублей . Это приличные деньги. У нас существует несколько программ развития этих территорий и повторяю еще раз - первый этап - это достижение общероссийского уровня в вопросах социального характера - это медицина, образование, это развитие инфраструктуры, восстановление, во-первых, много же разрушено, восстановление и развитие инфраструктуры. Это вещи прозаические, но тем не менее очень важные для людей - это жилищно-коммунальное хозяйство, дорожное хозяйство, восстановление высшей школы, восстановление объектов культуры, промышленности, сельского хозяйства</w:t>
      </w:r>
      <w:r>
        <w:t>»</w:t>
      </w:r>
      <w:r w:rsidR="00394496">
        <w:t xml:space="preserve">, - сказал Путин в ходе открытого урока </w:t>
      </w:r>
      <w:r>
        <w:t>«</w:t>
      </w:r>
      <w:r w:rsidR="00394496">
        <w:t>Разговор о важном</w:t>
      </w:r>
      <w:r>
        <w:t>»</w:t>
      </w:r>
      <w:r w:rsidR="00394496">
        <w:t>.</w:t>
      </w:r>
    </w:p>
    <w:p w:rsidR="00394496" w:rsidRDefault="00394496" w:rsidP="00394496">
      <w:r>
        <w:t xml:space="preserve">По словам президента, люди, проживающие в новых регионах РФ </w:t>
      </w:r>
      <w:r w:rsidR="00F56C48">
        <w:t>«</w:t>
      </w:r>
      <w:r>
        <w:t>очень талантливые, трудоспособные, энергичные</w:t>
      </w:r>
      <w:r w:rsidR="00F56C48">
        <w:t>»</w:t>
      </w:r>
      <w:r>
        <w:t xml:space="preserve">, никто из них не стоит с протянутой рукой, </w:t>
      </w:r>
      <w:r w:rsidR="00F56C48">
        <w:t>«</w:t>
      </w:r>
      <w:r>
        <w:t>все готовы работать, нужно только создать условия</w:t>
      </w:r>
      <w:r w:rsidR="00F56C48">
        <w:t>»</w:t>
      </w:r>
      <w:r>
        <w:t>.</w:t>
      </w:r>
    </w:p>
    <w:p w:rsidR="00394496" w:rsidRPr="00E8444B" w:rsidRDefault="00394496" w:rsidP="00394496">
      <w:pPr>
        <w:pStyle w:val="2"/>
      </w:pPr>
      <w:bookmarkStart w:id="74" w:name="_Toc144706956"/>
      <w:r w:rsidRPr="00E8444B">
        <w:t>ТАСС, 01.09.2023, Минфин РФ выступает за более жесткий валютный контроль, но пока идет дискуссия с ЦБ</w:t>
      </w:r>
      <w:bookmarkEnd w:id="74"/>
    </w:p>
    <w:p w:rsidR="00394496" w:rsidRDefault="00394496" w:rsidP="00394496">
      <w:r>
        <w:t xml:space="preserve">Минфин России выступает за более жесткий валютный контроль в текущей ситуации, но пока идет дискуссия с ЦБ, заявил министр финансов РФ Антон Силуанов на конференции </w:t>
      </w:r>
      <w:r w:rsidR="00F56C48">
        <w:t>«</w:t>
      </w:r>
      <w:r>
        <w:t>10 лет мегарегулятору: вчера, сегодня, завтра</w:t>
      </w:r>
      <w:r w:rsidR="00F56C48">
        <w:t>»</w:t>
      </w:r>
      <w:r>
        <w:t>.</w:t>
      </w:r>
    </w:p>
    <w:p w:rsidR="00394496" w:rsidRDefault="00F56C48" w:rsidP="00394496">
      <w:r>
        <w:t>«</w:t>
      </w:r>
      <w:r w:rsidR="00394496">
        <w:t>Раньше Центральный банк был очень жестким последователем отстаивания темы валютного контроля. Мы - наоборот. Минфин более либеральный. Сейчас поменялось - мы за более жесткие меры в отношении контроля за [валютными] потоками. Центральный банк здесь больше за либеральную позицию. Но ничего страшного, мы все равно найдем совместное решение и сблизимся. Мы его [консенсус] ищем. А кто ищет, тот всегда найдет</w:t>
      </w:r>
      <w:r>
        <w:t>»</w:t>
      </w:r>
      <w:r w:rsidR="00394496">
        <w:t>, - сказал Силуанов.</w:t>
      </w:r>
    </w:p>
    <w:p w:rsidR="00394496" w:rsidRDefault="00394496" w:rsidP="00394496">
      <w:r>
        <w:t>При этом глава Банка России Эльвира Набиуллина заявила, что Банк России не хочет создавать дополнительные сложности для российских экономических агентов, однако считает меры валютного контроля необходимыми.</w:t>
      </w:r>
    </w:p>
    <w:p w:rsidR="00394496" w:rsidRDefault="00F56C48" w:rsidP="00394496">
      <w:r>
        <w:t>«</w:t>
      </w:r>
      <w:r w:rsidR="00394496">
        <w:t xml:space="preserve">Такие ограничения валютные все-таки не должны создавать сложности для наших экономических субъектов, агентов, которые сейчас с большим трудом, но находят способы расчетов и ведения экономической деятельности. Поэтому в рамках этой общей картины, конечно, нужно искать, что может быть здесь </w:t>
      </w:r>
      <w:r>
        <w:t>«</w:t>
      </w:r>
      <w:r w:rsidR="00394496">
        <w:t>поднастроить</w:t>
      </w:r>
      <w:r>
        <w:t>»</w:t>
      </w:r>
      <w:r w:rsidR="00394496">
        <w:t>, - сказала она.</w:t>
      </w:r>
    </w:p>
    <w:p w:rsidR="00394496" w:rsidRDefault="00394496" w:rsidP="00394496">
      <w:r>
        <w:t xml:space="preserve">Глава ЦБ отметила, что Банк России изначально выступал за либерализацию валютного контроля, однако жесткие меры пришлось принимать, чтобы стабилизировать </w:t>
      </w:r>
      <w:r>
        <w:lastRenderedPageBreak/>
        <w:t>ситуацию на финансовом рынке. А оставлять необходимо те меры валютного контроля, которые носят зеркальный характер.</w:t>
      </w:r>
    </w:p>
    <w:p w:rsidR="00394496" w:rsidRDefault="00394496" w:rsidP="00394496">
      <w:r>
        <w:t>Об обязательной продаже валютной выручки экспортерами</w:t>
      </w:r>
    </w:p>
    <w:p w:rsidR="00394496" w:rsidRDefault="00394496" w:rsidP="00394496">
      <w:r>
        <w:t>Президент РФ Владимир Путин 28 февраля прошлого года подписал указ, согласно которому резиденты - участники внешнеэкономической деятельности (ВЭД) обязаны продавать 80% иностранной валюты, зачисленной на счета участников ВЭД в уполномоченных банках на основании внешнеторговых контрактов, заключенных с нерезидентами. Позднее доля была снижена до 50%. С 10 июня 2022 года требование к экспортерам по продаже 50% валютной выручки было отменено.</w:t>
      </w:r>
    </w:p>
    <w:p w:rsidR="00394496" w:rsidRDefault="00394496" w:rsidP="00394496">
      <w:r>
        <w:t xml:space="preserve">Газета </w:t>
      </w:r>
      <w:r w:rsidR="00F56C48">
        <w:t>«</w:t>
      </w:r>
      <w:r>
        <w:t>Ведомости</w:t>
      </w:r>
      <w:r w:rsidR="00F56C48">
        <w:t>»</w:t>
      </w:r>
      <w:r>
        <w:t xml:space="preserve"> 16 августа сообщила со ссылкой на источники о решении, принятом по итогам встречи президента Владимира Путина с членами правительства и председателем ЦБ Эльвирой Набиуллиной, пока не устанавливать нормативы продажи экспортерами валютной выручки и не вводить ограничения на движение капитала. Как сообщило издание, было принято решение об увеличении продажи валютной выручки экспортерами и мониторинге их действий.</w:t>
      </w:r>
    </w:p>
    <w:p w:rsidR="00394496" w:rsidRDefault="00394496" w:rsidP="00394496">
      <w:r>
        <w:t>Ситуация с курсом рубля</w:t>
      </w:r>
    </w:p>
    <w:p w:rsidR="00394496" w:rsidRDefault="00394496" w:rsidP="00394496">
      <w:r>
        <w:t>В понедельник 14 августа в ходе дневных торгов курсы доллара и евро превышали 101 руб. и 111 руб. соответственно впервые с марта 2022 года. На фоне волатильности курса рубля ЦБ сообщил, что во вторник, 15 августа 2023 года, состоится внеплановое заседание совета директоров регулятора. На заседании было принято решение о повышении ключевой ставки до уровня 12% с 8,5% годовых.</w:t>
      </w:r>
    </w:p>
    <w:p w:rsidR="00394496" w:rsidRDefault="00394496" w:rsidP="00394496">
      <w:r>
        <w:t>ЦБ сообщил, что данное решение было принято в целях ограничения рисков для ценовой стабильности.</w:t>
      </w:r>
    </w:p>
    <w:p w:rsidR="00394496" w:rsidRDefault="00394496" w:rsidP="00394496">
      <w:r>
        <w:t>Следующее заседание совета директоров Банка России, на котором будет рассматриваться вопрос об уровне ключевой ставки, запланировано на 15 сентября.</w:t>
      </w:r>
    </w:p>
    <w:p w:rsidR="00394496" w:rsidRDefault="00394496" w:rsidP="00394496">
      <w:r>
        <w:t xml:space="preserve">В конце июля глава Минфина РФ Антон Силуанов в интервью ТАСС сообщал, что ослабление курса рубля в июне и июле прежде всего связано с торговым балансом. Глава Банка России Эльвира Набиуллина 21 июля заявила на пресс-конференции по итогам заседания совета директоров регулятора, что, по мнению ЦБ, основным фактором движения курса рубля в июне и июле 2023 года стало снижение экспорта при возросшем импорте. Еще одним фактором влияния на курс национальной валюты ЦБ РФ считает потоки по финансовому счету. </w:t>
      </w:r>
    </w:p>
    <w:p w:rsidR="00394496" w:rsidRPr="00E8444B" w:rsidRDefault="00394496" w:rsidP="00394496">
      <w:pPr>
        <w:pStyle w:val="2"/>
      </w:pPr>
      <w:bookmarkStart w:id="75" w:name="_Toc144706957"/>
      <w:r w:rsidRPr="00E8444B">
        <w:t>РИА Новости, 01.09.2023, Минфин и ЦБ ищут консенсус в отношении валютного контроля в РФ - Силуанов</w:t>
      </w:r>
      <w:bookmarkEnd w:id="75"/>
    </w:p>
    <w:p w:rsidR="00394496" w:rsidRDefault="00394496" w:rsidP="00394496">
      <w:r>
        <w:t>Минфин России ищет консенсус с Банком России по поводу механизма валютного контроля, заявил министр финансов Антон Силуанов.</w:t>
      </w:r>
    </w:p>
    <w:p w:rsidR="00394496" w:rsidRDefault="00F56C48" w:rsidP="00394496">
      <w:r>
        <w:t>«</w:t>
      </w:r>
      <w:r w:rsidR="00394496">
        <w:t xml:space="preserve">Валютный контроль - тоже такая современная тема. Раньше Центральный банк был очень жестким последователем отстаивания темы валютного контроля, мы наоборот - Минфин был более либеральным. Сейчас поменялось: мы за более жесткие меры в отношении контроля за потоками, поскольку ситуация известная, Центральный банк, наоборот, здесь занял либеральную позицию. Но ничего страшного, мы все равно, я </w:t>
      </w:r>
      <w:r w:rsidR="00394496">
        <w:lastRenderedPageBreak/>
        <w:t>уверен, найдем совместные решения и сблизимся</w:t>
      </w:r>
      <w:r>
        <w:t>»</w:t>
      </w:r>
      <w:r w:rsidR="00394496">
        <w:t xml:space="preserve">, - сказал он, выступая на конференции </w:t>
      </w:r>
      <w:r>
        <w:t>«</w:t>
      </w:r>
      <w:r w:rsidR="00394496">
        <w:t>10 лет Мегарегулятору: вчера, сегодня, завтра</w:t>
      </w:r>
      <w:r>
        <w:t>»</w:t>
      </w:r>
      <w:r w:rsidR="00394496">
        <w:t>.</w:t>
      </w:r>
    </w:p>
    <w:p w:rsidR="00394496" w:rsidRDefault="00F56C48" w:rsidP="00394496">
      <w:r>
        <w:t>«</w:t>
      </w:r>
      <w:r w:rsidR="00394496">
        <w:t>Мы его ищем, а кто ищет, тот всегда найдет</w:t>
      </w:r>
      <w:r>
        <w:t>»</w:t>
      </w:r>
      <w:r w:rsidR="00394496">
        <w:t>, - также ответил Силуанов на вопрос ведущей относительно возможного консенсуса Минфина РФ с ЦБ РФ по поводу валютного контроля.</w:t>
      </w:r>
    </w:p>
    <w:p w:rsidR="00394496" w:rsidRPr="00E8444B" w:rsidRDefault="00394496" w:rsidP="00394496">
      <w:pPr>
        <w:pStyle w:val="2"/>
      </w:pPr>
      <w:bookmarkStart w:id="76" w:name="_Toc144706958"/>
      <w:r w:rsidRPr="00E8444B">
        <w:t>РИА Новости, 01.09.2023, Проект указа об обмене замороженными активами почти готов - замглавы Минфина РФ</w:t>
      </w:r>
      <w:bookmarkEnd w:id="76"/>
    </w:p>
    <w:p w:rsidR="00394496" w:rsidRDefault="00394496" w:rsidP="00394496">
      <w:r>
        <w:t xml:space="preserve">Проект указа об обмене замороженными активами почти готов, в первую очередь он затронет </w:t>
      </w:r>
      <w:r w:rsidR="00F56C48">
        <w:t>«</w:t>
      </w:r>
      <w:r>
        <w:t>небольшие портфельчики</w:t>
      </w:r>
      <w:r w:rsidR="00F56C48">
        <w:t>»</w:t>
      </w:r>
      <w:r>
        <w:t>, сообщил журналистам замминистра финансов Алексей Моисеев.</w:t>
      </w:r>
    </w:p>
    <w:p w:rsidR="00394496" w:rsidRDefault="00F56C48" w:rsidP="00394496">
      <w:r>
        <w:t>«</w:t>
      </w:r>
      <w:r w:rsidR="00394496">
        <w:t xml:space="preserve">Указ сейчас в принципе с Центральным банком мы </w:t>
      </w:r>
      <w:r>
        <w:t>«</w:t>
      </w:r>
      <w:r w:rsidR="00394496">
        <w:t>допилили</w:t>
      </w:r>
      <w:r>
        <w:t>»</w:t>
      </w:r>
      <w:r w:rsidR="00394496">
        <w:t>. Он, в целом, более или менее готов. В первую очередь он будет нацелен на розничных инвесторов, то есть это не крупные портфели, это небольшие портфельчики людей. У нас довольно много людей, которые вложили свои небольшие средства в иностранные ценные бумаги</w:t>
      </w:r>
      <w:r>
        <w:t>»</w:t>
      </w:r>
      <w:r w:rsidR="00394496">
        <w:t>, - сказал Моисеев.</w:t>
      </w:r>
    </w:p>
    <w:p w:rsidR="00394496" w:rsidRDefault="00394496" w:rsidP="00394496">
      <w:r>
        <w:t xml:space="preserve">По его словам, отсечка по размеру портфеля будет ещё определяться, но </w:t>
      </w:r>
      <w:r w:rsidR="00F56C48">
        <w:t>«</w:t>
      </w:r>
      <w:r>
        <w:t>это будет медианный розничный инвестор</w:t>
      </w:r>
      <w:r w:rsidR="00F56C48">
        <w:t>»</w:t>
      </w:r>
      <w:r>
        <w:t xml:space="preserve">. </w:t>
      </w:r>
      <w:r w:rsidR="00F56C48">
        <w:t>«</w:t>
      </w:r>
      <w:r>
        <w:t xml:space="preserve">Мы говорим о суммах, сопоставимых со средним счётом ИИС </w:t>
      </w:r>
      <w:r w:rsidR="00F56C48">
        <w:t>«</w:t>
      </w:r>
      <w:r>
        <w:t>, - добавил Моисеев.</w:t>
      </w:r>
    </w:p>
    <w:p w:rsidR="00394496" w:rsidRDefault="00394496" w:rsidP="00394496">
      <w:r>
        <w:t>Первый заместитель председателя Банка России Владимир Чистюхин ранее в пятницу сообщил журналистам, что финансовые власти в рамках обмена замороженных активов россиян в первую очередь будут ориентироваться на портфели до 100 тысяч рублей - это подавляющее число инвесторов.</w:t>
      </w:r>
    </w:p>
    <w:p w:rsidR="00394496" w:rsidRDefault="00394496" w:rsidP="00394496">
      <w:r>
        <w:t xml:space="preserve">Моисеев добавил, что в рамках проекта будет предложено иностранным инвесторам выкупить эти ценные бумаги, как правило, иностранные, за счёт средств со счетов типа </w:t>
      </w:r>
      <w:r w:rsidR="00F56C48">
        <w:t>«</w:t>
      </w:r>
      <w:r>
        <w:t>С</w:t>
      </w:r>
      <w:r w:rsidR="00F56C48">
        <w:t>»</w:t>
      </w:r>
      <w:r>
        <w:t>.</w:t>
      </w:r>
    </w:p>
    <w:p w:rsidR="00394496" w:rsidRDefault="00F56C48" w:rsidP="00394496">
      <w:r>
        <w:t>«</w:t>
      </w:r>
      <w:r w:rsidR="00394496">
        <w:t>Главное условие (выкупа - ред.) - чтобы не было дисконта по отношению к российским гражданам, чтобы они продавали свои ценные бумаги по рыночной цене</w:t>
      </w:r>
      <w:r>
        <w:t>»</w:t>
      </w:r>
      <w:r w:rsidR="00394496">
        <w:t>, - обратил внимание замминистра.</w:t>
      </w:r>
    </w:p>
    <w:p w:rsidR="00394496" w:rsidRDefault="00394496" w:rsidP="00394496">
      <w:r>
        <w:t>Министр финансов Антон Силуанов в августе сообщил, что правительство России и ЦБ подготовили проект указа об обмене замороженных активов. Силуанов напомнил, что активы более 3,5 миллиона российских граждан на сумму 1,5 триллиона рублей заблокированы за рубежом. На первом этапе, по его словам, инициатива властей затронет 100 миллиардов рублей.</w:t>
      </w:r>
    </w:p>
    <w:p w:rsidR="00394496" w:rsidRDefault="00394496" w:rsidP="00394496">
      <w:r>
        <w:t xml:space="preserve">ЦБ чуть позднее разъяснил, что это коснется в первую очередь розничных российских инвесторов: иностранцы получат возможность приобрести у них заблокированные зарубежные активы за счет денежных средств на счетах типа </w:t>
      </w:r>
      <w:r w:rsidR="00F56C48">
        <w:t>«</w:t>
      </w:r>
      <w:r>
        <w:t>С</w:t>
      </w:r>
      <w:r w:rsidR="00F56C48">
        <w:t>»</w:t>
      </w:r>
      <w:r>
        <w:t>.</w:t>
      </w:r>
    </w:p>
    <w:p w:rsidR="00394496" w:rsidRPr="00E8444B" w:rsidRDefault="00394496" w:rsidP="00394496">
      <w:pPr>
        <w:pStyle w:val="2"/>
      </w:pPr>
      <w:bookmarkStart w:id="77" w:name="_Toc144706959"/>
      <w:r w:rsidRPr="00E8444B">
        <w:lastRenderedPageBreak/>
        <w:t>РИА Новости, 01.09.2023, Необходимо продолжать поддерживать запас прочности финансовой системы РФ - Набиуллина</w:t>
      </w:r>
      <w:bookmarkEnd w:id="77"/>
    </w:p>
    <w:p w:rsidR="00394496" w:rsidRDefault="00394496" w:rsidP="00394496">
      <w:r>
        <w:t xml:space="preserve">Следует поддерживать постоянную готовность к рискам финансовых шоков и иметь запас прочности системы, заботу об этом следует сохранять и в будущем, заявила глава Банка России Эльвира Набиуллина в ходе конференции </w:t>
      </w:r>
      <w:r w:rsidR="00F56C48">
        <w:t>«</w:t>
      </w:r>
      <w:r>
        <w:t>10 лет Мегарегулятору: вчера, сегодня, завтра</w:t>
      </w:r>
      <w:r w:rsidR="00F56C48">
        <w:t>»</w:t>
      </w:r>
      <w:r>
        <w:t>.</w:t>
      </w:r>
    </w:p>
    <w:p w:rsidR="00394496" w:rsidRDefault="00F56C48" w:rsidP="00394496">
      <w:r>
        <w:t>«</w:t>
      </w:r>
      <w:r w:rsidR="00394496">
        <w:t>К сожалению, нам надо поддерживать постоянную готовность к шоку. И запас прочности системы должен быть. И вот эту заботу о запасе прочности системы нужно брать с собой дальше</w:t>
      </w:r>
      <w:r>
        <w:t>»</w:t>
      </w:r>
      <w:r w:rsidR="00394496">
        <w:t>, - сказала Набиуллина, отвечая на вопрос о том, что из опыта прошедших 10 лет, она взяла бы с собой в следующее десятилетие.</w:t>
      </w:r>
    </w:p>
    <w:p w:rsidR="00394496" w:rsidRDefault="00394496" w:rsidP="00394496">
      <w:r>
        <w:t xml:space="preserve">Она отметила, что у Банка России, как у мегарегулятора, появилась функция развития рынка. Поэтому глава ЦБ также взяла бы с собой в последующие 10 лет способность развивать рынок даже в сложных, быстроизменчивых условиях, а также умение работать на долгосрочные цели и </w:t>
      </w:r>
      <w:r w:rsidR="00F56C48">
        <w:t>«</w:t>
      </w:r>
      <w:r>
        <w:t>все то, что нужно нашей экономике, нашим гражданам</w:t>
      </w:r>
      <w:r w:rsidR="00F56C48">
        <w:t>»</w:t>
      </w:r>
      <w:r>
        <w:t>.</w:t>
      </w:r>
    </w:p>
    <w:p w:rsidR="00394496" w:rsidRDefault="00F56C48" w:rsidP="00394496">
      <w:r>
        <w:t>«</w:t>
      </w:r>
      <w:r w:rsidR="00394496">
        <w:t>Ключевое для нас - это доверие. Мы много работали, очень ценим доверие, которое нам оказывается, и боимся его растерять. Его действительно очень быстро можно растерять</w:t>
      </w:r>
      <w:r>
        <w:t>»</w:t>
      </w:r>
      <w:r w:rsidR="00394496">
        <w:t>, - добавила Набиуллина.</w:t>
      </w:r>
    </w:p>
    <w:p w:rsidR="00394496" w:rsidRDefault="00F56C48" w:rsidP="00394496">
      <w:r>
        <w:t>«</w:t>
      </w:r>
      <w:r w:rsidR="00394496">
        <w:t>Понятность к рынку, да, по валютному регулированию, я согласна... Нужна понятность, прозрачность вот этого регулирования, понятность, прозрачность политики, партнерства с рынком. Только в рамках партнерства рождается доверие. Мы это партнерство выстраивали и выстраиваем. Я бы тоже хотела... чтобы Центральный банк взял это в дальнейшее плавание</w:t>
      </w:r>
      <w:r>
        <w:t>»</w:t>
      </w:r>
      <w:r w:rsidR="00394496">
        <w:t>, - заключила она.</w:t>
      </w:r>
    </w:p>
    <w:p w:rsidR="00394496" w:rsidRPr="00E8444B" w:rsidRDefault="00394496" w:rsidP="00394496">
      <w:pPr>
        <w:pStyle w:val="2"/>
      </w:pPr>
      <w:bookmarkStart w:id="78" w:name="_Toc144706960"/>
      <w:r w:rsidRPr="00E8444B">
        <w:t>РИА Новости, 01.09.2023, ЦБ РФ не исключает повышения ключевой ставки на заседании в сентябре - Набиуллина</w:t>
      </w:r>
      <w:bookmarkEnd w:id="78"/>
    </w:p>
    <w:p w:rsidR="00394496" w:rsidRDefault="00394496" w:rsidP="00394496">
      <w:r>
        <w:t>Банк России не исключает повышения ключевой ставки на сентябрьском заседании, но допускает и ее сохранение на текущем уровне в 12% годовых, заявила глава регулятора Эльвира Набиуллина журналистам.</w:t>
      </w:r>
    </w:p>
    <w:p w:rsidR="00394496" w:rsidRDefault="00F56C48" w:rsidP="00394496">
      <w:r>
        <w:t>«</w:t>
      </w:r>
      <w:r w:rsidR="00394496">
        <w:t>Мы дали нейтральный сигнал по итогам заседания совета директоров 15 августа, по сути он означает как возможность сохранения ставки, так и возможность повышения ставки для того, чтобы обеспечить нашу цель (по инфляции - ред.) 4% в 2024 году</w:t>
      </w:r>
      <w:r>
        <w:t>»</w:t>
      </w:r>
      <w:r w:rsidR="00394496">
        <w:t xml:space="preserve">, - сказала Набиуллина, отвечая на вопрос о сентябрьском заседании в кулуарах конференции </w:t>
      </w:r>
      <w:r>
        <w:t>«</w:t>
      </w:r>
      <w:r w:rsidR="00394496">
        <w:t>10 лет мегарегулятору: вчера, сегодня, завтра</w:t>
      </w:r>
      <w:r>
        <w:t>»</w:t>
      </w:r>
      <w:r w:rsidR="00394496">
        <w:t>.</w:t>
      </w:r>
    </w:p>
    <w:p w:rsidR="00394496" w:rsidRDefault="00F56C48" w:rsidP="00394496">
      <w:r>
        <w:t>«</w:t>
      </w:r>
      <w:r w:rsidR="00394496">
        <w:t>То есть мы не исключаем целесообразность повышения ставки. Будем смотреть на данные, которые выйдут до середины сентября. Что будут показывать эти данные, показывают ли они возрастание проинфляционных рисков или их смягчение</w:t>
      </w:r>
      <w:r>
        <w:t>»</w:t>
      </w:r>
      <w:r w:rsidR="00394496">
        <w:t>, - добавила глава ЦБ.</w:t>
      </w:r>
    </w:p>
    <w:p w:rsidR="00394496" w:rsidRPr="00E8444B" w:rsidRDefault="00394496" w:rsidP="00394496">
      <w:pPr>
        <w:pStyle w:val="2"/>
      </w:pPr>
      <w:bookmarkStart w:id="79" w:name="_Toc144706961"/>
      <w:r w:rsidRPr="00E8444B">
        <w:lastRenderedPageBreak/>
        <w:t>РИА Новости, 01.09.2023, ЦБ РФ не обсуждает переход институтов развития под надзор регулятора - Набиуллина</w:t>
      </w:r>
      <w:bookmarkEnd w:id="79"/>
    </w:p>
    <w:p w:rsidR="00394496" w:rsidRDefault="00394496" w:rsidP="00394496">
      <w:r>
        <w:t xml:space="preserve">Банк России не ведет обсуждения о переходе институтов развития под его надзор, заявила журналистам глава ЦБ Эльвира Набиуллина в кулуарах конференции </w:t>
      </w:r>
      <w:r w:rsidR="00F56C48">
        <w:t>«</w:t>
      </w:r>
      <w:r>
        <w:t>10 лет мегарегулятору: вчера, сегодня, завтра</w:t>
      </w:r>
      <w:r w:rsidR="00F56C48">
        <w:t>»</w:t>
      </w:r>
      <w:r>
        <w:t>.</w:t>
      </w:r>
    </w:p>
    <w:p w:rsidR="00394496" w:rsidRDefault="00394496" w:rsidP="00394496">
      <w:r>
        <w:t xml:space="preserve">Ранее в ходе конференции председатель ВЭБ.РФ Игорь Шувалов заявил, что сейчас у ЦБ пока нет некоторых полномочий для того, чтобы обеспечивать сквозное регулирование и надзор, и полномочия мегарегулятора надо расширить до </w:t>
      </w:r>
      <w:r w:rsidR="00F56C48">
        <w:t>«</w:t>
      </w:r>
      <w:r>
        <w:t>единого регулятора</w:t>
      </w:r>
      <w:r w:rsidR="00F56C48">
        <w:t>»</w:t>
      </w:r>
      <w:r>
        <w:t>. Журналисты позже поинтересовались у Набиуллиной, идет ли движение в сторону того, что институты развития тоже в конечном итоге будут регулироваться Центробанком.</w:t>
      </w:r>
    </w:p>
    <w:p w:rsidR="00394496" w:rsidRDefault="00F56C48" w:rsidP="00394496">
      <w:r>
        <w:t>«</w:t>
      </w:r>
      <w:r w:rsidR="00394496">
        <w:t>Что касается обсуждения возможности перехода институтов развития под надзор Центрального банка, мы такие обсуждения не ведем</w:t>
      </w:r>
      <w:r>
        <w:t>»</w:t>
      </w:r>
      <w:r w:rsidR="00394496">
        <w:t>, - ответила она.</w:t>
      </w:r>
    </w:p>
    <w:p w:rsidR="00394496" w:rsidRDefault="00394496" w:rsidP="00394496">
      <w:r>
        <w:t xml:space="preserve">Набиуллина отметила, что у ЦБ идет постоянный диалог с институтами развития, существует мониторинг их деятельности и взаимодействия с коммерческими банками. </w:t>
      </w:r>
      <w:r w:rsidR="00F56C48">
        <w:t>«</w:t>
      </w:r>
      <w:r>
        <w:t>Сейчас пока речи о том, чтобы они были поднадзорны Центральному банку, не идет</w:t>
      </w:r>
      <w:r w:rsidR="00F56C48">
        <w:t>»</w:t>
      </w:r>
      <w:r>
        <w:t>, - заключила глава регулятора.</w:t>
      </w:r>
    </w:p>
    <w:p w:rsidR="00394496" w:rsidRPr="00E8444B" w:rsidRDefault="00394496" w:rsidP="00394496">
      <w:pPr>
        <w:pStyle w:val="2"/>
      </w:pPr>
      <w:bookmarkStart w:id="80" w:name="_Toc144706962"/>
      <w:r w:rsidRPr="00E8444B">
        <w:t>РИА Новости, 01.09.2023, ЦБ не ведет переговоры с иностранными регуляторами по обмену активами россиян - Набиуллина</w:t>
      </w:r>
      <w:bookmarkEnd w:id="80"/>
    </w:p>
    <w:p w:rsidR="00394496" w:rsidRDefault="00394496" w:rsidP="00394496">
      <w:r>
        <w:t>Банк России не ведет никаких переговоров ни с иностранными регуляторами, ни с иностранными потенциальными покупателями по вопросу обмена замороженных активов россиян, сообщила журналистам в пятницу глава ЦБ РФ Эльвира Набиуллина.</w:t>
      </w:r>
    </w:p>
    <w:p w:rsidR="00394496" w:rsidRDefault="00394496" w:rsidP="00394496">
      <w:r>
        <w:t>В августе министр финансов Антон Силуанов сообщил, что правительство России и ЦБ подготовили проект указа об обмене замороженных активов</w:t>
      </w:r>
      <w:r w:rsidR="00F56C48">
        <w:t>»</w:t>
      </w:r>
      <w:r>
        <w:t xml:space="preserve">. По его словам, активы более 3,5 миллиона российских граждан на сумму 1,5 триллиона рублей заблокированы за рубежом. ЦБ позже разъяснил, что это коснется в первую очередь розничных российских инвесторов: иностранцы получат возможность приобрести у них заблокированные зарубежные активы за счет денежных средств на счетах типа </w:t>
      </w:r>
      <w:r w:rsidR="00F56C48">
        <w:t>«</w:t>
      </w:r>
      <w:r>
        <w:t>С</w:t>
      </w:r>
      <w:r w:rsidR="00F56C48">
        <w:t>»</w:t>
      </w:r>
      <w:r>
        <w:t>.</w:t>
      </w:r>
    </w:p>
    <w:p w:rsidR="00394496" w:rsidRDefault="00F56C48" w:rsidP="00394496">
      <w:r>
        <w:t>«</w:t>
      </w:r>
      <w:r w:rsidR="00394496">
        <w:t>Мы действительно вместе с Минфином разрабатываем механизм, который создает условия для возможного такого обмена, хочу подчеркнуть, что речь идет об активах лиц, в отношении которых не введены санкции, тех ценных бумагах, которые заблокированы зарубежными депозитариями</w:t>
      </w:r>
      <w:r>
        <w:t>»</w:t>
      </w:r>
      <w:r w:rsidR="00394496">
        <w:t>, - сказала Набиуллина.</w:t>
      </w:r>
    </w:p>
    <w:p w:rsidR="00394496" w:rsidRDefault="00394496" w:rsidP="00394496">
      <w:r>
        <w:t>Она подчеркнула, что такой обмен может быть только добровольным с обеих сторон.</w:t>
      </w:r>
    </w:p>
    <w:p w:rsidR="00394496" w:rsidRDefault="00F56C48" w:rsidP="00394496">
      <w:r>
        <w:t>«</w:t>
      </w:r>
      <w:r w:rsidR="00394496">
        <w:t>Если для этого нужны будут разрешения зарубежных регуляторов, то они соответственно должны получаться, в зависимости от этого сделки состоятся или нет. Мы не ведем никаких переговоров ни с иностранными регуляторами, ни с иностранным потенциальными покупателями</w:t>
      </w:r>
      <w:r>
        <w:t>»</w:t>
      </w:r>
      <w:r w:rsidR="00394496">
        <w:t>, - добавила она.</w:t>
      </w:r>
    </w:p>
    <w:p w:rsidR="00394496" w:rsidRPr="00E8444B" w:rsidRDefault="00394496" w:rsidP="00394496">
      <w:pPr>
        <w:pStyle w:val="2"/>
      </w:pPr>
      <w:bookmarkStart w:id="81" w:name="_Toc144706963"/>
      <w:r w:rsidRPr="00E8444B">
        <w:lastRenderedPageBreak/>
        <w:t>ТАСС, 01.09.2023, Глава ЦБ РФ считает необходимым поддерживать постоянную готовность экономики к шоку</w:t>
      </w:r>
      <w:bookmarkEnd w:id="81"/>
    </w:p>
    <w:p w:rsidR="00394496" w:rsidRDefault="00394496" w:rsidP="00394496">
      <w:r>
        <w:t xml:space="preserve">Необходимо поддерживать постоянную готовность экономики к шоку и необходимый запас прочности финансовой системы. Об этом заявила глава Банка России Эльвира Набиуллина на конференции </w:t>
      </w:r>
      <w:r w:rsidR="00F56C48">
        <w:t>«</w:t>
      </w:r>
      <w:r>
        <w:t>10 лет Мегарегулятору: вчера, сегодня, завтра</w:t>
      </w:r>
      <w:r w:rsidR="00F56C48">
        <w:t>»</w:t>
      </w:r>
      <w:r>
        <w:t>.</w:t>
      </w:r>
    </w:p>
    <w:p w:rsidR="00394496" w:rsidRDefault="00F56C48" w:rsidP="00394496">
      <w:r>
        <w:t>«</w:t>
      </w:r>
      <w:r w:rsidR="00394496">
        <w:t>К сожалению, нам надо поддерживать постоянную готовность к шоку, и запас прочности системы должен быть. Эту заботу о запасе прочности системы нужно брать с собой дальше</w:t>
      </w:r>
      <w:r>
        <w:t>»</w:t>
      </w:r>
      <w:r w:rsidR="00394496">
        <w:t>, - сказала она.</w:t>
      </w:r>
    </w:p>
    <w:p w:rsidR="00394496" w:rsidRDefault="00394496" w:rsidP="00394496">
      <w:r>
        <w:t>По словам министра финансов РФ Антона Силуанова, важно следовать одной понятной цели, а устойчивость экономики - это, в том числе, доверие к финансовому рынку.</w:t>
      </w:r>
    </w:p>
    <w:p w:rsidR="00394496" w:rsidRDefault="00F56C48" w:rsidP="00394496">
      <w:r>
        <w:t>«</w:t>
      </w:r>
      <w:r w:rsidR="00394496">
        <w:t>Мы развиваемся, не стоим на месте. Надо следовать одной понятной цели. Потому что финансовый рынок, его устойчивость и доверие к нему - это устойчивость экономики. Финансовый рынок - это то, что нам нужно</w:t>
      </w:r>
      <w:r>
        <w:t>»</w:t>
      </w:r>
      <w:r w:rsidR="00394496">
        <w:t xml:space="preserve">, - сказал глава Минфина, добавив, что завоевывать доверие клиентов - это то, что нужно развивать, и выстраивать исходя из этого свои планы. </w:t>
      </w:r>
    </w:p>
    <w:p w:rsidR="00394496" w:rsidRPr="00E8444B" w:rsidRDefault="00394496" w:rsidP="00394496">
      <w:pPr>
        <w:pStyle w:val="2"/>
      </w:pPr>
      <w:bookmarkStart w:id="82" w:name="_Toc144706964"/>
      <w:r w:rsidRPr="00E8444B">
        <w:t>РИА Новости, 01.09.2023, Возврат к обязательной продаже валютной выручки не даст эффекта, который все ждут - ЦБ РФ</w:t>
      </w:r>
      <w:bookmarkEnd w:id="82"/>
    </w:p>
    <w:p w:rsidR="00394496" w:rsidRDefault="00394496" w:rsidP="00394496">
      <w:r>
        <w:t>Возврат к обязательной продаже валютной выручки экспортерами не даст ожидаемого эффекта, при этом повышение ключевой ставки постепенно внесет свой вклад в стабилизацию курса рубля, убеждена глава Банка России Эльвира Набиуллина.</w:t>
      </w:r>
    </w:p>
    <w:p w:rsidR="00394496" w:rsidRDefault="00394496" w:rsidP="00394496">
      <w:r>
        <w:t>Ранее в пятницу на пленарной сессии, посвященной 10-летию мегарегулятора, глава Минфина Антон Силуанов и глава Банка России разошлись в оценках по валютному контролю. По словам Силуанова, министерство сейчас выступает за более жесткие меры, а ЦБ занял либеральную позицию. Набиуллина же считает, что валютные ограничения не должны создавать сложности для экономической деятельности. При этом Силуанов уверен, что совместные решения будут найдены.</w:t>
      </w:r>
    </w:p>
    <w:p w:rsidR="00394496" w:rsidRDefault="00F56C48" w:rsidP="00394496">
      <w:r>
        <w:t>«</w:t>
      </w:r>
      <w:r w:rsidR="00394496">
        <w:t>То, что касается мер валютного контроля, как я уже говорила, они действительно сыграли свою роль весной прошлого года, но в сочетании с другими мерами, в том числе с повышением ключевой ставки. Именно как краткосрочная мера, на наш взгляд, когда были перекрыты многие каналы платежей и так далее</w:t>
      </w:r>
      <w:r>
        <w:t>»</w:t>
      </w:r>
      <w:r w:rsidR="00394496">
        <w:t>, - прокомментировала свою позицию Набиуллина журналистам.</w:t>
      </w:r>
    </w:p>
    <w:p w:rsidR="00394496" w:rsidRDefault="00F56C48" w:rsidP="00394496">
      <w:r>
        <w:t>«</w:t>
      </w:r>
      <w:r w:rsidR="00394496">
        <w:t>На мой взгляд, мера по возврату обязательной продажи валютной выручки может не дать того эффекта, который ждут от нее. Первое, значительную часть экспортной выручки наши экспортеры получают в рублях. Второе, если какую-то часть валютной выручки экспортер продает, он имеет возможность ее завтра выкупить. Таким образом увеличивается оборот валютного рынка, но не меняется баланс спроса и предложения</w:t>
      </w:r>
      <w:r>
        <w:t>»</w:t>
      </w:r>
      <w:r w:rsidR="00394496">
        <w:t>, - продолжила глава мегарегулятора.</w:t>
      </w:r>
    </w:p>
    <w:p w:rsidR="00394496" w:rsidRDefault="00394496" w:rsidP="00394496">
      <w:r>
        <w:t>Это касается и репатриации валютной выручки, указала Набиуллина, потому что от того, что валютные счета переводятся в российскую юрисдикцию, средства остаются в валюте, и баланс спроса и предложения на валюту не меняется.</w:t>
      </w:r>
    </w:p>
    <w:p w:rsidR="00D94D15" w:rsidRDefault="00F56C48" w:rsidP="00394496">
      <w:r>
        <w:lastRenderedPageBreak/>
        <w:t>«</w:t>
      </w:r>
      <w:r w:rsidR="00394496">
        <w:t>На наш взгляд, основное - это повышение привлекательности рублей, и поэтому мы считаем что повышение ключевой ставки с лагом, постепенно внесет свой вклад в стабилизацию курса</w:t>
      </w:r>
      <w:r>
        <w:t>»</w:t>
      </w:r>
      <w:r w:rsidR="00394496">
        <w:t>, - заключила Набиуллина.</w:t>
      </w:r>
    </w:p>
    <w:p w:rsidR="00394496" w:rsidRPr="0090779C" w:rsidRDefault="00394496" w:rsidP="00394496"/>
    <w:p w:rsidR="00D1642B" w:rsidRDefault="00D1642B" w:rsidP="00D1642B">
      <w:pPr>
        <w:pStyle w:val="251"/>
      </w:pPr>
      <w:bookmarkStart w:id="83" w:name="_Toc144706965"/>
      <w:r>
        <w:lastRenderedPageBreak/>
        <w:t>ИЗМЕНЕНИЯ В ЗАКОНОДАТЕЛЬСТВЕ</w:t>
      </w:r>
      <w:bookmarkEnd w:id="72"/>
      <w:bookmarkEnd w:id="73"/>
      <w:bookmarkEnd w:id="83"/>
    </w:p>
    <w:p w:rsidR="00D1642B" w:rsidRDefault="00D1642B" w:rsidP="00D1642B"/>
    <w:p w:rsidR="00D1642B" w:rsidRDefault="00D1642B" w:rsidP="00D1642B">
      <w:pPr>
        <w:pStyle w:val="251"/>
      </w:pPr>
      <w:bookmarkStart w:id="84" w:name="_Toc99271712"/>
      <w:bookmarkStart w:id="85" w:name="_Toc99318658"/>
      <w:bookmarkStart w:id="86" w:name="_Toc144706966"/>
      <w:r w:rsidRPr="00073D82">
        <w:lastRenderedPageBreak/>
        <w:t>НОВОСТИ ЗАРУБЕЖНЫХ ПЕНСИОННЫХ СИСТЕМ</w:t>
      </w:r>
      <w:bookmarkEnd w:id="84"/>
      <w:bookmarkEnd w:id="85"/>
      <w:bookmarkEnd w:id="86"/>
    </w:p>
    <w:p w:rsidR="00D1642B" w:rsidRDefault="00D1642B" w:rsidP="00D1642B">
      <w:pPr>
        <w:pStyle w:val="10"/>
      </w:pPr>
      <w:bookmarkStart w:id="87" w:name="_Toc99271713"/>
      <w:bookmarkStart w:id="88" w:name="_Toc99318659"/>
      <w:bookmarkStart w:id="89" w:name="_Toc144706967"/>
      <w:r w:rsidRPr="000138E0">
        <w:t>Новости пенсионной отрасли стран ближнего зарубежья</w:t>
      </w:r>
      <w:bookmarkEnd w:id="87"/>
      <w:bookmarkEnd w:id="88"/>
      <w:bookmarkEnd w:id="89"/>
    </w:p>
    <w:p w:rsidR="00A40B37" w:rsidRPr="00E8444B" w:rsidRDefault="00A40B37" w:rsidP="00A40B37">
      <w:pPr>
        <w:pStyle w:val="2"/>
      </w:pPr>
      <w:bookmarkStart w:id="90" w:name="_Toc144706968"/>
      <w:r w:rsidRPr="00E8444B">
        <w:t>Sputnik Казахстан, 01.09.2023, Работавшие на вредных производствах будут получать соцвыплату с 55 лет - Токаев</w:t>
      </w:r>
      <w:bookmarkEnd w:id="90"/>
    </w:p>
    <w:p w:rsidR="00A40B37" w:rsidRDefault="00A40B37" w:rsidP="00A40B37">
      <w:r>
        <w:t>В Казахстане правительство выработало механизм социальной поддержки лиц, длительное время занятых во вредных условиях труда, сказал президент Касым-Жомарт Токаев. По его словам, вопрос обсуждается давно, и сейчас решение найдено.</w:t>
      </w:r>
    </w:p>
    <w:p w:rsidR="00A40B37" w:rsidRDefault="00F56C48" w:rsidP="00A40B37">
      <w:r>
        <w:t>«</w:t>
      </w:r>
      <w:r w:rsidR="00A40B37">
        <w:t>Учитывая значимый вклад в развитие отраслей и степень урона здоровью, таким работникам еще до достижения пенсионного возраста, в частности, уже с 55 лет, будет выплачиваться специальная социальная выплата. Прошу парламент оперативно рассмотреть предложения правительства. Люди ждут решения этого вопроса</w:t>
      </w:r>
      <w:r>
        <w:t>»</w:t>
      </w:r>
      <w:r w:rsidR="00A40B37">
        <w:t>, - сказал Токаев, выступая в пятницу с посланием народу Казахстана.</w:t>
      </w:r>
    </w:p>
    <w:p w:rsidR="00A40B37" w:rsidRPr="00A40B37" w:rsidRDefault="00A07F20" w:rsidP="00A40B37">
      <w:hyperlink r:id="rId37" w:history="1">
        <w:r w:rsidR="00A40B37" w:rsidRPr="00FD7550">
          <w:rPr>
            <w:rStyle w:val="a3"/>
          </w:rPr>
          <w:t>https://ru.sputnik.kz/20230901/s-55-let-rabotavshim-na-vrednykh-proizvodstvakh-budet-vyplachivatsya-sotsvyplata---tokaev-38100729.html</w:t>
        </w:r>
      </w:hyperlink>
      <w:r w:rsidR="00A40B37">
        <w:t xml:space="preserve"> </w:t>
      </w:r>
    </w:p>
    <w:p w:rsidR="00725F9F" w:rsidRPr="00E8444B" w:rsidRDefault="00725F9F" w:rsidP="00725F9F">
      <w:pPr>
        <w:pStyle w:val="2"/>
      </w:pPr>
      <w:bookmarkStart w:id="91" w:name="_Toc144706969"/>
      <w:r w:rsidRPr="00E8444B">
        <w:t xml:space="preserve">Киевские ведомости, 01.09.2023, В Минсоцполитики озвучили </w:t>
      </w:r>
      <w:r w:rsidR="00F56C48">
        <w:t>«</w:t>
      </w:r>
      <w:r w:rsidRPr="00E8444B">
        <w:t>базовый план</w:t>
      </w:r>
      <w:r w:rsidR="00F56C48">
        <w:t>»</w:t>
      </w:r>
      <w:r w:rsidRPr="00E8444B">
        <w:t xml:space="preserve"> по индексации пенсий</w:t>
      </w:r>
      <w:bookmarkEnd w:id="91"/>
    </w:p>
    <w:p w:rsidR="00725F9F" w:rsidRDefault="00725F9F" w:rsidP="00725F9F">
      <w:r>
        <w:t xml:space="preserve">Министерство социальной политики предлагает провести индексацию пенсий в 2024 году с 1 марта, как это определено законодательно. Но переговоры с Минфином продолжаются. Об этом сообщает РБК-Украина со ссылкой на заявление заместителя министра социальной политики Дарьи Марчак в эфире </w:t>
      </w:r>
      <w:r w:rsidR="00F56C48">
        <w:t>«</w:t>
      </w:r>
      <w:r>
        <w:t>Украинского радио</w:t>
      </w:r>
      <w:r w:rsidR="00F56C48">
        <w:t>»</w:t>
      </w:r>
      <w:r>
        <w:t>.</w:t>
      </w:r>
    </w:p>
    <w:p w:rsidR="00725F9F" w:rsidRDefault="00725F9F" w:rsidP="00725F9F">
      <w:r>
        <w:t>По ее словам, в Украине действует законодательная норма, определяющая, что индексация пенсии должна происходить каждый год с 1 марта. Но сейчас Украина находится в полномасштабной агрессии. Это означает, что есть значительное количество рисков, в том числе и для государственных финансов, которые нужно учитывать.</w:t>
      </w:r>
    </w:p>
    <w:p w:rsidR="00725F9F" w:rsidRDefault="00F56C48" w:rsidP="00725F9F">
      <w:r>
        <w:t>«</w:t>
      </w:r>
      <w:r w:rsidR="00725F9F">
        <w:t>Наш базовый план, с 1 марта 2024 года должна состояться индексация</w:t>
      </w:r>
      <w:r>
        <w:t>»</w:t>
      </w:r>
      <w:r w:rsidR="00725F9F">
        <w:t>, - сказала она.</w:t>
      </w:r>
    </w:p>
    <w:p w:rsidR="00725F9F" w:rsidRDefault="00725F9F" w:rsidP="00725F9F">
      <w:r>
        <w:t>В то же время, по ее словам, точно говорить о любых сроках можно будет только после того, как будет утвержден закон о государственном бюджете.</w:t>
      </w:r>
    </w:p>
    <w:p w:rsidR="00725F9F" w:rsidRDefault="00F56C48" w:rsidP="00725F9F">
      <w:r>
        <w:t>«</w:t>
      </w:r>
      <w:r w:rsidR="00725F9F">
        <w:t>Сейчас еще продолжаются переговоры с Министерством финансов, готовится проект бюджета на 2024 год. И поэтому, собственно, финальные обещания или стоки давать пока рано</w:t>
      </w:r>
      <w:r>
        <w:t>»</w:t>
      </w:r>
      <w:r w:rsidR="00725F9F">
        <w:t>, - добавила Марчак.</w:t>
      </w:r>
    </w:p>
    <w:p w:rsidR="00725F9F" w:rsidRDefault="00725F9F" w:rsidP="00725F9F">
      <w:r>
        <w:t xml:space="preserve">Размер индексации будет зависеть от уровня инфляции и средней зарплаты. </w:t>
      </w:r>
      <w:r w:rsidR="00F56C48">
        <w:t>«</w:t>
      </w:r>
      <w:r>
        <w:t xml:space="preserve">Размер индексации и темп роста средней заработной платы являются двумя показателями, </w:t>
      </w:r>
      <w:r>
        <w:lastRenderedPageBreak/>
        <w:t>которые определяют размер индексации в соответствии с законом. Об этом можно будет говорить в начале 2024 года после поступления статистических данных за 2023 год</w:t>
      </w:r>
      <w:r w:rsidR="00F56C48">
        <w:t>»</w:t>
      </w:r>
      <w:r>
        <w:t>, - сказала она. Индексация пенсий</w:t>
      </w:r>
    </w:p>
    <w:p w:rsidR="00725F9F" w:rsidRDefault="00725F9F" w:rsidP="00725F9F">
      <w:r>
        <w:t>Напомним, в Украине с 1 марта 2023 года проведена индексация пенсий и повышены размеры минимальных пенсий и пенсионных выплат отдельным категориям пенсионеров. Размеры увеличения пенсии могли быть не менее 100 и не более 1500 гривен.</w:t>
      </w:r>
    </w:p>
    <w:p w:rsidR="00725F9F" w:rsidRDefault="00725F9F" w:rsidP="00725F9F">
      <w:r>
        <w:t>По данным ПФУ, всего с 1 марта перечислено 10,5 млн пенсий, средний размер повышения - 579,10 гривен.</w:t>
      </w:r>
    </w:p>
    <w:p w:rsidR="00725F9F" w:rsidRDefault="00725F9F" w:rsidP="00725F9F">
      <w:r>
        <w:t>В итоге средний размер пенсии за полгода вырос на 688,85 грн или на 14,9% до 5 311,44 грн. При этом инфляция в Украине с начала 2023 составила 4,6%.</w:t>
      </w:r>
    </w:p>
    <w:p w:rsidR="00D1642B" w:rsidRDefault="00A07F20" w:rsidP="00725F9F">
      <w:hyperlink r:id="rId38" w:history="1">
        <w:r w:rsidR="00725F9F" w:rsidRPr="00FD7550">
          <w:rPr>
            <w:rStyle w:val="a3"/>
          </w:rPr>
          <w:t>https://www.kv.com.ua/economics/548264</w:t>
        </w:r>
      </w:hyperlink>
    </w:p>
    <w:p w:rsidR="00725F9F" w:rsidRPr="0090779C" w:rsidRDefault="00725F9F" w:rsidP="00725F9F"/>
    <w:p w:rsidR="00D1642B" w:rsidRDefault="00D1642B" w:rsidP="00D1642B">
      <w:pPr>
        <w:pStyle w:val="10"/>
      </w:pPr>
      <w:bookmarkStart w:id="92" w:name="_Toc99271715"/>
      <w:bookmarkStart w:id="93" w:name="_Toc99318660"/>
      <w:bookmarkStart w:id="94" w:name="_Toc144706970"/>
      <w:r w:rsidRPr="000138E0">
        <w:t>Новости пенсионной отрасли стран дальнего зарубежья</w:t>
      </w:r>
      <w:bookmarkEnd w:id="92"/>
      <w:bookmarkEnd w:id="93"/>
      <w:bookmarkEnd w:id="94"/>
    </w:p>
    <w:p w:rsidR="00725F9F" w:rsidRPr="00E8444B" w:rsidRDefault="00725F9F" w:rsidP="00725F9F">
      <w:pPr>
        <w:pStyle w:val="2"/>
      </w:pPr>
      <w:bookmarkStart w:id="95" w:name="_Toc144706971"/>
      <w:r w:rsidRPr="00E8444B">
        <w:t>МК – Германия, 01.09.2023, Пенсия в Германии: пять самых больших ошибок для обеспечения безбедной старости</w:t>
      </w:r>
      <w:bookmarkEnd w:id="95"/>
    </w:p>
    <w:p w:rsidR="00725F9F" w:rsidRDefault="00F56C48" w:rsidP="00725F9F">
      <w:r>
        <w:t>«</w:t>
      </w:r>
      <w:r w:rsidR="00725F9F">
        <w:t>Этого будет достаточно</w:t>
      </w:r>
      <w:r>
        <w:t>»</w:t>
      </w:r>
      <w:r w:rsidR="00725F9F">
        <w:t xml:space="preserve">, </w:t>
      </w:r>
      <w:r>
        <w:t>«</w:t>
      </w:r>
      <w:r w:rsidR="00725F9F">
        <w:t>я не могу сейчас ничего откладывать</w:t>
      </w:r>
      <w:r>
        <w:t>»</w:t>
      </w:r>
      <w:r w:rsidR="00725F9F">
        <w:t xml:space="preserve"> или </w:t>
      </w:r>
      <w:r>
        <w:t>«</w:t>
      </w:r>
      <w:r w:rsidR="00725F9F">
        <w:t>позже у меня будет достаточно времени для этого</w:t>
      </w:r>
      <w:r>
        <w:t>»</w:t>
      </w:r>
      <w:r w:rsidR="00725F9F">
        <w:t xml:space="preserve"> - причин пренебрежительного отношения к пенсионному обеспечению может быть много. В то же время - не стоит сбрасывать со счетов тот факт, что зачастую они оборачивается серьезными последствиями. Финансовый эксперт Томас Хентшель рассказывает о пяти самых больших ошибках.</w:t>
      </w:r>
    </w:p>
    <w:p w:rsidR="00725F9F" w:rsidRDefault="00F56C48" w:rsidP="00725F9F">
      <w:r>
        <w:t>«</w:t>
      </w:r>
      <w:r w:rsidR="00725F9F">
        <w:t>На протяжении вот уже многих лет одной только установленной законом пенсии недостаточно для беззаботной жизни в зрелом возрасте, - говорит Томас Хентшель, финансовый эксперт консультационного центра для потребителей земли Северный Рейн-Вестфалия. - Большая часть людей знает, что им необходимо создавать частные резервы, но многим это все равно кажется сложным</w:t>
      </w:r>
      <w:r>
        <w:t>»</w:t>
      </w:r>
      <w:r w:rsidR="00725F9F">
        <w:t>. Однако важно разобраться с этой темой. И задать себе вопрос: достаточно ли моей пенсии для поддержания определенного уровня жизни в старости?</w:t>
      </w:r>
    </w:p>
    <w:p w:rsidR="00725F9F" w:rsidRDefault="00F56C48" w:rsidP="00725F9F">
      <w:r>
        <w:t>«</w:t>
      </w:r>
      <w:r w:rsidR="00725F9F">
        <w:t>Понятно, что никто не может запланировать точную цифру, когда речь идет об обеспечении в старости - конкретный расчет зависит от многих факторов и становится все более конкретным с увеличением возраста, - тем не менее, следует рассчитать, что вы будете иметь для жизни к моменту выхода на пенсию</w:t>
      </w:r>
      <w:r>
        <w:t>»</w:t>
      </w:r>
      <w:r w:rsidR="00725F9F">
        <w:t>, - настоятельно советует Хентшель.</w:t>
      </w:r>
    </w:p>
    <w:p w:rsidR="00725F9F" w:rsidRDefault="00725F9F" w:rsidP="00725F9F">
      <w:r>
        <w:t>Трехслойная модель</w:t>
      </w:r>
    </w:p>
    <w:p w:rsidR="00725F9F" w:rsidRDefault="00725F9F" w:rsidP="00725F9F">
      <w:r>
        <w:t xml:space="preserve">Эксперт поясняет, как формируется пенсионное обеспечение в соответствии с трехслойной моделью: </w:t>
      </w:r>
      <w:r w:rsidR="00F56C48">
        <w:t>«</w:t>
      </w:r>
      <w:r>
        <w:t xml:space="preserve">Базовое обеспечение включает в себя обязательное пенсионное страхование, профессиональные пенсионные программы и пенсию Rьrup. Вторую часть составляют субсидируемое обеспечение, например, договоры профессионального пенсионного обеспечения и договоры Riester. И третья часть - это не субсидируемое </w:t>
      </w:r>
      <w:r>
        <w:lastRenderedPageBreak/>
        <w:t>частное обеспечение, т.е. инвестиционные фонды, банковские накопительные планы, а также частное страхование жизни и пенсии</w:t>
      </w:r>
      <w:r w:rsidR="00F56C48">
        <w:t>»</w:t>
      </w:r>
      <w:r>
        <w:t>.</w:t>
      </w:r>
    </w:p>
    <w:p w:rsidR="00725F9F" w:rsidRDefault="00F56C48" w:rsidP="00725F9F">
      <w:r>
        <w:t>«</w:t>
      </w:r>
      <w:r w:rsidR="00725F9F">
        <w:t>Уследить за всеми этими вариантами не всегда просто</w:t>
      </w:r>
      <w:r>
        <w:t>»</w:t>
      </w:r>
      <w:r w:rsidR="00725F9F">
        <w:t>, - признает Хентшель. Кроме того, существует множество заблуждений относительно пенсионных накоплений - защитник прав потребителей рассмотрел наиболее распространенные из них.</w:t>
      </w:r>
    </w:p>
    <w:p w:rsidR="00725F9F" w:rsidRDefault="00725F9F" w:rsidP="00725F9F">
      <w:r>
        <w:t xml:space="preserve">1. </w:t>
      </w:r>
      <w:r w:rsidR="00F56C48">
        <w:t>«</w:t>
      </w:r>
      <w:r>
        <w:t>Я уже слишком стар</w:t>
      </w:r>
      <w:r w:rsidR="00F56C48">
        <w:t>»</w:t>
      </w:r>
    </w:p>
    <w:p w:rsidR="00725F9F" w:rsidRDefault="00725F9F" w:rsidP="00725F9F">
      <w:r>
        <w:t xml:space="preserve">Хентшель говорит об этом так: </w:t>
      </w:r>
      <w:r w:rsidR="00F56C48">
        <w:t>«</w:t>
      </w:r>
      <w:r>
        <w:t>Конечно, лучше всего начать откладывать деньги на пенсию как можно раньше - ведь эффект сложных процентов проявляется только в течение длительного времени</w:t>
      </w:r>
      <w:r w:rsidR="00F56C48">
        <w:t>»</w:t>
      </w:r>
      <w:r>
        <w:t>.</w:t>
      </w:r>
    </w:p>
    <w:p w:rsidR="00725F9F" w:rsidRDefault="00725F9F" w:rsidP="00725F9F">
      <w:r>
        <w:t>При таком расчете годовой процентный доход всегда инвестируется вместе с первоначальным капиталом под одну и ту же процентную ставку - таким образом, активы растут с течением времени. Все можно рассчитать на сайте www.zinsen-berechnen.de.</w:t>
      </w:r>
    </w:p>
    <w:p w:rsidR="00725F9F" w:rsidRDefault="00F56C48" w:rsidP="00725F9F">
      <w:r>
        <w:t>«</w:t>
      </w:r>
      <w:r w:rsidR="00725F9F">
        <w:t>Таким образом, если вы начинаете откладывать деньги позже, вам приходится вкладывать больше средств, поскольку эффект сложных процентов меньше, - резюмирует Хентшель. - Тем не менее, лучше начать позже, чем никогда. В конце концов, закрыть финансовые бреши на пенсии практически невозможно</w:t>
      </w:r>
      <w:r>
        <w:t>»</w:t>
      </w:r>
      <w:r w:rsidR="00725F9F">
        <w:t>.</w:t>
      </w:r>
    </w:p>
    <w:p w:rsidR="00725F9F" w:rsidRDefault="00725F9F" w:rsidP="00725F9F">
      <w:r>
        <w:t xml:space="preserve">2. </w:t>
      </w:r>
      <w:r w:rsidR="00F56C48">
        <w:t>«</w:t>
      </w:r>
      <w:r>
        <w:t>Я слишком мало зарабатываю</w:t>
      </w:r>
      <w:r w:rsidR="00F56C48">
        <w:t>»</w:t>
      </w:r>
    </w:p>
    <w:p w:rsidR="00725F9F" w:rsidRDefault="00725F9F" w:rsidP="00725F9F">
      <w:r>
        <w:t xml:space="preserve">Финансовый эксперт советует вести бюджетную книгу, чтобы видеть, куда исчезают имеющиеся деньги. </w:t>
      </w:r>
      <w:r w:rsidR="00F56C48">
        <w:t>«</w:t>
      </w:r>
      <w:r>
        <w:t>Это самый быстрый способ обнаружить, где еще есть потенциал для экономии</w:t>
      </w:r>
      <w:r w:rsidR="00F56C48">
        <w:t>»</w:t>
      </w:r>
      <w:r>
        <w:t>. Даже 50 евро в месяц могут стать хорошим началом.</w:t>
      </w:r>
    </w:p>
    <w:p w:rsidR="00725F9F" w:rsidRDefault="00725F9F" w:rsidP="00725F9F">
      <w:r>
        <w:t xml:space="preserve">Кроме того, Хентшель указывает на дилемму: </w:t>
      </w:r>
      <w:r w:rsidR="00F56C48">
        <w:t>«</w:t>
      </w:r>
      <w:r>
        <w:t>Те, кто долгое время хорошо зарабатывал, впоследствии получат высокую пенсию. Но те, кто зарабатывает мало и может меньше платить в пенсионный фонд, получат более низкую пенсию</w:t>
      </w:r>
      <w:r w:rsidR="00F56C48">
        <w:t>»</w:t>
      </w:r>
      <w:r>
        <w:t>. Поэтому в данном случае обеспечение особенно важно - несмотря на низкий доход.</w:t>
      </w:r>
    </w:p>
    <w:p w:rsidR="00725F9F" w:rsidRDefault="00725F9F" w:rsidP="00725F9F">
      <w:r>
        <w:t xml:space="preserve">3. </w:t>
      </w:r>
      <w:r w:rsidR="00F56C48">
        <w:t>«</w:t>
      </w:r>
      <w:r>
        <w:t>Я полагаюсь на свое партнерство</w:t>
      </w:r>
      <w:r w:rsidR="00F56C48">
        <w:t>»</w:t>
      </w:r>
    </w:p>
    <w:p w:rsidR="00725F9F" w:rsidRDefault="00F56C48" w:rsidP="00725F9F">
      <w:r>
        <w:t>«</w:t>
      </w:r>
      <w:r w:rsidR="00725F9F">
        <w:t>В большинстве случаев это означает следующее: женщина полагается на своего партнера</w:t>
      </w:r>
      <w:r>
        <w:t>»</w:t>
      </w:r>
      <w:r w:rsidR="00725F9F">
        <w:t>, - ссылается на статистику Хентшель.</w:t>
      </w:r>
    </w:p>
    <w:p w:rsidR="00725F9F" w:rsidRDefault="00725F9F" w:rsidP="00725F9F">
      <w:r>
        <w:t>По данным Федерального статистического ведомства, многие женщины в Германии по-прежнему финансово зависят от своего партнера, хотя три четверти из них - в возрасте от 20 до 65 лет - работают. Это объясняется тем, что многие или трудятся неполный день, или в отраслях с более низкой оплатой труда, или на мини-работах.</w:t>
      </w:r>
    </w:p>
    <w:p w:rsidR="00725F9F" w:rsidRDefault="00725F9F" w:rsidP="00725F9F">
      <w:r>
        <w:t>Перерывы в работе из-за рождения детей также приводят к финансовым потерям даже спустя годы. Поэтому пенсии женщин по старости, независимо от того, предусмотрены ли они законом, частными или корпоративными пенсионными программами, обычно значительно ниже, чем у мужчин.</w:t>
      </w:r>
    </w:p>
    <w:p w:rsidR="00725F9F" w:rsidRDefault="00725F9F" w:rsidP="00725F9F">
      <w:r>
        <w:t xml:space="preserve">Поэтому Хентшель советует семейным парам создать финансовый резерв - например, депозит в ETF (exchange-traded fund). </w:t>
      </w:r>
      <w:r w:rsidR="00F56C48">
        <w:t>«</w:t>
      </w:r>
      <w:r>
        <w:t>Чтобы тот, кто выполняет большую часть работы по уходу за ребенком дома, впоследствии не оказался в невыгодном финансовом положении</w:t>
      </w:r>
      <w:r w:rsidR="00F56C48">
        <w:t>»</w:t>
      </w:r>
      <w:r>
        <w:t>.</w:t>
      </w:r>
    </w:p>
    <w:p w:rsidR="00725F9F" w:rsidRDefault="00725F9F" w:rsidP="00725F9F">
      <w:r>
        <w:t xml:space="preserve">4. </w:t>
      </w:r>
      <w:r w:rsidR="00F56C48">
        <w:t>«</w:t>
      </w:r>
      <w:r>
        <w:t>Мне в старости много не надо</w:t>
      </w:r>
      <w:r w:rsidR="00F56C48">
        <w:t>»</w:t>
      </w:r>
    </w:p>
    <w:p w:rsidR="00725F9F" w:rsidRDefault="00F56C48" w:rsidP="00725F9F">
      <w:r>
        <w:lastRenderedPageBreak/>
        <w:t>«</w:t>
      </w:r>
      <w:r w:rsidR="00725F9F">
        <w:t>Распространенное заблуждение, - говорит защитник прав потребителей. - Ведь жизнь не останавливается на пенсии</w:t>
      </w:r>
      <w:r>
        <w:t>»</w:t>
      </w:r>
      <w:r w:rsidR="00725F9F">
        <w:t>. Многие по-прежнему хотят путешествовать, ходить в театр, ездить на машине.</w:t>
      </w:r>
    </w:p>
    <w:p w:rsidR="00725F9F" w:rsidRDefault="00725F9F" w:rsidP="00725F9F">
      <w:r>
        <w:t xml:space="preserve">Конечно, некоторые статьи расходов отпадают, например, отчисления на пенсионное страхование, страхование от безработицы или нормы накопления на обеспечение по старости. </w:t>
      </w:r>
      <w:r w:rsidR="00F56C48">
        <w:t>«</w:t>
      </w:r>
      <w:r>
        <w:t>Но, как показывает жизнь, появляются и совсем новые траты: расходы на модернизацию, повышение арендной платы, деньги на лекарства или услуги сиделок</w:t>
      </w:r>
      <w:r w:rsidR="00F56C48">
        <w:t>»</w:t>
      </w:r>
      <w:r>
        <w:t>.</w:t>
      </w:r>
    </w:p>
    <w:p w:rsidR="00725F9F" w:rsidRDefault="00F56C48" w:rsidP="00725F9F">
      <w:r>
        <w:t>«</w:t>
      </w:r>
      <w:r w:rsidR="00725F9F">
        <w:t>2000 евро пенсии - это, может быть, кому-то сначала покажется хорошо. Но часто люди не учитывают, что это валовая пенсия, которая еще облагается налогом</w:t>
      </w:r>
      <w:r>
        <w:t>»</w:t>
      </w:r>
      <w:r w:rsidR="00725F9F">
        <w:t>, - отмечает Хентшель.</w:t>
      </w:r>
    </w:p>
    <w:p w:rsidR="00725F9F" w:rsidRDefault="00725F9F" w:rsidP="00725F9F">
      <w:r>
        <w:t xml:space="preserve">5. </w:t>
      </w:r>
      <w:r w:rsidR="00F56C48">
        <w:t>«</w:t>
      </w:r>
      <w:r>
        <w:t>Серьезных консультаций нет вообще</w:t>
      </w:r>
      <w:r w:rsidR="00F56C48">
        <w:t>»</w:t>
      </w:r>
    </w:p>
    <w:p w:rsidR="00725F9F" w:rsidRDefault="00F56C48" w:rsidP="00725F9F">
      <w:r>
        <w:t>«</w:t>
      </w:r>
      <w:r w:rsidR="00725F9F">
        <w:t>Лучшими адресами для получения серьезной и, главное, объективной консультации являются независимые финансовые консультанты, работающие на платной основе, и потребительские центры, - говорит Хентшель. - Здесь можно получить индивидуальную консультацию и разработать персональный пенсионный план</w:t>
      </w:r>
      <w:r>
        <w:t>»</w:t>
      </w:r>
      <w:r w:rsidR="00725F9F">
        <w:t>. Полезной, по его словам, является также информация от Stiftung Warentest.</w:t>
      </w:r>
    </w:p>
    <w:p w:rsidR="00725F9F" w:rsidRDefault="00F56C48" w:rsidP="00725F9F">
      <w:r>
        <w:t>«</w:t>
      </w:r>
      <w:r w:rsidR="00725F9F">
        <w:t>К советам банковских консультантов или страховых агентов, которые фактически являются продавцами финансовых и страховых продуктов, следует относиться критически, - говорит эксперт. - Не стоит опрометчиво заключать договор. Нужно дома еще раз обдумать несколько предложений и принять решение спокойно, без временного давления</w:t>
      </w:r>
      <w:r>
        <w:t>»</w:t>
      </w:r>
      <w:r w:rsidR="00725F9F">
        <w:t>.</w:t>
      </w:r>
    </w:p>
    <w:p w:rsidR="00725F9F" w:rsidRPr="00725F9F" w:rsidRDefault="00A07F20" w:rsidP="00725F9F">
      <w:hyperlink r:id="rId39" w:history="1">
        <w:r w:rsidR="00725F9F" w:rsidRPr="00FD7550">
          <w:rPr>
            <w:rStyle w:val="a3"/>
          </w:rPr>
          <w:t>https://www.mknews.de/social/2023/09/01/pensiya-v-germanii-pyat-samykh-bolshikh-oshibok-dlya-obespecheniya-bezbednoy-starosti.html</w:t>
        </w:r>
      </w:hyperlink>
      <w:r w:rsidR="00725F9F">
        <w:t xml:space="preserve"> </w:t>
      </w:r>
    </w:p>
    <w:p w:rsidR="00725F9F" w:rsidRPr="00E8444B" w:rsidRDefault="00725F9F" w:rsidP="00725F9F">
      <w:pPr>
        <w:pStyle w:val="2"/>
      </w:pPr>
      <w:bookmarkStart w:id="96" w:name="_Toc144706972"/>
      <w:r w:rsidRPr="00E8444B">
        <w:t>ТАСС, 01.09.2023, Во Франции с 1 сентября началось постепенное повышение пенсионного возраста</w:t>
      </w:r>
      <w:bookmarkEnd w:id="96"/>
    </w:p>
    <w:p w:rsidR="00725F9F" w:rsidRDefault="00725F9F" w:rsidP="00725F9F">
      <w:r>
        <w:t>Ряд декретов правительства Франции, принятых в рамках вызвавшей массовые протесты и забастовки пенсионной реформы, вступает в силу с 1 сентября. Одним из ключевых изменений станет повышение пенсионного возраста.</w:t>
      </w:r>
    </w:p>
    <w:p w:rsidR="00725F9F" w:rsidRDefault="00725F9F" w:rsidP="00725F9F">
      <w:r>
        <w:t xml:space="preserve">Так, с 1 сентября минимальный возраст выхода на пенсию для получения выплат в полном объеме будет составлять не 62 года, а 62 года и три месяца. Власти намерены каждый год увеличивать этот порог на три месяца, чтобы к 2030 году окончательно довести этот показатель до 64 лет. Изменения коснутся и </w:t>
      </w:r>
      <w:r w:rsidR="00F56C48">
        <w:t>«</w:t>
      </w:r>
      <w:r>
        <w:t>активных госслужащих</w:t>
      </w:r>
      <w:r w:rsidR="00F56C48">
        <w:t>»</w:t>
      </w:r>
      <w:r>
        <w:t xml:space="preserve"> (пожарные, сиделки), и </w:t>
      </w:r>
      <w:r w:rsidR="00F56C48">
        <w:t>«</w:t>
      </w:r>
      <w:r>
        <w:t>сверхактивных госслужащих</w:t>
      </w:r>
      <w:r w:rsidR="00F56C48">
        <w:t>»</w:t>
      </w:r>
      <w:r>
        <w:t xml:space="preserve"> (полицейские, авиадиспетчеры, тюремные охранники). Они все еще могут выйти на пенсию до 62 лет, однако их минимальный пенсионный возраст вырастет с 57 до 59 лет и с 52 до 54 лет соответственно.</w:t>
      </w:r>
    </w:p>
    <w:p w:rsidR="00725F9F" w:rsidRDefault="00725F9F" w:rsidP="00725F9F">
      <w:r>
        <w:t xml:space="preserve">Кроме того, рядовым французам придется дольше работать, чтобы получить пенсию в полном объеме: необходимый трудовой стаж для большинства пенсионных режимов постепенно вырастет к 2027 году с 42 до 43 лет. Также с 1 сентября начнут упраздняться специальные пенсионные режимы, в том числе у работников Автономного управления парижского транспорта, энергетических компаний и </w:t>
      </w:r>
      <w:r>
        <w:lastRenderedPageBreak/>
        <w:t>сотрудников Банка Франции. В частности, новые сотрудники, трудоустраивающиеся с 1 сентября, не получат к ним доступ.</w:t>
      </w:r>
    </w:p>
    <w:p w:rsidR="00725F9F" w:rsidRDefault="00725F9F" w:rsidP="00725F9F">
      <w:r>
        <w:t>Вместе с тем нововведения подразумевают переоценку пенсий для тех, кто получает минимально возможную или близкую к ней сумму. Согласно заявлениям властей, прибавка составит до 100 евро, французы ощутят ее с октября, когда будет выплачиваться сентябрьская пенсия.</w:t>
      </w:r>
    </w:p>
    <w:p w:rsidR="00FC7F94" w:rsidRPr="00FC7F94" w:rsidRDefault="00725F9F" w:rsidP="00725F9F">
      <w:r>
        <w:t>Вопрос повышения пенсионного возраста был одним из ключевых при обсуждении законопроекта реформы между правительством и профсоюзами, которые решительно выступали против этого положения. Несмотря на это, во время заключительных дебатов в Национальном собрании (нижней палате парламента) Франции 16 марта премьер-министр Элизабет Борн заявила, что законопроект будет принят без голосования под ее ответственность, что вызвало в стране новую волну протестов.14 апреля Конституционный совет в целом поддержал пенсионную реформу, исключив только несколько пунктов. После решения совета президент Франции Эмманюэль Макрон подписал закон.</w:t>
      </w:r>
    </w:p>
    <w:p w:rsidR="00E75C46" w:rsidRPr="00E8444B" w:rsidRDefault="00E75C46" w:rsidP="00E75C46">
      <w:pPr>
        <w:pStyle w:val="2"/>
      </w:pPr>
      <w:bookmarkStart w:id="97" w:name="_Toc144706973"/>
      <w:r w:rsidRPr="00E8444B">
        <w:t>ИА Красная весна, 01.09.2023, Во Франции решили продолжить парламентскую борьбу против пенсионной реформы</w:t>
      </w:r>
      <w:bookmarkEnd w:id="97"/>
    </w:p>
    <w:p w:rsidR="00E75C46" w:rsidRDefault="00E75C46" w:rsidP="00E75C46">
      <w:r>
        <w:t xml:space="preserve">Борьба за отмену пенсионной реформы будет продолжена законодательным путем, заявила глава депутатской группы партии </w:t>
      </w:r>
      <w:r w:rsidR="00F56C48">
        <w:t>«</w:t>
      </w:r>
      <w:r>
        <w:t>Непокоренная Франция</w:t>
      </w:r>
      <w:r w:rsidR="00F56C48">
        <w:t>»</w:t>
      </w:r>
      <w:r>
        <w:t xml:space="preserve"> (LFI) в Национальной Ассамблее Франции Матильда Пано, 1 сентября пишет французская газета Sud Ouest.</w:t>
      </w:r>
    </w:p>
    <w:p w:rsidR="00E75C46" w:rsidRDefault="00E75C46" w:rsidP="00E75C46">
      <w:r>
        <w:t>Согласно Конституции Франции, представители оппозиционных партий и малочисленных групп в парламенте страны имели право внести на рассмотрение законодателей свой законопроект. Впервые это стало возможным, начиная с 2008 года. Для этого в расписании работы Ассамблеи выделялся определенный день или парламентская ниша. Представители LFI решили использовать такую возможность, чтобы предложить законопроект об отмене пенсионной реформы.</w:t>
      </w:r>
    </w:p>
    <w:p w:rsidR="00E75C46" w:rsidRDefault="00F56C48" w:rsidP="00E75C46">
      <w:r>
        <w:t>«</w:t>
      </w:r>
      <w:r w:rsidR="00E75C46">
        <w:t>30 ноября парламентская группа Непокоренной Франции</w:t>
      </w:r>
      <w:r>
        <w:t>»</w:t>
      </w:r>
      <w:r w:rsidR="00E75C46">
        <w:t xml:space="preserve"> включит в повестку дня законопроект об отмене этих украденных 2 лет жизни</w:t>
      </w:r>
      <w:r>
        <w:t>»</w:t>
      </w:r>
      <w:r w:rsidR="00E75C46">
        <w:t>, - заявила 1 сентября Матильда Пано.</w:t>
      </w:r>
    </w:p>
    <w:p w:rsidR="00E75C46" w:rsidRDefault="00E75C46" w:rsidP="00E75C46">
      <w:r>
        <w:t xml:space="preserve">Таким образом, LFI решила попытаться добиться в конце ноября отмены в Национальном Собрании пенсионной реформы. Заявление об этом было сделано 1 сентября, в день вступления в силу закона о повышении возраста выхода на пенсию до 64 лет. По мнению главы группы депутатов LFI, реформа была принята путем игнорирования интересов не только представителей оппозиционных сил, но и подавляющего большинства французов. Поэтому, по ее словам, </w:t>
      </w:r>
      <w:r w:rsidR="00F56C48">
        <w:t>«</w:t>
      </w:r>
      <w:r>
        <w:t>Непокоренная Франция</w:t>
      </w:r>
      <w:r w:rsidR="00F56C48">
        <w:t>»</w:t>
      </w:r>
      <w:r>
        <w:t>не прекратит борьбу до ее отмены.</w:t>
      </w:r>
    </w:p>
    <w:p w:rsidR="00D1642B" w:rsidRDefault="00A07F20" w:rsidP="00E75C46">
      <w:hyperlink r:id="rId40" w:history="1">
        <w:r w:rsidR="00E75C46" w:rsidRPr="00FD7550">
          <w:rPr>
            <w:rStyle w:val="a3"/>
          </w:rPr>
          <w:t>https://rossaprimavera.ru/news/6fb74164</w:t>
        </w:r>
      </w:hyperlink>
    </w:p>
    <w:p w:rsidR="00796D46" w:rsidRPr="00E8444B" w:rsidRDefault="00796D46" w:rsidP="00796D46">
      <w:pPr>
        <w:pStyle w:val="2"/>
      </w:pPr>
      <w:bookmarkStart w:id="98" w:name="_Toc144706974"/>
      <w:r w:rsidRPr="00E8444B">
        <w:lastRenderedPageBreak/>
        <w:t>Лента.ру, 01.09.2023, Пенсионный фонд подал в суд на совет директоров Amazon из-за контрактов Kuiper</w:t>
      </w:r>
      <w:bookmarkEnd w:id="98"/>
    </w:p>
    <w:p w:rsidR="00796D46" w:rsidRDefault="00796D46" w:rsidP="00796D46">
      <w:r>
        <w:t>Пенсионный фонд Cleveland Bakers and Teamsters подал в суд штата Делавер на совет директоров компании Amazon. По мнению акционеров американского интернет-гиганта, руководители компании действовали недобросовестно, когда принимали решение о присуждении контрактов на запуски спутников системы Kuiper. Об этом пишет SpaceNews.</w:t>
      </w:r>
    </w:p>
    <w:p w:rsidR="00796D46" w:rsidRDefault="00796D46" w:rsidP="00796D46">
      <w:r>
        <w:t>В исковом заявлении Cleveland Bakers and Teamsters утверждается, что решение о присуждении контрактов на запуски спутников системы Kuiper было принято всего за 40 минут и принесет убытки акционерам в сотни миллионов долларов. В пенсионном фонде уверены, что основатель Amazon Джефф Безос из-за личной неприязни к Илону Маску не позволил совету директоров рассмотреть возможность контракта с оператором SpaceX, который последний возглавляет.</w:t>
      </w:r>
    </w:p>
    <w:p w:rsidR="00796D46" w:rsidRDefault="00796D46" w:rsidP="00796D46">
      <w:r>
        <w:t>Вместо этого, как отмечается в исковом заявлении, контракты присуждены компаниям Blue Origin, ULA и Arianespace. При этом три из четырех ракет, которые должны запускать Kuiper, еще ни разу не летали. Кроме того, в иске отмечена личная заинтересованность Безоса в присуждении контрактов Blue Origin и ULA, поскольку первая, основанная американским миллиардером, поставляет второй ракетные двигатели.</w:t>
      </w:r>
    </w:p>
    <w:p w:rsidR="00796D46" w:rsidRDefault="00796D46" w:rsidP="00796D46">
      <w:r>
        <w:t xml:space="preserve">Истцы уверяют, что ракеты SpaceX надежнее и дешевле, чем перспективные носители Blue Origin, ULA и Arianespace, а решение совета директоров Amazon не отвечает интересам акционеров. Иск требует возмещения ущерба и судебных издержек, а также </w:t>
      </w:r>
      <w:r w:rsidR="00F56C48">
        <w:t>«</w:t>
      </w:r>
      <w:r>
        <w:t>немедленного возврата</w:t>
      </w:r>
      <w:r w:rsidR="00F56C48">
        <w:t>»</w:t>
      </w:r>
      <w:r>
        <w:t xml:space="preserve"> прибыли, льгот и других компенсаций, полученных ответчиками по контрактам.</w:t>
      </w:r>
    </w:p>
    <w:p w:rsidR="00796D46" w:rsidRDefault="00796D46" w:rsidP="00796D46">
      <w:r>
        <w:t xml:space="preserve">В июне генеральный директор Blue Origin Боб Смит на мероприятии </w:t>
      </w:r>
      <w:r w:rsidR="00F56C48">
        <w:t>«</w:t>
      </w:r>
      <w:r>
        <w:t>Инвестиции в космос</w:t>
      </w:r>
      <w:r w:rsidR="00F56C48">
        <w:t>»</w:t>
      </w:r>
      <w:r>
        <w:t>, организованном Financial Times, заявил, что в настоящее время доходы компании составляют сотни миллионов долларов, она располагает заказами на миллиарды долларов.</w:t>
      </w:r>
    </w:p>
    <w:p w:rsidR="00E75C46" w:rsidRDefault="00A07F20" w:rsidP="00796D46">
      <w:hyperlink r:id="rId41" w:history="1">
        <w:r w:rsidR="00796D46" w:rsidRPr="00FD7550">
          <w:rPr>
            <w:rStyle w:val="a3"/>
          </w:rPr>
          <w:t>https://lenta.ru/news/2023/09/01/amazon</w:t>
        </w:r>
      </w:hyperlink>
    </w:p>
    <w:p w:rsidR="00796D46" w:rsidRPr="001E1CEF" w:rsidRDefault="00796D46" w:rsidP="00796D46"/>
    <w:p w:rsidR="00D1642B" w:rsidRDefault="00D1642B" w:rsidP="00D1642B">
      <w:pPr>
        <w:pStyle w:val="251"/>
      </w:pPr>
      <w:bookmarkStart w:id="99" w:name="_Toc99318661"/>
      <w:bookmarkStart w:id="100" w:name="_Toc144706975"/>
      <w:r>
        <w:lastRenderedPageBreak/>
        <w:t xml:space="preserve">КОРОНАВИРУС COVID-19 – </w:t>
      </w:r>
      <w:r w:rsidRPr="00F811B7">
        <w:t>ПОСЛЕДНИЕ НОВОСТИ</w:t>
      </w:r>
      <w:bookmarkEnd w:id="70"/>
      <w:bookmarkEnd w:id="99"/>
      <w:bookmarkEnd w:id="100"/>
    </w:p>
    <w:p w:rsidR="00D1642B" w:rsidRDefault="00D1642B" w:rsidP="00D1642B"/>
    <w:sectPr w:rsidR="00D1642B" w:rsidSect="00B01BEA">
      <w:headerReference w:type="even" r:id="rId42"/>
      <w:headerReference w:type="default" r:id="rId43"/>
      <w:footerReference w:type="even" r:id="rId44"/>
      <w:footerReference w:type="default" r:id="rId45"/>
      <w:headerReference w:type="first" r:id="rId46"/>
      <w:footerReference w:type="first" r:id="rId47"/>
      <w:pgSz w:w="11906" w:h="16838" w:code="9"/>
      <w:pgMar w:top="1985"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DDE" w:rsidRDefault="007F2DDE">
      <w:r>
        <w:separator/>
      </w:r>
    </w:p>
  </w:endnote>
  <w:endnote w:type="continuationSeparator" w:id="0">
    <w:p w:rsidR="007F2DDE" w:rsidRDefault="007F2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7CE" w:rsidRDefault="00E617CE">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7CE" w:rsidRPr="00D64E5C" w:rsidRDefault="00E617CE"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00A07F20" w:rsidRPr="00CB47BF">
      <w:rPr>
        <w:b/>
      </w:rPr>
      <w:fldChar w:fldCharType="begin"/>
    </w:r>
    <w:r w:rsidRPr="00CB47BF">
      <w:rPr>
        <w:b/>
      </w:rPr>
      <w:instrText xml:space="preserve"> PAGE   \* MERGEFORMAT </w:instrText>
    </w:r>
    <w:r w:rsidR="00A07F20" w:rsidRPr="00CB47BF">
      <w:rPr>
        <w:b/>
      </w:rPr>
      <w:fldChar w:fldCharType="separate"/>
    </w:r>
    <w:r w:rsidR="00F56C48" w:rsidRPr="00F56C48">
      <w:rPr>
        <w:rFonts w:ascii="Cambria" w:hAnsi="Cambria"/>
        <w:b/>
        <w:noProof/>
      </w:rPr>
      <w:t>4</w:t>
    </w:r>
    <w:r w:rsidR="00A07F20" w:rsidRPr="00CB47BF">
      <w:rPr>
        <w:b/>
      </w:rPr>
      <w:fldChar w:fldCharType="end"/>
    </w:r>
  </w:p>
  <w:p w:rsidR="00E617CE" w:rsidRPr="00D15988" w:rsidRDefault="00E617CE" w:rsidP="00D64E5C">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7CE" w:rsidRDefault="00E617C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DDE" w:rsidRDefault="007F2DDE">
      <w:r>
        <w:separator/>
      </w:r>
    </w:p>
  </w:footnote>
  <w:footnote w:type="continuationSeparator" w:id="0">
    <w:p w:rsidR="007F2DDE" w:rsidRDefault="007F2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7CE" w:rsidRDefault="00E617CE">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7CE" w:rsidRDefault="00A07F20" w:rsidP="00122493">
    <w:pPr>
      <w:tabs>
        <w:tab w:val="left" w:pos="555"/>
        <w:tab w:val="right" w:pos="9071"/>
      </w:tabs>
      <w:jc w:val="center"/>
    </w:pPr>
    <w:r>
      <w:rPr>
        <w:noProof/>
      </w:rPr>
      <w:pict>
        <v:roundrect id="_x0000_s2058" style="position:absolute;left:0;text-align:left;margin-left:127.5pt;margin-top:-13.7pt;width:188.6pt;height:31.25pt;z-index:1" arcsize="10923f" stroked="f">
          <v:textbox style="mso-next-textbox:#_x0000_s2058">
            <w:txbxContent>
              <w:p w:rsidR="00E617CE" w:rsidRPr="000C041B" w:rsidRDefault="00E617CE" w:rsidP="00122493">
                <w:pPr>
                  <w:ind w:right="423"/>
                  <w:jc w:val="center"/>
                  <w:rPr>
                    <w:rFonts w:cs="Arial"/>
                    <w:b/>
                    <w:color w:val="EEECE1"/>
                    <w:sz w:val="6"/>
                    <w:szCs w:val="6"/>
                  </w:rPr>
                </w:pPr>
                <w:r w:rsidRPr="000C041B">
                  <w:rPr>
                    <w:rFonts w:cs="Arial"/>
                    <w:b/>
                    <w:color w:val="EEECE1"/>
                    <w:sz w:val="6"/>
                    <w:szCs w:val="6"/>
                  </w:rPr>
                  <w:t xml:space="preserve">        </w:t>
                </w:r>
              </w:p>
              <w:p w:rsidR="00E617CE" w:rsidRPr="00D15988" w:rsidRDefault="00E617CE"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E617CE" w:rsidRPr="007336C7" w:rsidRDefault="00E617CE" w:rsidP="00122493">
                <w:pPr>
                  <w:ind w:right="423"/>
                  <w:rPr>
                    <w:rFonts w:cs="Arial"/>
                  </w:rPr>
                </w:pPr>
              </w:p>
              <w:p w:rsidR="00E617CE" w:rsidRPr="00267F53" w:rsidRDefault="00E617CE" w:rsidP="00122493"/>
            </w:txbxContent>
          </v:textbox>
        </v:roundrect>
      </w:pict>
    </w:r>
    <w:r w:rsidR="00E617CE">
      <w:t xml:space="preserve"> </w:t>
    </w:r>
    <w:r w:rsidR="00F56C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25pt">
          <v:imagedata r:id="rId1" o:title="Колонтитул"/>
        </v:shape>
      </w:pict>
    </w:r>
    <w:r w:rsidR="00E617CE">
      <w:t xml:space="preserve">            </w:t>
    </w:r>
    <w:r w:rsidR="00E617CE">
      <w:tab/>
    </w:r>
    <w:r w:rsidR="00F56C48">
      <w:pict>
        <v:shape id="_x0000_i1028" type="#_x0000_t75" style="width:2in;height:51.75pt">
          <v:imagedata r:id="rId3" r:href="rId2"/>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7CE" w:rsidRDefault="00E617CE">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hdrShapeDefaults>
    <o:shapedefaults v:ext="edit" spidmax="443394">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1ABA"/>
    <w:rsid w:val="00000423"/>
    <w:rsid w:val="000008BF"/>
    <w:rsid w:val="00000925"/>
    <w:rsid w:val="00001218"/>
    <w:rsid w:val="00001928"/>
    <w:rsid w:val="000024DF"/>
    <w:rsid w:val="00003588"/>
    <w:rsid w:val="00003792"/>
    <w:rsid w:val="00003997"/>
    <w:rsid w:val="0000408E"/>
    <w:rsid w:val="000045B5"/>
    <w:rsid w:val="000045C1"/>
    <w:rsid w:val="000045C7"/>
    <w:rsid w:val="000046BE"/>
    <w:rsid w:val="00006AB3"/>
    <w:rsid w:val="00011DCE"/>
    <w:rsid w:val="00011F4B"/>
    <w:rsid w:val="00012066"/>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4168"/>
    <w:rsid w:val="000342C0"/>
    <w:rsid w:val="00034842"/>
    <w:rsid w:val="00035A6F"/>
    <w:rsid w:val="00035EF6"/>
    <w:rsid w:val="0003736E"/>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310A"/>
    <w:rsid w:val="00064511"/>
    <w:rsid w:val="0006456B"/>
    <w:rsid w:val="00064657"/>
    <w:rsid w:val="00064F8E"/>
    <w:rsid w:val="00065194"/>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7A4"/>
    <w:rsid w:val="000F1BB0"/>
    <w:rsid w:val="000F22A8"/>
    <w:rsid w:val="000F295A"/>
    <w:rsid w:val="000F3C95"/>
    <w:rsid w:val="000F3FEF"/>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20E"/>
    <w:rsid w:val="00110E70"/>
    <w:rsid w:val="00110EC8"/>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3FC"/>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841"/>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8AE"/>
    <w:rsid w:val="00247615"/>
    <w:rsid w:val="002476A7"/>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1568"/>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2069"/>
    <w:rsid w:val="002C29BE"/>
    <w:rsid w:val="002C3681"/>
    <w:rsid w:val="002C3827"/>
    <w:rsid w:val="002C383F"/>
    <w:rsid w:val="002C4092"/>
    <w:rsid w:val="002C41B4"/>
    <w:rsid w:val="002C4478"/>
    <w:rsid w:val="002C6272"/>
    <w:rsid w:val="002D0281"/>
    <w:rsid w:val="002D0E4C"/>
    <w:rsid w:val="002D34A9"/>
    <w:rsid w:val="002D390A"/>
    <w:rsid w:val="002D465B"/>
    <w:rsid w:val="002D60C1"/>
    <w:rsid w:val="002D6FE0"/>
    <w:rsid w:val="002D7365"/>
    <w:rsid w:val="002D7489"/>
    <w:rsid w:val="002D7690"/>
    <w:rsid w:val="002E04F1"/>
    <w:rsid w:val="002E13A9"/>
    <w:rsid w:val="002E3734"/>
    <w:rsid w:val="002E3839"/>
    <w:rsid w:val="002E3ED0"/>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8B5"/>
    <w:rsid w:val="00305FBA"/>
    <w:rsid w:val="00306111"/>
    <w:rsid w:val="003068A4"/>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6F62"/>
    <w:rsid w:val="00317529"/>
    <w:rsid w:val="00317667"/>
    <w:rsid w:val="003176F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0CC2"/>
    <w:rsid w:val="00351EBC"/>
    <w:rsid w:val="00352383"/>
    <w:rsid w:val="00352612"/>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2DCD"/>
    <w:rsid w:val="00393BB4"/>
    <w:rsid w:val="00393FD8"/>
    <w:rsid w:val="0039416B"/>
    <w:rsid w:val="00394496"/>
    <w:rsid w:val="00394C6F"/>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4494"/>
    <w:rsid w:val="00474D0B"/>
    <w:rsid w:val="00474EB5"/>
    <w:rsid w:val="0047599D"/>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6D17"/>
    <w:rsid w:val="00486D38"/>
    <w:rsid w:val="004876F6"/>
    <w:rsid w:val="00487B45"/>
    <w:rsid w:val="0049159F"/>
    <w:rsid w:val="00492312"/>
    <w:rsid w:val="0049249F"/>
    <w:rsid w:val="004926C3"/>
    <w:rsid w:val="00492C46"/>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88E"/>
    <w:rsid w:val="004B397A"/>
    <w:rsid w:val="004B39BC"/>
    <w:rsid w:val="004B4918"/>
    <w:rsid w:val="004B63A9"/>
    <w:rsid w:val="004B6538"/>
    <w:rsid w:val="004B6788"/>
    <w:rsid w:val="004B7983"/>
    <w:rsid w:val="004B7A15"/>
    <w:rsid w:val="004B7FE5"/>
    <w:rsid w:val="004C1848"/>
    <w:rsid w:val="004C1D18"/>
    <w:rsid w:val="004C256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57"/>
    <w:rsid w:val="004F3530"/>
    <w:rsid w:val="004F36D1"/>
    <w:rsid w:val="004F46CB"/>
    <w:rsid w:val="004F49B8"/>
    <w:rsid w:val="004F69EE"/>
    <w:rsid w:val="004F6C9F"/>
    <w:rsid w:val="005004AB"/>
    <w:rsid w:val="00500BD6"/>
    <w:rsid w:val="00500E7D"/>
    <w:rsid w:val="0050115F"/>
    <w:rsid w:val="0050191C"/>
    <w:rsid w:val="0050268A"/>
    <w:rsid w:val="00503752"/>
    <w:rsid w:val="00503F05"/>
    <w:rsid w:val="005051A4"/>
    <w:rsid w:val="00505852"/>
    <w:rsid w:val="0050663B"/>
    <w:rsid w:val="00507273"/>
    <w:rsid w:val="00507C79"/>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59E3"/>
    <w:rsid w:val="00526076"/>
    <w:rsid w:val="00526770"/>
    <w:rsid w:val="00526F34"/>
    <w:rsid w:val="00527B68"/>
    <w:rsid w:val="00527E63"/>
    <w:rsid w:val="005322A3"/>
    <w:rsid w:val="005326A1"/>
    <w:rsid w:val="0053358F"/>
    <w:rsid w:val="00533DBD"/>
    <w:rsid w:val="00534D73"/>
    <w:rsid w:val="005356FF"/>
    <w:rsid w:val="00535B74"/>
    <w:rsid w:val="00535FC9"/>
    <w:rsid w:val="00536D92"/>
    <w:rsid w:val="005376F8"/>
    <w:rsid w:val="005379E5"/>
    <w:rsid w:val="00537CC8"/>
    <w:rsid w:val="00541A1C"/>
    <w:rsid w:val="00541D60"/>
    <w:rsid w:val="00543738"/>
    <w:rsid w:val="00543DDA"/>
    <w:rsid w:val="00544339"/>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3331"/>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A9"/>
    <w:rsid w:val="005B20E1"/>
    <w:rsid w:val="005B340D"/>
    <w:rsid w:val="005B34ED"/>
    <w:rsid w:val="005B3AC9"/>
    <w:rsid w:val="005B57EF"/>
    <w:rsid w:val="005B65E1"/>
    <w:rsid w:val="005B67F9"/>
    <w:rsid w:val="005B7486"/>
    <w:rsid w:val="005C0D00"/>
    <w:rsid w:val="005C15CF"/>
    <w:rsid w:val="005C1803"/>
    <w:rsid w:val="005C1F27"/>
    <w:rsid w:val="005C2751"/>
    <w:rsid w:val="005C293D"/>
    <w:rsid w:val="005C3CD0"/>
    <w:rsid w:val="005C4C72"/>
    <w:rsid w:val="005C5137"/>
    <w:rsid w:val="005C5377"/>
    <w:rsid w:val="005C547C"/>
    <w:rsid w:val="005C6DAC"/>
    <w:rsid w:val="005C73CF"/>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638"/>
    <w:rsid w:val="005E311D"/>
    <w:rsid w:val="005E45BB"/>
    <w:rsid w:val="005E46F8"/>
    <w:rsid w:val="005E4ECD"/>
    <w:rsid w:val="005E53DD"/>
    <w:rsid w:val="005E60EC"/>
    <w:rsid w:val="005E60FC"/>
    <w:rsid w:val="005E647B"/>
    <w:rsid w:val="005E6664"/>
    <w:rsid w:val="005E693E"/>
    <w:rsid w:val="005E69CA"/>
    <w:rsid w:val="005E6B7E"/>
    <w:rsid w:val="005E6BA2"/>
    <w:rsid w:val="005E73C7"/>
    <w:rsid w:val="005E791D"/>
    <w:rsid w:val="005F0E8E"/>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E0FB0"/>
    <w:rsid w:val="006E1219"/>
    <w:rsid w:val="006E17C7"/>
    <w:rsid w:val="006E19C4"/>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3D63"/>
    <w:rsid w:val="006F439E"/>
    <w:rsid w:val="006F45C0"/>
    <w:rsid w:val="006F464B"/>
    <w:rsid w:val="006F4EC3"/>
    <w:rsid w:val="006F4FB4"/>
    <w:rsid w:val="006F58B6"/>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5F9F"/>
    <w:rsid w:val="0072609B"/>
    <w:rsid w:val="00726551"/>
    <w:rsid w:val="00726F24"/>
    <w:rsid w:val="007275EC"/>
    <w:rsid w:val="00730A41"/>
    <w:rsid w:val="007320DF"/>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06B9"/>
    <w:rsid w:val="00761480"/>
    <w:rsid w:val="0076204B"/>
    <w:rsid w:val="0076290B"/>
    <w:rsid w:val="00762AAF"/>
    <w:rsid w:val="00763021"/>
    <w:rsid w:val="0076333C"/>
    <w:rsid w:val="00763E13"/>
    <w:rsid w:val="00763E14"/>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3018"/>
    <w:rsid w:val="0079318A"/>
    <w:rsid w:val="00793558"/>
    <w:rsid w:val="00794406"/>
    <w:rsid w:val="00794D73"/>
    <w:rsid w:val="007955FF"/>
    <w:rsid w:val="00795967"/>
    <w:rsid w:val="007959E5"/>
    <w:rsid w:val="00795FBB"/>
    <w:rsid w:val="007967F0"/>
    <w:rsid w:val="00796D46"/>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718B"/>
    <w:rsid w:val="007B03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3060"/>
    <w:rsid w:val="007D4350"/>
    <w:rsid w:val="007D4691"/>
    <w:rsid w:val="007D4C6C"/>
    <w:rsid w:val="007D4E00"/>
    <w:rsid w:val="007D523B"/>
    <w:rsid w:val="007D5753"/>
    <w:rsid w:val="007D61E0"/>
    <w:rsid w:val="007D67CE"/>
    <w:rsid w:val="007D6FE5"/>
    <w:rsid w:val="007D7E28"/>
    <w:rsid w:val="007E00FD"/>
    <w:rsid w:val="007E0169"/>
    <w:rsid w:val="007E231C"/>
    <w:rsid w:val="007E2C16"/>
    <w:rsid w:val="007E33C8"/>
    <w:rsid w:val="007E5070"/>
    <w:rsid w:val="007E67FD"/>
    <w:rsid w:val="007E6B90"/>
    <w:rsid w:val="007E6E35"/>
    <w:rsid w:val="007E6F25"/>
    <w:rsid w:val="007E73EC"/>
    <w:rsid w:val="007E7B57"/>
    <w:rsid w:val="007E7D99"/>
    <w:rsid w:val="007F01D5"/>
    <w:rsid w:val="007F0E37"/>
    <w:rsid w:val="007F1515"/>
    <w:rsid w:val="007F2DDE"/>
    <w:rsid w:val="007F3D2F"/>
    <w:rsid w:val="007F3E6E"/>
    <w:rsid w:val="007F401B"/>
    <w:rsid w:val="007F47CD"/>
    <w:rsid w:val="007F47D5"/>
    <w:rsid w:val="007F4922"/>
    <w:rsid w:val="007F59A1"/>
    <w:rsid w:val="007F5A1C"/>
    <w:rsid w:val="007F5BBD"/>
    <w:rsid w:val="007F7821"/>
    <w:rsid w:val="007F79FC"/>
    <w:rsid w:val="00800AA5"/>
    <w:rsid w:val="0080142D"/>
    <w:rsid w:val="0080183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705"/>
    <w:rsid w:val="00817B1F"/>
    <w:rsid w:val="00817C15"/>
    <w:rsid w:val="008207AC"/>
    <w:rsid w:val="008223A4"/>
    <w:rsid w:val="00822E78"/>
    <w:rsid w:val="00823CDA"/>
    <w:rsid w:val="00824A94"/>
    <w:rsid w:val="00825460"/>
    <w:rsid w:val="00826EE9"/>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75FF"/>
    <w:rsid w:val="008A4114"/>
    <w:rsid w:val="008A6B84"/>
    <w:rsid w:val="008B1F44"/>
    <w:rsid w:val="008B270C"/>
    <w:rsid w:val="008B3A35"/>
    <w:rsid w:val="008B4337"/>
    <w:rsid w:val="008B49F9"/>
    <w:rsid w:val="008B51C8"/>
    <w:rsid w:val="008B5522"/>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0D7"/>
    <w:rsid w:val="008D3BEF"/>
    <w:rsid w:val="008D51CE"/>
    <w:rsid w:val="008D6D82"/>
    <w:rsid w:val="008D6DC9"/>
    <w:rsid w:val="008D6FE4"/>
    <w:rsid w:val="008E0972"/>
    <w:rsid w:val="008E0FAD"/>
    <w:rsid w:val="008E276C"/>
    <w:rsid w:val="008E2B65"/>
    <w:rsid w:val="008E2E04"/>
    <w:rsid w:val="008E37C2"/>
    <w:rsid w:val="008E37CD"/>
    <w:rsid w:val="008E3A94"/>
    <w:rsid w:val="008E44BA"/>
    <w:rsid w:val="008E5731"/>
    <w:rsid w:val="008E5853"/>
    <w:rsid w:val="008E6A30"/>
    <w:rsid w:val="008F02C0"/>
    <w:rsid w:val="008F0602"/>
    <w:rsid w:val="008F0615"/>
    <w:rsid w:val="008F0977"/>
    <w:rsid w:val="008F13BA"/>
    <w:rsid w:val="008F1A79"/>
    <w:rsid w:val="008F2A35"/>
    <w:rsid w:val="008F337B"/>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396"/>
    <w:rsid w:val="00934CC9"/>
    <w:rsid w:val="009366E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6243"/>
    <w:rsid w:val="009A6F3B"/>
    <w:rsid w:val="009A746F"/>
    <w:rsid w:val="009A7DF6"/>
    <w:rsid w:val="009B0CCD"/>
    <w:rsid w:val="009B16A3"/>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600"/>
    <w:rsid w:val="009C4C3B"/>
    <w:rsid w:val="009C5770"/>
    <w:rsid w:val="009C61CA"/>
    <w:rsid w:val="009C65F9"/>
    <w:rsid w:val="009C661B"/>
    <w:rsid w:val="009C67CF"/>
    <w:rsid w:val="009C7891"/>
    <w:rsid w:val="009C7C37"/>
    <w:rsid w:val="009D10D7"/>
    <w:rsid w:val="009D11F4"/>
    <w:rsid w:val="009D1EA1"/>
    <w:rsid w:val="009D1F47"/>
    <w:rsid w:val="009D20D3"/>
    <w:rsid w:val="009D2623"/>
    <w:rsid w:val="009D3B35"/>
    <w:rsid w:val="009D3CE3"/>
    <w:rsid w:val="009D428B"/>
    <w:rsid w:val="009D432C"/>
    <w:rsid w:val="009D55A8"/>
    <w:rsid w:val="009D6641"/>
    <w:rsid w:val="009D66A1"/>
    <w:rsid w:val="009D7A9E"/>
    <w:rsid w:val="009D7CBF"/>
    <w:rsid w:val="009E004A"/>
    <w:rsid w:val="009E100B"/>
    <w:rsid w:val="009E1658"/>
    <w:rsid w:val="009E16D2"/>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07F20"/>
    <w:rsid w:val="00A1085A"/>
    <w:rsid w:val="00A10A29"/>
    <w:rsid w:val="00A11055"/>
    <w:rsid w:val="00A116D7"/>
    <w:rsid w:val="00A121AE"/>
    <w:rsid w:val="00A122B3"/>
    <w:rsid w:val="00A12AF0"/>
    <w:rsid w:val="00A13A10"/>
    <w:rsid w:val="00A1463C"/>
    <w:rsid w:val="00A14829"/>
    <w:rsid w:val="00A151CC"/>
    <w:rsid w:val="00A1596A"/>
    <w:rsid w:val="00A16215"/>
    <w:rsid w:val="00A16247"/>
    <w:rsid w:val="00A16758"/>
    <w:rsid w:val="00A170C4"/>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0B37"/>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7C2"/>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37D"/>
    <w:rsid w:val="00AB50BA"/>
    <w:rsid w:val="00AB66F8"/>
    <w:rsid w:val="00AB6BE8"/>
    <w:rsid w:val="00AC0F0D"/>
    <w:rsid w:val="00AC1196"/>
    <w:rsid w:val="00AC134F"/>
    <w:rsid w:val="00AC16B4"/>
    <w:rsid w:val="00AC1BA7"/>
    <w:rsid w:val="00AC20D6"/>
    <w:rsid w:val="00AC424C"/>
    <w:rsid w:val="00AC4509"/>
    <w:rsid w:val="00AC4770"/>
    <w:rsid w:val="00AC502A"/>
    <w:rsid w:val="00AC57C0"/>
    <w:rsid w:val="00AC5A2B"/>
    <w:rsid w:val="00AC647D"/>
    <w:rsid w:val="00AC68BD"/>
    <w:rsid w:val="00AC72F3"/>
    <w:rsid w:val="00AD07EA"/>
    <w:rsid w:val="00AD08B9"/>
    <w:rsid w:val="00AD1DCB"/>
    <w:rsid w:val="00AD2A62"/>
    <w:rsid w:val="00AD2D0B"/>
    <w:rsid w:val="00AD3527"/>
    <w:rsid w:val="00AD596B"/>
    <w:rsid w:val="00AD6086"/>
    <w:rsid w:val="00AD61E7"/>
    <w:rsid w:val="00AD6B14"/>
    <w:rsid w:val="00AE03E0"/>
    <w:rsid w:val="00AE04A0"/>
    <w:rsid w:val="00AE054E"/>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397"/>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417F6"/>
    <w:rsid w:val="00B41F49"/>
    <w:rsid w:val="00B4355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687"/>
    <w:rsid w:val="00B57D22"/>
    <w:rsid w:val="00B609E4"/>
    <w:rsid w:val="00B60AEA"/>
    <w:rsid w:val="00B60B84"/>
    <w:rsid w:val="00B61777"/>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7BD8"/>
    <w:rsid w:val="00B80BF6"/>
    <w:rsid w:val="00B80DD3"/>
    <w:rsid w:val="00B8179A"/>
    <w:rsid w:val="00B81AE7"/>
    <w:rsid w:val="00B8289C"/>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2FE1"/>
    <w:rsid w:val="00BB38D3"/>
    <w:rsid w:val="00BB3F2A"/>
    <w:rsid w:val="00BB52BA"/>
    <w:rsid w:val="00BB5559"/>
    <w:rsid w:val="00BB61AD"/>
    <w:rsid w:val="00BB66FF"/>
    <w:rsid w:val="00BB71D3"/>
    <w:rsid w:val="00BC0D8B"/>
    <w:rsid w:val="00BC150C"/>
    <w:rsid w:val="00BC15EB"/>
    <w:rsid w:val="00BC2220"/>
    <w:rsid w:val="00BC23B3"/>
    <w:rsid w:val="00BC33BE"/>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796"/>
    <w:rsid w:val="00CA46B5"/>
    <w:rsid w:val="00CA4716"/>
    <w:rsid w:val="00CA7006"/>
    <w:rsid w:val="00CA71CB"/>
    <w:rsid w:val="00CB0E60"/>
    <w:rsid w:val="00CB18D0"/>
    <w:rsid w:val="00CB220E"/>
    <w:rsid w:val="00CB25E6"/>
    <w:rsid w:val="00CB2A9B"/>
    <w:rsid w:val="00CB2F17"/>
    <w:rsid w:val="00CB331A"/>
    <w:rsid w:val="00CB3CB9"/>
    <w:rsid w:val="00CB4258"/>
    <w:rsid w:val="00CB45A8"/>
    <w:rsid w:val="00CB47BF"/>
    <w:rsid w:val="00CB5798"/>
    <w:rsid w:val="00CB6475"/>
    <w:rsid w:val="00CB663D"/>
    <w:rsid w:val="00CB6B64"/>
    <w:rsid w:val="00CC078B"/>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A5B"/>
    <w:rsid w:val="00CD706C"/>
    <w:rsid w:val="00CE02BD"/>
    <w:rsid w:val="00CE02FD"/>
    <w:rsid w:val="00CE090D"/>
    <w:rsid w:val="00CE11CC"/>
    <w:rsid w:val="00CE2006"/>
    <w:rsid w:val="00CE2248"/>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0EEE"/>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659"/>
    <w:rsid w:val="00D54851"/>
    <w:rsid w:val="00D558BC"/>
    <w:rsid w:val="00D57BFF"/>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11A"/>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3AE"/>
    <w:rsid w:val="00E60AD7"/>
    <w:rsid w:val="00E60CA4"/>
    <w:rsid w:val="00E60F7F"/>
    <w:rsid w:val="00E617CE"/>
    <w:rsid w:val="00E6193F"/>
    <w:rsid w:val="00E61ED6"/>
    <w:rsid w:val="00E61FFD"/>
    <w:rsid w:val="00E62358"/>
    <w:rsid w:val="00E63309"/>
    <w:rsid w:val="00E63734"/>
    <w:rsid w:val="00E63772"/>
    <w:rsid w:val="00E64632"/>
    <w:rsid w:val="00E64D7F"/>
    <w:rsid w:val="00E6540D"/>
    <w:rsid w:val="00E65EE8"/>
    <w:rsid w:val="00E65FC5"/>
    <w:rsid w:val="00E70513"/>
    <w:rsid w:val="00E70B0E"/>
    <w:rsid w:val="00E70D93"/>
    <w:rsid w:val="00E7268B"/>
    <w:rsid w:val="00E732F7"/>
    <w:rsid w:val="00E73D63"/>
    <w:rsid w:val="00E755B7"/>
    <w:rsid w:val="00E75C46"/>
    <w:rsid w:val="00E767A8"/>
    <w:rsid w:val="00E774D9"/>
    <w:rsid w:val="00E779C8"/>
    <w:rsid w:val="00E77B82"/>
    <w:rsid w:val="00E77D97"/>
    <w:rsid w:val="00E80334"/>
    <w:rsid w:val="00E80538"/>
    <w:rsid w:val="00E8067E"/>
    <w:rsid w:val="00E82497"/>
    <w:rsid w:val="00E82DBD"/>
    <w:rsid w:val="00E83409"/>
    <w:rsid w:val="00E83624"/>
    <w:rsid w:val="00E841D6"/>
    <w:rsid w:val="00E8444B"/>
    <w:rsid w:val="00E84655"/>
    <w:rsid w:val="00E84F94"/>
    <w:rsid w:val="00E85160"/>
    <w:rsid w:val="00E8618C"/>
    <w:rsid w:val="00E901A5"/>
    <w:rsid w:val="00E9030B"/>
    <w:rsid w:val="00E904E2"/>
    <w:rsid w:val="00E9098D"/>
    <w:rsid w:val="00E9119F"/>
    <w:rsid w:val="00E9145F"/>
    <w:rsid w:val="00E93784"/>
    <w:rsid w:val="00E949BF"/>
    <w:rsid w:val="00E94C86"/>
    <w:rsid w:val="00E94F3F"/>
    <w:rsid w:val="00E95434"/>
    <w:rsid w:val="00E95FCC"/>
    <w:rsid w:val="00E9620B"/>
    <w:rsid w:val="00EA0278"/>
    <w:rsid w:val="00EA1002"/>
    <w:rsid w:val="00EA1EF0"/>
    <w:rsid w:val="00EA2A38"/>
    <w:rsid w:val="00EA449C"/>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BDE"/>
    <w:rsid w:val="00EB5FD9"/>
    <w:rsid w:val="00EC009E"/>
    <w:rsid w:val="00EC0F26"/>
    <w:rsid w:val="00EC18FC"/>
    <w:rsid w:val="00EC19EF"/>
    <w:rsid w:val="00EC429D"/>
    <w:rsid w:val="00EC49F4"/>
    <w:rsid w:val="00EC4B7A"/>
    <w:rsid w:val="00EC548A"/>
    <w:rsid w:val="00EC5623"/>
    <w:rsid w:val="00EC5C75"/>
    <w:rsid w:val="00EC6982"/>
    <w:rsid w:val="00EC7F49"/>
    <w:rsid w:val="00ED0505"/>
    <w:rsid w:val="00ED0CC2"/>
    <w:rsid w:val="00ED128F"/>
    <w:rsid w:val="00ED21C5"/>
    <w:rsid w:val="00ED2C02"/>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2C6B"/>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11F"/>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41"/>
    <w:rsid w:val="00F311ED"/>
    <w:rsid w:val="00F31323"/>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015"/>
    <w:rsid w:val="00F444F6"/>
    <w:rsid w:val="00F45B4C"/>
    <w:rsid w:val="00F46FE1"/>
    <w:rsid w:val="00F508FA"/>
    <w:rsid w:val="00F5169D"/>
    <w:rsid w:val="00F526D2"/>
    <w:rsid w:val="00F52D22"/>
    <w:rsid w:val="00F53732"/>
    <w:rsid w:val="00F53CEB"/>
    <w:rsid w:val="00F54A45"/>
    <w:rsid w:val="00F54F0D"/>
    <w:rsid w:val="00F552B9"/>
    <w:rsid w:val="00F56737"/>
    <w:rsid w:val="00F56C48"/>
    <w:rsid w:val="00F57BDB"/>
    <w:rsid w:val="00F57F63"/>
    <w:rsid w:val="00F60BBE"/>
    <w:rsid w:val="00F61D9C"/>
    <w:rsid w:val="00F62E35"/>
    <w:rsid w:val="00F6354D"/>
    <w:rsid w:val="00F63DD6"/>
    <w:rsid w:val="00F64B77"/>
    <w:rsid w:val="00F64F5B"/>
    <w:rsid w:val="00F660C1"/>
    <w:rsid w:val="00F67E08"/>
    <w:rsid w:val="00F67F8C"/>
    <w:rsid w:val="00F70B9A"/>
    <w:rsid w:val="00F70C20"/>
    <w:rsid w:val="00F723E1"/>
    <w:rsid w:val="00F726CA"/>
    <w:rsid w:val="00F7387B"/>
    <w:rsid w:val="00F73EF8"/>
    <w:rsid w:val="00F750A2"/>
    <w:rsid w:val="00F752C7"/>
    <w:rsid w:val="00F76035"/>
    <w:rsid w:val="00F7690E"/>
    <w:rsid w:val="00F76D14"/>
    <w:rsid w:val="00F7709C"/>
    <w:rsid w:val="00F8012D"/>
    <w:rsid w:val="00F80243"/>
    <w:rsid w:val="00F80D09"/>
    <w:rsid w:val="00F81B9B"/>
    <w:rsid w:val="00F8332F"/>
    <w:rsid w:val="00F83AC9"/>
    <w:rsid w:val="00F83CAD"/>
    <w:rsid w:val="00F84975"/>
    <w:rsid w:val="00F84BFE"/>
    <w:rsid w:val="00F87079"/>
    <w:rsid w:val="00F876C7"/>
    <w:rsid w:val="00F901E7"/>
    <w:rsid w:val="00F9044F"/>
    <w:rsid w:val="00F906B5"/>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3583"/>
    <w:rsid w:val="00FB4894"/>
    <w:rsid w:val="00FB4D6B"/>
    <w:rsid w:val="00FB642F"/>
    <w:rsid w:val="00FB6A04"/>
    <w:rsid w:val="00FB7F74"/>
    <w:rsid w:val="00FC0B05"/>
    <w:rsid w:val="00FC1104"/>
    <w:rsid w:val="00FC1259"/>
    <w:rsid w:val="00FC2C21"/>
    <w:rsid w:val="00FC4CE6"/>
    <w:rsid w:val="00FC4DC4"/>
    <w:rsid w:val="00FC5066"/>
    <w:rsid w:val="00FC519C"/>
    <w:rsid w:val="00FC56F3"/>
    <w:rsid w:val="00FC6274"/>
    <w:rsid w:val="00FC6DC1"/>
    <w:rsid w:val="00FC7486"/>
    <w:rsid w:val="00FC7E1C"/>
    <w:rsid w:val="00FC7F94"/>
    <w:rsid w:val="00FD11AA"/>
    <w:rsid w:val="00FD11E7"/>
    <w:rsid w:val="00FD2B6B"/>
    <w:rsid w:val="00FD30FA"/>
    <w:rsid w:val="00FD393B"/>
    <w:rsid w:val="00FD4FCA"/>
    <w:rsid w:val="00FD581B"/>
    <w:rsid w:val="00FD5B06"/>
    <w:rsid w:val="00FD5E1A"/>
    <w:rsid w:val="00FD744E"/>
    <w:rsid w:val="00FD74B8"/>
    <w:rsid w:val="00FE06E4"/>
    <w:rsid w:val="00FE13CA"/>
    <w:rsid w:val="00FE203A"/>
    <w:rsid w:val="00FE2537"/>
    <w:rsid w:val="00FE295A"/>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5157"/>
    <w:rsid w:val="00FF7554"/>
    <w:rsid w:val="00FF7D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3394">
      <o:colormru v:ext="edit" colors="#060,#003e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lang/>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lang/>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lang/>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lang/>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rPr>
      <w:lang/>
    </w:r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rPr>
      <w:lang/>
    </w:r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lang/>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lang/>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lang/>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lang/>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lang/>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lang/>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r="http://schemas.openxmlformats.org/officeDocument/2006/relationships" xmlns:w="http://schemas.openxmlformats.org/wordprocessingml/2006/main">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m.ru/publications/item/glava-komiteta-gosdumy-predlozhil-uprostit-protseduru-ipo-20230901-1603/?utm_source=rss&amp;utm_medium=new_compaigns&amp;news_to_finamb=new_compaigns" TargetMode="External"/><Relationship Id="rId18" Type="http://schemas.openxmlformats.org/officeDocument/2006/relationships/hyperlink" Target="https://frankmedia.ru/138301" TargetMode="External"/><Relationship Id="rId26" Type="http://schemas.openxmlformats.org/officeDocument/2006/relationships/hyperlink" Target="https://primpress.ru/article/104472" TargetMode="External"/><Relationship Id="rId39" Type="http://schemas.openxmlformats.org/officeDocument/2006/relationships/hyperlink" Target="https://www.mknews.de/social/2023/09/01/pensiya-v-germanii-pyat-samykh-bolshikh-oshibok-dlya-obespecheniya-bezbednoy-starosti.html" TargetMode="External"/><Relationship Id="rId3" Type="http://schemas.openxmlformats.org/officeDocument/2006/relationships/settings" Target="settings.xml"/><Relationship Id="rId21" Type="http://schemas.openxmlformats.org/officeDocument/2006/relationships/hyperlink" Target="https://isu.ru/ru/news/2023/details/news-id2023-00490/" TargetMode="External"/><Relationship Id="rId34" Type="http://schemas.openxmlformats.org/officeDocument/2006/relationships/hyperlink" Target="https://argumenti.ru/politics/2023/09/853645"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finmarket.ru/news/6024281" TargetMode="External"/><Relationship Id="rId17" Type="http://schemas.openxmlformats.org/officeDocument/2006/relationships/hyperlink" Target="https://www.eg-online.ru/news/473523/" TargetMode="External"/><Relationship Id="rId25" Type="http://schemas.openxmlformats.org/officeDocument/2006/relationships/hyperlink" Target="https://www.pnp.ru/news/sluckiy-predlozhil-vvesti-besplatnoe-lechenie-v-sanatoriyakh-dlya-pensionerov.html?utm_source=yxnews&amp;utm_medium=desktop&amp;utm_referrer=https%3A%2F%2Fdzen.ru%2Fnews%2Fsearch%3Ftext%3D" TargetMode="External"/><Relationship Id="rId33" Type="http://schemas.openxmlformats.org/officeDocument/2006/relationships/hyperlink" Target="https://domsovet.tv/politics/mironov-edinstvennym-rezultatom-pensionnoj-reformy-stalo-sokrashhenie-chisla-pensionerov" TargetMode="External"/><Relationship Id="rId38" Type="http://schemas.openxmlformats.org/officeDocument/2006/relationships/hyperlink" Target="https://www.kv.com.ua/economics/548264"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frankmedia.ru/138269" TargetMode="External"/><Relationship Id="rId20" Type="http://schemas.openxmlformats.org/officeDocument/2006/relationships/hyperlink" Target="https://ru-novosti.com/10341-pensionnye-nakopleniya-avansom-odobrili-na-nuzhdy-aviakompanij.html" TargetMode="External"/><Relationship Id="rId29" Type="http://schemas.openxmlformats.org/officeDocument/2006/relationships/hyperlink" Target="https://primpress.ru/article/104523" TargetMode="External"/><Relationship Id="rId41" Type="http://schemas.openxmlformats.org/officeDocument/2006/relationships/hyperlink" Target="https://lenta.ru/news/2023/09/01/amaz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market.ru/main/article/6023855" TargetMode="External"/><Relationship Id="rId24" Type="http://schemas.openxmlformats.org/officeDocument/2006/relationships/hyperlink" Target="https://aif.ru/money/mymoney/vse_o_socvyplatah_ekspert_raskryla_nyuansy_pri_naznachenii_pensiy_i_posobiy" TargetMode="External"/><Relationship Id="rId32" Type="http://schemas.openxmlformats.org/officeDocument/2006/relationships/hyperlink" Target="https://yur-gazeta.ru/ekonomika/novyj-etap-pensionnoj-reformy-s-1-yanvarya-2024-povysyat-li-snova-pensionnyj-vozrast-poslednie-novosti.html" TargetMode="External"/><Relationship Id="rId37" Type="http://schemas.openxmlformats.org/officeDocument/2006/relationships/hyperlink" Target="https://ru.sputnik.kz/20230901/s-55-let-rabotavshim-na-vrednykh-proizvodstvakh-budet-vyplachivatsya-sotsvyplata---tokaev-38100729.html" TargetMode="External"/><Relationship Id="rId40" Type="http://schemas.openxmlformats.org/officeDocument/2006/relationships/hyperlink" Target="https://rossaprimavera.ru/news/6fb74164"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g.ru/economics/2023-09-03/1_8816_instability.html" TargetMode="External"/><Relationship Id="rId23" Type="http://schemas.openxmlformats.org/officeDocument/2006/relationships/hyperlink" Target="https://aif.ru/money/mymoney/komu_nadbavki_s_sentyabrya_pensioneram_povysyat_vyplaty" TargetMode="External"/><Relationship Id="rId28" Type="http://schemas.openxmlformats.org/officeDocument/2006/relationships/hyperlink" Target="https://primpress.ru/article/104504" TargetMode="External"/><Relationship Id="rId36" Type="http://schemas.openxmlformats.org/officeDocument/2006/relationships/hyperlink" Target="https://ktv-ray.ru/novost/vseh_pod_odnu_grebenku_ot_vlastey_potrebovali_uravnyat_pensionnyy_vozrast_dlya_zhenshin/129321" TargetMode="External"/><Relationship Id="rId49" Type="http://schemas.openxmlformats.org/officeDocument/2006/relationships/theme" Target="theme/theme1.xm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s://pensnews.ru/article/9342" TargetMode="External"/><Relationship Id="rId31" Type="http://schemas.openxmlformats.org/officeDocument/2006/relationships/hyperlink" Target="https://yur-gazeta.ru/ekonomika/budet-otkat-gotov-li-putin-otmenit-provalivshuyusya-pensionnuyu-reformu.htm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k.ru/economics/2023/09/03/cb-sobiraetsya-myagko-podtolknut-rossiyan-k-dolgosrochnym-sberezheniyam.html" TargetMode="External"/><Relationship Id="rId22" Type="http://schemas.openxmlformats.org/officeDocument/2006/relationships/hyperlink" Target="https://iz.ru/1567550/2023-09-01/status-predpensionera-v-2023-godu-chto-daet-i-kak-ego-podtverdit" TargetMode="External"/><Relationship Id="rId27" Type="http://schemas.openxmlformats.org/officeDocument/2006/relationships/hyperlink" Target="https://primpress.ru/article/104471" TargetMode="External"/><Relationship Id="rId30" Type="http://schemas.openxmlformats.org/officeDocument/2006/relationships/hyperlink" Target="https://yur-gazeta.ru/ekonomika/pensionnaya-reforma-v-rossii-stalo-izvestno-kto-vystupaet-za-i-kto-protiv-skandalnoj-pensionnoj-sistemy.html" TargetMode="External"/><Relationship Id="rId35" Type="http://schemas.openxmlformats.org/officeDocument/2006/relationships/hyperlink" Target="https://sib.fm/news/2023/09/01/pensionnyj-vozrast-v-rossii-uvelichat-na-tri-goda-v-2024-godu"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1080;-&#1082;&#1086;&#1085;&#1089;&#1072;&#1083;&#1090;&#1080;&#1085;&#1075;.&#1088;&#1092;/"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21558</Words>
  <Characters>122886</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144156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Admin</cp:lastModifiedBy>
  <cp:revision>4</cp:revision>
  <cp:lastPrinted>2009-04-02T10:14:00Z</cp:lastPrinted>
  <dcterms:created xsi:type="dcterms:W3CDTF">2023-09-04T05:01:00Z</dcterms:created>
  <dcterms:modified xsi:type="dcterms:W3CDTF">2023-09-04T05:05:00Z</dcterms:modified>
  <cp:category>И-Консалтинг</cp:category>
  <cp:contentStatus>И-Консалтинг</cp:contentStatus>
</cp:coreProperties>
</file>